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Toc120345494" w:displacedByCustomXml="next"/>
    <w:bookmarkStart w:id="1" w:name="_Ref114034294" w:displacedByCustomXml="next"/>
    <w:bookmarkStart w:id="2" w:name="_Ref113891905" w:displacedByCustomXml="next"/>
    <w:sdt>
      <w:sdtPr>
        <w:alias w:val="Titre "/>
        <w:id w:val="351817527"/>
        <w:placeholder>
          <w:docPart w:val="CE600770512C46B98E425BDA6C034361"/>
        </w:placeholder>
        <w:dataBinding w:prefixMappings="xmlns:ns0='http://purl.org/dc/elements/1.1/' xmlns:ns1='http://schemas.openxmlformats.org/package/2006/metadata/core-properties' " w:xpath="/ns1:coreProperties[1]/ns0:title[1]" w:storeItemID="{6C3C8BC8-F283-45AE-878A-BAB7291924A1}"/>
        <w:text/>
      </w:sdtPr>
      <w:sdtEndPr/>
      <w:sdtContent>
        <w:p w14:paraId="209400D9" w14:textId="5A985361" w:rsidR="00724638" w:rsidRPr="00C801B3" w:rsidRDefault="003407A5" w:rsidP="00A6359D">
          <w:pPr>
            <w:pStyle w:val="Title"/>
            <w:spacing w:before="480"/>
          </w:pPr>
          <w:r w:rsidRPr="003407A5">
            <w:t xml:space="preserve">Information Protection and Control (IPC) in Office 365 with </w:t>
          </w:r>
          <w:r w:rsidR="00644281">
            <w:t>Azure</w:t>
          </w:r>
          <w:r w:rsidR="00122586">
            <w:t xml:space="preserve"> Rights Management</w:t>
          </w:r>
        </w:p>
      </w:sdtContent>
    </w:sdt>
    <w:p w14:paraId="58FA5E3B" w14:textId="77777777" w:rsidR="003C4C80" w:rsidRPr="003C4C80" w:rsidRDefault="003C4C80" w:rsidP="003C4C80">
      <w:pPr>
        <w:rPr>
          <w:rFonts w:ascii="Segoe UI Light" w:hAnsi="Segoe UI Light" w:cs="Segoe UI Light"/>
          <w:bCs/>
          <w:iCs/>
          <w:color w:val="000000" w:themeColor="text1"/>
          <w:sz w:val="32"/>
          <w:szCs w:val="52"/>
          <w:lang w:val="en"/>
        </w:rPr>
      </w:pPr>
      <w:r w:rsidRPr="003C4C80">
        <w:rPr>
          <w:rFonts w:ascii="Segoe UI Light" w:hAnsi="Segoe UI Light" w:cs="Segoe UI Light"/>
          <w:bCs/>
          <w:iCs/>
          <w:color w:val="000000" w:themeColor="text1"/>
          <w:sz w:val="32"/>
          <w:szCs w:val="52"/>
          <w:lang w:val="en"/>
        </w:rPr>
        <w:t>Overview Technical Article</w:t>
      </w:r>
    </w:p>
    <w:p w14:paraId="17FDE237" w14:textId="77777777" w:rsidR="003C4C80" w:rsidRPr="003C4C80" w:rsidRDefault="003C4C80" w:rsidP="003C4C80">
      <w:pPr>
        <w:spacing w:after="0" w:line="240" w:lineRule="atLeast"/>
        <w:rPr>
          <w:rFonts w:eastAsia="Segoe UI"/>
          <w:sz w:val="18"/>
          <w:szCs w:val="18"/>
        </w:rPr>
      </w:pPr>
    </w:p>
    <w:p w14:paraId="01DC1739" w14:textId="77777777" w:rsidR="003C4C80" w:rsidRPr="003C4C80" w:rsidRDefault="003C4C80" w:rsidP="003C4C80">
      <w:pPr>
        <w:spacing w:after="0" w:line="240" w:lineRule="atLeast"/>
        <w:rPr>
          <w:rFonts w:eastAsia="Segoe UI"/>
          <w:sz w:val="18"/>
          <w:szCs w:val="18"/>
        </w:rPr>
      </w:pPr>
      <w:r w:rsidRPr="003C4C80">
        <w:rPr>
          <w:rFonts w:eastAsia="Segoe UI"/>
          <w:sz w:val="18"/>
          <w:szCs w:val="18"/>
        </w:rPr>
        <w:t>Microsoft France</w:t>
      </w:r>
    </w:p>
    <w:p w14:paraId="7373A4DE" w14:textId="34F165AA" w:rsidR="003C4C80" w:rsidRPr="003C4C80" w:rsidRDefault="00A6371C" w:rsidP="003C4C80">
      <w:pPr>
        <w:spacing w:after="0" w:line="240" w:lineRule="atLeast"/>
        <w:rPr>
          <w:rFonts w:eastAsia="Segoe UI"/>
          <w:sz w:val="18"/>
          <w:szCs w:val="18"/>
        </w:rPr>
      </w:pPr>
      <w:r>
        <w:rPr>
          <w:rFonts w:eastAsia="Segoe UI"/>
          <w:sz w:val="18"/>
          <w:szCs w:val="18"/>
        </w:rPr>
        <w:t xml:space="preserve">Published: </w:t>
      </w:r>
      <w:r w:rsidR="00A8703D">
        <w:rPr>
          <w:rFonts w:eastAsia="Segoe UI"/>
          <w:sz w:val="18"/>
          <w:szCs w:val="18"/>
        </w:rPr>
        <w:t>March 2013 (Up</w:t>
      </w:r>
      <w:bookmarkStart w:id="3" w:name="_GoBack"/>
      <w:bookmarkEnd w:id="3"/>
      <w:r w:rsidR="00A8703D">
        <w:rPr>
          <w:rFonts w:eastAsia="Segoe UI"/>
          <w:sz w:val="18"/>
          <w:szCs w:val="18"/>
        </w:rPr>
        <w:t xml:space="preserve">dated: </w:t>
      </w:r>
      <w:r w:rsidR="00822D96">
        <w:rPr>
          <w:rFonts w:eastAsia="Segoe UI"/>
          <w:sz w:val="18"/>
          <w:szCs w:val="18"/>
        </w:rPr>
        <w:t>Octo</w:t>
      </w:r>
      <w:r w:rsidR="00C76BAF">
        <w:rPr>
          <w:rFonts w:eastAsia="Segoe UI"/>
          <w:sz w:val="18"/>
          <w:szCs w:val="18"/>
        </w:rPr>
        <w:t>ber</w:t>
      </w:r>
      <w:r>
        <w:rPr>
          <w:rFonts w:eastAsia="Segoe UI"/>
          <w:sz w:val="18"/>
          <w:szCs w:val="18"/>
        </w:rPr>
        <w:t xml:space="preserve"> 201</w:t>
      </w:r>
      <w:r w:rsidR="00895CB5">
        <w:rPr>
          <w:rFonts w:eastAsia="Segoe UI"/>
          <w:sz w:val="18"/>
          <w:szCs w:val="18"/>
        </w:rPr>
        <w:t>4</w:t>
      </w:r>
      <w:r w:rsidR="00A8703D">
        <w:rPr>
          <w:rFonts w:eastAsia="Segoe UI"/>
          <w:sz w:val="18"/>
          <w:szCs w:val="18"/>
        </w:rPr>
        <w:t>)</w:t>
      </w:r>
    </w:p>
    <w:p w14:paraId="3688DD93" w14:textId="47ED9635" w:rsidR="003C4C80" w:rsidRPr="003C4C80" w:rsidRDefault="003C4C80" w:rsidP="003C4C80">
      <w:pPr>
        <w:spacing w:after="0" w:line="240" w:lineRule="atLeast"/>
        <w:rPr>
          <w:rFonts w:eastAsia="Segoe UI"/>
          <w:sz w:val="18"/>
          <w:szCs w:val="18"/>
        </w:rPr>
      </w:pPr>
      <w:r w:rsidRPr="003C4C80">
        <w:rPr>
          <w:rFonts w:eastAsia="Segoe UI"/>
          <w:sz w:val="18"/>
          <w:szCs w:val="18"/>
        </w:rPr>
        <w:t xml:space="preserve">Version: </w:t>
      </w:r>
      <w:r>
        <w:rPr>
          <w:rFonts w:eastAsia="Segoe UI"/>
          <w:sz w:val="18"/>
          <w:szCs w:val="18"/>
        </w:rPr>
        <w:t>1</w:t>
      </w:r>
      <w:r w:rsidRPr="003C4C80">
        <w:rPr>
          <w:rFonts w:eastAsia="Segoe UI"/>
          <w:sz w:val="18"/>
          <w:szCs w:val="18"/>
        </w:rPr>
        <w:t>.</w:t>
      </w:r>
      <w:r>
        <w:rPr>
          <w:rFonts w:eastAsia="Segoe UI"/>
          <w:sz w:val="18"/>
          <w:szCs w:val="18"/>
        </w:rPr>
        <w:t>2</w:t>
      </w:r>
      <w:r w:rsidR="00C76BAF">
        <w:rPr>
          <w:rFonts w:eastAsia="Segoe UI"/>
          <w:sz w:val="18"/>
          <w:szCs w:val="18"/>
        </w:rPr>
        <w:t>b</w:t>
      </w:r>
    </w:p>
    <w:p w14:paraId="3BA923CC" w14:textId="77777777" w:rsidR="003C4C80" w:rsidRPr="003C4C80" w:rsidRDefault="003C4C80" w:rsidP="003C4C80">
      <w:pPr>
        <w:spacing w:after="0" w:line="240" w:lineRule="atLeast"/>
        <w:rPr>
          <w:rFonts w:eastAsia="Segoe UI"/>
          <w:sz w:val="18"/>
          <w:szCs w:val="18"/>
        </w:rPr>
      </w:pPr>
    </w:p>
    <w:p w14:paraId="5748BE1A" w14:textId="77777777" w:rsidR="003C4C80" w:rsidRPr="003C4C80" w:rsidRDefault="003C4C80" w:rsidP="003C4C80">
      <w:pPr>
        <w:spacing w:after="0" w:line="240" w:lineRule="atLeast"/>
        <w:rPr>
          <w:rFonts w:eastAsia="Segoe UI"/>
          <w:sz w:val="18"/>
          <w:szCs w:val="18"/>
        </w:rPr>
      </w:pPr>
      <w:r w:rsidRPr="003C4C80">
        <w:rPr>
          <w:rFonts w:eastAsia="Segoe UI"/>
          <w:sz w:val="18"/>
          <w:szCs w:val="18"/>
        </w:rPr>
        <w:t>Author: Philippe Beraud (Microsoft France)</w:t>
      </w:r>
    </w:p>
    <w:p w14:paraId="1DC73F29" w14:textId="576E6C88" w:rsidR="003C4C80" w:rsidRPr="003C4C80" w:rsidRDefault="003C4C80" w:rsidP="003C4C80">
      <w:pPr>
        <w:spacing w:after="0" w:line="240" w:lineRule="atLeast"/>
        <w:rPr>
          <w:rFonts w:eastAsia="Segoe UI"/>
          <w:sz w:val="18"/>
          <w:szCs w:val="18"/>
        </w:rPr>
      </w:pPr>
      <w:r w:rsidRPr="003C4C80">
        <w:rPr>
          <w:rFonts w:eastAsia="Segoe UI"/>
          <w:sz w:val="18"/>
          <w:szCs w:val="18"/>
        </w:rPr>
        <w:t>Contributors/reviewers: Arnaud Jumelet (Microsoft France), Philippe Maurent (Microsoft Corporation)</w:t>
      </w:r>
      <w:bookmarkEnd w:id="2"/>
      <w:bookmarkEnd w:id="1"/>
      <w:bookmarkEnd w:id="0"/>
    </w:p>
    <w:p w14:paraId="76CF4BCC" w14:textId="77777777" w:rsidR="003C4C80" w:rsidRDefault="003C4C80" w:rsidP="003C4C80">
      <w:pPr>
        <w:spacing w:after="0" w:line="240" w:lineRule="atLeast"/>
        <w:rPr>
          <w:rFonts w:eastAsia="Segoe UI"/>
          <w:sz w:val="18"/>
          <w:szCs w:val="18"/>
        </w:rPr>
      </w:pPr>
    </w:p>
    <w:p w14:paraId="7FCEBEF7" w14:textId="00A84760" w:rsidR="003C4C80" w:rsidRPr="003C4C80" w:rsidRDefault="003C4C80" w:rsidP="003C4C80">
      <w:pPr>
        <w:spacing w:after="0" w:line="240" w:lineRule="atLeast"/>
        <w:rPr>
          <w:rFonts w:eastAsia="Segoe UI"/>
          <w:sz w:val="18"/>
          <w:szCs w:val="18"/>
        </w:rPr>
      </w:pPr>
      <w:r w:rsidRPr="003C4C80">
        <w:rPr>
          <w:rFonts w:eastAsia="Segoe UI"/>
          <w:sz w:val="18"/>
          <w:szCs w:val="18"/>
        </w:rPr>
        <w:t>For the latest information</w:t>
      </w:r>
      <w:r w:rsidR="00C76BAF">
        <w:rPr>
          <w:rFonts w:eastAsia="Segoe UI"/>
          <w:sz w:val="18"/>
          <w:szCs w:val="18"/>
        </w:rPr>
        <w:t xml:space="preserve"> on RMS</w:t>
      </w:r>
      <w:r w:rsidRPr="003C4C80">
        <w:rPr>
          <w:rFonts w:eastAsia="Segoe UI"/>
          <w:sz w:val="18"/>
          <w:szCs w:val="18"/>
        </w:rPr>
        <w:t xml:space="preserve">, please see </w:t>
      </w:r>
    </w:p>
    <w:p w14:paraId="3980F6FA" w14:textId="77777777" w:rsidR="003C4C80" w:rsidRPr="003C4C80" w:rsidRDefault="003C4C80" w:rsidP="003C4C80">
      <w:pPr>
        <w:spacing w:after="0" w:line="240" w:lineRule="atLeast"/>
        <w:rPr>
          <w:rFonts w:eastAsia="Segoe UI"/>
          <w:sz w:val="18"/>
          <w:szCs w:val="18"/>
        </w:rPr>
      </w:pPr>
      <w:r w:rsidRPr="003C4C80">
        <w:rPr>
          <w:rFonts w:eastAsia="Segoe UI"/>
          <w:sz w:val="18"/>
          <w:szCs w:val="18"/>
        </w:rPr>
        <w:t>www.microsoft.com/rms</w:t>
      </w:r>
    </w:p>
    <w:p w14:paraId="238FA85E" w14:textId="77777777" w:rsidR="003C4C80" w:rsidRPr="003C4C80" w:rsidRDefault="003C4C80" w:rsidP="003C4C80">
      <w:pPr>
        <w:spacing w:after="0" w:line="240" w:lineRule="atLeast"/>
        <w:rPr>
          <w:rFonts w:eastAsia="Segoe UI"/>
          <w:sz w:val="18"/>
          <w:szCs w:val="18"/>
        </w:rPr>
      </w:pPr>
    </w:p>
    <w:p w14:paraId="593AE5EE" w14:textId="77777777" w:rsidR="003C4C80" w:rsidRPr="003C4C80" w:rsidRDefault="003C4C80" w:rsidP="003C4C80">
      <w:pPr>
        <w:spacing w:after="0" w:line="240" w:lineRule="atLeast"/>
        <w:rPr>
          <w:rFonts w:eastAsia="Segoe UI"/>
          <w:sz w:val="18"/>
          <w:szCs w:val="18"/>
        </w:rPr>
      </w:pPr>
    </w:p>
    <w:p w14:paraId="14B05BDF" w14:textId="175390EC" w:rsidR="003C4C80" w:rsidRDefault="006200E9" w:rsidP="003C4C80">
      <w:pPr>
        <w:spacing w:after="0" w:line="240" w:lineRule="atLeast"/>
        <w:rPr>
          <w:rFonts w:eastAsia="Segoe UI"/>
          <w:sz w:val="18"/>
          <w:szCs w:val="18"/>
        </w:rPr>
      </w:pPr>
      <w:r>
        <w:rPr>
          <w:rFonts w:eastAsia="Segoe UI"/>
          <w:sz w:val="18"/>
          <w:szCs w:val="18"/>
        </w:rPr>
        <w:t>Copyright © 2014</w:t>
      </w:r>
      <w:r w:rsidR="003C4C80" w:rsidRPr="003C4C80">
        <w:rPr>
          <w:rFonts w:eastAsia="Segoe UI"/>
          <w:sz w:val="18"/>
          <w:szCs w:val="18"/>
        </w:rPr>
        <w:t xml:space="preserve"> Microsoft Co</w:t>
      </w:r>
      <w:r w:rsidR="003C4C80">
        <w:rPr>
          <w:rFonts w:eastAsia="Segoe UI"/>
          <w:sz w:val="18"/>
          <w:szCs w:val="18"/>
        </w:rPr>
        <w:t>rporation. All rights reserved.</w:t>
      </w:r>
    </w:p>
    <w:p w14:paraId="1191D06B" w14:textId="77777777" w:rsidR="003C4C80" w:rsidRPr="003C4C80" w:rsidRDefault="003C4C80" w:rsidP="003C4C80">
      <w:pPr>
        <w:rPr>
          <w:rFonts w:eastAsia="Segoe UI"/>
          <w:sz w:val="18"/>
          <w:szCs w:val="18"/>
        </w:rPr>
      </w:pPr>
    </w:p>
    <w:p w14:paraId="751A095E" w14:textId="48E3B904" w:rsidR="00E2031D" w:rsidRPr="003C4C80" w:rsidRDefault="003C4C80" w:rsidP="001A049A">
      <w:pPr>
        <w:spacing w:before="120"/>
        <w:jc w:val="both"/>
        <w:rPr>
          <w:rFonts w:asciiTheme="minorHAnsi" w:hAnsiTheme="minorHAnsi"/>
        </w:rPr>
      </w:pPr>
      <w:r w:rsidRPr="003C4C80">
        <w:rPr>
          <w:rFonts w:eastAsia="Segoe UI"/>
        </w:rPr>
        <w:t>Abstract:</w:t>
      </w:r>
      <w:r w:rsidRPr="003C4C80">
        <w:rPr>
          <w:rFonts w:eastAsia="Segoe UI"/>
          <w:sz w:val="18"/>
          <w:szCs w:val="18"/>
        </w:rPr>
        <w:t xml:space="preserve"> </w:t>
      </w:r>
      <w:r w:rsidR="00E2031D" w:rsidRPr="003C4C80">
        <w:rPr>
          <w:rFonts w:eastAsia="Segoe UI"/>
          <w:color w:val="262626" w:themeColor="text1" w:themeTint="D9"/>
          <w:szCs w:val="22"/>
        </w:rPr>
        <w:t>Due to increased regulation, the Consumerization of IT (CoIT) and the “Bring Your Own Device” (BYOD), the explosion of information with dispersed enterprise data</w:t>
      </w:r>
      <w:r w:rsidR="00013896">
        <w:rPr>
          <w:rFonts w:eastAsia="Segoe UI"/>
          <w:color w:val="262626" w:themeColor="text1" w:themeTint="D9"/>
          <w:szCs w:val="22"/>
        </w:rPr>
        <w:t xml:space="preserve">, the Social Enterprise and its </w:t>
      </w:r>
      <w:r w:rsidR="00E2031D" w:rsidRPr="003C4C80">
        <w:rPr>
          <w:rFonts w:eastAsia="Segoe UI"/>
          <w:color w:val="262626" w:themeColor="text1" w:themeTint="D9"/>
          <w:szCs w:val="22"/>
        </w:rPr>
        <w:t xml:space="preserve">applications enabling new collaboration, analytics scenarios, etc. enterprises of all sizes are facing growing needs to protect sensitive information.  At the same time, enterprises have a need to securely share that same information amongst appropriate employees and other individuals within and outside the corporate network. </w:t>
      </w:r>
    </w:p>
    <w:p w14:paraId="02E64CE5" w14:textId="4330B8ED" w:rsidR="00E2031D" w:rsidRPr="003C4C80" w:rsidRDefault="00411ECE" w:rsidP="00E2031D">
      <w:pPr>
        <w:jc w:val="both"/>
        <w:rPr>
          <w:rFonts w:eastAsia="Segoe UI"/>
          <w:color w:val="262626" w:themeColor="text1" w:themeTint="D9"/>
          <w:szCs w:val="22"/>
        </w:rPr>
      </w:pPr>
      <w:r>
        <w:rPr>
          <w:rFonts w:eastAsia="Segoe UI"/>
          <w:color w:val="262626" w:themeColor="text1" w:themeTint="D9"/>
          <w:szCs w:val="22"/>
        </w:rPr>
        <w:t xml:space="preserve">The </w:t>
      </w:r>
      <w:r w:rsidR="00D75E71" w:rsidRPr="003C4C80">
        <w:rPr>
          <w:rFonts w:eastAsia="Segoe UI"/>
          <w:color w:val="262626" w:themeColor="text1" w:themeTint="D9"/>
          <w:szCs w:val="22"/>
        </w:rPr>
        <w:t xml:space="preserve">Microsoft </w:t>
      </w:r>
      <w:r w:rsidR="00644281">
        <w:rPr>
          <w:rFonts w:eastAsia="Segoe UI"/>
          <w:color w:val="262626" w:themeColor="text1" w:themeTint="D9"/>
          <w:szCs w:val="22"/>
        </w:rPr>
        <w:t xml:space="preserve">Azure </w:t>
      </w:r>
      <w:r w:rsidR="00D75E71" w:rsidRPr="003C4C80">
        <w:rPr>
          <w:rFonts w:eastAsia="Segoe UI"/>
          <w:color w:val="262626" w:themeColor="text1" w:themeTint="D9"/>
          <w:szCs w:val="22"/>
        </w:rPr>
        <w:t xml:space="preserve">Rights Management </w:t>
      </w:r>
      <w:r w:rsidR="00644281">
        <w:rPr>
          <w:rFonts w:eastAsia="Segoe UI"/>
          <w:color w:val="262626" w:themeColor="text1" w:themeTint="D9"/>
          <w:szCs w:val="22"/>
        </w:rPr>
        <w:t xml:space="preserve">(Azure RMS) </w:t>
      </w:r>
      <w:r w:rsidR="00D75E71" w:rsidRPr="003C4C80">
        <w:rPr>
          <w:rFonts w:eastAsia="Segoe UI"/>
          <w:color w:val="262626" w:themeColor="text1" w:themeTint="D9"/>
          <w:szCs w:val="22"/>
        </w:rPr>
        <w:t xml:space="preserve">service technology (formerly known as </w:t>
      </w:r>
      <w:r w:rsidR="00E2031D" w:rsidRPr="003C4C80">
        <w:rPr>
          <w:rFonts w:eastAsia="Segoe UI"/>
          <w:color w:val="262626" w:themeColor="text1" w:themeTint="D9"/>
          <w:szCs w:val="22"/>
        </w:rPr>
        <w:t>Windows Azure Active Directory Rights Management </w:t>
      </w:r>
      <w:r w:rsidR="00D75E71" w:rsidRPr="003C4C80">
        <w:rPr>
          <w:rFonts w:eastAsia="Segoe UI"/>
          <w:color w:val="262626" w:themeColor="text1" w:themeTint="D9"/>
          <w:szCs w:val="22"/>
        </w:rPr>
        <w:t>or AADRM</w:t>
      </w:r>
      <w:r w:rsidR="00E2031D" w:rsidRPr="003C4C80">
        <w:rPr>
          <w:rFonts w:eastAsia="Segoe UI"/>
          <w:color w:val="262626" w:themeColor="text1" w:themeTint="D9"/>
          <w:szCs w:val="22"/>
        </w:rPr>
        <w:t xml:space="preserve">) provides the capability to create and consume protected content such as e-mail and documents. </w:t>
      </w:r>
      <w:r w:rsidR="00DE6FDB">
        <w:rPr>
          <w:rFonts w:eastAsia="Segoe UI"/>
          <w:color w:val="262626" w:themeColor="text1" w:themeTint="D9"/>
          <w:szCs w:val="22"/>
        </w:rPr>
        <w:t>S</w:t>
      </w:r>
      <w:r w:rsidR="00E2031D" w:rsidRPr="003C4C80">
        <w:rPr>
          <w:rFonts w:eastAsia="Segoe UI"/>
          <w:color w:val="262626" w:themeColor="text1" w:themeTint="D9"/>
          <w:szCs w:val="22"/>
        </w:rPr>
        <w:t xml:space="preserve">uch </w:t>
      </w:r>
      <w:r w:rsidR="00E2031D" w:rsidRPr="003C4C80">
        <w:rPr>
          <w:rFonts w:eastAsia="Segoe UI"/>
          <w:color w:val="262626" w:themeColor="text1" w:themeTint="D9"/>
          <w:szCs w:val="22"/>
        </w:rPr>
        <w:lastRenderedPageBreak/>
        <w:t xml:space="preserve">a capability is </w:t>
      </w:r>
      <w:r w:rsidR="00DE6FDB">
        <w:rPr>
          <w:rFonts w:eastAsia="Segoe UI"/>
          <w:color w:val="262626" w:themeColor="text1" w:themeTint="D9"/>
          <w:szCs w:val="22"/>
        </w:rPr>
        <w:t xml:space="preserve">available as a standalone </w:t>
      </w:r>
      <w:r w:rsidR="00DE6FDB" w:rsidRPr="003C4C80">
        <w:rPr>
          <w:rFonts w:eastAsia="Segoe UI"/>
          <w:color w:val="262626" w:themeColor="text1" w:themeTint="D9"/>
          <w:szCs w:val="22"/>
        </w:rPr>
        <w:t xml:space="preserve">subscription </w:t>
      </w:r>
      <w:r w:rsidR="00DE6FDB">
        <w:rPr>
          <w:rFonts w:eastAsia="Segoe UI"/>
          <w:color w:val="262626" w:themeColor="text1" w:themeTint="D9"/>
          <w:szCs w:val="22"/>
        </w:rPr>
        <w:t xml:space="preserve">or is </w:t>
      </w:r>
      <w:r w:rsidR="00E2031D" w:rsidRPr="003C4C80">
        <w:rPr>
          <w:rFonts w:eastAsia="Segoe UI"/>
          <w:color w:val="262626" w:themeColor="text1" w:themeTint="D9"/>
          <w:szCs w:val="22"/>
        </w:rPr>
        <w:t xml:space="preserve">part of the </w:t>
      </w:r>
      <w:r w:rsidR="00964FF1" w:rsidRPr="003C4C80">
        <w:rPr>
          <w:rFonts w:eastAsia="Segoe UI"/>
          <w:color w:val="262626" w:themeColor="text1" w:themeTint="D9"/>
          <w:szCs w:val="22"/>
        </w:rPr>
        <w:t>New</w:t>
      </w:r>
      <w:r w:rsidR="00E2031D" w:rsidRPr="003C4C80">
        <w:rPr>
          <w:rFonts w:eastAsia="Segoe UI"/>
          <w:color w:val="262626" w:themeColor="text1" w:themeTint="D9"/>
          <w:szCs w:val="22"/>
        </w:rPr>
        <w:t xml:space="preserve"> Office 365 Enterprise subscription, natively integrated with Exchange Online, SharePoint Online, and Office to apply persistent protection to the content to meet the business requirements of your organization.  </w:t>
      </w:r>
    </w:p>
    <w:p w14:paraId="5820967A" w14:textId="05EA156C" w:rsidR="00E2031D" w:rsidRPr="003C4C80" w:rsidRDefault="00E2031D" w:rsidP="00E2031D">
      <w:pPr>
        <w:jc w:val="both"/>
        <w:rPr>
          <w:rFonts w:eastAsia="Segoe UI"/>
          <w:color w:val="262626" w:themeColor="text1" w:themeTint="D9"/>
          <w:szCs w:val="22"/>
        </w:rPr>
      </w:pPr>
      <w:r w:rsidRPr="003C4C80">
        <w:rPr>
          <w:rFonts w:eastAsia="Segoe UI"/>
          <w:color w:val="262626" w:themeColor="text1" w:themeTint="D9"/>
          <w:szCs w:val="22"/>
        </w:rPr>
        <w:t xml:space="preserve">This document is intended to help you previewing and evaluating </w:t>
      </w:r>
      <w:r w:rsidR="00411ECE">
        <w:rPr>
          <w:rFonts w:eastAsia="Segoe UI"/>
          <w:color w:val="262626" w:themeColor="text1" w:themeTint="D9"/>
          <w:szCs w:val="22"/>
        </w:rPr>
        <w:t xml:space="preserve">the </w:t>
      </w:r>
      <w:r w:rsidR="00644281">
        <w:rPr>
          <w:rFonts w:eastAsia="Segoe UI"/>
          <w:color w:val="262626" w:themeColor="text1" w:themeTint="D9"/>
          <w:szCs w:val="22"/>
        </w:rPr>
        <w:t xml:space="preserve">Azure </w:t>
      </w:r>
      <w:r w:rsidR="00644281" w:rsidRPr="003C4C80">
        <w:rPr>
          <w:rFonts w:eastAsia="Segoe UI"/>
          <w:color w:val="262626" w:themeColor="text1" w:themeTint="D9"/>
          <w:szCs w:val="22"/>
        </w:rPr>
        <w:t xml:space="preserve">Rights Management service </w:t>
      </w:r>
      <w:r w:rsidRPr="003C4C80">
        <w:rPr>
          <w:rFonts w:eastAsia="Segoe UI"/>
          <w:color w:val="262626" w:themeColor="text1" w:themeTint="D9"/>
          <w:szCs w:val="22"/>
        </w:rPr>
        <w:t xml:space="preserve">technology. For that purpose it contains, as an introduction, a brief information on IPC and </w:t>
      </w:r>
      <w:r w:rsidR="00A6359D">
        <w:rPr>
          <w:rFonts w:eastAsia="Segoe UI"/>
          <w:color w:val="262626" w:themeColor="text1" w:themeTint="D9"/>
          <w:szCs w:val="22"/>
        </w:rPr>
        <w:t xml:space="preserve">the </w:t>
      </w:r>
      <w:r w:rsidR="001A049A">
        <w:rPr>
          <w:rFonts w:eastAsia="Segoe UI"/>
          <w:color w:val="262626" w:themeColor="text1" w:themeTint="D9"/>
          <w:szCs w:val="22"/>
        </w:rPr>
        <w:t xml:space="preserve">Azure </w:t>
      </w:r>
      <w:r w:rsidR="00D75E71" w:rsidRPr="003C4C80">
        <w:rPr>
          <w:rFonts w:eastAsia="Segoe UI"/>
          <w:color w:val="262626" w:themeColor="text1" w:themeTint="D9"/>
          <w:szCs w:val="22"/>
        </w:rPr>
        <w:t>R</w:t>
      </w:r>
      <w:r w:rsidR="00A6359D">
        <w:rPr>
          <w:rFonts w:eastAsia="Segoe UI"/>
          <w:color w:val="262626" w:themeColor="text1" w:themeTint="D9"/>
          <w:szCs w:val="22"/>
        </w:rPr>
        <w:t>ights Management service</w:t>
      </w:r>
      <w:r w:rsidRPr="003C4C80">
        <w:rPr>
          <w:rFonts w:eastAsia="Segoe UI"/>
          <w:color w:val="262626" w:themeColor="text1" w:themeTint="D9"/>
          <w:szCs w:val="22"/>
        </w:rPr>
        <w:t xml:space="preserve"> that helps you understand what it is, and how it differs from </w:t>
      </w:r>
      <w:r w:rsidR="00716A00" w:rsidRPr="003C4C80">
        <w:rPr>
          <w:rFonts w:eastAsia="Segoe UI"/>
          <w:color w:val="262626" w:themeColor="text1" w:themeTint="D9"/>
          <w:szCs w:val="22"/>
        </w:rPr>
        <w:t>on-premises</w:t>
      </w:r>
      <w:r w:rsidRPr="003C4C80">
        <w:rPr>
          <w:rFonts w:eastAsia="Segoe UI"/>
          <w:color w:val="262626" w:themeColor="text1" w:themeTint="D9"/>
          <w:szCs w:val="22"/>
        </w:rPr>
        <w:t xml:space="preserve"> Active Directory Rights Management Services (AD RMS). It provides step-by-step information on how to configure and use </w:t>
      </w:r>
      <w:r w:rsidR="00A6359D">
        <w:rPr>
          <w:rFonts w:eastAsia="Segoe UI"/>
          <w:color w:val="262626" w:themeColor="text1" w:themeTint="D9"/>
          <w:szCs w:val="22"/>
        </w:rPr>
        <w:t xml:space="preserve">the </w:t>
      </w:r>
      <w:r w:rsidR="001A049A">
        <w:rPr>
          <w:rFonts w:eastAsia="Segoe UI"/>
          <w:color w:val="262626" w:themeColor="text1" w:themeTint="D9"/>
          <w:szCs w:val="22"/>
        </w:rPr>
        <w:t xml:space="preserve">Azure </w:t>
      </w:r>
      <w:r w:rsidR="00A6359D" w:rsidRPr="003C4C80">
        <w:rPr>
          <w:rFonts w:eastAsia="Segoe UI"/>
          <w:color w:val="262626" w:themeColor="text1" w:themeTint="D9"/>
          <w:szCs w:val="22"/>
        </w:rPr>
        <w:t>R</w:t>
      </w:r>
      <w:r w:rsidR="00A6359D">
        <w:rPr>
          <w:rFonts w:eastAsia="Segoe UI"/>
          <w:color w:val="262626" w:themeColor="text1" w:themeTint="D9"/>
          <w:szCs w:val="22"/>
        </w:rPr>
        <w:t>ights Management service</w:t>
      </w:r>
      <w:r w:rsidRPr="003C4C80">
        <w:rPr>
          <w:rFonts w:eastAsia="Segoe UI"/>
          <w:color w:val="262626" w:themeColor="text1" w:themeTint="D9"/>
          <w:szCs w:val="22"/>
        </w:rPr>
        <w:t xml:space="preserve"> to perform rights protection on your corporate content, as well as other details and requirements you would need to successfully evaluate </w:t>
      </w:r>
      <w:r w:rsidR="00A6359D">
        <w:rPr>
          <w:rFonts w:eastAsia="Segoe UI"/>
          <w:color w:val="262626" w:themeColor="text1" w:themeTint="D9"/>
          <w:szCs w:val="22"/>
        </w:rPr>
        <w:t xml:space="preserve">the </w:t>
      </w:r>
      <w:r w:rsidR="001A049A">
        <w:rPr>
          <w:rFonts w:eastAsia="Segoe UI"/>
          <w:color w:val="262626" w:themeColor="text1" w:themeTint="D9"/>
          <w:szCs w:val="22"/>
        </w:rPr>
        <w:t xml:space="preserve">Azure </w:t>
      </w:r>
      <w:r w:rsidR="00A6359D" w:rsidRPr="003C4C80">
        <w:rPr>
          <w:rFonts w:eastAsia="Segoe UI"/>
          <w:color w:val="262626" w:themeColor="text1" w:themeTint="D9"/>
          <w:szCs w:val="22"/>
        </w:rPr>
        <w:t>R</w:t>
      </w:r>
      <w:r w:rsidR="00A6359D">
        <w:rPr>
          <w:rFonts w:eastAsia="Segoe UI"/>
          <w:color w:val="262626" w:themeColor="text1" w:themeTint="D9"/>
          <w:szCs w:val="22"/>
        </w:rPr>
        <w:t>ights Management service</w:t>
      </w:r>
      <w:r w:rsidRPr="003C4C80">
        <w:rPr>
          <w:rFonts w:eastAsia="Segoe UI"/>
          <w:color w:val="262626" w:themeColor="text1" w:themeTint="D9"/>
          <w:szCs w:val="22"/>
        </w:rPr>
        <w:t xml:space="preserve"> technology in your environment. </w:t>
      </w:r>
    </w:p>
    <w:p w14:paraId="1192E7F6" w14:textId="004475A1" w:rsidR="00282D80" w:rsidRDefault="00E2031D" w:rsidP="00282D80">
      <w:pPr>
        <w:jc w:val="both"/>
        <w:rPr>
          <w:rFonts w:eastAsia="Segoe UI"/>
          <w:color w:val="262626" w:themeColor="text1" w:themeTint="D9"/>
          <w:szCs w:val="22"/>
        </w:rPr>
      </w:pPr>
      <w:r w:rsidRPr="003C4C80">
        <w:rPr>
          <w:rFonts w:eastAsia="Segoe UI"/>
          <w:color w:val="262626" w:themeColor="text1" w:themeTint="D9"/>
          <w:szCs w:val="22"/>
        </w:rPr>
        <w:t>This document is intended for system architects and IT professionals who are interested</w:t>
      </w:r>
      <w:r w:rsidR="00A6359D">
        <w:rPr>
          <w:rFonts w:eastAsia="Segoe UI"/>
          <w:color w:val="262626" w:themeColor="text1" w:themeTint="D9"/>
          <w:szCs w:val="22"/>
        </w:rPr>
        <w:t xml:space="preserve"> in understanding the basics of</w:t>
      </w:r>
      <w:r w:rsidR="00A6359D" w:rsidRPr="00A6359D">
        <w:rPr>
          <w:rFonts w:eastAsia="Segoe UI"/>
          <w:color w:val="262626" w:themeColor="text1" w:themeTint="D9"/>
          <w:szCs w:val="22"/>
        </w:rPr>
        <w:t xml:space="preserve"> </w:t>
      </w:r>
      <w:r w:rsidR="00A6359D">
        <w:rPr>
          <w:rFonts w:eastAsia="Segoe UI"/>
          <w:color w:val="262626" w:themeColor="text1" w:themeTint="D9"/>
          <w:szCs w:val="22"/>
        </w:rPr>
        <w:t xml:space="preserve">the </w:t>
      </w:r>
      <w:r w:rsidR="001A049A">
        <w:rPr>
          <w:rFonts w:eastAsia="Segoe UI"/>
          <w:color w:val="262626" w:themeColor="text1" w:themeTint="D9"/>
          <w:szCs w:val="22"/>
        </w:rPr>
        <w:t xml:space="preserve">Azure </w:t>
      </w:r>
      <w:r w:rsidR="00A6359D" w:rsidRPr="003C4C80">
        <w:rPr>
          <w:rFonts w:eastAsia="Segoe UI"/>
          <w:color w:val="262626" w:themeColor="text1" w:themeTint="D9"/>
          <w:szCs w:val="22"/>
        </w:rPr>
        <w:t>R</w:t>
      </w:r>
      <w:r w:rsidR="00A6359D">
        <w:rPr>
          <w:rFonts w:eastAsia="Segoe UI"/>
          <w:color w:val="262626" w:themeColor="text1" w:themeTint="D9"/>
          <w:szCs w:val="22"/>
        </w:rPr>
        <w:t>ights Management service</w:t>
      </w:r>
      <w:r w:rsidRPr="003C4C80">
        <w:rPr>
          <w:rFonts w:eastAsia="Segoe UI"/>
          <w:color w:val="262626" w:themeColor="text1" w:themeTint="D9"/>
          <w:szCs w:val="22"/>
        </w:rPr>
        <w:t xml:space="preserve"> technology.</w:t>
      </w:r>
    </w:p>
    <w:p w14:paraId="012FCD13" w14:textId="77777777" w:rsidR="00E2031D" w:rsidRPr="00327CBF" w:rsidRDefault="00E2031D" w:rsidP="00A6359D">
      <w:pPr>
        <w:pageBreakBefore/>
        <w:spacing w:line="600" w:lineRule="atLeast"/>
        <w:rPr>
          <w:b/>
          <w:bCs/>
          <w:color w:val="1F497D" w:themeColor="text2"/>
          <w:sz w:val="32"/>
          <w:szCs w:val="32"/>
        </w:rPr>
      </w:pPr>
      <w:r w:rsidRPr="00070174">
        <w:rPr>
          <w:rFonts w:ascii="Segoe UI Light" w:hAnsi="Segoe UI Light"/>
          <w:color w:val="1F497D" w:themeColor="text2"/>
          <w:kern w:val="36"/>
          <w:sz w:val="48"/>
          <w:szCs w:val="39"/>
        </w:rPr>
        <w:lastRenderedPageBreak/>
        <w:t>Content</w:t>
      </w:r>
    </w:p>
    <w:p w14:paraId="21DB0FDF" w14:textId="77777777" w:rsidR="00E2031D" w:rsidRPr="00327CBF" w:rsidRDefault="00E2031D" w:rsidP="00E2031D"/>
    <w:p w14:paraId="3A376E4C" w14:textId="77777777" w:rsidR="00C76BAF" w:rsidRDefault="00E2031D">
      <w:pPr>
        <w:pStyle w:val="TOC1"/>
        <w:rPr>
          <w:rFonts w:asciiTheme="minorHAnsi" w:eastAsiaTheme="minorEastAsia" w:hAnsiTheme="minorHAnsi" w:cstheme="minorBidi"/>
          <w:b w:val="0"/>
          <w:caps w:val="0"/>
          <w:noProof/>
          <w:sz w:val="22"/>
          <w:szCs w:val="22"/>
          <w:lang w:val="fr-FR" w:eastAsia="fr-FR"/>
        </w:rPr>
      </w:pPr>
      <w:r>
        <w:rPr>
          <w:bCs/>
          <w:caps w:val="0"/>
        </w:rPr>
        <w:fldChar w:fldCharType="begin"/>
      </w:r>
      <w:r>
        <w:rPr>
          <w:bCs/>
          <w:caps w:val="0"/>
        </w:rPr>
        <w:instrText xml:space="preserve"> TOC \o "1-2" \h \z \u </w:instrText>
      </w:r>
      <w:r>
        <w:rPr>
          <w:bCs/>
          <w:caps w:val="0"/>
        </w:rPr>
        <w:fldChar w:fldCharType="separate"/>
      </w:r>
      <w:hyperlink w:anchor="_Toc397959376" w:history="1">
        <w:r w:rsidR="00C76BAF" w:rsidRPr="00490E4D">
          <w:rPr>
            <w:rStyle w:val="Hyperlink"/>
            <w:noProof/>
          </w:rPr>
          <w:t>Feedbacks</w:t>
        </w:r>
        <w:r w:rsidR="00C76BAF">
          <w:rPr>
            <w:noProof/>
            <w:webHidden/>
          </w:rPr>
          <w:tab/>
        </w:r>
        <w:r w:rsidR="00C76BAF">
          <w:rPr>
            <w:noProof/>
            <w:webHidden/>
          </w:rPr>
          <w:fldChar w:fldCharType="begin"/>
        </w:r>
        <w:r w:rsidR="00C76BAF">
          <w:rPr>
            <w:noProof/>
            <w:webHidden/>
          </w:rPr>
          <w:instrText xml:space="preserve"> PAGEREF _Toc397959376 \h </w:instrText>
        </w:r>
        <w:r w:rsidR="00C76BAF">
          <w:rPr>
            <w:noProof/>
            <w:webHidden/>
          </w:rPr>
        </w:r>
        <w:r w:rsidR="00C76BAF">
          <w:rPr>
            <w:noProof/>
            <w:webHidden/>
          </w:rPr>
          <w:fldChar w:fldCharType="separate"/>
        </w:r>
        <w:r w:rsidR="00C76BAF">
          <w:rPr>
            <w:noProof/>
            <w:webHidden/>
          </w:rPr>
          <w:t>2</w:t>
        </w:r>
        <w:r w:rsidR="00C76BAF">
          <w:rPr>
            <w:noProof/>
            <w:webHidden/>
          </w:rPr>
          <w:fldChar w:fldCharType="end"/>
        </w:r>
      </w:hyperlink>
    </w:p>
    <w:p w14:paraId="7B8F35B1"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377" w:history="1">
        <w:r w:rsidR="00C76BAF" w:rsidRPr="00490E4D">
          <w:rPr>
            <w:rStyle w:val="Hyperlink"/>
            <w:noProof/>
          </w:rPr>
          <w:t>Introduction</w:t>
        </w:r>
        <w:r w:rsidR="00C76BAF">
          <w:rPr>
            <w:noProof/>
            <w:webHidden/>
          </w:rPr>
          <w:tab/>
        </w:r>
        <w:r w:rsidR="00C76BAF">
          <w:rPr>
            <w:noProof/>
            <w:webHidden/>
          </w:rPr>
          <w:fldChar w:fldCharType="begin"/>
        </w:r>
        <w:r w:rsidR="00C76BAF">
          <w:rPr>
            <w:noProof/>
            <w:webHidden/>
          </w:rPr>
          <w:instrText xml:space="preserve"> PAGEREF _Toc397959377 \h </w:instrText>
        </w:r>
        <w:r w:rsidR="00C76BAF">
          <w:rPr>
            <w:noProof/>
            <w:webHidden/>
          </w:rPr>
        </w:r>
        <w:r w:rsidR="00C76BAF">
          <w:rPr>
            <w:noProof/>
            <w:webHidden/>
          </w:rPr>
          <w:fldChar w:fldCharType="separate"/>
        </w:r>
        <w:r w:rsidR="00C76BAF">
          <w:rPr>
            <w:noProof/>
            <w:webHidden/>
          </w:rPr>
          <w:t>3</w:t>
        </w:r>
        <w:r w:rsidR="00C76BAF">
          <w:rPr>
            <w:noProof/>
            <w:webHidden/>
          </w:rPr>
          <w:fldChar w:fldCharType="end"/>
        </w:r>
      </w:hyperlink>
    </w:p>
    <w:p w14:paraId="400BD092"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78" w:history="1">
        <w:r w:rsidR="00C76BAF" w:rsidRPr="00490E4D">
          <w:rPr>
            <w:rStyle w:val="Hyperlink"/>
            <w:noProof/>
          </w:rPr>
          <w:t>Objectives of this paper</w:t>
        </w:r>
        <w:r w:rsidR="00C76BAF">
          <w:rPr>
            <w:noProof/>
            <w:webHidden/>
          </w:rPr>
          <w:tab/>
        </w:r>
        <w:r w:rsidR="00C76BAF">
          <w:rPr>
            <w:noProof/>
            <w:webHidden/>
          </w:rPr>
          <w:fldChar w:fldCharType="begin"/>
        </w:r>
        <w:r w:rsidR="00C76BAF">
          <w:rPr>
            <w:noProof/>
            <w:webHidden/>
          </w:rPr>
          <w:instrText xml:space="preserve"> PAGEREF _Toc397959378 \h </w:instrText>
        </w:r>
        <w:r w:rsidR="00C76BAF">
          <w:rPr>
            <w:noProof/>
            <w:webHidden/>
          </w:rPr>
        </w:r>
        <w:r w:rsidR="00C76BAF">
          <w:rPr>
            <w:noProof/>
            <w:webHidden/>
          </w:rPr>
          <w:fldChar w:fldCharType="separate"/>
        </w:r>
        <w:r w:rsidR="00C76BAF">
          <w:rPr>
            <w:noProof/>
            <w:webHidden/>
          </w:rPr>
          <w:t>6</w:t>
        </w:r>
        <w:r w:rsidR="00C76BAF">
          <w:rPr>
            <w:noProof/>
            <w:webHidden/>
          </w:rPr>
          <w:fldChar w:fldCharType="end"/>
        </w:r>
      </w:hyperlink>
    </w:p>
    <w:p w14:paraId="204D41E4"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79" w:history="1">
        <w:r w:rsidR="00C76BAF" w:rsidRPr="00490E4D">
          <w:rPr>
            <w:rStyle w:val="Hyperlink"/>
            <w:noProof/>
          </w:rPr>
          <w:t>Organization of this paper</w:t>
        </w:r>
        <w:r w:rsidR="00C76BAF">
          <w:rPr>
            <w:noProof/>
            <w:webHidden/>
          </w:rPr>
          <w:tab/>
        </w:r>
        <w:r w:rsidR="00C76BAF">
          <w:rPr>
            <w:noProof/>
            <w:webHidden/>
          </w:rPr>
          <w:fldChar w:fldCharType="begin"/>
        </w:r>
        <w:r w:rsidR="00C76BAF">
          <w:rPr>
            <w:noProof/>
            <w:webHidden/>
          </w:rPr>
          <w:instrText xml:space="preserve"> PAGEREF _Toc397959379 \h </w:instrText>
        </w:r>
        <w:r w:rsidR="00C76BAF">
          <w:rPr>
            <w:noProof/>
            <w:webHidden/>
          </w:rPr>
        </w:r>
        <w:r w:rsidR="00C76BAF">
          <w:rPr>
            <w:noProof/>
            <w:webHidden/>
          </w:rPr>
          <w:fldChar w:fldCharType="separate"/>
        </w:r>
        <w:r w:rsidR="00C76BAF">
          <w:rPr>
            <w:noProof/>
            <w:webHidden/>
          </w:rPr>
          <w:t>6</w:t>
        </w:r>
        <w:r w:rsidR="00C76BAF">
          <w:rPr>
            <w:noProof/>
            <w:webHidden/>
          </w:rPr>
          <w:fldChar w:fldCharType="end"/>
        </w:r>
      </w:hyperlink>
    </w:p>
    <w:p w14:paraId="4EE57AEE"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0" w:history="1">
        <w:r w:rsidR="00C76BAF" w:rsidRPr="00490E4D">
          <w:rPr>
            <w:rStyle w:val="Hyperlink"/>
            <w:noProof/>
          </w:rPr>
          <w:t>About the audience</w:t>
        </w:r>
        <w:r w:rsidR="00C76BAF">
          <w:rPr>
            <w:noProof/>
            <w:webHidden/>
          </w:rPr>
          <w:tab/>
        </w:r>
        <w:r w:rsidR="00C76BAF">
          <w:rPr>
            <w:noProof/>
            <w:webHidden/>
          </w:rPr>
          <w:fldChar w:fldCharType="begin"/>
        </w:r>
        <w:r w:rsidR="00C76BAF">
          <w:rPr>
            <w:noProof/>
            <w:webHidden/>
          </w:rPr>
          <w:instrText xml:space="preserve"> PAGEREF _Toc397959380 \h </w:instrText>
        </w:r>
        <w:r w:rsidR="00C76BAF">
          <w:rPr>
            <w:noProof/>
            <w:webHidden/>
          </w:rPr>
        </w:r>
        <w:r w:rsidR="00C76BAF">
          <w:rPr>
            <w:noProof/>
            <w:webHidden/>
          </w:rPr>
          <w:fldChar w:fldCharType="separate"/>
        </w:r>
        <w:r w:rsidR="00C76BAF">
          <w:rPr>
            <w:noProof/>
            <w:webHidden/>
          </w:rPr>
          <w:t>7</w:t>
        </w:r>
        <w:r w:rsidR="00C76BAF">
          <w:rPr>
            <w:noProof/>
            <w:webHidden/>
          </w:rPr>
          <w:fldChar w:fldCharType="end"/>
        </w:r>
      </w:hyperlink>
    </w:p>
    <w:p w14:paraId="54A9D1A7"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381" w:history="1">
        <w:r w:rsidR="00C76BAF" w:rsidRPr="00490E4D">
          <w:rPr>
            <w:rStyle w:val="Hyperlink"/>
            <w:noProof/>
          </w:rPr>
          <w:t>A brief overview of the Azure Rights Management service</w:t>
        </w:r>
        <w:r w:rsidR="00C76BAF">
          <w:rPr>
            <w:noProof/>
            <w:webHidden/>
          </w:rPr>
          <w:tab/>
        </w:r>
        <w:r w:rsidR="00C76BAF">
          <w:rPr>
            <w:noProof/>
            <w:webHidden/>
          </w:rPr>
          <w:fldChar w:fldCharType="begin"/>
        </w:r>
        <w:r w:rsidR="00C76BAF">
          <w:rPr>
            <w:noProof/>
            <w:webHidden/>
          </w:rPr>
          <w:instrText xml:space="preserve"> PAGEREF _Toc397959381 \h </w:instrText>
        </w:r>
        <w:r w:rsidR="00C76BAF">
          <w:rPr>
            <w:noProof/>
            <w:webHidden/>
          </w:rPr>
        </w:r>
        <w:r w:rsidR="00C76BAF">
          <w:rPr>
            <w:noProof/>
            <w:webHidden/>
          </w:rPr>
          <w:fldChar w:fldCharType="separate"/>
        </w:r>
        <w:r w:rsidR="00C76BAF">
          <w:rPr>
            <w:noProof/>
            <w:webHidden/>
          </w:rPr>
          <w:t>8</w:t>
        </w:r>
        <w:r w:rsidR="00C76BAF">
          <w:rPr>
            <w:noProof/>
            <w:webHidden/>
          </w:rPr>
          <w:fldChar w:fldCharType="end"/>
        </w:r>
      </w:hyperlink>
    </w:p>
    <w:p w14:paraId="11DCE1AA"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2" w:history="1">
        <w:r w:rsidR="00C76BAF" w:rsidRPr="00490E4D">
          <w:rPr>
            <w:rStyle w:val="Hyperlink"/>
            <w:noProof/>
          </w:rPr>
          <w:t>Features available in Office 365</w:t>
        </w:r>
        <w:r w:rsidR="00C76BAF">
          <w:rPr>
            <w:noProof/>
            <w:webHidden/>
          </w:rPr>
          <w:tab/>
        </w:r>
        <w:r w:rsidR="00C76BAF">
          <w:rPr>
            <w:noProof/>
            <w:webHidden/>
          </w:rPr>
          <w:fldChar w:fldCharType="begin"/>
        </w:r>
        <w:r w:rsidR="00C76BAF">
          <w:rPr>
            <w:noProof/>
            <w:webHidden/>
          </w:rPr>
          <w:instrText xml:space="preserve"> PAGEREF _Toc397959382 \h </w:instrText>
        </w:r>
        <w:r w:rsidR="00C76BAF">
          <w:rPr>
            <w:noProof/>
            <w:webHidden/>
          </w:rPr>
        </w:r>
        <w:r w:rsidR="00C76BAF">
          <w:rPr>
            <w:noProof/>
            <w:webHidden/>
          </w:rPr>
          <w:fldChar w:fldCharType="separate"/>
        </w:r>
        <w:r w:rsidR="00C76BAF">
          <w:rPr>
            <w:noProof/>
            <w:webHidden/>
          </w:rPr>
          <w:t>10</w:t>
        </w:r>
        <w:r w:rsidR="00C76BAF">
          <w:rPr>
            <w:noProof/>
            <w:webHidden/>
          </w:rPr>
          <w:fldChar w:fldCharType="end"/>
        </w:r>
      </w:hyperlink>
    </w:p>
    <w:p w14:paraId="61CA031C"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3" w:history="1">
        <w:r w:rsidR="00C76BAF" w:rsidRPr="00490E4D">
          <w:rPr>
            <w:rStyle w:val="Hyperlink"/>
            <w:noProof/>
          </w:rPr>
          <w:t>Protecting content with the Azure Rights Management service</w:t>
        </w:r>
        <w:r w:rsidR="00C76BAF">
          <w:rPr>
            <w:noProof/>
            <w:webHidden/>
          </w:rPr>
          <w:tab/>
        </w:r>
        <w:r w:rsidR="00C76BAF">
          <w:rPr>
            <w:noProof/>
            <w:webHidden/>
          </w:rPr>
          <w:fldChar w:fldCharType="begin"/>
        </w:r>
        <w:r w:rsidR="00C76BAF">
          <w:rPr>
            <w:noProof/>
            <w:webHidden/>
          </w:rPr>
          <w:instrText xml:space="preserve"> PAGEREF _Toc397959383 \h </w:instrText>
        </w:r>
        <w:r w:rsidR="00C76BAF">
          <w:rPr>
            <w:noProof/>
            <w:webHidden/>
          </w:rPr>
        </w:r>
        <w:r w:rsidR="00C76BAF">
          <w:rPr>
            <w:noProof/>
            <w:webHidden/>
          </w:rPr>
          <w:fldChar w:fldCharType="separate"/>
        </w:r>
        <w:r w:rsidR="00C76BAF">
          <w:rPr>
            <w:noProof/>
            <w:webHidden/>
          </w:rPr>
          <w:t>11</w:t>
        </w:r>
        <w:r w:rsidR="00C76BAF">
          <w:rPr>
            <w:noProof/>
            <w:webHidden/>
          </w:rPr>
          <w:fldChar w:fldCharType="end"/>
        </w:r>
      </w:hyperlink>
    </w:p>
    <w:p w14:paraId="1DE62689"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4" w:history="1">
        <w:r w:rsidR="00C76BAF" w:rsidRPr="00490E4D">
          <w:rPr>
            <w:rStyle w:val="Hyperlink"/>
            <w:noProof/>
          </w:rPr>
          <w:t>What can Microsoft see</w:t>
        </w:r>
        <w:r w:rsidR="00C76BAF">
          <w:rPr>
            <w:noProof/>
            <w:webHidden/>
          </w:rPr>
          <w:tab/>
        </w:r>
        <w:r w:rsidR="00C76BAF">
          <w:rPr>
            <w:noProof/>
            <w:webHidden/>
          </w:rPr>
          <w:fldChar w:fldCharType="begin"/>
        </w:r>
        <w:r w:rsidR="00C76BAF">
          <w:rPr>
            <w:noProof/>
            <w:webHidden/>
          </w:rPr>
          <w:instrText xml:space="preserve"> PAGEREF _Toc397959384 \h </w:instrText>
        </w:r>
        <w:r w:rsidR="00C76BAF">
          <w:rPr>
            <w:noProof/>
            <w:webHidden/>
          </w:rPr>
        </w:r>
        <w:r w:rsidR="00C76BAF">
          <w:rPr>
            <w:noProof/>
            <w:webHidden/>
          </w:rPr>
          <w:fldChar w:fldCharType="separate"/>
        </w:r>
        <w:r w:rsidR="00C76BAF">
          <w:rPr>
            <w:noProof/>
            <w:webHidden/>
          </w:rPr>
          <w:t>13</w:t>
        </w:r>
        <w:r w:rsidR="00C76BAF">
          <w:rPr>
            <w:noProof/>
            <w:webHidden/>
          </w:rPr>
          <w:fldChar w:fldCharType="end"/>
        </w:r>
      </w:hyperlink>
    </w:p>
    <w:p w14:paraId="216115B0"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5" w:history="1">
        <w:r w:rsidR="00C76BAF" w:rsidRPr="00490E4D">
          <w:rPr>
            <w:rStyle w:val="Hyperlink"/>
            <w:noProof/>
          </w:rPr>
          <w:t>Using RMS-enlightened applications</w:t>
        </w:r>
        <w:r w:rsidR="00C76BAF">
          <w:rPr>
            <w:noProof/>
            <w:webHidden/>
          </w:rPr>
          <w:tab/>
        </w:r>
        <w:r w:rsidR="00C76BAF">
          <w:rPr>
            <w:noProof/>
            <w:webHidden/>
          </w:rPr>
          <w:fldChar w:fldCharType="begin"/>
        </w:r>
        <w:r w:rsidR="00C76BAF">
          <w:rPr>
            <w:noProof/>
            <w:webHidden/>
          </w:rPr>
          <w:instrText xml:space="preserve"> PAGEREF _Toc397959385 \h </w:instrText>
        </w:r>
        <w:r w:rsidR="00C76BAF">
          <w:rPr>
            <w:noProof/>
            <w:webHidden/>
          </w:rPr>
        </w:r>
        <w:r w:rsidR="00C76BAF">
          <w:rPr>
            <w:noProof/>
            <w:webHidden/>
          </w:rPr>
          <w:fldChar w:fldCharType="separate"/>
        </w:r>
        <w:r w:rsidR="00C76BAF">
          <w:rPr>
            <w:noProof/>
            <w:webHidden/>
          </w:rPr>
          <w:t>14</w:t>
        </w:r>
        <w:r w:rsidR="00C76BAF">
          <w:rPr>
            <w:noProof/>
            <w:webHidden/>
          </w:rPr>
          <w:fldChar w:fldCharType="end"/>
        </w:r>
      </w:hyperlink>
    </w:p>
    <w:p w14:paraId="2489B218"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386" w:history="1">
        <w:r w:rsidR="00C76BAF" w:rsidRPr="00490E4D">
          <w:rPr>
            <w:rStyle w:val="Hyperlink"/>
            <w:noProof/>
          </w:rPr>
          <w:t>Enabling the Azure Rights Management service in Office 365</w:t>
        </w:r>
        <w:r w:rsidR="00C76BAF">
          <w:rPr>
            <w:noProof/>
            <w:webHidden/>
          </w:rPr>
          <w:tab/>
        </w:r>
        <w:r w:rsidR="00C76BAF">
          <w:rPr>
            <w:noProof/>
            <w:webHidden/>
          </w:rPr>
          <w:fldChar w:fldCharType="begin"/>
        </w:r>
        <w:r w:rsidR="00C76BAF">
          <w:rPr>
            <w:noProof/>
            <w:webHidden/>
          </w:rPr>
          <w:instrText xml:space="preserve"> PAGEREF _Toc397959386 \h </w:instrText>
        </w:r>
        <w:r w:rsidR="00C76BAF">
          <w:rPr>
            <w:noProof/>
            <w:webHidden/>
          </w:rPr>
        </w:r>
        <w:r w:rsidR="00C76BAF">
          <w:rPr>
            <w:noProof/>
            <w:webHidden/>
          </w:rPr>
          <w:fldChar w:fldCharType="separate"/>
        </w:r>
        <w:r w:rsidR="00C76BAF">
          <w:rPr>
            <w:noProof/>
            <w:webHidden/>
          </w:rPr>
          <w:t>15</w:t>
        </w:r>
        <w:r w:rsidR="00C76BAF">
          <w:rPr>
            <w:noProof/>
            <w:webHidden/>
          </w:rPr>
          <w:fldChar w:fldCharType="end"/>
        </w:r>
      </w:hyperlink>
    </w:p>
    <w:p w14:paraId="5181FC30"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7" w:history="1">
        <w:r w:rsidR="00C76BAF" w:rsidRPr="00490E4D">
          <w:rPr>
            <w:rStyle w:val="Hyperlink"/>
            <w:noProof/>
          </w:rPr>
          <w:t>Signing-in for an Office 365 Enterprise account</w:t>
        </w:r>
        <w:r w:rsidR="00C76BAF">
          <w:rPr>
            <w:noProof/>
            <w:webHidden/>
          </w:rPr>
          <w:tab/>
        </w:r>
        <w:r w:rsidR="00C76BAF">
          <w:rPr>
            <w:noProof/>
            <w:webHidden/>
          </w:rPr>
          <w:fldChar w:fldCharType="begin"/>
        </w:r>
        <w:r w:rsidR="00C76BAF">
          <w:rPr>
            <w:noProof/>
            <w:webHidden/>
          </w:rPr>
          <w:instrText xml:space="preserve"> PAGEREF _Toc397959387 \h </w:instrText>
        </w:r>
        <w:r w:rsidR="00C76BAF">
          <w:rPr>
            <w:noProof/>
            <w:webHidden/>
          </w:rPr>
        </w:r>
        <w:r w:rsidR="00C76BAF">
          <w:rPr>
            <w:noProof/>
            <w:webHidden/>
          </w:rPr>
          <w:fldChar w:fldCharType="separate"/>
        </w:r>
        <w:r w:rsidR="00C76BAF">
          <w:rPr>
            <w:noProof/>
            <w:webHidden/>
          </w:rPr>
          <w:t>15</w:t>
        </w:r>
        <w:r w:rsidR="00C76BAF">
          <w:rPr>
            <w:noProof/>
            <w:webHidden/>
          </w:rPr>
          <w:fldChar w:fldCharType="end"/>
        </w:r>
      </w:hyperlink>
    </w:p>
    <w:p w14:paraId="02B4A37E"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8" w:history="1">
        <w:r w:rsidR="00C76BAF" w:rsidRPr="00490E4D">
          <w:rPr>
            <w:rStyle w:val="Hyperlink"/>
            <w:noProof/>
          </w:rPr>
          <w:t>Preparing for the Azure Rights Management service with Windows PowerShell</w:t>
        </w:r>
        <w:r w:rsidR="00C76BAF">
          <w:rPr>
            <w:noProof/>
            <w:webHidden/>
          </w:rPr>
          <w:tab/>
        </w:r>
        <w:r w:rsidR="00C76BAF">
          <w:rPr>
            <w:noProof/>
            <w:webHidden/>
          </w:rPr>
          <w:fldChar w:fldCharType="begin"/>
        </w:r>
        <w:r w:rsidR="00C76BAF">
          <w:rPr>
            <w:noProof/>
            <w:webHidden/>
          </w:rPr>
          <w:instrText xml:space="preserve"> PAGEREF _Toc397959388 \h </w:instrText>
        </w:r>
        <w:r w:rsidR="00C76BAF">
          <w:rPr>
            <w:noProof/>
            <w:webHidden/>
          </w:rPr>
        </w:r>
        <w:r w:rsidR="00C76BAF">
          <w:rPr>
            <w:noProof/>
            <w:webHidden/>
          </w:rPr>
          <w:fldChar w:fldCharType="separate"/>
        </w:r>
        <w:r w:rsidR="00C76BAF">
          <w:rPr>
            <w:noProof/>
            <w:webHidden/>
          </w:rPr>
          <w:t>17</w:t>
        </w:r>
        <w:r w:rsidR="00C76BAF">
          <w:rPr>
            <w:noProof/>
            <w:webHidden/>
          </w:rPr>
          <w:fldChar w:fldCharType="end"/>
        </w:r>
      </w:hyperlink>
    </w:p>
    <w:p w14:paraId="66F0DB62"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89" w:history="1">
        <w:r w:rsidR="00C76BAF" w:rsidRPr="00490E4D">
          <w:rPr>
            <w:rStyle w:val="Hyperlink"/>
            <w:noProof/>
          </w:rPr>
          <w:t>Enabling the Azure Rights Management service</w:t>
        </w:r>
        <w:r w:rsidR="00C76BAF">
          <w:rPr>
            <w:noProof/>
            <w:webHidden/>
          </w:rPr>
          <w:tab/>
        </w:r>
        <w:r w:rsidR="00C76BAF">
          <w:rPr>
            <w:noProof/>
            <w:webHidden/>
          </w:rPr>
          <w:fldChar w:fldCharType="begin"/>
        </w:r>
        <w:r w:rsidR="00C76BAF">
          <w:rPr>
            <w:noProof/>
            <w:webHidden/>
          </w:rPr>
          <w:instrText xml:space="preserve"> PAGEREF _Toc397959389 \h </w:instrText>
        </w:r>
        <w:r w:rsidR="00C76BAF">
          <w:rPr>
            <w:noProof/>
            <w:webHidden/>
          </w:rPr>
        </w:r>
        <w:r w:rsidR="00C76BAF">
          <w:rPr>
            <w:noProof/>
            <w:webHidden/>
          </w:rPr>
          <w:fldChar w:fldCharType="separate"/>
        </w:r>
        <w:r w:rsidR="00C76BAF">
          <w:rPr>
            <w:noProof/>
            <w:webHidden/>
          </w:rPr>
          <w:t>27</w:t>
        </w:r>
        <w:r w:rsidR="00C76BAF">
          <w:rPr>
            <w:noProof/>
            <w:webHidden/>
          </w:rPr>
          <w:fldChar w:fldCharType="end"/>
        </w:r>
      </w:hyperlink>
    </w:p>
    <w:p w14:paraId="411D2ACD"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390" w:history="1">
        <w:r w:rsidR="00C76BAF" w:rsidRPr="00490E4D">
          <w:rPr>
            <w:rStyle w:val="Hyperlink"/>
            <w:noProof/>
            <w:lang w:val="en"/>
          </w:rPr>
          <w:t>Configuring Exchange Online to use the Azure Rights Management service</w:t>
        </w:r>
        <w:r w:rsidR="00C76BAF">
          <w:rPr>
            <w:noProof/>
            <w:webHidden/>
          </w:rPr>
          <w:tab/>
        </w:r>
        <w:r w:rsidR="00C76BAF">
          <w:rPr>
            <w:noProof/>
            <w:webHidden/>
          </w:rPr>
          <w:fldChar w:fldCharType="begin"/>
        </w:r>
        <w:r w:rsidR="00C76BAF">
          <w:rPr>
            <w:noProof/>
            <w:webHidden/>
          </w:rPr>
          <w:instrText xml:space="preserve"> PAGEREF _Toc397959390 \h </w:instrText>
        </w:r>
        <w:r w:rsidR="00C76BAF">
          <w:rPr>
            <w:noProof/>
            <w:webHidden/>
          </w:rPr>
        </w:r>
        <w:r w:rsidR="00C76BAF">
          <w:rPr>
            <w:noProof/>
            <w:webHidden/>
          </w:rPr>
          <w:fldChar w:fldCharType="separate"/>
        </w:r>
        <w:r w:rsidR="00C76BAF">
          <w:rPr>
            <w:noProof/>
            <w:webHidden/>
          </w:rPr>
          <w:t>30</w:t>
        </w:r>
        <w:r w:rsidR="00C76BAF">
          <w:rPr>
            <w:noProof/>
            <w:webHidden/>
          </w:rPr>
          <w:fldChar w:fldCharType="end"/>
        </w:r>
      </w:hyperlink>
    </w:p>
    <w:p w14:paraId="16FFD00B"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1" w:history="1">
        <w:r w:rsidR="00C76BAF" w:rsidRPr="00490E4D">
          <w:rPr>
            <w:rStyle w:val="Hyperlink"/>
            <w:noProof/>
          </w:rPr>
          <w:t>Configuring Windows PowerShell for Exchange Online</w:t>
        </w:r>
        <w:r w:rsidR="00C76BAF">
          <w:rPr>
            <w:noProof/>
            <w:webHidden/>
          </w:rPr>
          <w:tab/>
        </w:r>
        <w:r w:rsidR="00C76BAF">
          <w:rPr>
            <w:noProof/>
            <w:webHidden/>
          </w:rPr>
          <w:fldChar w:fldCharType="begin"/>
        </w:r>
        <w:r w:rsidR="00C76BAF">
          <w:rPr>
            <w:noProof/>
            <w:webHidden/>
          </w:rPr>
          <w:instrText xml:space="preserve"> PAGEREF _Toc397959391 \h </w:instrText>
        </w:r>
        <w:r w:rsidR="00C76BAF">
          <w:rPr>
            <w:noProof/>
            <w:webHidden/>
          </w:rPr>
        </w:r>
        <w:r w:rsidR="00C76BAF">
          <w:rPr>
            <w:noProof/>
            <w:webHidden/>
          </w:rPr>
          <w:fldChar w:fldCharType="separate"/>
        </w:r>
        <w:r w:rsidR="00C76BAF">
          <w:rPr>
            <w:noProof/>
            <w:webHidden/>
          </w:rPr>
          <w:t>31</w:t>
        </w:r>
        <w:r w:rsidR="00C76BAF">
          <w:rPr>
            <w:noProof/>
            <w:webHidden/>
          </w:rPr>
          <w:fldChar w:fldCharType="end"/>
        </w:r>
      </w:hyperlink>
    </w:p>
    <w:p w14:paraId="6EDCFA1A"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2" w:history="1">
        <w:r w:rsidR="00C76BAF" w:rsidRPr="00490E4D">
          <w:rPr>
            <w:rStyle w:val="Hyperlink"/>
            <w:noProof/>
          </w:rPr>
          <w:t>Connecting Windows PowerShell to Exchange Online</w:t>
        </w:r>
        <w:r w:rsidR="00C76BAF">
          <w:rPr>
            <w:noProof/>
            <w:webHidden/>
          </w:rPr>
          <w:tab/>
        </w:r>
        <w:r w:rsidR="00C76BAF">
          <w:rPr>
            <w:noProof/>
            <w:webHidden/>
          </w:rPr>
          <w:fldChar w:fldCharType="begin"/>
        </w:r>
        <w:r w:rsidR="00C76BAF">
          <w:rPr>
            <w:noProof/>
            <w:webHidden/>
          </w:rPr>
          <w:instrText xml:space="preserve"> PAGEREF _Toc397959392 \h </w:instrText>
        </w:r>
        <w:r w:rsidR="00C76BAF">
          <w:rPr>
            <w:noProof/>
            <w:webHidden/>
          </w:rPr>
        </w:r>
        <w:r w:rsidR="00C76BAF">
          <w:rPr>
            <w:noProof/>
            <w:webHidden/>
          </w:rPr>
          <w:fldChar w:fldCharType="separate"/>
        </w:r>
        <w:r w:rsidR="00C76BAF">
          <w:rPr>
            <w:noProof/>
            <w:webHidden/>
          </w:rPr>
          <w:t>33</w:t>
        </w:r>
        <w:r w:rsidR="00C76BAF">
          <w:rPr>
            <w:noProof/>
            <w:webHidden/>
          </w:rPr>
          <w:fldChar w:fldCharType="end"/>
        </w:r>
      </w:hyperlink>
    </w:p>
    <w:p w14:paraId="2E73BBEC"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3" w:history="1">
        <w:r w:rsidR="00C76BAF" w:rsidRPr="00490E4D">
          <w:rPr>
            <w:rStyle w:val="Hyperlink"/>
            <w:noProof/>
          </w:rPr>
          <w:t>Enabling IRM capabilities in Exchange Online</w:t>
        </w:r>
        <w:r w:rsidR="00C76BAF">
          <w:rPr>
            <w:noProof/>
            <w:webHidden/>
          </w:rPr>
          <w:tab/>
        </w:r>
        <w:r w:rsidR="00C76BAF">
          <w:rPr>
            <w:noProof/>
            <w:webHidden/>
          </w:rPr>
          <w:fldChar w:fldCharType="begin"/>
        </w:r>
        <w:r w:rsidR="00C76BAF">
          <w:rPr>
            <w:noProof/>
            <w:webHidden/>
          </w:rPr>
          <w:instrText xml:space="preserve"> PAGEREF _Toc397959393 \h </w:instrText>
        </w:r>
        <w:r w:rsidR="00C76BAF">
          <w:rPr>
            <w:noProof/>
            <w:webHidden/>
          </w:rPr>
        </w:r>
        <w:r w:rsidR="00C76BAF">
          <w:rPr>
            <w:noProof/>
            <w:webHidden/>
          </w:rPr>
          <w:fldChar w:fldCharType="separate"/>
        </w:r>
        <w:r w:rsidR="00C76BAF">
          <w:rPr>
            <w:noProof/>
            <w:webHidden/>
          </w:rPr>
          <w:t>35</w:t>
        </w:r>
        <w:r w:rsidR="00C76BAF">
          <w:rPr>
            <w:noProof/>
            <w:webHidden/>
          </w:rPr>
          <w:fldChar w:fldCharType="end"/>
        </w:r>
      </w:hyperlink>
    </w:p>
    <w:p w14:paraId="28FD059B"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4" w:history="1">
        <w:r w:rsidR="00C76BAF" w:rsidRPr="00490E4D">
          <w:rPr>
            <w:rStyle w:val="Hyperlink"/>
            <w:noProof/>
          </w:rPr>
          <w:t>Configuring transport rules</w:t>
        </w:r>
        <w:r w:rsidR="00C76BAF">
          <w:rPr>
            <w:noProof/>
            <w:webHidden/>
          </w:rPr>
          <w:tab/>
        </w:r>
        <w:r w:rsidR="00C76BAF">
          <w:rPr>
            <w:noProof/>
            <w:webHidden/>
          </w:rPr>
          <w:fldChar w:fldCharType="begin"/>
        </w:r>
        <w:r w:rsidR="00C76BAF">
          <w:rPr>
            <w:noProof/>
            <w:webHidden/>
          </w:rPr>
          <w:instrText xml:space="preserve"> PAGEREF _Toc397959394 \h </w:instrText>
        </w:r>
        <w:r w:rsidR="00C76BAF">
          <w:rPr>
            <w:noProof/>
            <w:webHidden/>
          </w:rPr>
        </w:r>
        <w:r w:rsidR="00C76BAF">
          <w:rPr>
            <w:noProof/>
            <w:webHidden/>
          </w:rPr>
          <w:fldChar w:fldCharType="separate"/>
        </w:r>
        <w:r w:rsidR="00C76BAF">
          <w:rPr>
            <w:noProof/>
            <w:webHidden/>
          </w:rPr>
          <w:t>41</w:t>
        </w:r>
        <w:r w:rsidR="00C76BAF">
          <w:rPr>
            <w:noProof/>
            <w:webHidden/>
          </w:rPr>
          <w:fldChar w:fldCharType="end"/>
        </w:r>
      </w:hyperlink>
    </w:p>
    <w:p w14:paraId="0DCCDFFB"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5" w:history="1">
        <w:r w:rsidR="00C76BAF" w:rsidRPr="00490E4D">
          <w:rPr>
            <w:rStyle w:val="Hyperlink"/>
            <w:noProof/>
          </w:rPr>
          <w:t>Configuring Data Loss Prevention (DLP) policies</w:t>
        </w:r>
        <w:r w:rsidR="00C76BAF">
          <w:rPr>
            <w:noProof/>
            <w:webHidden/>
          </w:rPr>
          <w:tab/>
        </w:r>
        <w:r w:rsidR="00C76BAF">
          <w:rPr>
            <w:noProof/>
            <w:webHidden/>
          </w:rPr>
          <w:fldChar w:fldCharType="begin"/>
        </w:r>
        <w:r w:rsidR="00C76BAF">
          <w:rPr>
            <w:noProof/>
            <w:webHidden/>
          </w:rPr>
          <w:instrText xml:space="preserve"> PAGEREF _Toc397959395 \h </w:instrText>
        </w:r>
        <w:r w:rsidR="00C76BAF">
          <w:rPr>
            <w:noProof/>
            <w:webHidden/>
          </w:rPr>
        </w:r>
        <w:r w:rsidR="00C76BAF">
          <w:rPr>
            <w:noProof/>
            <w:webHidden/>
          </w:rPr>
          <w:fldChar w:fldCharType="separate"/>
        </w:r>
        <w:r w:rsidR="00C76BAF">
          <w:rPr>
            <w:noProof/>
            <w:webHidden/>
          </w:rPr>
          <w:t>45</w:t>
        </w:r>
        <w:r w:rsidR="00C76BAF">
          <w:rPr>
            <w:noProof/>
            <w:webHidden/>
          </w:rPr>
          <w:fldChar w:fldCharType="end"/>
        </w:r>
      </w:hyperlink>
    </w:p>
    <w:p w14:paraId="07B95D67"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6" w:history="1">
        <w:r w:rsidR="00C76BAF" w:rsidRPr="00490E4D">
          <w:rPr>
            <w:rStyle w:val="Hyperlink"/>
            <w:noProof/>
          </w:rPr>
          <w:t>Leveraging the InPlace eDiscovery &amp; Hold feature</w:t>
        </w:r>
        <w:r w:rsidR="00C76BAF">
          <w:rPr>
            <w:noProof/>
            <w:webHidden/>
          </w:rPr>
          <w:tab/>
        </w:r>
        <w:r w:rsidR="00C76BAF">
          <w:rPr>
            <w:noProof/>
            <w:webHidden/>
          </w:rPr>
          <w:fldChar w:fldCharType="begin"/>
        </w:r>
        <w:r w:rsidR="00C76BAF">
          <w:rPr>
            <w:noProof/>
            <w:webHidden/>
          </w:rPr>
          <w:instrText xml:space="preserve"> PAGEREF _Toc397959396 \h </w:instrText>
        </w:r>
        <w:r w:rsidR="00C76BAF">
          <w:rPr>
            <w:noProof/>
            <w:webHidden/>
          </w:rPr>
        </w:r>
        <w:r w:rsidR="00C76BAF">
          <w:rPr>
            <w:noProof/>
            <w:webHidden/>
          </w:rPr>
          <w:fldChar w:fldCharType="separate"/>
        </w:r>
        <w:r w:rsidR="00C76BAF">
          <w:rPr>
            <w:noProof/>
            <w:webHidden/>
          </w:rPr>
          <w:t>53</w:t>
        </w:r>
        <w:r w:rsidR="00C76BAF">
          <w:rPr>
            <w:noProof/>
            <w:webHidden/>
          </w:rPr>
          <w:fldChar w:fldCharType="end"/>
        </w:r>
      </w:hyperlink>
    </w:p>
    <w:p w14:paraId="6D40FB40"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397" w:history="1">
        <w:r w:rsidR="00C76BAF" w:rsidRPr="00490E4D">
          <w:rPr>
            <w:rStyle w:val="Hyperlink"/>
            <w:noProof/>
            <w:lang w:val="en"/>
          </w:rPr>
          <w:t>Configuring SharePoint Online to use the Azure Rights Management service</w:t>
        </w:r>
        <w:r w:rsidR="00C76BAF">
          <w:rPr>
            <w:noProof/>
            <w:webHidden/>
          </w:rPr>
          <w:tab/>
        </w:r>
        <w:r w:rsidR="00C76BAF">
          <w:rPr>
            <w:noProof/>
            <w:webHidden/>
          </w:rPr>
          <w:fldChar w:fldCharType="begin"/>
        </w:r>
        <w:r w:rsidR="00C76BAF">
          <w:rPr>
            <w:noProof/>
            <w:webHidden/>
          </w:rPr>
          <w:instrText xml:space="preserve"> PAGEREF _Toc397959397 \h </w:instrText>
        </w:r>
        <w:r w:rsidR="00C76BAF">
          <w:rPr>
            <w:noProof/>
            <w:webHidden/>
          </w:rPr>
        </w:r>
        <w:r w:rsidR="00C76BAF">
          <w:rPr>
            <w:noProof/>
            <w:webHidden/>
          </w:rPr>
          <w:fldChar w:fldCharType="separate"/>
        </w:r>
        <w:r w:rsidR="00C76BAF">
          <w:rPr>
            <w:noProof/>
            <w:webHidden/>
          </w:rPr>
          <w:t>56</w:t>
        </w:r>
        <w:r w:rsidR="00C76BAF">
          <w:rPr>
            <w:noProof/>
            <w:webHidden/>
          </w:rPr>
          <w:fldChar w:fldCharType="end"/>
        </w:r>
      </w:hyperlink>
    </w:p>
    <w:p w14:paraId="70F3C759"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8" w:history="1">
        <w:r w:rsidR="00C76BAF" w:rsidRPr="00490E4D">
          <w:rPr>
            <w:rStyle w:val="Hyperlink"/>
            <w:noProof/>
          </w:rPr>
          <w:t>Enabling IRM for a SharePoint Online tenant deployment</w:t>
        </w:r>
        <w:r w:rsidR="00C76BAF">
          <w:rPr>
            <w:noProof/>
            <w:webHidden/>
          </w:rPr>
          <w:tab/>
        </w:r>
        <w:r w:rsidR="00C76BAF">
          <w:rPr>
            <w:noProof/>
            <w:webHidden/>
          </w:rPr>
          <w:fldChar w:fldCharType="begin"/>
        </w:r>
        <w:r w:rsidR="00C76BAF">
          <w:rPr>
            <w:noProof/>
            <w:webHidden/>
          </w:rPr>
          <w:instrText xml:space="preserve"> PAGEREF _Toc397959398 \h </w:instrText>
        </w:r>
        <w:r w:rsidR="00C76BAF">
          <w:rPr>
            <w:noProof/>
            <w:webHidden/>
          </w:rPr>
        </w:r>
        <w:r w:rsidR="00C76BAF">
          <w:rPr>
            <w:noProof/>
            <w:webHidden/>
          </w:rPr>
          <w:fldChar w:fldCharType="separate"/>
        </w:r>
        <w:r w:rsidR="00C76BAF">
          <w:rPr>
            <w:noProof/>
            <w:webHidden/>
          </w:rPr>
          <w:t>56</w:t>
        </w:r>
        <w:r w:rsidR="00C76BAF">
          <w:rPr>
            <w:noProof/>
            <w:webHidden/>
          </w:rPr>
          <w:fldChar w:fldCharType="end"/>
        </w:r>
      </w:hyperlink>
    </w:p>
    <w:p w14:paraId="5333A056"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399" w:history="1">
        <w:r w:rsidR="00C76BAF" w:rsidRPr="00490E4D">
          <w:rPr>
            <w:rStyle w:val="Hyperlink"/>
            <w:noProof/>
          </w:rPr>
          <w:t>Configuring IRM Settings on Document Libraries</w:t>
        </w:r>
        <w:r w:rsidR="00C76BAF">
          <w:rPr>
            <w:noProof/>
            <w:webHidden/>
          </w:rPr>
          <w:tab/>
        </w:r>
        <w:r w:rsidR="00C76BAF">
          <w:rPr>
            <w:noProof/>
            <w:webHidden/>
          </w:rPr>
          <w:fldChar w:fldCharType="begin"/>
        </w:r>
        <w:r w:rsidR="00C76BAF">
          <w:rPr>
            <w:noProof/>
            <w:webHidden/>
          </w:rPr>
          <w:instrText xml:space="preserve"> PAGEREF _Toc397959399 \h </w:instrText>
        </w:r>
        <w:r w:rsidR="00C76BAF">
          <w:rPr>
            <w:noProof/>
            <w:webHidden/>
          </w:rPr>
        </w:r>
        <w:r w:rsidR="00C76BAF">
          <w:rPr>
            <w:noProof/>
            <w:webHidden/>
          </w:rPr>
          <w:fldChar w:fldCharType="separate"/>
        </w:r>
        <w:r w:rsidR="00C76BAF">
          <w:rPr>
            <w:noProof/>
            <w:webHidden/>
          </w:rPr>
          <w:t>59</w:t>
        </w:r>
        <w:r w:rsidR="00C76BAF">
          <w:rPr>
            <w:noProof/>
            <w:webHidden/>
          </w:rPr>
          <w:fldChar w:fldCharType="end"/>
        </w:r>
      </w:hyperlink>
    </w:p>
    <w:p w14:paraId="7E9AD895"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00" w:history="1">
        <w:r w:rsidR="00C76BAF" w:rsidRPr="00490E4D">
          <w:rPr>
            <w:rStyle w:val="Hyperlink"/>
            <w:noProof/>
            <w:lang w:val="en"/>
          </w:rPr>
          <w:t>Leveraging the support for PDF in addition to Office formats</w:t>
        </w:r>
        <w:r w:rsidR="00C76BAF">
          <w:rPr>
            <w:noProof/>
            <w:webHidden/>
          </w:rPr>
          <w:tab/>
        </w:r>
        <w:r w:rsidR="00C76BAF">
          <w:rPr>
            <w:noProof/>
            <w:webHidden/>
          </w:rPr>
          <w:fldChar w:fldCharType="begin"/>
        </w:r>
        <w:r w:rsidR="00C76BAF">
          <w:rPr>
            <w:noProof/>
            <w:webHidden/>
          </w:rPr>
          <w:instrText xml:space="preserve"> PAGEREF _Toc397959400 \h </w:instrText>
        </w:r>
        <w:r w:rsidR="00C76BAF">
          <w:rPr>
            <w:noProof/>
            <w:webHidden/>
          </w:rPr>
        </w:r>
        <w:r w:rsidR="00C76BAF">
          <w:rPr>
            <w:noProof/>
            <w:webHidden/>
          </w:rPr>
          <w:fldChar w:fldCharType="separate"/>
        </w:r>
        <w:r w:rsidR="00C76BAF">
          <w:rPr>
            <w:noProof/>
            <w:webHidden/>
          </w:rPr>
          <w:t>63</w:t>
        </w:r>
        <w:r w:rsidR="00C76BAF">
          <w:rPr>
            <w:noProof/>
            <w:webHidden/>
          </w:rPr>
          <w:fldChar w:fldCharType="end"/>
        </w:r>
      </w:hyperlink>
    </w:p>
    <w:p w14:paraId="1573C810"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401" w:history="1">
        <w:r w:rsidR="00C76BAF" w:rsidRPr="00490E4D">
          <w:rPr>
            <w:rStyle w:val="Hyperlink"/>
            <w:noProof/>
          </w:rPr>
          <w:t>Configuring and using Office 2010 IRM features</w:t>
        </w:r>
        <w:r w:rsidR="00C76BAF">
          <w:rPr>
            <w:noProof/>
            <w:webHidden/>
          </w:rPr>
          <w:tab/>
        </w:r>
        <w:r w:rsidR="00C76BAF">
          <w:rPr>
            <w:noProof/>
            <w:webHidden/>
          </w:rPr>
          <w:fldChar w:fldCharType="begin"/>
        </w:r>
        <w:r w:rsidR="00C76BAF">
          <w:rPr>
            <w:noProof/>
            <w:webHidden/>
          </w:rPr>
          <w:instrText xml:space="preserve"> PAGEREF _Toc397959401 \h </w:instrText>
        </w:r>
        <w:r w:rsidR="00C76BAF">
          <w:rPr>
            <w:noProof/>
            <w:webHidden/>
          </w:rPr>
        </w:r>
        <w:r w:rsidR="00C76BAF">
          <w:rPr>
            <w:noProof/>
            <w:webHidden/>
          </w:rPr>
          <w:fldChar w:fldCharType="separate"/>
        </w:r>
        <w:r w:rsidR="00C76BAF">
          <w:rPr>
            <w:noProof/>
            <w:webHidden/>
          </w:rPr>
          <w:t>67</w:t>
        </w:r>
        <w:r w:rsidR="00C76BAF">
          <w:rPr>
            <w:noProof/>
            <w:webHidden/>
          </w:rPr>
          <w:fldChar w:fldCharType="end"/>
        </w:r>
      </w:hyperlink>
    </w:p>
    <w:p w14:paraId="15CED213"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02" w:history="1">
        <w:r w:rsidR="00C76BAF" w:rsidRPr="00490E4D">
          <w:rPr>
            <w:rStyle w:val="Hyperlink"/>
            <w:noProof/>
          </w:rPr>
          <w:t>Installing and configuring Office 2010 for IRM support</w:t>
        </w:r>
        <w:r w:rsidR="00C76BAF">
          <w:rPr>
            <w:noProof/>
            <w:webHidden/>
          </w:rPr>
          <w:tab/>
        </w:r>
        <w:r w:rsidR="00C76BAF">
          <w:rPr>
            <w:noProof/>
            <w:webHidden/>
          </w:rPr>
          <w:fldChar w:fldCharType="begin"/>
        </w:r>
        <w:r w:rsidR="00C76BAF">
          <w:rPr>
            <w:noProof/>
            <w:webHidden/>
          </w:rPr>
          <w:instrText xml:space="preserve"> PAGEREF _Toc397959402 \h </w:instrText>
        </w:r>
        <w:r w:rsidR="00C76BAF">
          <w:rPr>
            <w:noProof/>
            <w:webHidden/>
          </w:rPr>
        </w:r>
        <w:r w:rsidR="00C76BAF">
          <w:rPr>
            <w:noProof/>
            <w:webHidden/>
          </w:rPr>
          <w:fldChar w:fldCharType="separate"/>
        </w:r>
        <w:r w:rsidR="00C76BAF">
          <w:rPr>
            <w:noProof/>
            <w:webHidden/>
          </w:rPr>
          <w:t>67</w:t>
        </w:r>
        <w:r w:rsidR="00C76BAF">
          <w:rPr>
            <w:noProof/>
            <w:webHidden/>
          </w:rPr>
          <w:fldChar w:fldCharType="end"/>
        </w:r>
      </w:hyperlink>
    </w:p>
    <w:p w14:paraId="3A5DE896"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03" w:history="1">
        <w:r w:rsidR="00C76BAF" w:rsidRPr="00490E4D">
          <w:rPr>
            <w:rStyle w:val="Hyperlink"/>
            <w:noProof/>
          </w:rPr>
          <w:t>Using IRM in Outlook 2010</w:t>
        </w:r>
        <w:r w:rsidR="00C76BAF">
          <w:rPr>
            <w:noProof/>
            <w:webHidden/>
          </w:rPr>
          <w:tab/>
        </w:r>
        <w:r w:rsidR="00C76BAF">
          <w:rPr>
            <w:noProof/>
            <w:webHidden/>
          </w:rPr>
          <w:fldChar w:fldCharType="begin"/>
        </w:r>
        <w:r w:rsidR="00C76BAF">
          <w:rPr>
            <w:noProof/>
            <w:webHidden/>
          </w:rPr>
          <w:instrText xml:space="preserve"> PAGEREF _Toc397959403 \h </w:instrText>
        </w:r>
        <w:r w:rsidR="00C76BAF">
          <w:rPr>
            <w:noProof/>
            <w:webHidden/>
          </w:rPr>
        </w:r>
        <w:r w:rsidR="00C76BAF">
          <w:rPr>
            <w:noProof/>
            <w:webHidden/>
          </w:rPr>
          <w:fldChar w:fldCharType="separate"/>
        </w:r>
        <w:r w:rsidR="00C76BAF">
          <w:rPr>
            <w:noProof/>
            <w:webHidden/>
          </w:rPr>
          <w:t>74</w:t>
        </w:r>
        <w:r w:rsidR="00C76BAF">
          <w:rPr>
            <w:noProof/>
            <w:webHidden/>
          </w:rPr>
          <w:fldChar w:fldCharType="end"/>
        </w:r>
      </w:hyperlink>
    </w:p>
    <w:p w14:paraId="3FB0997C"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04" w:history="1">
        <w:r w:rsidR="00C76BAF" w:rsidRPr="00490E4D">
          <w:rPr>
            <w:rStyle w:val="Hyperlink"/>
            <w:noProof/>
          </w:rPr>
          <w:t>Using IRM in Word 2010</w:t>
        </w:r>
        <w:r w:rsidR="00C76BAF">
          <w:rPr>
            <w:noProof/>
            <w:webHidden/>
          </w:rPr>
          <w:tab/>
        </w:r>
        <w:r w:rsidR="00C76BAF">
          <w:rPr>
            <w:noProof/>
            <w:webHidden/>
          </w:rPr>
          <w:fldChar w:fldCharType="begin"/>
        </w:r>
        <w:r w:rsidR="00C76BAF">
          <w:rPr>
            <w:noProof/>
            <w:webHidden/>
          </w:rPr>
          <w:instrText xml:space="preserve"> PAGEREF _Toc397959404 \h </w:instrText>
        </w:r>
        <w:r w:rsidR="00C76BAF">
          <w:rPr>
            <w:noProof/>
            <w:webHidden/>
          </w:rPr>
        </w:r>
        <w:r w:rsidR="00C76BAF">
          <w:rPr>
            <w:noProof/>
            <w:webHidden/>
          </w:rPr>
          <w:fldChar w:fldCharType="separate"/>
        </w:r>
        <w:r w:rsidR="00C76BAF">
          <w:rPr>
            <w:noProof/>
            <w:webHidden/>
          </w:rPr>
          <w:t>79</w:t>
        </w:r>
        <w:r w:rsidR="00C76BAF">
          <w:rPr>
            <w:noProof/>
            <w:webHidden/>
          </w:rPr>
          <w:fldChar w:fldCharType="end"/>
        </w:r>
      </w:hyperlink>
    </w:p>
    <w:p w14:paraId="74FCFF76"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405" w:history="1">
        <w:r w:rsidR="00C76BAF" w:rsidRPr="00490E4D">
          <w:rPr>
            <w:rStyle w:val="Hyperlink"/>
            <w:noProof/>
          </w:rPr>
          <w:t>Configuring and using Office 365 ProPlus IRM features</w:t>
        </w:r>
        <w:r w:rsidR="00C76BAF">
          <w:rPr>
            <w:noProof/>
            <w:webHidden/>
          </w:rPr>
          <w:tab/>
        </w:r>
        <w:r w:rsidR="00C76BAF">
          <w:rPr>
            <w:noProof/>
            <w:webHidden/>
          </w:rPr>
          <w:fldChar w:fldCharType="begin"/>
        </w:r>
        <w:r w:rsidR="00C76BAF">
          <w:rPr>
            <w:noProof/>
            <w:webHidden/>
          </w:rPr>
          <w:instrText xml:space="preserve"> PAGEREF _Toc397959405 \h </w:instrText>
        </w:r>
        <w:r w:rsidR="00C76BAF">
          <w:rPr>
            <w:noProof/>
            <w:webHidden/>
          </w:rPr>
        </w:r>
        <w:r w:rsidR="00C76BAF">
          <w:rPr>
            <w:noProof/>
            <w:webHidden/>
          </w:rPr>
          <w:fldChar w:fldCharType="separate"/>
        </w:r>
        <w:r w:rsidR="00C76BAF">
          <w:rPr>
            <w:noProof/>
            <w:webHidden/>
          </w:rPr>
          <w:t>81</w:t>
        </w:r>
        <w:r w:rsidR="00C76BAF">
          <w:rPr>
            <w:noProof/>
            <w:webHidden/>
          </w:rPr>
          <w:fldChar w:fldCharType="end"/>
        </w:r>
      </w:hyperlink>
    </w:p>
    <w:p w14:paraId="28E154C5"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06" w:history="1">
        <w:r w:rsidR="00C76BAF" w:rsidRPr="00490E4D">
          <w:rPr>
            <w:rStyle w:val="Hyperlink"/>
            <w:noProof/>
          </w:rPr>
          <w:t>Installing and configuring Office 365 ProPlus</w:t>
        </w:r>
        <w:r w:rsidR="00C76BAF">
          <w:rPr>
            <w:noProof/>
            <w:webHidden/>
          </w:rPr>
          <w:tab/>
        </w:r>
        <w:r w:rsidR="00C76BAF">
          <w:rPr>
            <w:noProof/>
            <w:webHidden/>
          </w:rPr>
          <w:fldChar w:fldCharType="begin"/>
        </w:r>
        <w:r w:rsidR="00C76BAF">
          <w:rPr>
            <w:noProof/>
            <w:webHidden/>
          </w:rPr>
          <w:instrText xml:space="preserve"> PAGEREF _Toc397959406 \h </w:instrText>
        </w:r>
        <w:r w:rsidR="00C76BAF">
          <w:rPr>
            <w:noProof/>
            <w:webHidden/>
          </w:rPr>
        </w:r>
        <w:r w:rsidR="00C76BAF">
          <w:rPr>
            <w:noProof/>
            <w:webHidden/>
          </w:rPr>
          <w:fldChar w:fldCharType="separate"/>
        </w:r>
        <w:r w:rsidR="00C76BAF">
          <w:rPr>
            <w:noProof/>
            <w:webHidden/>
          </w:rPr>
          <w:t>81</w:t>
        </w:r>
        <w:r w:rsidR="00C76BAF">
          <w:rPr>
            <w:noProof/>
            <w:webHidden/>
          </w:rPr>
          <w:fldChar w:fldCharType="end"/>
        </w:r>
      </w:hyperlink>
    </w:p>
    <w:p w14:paraId="677DC9A1"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07" w:history="1">
        <w:r w:rsidR="00C76BAF" w:rsidRPr="00490E4D">
          <w:rPr>
            <w:rStyle w:val="Hyperlink"/>
            <w:noProof/>
          </w:rPr>
          <w:t>Using IRM in Outlook 2013</w:t>
        </w:r>
        <w:r w:rsidR="00C76BAF">
          <w:rPr>
            <w:noProof/>
            <w:webHidden/>
          </w:rPr>
          <w:tab/>
        </w:r>
        <w:r w:rsidR="00C76BAF">
          <w:rPr>
            <w:noProof/>
            <w:webHidden/>
          </w:rPr>
          <w:fldChar w:fldCharType="begin"/>
        </w:r>
        <w:r w:rsidR="00C76BAF">
          <w:rPr>
            <w:noProof/>
            <w:webHidden/>
          </w:rPr>
          <w:instrText xml:space="preserve"> PAGEREF _Toc397959407 \h </w:instrText>
        </w:r>
        <w:r w:rsidR="00C76BAF">
          <w:rPr>
            <w:noProof/>
            <w:webHidden/>
          </w:rPr>
        </w:r>
        <w:r w:rsidR="00C76BAF">
          <w:rPr>
            <w:noProof/>
            <w:webHidden/>
          </w:rPr>
          <w:fldChar w:fldCharType="separate"/>
        </w:r>
        <w:r w:rsidR="00C76BAF">
          <w:rPr>
            <w:noProof/>
            <w:webHidden/>
          </w:rPr>
          <w:t>84</w:t>
        </w:r>
        <w:r w:rsidR="00C76BAF">
          <w:rPr>
            <w:noProof/>
            <w:webHidden/>
          </w:rPr>
          <w:fldChar w:fldCharType="end"/>
        </w:r>
      </w:hyperlink>
    </w:p>
    <w:p w14:paraId="5FAD0AF1"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08" w:history="1">
        <w:r w:rsidR="00C76BAF" w:rsidRPr="00490E4D">
          <w:rPr>
            <w:rStyle w:val="Hyperlink"/>
            <w:noProof/>
          </w:rPr>
          <w:t>Using IRM in Word 2013</w:t>
        </w:r>
        <w:r w:rsidR="00C76BAF">
          <w:rPr>
            <w:noProof/>
            <w:webHidden/>
          </w:rPr>
          <w:tab/>
        </w:r>
        <w:r w:rsidR="00C76BAF">
          <w:rPr>
            <w:noProof/>
            <w:webHidden/>
          </w:rPr>
          <w:fldChar w:fldCharType="begin"/>
        </w:r>
        <w:r w:rsidR="00C76BAF">
          <w:rPr>
            <w:noProof/>
            <w:webHidden/>
          </w:rPr>
          <w:instrText xml:space="preserve"> PAGEREF _Toc397959408 \h </w:instrText>
        </w:r>
        <w:r w:rsidR="00C76BAF">
          <w:rPr>
            <w:noProof/>
            <w:webHidden/>
          </w:rPr>
        </w:r>
        <w:r w:rsidR="00C76BAF">
          <w:rPr>
            <w:noProof/>
            <w:webHidden/>
          </w:rPr>
          <w:fldChar w:fldCharType="separate"/>
        </w:r>
        <w:r w:rsidR="00C76BAF">
          <w:rPr>
            <w:noProof/>
            <w:webHidden/>
          </w:rPr>
          <w:t>88</w:t>
        </w:r>
        <w:r w:rsidR="00C76BAF">
          <w:rPr>
            <w:noProof/>
            <w:webHidden/>
          </w:rPr>
          <w:fldChar w:fldCharType="end"/>
        </w:r>
      </w:hyperlink>
    </w:p>
    <w:p w14:paraId="0C899725" w14:textId="77777777" w:rsidR="00C76BAF" w:rsidRDefault="00064DDA">
      <w:pPr>
        <w:pStyle w:val="TOC1"/>
        <w:rPr>
          <w:rFonts w:asciiTheme="minorHAnsi" w:eastAsiaTheme="minorEastAsia" w:hAnsiTheme="minorHAnsi" w:cstheme="minorBidi"/>
          <w:b w:val="0"/>
          <w:caps w:val="0"/>
          <w:noProof/>
          <w:sz w:val="22"/>
          <w:szCs w:val="22"/>
          <w:lang w:val="fr-FR" w:eastAsia="fr-FR"/>
        </w:rPr>
      </w:pPr>
      <w:hyperlink w:anchor="_Toc397959409" w:history="1">
        <w:r w:rsidR="00C76BAF" w:rsidRPr="00490E4D">
          <w:rPr>
            <w:rStyle w:val="Hyperlink"/>
            <w:noProof/>
          </w:rPr>
          <w:t>Advanced administration options for the Azure Rights Management service</w:t>
        </w:r>
        <w:r w:rsidR="00C76BAF">
          <w:rPr>
            <w:noProof/>
            <w:webHidden/>
          </w:rPr>
          <w:tab/>
        </w:r>
        <w:r w:rsidR="00C76BAF">
          <w:rPr>
            <w:noProof/>
            <w:webHidden/>
          </w:rPr>
          <w:fldChar w:fldCharType="begin"/>
        </w:r>
        <w:r w:rsidR="00C76BAF">
          <w:rPr>
            <w:noProof/>
            <w:webHidden/>
          </w:rPr>
          <w:instrText xml:space="preserve"> PAGEREF _Toc397959409 \h </w:instrText>
        </w:r>
        <w:r w:rsidR="00C76BAF">
          <w:rPr>
            <w:noProof/>
            <w:webHidden/>
          </w:rPr>
        </w:r>
        <w:r w:rsidR="00C76BAF">
          <w:rPr>
            <w:noProof/>
            <w:webHidden/>
          </w:rPr>
          <w:fldChar w:fldCharType="separate"/>
        </w:r>
        <w:r w:rsidR="00C76BAF">
          <w:rPr>
            <w:noProof/>
            <w:webHidden/>
          </w:rPr>
          <w:t>93</w:t>
        </w:r>
        <w:r w:rsidR="00C76BAF">
          <w:rPr>
            <w:noProof/>
            <w:webHidden/>
          </w:rPr>
          <w:fldChar w:fldCharType="end"/>
        </w:r>
      </w:hyperlink>
    </w:p>
    <w:p w14:paraId="157826E2"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10" w:history="1">
        <w:r w:rsidR="00C76BAF" w:rsidRPr="00490E4D">
          <w:rPr>
            <w:rStyle w:val="Hyperlink"/>
            <w:noProof/>
          </w:rPr>
          <w:t>Configuring Role-Based Administration</w:t>
        </w:r>
        <w:r w:rsidR="00C76BAF">
          <w:rPr>
            <w:noProof/>
            <w:webHidden/>
          </w:rPr>
          <w:tab/>
        </w:r>
        <w:r w:rsidR="00C76BAF">
          <w:rPr>
            <w:noProof/>
            <w:webHidden/>
          </w:rPr>
          <w:fldChar w:fldCharType="begin"/>
        </w:r>
        <w:r w:rsidR="00C76BAF">
          <w:rPr>
            <w:noProof/>
            <w:webHidden/>
          </w:rPr>
          <w:instrText xml:space="preserve"> PAGEREF _Toc397959410 \h </w:instrText>
        </w:r>
        <w:r w:rsidR="00C76BAF">
          <w:rPr>
            <w:noProof/>
            <w:webHidden/>
          </w:rPr>
        </w:r>
        <w:r w:rsidR="00C76BAF">
          <w:rPr>
            <w:noProof/>
            <w:webHidden/>
          </w:rPr>
          <w:fldChar w:fldCharType="separate"/>
        </w:r>
        <w:r w:rsidR="00C76BAF">
          <w:rPr>
            <w:noProof/>
            <w:webHidden/>
          </w:rPr>
          <w:t>93</w:t>
        </w:r>
        <w:r w:rsidR="00C76BAF">
          <w:rPr>
            <w:noProof/>
            <w:webHidden/>
          </w:rPr>
          <w:fldChar w:fldCharType="end"/>
        </w:r>
      </w:hyperlink>
    </w:p>
    <w:p w14:paraId="3D7867AC"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11" w:history="1">
        <w:r w:rsidR="00C76BAF" w:rsidRPr="00490E4D">
          <w:rPr>
            <w:rStyle w:val="Hyperlink"/>
            <w:noProof/>
          </w:rPr>
          <w:t>Configuring the super users capabilities</w:t>
        </w:r>
        <w:r w:rsidR="00C76BAF">
          <w:rPr>
            <w:noProof/>
            <w:webHidden/>
          </w:rPr>
          <w:tab/>
        </w:r>
        <w:r w:rsidR="00C76BAF">
          <w:rPr>
            <w:noProof/>
            <w:webHidden/>
          </w:rPr>
          <w:fldChar w:fldCharType="begin"/>
        </w:r>
        <w:r w:rsidR="00C76BAF">
          <w:rPr>
            <w:noProof/>
            <w:webHidden/>
          </w:rPr>
          <w:instrText xml:space="preserve"> PAGEREF _Toc397959411 \h </w:instrText>
        </w:r>
        <w:r w:rsidR="00C76BAF">
          <w:rPr>
            <w:noProof/>
            <w:webHidden/>
          </w:rPr>
        </w:r>
        <w:r w:rsidR="00C76BAF">
          <w:rPr>
            <w:noProof/>
            <w:webHidden/>
          </w:rPr>
          <w:fldChar w:fldCharType="separate"/>
        </w:r>
        <w:r w:rsidR="00C76BAF">
          <w:rPr>
            <w:noProof/>
            <w:webHidden/>
          </w:rPr>
          <w:t>95</w:t>
        </w:r>
        <w:r w:rsidR="00C76BAF">
          <w:rPr>
            <w:noProof/>
            <w:webHidden/>
          </w:rPr>
          <w:fldChar w:fldCharType="end"/>
        </w:r>
      </w:hyperlink>
    </w:p>
    <w:p w14:paraId="4F2DF478"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12" w:history="1">
        <w:r w:rsidR="00C76BAF" w:rsidRPr="00490E4D">
          <w:rPr>
            <w:rStyle w:val="Hyperlink"/>
            <w:noProof/>
          </w:rPr>
          <w:t>Logging administrator actions</w:t>
        </w:r>
        <w:r w:rsidR="00C76BAF">
          <w:rPr>
            <w:noProof/>
            <w:webHidden/>
          </w:rPr>
          <w:tab/>
        </w:r>
        <w:r w:rsidR="00C76BAF">
          <w:rPr>
            <w:noProof/>
            <w:webHidden/>
          </w:rPr>
          <w:fldChar w:fldCharType="begin"/>
        </w:r>
        <w:r w:rsidR="00C76BAF">
          <w:rPr>
            <w:noProof/>
            <w:webHidden/>
          </w:rPr>
          <w:instrText xml:space="preserve"> PAGEREF _Toc397959412 \h </w:instrText>
        </w:r>
        <w:r w:rsidR="00C76BAF">
          <w:rPr>
            <w:noProof/>
            <w:webHidden/>
          </w:rPr>
        </w:r>
        <w:r w:rsidR="00C76BAF">
          <w:rPr>
            <w:noProof/>
            <w:webHidden/>
          </w:rPr>
          <w:fldChar w:fldCharType="separate"/>
        </w:r>
        <w:r w:rsidR="00C76BAF">
          <w:rPr>
            <w:noProof/>
            <w:webHidden/>
          </w:rPr>
          <w:t>96</w:t>
        </w:r>
        <w:r w:rsidR="00C76BAF">
          <w:rPr>
            <w:noProof/>
            <w:webHidden/>
          </w:rPr>
          <w:fldChar w:fldCharType="end"/>
        </w:r>
      </w:hyperlink>
    </w:p>
    <w:p w14:paraId="31088845" w14:textId="77777777" w:rsidR="00C76BAF" w:rsidRDefault="00064DDA">
      <w:pPr>
        <w:pStyle w:val="TOC2"/>
        <w:rPr>
          <w:rFonts w:asciiTheme="minorHAnsi" w:eastAsiaTheme="minorEastAsia" w:hAnsiTheme="minorHAnsi" w:cstheme="minorBidi"/>
          <w:smallCaps w:val="0"/>
          <w:noProof/>
          <w:sz w:val="22"/>
          <w:szCs w:val="22"/>
          <w:lang w:val="fr-FR" w:eastAsia="fr-FR"/>
        </w:rPr>
      </w:pPr>
      <w:hyperlink w:anchor="_Toc397959413" w:history="1">
        <w:r w:rsidR="00C76BAF" w:rsidRPr="00490E4D">
          <w:rPr>
            <w:rStyle w:val="Hyperlink"/>
            <w:noProof/>
          </w:rPr>
          <w:t>Setting the migration URL support</w:t>
        </w:r>
        <w:r w:rsidR="00C76BAF">
          <w:rPr>
            <w:noProof/>
            <w:webHidden/>
          </w:rPr>
          <w:tab/>
        </w:r>
        <w:r w:rsidR="00C76BAF">
          <w:rPr>
            <w:noProof/>
            <w:webHidden/>
          </w:rPr>
          <w:fldChar w:fldCharType="begin"/>
        </w:r>
        <w:r w:rsidR="00C76BAF">
          <w:rPr>
            <w:noProof/>
            <w:webHidden/>
          </w:rPr>
          <w:instrText xml:space="preserve"> PAGEREF _Toc397959413 \h </w:instrText>
        </w:r>
        <w:r w:rsidR="00C76BAF">
          <w:rPr>
            <w:noProof/>
            <w:webHidden/>
          </w:rPr>
        </w:r>
        <w:r w:rsidR="00C76BAF">
          <w:rPr>
            <w:noProof/>
            <w:webHidden/>
          </w:rPr>
          <w:fldChar w:fldCharType="separate"/>
        </w:r>
        <w:r w:rsidR="00C76BAF">
          <w:rPr>
            <w:noProof/>
            <w:webHidden/>
          </w:rPr>
          <w:t>97</w:t>
        </w:r>
        <w:r w:rsidR="00C76BAF">
          <w:rPr>
            <w:noProof/>
            <w:webHidden/>
          </w:rPr>
          <w:fldChar w:fldCharType="end"/>
        </w:r>
      </w:hyperlink>
    </w:p>
    <w:p w14:paraId="1165E290" w14:textId="7F87A205" w:rsidR="00E2031D" w:rsidRPr="00724638" w:rsidRDefault="00E2031D" w:rsidP="005811D8">
      <w:pPr>
        <w:tabs>
          <w:tab w:val="right" w:leader="dot" w:pos="9356"/>
        </w:tabs>
        <w:sectPr w:rsidR="00E2031D" w:rsidRPr="00724638" w:rsidSect="00282D80">
          <w:headerReference w:type="even" r:id="rId11"/>
          <w:footerReference w:type="default" r:id="rId12"/>
          <w:headerReference w:type="first" r:id="rId13"/>
          <w:type w:val="continuous"/>
          <w:pgSz w:w="12240" w:h="15840" w:code="1"/>
          <w:pgMar w:top="1417" w:right="1417" w:bottom="1417" w:left="1417" w:header="708" w:footer="708" w:gutter="0"/>
          <w:pgNumType w:fmt="lowerRoman" w:start="1"/>
          <w:cols w:space="708"/>
          <w:titlePg/>
          <w:docGrid w:linePitch="360"/>
        </w:sectPr>
      </w:pPr>
      <w:r>
        <w:rPr>
          <w:bCs/>
          <w:caps/>
        </w:rPr>
        <w:fldChar w:fldCharType="end"/>
      </w:r>
    </w:p>
    <w:p w14:paraId="0E3B19F5" w14:textId="77777777" w:rsidR="00C76BAF" w:rsidRDefault="00C76BAF">
      <w:pPr>
        <w:spacing w:after="200" w:line="276" w:lineRule="auto"/>
        <w:rPr>
          <w:rFonts w:ascii="Segoe UI Light" w:hAnsi="Segoe UI Light"/>
          <w:color w:val="1F497D" w:themeColor="text2"/>
          <w:kern w:val="36"/>
          <w:sz w:val="48"/>
          <w:szCs w:val="39"/>
        </w:rPr>
      </w:pPr>
      <w:bookmarkStart w:id="4" w:name="_Ref257295134"/>
      <w:r>
        <w:lastRenderedPageBreak/>
        <w:br w:type="page"/>
      </w:r>
    </w:p>
    <w:p w14:paraId="2CF1EB95" w14:textId="2BD5FF0E" w:rsidR="00C76BAF" w:rsidRDefault="00C76BAF" w:rsidP="00C76BAF">
      <w:pPr>
        <w:pStyle w:val="Heading1"/>
        <w:pageBreakBefore w:val="0"/>
      </w:pPr>
      <w:bookmarkStart w:id="5" w:name="_Toc397959376"/>
      <w:r>
        <w:lastRenderedPageBreak/>
        <w:t>Feedback</w:t>
      </w:r>
      <w:bookmarkEnd w:id="5"/>
    </w:p>
    <w:p w14:paraId="6569022F" w14:textId="6B023C22" w:rsidR="00C76BAF" w:rsidRDefault="00C76BAF" w:rsidP="00C76BAF">
      <w:r>
        <w:t xml:space="preserve">For any feedback or comment regarding this document, please send a mail to </w:t>
      </w:r>
      <w:hyperlink r:id="rId14" w:history="1">
        <w:r w:rsidRPr="008007C2">
          <w:rPr>
            <w:rStyle w:val="Hyperlink"/>
          </w:rPr>
          <w:t>AskIPteam@microsoft.com</w:t>
        </w:r>
      </w:hyperlink>
      <w:r>
        <w:t>.</w:t>
      </w:r>
    </w:p>
    <w:p w14:paraId="0CB15B93" w14:textId="77777777" w:rsidR="00E2031D" w:rsidRPr="00265739" w:rsidRDefault="00E2031D" w:rsidP="00265739">
      <w:pPr>
        <w:pStyle w:val="Heading1"/>
      </w:pPr>
      <w:bookmarkStart w:id="6" w:name="_Toc397959377"/>
      <w:r w:rsidRPr="00265739">
        <w:lastRenderedPageBreak/>
        <w:t>Introduction</w:t>
      </w:r>
      <w:bookmarkEnd w:id="4"/>
      <w:bookmarkEnd w:id="6"/>
      <w:r w:rsidRPr="00265739">
        <w:t xml:space="preserve"> </w:t>
      </w:r>
    </w:p>
    <w:p w14:paraId="0B12BECB" w14:textId="77777777" w:rsidR="00E2031D" w:rsidRPr="00265739" w:rsidRDefault="00E2031D" w:rsidP="00E2031D">
      <w:pPr>
        <w:jc w:val="both"/>
        <w:rPr>
          <w:rFonts w:cs="Segoe UI"/>
          <w:szCs w:val="22"/>
        </w:rPr>
      </w:pPr>
      <w:r w:rsidRPr="00265739">
        <w:rPr>
          <w:rFonts w:cs="Segoe UI"/>
          <w:szCs w:val="22"/>
        </w:rPr>
        <w:t>Every day, information workers use e-mail messages and collaboration solutions to exchange sensitive information such as financial reports and data, legal contracts, confidential product information, sales reports and projections, competitive analysis, research and patent information, customer records, employee information, etc.</w:t>
      </w:r>
    </w:p>
    <w:p w14:paraId="692E218C" w14:textId="77777777" w:rsidR="00E2031D" w:rsidRDefault="00E2031D" w:rsidP="00E2031D">
      <w:pPr>
        <w:jc w:val="both"/>
        <w:rPr>
          <w:rFonts w:cstheme="minorHAnsi"/>
          <w:szCs w:val="22"/>
        </w:rPr>
      </w:pPr>
      <w:r w:rsidRPr="002A7F74">
        <w:rPr>
          <w:rFonts w:cstheme="minorHAnsi"/>
          <w:szCs w:val="22"/>
        </w:rPr>
        <w:t xml:space="preserve">Because people can now access their e-mail from just about anywhere, mailboxes have transformed into repositories containing large amounts of potentially sensitive information. </w:t>
      </w:r>
      <w:r>
        <w:rPr>
          <w:rFonts w:cstheme="minorHAnsi"/>
          <w:szCs w:val="22"/>
        </w:rPr>
        <w:t>Likewise, collaboration solutions enable people to share</w:t>
      </w:r>
      <w:r w:rsidRPr="00C51E55">
        <w:rPr>
          <w:rFonts w:cstheme="minorHAnsi"/>
          <w:szCs w:val="22"/>
        </w:rPr>
        <w:t xml:space="preserve"> </w:t>
      </w:r>
      <w:r>
        <w:rPr>
          <w:rFonts w:cstheme="minorHAnsi"/>
          <w:szCs w:val="22"/>
        </w:rPr>
        <w:t xml:space="preserve">information within the enterprise but also </w:t>
      </w:r>
      <w:r w:rsidRPr="00C51E55">
        <w:rPr>
          <w:rFonts w:cstheme="minorHAnsi"/>
          <w:szCs w:val="22"/>
        </w:rPr>
        <w:t>across organizations</w:t>
      </w:r>
      <w:r>
        <w:rPr>
          <w:rFonts w:cstheme="minorHAnsi"/>
          <w:szCs w:val="22"/>
        </w:rPr>
        <w:t xml:space="preserve">. </w:t>
      </w:r>
      <w:r w:rsidRPr="002A7F74">
        <w:rPr>
          <w:rFonts w:cstheme="minorHAnsi"/>
          <w:szCs w:val="22"/>
        </w:rPr>
        <w:t>As a result,</w:t>
      </w:r>
      <w:r>
        <w:rPr>
          <w:rFonts w:cstheme="minorHAnsi"/>
          <w:szCs w:val="22"/>
        </w:rPr>
        <w:t xml:space="preserve"> </w:t>
      </w:r>
      <w:r w:rsidRPr="002A7F74">
        <w:rPr>
          <w:rFonts w:cstheme="minorHAnsi"/>
          <w:szCs w:val="22"/>
        </w:rPr>
        <w:t xml:space="preserve">information leakage can be a serious threat to organizations. </w:t>
      </w:r>
      <w:r w:rsidRPr="00D831DB">
        <w:rPr>
          <w:rFonts w:cstheme="minorHAnsi"/>
          <w:szCs w:val="22"/>
        </w:rPr>
        <w:t xml:space="preserve">Leaks of confidential information can result in lost revenue, compromised ability to compete, unfairness in purchasing and hiring decisions, diminished customer confidence, and more.  This risk demands </w:t>
      </w:r>
      <w:r>
        <w:rPr>
          <w:rFonts w:cstheme="minorHAnsi"/>
          <w:szCs w:val="22"/>
        </w:rPr>
        <w:t xml:space="preserve">effective </w:t>
      </w:r>
      <w:r>
        <w:t xml:space="preserve">Information Protection and Control (IPC) </w:t>
      </w:r>
      <w:r w:rsidRPr="00D039BA">
        <w:t>system</w:t>
      </w:r>
      <w:r>
        <w:t>s,</w:t>
      </w:r>
      <w:r w:rsidRPr="00D039BA">
        <w:t xml:space="preserve"> </w:t>
      </w:r>
      <w:r w:rsidRPr="00D831DB">
        <w:rPr>
          <w:rFonts w:cstheme="minorHAnsi"/>
          <w:szCs w:val="22"/>
        </w:rPr>
        <w:t xml:space="preserve">which are not only secure but </w:t>
      </w:r>
      <w:r>
        <w:rPr>
          <w:rFonts w:cstheme="minorHAnsi"/>
          <w:szCs w:val="22"/>
        </w:rPr>
        <w:t xml:space="preserve">are also </w:t>
      </w:r>
      <w:r w:rsidRPr="00D831DB">
        <w:rPr>
          <w:rFonts w:cstheme="minorHAnsi"/>
          <w:szCs w:val="22"/>
        </w:rPr>
        <w:t>easy to apply, whether it</w:t>
      </w:r>
      <w:r>
        <w:rPr>
          <w:rFonts w:cstheme="minorHAnsi"/>
          <w:szCs w:val="22"/>
        </w:rPr>
        <w:t>’</w:t>
      </w:r>
      <w:r w:rsidRPr="00D831DB">
        <w:rPr>
          <w:rFonts w:cstheme="minorHAnsi"/>
          <w:szCs w:val="22"/>
        </w:rPr>
        <w:t xml:space="preserve">s to </w:t>
      </w:r>
      <w:r>
        <w:rPr>
          <w:rFonts w:cstheme="minorHAnsi"/>
          <w:szCs w:val="22"/>
        </w:rPr>
        <w:t xml:space="preserve">e-mail </w:t>
      </w:r>
      <w:r w:rsidRPr="00D831DB">
        <w:rPr>
          <w:rFonts w:cstheme="minorHAnsi"/>
          <w:szCs w:val="22"/>
        </w:rPr>
        <w:t>messages sent</w:t>
      </w:r>
      <w:r>
        <w:rPr>
          <w:rFonts w:cstheme="minorHAnsi"/>
          <w:szCs w:val="22"/>
        </w:rPr>
        <w:t xml:space="preserve"> or documents accessed</w:t>
      </w:r>
      <w:r w:rsidRPr="00D831DB">
        <w:rPr>
          <w:rFonts w:cstheme="minorHAnsi"/>
          <w:szCs w:val="22"/>
        </w:rPr>
        <w:t xml:space="preserve"> inside an organization or outside the organization to </w:t>
      </w:r>
      <w:r>
        <w:rPr>
          <w:rFonts w:cstheme="minorHAnsi"/>
          <w:szCs w:val="22"/>
        </w:rPr>
        <w:t>business partner organizations</w:t>
      </w:r>
      <w:r w:rsidRPr="00D831DB">
        <w:rPr>
          <w:rFonts w:cstheme="minorHAnsi"/>
          <w:szCs w:val="22"/>
        </w:rPr>
        <w:t>.</w:t>
      </w:r>
    </w:p>
    <w:p w14:paraId="29C9F3B8" w14:textId="77777777" w:rsidR="00E2031D" w:rsidRDefault="00E2031D" w:rsidP="00E2031D">
      <w:pPr>
        <w:jc w:val="both"/>
      </w:pPr>
      <w:r>
        <w:t xml:space="preserve">IPC is also known as a different set of names including: </w:t>
      </w:r>
      <w:r w:rsidRPr="00D039BA">
        <w:t>data leakage prevention, data loss protection, content filtering, enterprise rights management, etc.</w:t>
      </w:r>
      <w:r>
        <w:t xml:space="preserve"> </w:t>
      </w:r>
      <w:r w:rsidRPr="00D039BA">
        <w:t xml:space="preserve">All of these categories aim to prevent </w:t>
      </w:r>
      <w:r>
        <w:t>an</w:t>
      </w:r>
      <w:r w:rsidRPr="00D039BA">
        <w:t xml:space="preserve"> accidental and unauthorized distribution of sensitive information</w:t>
      </w:r>
      <w:r>
        <w:t>.</w:t>
      </w:r>
    </w:p>
    <w:p w14:paraId="439796FC" w14:textId="77777777" w:rsidR="00E2031D" w:rsidRPr="00BA69A7" w:rsidRDefault="00E2031D" w:rsidP="00E2031D">
      <w:pPr>
        <w:jc w:val="both"/>
        <w:rPr>
          <w:color w:val="000000" w:themeColor="text1"/>
        </w:rPr>
      </w:pPr>
      <w:r w:rsidRPr="00BA69A7">
        <w:rPr>
          <w:color w:val="000000" w:themeColor="text1"/>
        </w:rPr>
        <w:t xml:space="preserve">Organization can benefit from an effective IPC system in a number of ways by helping to reduce: </w:t>
      </w:r>
    </w:p>
    <w:p w14:paraId="298823C8" w14:textId="2284BA29" w:rsidR="00E2031D" w:rsidRPr="00BA69A7" w:rsidRDefault="00E2031D" w:rsidP="00A6371C">
      <w:pPr>
        <w:pStyle w:val="Body"/>
        <w:numPr>
          <w:ilvl w:val="0"/>
          <w:numId w:val="10"/>
        </w:numPr>
        <w:ind w:left="714" w:hanging="357"/>
        <w:rPr>
          <w:color w:val="000000" w:themeColor="text1"/>
        </w:rPr>
      </w:pPr>
      <w:r w:rsidRPr="00BA69A7">
        <w:rPr>
          <w:color w:val="000000" w:themeColor="text1"/>
        </w:rPr>
        <w:t>Violations of corp</w:t>
      </w:r>
      <w:r w:rsidR="000D7A7A">
        <w:rPr>
          <w:color w:val="000000" w:themeColor="text1"/>
        </w:rPr>
        <w:t>orate policy and best practices,</w:t>
      </w:r>
    </w:p>
    <w:p w14:paraId="66D16826" w14:textId="1B0A0A7F" w:rsidR="00E2031D" w:rsidRPr="00BA69A7" w:rsidRDefault="00E2031D" w:rsidP="00A6371C">
      <w:pPr>
        <w:pStyle w:val="Body"/>
        <w:numPr>
          <w:ilvl w:val="0"/>
          <w:numId w:val="10"/>
        </w:numPr>
        <w:ind w:left="714" w:hanging="357"/>
        <w:rPr>
          <w:rFonts w:cstheme="minorHAnsi"/>
          <w:color w:val="000000" w:themeColor="text1"/>
        </w:rPr>
      </w:pPr>
      <w:r w:rsidRPr="00BA69A7">
        <w:rPr>
          <w:color w:val="000000" w:themeColor="text1"/>
        </w:rPr>
        <w:t>Non-compliance</w:t>
      </w:r>
      <w:r w:rsidRPr="00BA69A7">
        <w:rPr>
          <w:rFonts w:cstheme="minorHAnsi"/>
          <w:color w:val="000000" w:themeColor="text1"/>
        </w:rPr>
        <w:t xml:space="preserve"> with government and industry regulations such as Health Insurance Portability and Accountability Act (HIPAA)</w:t>
      </w:r>
      <w:r w:rsidRPr="00BA69A7">
        <w:rPr>
          <w:color w:val="000000" w:themeColor="text1"/>
          <w:vertAlign w:val="superscript"/>
        </w:rPr>
        <w:footnoteReference w:id="2"/>
      </w:r>
      <w:r w:rsidRPr="00BA69A7">
        <w:rPr>
          <w:rFonts w:cstheme="minorHAnsi"/>
          <w:color w:val="000000" w:themeColor="text1"/>
        </w:rPr>
        <w:t>, Gramm-Leach-Bliley Act (GLBA)</w:t>
      </w:r>
      <w:r w:rsidRPr="00BA69A7">
        <w:rPr>
          <w:color w:val="000000" w:themeColor="text1"/>
          <w:vertAlign w:val="superscript"/>
        </w:rPr>
        <w:footnoteReference w:id="3"/>
      </w:r>
      <w:r w:rsidRPr="00BA69A7">
        <w:rPr>
          <w:rFonts w:cstheme="minorHAnsi"/>
          <w:color w:val="000000" w:themeColor="text1"/>
        </w:rPr>
        <w:t xml:space="preserve">, </w:t>
      </w:r>
      <w:r w:rsidRPr="00BA69A7">
        <w:rPr>
          <w:rFonts w:cstheme="minorHAnsi"/>
          <w:color w:val="000000" w:themeColor="text1"/>
        </w:rPr>
        <w:lastRenderedPageBreak/>
        <w:t>Sarbanes-Oxley (</w:t>
      </w:r>
      <w:r w:rsidRPr="00BA69A7">
        <w:rPr>
          <w:color w:val="000000" w:themeColor="text1"/>
        </w:rPr>
        <w:t xml:space="preserve">Sarbox or </w:t>
      </w:r>
      <w:r w:rsidRPr="00BA69A7">
        <w:rPr>
          <w:rFonts w:cstheme="minorHAnsi"/>
          <w:color w:val="000000" w:themeColor="text1"/>
        </w:rPr>
        <w:t>SOX)</w:t>
      </w:r>
      <w:r w:rsidRPr="00BA69A7">
        <w:rPr>
          <w:rStyle w:val="FootnoteReference"/>
          <w:rFonts w:cstheme="minorHAnsi"/>
          <w:color w:val="000000" w:themeColor="text1"/>
        </w:rPr>
        <w:footnoteReference w:id="4"/>
      </w:r>
      <w:r w:rsidRPr="00BA69A7">
        <w:rPr>
          <w:rFonts w:cstheme="minorHAnsi"/>
          <w:color w:val="000000" w:themeColor="text1"/>
        </w:rPr>
        <w:t>, Canada's Personal Information Protection and Electronic Documents Act (PIPEDA</w:t>
      </w:r>
      <w:r w:rsidRPr="00BA69A7">
        <w:rPr>
          <w:color w:val="000000" w:themeColor="text1"/>
        </w:rPr>
        <w:t xml:space="preserve"> or PIPED Act</w:t>
      </w:r>
      <w:r w:rsidRPr="00BA69A7">
        <w:rPr>
          <w:rFonts w:cstheme="minorHAnsi"/>
          <w:color w:val="000000" w:themeColor="text1"/>
        </w:rPr>
        <w:t>)</w:t>
      </w:r>
      <w:r w:rsidRPr="00BA69A7">
        <w:rPr>
          <w:rStyle w:val="FootnoteReference"/>
          <w:rFonts w:cstheme="minorHAnsi"/>
          <w:color w:val="000000" w:themeColor="text1"/>
        </w:rPr>
        <w:footnoteReference w:id="5"/>
      </w:r>
      <w:r w:rsidRPr="00BA69A7">
        <w:rPr>
          <w:rFonts w:cstheme="minorHAnsi"/>
          <w:color w:val="000000" w:themeColor="text1"/>
        </w:rPr>
        <w:t>, European Union Data Protection Directive (EUDPD 2003/58/EC)</w:t>
      </w:r>
      <w:r w:rsidRPr="00BA69A7">
        <w:rPr>
          <w:rStyle w:val="FootnoteReference"/>
          <w:rFonts w:cstheme="minorHAnsi"/>
          <w:color w:val="000000" w:themeColor="text1"/>
        </w:rPr>
        <w:footnoteReference w:id="6"/>
      </w:r>
      <w:r w:rsidRPr="00BA69A7">
        <w:rPr>
          <w:rFonts w:cstheme="minorHAnsi"/>
          <w:color w:val="000000" w:themeColor="text1"/>
        </w:rPr>
        <w:t>, Japan's Personal Information Privacy Act (PIPA)</w:t>
      </w:r>
      <w:r w:rsidRPr="00BA69A7">
        <w:rPr>
          <w:rStyle w:val="FootnoteReference"/>
          <w:rFonts w:cstheme="minorHAnsi"/>
          <w:color w:val="000000" w:themeColor="text1"/>
        </w:rPr>
        <w:footnoteReference w:id="7"/>
      </w:r>
      <w:r w:rsidR="000D7A7A">
        <w:rPr>
          <w:rFonts w:cstheme="minorHAnsi"/>
          <w:color w:val="000000" w:themeColor="text1"/>
        </w:rPr>
        <w:t>, etc. to just name a few,</w:t>
      </w:r>
    </w:p>
    <w:p w14:paraId="0A95785D" w14:textId="47325061" w:rsidR="00E2031D" w:rsidRPr="00BA69A7" w:rsidRDefault="00E2031D" w:rsidP="00A6371C">
      <w:pPr>
        <w:pStyle w:val="Body"/>
        <w:numPr>
          <w:ilvl w:val="0"/>
          <w:numId w:val="10"/>
        </w:numPr>
        <w:ind w:left="714" w:hanging="357"/>
        <w:rPr>
          <w:rFonts w:cstheme="minorHAnsi"/>
          <w:color w:val="000000" w:themeColor="text1"/>
        </w:rPr>
      </w:pPr>
      <w:r w:rsidRPr="00BA69A7">
        <w:rPr>
          <w:rFonts w:cstheme="minorHAnsi"/>
          <w:color w:val="000000" w:themeColor="text1"/>
        </w:rPr>
        <w:t>Loss of intellectual prope</w:t>
      </w:r>
      <w:r w:rsidR="000D7A7A">
        <w:rPr>
          <w:rFonts w:cstheme="minorHAnsi"/>
          <w:color w:val="000000" w:themeColor="text1"/>
        </w:rPr>
        <w:t>rty and proprietary information,</w:t>
      </w:r>
    </w:p>
    <w:p w14:paraId="2337333F" w14:textId="3DEFB2D6" w:rsidR="00E2031D" w:rsidRPr="00BA69A7" w:rsidRDefault="00E2031D" w:rsidP="00A6371C">
      <w:pPr>
        <w:pStyle w:val="Body"/>
        <w:numPr>
          <w:ilvl w:val="0"/>
          <w:numId w:val="10"/>
        </w:numPr>
        <w:ind w:left="714" w:hanging="357"/>
        <w:rPr>
          <w:rFonts w:cstheme="minorHAnsi"/>
          <w:color w:val="000000" w:themeColor="text1"/>
        </w:rPr>
      </w:pPr>
      <w:r w:rsidRPr="00BA69A7">
        <w:rPr>
          <w:color w:val="000000" w:themeColor="text1"/>
          <w:lang w:val="en"/>
        </w:rPr>
        <w:t>High</w:t>
      </w:r>
      <w:r w:rsidRPr="00BA69A7">
        <w:rPr>
          <w:rFonts w:cstheme="minorHAnsi"/>
          <w:color w:val="000000" w:themeColor="text1"/>
        </w:rPr>
        <w:t>-profile</w:t>
      </w:r>
      <w:r w:rsidR="000D7A7A">
        <w:rPr>
          <w:rFonts w:cstheme="minorHAnsi"/>
          <w:color w:val="000000" w:themeColor="text1"/>
        </w:rPr>
        <w:t xml:space="preserve"> leaks of sensitive information,</w:t>
      </w:r>
    </w:p>
    <w:p w14:paraId="17B5B8DA" w14:textId="77777777" w:rsidR="00E2031D" w:rsidRDefault="00E2031D" w:rsidP="00E2031D">
      <w:pPr>
        <w:pStyle w:val="ListParagraph"/>
        <w:numPr>
          <w:ilvl w:val="0"/>
          <w:numId w:val="10"/>
        </w:numPr>
        <w:jc w:val="both"/>
        <w:rPr>
          <w:rFonts w:cstheme="minorHAnsi"/>
          <w:szCs w:val="22"/>
        </w:rPr>
      </w:pPr>
      <w:r w:rsidRPr="00D039BA">
        <w:rPr>
          <w:rFonts w:cstheme="minorHAnsi"/>
          <w:szCs w:val="22"/>
        </w:rPr>
        <w:t>Damage to corporate brand image and reputation</w:t>
      </w:r>
      <w:r>
        <w:rPr>
          <w:rFonts w:cstheme="minorHAnsi"/>
          <w:szCs w:val="22"/>
        </w:rPr>
        <w:t>.</w:t>
      </w:r>
    </w:p>
    <w:p w14:paraId="5823FEF5" w14:textId="659A13CF" w:rsidR="00BA69A7" w:rsidRDefault="00E2031D" w:rsidP="00E2031D">
      <w:pPr>
        <w:jc w:val="both"/>
      </w:pPr>
      <w:r w:rsidRPr="002A7F74">
        <w:rPr>
          <w:rFonts w:cstheme="minorHAnsi"/>
          <w:szCs w:val="22"/>
        </w:rPr>
        <w:t xml:space="preserve">To help </w:t>
      </w:r>
      <w:r>
        <w:t>secure this information</w:t>
      </w:r>
      <w:r w:rsidRPr="002A7F74">
        <w:rPr>
          <w:rFonts w:cstheme="minorHAnsi"/>
          <w:szCs w:val="22"/>
        </w:rPr>
        <w:t xml:space="preserve"> </w:t>
      </w:r>
      <w:r>
        <w:rPr>
          <w:rFonts w:cstheme="minorHAnsi"/>
          <w:szCs w:val="22"/>
        </w:rPr>
        <w:t xml:space="preserve">and prevent information leakage, </w:t>
      </w:r>
      <w:r w:rsidR="00A6359D">
        <w:rPr>
          <w:rFonts w:cstheme="minorHAnsi"/>
          <w:szCs w:val="22"/>
        </w:rPr>
        <w:t xml:space="preserve">the </w:t>
      </w:r>
      <w:r w:rsidR="00BA69A7">
        <w:rPr>
          <w:rFonts w:cstheme="minorHAnsi"/>
          <w:szCs w:val="22"/>
        </w:rPr>
        <w:t xml:space="preserve">Azure </w:t>
      </w:r>
      <w:r w:rsidR="00992B9F">
        <w:rPr>
          <w:rFonts w:cstheme="minorHAnsi"/>
          <w:szCs w:val="22"/>
        </w:rPr>
        <w:t xml:space="preserve">Rights Management service </w:t>
      </w:r>
      <w:r w:rsidRPr="000A06CB">
        <w:t xml:space="preserve">provides the ability to enable the use of digital rights management technology </w:t>
      </w:r>
      <w:r>
        <w:t xml:space="preserve">to </w:t>
      </w:r>
      <w:r w:rsidRPr="000A06CB">
        <w:t xml:space="preserve">organizations </w:t>
      </w:r>
      <w:r w:rsidR="00EC250E">
        <w:t>that</w:t>
      </w:r>
      <w:r>
        <w:t xml:space="preserve"> </w:t>
      </w:r>
      <w:r w:rsidRPr="000A06CB">
        <w:t xml:space="preserve">choose to subscribe to </w:t>
      </w:r>
      <w:r w:rsidR="00AC0CE1">
        <w:t xml:space="preserve">Microsoft </w:t>
      </w:r>
      <w:r w:rsidR="00BA69A7">
        <w:t>Office 365.</w:t>
      </w:r>
    </w:p>
    <w:p w14:paraId="640DF28B" w14:textId="061EAD9E" w:rsidR="00BA69A7" w:rsidRDefault="00BA69A7" w:rsidP="00BA69A7">
      <w:pPr>
        <w:jc w:val="both"/>
      </w:pPr>
      <w:r>
        <w:rPr>
          <w:rStyle w:val="CommentReference"/>
        </w:rPr>
        <w:t xml:space="preserve">Microsoft Office 365 provides </w:t>
      </w:r>
      <w:r>
        <w:t>secure anywhere access to</w:t>
      </w:r>
      <w:r w:rsidRPr="00344A52">
        <w:t xml:space="preserve"> professional </w:t>
      </w:r>
      <w:r>
        <w:t>e-mail</w:t>
      </w:r>
      <w:r w:rsidRPr="00344A52">
        <w:t xml:space="preserve">, shared calendars, </w:t>
      </w:r>
      <w:r>
        <w:t>instant messaging (</w:t>
      </w:r>
      <w:r w:rsidRPr="00344A52">
        <w:t>IM</w:t>
      </w:r>
      <w:r>
        <w:t>), video conferencing,</w:t>
      </w:r>
      <w:r w:rsidRPr="00344A52">
        <w:t xml:space="preserve"> and document collaboration</w:t>
      </w:r>
      <w:r>
        <w:t xml:space="preserve">. It represents </w:t>
      </w:r>
      <w:r w:rsidRPr="007E5B7C">
        <w:t xml:space="preserve">the cloud version of </w:t>
      </w:r>
      <w:r>
        <w:t xml:space="preserve">the Microsoft </w:t>
      </w:r>
      <w:r w:rsidRPr="007E5B7C">
        <w:t xml:space="preserve">communication and collaboration products with the latest version of the </w:t>
      </w:r>
      <w:r>
        <w:t xml:space="preserve">Microsoft </w:t>
      </w:r>
      <w:r w:rsidRPr="007E5B7C">
        <w:t>desktop suite for businesses of all sizes</w:t>
      </w:r>
      <w:r>
        <w:t xml:space="preserve">. </w:t>
      </w:r>
    </w:p>
    <w:p w14:paraId="5DF6E722" w14:textId="356ACB6D" w:rsidR="00BA69A7" w:rsidRPr="00BA69A7" w:rsidRDefault="00BA69A7" w:rsidP="00BA69A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120" w:after="240"/>
        <w:ind w:left="425"/>
        <w:jc w:val="both"/>
        <w:rPr>
          <w:rFonts w:ascii="Segoe UI" w:hAnsi="Segoe UI" w:cs="Segoe UI"/>
          <w:b/>
          <w:sz w:val="18"/>
          <w:szCs w:val="18"/>
        </w:rPr>
      </w:pPr>
      <w:r w:rsidRPr="0050195F">
        <w:rPr>
          <w:rFonts w:ascii="Segoe UI" w:hAnsi="Segoe UI" w:cs="Segoe UI"/>
          <w:b/>
          <w:sz w:val="18"/>
          <w:szCs w:val="18"/>
        </w:rPr>
        <w:lastRenderedPageBreak/>
        <w:t>Note</w:t>
      </w:r>
      <w:r w:rsidRPr="0050195F">
        <w:rPr>
          <w:rFonts w:ascii="Segoe UI" w:hAnsi="Segoe UI" w:cs="Segoe UI"/>
          <w:b/>
          <w:sz w:val="18"/>
          <w:szCs w:val="18"/>
        </w:rPr>
        <w:tab/>
      </w:r>
      <w:r w:rsidRPr="0050195F">
        <w:rPr>
          <w:rFonts w:ascii="Segoe UI" w:hAnsi="Segoe UI" w:cs="Segoe UI"/>
          <w:sz w:val="18"/>
          <w:szCs w:val="18"/>
        </w:rPr>
        <w:t xml:space="preserve">For additional information on Office 365 in addition to the content of this paper, please refer to the </w:t>
      </w:r>
      <w:hyperlink r:id="rId15" w:history="1">
        <w:r w:rsidRPr="0050195F">
          <w:rPr>
            <w:rStyle w:val="Hyperlink"/>
            <w:rFonts w:ascii="Segoe UI" w:hAnsi="Segoe UI" w:cs="Segoe UI"/>
            <w:sz w:val="18"/>
            <w:szCs w:val="18"/>
          </w:rPr>
          <w:t>product online documentation</w:t>
        </w:r>
      </w:hyperlink>
      <w:r w:rsidRPr="0050195F">
        <w:rPr>
          <w:rStyle w:val="FootnoteReference"/>
          <w:rFonts w:ascii="Segoe UI" w:hAnsi="Segoe UI" w:cs="Segoe UI"/>
          <w:sz w:val="18"/>
          <w:szCs w:val="18"/>
        </w:rPr>
        <w:footnoteReference w:id="8"/>
      </w:r>
      <w:r w:rsidRPr="0050195F">
        <w:rPr>
          <w:rFonts w:ascii="Segoe UI" w:hAnsi="Segoe UI" w:cs="Segoe UI"/>
          <w:sz w:val="18"/>
          <w:szCs w:val="18"/>
        </w:rPr>
        <w:t xml:space="preserve">, the </w:t>
      </w:r>
      <w:hyperlink r:id="rId16" w:history="1">
        <w:r w:rsidRPr="0050195F">
          <w:rPr>
            <w:rStyle w:val="Hyperlink"/>
            <w:rFonts w:ascii="Segoe UI" w:hAnsi="Segoe UI" w:cs="Segoe UI"/>
            <w:sz w:val="18"/>
            <w:szCs w:val="18"/>
          </w:rPr>
          <w:t>Office 365 Deployment Center</w:t>
        </w:r>
      </w:hyperlink>
      <w:r w:rsidRPr="0050195F">
        <w:rPr>
          <w:rStyle w:val="FootnoteReference"/>
          <w:rFonts w:ascii="Segoe UI" w:hAnsi="Segoe UI" w:cs="Segoe UI"/>
          <w:sz w:val="18"/>
          <w:szCs w:val="18"/>
        </w:rPr>
        <w:footnoteReference w:id="9"/>
      </w:r>
      <w:r w:rsidRPr="0050195F">
        <w:rPr>
          <w:rFonts w:ascii="Segoe UI" w:hAnsi="Segoe UI" w:cs="Segoe UI"/>
          <w:sz w:val="18"/>
          <w:szCs w:val="18"/>
        </w:rPr>
        <w:t xml:space="preserve"> along with </w:t>
      </w:r>
      <w:hyperlink r:id="rId17" w:history="1">
        <w:r w:rsidRPr="0050195F">
          <w:rPr>
            <w:rStyle w:val="Hyperlink"/>
            <w:rFonts w:ascii="Segoe UI" w:hAnsi="Segoe UI" w:cs="Segoe UI"/>
            <w:smallCaps/>
            <w:sz w:val="18"/>
            <w:szCs w:val="18"/>
          </w:rPr>
          <w:t>Office 365 Deployment Guide for Enterprises</w:t>
        </w:r>
      </w:hyperlink>
      <w:r w:rsidRPr="0050195F">
        <w:rPr>
          <w:rStyle w:val="FootnoteReference"/>
          <w:rFonts w:ascii="Segoe UI" w:hAnsi="Segoe UI" w:cs="Segoe UI"/>
          <w:sz w:val="18"/>
          <w:szCs w:val="18"/>
        </w:rPr>
        <w:footnoteReference w:id="10"/>
      </w:r>
      <w:r w:rsidRPr="0050195F">
        <w:rPr>
          <w:rFonts w:ascii="Segoe UI" w:hAnsi="Segoe UI" w:cs="Segoe UI"/>
          <w:sz w:val="18"/>
          <w:szCs w:val="18"/>
        </w:rPr>
        <w:t xml:space="preserve">, the </w:t>
      </w:r>
      <w:hyperlink r:id="rId18" w:history="1">
        <w:r w:rsidRPr="0050195F">
          <w:rPr>
            <w:rStyle w:val="Hyperlink"/>
            <w:rFonts w:ascii="Segoe UI" w:hAnsi="Segoe UI" w:cs="Segoe UI"/>
            <w:sz w:val="18"/>
            <w:szCs w:val="18"/>
          </w:rPr>
          <w:t>Office 365 Tech Center Web site</w:t>
        </w:r>
      </w:hyperlink>
      <w:r w:rsidRPr="0050195F">
        <w:rPr>
          <w:rStyle w:val="FootnoteReference"/>
          <w:rFonts w:ascii="Segoe UI" w:hAnsi="Segoe UI" w:cs="Segoe UI"/>
          <w:sz w:val="18"/>
          <w:szCs w:val="18"/>
        </w:rPr>
        <w:footnoteReference w:id="11"/>
      </w:r>
      <w:r w:rsidRPr="0050195F">
        <w:rPr>
          <w:rFonts w:ascii="Segoe UI" w:hAnsi="Segoe UI" w:cs="Segoe UI"/>
          <w:sz w:val="18"/>
          <w:szCs w:val="18"/>
        </w:rPr>
        <w:t xml:space="preserve">, and the </w:t>
      </w:r>
      <w:hyperlink r:id="rId19" w:history="1">
        <w:r w:rsidRPr="0050195F">
          <w:rPr>
            <w:rStyle w:val="Hyperlink"/>
            <w:rFonts w:ascii="Segoe UI" w:hAnsi="Segoe UI" w:cs="Segoe UI"/>
            <w:sz w:val="18"/>
            <w:szCs w:val="18"/>
          </w:rPr>
          <w:t>Office 365 Community Web site (blogs, forums, wikis, etc.)</w:t>
        </w:r>
      </w:hyperlink>
      <w:r w:rsidRPr="0050195F">
        <w:rPr>
          <w:rStyle w:val="FootnoteReference"/>
          <w:rFonts w:ascii="Segoe UI" w:hAnsi="Segoe UI" w:cs="Segoe UI"/>
          <w:sz w:val="18"/>
          <w:szCs w:val="18"/>
        </w:rPr>
        <w:footnoteReference w:id="12"/>
      </w:r>
      <w:r w:rsidRPr="0050195F">
        <w:rPr>
          <w:rFonts w:ascii="Segoe UI" w:hAnsi="Segoe UI" w:cs="Segoe UI"/>
          <w:sz w:val="18"/>
          <w:szCs w:val="18"/>
        </w:rPr>
        <w:t>.</w:t>
      </w:r>
    </w:p>
    <w:p w14:paraId="3181492E" w14:textId="62F6CFDA" w:rsidR="00E2031D" w:rsidRDefault="00BA69A7" w:rsidP="00E2031D">
      <w:pPr>
        <w:jc w:val="both"/>
      </w:pPr>
      <w:r>
        <w:t xml:space="preserve">The </w:t>
      </w:r>
      <w:r w:rsidRPr="00BA69A7">
        <w:t xml:space="preserve">Azure Rights Management </w:t>
      </w:r>
      <w:r>
        <w:t xml:space="preserve">service </w:t>
      </w:r>
      <w:r w:rsidRPr="00BA69A7">
        <w:t xml:space="preserve">is included in the </w:t>
      </w:r>
      <w:hyperlink r:id="rId20" w:history="1">
        <w:r>
          <w:rPr>
            <w:rStyle w:val="Hyperlink"/>
          </w:rPr>
          <w:t>Office 365 Enterprise</w:t>
        </w:r>
      </w:hyperlink>
      <w:r>
        <w:rPr>
          <w:rStyle w:val="FootnoteReference"/>
        </w:rPr>
        <w:footnoteReference w:id="13"/>
      </w:r>
      <w:r w:rsidRPr="00BA69A7">
        <w:t xml:space="preserve"> E3 and E4 plans. It can also be purchased as a standalone with these plans: Office 365 Enterprise E1, Office 365 Enterprise K1, Exchange Online Plan 1, Exchange Online Plan 2, and Exchange Online Kiosk.</w:t>
      </w:r>
    </w:p>
    <w:p w14:paraId="53EECC6B" w14:textId="390F8718" w:rsidR="00BA69A7" w:rsidRDefault="00992B9F" w:rsidP="00BA69A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0"/>
        <w:ind w:left="425"/>
        <w:jc w:val="both"/>
        <w:rPr>
          <w:rFonts w:ascii="Segoe UI" w:hAnsi="Segoe UI" w:cs="Segoe UI"/>
          <w:sz w:val="18"/>
          <w:szCs w:val="18"/>
        </w:rPr>
      </w:pPr>
      <w:r w:rsidRPr="00992B9F">
        <w:rPr>
          <w:rFonts w:ascii="Segoe UI" w:hAnsi="Segoe UI" w:cs="Segoe UI"/>
          <w:b/>
          <w:sz w:val="18"/>
          <w:szCs w:val="18"/>
        </w:rPr>
        <w:t>Note</w:t>
      </w:r>
      <w:r w:rsidRPr="00992B9F">
        <w:rPr>
          <w:rFonts w:ascii="Segoe UI" w:hAnsi="Segoe UI" w:cs="Segoe UI"/>
          <w:b/>
          <w:sz w:val="18"/>
          <w:szCs w:val="18"/>
        </w:rPr>
        <w:tab/>
      </w:r>
      <w:r w:rsidR="00A6359D" w:rsidRPr="00A6359D">
        <w:rPr>
          <w:rFonts w:ascii="Segoe UI" w:hAnsi="Segoe UI" w:cs="Segoe UI"/>
          <w:sz w:val="18"/>
          <w:szCs w:val="18"/>
        </w:rPr>
        <w:t xml:space="preserve">The </w:t>
      </w:r>
      <w:r w:rsidR="00BA69A7">
        <w:rPr>
          <w:rFonts w:ascii="Segoe UI" w:hAnsi="Segoe UI" w:cs="Segoe UI"/>
          <w:sz w:val="18"/>
          <w:szCs w:val="18"/>
        </w:rPr>
        <w:t xml:space="preserve">Azure </w:t>
      </w:r>
      <w:r w:rsidRPr="00992B9F">
        <w:rPr>
          <w:rFonts w:ascii="Segoe UI" w:hAnsi="Segoe UI" w:cs="Segoe UI"/>
          <w:sz w:val="18"/>
          <w:szCs w:val="18"/>
        </w:rPr>
        <w:t>Rights Man</w:t>
      </w:r>
      <w:r w:rsidR="00A6359D">
        <w:rPr>
          <w:rFonts w:ascii="Segoe UI" w:hAnsi="Segoe UI" w:cs="Segoe UI"/>
          <w:sz w:val="18"/>
          <w:szCs w:val="18"/>
        </w:rPr>
        <w:t xml:space="preserve">agement service </w:t>
      </w:r>
      <w:r w:rsidRPr="00992B9F">
        <w:rPr>
          <w:rFonts w:ascii="Segoe UI" w:hAnsi="Segoe UI" w:cs="Segoe UI"/>
          <w:sz w:val="18"/>
          <w:szCs w:val="18"/>
        </w:rPr>
        <w:t>was formerly known as Windows Azure Active Directory Rights Management (Windows Azure AD Rights Management or AADRM). These terminologies are used interchangeably in the rest of this document.</w:t>
      </w:r>
      <w:r w:rsidR="00BA69A7">
        <w:rPr>
          <w:rFonts w:ascii="Segoe UI" w:hAnsi="Segoe UI" w:cs="Segoe UI"/>
          <w:sz w:val="18"/>
          <w:szCs w:val="18"/>
        </w:rPr>
        <w:t xml:space="preserve"> For additional information, please refer to</w:t>
      </w:r>
      <w:r w:rsidR="001A049A">
        <w:rPr>
          <w:rFonts w:ascii="Segoe UI" w:hAnsi="Segoe UI" w:cs="Segoe UI"/>
          <w:sz w:val="18"/>
          <w:szCs w:val="18"/>
        </w:rPr>
        <w:t xml:space="preserve"> the</w:t>
      </w:r>
      <w:r w:rsidR="00BA69A7">
        <w:rPr>
          <w:rFonts w:ascii="Segoe UI" w:hAnsi="Segoe UI" w:cs="Segoe UI"/>
          <w:sz w:val="18"/>
          <w:szCs w:val="18"/>
        </w:rPr>
        <w:t xml:space="preserve"> </w:t>
      </w:r>
      <w:hyperlink r:id="rId21" w:history="1">
        <w:r w:rsidR="00BA69A7" w:rsidRPr="001A049A">
          <w:rPr>
            <w:rStyle w:val="Hyperlink"/>
            <w:rFonts w:ascii="Segoe UI" w:hAnsi="Segoe UI" w:cs="Segoe UI"/>
            <w:sz w:val="18"/>
            <w:szCs w:val="18"/>
          </w:rPr>
          <w:t>Azure Rights Management page</w:t>
        </w:r>
      </w:hyperlink>
      <w:r w:rsidR="00BA69A7">
        <w:rPr>
          <w:rStyle w:val="FootnoteReference"/>
          <w:rFonts w:ascii="Segoe UI" w:hAnsi="Segoe UI" w:cs="Segoe UI"/>
          <w:szCs w:val="18"/>
        </w:rPr>
        <w:footnoteReference w:id="14"/>
      </w:r>
      <w:r w:rsidR="00BA69A7">
        <w:rPr>
          <w:rFonts w:ascii="Segoe UI" w:hAnsi="Segoe UI" w:cs="Segoe UI"/>
          <w:sz w:val="18"/>
          <w:szCs w:val="18"/>
        </w:rPr>
        <w:t>.</w:t>
      </w:r>
    </w:p>
    <w:p w14:paraId="56650221" w14:textId="77777777" w:rsidR="00BA69A7" w:rsidRPr="00BA69A7" w:rsidRDefault="00BA69A7" w:rsidP="00BA69A7"/>
    <w:p w14:paraId="0ECF0F0C" w14:textId="5BF94D89" w:rsidR="00E2031D" w:rsidRPr="0050195F" w:rsidRDefault="0050195F" w:rsidP="00BA69A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ind w:left="425"/>
        <w:jc w:val="both"/>
        <w:rPr>
          <w:rFonts w:ascii="Segoe UI" w:hAnsi="Segoe UI" w:cs="Segoe UI"/>
          <w:b/>
          <w:sz w:val="18"/>
          <w:szCs w:val="18"/>
        </w:rPr>
      </w:pPr>
      <w:r>
        <w:rPr>
          <w:rFonts w:ascii="Segoe UI" w:hAnsi="Segoe UI" w:cs="Segoe UI"/>
          <w:b/>
          <w:sz w:val="18"/>
          <w:szCs w:val="18"/>
        </w:rPr>
        <w:t>Note</w:t>
      </w:r>
      <w:r>
        <w:rPr>
          <w:rFonts w:ascii="Segoe UI" w:hAnsi="Segoe UI" w:cs="Segoe UI"/>
          <w:b/>
          <w:sz w:val="18"/>
          <w:szCs w:val="18"/>
        </w:rPr>
        <w:tab/>
      </w:r>
      <w:r w:rsidR="00E2031D" w:rsidRPr="0050195F">
        <w:rPr>
          <w:rFonts w:ascii="Segoe UI" w:hAnsi="Segoe UI" w:cs="Segoe UI"/>
          <w:sz w:val="18"/>
          <w:szCs w:val="18"/>
        </w:rPr>
        <w:t xml:space="preserve">This document is intended to be used in conjunction with </w:t>
      </w:r>
      <w:r w:rsidR="00C922FE" w:rsidRPr="0050195F">
        <w:rPr>
          <w:rFonts w:ascii="Segoe UI" w:hAnsi="Segoe UI" w:cs="Segoe UI"/>
          <w:sz w:val="18"/>
          <w:szCs w:val="18"/>
        </w:rPr>
        <w:t>a</w:t>
      </w:r>
      <w:r>
        <w:rPr>
          <w:rFonts w:ascii="Segoe UI" w:hAnsi="Segoe UI" w:cs="Segoe UI"/>
          <w:sz w:val="18"/>
          <w:szCs w:val="18"/>
        </w:rPr>
        <w:t>n</w:t>
      </w:r>
      <w:r w:rsidR="00E2031D" w:rsidRPr="0050195F">
        <w:rPr>
          <w:rFonts w:ascii="Segoe UI" w:hAnsi="Segoe UI" w:cs="Segoe UI"/>
          <w:sz w:val="18"/>
          <w:szCs w:val="18"/>
        </w:rPr>
        <w:t xml:space="preserve"> Office 365 Enterprise </w:t>
      </w:r>
      <w:r w:rsidR="00AC0CE1" w:rsidRPr="0050195F">
        <w:rPr>
          <w:rFonts w:ascii="Segoe UI" w:hAnsi="Segoe UI" w:cs="Segoe UI"/>
          <w:sz w:val="18"/>
          <w:szCs w:val="18"/>
        </w:rPr>
        <w:t xml:space="preserve">subscription </w:t>
      </w:r>
      <w:r w:rsidR="00467A6D" w:rsidRPr="0050195F">
        <w:rPr>
          <w:rFonts w:ascii="Segoe UI" w:hAnsi="Segoe UI" w:cs="Segoe UI"/>
          <w:sz w:val="18"/>
          <w:szCs w:val="18"/>
        </w:rPr>
        <w:t>(E3 or E4</w:t>
      </w:r>
      <w:r w:rsidR="00AC0CE1">
        <w:rPr>
          <w:rFonts w:ascii="Segoe UI" w:hAnsi="Segoe UI" w:cs="Segoe UI"/>
          <w:sz w:val="18"/>
          <w:szCs w:val="18"/>
        </w:rPr>
        <w:t xml:space="preserve"> plans</w:t>
      </w:r>
      <w:r w:rsidR="00467A6D" w:rsidRPr="0050195F">
        <w:rPr>
          <w:rFonts w:ascii="Segoe UI" w:hAnsi="Segoe UI" w:cs="Segoe UI"/>
          <w:sz w:val="18"/>
          <w:szCs w:val="18"/>
        </w:rPr>
        <w:t>)</w:t>
      </w:r>
      <w:r w:rsidR="00E2031D" w:rsidRPr="0050195F">
        <w:rPr>
          <w:rFonts w:ascii="Segoe UI" w:hAnsi="Segoe UI" w:cs="Segoe UI"/>
          <w:sz w:val="18"/>
          <w:szCs w:val="18"/>
        </w:rPr>
        <w:t>, and more specifically Exchange Online and SharePoint Online</w:t>
      </w:r>
      <w:r w:rsidR="00C922FE" w:rsidRPr="0050195F">
        <w:rPr>
          <w:rFonts w:ascii="Segoe UI" w:hAnsi="Segoe UI" w:cs="Segoe UI"/>
          <w:sz w:val="18"/>
          <w:szCs w:val="18"/>
        </w:rPr>
        <w:t xml:space="preserve"> along with </w:t>
      </w:r>
      <w:hyperlink r:id="rId22" w:history="1">
        <w:r w:rsidR="00C922FE" w:rsidRPr="0050195F">
          <w:rPr>
            <w:rStyle w:val="Hyperlink"/>
            <w:rFonts w:ascii="Segoe UI" w:hAnsi="Segoe UI" w:cs="Segoe UI"/>
            <w:sz w:val="18"/>
            <w:szCs w:val="18"/>
          </w:rPr>
          <w:t>Office 365 ProPlus</w:t>
        </w:r>
      </w:hyperlink>
      <w:r w:rsidR="00C922FE" w:rsidRPr="0050195F">
        <w:rPr>
          <w:rStyle w:val="FootnoteReference"/>
          <w:rFonts w:ascii="Segoe UI" w:hAnsi="Segoe UI" w:cs="Segoe UI"/>
          <w:sz w:val="18"/>
          <w:szCs w:val="18"/>
        </w:rPr>
        <w:footnoteReference w:id="15"/>
      </w:r>
      <w:r w:rsidR="00AC0CE1">
        <w:rPr>
          <w:rFonts w:ascii="Segoe UI" w:hAnsi="Segoe UI" w:cs="Segoe UI"/>
          <w:sz w:val="18"/>
          <w:szCs w:val="18"/>
        </w:rPr>
        <w:t xml:space="preserve"> (or </w:t>
      </w:r>
      <w:r w:rsidR="00C922FE" w:rsidRPr="0050195F">
        <w:rPr>
          <w:rFonts w:ascii="Segoe UI" w:hAnsi="Segoe UI" w:cs="Segoe UI"/>
          <w:sz w:val="18"/>
          <w:szCs w:val="18"/>
        </w:rPr>
        <w:t>Office Pro</w:t>
      </w:r>
      <w:r w:rsidR="00AC0CE1">
        <w:rPr>
          <w:rFonts w:ascii="Segoe UI" w:hAnsi="Segoe UI" w:cs="Segoe UI"/>
          <w:sz w:val="18"/>
          <w:szCs w:val="18"/>
        </w:rPr>
        <w:t xml:space="preserve">fessional 2013 and/or </w:t>
      </w:r>
      <w:r w:rsidR="00C922FE" w:rsidRPr="0050195F">
        <w:rPr>
          <w:rFonts w:ascii="Segoe UI" w:hAnsi="Segoe UI" w:cs="Segoe UI"/>
          <w:sz w:val="18"/>
          <w:szCs w:val="18"/>
        </w:rPr>
        <w:t>Office 2010)</w:t>
      </w:r>
      <w:r w:rsidR="00467A6D" w:rsidRPr="0050195F">
        <w:rPr>
          <w:rFonts w:ascii="Segoe UI" w:hAnsi="Segoe UI" w:cs="Segoe UI"/>
          <w:sz w:val="18"/>
          <w:szCs w:val="18"/>
        </w:rPr>
        <w:t>.</w:t>
      </w:r>
    </w:p>
    <w:p w14:paraId="17889586" w14:textId="77777777" w:rsidR="00E2031D" w:rsidRPr="00B23F6A" w:rsidRDefault="00E2031D" w:rsidP="00E2031D">
      <w:pPr>
        <w:jc w:val="both"/>
        <w:rPr>
          <w:sz w:val="6"/>
        </w:rPr>
      </w:pPr>
    </w:p>
    <w:p w14:paraId="502DD372" w14:textId="260C78A2" w:rsidR="00E2031D" w:rsidRDefault="00A6359D" w:rsidP="00E2031D">
      <w:pPr>
        <w:jc w:val="both"/>
      </w:pPr>
      <w:r>
        <w:t xml:space="preserve">The </w:t>
      </w:r>
      <w:r w:rsidR="000D7A7A">
        <w:t>Azure Rights Management service</w:t>
      </w:r>
      <w:r w:rsidR="00E2031D" w:rsidRPr="000A06CB">
        <w:t xml:space="preserve"> provides software as a service (SaaS) for rights protecting content created and exchanged using </w:t>
      </w:r>
      <w:r w:rsidR="00E2031D">
        <w:t xml:space="preserve">Office 365 and </w:t>
      </w:r>
      <w:r w:rsidR="00E2031D" w:rsidRPr="000A06CB">
        <w:t>Office.</w:t>
      </w:r>
      <w:r w:rsidR="00E2031D">
        <w:t xml:space="preserve"> </w:t>
      </w:r>
    </w:p>
    <w:p w14:paraId="09159D26" w14:textId="32EDD518" w:rsidR="00E2031D" w:rsidRDefault="00E2031D" w:rsidP="00E2031D">
      <w:pPr>
        <w:jc w:val="both"/>
      </w:pPr>
      <w:r>
        <w:t>I</w:t>
      </w:r>
      <w:r w:rsidRPr="000A06CB">
        <w:t>mplementing a cloud-based rights management service</w:t>
      </w:r>
      <w:r>
        <w:t xml:space="preserve"> on Windows Azure</w:t>
      </w:r>
      <w:r w:rsidRPr="000A06CB">
        <w:t xml:space="preserve">, </w:t>
      </w:r>
      <w:r w:rsidR="00A6359D">
        <w:t xml:space="preserve">the </w:t>
      </w:r>
      <w:r w:rsidR="000D7A7A">
        <w:t>Azure Rights Management service</w:t>
      </w:r>
      <w:r>
        <w:t xml:space="preserve"> helps providing an alternative </w:t>
      </w:r>
      <w:r w:rsidRPr="000A06CB">
        <w:t xml:space="preserve">to a full </w:t>
      </w:r>
      <w:r w:rsidR="00716A00">
        <w:t>on-premises</w:t>
      </w:r>
      <w:r w:rsidRPr="000A06CB">
        <w:t xml:space="preserve"> deployment of </w:t>
      </w:r>
      <w:hyperlink r:id="rId23" w:history="1">
        <w:r w:rsidRPr="003B17DB">
          <w:rPr>
            <w:rStyle w:val="Hyperlink"/>
          </w:rPr>
          <w:t>Microsoft Active Directory Right Management Services (AD RMS)</w:t>
        </w:r>
      </w:hyperlink>
      <w:r>
        <w:rPr>
          <w:rStyle w:val="FootnoteReference"/>
        </w:rPr>
        <w:footnoteReference w:id="16"/>
      </w:r>
      <w:r>
        <w:t xml:space="preserve">, an information protection technology </w:t>
      </w:r>
      <w:r w:rsidRPr="00E249FF">
        <w:t xml:space="preserve">that enables </w:t>
      </w:r>
      <w:r>
        <w:t xml:space="preserve">AD RMS-enabled applications </w:t>
      </w:r>
      <w:r w:rsidRPr="00E249FF">
        <w:t xml:space="preserve">to protect </w:t>
      </w:r>
      <w:r>
        <w:t xml:space="preserve">digital </w:t>
      </w:r>
      <w:r w:rsidRPr="00E249FF">
        <w:t>content</w:t>
      </w:r>
      <w:r>
        <w:t xml:space="preserve"> from unauthorized use, both online and offline, inside and outside of the organization’s boundaries</w:t>
      </w:r>
      <w:r w:rsidRPr="00E249FF">
        <w:t>.</w:t>
      </w:r>
    </w:p>
    <w:p w14:paraId="1D3A8164" w14:textId="77777777" w:rsidR="00E2031D" w:rsidRPr="00BA69A7" w:rsidRDefault="00E2031D" w:rsidP="00E2031D">
      <w:pPr>
        <w:jc w:val="both"/>
        <w:rPr>
          <w:color w:val="000000" w:themeColor="text1"/>
        </w:rPr>
      </w:pPr>
      <w:r w:rsidRPr="004E73BC">
        <w:t xml:space="preserve">First shipped </w:t>
      </w:r>
      <w:r>
        <w:t>during</w:t>
      </w:r>
      <w:r w:rsidRPr="004E73BC">
        <w:t xml:space="preserve"> Windows Server 2003 timeframe, </w:t>
      </w:r>
      <w:r>
        <w:t xml:space="preserve">and with the </w:t>
      </w:r>
      <w:r w:rsidRPr="004E73BC">
        <w:t xml:space="preserve">latest release </w:t>
      </w:r>
      <w:r>
        <w:t>is</w:t>
      </w:r>
      <w:r w:rsidRPr="004E73BC">
        <w:t xml:space="preserve"> </w:t>
      </w:r>
      <w:r>
        <w:t xml:space="preserve">Windows </w:t>
      </w:r>
      <w:r w:rsidRPr="004E73BC">
        <w:t xml:space="preserve">Server </w:t>
      </w:r>
      <w:r>
        <w:t>2012</w:t>
      </w:r>
      <w:r>
        <w:rPr>
          <w:rStyle w:val="FootnoteReference"/>
        </w:rPr>
        <w:footnoteReference w:id="17"/>
      </w:r>
      <w:r>
        <w:t xml:space="preserve">, AD RMS </w:t>
      </w:r>
      <w:r w:rsidRPr="00E249FF">
        <w:t xml:space="preserve">is a </w:t>
      </w:r>
      <w:r>
        <w:t>server role designed for organizations that need to protect sensitive and proprietary information such as confidential</w:t>
      </w:r>
      <w:r w:rsidRPr="0084488F">
        <w:t xml:space="preserve"> e-mail messages</w:t>
      </w:r>
      <w:r>
        <w:t>,</w:t>
      </w:r>
      <w:r w:rsidRPr="0084488F">
        <w:t xml:space="preserve"> financial reports, product specifications, customer data, </w:t>
      </w:r>
      <w:r>
        <w:t xml:space="preserve">etc. through </w:t>
      </w:r>
      <w:r w:rsidRPr="00BA69A7">
        <w:rPr>
          <w:color w:val="000000" w:themeColor="text1"/>
        </w:rPr>
        <w:t>persistent usage policies (also known as usage rights and conditions) by establishing the following core elements:</w:t>
      </w:r>
    </w:p>
    <w:p w14:paraId="688290D9" w14:textId="64C6A739" w:rsidR="00E2031D" w:rsidRPr="00BA69A7" w:rsidRDefault="00E2031D" w:rsidP="00A6371C">
      <w:pPr>
        <w:pStyle w:val="Body"/>
        <w:numPr>
          <w:ilvl w:val="0"/>
          <w:numId w:val="10"/>
        </w:numPr>
        <w:ind w:left="714" w:hanging="357"/>
        <w:rPr>
          <w:color w:val="000000" w:themeColor="text1"/>
        </w:rPr>
      </w:pPr>
      <w:r w:rsidRPr="00BA69A7">
        <w:rPr>
          <w:b/>
          <w:color w:val="000000" w:themeColor="text1"/>
        </w:rPr>
        <w:t>Trusted entities</w:t>
      </w:r>
      <w:r w:rsidR="00A52017" w:rsidRPr="00BA69A7">
        <w:rPr>
          <w:color w:val="000000" w:themeColor="text1"/>
        </w:rPr>
        <w:t>.</w:t>
      </w:r>
      <w:r w:rsidRPr="00BA69A7">
        <w:rPr>
          <w:color w:val="000000" w:themeColor="text1"/>
        </w:rPr>
        <w:t xml:space="preserve"> Organizations can specify the entities, including individuals, groups of users, computers, devices, and applications that are trusted participants in an AD RMS system. By establishing trusted entities, AD RMS can help protect information by granting access only to properly trusted participants.</w:t>
      </w:r>
    </w:p>
    <w:p w14:paraId="73FBC585" w14:textId="74B61653" w:rsidR="00E2031D" w:rsidRPr="00BA69A7" w:rsidRDefault="00E2031D" w:rsidP="00A6371C">
      <w:pPr>
        <w:pStyle w:val="Body"/>
        <w:numPr>
          <w:ilvl w:val="0"/>
          <w:numId w:val="10"/>
        </w:numPr>
        <w:ind w:left="714" w:hanging="357"/>
        <w:rPr>
          <w:color w:val="000000" w:themeColor="text1"/>
        </w:rPr>
      </w:pPr>
      <w:r w:rsidRPr="00BA69A7">
        <w:rPr>
          <w:b/>
          <w:color w:val="000000" w:themeColor="text1"/>
        </w:rPr>
        <w:t>Usage rights and conditions</w:t>
      </w:r>
      <w:r w:rsidR="00A52017" w:rsidRPr="00BA69A7">
        <w:rPr>
          <w:color w:val="000000" w:themeColor="text1"/>
        </w:rPr>
        <w:t>.</w:t>
      </w:r>
      <w:r w:rsidRPr="00BA69A7">
        <w:rPr>
          <w:color w:val="000000" w:themeColor="text1"/>
        </w:rPr>
        <w:t xml:space="preserve"> Organizations and individuals can assign usage rights and conditions that define how a specific trusted entity can use protected information. Examples of named rights are permission to read, copy, print, save, forward, and edit. Usage rights can be enhanced by conditions, such as when those rights expire. Organizations can exclude applications and entities (as well as non-trusted entities) from accessing the protected information.</w:t>
      </w:r>
    </w:p>
    <w:p w14:paraId="1CD586B7" w14:textId="32E02565" w:rsidR="00E2031D" w:rsidRPr="00BA69A7" w:rsidRDefault="00E2031D" w:rsidP="00A6371C">
      <w:pPr>
        <w:pStyle w:val="Body"/>
        <w:numPr>
          <w:ilvl w:val="0"/>
          <w:numId w:val="10"/>
        </w:numPr>
        <w:ind w:left="714" w:hanging="357"/>
        <w:rPr>
          <w:rFonts w:eastAsia="Times New Roman"/>
          <w:color w:val="000000" w:themeColor="text1"/>
          <w:szCs w:val="20"/>
        </w:rPr>
      </w:pPr>
      <w:r w:rsidRPr="00BA69A7">
        <w:rPr>
          <w:b/>
          <w:color w:val="000000" w:themeColor="text1"/>
        </w:rPr>
        <w:t>Encryption</w:t>
      </w:r>
      <w:r w:rsidR="00A52017" w:rsidRPr="00BA69A7">
        <w:rPr>
          <w:color w:val="000000" w:themeColor="text1"/>
        </w:rPr>
        <w:t>.</w:t>
      </w:r>
      <w:r w:rsidRPr="00BA69A7">
        <w:rPr>
          <w:color w:val="000000" w:themeColor="text1"/>
        </w:rPr>
        <w:t xml:space="preserve"> Encryption is the process by which data is locked with electronic keys. AD RMS encrypts information, making access depending on successful validation of the trusted entities. Once information is locked, only trusted entities that were granted usage rights under the specified conditions (if any) can unlock or decrypt the infor</w:t>
      </w:r>
      <w:r w:rsidRPr="00BA69A7">
        <w:rPr>
          <w:rFonts w:eastAsia="Times New Roman"/>
          <w:color w:val="000000" w:themeColor="text1"/>
          <w:szCs w:val="20"/>
        </w:rPr>
        <w:t>mation in an AD RMS-enabled application or browser. The defined usage rights and conditions will then be enforced by the application.</w:t>
      </w:r>
    </w:p>
    <w:p w14:paraId="469DD6A6" w14:textId="77777777" w:rsidR="00E2031D" w:rsidRDefault="00E2031D" w:rsidP="00E2031D">
      <w:pPr>
        <w:jc w:val="both"/>
      </w:pPr>
      <w:r>
        <w:t xml:space="preserve">The usage policies remain with the information, no matter where it goes, even in transport, rather than the rights merely residing on an organization’s corporate network. This also enables usage rights to be enforced after the information is accessed by an authorized recipient, both online and offline, inside and outside of the organization. </w:t>
      </w:r>
    </w:p>
    <w:p w14:paraId="304072AD" w14:textId="5E586E61" w:rsidR="00E2031D" w:rsidRDefault="00E2031D" w:rsidP="00E2031D">
      <w:pPr>
        <w:jc w:val="both"/>
      </w:pPr>
      <w:r>
        <w:t xml:space="preserve">Similarly to AD RMS, by combining the above elements, </w:t>
      </w:r>
      <w:r w:rsidR="00A6359D">
        <w:t xml:space="preserve">the </w:t>
      </w:r>
      <w:r w:rsidR="000D7A7A">
        <w:t>Azure Rights Management service</w:t>
      </w:r>
      <w:r>
        <w:rPr>
          <w:rFonts w:cstheme="minorHAnsi"/>
          <w:szCs w:val="22"/>
        </w:rPr>
        <w:t xml:space="preserve"> </w:t>
      </w:r>
      <w:r>
        <w:t>p</w:t>
      </w:r>
      <w:r w:rsidRPr="003F2875">
        <w:t>revent</w:t>
      </w:r>
      <w:r>
        <w:t>s</w:t>
      </w:r>
      <w:r w:rsidRPr="003F2875">
        <w:t xml:space="preserve"> the accidental disclosure of sensitive data by ap</w:t>
      </w:r>
      <w:r>
        <w:t>plying usage polices.</w:t>
      </w:r>
    </w:p>
    <w:p w14:paraId="337C1E8E" w14:textId="75D74939" w:rsidR="00E2031D" w:rsidRPr="00286C75" w:rsidRDefault="00E2031D" w:rsidP="00E2031D">
      <w:pPr>
        <w:jc w:val="both"/>
        <w:rPr>
          <w:rFonts w:cstheme="minorHAnsi"/>
          <w:color w:val="000000" w:themeColor="text1"/>
          <w:szCs w:val="22"/>
        </w:rPr>
      </w:pPr>
      <w:r w:rsidRPr="00286C75">
        <w:rPr>
          <w:color w:val="000000" w:themeColor="text1"/>
        </w:rPr>
        <w:t>Today with Microsoft Office 365</w:t>
      </w:r>
      <w:r w:rsidRPr="00286C75">
        <w:rPr>
          <w:rFonts w:cstheme="minorHAnsi"/>
          <w:color w:val="000000" w:themeColor="text1"/>
          <w:szCs w:val="22"/>
        </w:rPr>
        <w:t xml:space="preserve">, organizations can benefit from the </w:t>
      </w:r>
      <w:r w:rsidR="000D7A7A">
        <w:rPr>
          <w:color w:val="000000" w:themeColor="text1"/>
        </w:rPr>
        <w:t>Azure Rights Management service</w:t>
      </w:r>
      <w:r w:rsidRPr="00286C75">
        <w:rPr>
          <w:rFonts w:cstheme="minorHAnsi"/>
          <w:color w:val="000000" w:themeColor="text1"/>
          <w:szCs w:val="22"/>
        </w:rPr>
        <w:t xml:space="preserve"> </w:t>
      </w:r>
      <w:r w:rsidRPr="00286C75">
        <w:rPr>
          <w:color w:val="000000" w:themeColor="text1"/>
        </w:rPr>
        <w:t xml:space="preserve">to have in place a comprehensive system that (automatically): </w:t>
      </w:r>
    </w:p>
    <w:p w14:paraId="3BAD00E8" w14:textId="1CC7622E" w:rsidR="00E2031D" w:rsidRPr="00286C75" w:rsidRDefault="00E2031D" w:rsidP="00A6371C">
      <w:pPr>
        <w:pStyle w:val="Body"/>
        <w:numPr>
          <w:ilvl w:val="0"/>
          <w:numId w:val="10"/>
        </w:numPr>
        <w:ind w:left="714" w:hanging="357"/>
        <w:rPr>
          <w:color w:val="000000" w:themeColor="text1"/>
        </w:rPr>
      </w:pPr>
      <w:r w:rsidRPr="00286C75">
        <w:rPr>
          <w:color w:val="000000" w:themeColor="text1"/>
        </w:rPr>
        <w:t>Controls with Exchange Online the distribution of information with a proper inspection of e-mail messages and the application of appropriate action, such as a protect, block, alert, redirect, etc. in accordance to the corporate security and privacy policies;</w:t>
      </w:r>
    </w:p>
    <w:p w14:paraId="77089D85" w14:textId="270F66C8" w:rsidR="00E2031D" w:rsidRPr="00286C75" w:rsidRDefault="00E2031D" w:rsidP="00A6371C">
      <w:pPr>
        <w:pStyle w:val="Body"/>
        <w:numPr>
          <w:ilvl w:val="0"/>
          <w:numId w:val="10"/>
        </w:numPr>
        <w:ind w:left="714" w:hanging="357"/>
        <w:rPr>
          <w:color w:val="000000" w:themeColor="text1"/>
        </w:rPr>
      </w:pPr>
      <w:r w:rsidRPr="00286C75">
        <w:rPr>
          <w:color w:val="000000" w:themeColor="text1"/>
        </w:rPr>
        <w:t xml:space="preserve">Protects Office document workloads stored in the cloud with SharePoint Online, protects online and offline access to information with support for Information Rights Management (IRM) in </w:t>
      </w:r>
      <w:r w:rsidR="00C922FE" w:rsidRPr="00286C75">
        <w:rPr>
          <w:color w:val="000000" w:themeColor="text1"/>
        </w:rPr>
        <w:t xml:space="preserve">Office 365 ProPlus (or </w:t>
      </w:r>
      <w:r w:rsidR="001257A4" w:rsidRPr="00286C75">
        <w:rPr>
          <w:color w:val="000000" w:themeColor="text1"/>
        </w:rPr>
        <w:t>Office Professional Plus 2013</w:t>
      </w:r>
      <w:r w:rsidR="00C922FE" w:rsidRPr="00286C75">
        <w:rPr>
          <w:color w:val="000000" w:themeColor="text1"/>
        </w:rPr>
        <w:t>), and Office 2010</w:t>
      </w:r>
      <w:r w:rsidR="001257A4" w:rsidRPr="00286C75">
        <w:rPr>
          <w:color w:val="000000" w:themeColor="text1"/>
        </w:rPr>
        <w:t>.</w:t>
      </w:r>
    </w:p>
    <w:p w14:paraId="208FDDF8" w14:textId="23BAC85A" w:rsidR="00E2031D" w:rsidRDefault="00E2031D" w:rsidP="00E2031D">
      <w:pPr>
        <w:jc w:val="both"/>
        <w:rPr>
          <w:rStyle w:val="CommentReference"/>
        </w:rPr>
      </w:pPr>
      <w:r>
        <w:t>Exchange Online and SharePoint Online are a subset of the workloads offered by Office 365</w:t>
      </w:r>
      <w:r>
        <w:rPr>
          <w:rStyle w:val="CommentReference"/>
        </w:rPr>
        <w:t xml:space="preserve">. </w:t>
      </w:r>
    </w:p>
    <w:p w14:paraId="4A43473D" w14:textId="133B319F" w:rsidR="00E2031D" w:rsidRDefault="00A6359D" w:rsidP="00E2031D">
      <w:pPr>
        <w:jc w:val="both"/>
      </w:pPr>
      <w:r>
        <w:rPr>
          <w:rStyle w:val="CommentReference"/>
        </w:rPr>
        <w:t xml:space="preserve">The </w:t>
      </w:r>
      <w:r w:rsidR="000D7A7A">
        <w:rPr>
          <w:rStyle w:val="CommentReference"/>
        </w:rPr>
        <w:t>Azure Rights Management service</w:t>
      </w:r>
      <w:r w:rsidR="00E2031D">
        <w:rPr>
          <w:rStyle w:val="CommentReference"/>
        </w:rPr>
        <w:t xml:space="preserve"> </w:t>
      </w:r>
      <w:r w:rsidR="00E2031D">
        <w:t>e</w:t>
      </w:r>
      <w:r w:rsidR="00E2031D" w:rsidRPr="00791D26">
        <w:t xml:space="preserve">nables </w:t>
      </w:r>
      <w:r w:rsidR="00711EC8">
        <w:t>R</w:t>
      </w:r>
      <w:r w:rsidR="00E2031D" w:rsidRPr="00791D26">
        <w:t xml:space="preserve">ights </w:t>
      </w:r>
      <w:r w:rsidR="00711EC8">
        <w:t>M</w:t>
      </w:r>
      <w:r w:rsidR="00E2031D" w:rsidRPr="00791D26">
        <w:t xml:space="preserve">anagement integration within all </w:t>
      </w:r>
      <w:r w:rsidR="00E2031D">
        <w:t>the aforementioned</w:t>
      </w:r>
      <w:r w:rsidR="00E2031D" w:rsidRPr="00791D26">
        <w:t xml:space="preserve"> workloads</w:t>
      </w:r>
      <w:r w:rsidR="00E2031D">
        <w:t>.</w:t>
      </w:r>
    </w:p>
    <w:p w14:paraId="1210C854" w14:textId="66453163" w:rsidR="00E2031D" w:rsidRDefault="00E2031D" w:rsidP="00E2031D">
      <w:pPr>
        <w:jc w:val="both"/>
      </w:pPr>
      <w:r>
        <w:t xml:space="preserve">Compared to a classical </w:t>
      </w:r>
      <w:r w:rsidR="00716A00">
        <w:t>on-premises</w:t>
      </w:r>
      <w:r>
        <w:t xml:space="preserve"> AD RMS infrastructure, such a system is</w:t>
      </w:r>
      <w:r w:rsidRPr="00851F08">
        <w:t xml:space="preserve"> seamless</w:t>
      </w:r>
      <w:r>
        <w:t>ly</w:t>
      </w:r>
      <w:r w:rsidRPr="00851F08">
        <w:t xml:space="preserve"> enabled with no additional administrator installation or deployments required</w:t>
      </w:r>
      <w:r>
        <w:t xml:space="preserve">. With such a solution, no </w:t>
      </w:r>
      <w:r w:rsidR="00716A00">
        <w:t>on-premises</w:t>
      </w:r>
      <w:r>
        <w:t xml:space="preserve"> AD RMS server is required.</w:t>
      </w:r>
    </w:p>
    <w:p w14:paraId="28E1F7D6" w14:textId="422AE8C5" w:rsidR="00E2031D" w:rsidRPr="00265739" w:rsidRDefault="00E2031D" w:rsidP="00265739">
      <w:pPr>
        <w:pStyle w:val="Heading2"/>
      </w:pPr>
      <w:bookmarkStart w:id="7" w:name="_Toc397959378"/>
      <w:r w:rsidRPr="00265739">
        <w:t>Objectives of this paper</w:t>
      </w:r>
      <w:bookmarkEnd w:id="7"/>
    </w:p>
    <w:p w14:paraId="7FEDA4DB" w14:textId="41643ECE" w:rsidR="00E2031D" w:rsidRPr="001A049A" w:rsidRDefault="00E2031D" w:rsidP="00E2031D">
      <w:pPr>
        <w:keepNext/>
        <w:keepLines/>
        <w:jc w:val="both"/>
        <w:rPr>
          <w:color w:val="000000" w:themeColor="text1"/>
        </w:rPr>
      </w:pPr>
      <w:r w:rsidRPr="001A049A">
        <w:rPr>
          <w:color w:val="000000" w:themeColor="text1"/>
        </w:rPr>
        <w:t xml:space="preserve">This document is intended to help you preview and evaluate </w:t>
      </w:r>
      <w:r w:rsidR="00A6359D" w:rsidRPr="001A049A">
        <w:rPr>
          <w:color w:val="000000" w:themeColor="text1"/>
        </w:rPr>
        <w:t xml:space="preserve">the </w:t>
      </w:r>
      <w:r w:rsidR="000D7A7A">
        <w:rPr>
          <w:color w:val="000000" w:themeColor="text1"/>
        </w:rPr>
        <w:t>Azure Rights Management service</w:t>
      </w:r>
      <w:r w:rsidRPr="001A049A">
        <w:rPr>
          <w:color w:val="000000" w:themeColor="text1"/>
        </w:rPr>
        <w:t xml:space="preserve"> technology and, for that purpose, understand:</w:t>
      </w:r>
    </w:p>
    <w:p w14:paraId="5ADA56C6" w14:textId="102A032C" w:rsidR="00E2031D" w:rsidRPr="001A049A" w:rsidRDefault="00E2031D" w:rsidP="00A6371C">
      <w:pPr>
        <w:pStyle w:val="Body"/>
        <w:numPr>
          <w:ilvl w:val="0"/>
          <w:numId w:val="10"/>
        </w:numPr>
        <w:ind w:left="714" w:hanging="357"/>
        <w:rPr>
          <w:color w:val="000000" w:themeColor="text1"/>
        </w:rPr>
      </w:pPr>
      <w:r w:rsidRPr="001A049A">
        <w:rPr>
          <w:color w:val="000000" w:themeColor="text1"/>
        </w:rPr>
        <w:t xml:space="preserve">The </w:t>
      </w:r>
      <w:r w:rsidR="000D7A7A">
        <w:rPr>
          <w:color w:val="000000" w:themeColor="text1"/>
        </w:rPr>
        <w:t>Azure Rights Management service</w:t>
      </w:r>
      <w:r w:rsidR="00286C75" w:rsidRPr="001A049A">
        <w:rPr>
          <w:color w:val="000000" w:themeColor="text1"/>
        </w:rPr>
        <w:t xml:space="preserve"> capabilities.</w:t>
      </w:r>
    </w:p>
    <w:p w14:paraId="053FD575" w14:textId="43085CEC" w:rsidR="00E2031D" w:rsidRPr="001A049A" w:rsidRDefault="00E2031D" w:rsidP="00A6371C">
      <w:pPr>
        <w:pStyle w:val="Body"/>
        <w:numPr>
          <w:ilvl w:val="0"/>
          <w:numId w:val="10"/>
        </w:numPr>
        <w:ind w:left="714" w:hanging="357"/>
        <w:rPr>
          <w:color w:val="000000" w:themeColor="text1"/>
        </w:rPr>
      </w:pPr>
      <w:r w:rsidRPr="001A049A">
        <w:rPr>
          <w:color w:val="000000" w:themeColor="text1"/>
        </w:rPr>
        <w:t>The features</w:t>
      </w:r>
      <w:r w:rsidR="00A52017" w:rsidRPr="001A049A">
        <w:rPr>
          <w:color w:val="000000" w:themeColor="text1"/>
        </w:rPr>
        <w:t xml:space="preserve"> the</w:t>
      </w:r>
      <w:r w:rsidRPr="001A049A">
        <w:rPr>
          <w:color w:val="000000" w:themeColor="text1"/>
        </w:rPr>
        <w:t xml:space="preserve"> </w:t>
      </w:r>
      <w:r w:rsidR="000D7A7A">
        <w:rPr>
          <w:color w:val="000000" w:themeColor="text1"/>
        </w:rPr>
        <w:t>Azure Rights Management service</w:t>
      </w:r>
      <w:r w:rsidRPr="001A049A">
        <w:rPr>
          <w:color w:val="000000" w:themeColor="text1"/>
        </w:rPr>
        <w:t xml:space="preserve"> enables in Office 365</w:t>
      </w:r>
      <w:r w:rsidR="00286C75" w:rsidRPr="001A049A">
        <w:rPr>
          <w:color w:val="000000" w:themeColor="text1"/>
        </w:rPr>
        <w:t>.</w:t>
      </w:r>
    </w:p>
    <w:p w14:paraId="7CEC8FB7" w14:textId="17891657" w:rsidR="00E2031D" w:rsidRPr="001A049A" w:rsidRDefault="00E2031D" w:rsidP="00A6371C">
      <w:pPr>
        <w:pStyle w:val="Body"/>
        <w:numPr>
          <w:ilvl w:val="0"/>
          <w:numId w:val="10"/>
        </w:numPr>
        <w:ind w:left="714" w:hanging="357"/>
        <w:rPr>
          <w:color w:val="000000" w:themeColor="text1"/>
        </w:rPr>
      </w:pPr>
      <w:r w:rsidRPr="001A049A">
        <w:rPr>
          <w:color w:val="000000" w:themeColor="text1"/>
        </w:rPr>
        <w:t xml:space="preserve">How to configure and use </w:t>
      </w:r>
      <w:r w:rsidR="000D7A7A">
        <w:rPr>
          <w:color w:val="000000" w:themeColor="text1"/>
        </w:rPr>
        <w:t>Azure Rights Management service</w:t>
      </w:r>
      <w:r w:rsidRPr="001A049A">
        <w:rPr>
          <w:color w:val="000000" w:themeColor="text1"/>
        </w:rPr>
        <w:t xml:space="preserve"> capabilities in Office 365, Office 365 ProPlus (or Office Professional Plus 2013), and Office 2010. </w:t>
      </w:r>
    </w:p>
    <w:p w14:paraId="1A5251C0" w14:textId="4FA4EB47" w:rsidR="00E2031D" w:rsidRDefault="00E2031D" w:rsidP="00E2031D">
      <w:pPr>
        <w:jc w:val="both"/>
      </w:pPr>
      <w:r>
        <w:t>B</w:t>
      </w:r>
      <w:r w:rsidRPr="007E5B7C">
        <w:t>eyond a short de</w:t>
      </w:r>
      <w:r>
        <w:t>sc</w:t>
      </w:r>
      <w:r w:rsidRPr="007E5B7C">
        <w:t>r</w:t>
      </w:r>
      <w:r>
        <w:t>i</w:t>
      </w:r>
      <w:r w:rsidRPr="007E5B7C">
        <w:t xml:space="preserve">ption of </w:t>
      </w:r>
      <w:r>
        <w:t>the </w:t>
      </w:r>
      <w:r w:rsidR="000D7A7A">
        <w:t>Azure Rights Management service</w:t>
      </w:r>
      <w:r w:rsidRPr="001F35CF">
        <w:t xml:space="preserve"> technology </w:t>
      </w:r>
      <w:r w:rsidRPr="007E5B7C">
        <w:t xml:space="preserve">to introduce </w:t>
      </w:r>
      <w:r>
        <w:t xml:space="preserve">key concepts and requirements for the rest of the paper, </w:t>
      </w:r>
      <w:r w:rsidRPr="001F35CF">
        <w:t xml:space="preserve">and how it differs from </w:t>
      </w:r>
      <w:r w:rsidR="00716A00">
        <w:t>on-premises</w:t>
      </w:r>
      <w:r w:rsidRPr="001F35CF">
        <w:t xml:space="preserve"> Active Directory Rights Management Services (AD RMS)</w:t>
      </w:r>
      <w:r>
        <w:t>,</w:t>
      </w:r>
      <w:r w:rsidRPr="001F35CF">
        <w:t xml:space="preserve"> </w:t>
      </w:r>
      <w:r>
        <w:t>t</w:t>
      </w:r>
      <w:r w:rsidRPr="001F35CF">
        <w:t xml:space="preserve">his paper further presents </w:t>
      </w:r>
      <w:r w:rsidRPr="00FC6574">
        <w:t xml:space="preserve">how to </w:t>
      </w:r>
      <w:r>
        <w:t>leverage, configure, and use</w:t>
      </w:r>
      <w:r w:rsidR="00A52017">
        <w:t xml:space="preserve"> the</w:t>
      </w:r>
      <w:r>
        <w:t xml:space="preserve"> </w:t>
      </w:r>
      <w:r w:rsidR="000D7A7A">
        <w:t>Azure Rights Management service</w:t>
      </w:r>
      <w:r>
        <w:t xml:space="preserve"> technology in the organization’s </w:t>
      </w:r>
      <w:r w:rsidRPr="00FC6574">
        <w:t>Office</w:t>
      </w:r>
      <w:r>
        <w:t xml:space="preserve"> 365 Enterprise tenant(s)</w:t>
      </w:r>
      <w:r w:rsidRPr="001F35CF">
        <w:t xml:space="preserve">, and more especially with both Exchange Online and SharePoint Online </w:t>
      </w:r>
      <w:r>
        <w:t>in the Cloud, and with Office locally</w:t>
      </w:r>
      <w:r w:rsidRPr="001F35CF">
        <w:t xml:space="preserve">. </w:t>
      </w:r>
    </w:p>
    <w:p w14:paraId="6316E660" w14:textId="343E8F68" w:rsidR="00E2031D" w:rsidRPr="001F35CF" w:rsidRDefault="00E2031D" w:rsidP="00E2031D">
      <w:pPr>
        <w:jc w:val="both"/>
      </w:pPr>
      <w:r w:rsidRPr="001F35CF">
        <w:t xml:space="preserve">It contains step-by-step information on how to configure and use </w:t>
      </w:r>
      <w:r w:rsidR="00A6359D">
        <w:t xml:space="preserve">the </w:t>
      </w:r>
      <w:r w:rsidR="000D7A7A">
        <w:t>Azure Rights Management service</w:t>
      </w:r>
      <w:r w:rsidRPr="001F35CF">
        <w:t xml:space="preserve"> to perform rights protection on your corporate content, as well as other details and requirements that you need to make a successful evaluation of </w:t>
      </w:r>
      <w:r w:rsidR="00A6359D">
        <w:t xml:space="preserve">the </w:t>
      </w:r>
      <w:r w:rsidR="000D7A7A">
        <w:t>Azure Rights Management service</w:t>
      </w:r>
      <w:r w:rsidRPr="001F35CF">
        <w:t xml:space="preserve"> t</w:t>
      </w:r>
      <w:r>
        <w:t xml:space="preserve">echnology in your environment. </w:t>
      </w:r>
    </w:p>
    <w:p w14:paraId="4E9AF632" w14:textId="137BD5BD" w:rsidR="00E2031D" w:rsidRDefault="00E2031D" w:rsidP="00E2031D">
      <w:pPr>
        <w:jc w:val="both"/>
      </w:pPr>
      <w:r w:rsidRPr="001F35CF">
        <w:t xml:space="preserve">This document is intended for system architects and IT professionals who are interested in understanding the basics of the </w:t>
      </w:r>
      <w:r w:rsidR="000D7A7A">
        <w:t>Azure Rights Management service</w:t>
      </w:r>
      <w:r>
        <w:t xml:space="preserve"> </w:t>
      </w:r>
      <w:r w:rsidRPr="001F35CF">
        <w:t>technology.</w:t>
      </w:r>
    </w:p>
    <w:p w14:paraId="29E3AB24" w14:textId="6CC1BF0D" w:rsidR="00E2031D" w:rsidRPr="0083720F" w:rsidRDefault="00E2031D" w:rsidP="00265739">
      <w:pPr>
        <w:pStyle w:val="Heading2"/>
      </w:pPr>
      <w:bookmarkStart w:id="8" w:name="_Ref199150767"/>
      <w:bookmarkStart w:id="9" w:name="_Ref199150773"/>
      <w:bookmarkStart w:id="10" w:name="_Toc397959379"/>
      <w:r w:rsidRPr="0083720F">
        <w:t xml:space="preserve">Organization of this </w:t>
      </w:r>
      <w:bookmarkEnd w:id="8"/>
      <w:bookmarkEnd w:id="9"/>
      <w:r>
        <w:t>paper</w:t>
      </w:r>
      <w:bookmarkEnd w:id="10"/>
    </w:p>
    <w:p w14:paraId="1E295441" w14:textId="77777777" w:rsidR="00E2031D" w:rsidRDefault="00E2031D" w:rsidP="00E2031D">
      <w:pPr>
        <w:keepNext/>
        <w:keepLines/>
        <w:jc w:val="both"/>
      </w:pPr>
      <w:r w:rsidRPr="00057B85">
        <w:t xml:space="preserve">To cover </w:t>
      </w:r>
      <w:r>
        <w:t>the aforementioned objectives</w:t>
      </w:r>
      <w:r w:rsidRPr="00057B85">
        <w:t xml:space="preserve">, this document </w:t>
      </w:r>
      <w:r>
        <w:t>is organized by themes which are covered in the following sections</w:t>
      </w:r>
      <w:r w:rsidRPr="00057B85">
        <w:t>:</w:t>
      </w:r>
    </w:p>
    <w:p w14:paraId="329202BA" w14:textId="32F3DFEA" w:rsidR="00E2031D" w:rsidRDefault="00E2031D" w:rsidP="00A6371C">
      <w:pPr>
        <w:pStyle w:val="Body"/>
        <w:numPr>
          <w:ilvl w:val="0"/>
          <w:numId w:val="10"/>
        </w:numPr>
        <w:ind w:left="714" w:hanging="357"/>
      </w:pPr>
      <w:r w:rsidRPr="00CC469C">
        <w:rPr>
          <w:smallCaps/>
        </w:rPr>
        <w:fldChar w:fldCharType="begin"/>
      </w:r>
      <w:r w:rsidRPr="00CC469C">
        <w:rPr>
          <w:smallCaps/>
        </w:rPr>
        <w:instrText xml:space="preserve"> REF _Ref334631700 \h </w:instrText>
      </w:r>
      <w:r>
        <w:rPr>
          <w:smallCaps/>
        </w:rPr>
        <w:instrText xml:space="preserve"> \* MERGEFORMAT </w:instrText>
      </w:r>
      <w:r w:rsidRPr="00CC469C">
        <w:rPr>
          <w:smallCaps/>
        </w:rPr>
      </w:r>
      <w:r w:rsidRPr="00CC469C">
        <w:rPr>
          <w:smallCaps/>
        </w:rPr>
        <w:fldChar w:fldCharType="separate"/>
      </w:r>
      <w:r w:rsidR="001A049A" w:rsidRPr="001A049A">
        <w:rPr>
          <w:smallCaps/>
        </w:rPr>
        <w:t xml:space="preserve">A brief overview of the </w:t>
      </w:r>
      <w:r w:rsidR="000D7A7A">
        <w:rPr>
          <w:smallCaps/>
        </w:rPr>
        <w:t>Azure Rights Management service</w:t>
      </w:r>
      <w:r w:rsidRPr="00CC469C">
        <w:rPr>
          <w:smallCaps/>
        </w:rPr>
        <w:fldChar w:fldCharType="end"/>
      </w:r>
      <w:r w:rsidRPr="00751A59">
        <w:t>;</w:t>
      </w:r>
    </w:p>
    <w:p w14:paraId="267F6D7E" w14:textId="04FBA031" w:rsidR="00E2031D" w:rsidRDefault="00E2031D" w:rsidP="00A6371C">
      <w:pPr>
        <w:pStyle w:val="Body"/>
        <w:numPr>
          <w:ilvl w:val="0"/>
          <w:numId w:val="10"/>
        </w:numPr>
        <w:ind w:left="714" w:hanging="357"/>
      </w:pPr>
      <w:r w:rsidRPr="00CC469C">
        <w:rPr>
          <w:smallCaps/>
        </w:rPr>
        <w:fldChar w:fldCharType="begin"/>
      </w:r>
      <w:r w:rsidRPr="00CC469C">
        <w:rPr>
          <w:smallCaps/>
        </w:rPr>
        <w:instrText xml:space="preserve"> REF _Ref334631713 \h </w:instrText>
      </w:r>
      <w:r>
        <w:rPr>
          <w:smallCaps/>
        </w:rPr>
        <w:instrText xml:space="preserve"> \* MERGEFORMAT </w:instrText>
      </w:r>
      <w:r w:rsidRPr="00CC469C">
        <w:rPr>
          <w:smallCaps/>
        </w:rPr>
      </w:r>
      <w:r w:rsidRPr="00CC469C">
        <w:rPr>
          <w:smallCaps/>
        </w:rPr>
        <w:fldChar w:fldCharType="separate"/>
      </w:r>
      <w:r w:rsidR="001A049A" w:rsidRPr="001A049A">
        <w:rPr>
          <w:smallCaps/>
        </w:rPr>
        <w:t xml:space="preserve">Enabling </w:t>
      </w:r>
      <w:r w:rsidR="001A049A" w:rsidRPr="001A049A">
        <w:rPr>
          <w:smallCaps/>
          <w:lang w:val="en"/>
        </w:rPr>
        <w:t xml:space="preserve">the </w:t>
      </w:r>
      <w:r w:rsidR="000D7A7A">
        <w:rPr>
          <w:smallCaps/>
          <w:lang w:val="en"/>
        </w:rPr>
        <w:t>Azure Rights Management service</w:t>
      </w:r>
      <w:r w:rsidR="001A049A" w:rsidRPr="001A049A">
        <w:rPr>
          <w:smallCaps/>
          <w:lang w:val="en"/>
        </w:rPr>
        <w:t xml:space="preserve"> in Office 365</w:t>
      </w:r>
      <w:r w:rsidRPr="00CC469C">
        <w:rPr>
          <w:smallCaps/>
        </w:rPr>
        <w:fldChar w:fldCharType="end"/>
      </w:r>
      <w:r>
        <w:t>;</w:t>
      </w:r>
    </w:p>
    <w:p w14:paraId="01983F0A" w14:textId="78CEFEAE" w:rsidR="00E2031D" w:rsidRPr="00CC469C" w:rsidRDefault="00E2031D" w:rsidP="00A6371C">
      <w:pPr>
        <w:pStyle w:val="Body"/>
        <w:numPr>
          <w:ilvl w:val="0"/>
          <w:numId w:val="10"/>
        </w:numPr>
        <w:ind w:left="714" w:hanging="357"/>
        <w:rPr>
          <w:smallCaps/>
        </w:rPr>
      </w:pPr>
      <w:r w:rsidRPr="00CC469C">
        <w:rPr>
          <w:smallCaps/>
        </w:rPr>
        <w:fldChar w:fldCharType="begin"/>
      </w:r>
      <w:r w:rsidRPr="00CC469C">
        <w:rPr>
          <w:smallCaps/>
        </w:rPr>
        <w:instrText xml:space="preserve"> REF _Ref334631721 \h </w:instrText>
      </w:r>
      <w:r>
        <w:rPr>
          <w:smallCaps/>
        </w:rPr>
        <w:instrText xml:space="preserve"> \* MERGEFORMAT </w:instrText>
      </w:r>
      <w:r w:rsidRPr="00CC469C">
        <w:rPr>
          <w:smallCaps/>
        </w:rPr>
      </w:r>
      <w:r w:rsidRPr="00CC469C">
        <w:rPr>
          <w:smallCaps/>
        </w:rPr>
        <w:fldChar w:fldCharType="separate"/>
      </w:r>
      <w:r w:rsidR="001A049A" w:rsidRPr="001A049A">
        <w:rPr>
          <w:smallCaps/>
          <w:lang w:val="en"/>
        </w:rPr>
        <w:t xml:space="preserve">Configuring Exchange Online to use the </w:t>
      </w:r>
      <w:r w:rsidR="000D7A7A">
        <w:rPr>
          <w:smallCaps/>
          <w:lang w:val="en"/>
        </w:rPr>
        <w:t>Azure Rights Management service</w:t>
      </w:r>
      <w:r w:rsidRPr="00CC469C">
        <w:rPr>
          <w:smallCaps/>
        </w:rPr>
        <w:fldChar w:fldCharType="end"/>
      </w:r>
      <w:r w:rsidRPr="00CC469C">
        <w:rPr>
          <w:smallCaps/>
        </w:rPr>
        <w:t>;</w:t>
      </w:r>
    </w:p>
    <w:p w14:paraId="48B701F4" w14:textId="7026CC1E" w:rsidR="00E2031D" w:rsidRDefault="00E2031D" w:rsidP="00A6371C">
      <w:pPr>
        <w:pStyle w:val="Body"/>
        <w:numPr>
          <w:ilvl w:val="0"/>
          <w:numId w:val="10"/>
        </w:numPr>
        <w:ind w:left="714" w:hanging="357"/>
      </w:pPr>
      <w:r w:rsidRPr="00CC469C">
        <w:rPr>
          <w:smallCaps/>
        </w:rPr>
        <w:fldChar w:fldCharType="begin"/>
      </w:r>
      <w:r w:rsidRPr="00CC469C">
        <w:rPr>
          <w:smallCaps/>
        </w:rPr>
        <w:instrText xml:space="preserve"> REF _Ref334631727 \h </w:instrText>
      </w:r>
      <w:r>
        <w:rPr>
          <w:smallCaps/>
        </w:rPr>
        <w:instrText xml:space="preserve"> \* MERGEFORMAT </w:instrText>
      </w:r>
      <w:r w:rsidRPr="00CC469C">
        <w:rPr>
          <w:smallCaps/>
        </w:rPr>
      </w:r>
      <w:r w:rsidRPr="00CC469C">
        <w:rPr>
          <w:smallCaps/>
        </w:rPr>
        <w:fldChar w:fldCharType="separate"/>
      </w:r>
      <w:r w:rsidR="001A049A" w:rsidRPr="001A049A">
        <w:rPr>
          <w:smallCaps/>
          <w:lang w:val="en"/>
        </w:rPr>
        <w:t xml:space="preserve">Configuring SharePoint Online to use the </w:t>
      </w:r>
      <w:r w:rsidR="000D7A7A">
        <w:rPr>
          <w:smallCaps/>
          <w:lang w:val="en"/>
        </w:rPr>
        <w:t>Azure Rights Management service</w:t>
      </w:r>
      <w:r w:rsidRPr="00CC469C">
        <w:rPr>
          <w:smallCaps/>
        </w:rPr>
        <w:fldChar w:fldCharType="end"/>
      </w:r>
      <w:r>
        <w:t>;</w:t>
      </w:r>
    </w:p>
    <w:p w14:paraId="2FD2C4A3" w14:textId="77777777" w:rsidR="00E2031D" w:rsidRDefault="00E2031D" w:rsidP="00A6371C">
      <w:pPr>
        <w:pStyle w:val="Body"/>
        <w:numPr>
          <w:ilvl w:val="0"/>
          <w:numId w:val="10"/>
        </w:numPr>
        <w:ind w:left="714" w:hanging="357"/>
      </w:pPr>
      <w:r w:rsidRPr="00E045DA">
        <w:rPr>
          <w:smallCaps/>
        </w:rPr>
        <w:fldChar w:fldCharType="begin"/>
      </w:r>
      <w:r w:rsidRPr="00E045DA">
        <w:rPr>
          <w:smallCaps/>
        </w:rPr>
        <w:instrText xml:space="preserve"> REF _Ref334631141 \h  \* MERGEFORMAT </w:instrText>
      </w:r>
      <w:r w:rsidRPr="00E045DA">
        <w:rPr>
          <w:smallCaps/>
        </w:rPr>
      </w:r>
      <w:r w:rsidRPr="00E045DA">
        <w:rPr>
          <w:smallCaps/>
        </w:rPr>
        <w:fldChar w:fldCharType="separate"/>
      </w:r>
      <w:r w:rsidR="001A049A" w:rsidRPr="001A049A">
        <w:rPr>
          <w:smallCaps/>
        </w:rPr>
        <w:t>Configuring and using Office 2010 IRM features</w:t>
      </w:r>
      <w:r w:rsidRPr="00E045DA">
        <w:rPr>
          <w:smallCaps/>
        </w:rPr>
        <w:fldChar w:fldCharType="end"/>
      </w:r>
      <w:r>
        <w:t>;</w:t>
      </w:r>
    </w:p>
    <w:p w14:paraId="43CE5BBC" w14:textId="77777777" w:rsidR="00E2031D" w:rsidRDefault="00E2031D" w:rsidP="00A6371C">
      <w:pPr>
        <w:pStyle w:val="Body"/>
        <w:numPr>
          <w:ilvl w:val="0"/>
          <w:numId w:val="10"/>
        </w:numPr>
        <w:ind w:left="714" w:hanging="357"/>
      </w:pPr>
      <w:r w:rsidRPr="00711EC8">
        <w:rPr>
          <w:smallCaps/>
        </w:rPr>
        <w:fldChar w:fldCharType="begin"/>
      </w:r>
      <w:r w:rsidRPr="00711EC8">
        <w:rPr>
          <w:smallCaps/>
        </w:rPr>
        <w:instrText xml:space="preserve"> REF _Ref334631091 \h  \* MERGEFORMAT </w:instrText>
      </w:r>
      <w:r w:rsidRPr="00711EC8">
        <w:rPr>
          <w:smallCaps/>
        </w:rPr>
      </w:r>
      <w:r w:rsidRPr="00711EC8">
        <w:rPr>
          <w:smallCaps/>
        </w:rPr>
        <w:fldChar w:fldCharType="separate"/>
      </w:r>
      <w:r w:rsidR="001A049A" w:rsidRPr="001A049A">
        <w:rPr>
          <w:smallCaps/>
        </w:rPr>
        <w:t>Configuring and using Office 365 ProPlus IRM features</w:t>
      </w:r>
      <w:r w:rsidRPr="00711EC8">
        <w:rPr>
          <w:smallCaps/>
        </w:rPr>
        <w:fldChar w:fldCharType="end"/>
      </w:r>
      <w:r>
        <w:t>.</w:t>
      </w:r>
    </w:p>
    <w:p w14:paraId="5EA20FD0" w14:textId="15C7C8FA" w:rsidR="00E2031D" w:rsidRPr="00751A59" w:rsidRDefault="00E2031D" w:rsidP="00E2031D">
      <w:pPr>
        <w:jc w:val="both"/>
      </w:pPr>
      <w:r>
        <w:t xml:space="preserve">Beyond an overview of </w:t>
      </w:r>
      <w:r w:rsidR="00A6359D">
        <w:t xml:space="preserve">the </w:t>
      </w:r>
      <w:r w:rsidR="000D7A7A">
        <w:t>Azure Rights Management service</w:t>
      </w:r>
      <w:r>
        <w:t xml:space="preserve">, these sections describe how to enable </w:t>
      </w:r>
      <w:r w:rsidR="00A6359D">
        <w:t xml:space="preserve">the </w:t>
      </w:r>
      <w:r w:rsidR="000D7A7A">
        <w:t>Azure Rights Management service</w:t>
      </w:r>
      <w:r>
        <w:t xml:space="preserve"> in Office 365 and what you need to know to get started protecting, publishing and consuming IRM- protected content as well as how to use such IRM features with Exchange Online, SharePoint Online and Office.</w:t>
      </w:r>
    </w:p>
    <w:p w14:paraId="7589BEE2" w14:textId="324A1516" w:rsidR="00E2031D" w:rsidRPr="007869E8" w:rsidRDefault="00E2031D" w:rsidP="00265739">
      <w:pPr>
        <w:pStyle w:val="Heading2"/>
      </w:pPr>
      <w:bookmarkStart w:id="11" w:name="_Toc278806086"/>
      <w:bookmarkStart w:id="12" w:name="_Toc397959380"/>
      <w:r w:rsidRPr="007869E8">
        <w:t>About the audience</w:t>
      </w:r>
      <w:bookmarkEnd w:id="11"/>
      <w:bookmarkEnd w:id="12"/>
    </w:p>
    <w:p w14:paraId="406CEA13" w14:textId="4E9905B7" w:rsidR="00E2031D" w:rsidRDefault="00E2031D" w:rsidP="00E2031D">
      <w:pPr>
        <w:jc w:val="both"/>
      </w:pPr>
      <w:r w:rsidRPr="00AB5E07">
        <w:t xml:space="preserve">This document is intended for system architects </w:t>
      </w:r>
      <w:r>
        <w:t xml:space="preserve">and IT professionals </w:t>
      </w:r>
      <w:r w:rsidRPr="00C24B9A">
        <w:t>who are interested in understanding the basic</w:t>
      </w:r>
      <w:r>
        <w:t>s</w:t>
      </w:r>
      <w:r w:rsidRPr="00C24B9A">
        <w:t xml:space="preserve"> </w:t>
      </w:r>
      <w:r>
        <w:t xml:space="preserve">of the </w:t>
      </w:r>
      <w:r w:rsidR="000D7A7A">
        <w:t>Azure Rights Management service</w:t>
      </w:r>
      <w:r>
        <w:t xml:space="preserve"> technology in the Cloud through Office 365</w:t>
      </w:r>
      <w:r w:rsidRPr="00AB5E07">
        <w:t>.</w:t>
      </w:r>
      <w:r>
        <w:t xml:space="preserve"> </w:t>
      </w:r>
    </w:p>
    <w:p w14:paraId="783747E9" w14:textId="00F70C32" w:rsidR="00E2031D" w:rsidRDefault="00E2031D" w:rsidP="00265739">
      <w:pPr>
        <w:pStyle w:val="Heading1"/>
      </w:pPr>
      <w:bookmarkStart w:id="13" w:name="_Ref278823047"/>
      <w:bookmarkStart w:id="14" w:name="_Ref278878472"/>
      <w:bookmarkStart w:id="15" w:name="_Ref334631700"/>
      <w:bookmarkStart w:id="16" w:name="_Toc397959381"/>
      <w:r>
        <w:t xml:space="preserve">A brief overview of </w:t>
      </w:r>
      <w:bookmarkEnd w:id="13"/>
      <w:bookmarkEnd w:id="14"/>
      <w:r w:rsidR="00A52017">
        <w:t xml:space="preserve">the </w:t>
      </w:r>
      <w:r w:rsidR="000D7A7A">
        <w:t>Azure Rights Management service</w:t>
      </w:r>
      <w:bookmarkEnd w:id="15"/>
      <w:bookmarkEnd w:id="16"/>
    </w:p>
    <w:p w14:paraId="7BCE9F5D" w14:textId="77777777" w:rsidR="00E2031D" w:rsidRDefault="00E2031D" w:rsidP="00E2031D">
      <w:pPr>
        <w:jc w:val="both"/>
      </w:pPr>
      <w:r>
        <w:t>Organizations of all sizes are challenged to protect a growing amount of valuable digital information against careless mishandling and malicious use. The increasing impacts of information theft and the emergence of new regulatory requirements to protect data emphasize the need for better protection of digital information.</w:t>
      </w:r>
    </w:p>
    <w:p w14:paraId="40C4BE60" w14:textId="77777777" w:rsidR="00E2031D" w:rsidRDefault="00E2031D" w:rsidP="00E2031D">
      <w:pPr>
        <w:jc w:val="both"/>
      </w:pPr>
      <w:r>
        <w:t>This digital information may include confidential e-mail messages, strategic planning documents, financial forecasts, contracts, dynamic, database-driven reports, and other sensitive information. The growing use of computers and devices to create and work with this information, the introduction of extensive connectivity through networks and the Internet, and the appearance of increasingly powerful computing devices have made protecting enterprise data a key security consideration.</w:t>
      </w:r>
    </w:p>
    <w:p w14:paraId="56C85200" w14:textId="77777777" w:rsidR="00E2031D" w:rsidRDefault="00E2031D" w:rsidP="00E2031D">
      <w:pPr>
        <w:jc w:val="both"/>
      </w:pPr>
      <w:r>
        <w:t>In addition to the threats of theft and mishandling, a growing list of regulatory requirements adds on top of the ongoing task of protecting digital files and information. For example: the financial, government, healthcare, and legal sectors are increasingly taxed by the need to better protect digital files and information due to emerging regulatory standards such as the Healthcare Insurance Portability and Accessibility Act (HIPAA)</w:t>
      </w:r>
      <w:r w:rsidRPr="00EF2356">
        <w:rPr>
          <w:vertAlign w:val="superscript"/>
        </w:rPr>
        <w:footnoteReference w:id="18"/>
      </w:r>
      <w:r>
        <w:t xml:space="preserve"> and the Gramm-Leach-Bliley Act (GLBA)</w:t>
      </w:r>
      <w:r w:rsidRPr="00EF2356">
        <w:rPr>
          <w:vertAlign w:val="superscript"/>
        </w:rPr>
        <w:footnoteReference w:id="19"/>
      </w:r>
      <w:r>
        <w:t xml:space="preserve"> in the financial services market.</w:t>
      </w:r>
    </w:p>
    <w:p w14:paraId="5DFE9DC5" w14:textId="77777777" w:rsidR="00E2031D" w:rsidRDefault="00E2031D" w:rsidP="00E2031D">
      <w:pPr>
        <w:jc w:val="both"/>
      </w:pPr>
      <w:r>
        <w:t>Digital information must be better protected. Although no form of information will ever be completely risk-free from unauthorized use and no single approach will shield data from misuse in all cases, the best defense is a comprehensive solution for safeguarding information.</w:t>
      </w:r>
    </w:p>
    <w:p w14:paraId="0BF76B42" w14:textId="77777777" w:rsidR="00E2031D" w:rsidRDefault="00E2031D" w:rsidP="00E2031D">
      <w:pPr>
        <w:jc w:val="both"/>
      </w:pPr>
      <w:r>
        <w:t xml:space="preserve">As an essential part of an organization's overall security strategy, a solution for better Information Protection and Control (IPC) should provide the means to control how data is used and distributed beyond the use of simple access control. IPC is also known under various other names such as: </w:t>
      </w:r>
      <w:r w:rsidRPr="00D039BA">
        <w:t>data leakage prevention, data loss protection, content filtering, enterprise rights management, etc.</w:t>
      </w:r>
    </w:p>
    <w:p w14:paraId="2DDA6A8A" w14:textId="77777777" w:rsidR="00E2031D" w:rsidRDefault="00E2031D" w:rsidP="00E2031D">
      <w:pPr>
        <w:jc w:val="both"/>
      </w:pPr>
      <w:r>
        <w:t xml:space="preserve">An IPC solution should indeed help protect an organization's records and documents on the company intranet, as well as from being shared with unauthorized users. It should help ensuring that data is protected and tamper-resistant. When necessary, information should expire based on time requirements, even when that information is sent over the internet to other individuals. </w:t>
      </w:r>
    </w:p>
    <w:p w14:paraId="2F360660" w14:textId="09A4291E" w:rsidR="00E2031D" w:rsidRDefault="00E2031D" w:rsidP="00E2031D">
      <w:pPr>
        <w:jc w:val="both"/>
      </w:pPr>
      <w:r>
        <w:t>Such IPC capabilities (e</w:t>
      </w:r>
      <w:r w:rsidRPr="00E249FF">
        <w:t>ncrypt</w:t>
      </w:r>
      <w:r>
        <w:t>ion,</w:t>
      </w:r>
      <w:r w:rsidRPr="00E249FF">
        <w:t xml:space="preserve"> and </w:t>
      </w:r>
      <w:r>
        <w:t>u</w:t>
      </w:r>
      <w:r w:rsidRPr="00E249FF">
        <w:t xml:space="preserve">sage </w:t>
      </w:r>
      <w:r>
        <w:t xml:space="preserve">rights </w:t>
      </w:r>
      <w:r w:rsidRPr="00E045DA">
        <w:t>expression and enforcement</w:t>
      </w:r>
      <w:r>
        <w:t>) are provided by</w:t>
      </w:r>
      <w:r w:rsidR="00A52017">
        <w:t xml:space="preserve"> the</w:t>
      </w:r>
      <w:r>
        <w:t xml:space="preserve"> </w:t>
      </w:r>
      <w:r w:rsidR="000D7A7A">
        <w:t>Azure Rights Management service</w:t>
      </w:r>
      <w:r>
        <w:t>.</w:t>
      </w:r>
    </w:p>
    <w:p w14:paraId="469F6D56" w14:textId="5ABA0AEB" w:rsidR="00E2031D" w:rsidRDefault="00857C28" w:rsidP="00E2031D">
      <w:pPr>
        <w:jc w:val="both"/>
      </w:pPr>
      <w:r>
        <w:t xml:space="preserve">The </w:t>
      </w:r>
      <w:r w:rsidR="000D7A7A">
        <w:t>Azure Rights Management service</w:t>
      </w:r>
      <w:r w:rsidR="00E2031D" w:rsidRPr="005428B8">
        <w:t xml:space="preserve"> provides the ability to enable the use of digital rights management technology for those organizations </w:t>
      </w:r>
      <w:r w:rsidR="00E2031D">
        <w:t>who</w:t>
      </w:r>
      <w:r w:rsidR="00E2031D" w:rsidRPr="005428B8">
        <w:t xml:space="preserve"> choose to subscribe to Microsoft </w:t>
      </w:r>
      <w:r w:rsidR="00E2031D">
        <w:t>Office 365 Enterprise</w:t>
      </w:r>
      <w:r w:rsidR="00E2031D" w:rsidRPr="005428B8">
        <w:t xml:space="preserve">. </w:t>
      </w:r>
    </w:p>
    <w:p w14:paraId="6D325BA0" w14:textId="27C8BC69" w:rsidR="00E2031D" w:rsidRDefault="00857C28" w:rsidP="00E2031D">
      <w:pPr>
        <w:jc w:val="both"/>
        <w:rPr>
          <w:b/>
        </w:rPr>
      </w:pPr>
      <w:r>
        <w:rPr>
          <w:b/>
        </w:rPr>
        <w:t xml:space="preserve">The </w:t>
      </w:r>
      <w:r w:rsidR="000D7A7A">
        <w:rPr>
          <w:b/>
        </w:rPr>
        <w:t>Azure Rights Management service</w:t>
      </w:r>
      <w:r w:rsidR="00E2031D" w:rsidRPr="00851F08">
        <w:rPr>
          <w:b/>
        </w:rPr>
        <w:t xml:space="preserve"> provides software as a service (SaaS) for rights protecting content created and exchanged using Office. By implementing a cloud-based rights management service</w:t>
      </w:r>
      <w:r w:rsidR="00E2031D">
        <w:rPr>
          <w:b/>
        </w:rPr>
        <w:t xml:space="preserve"> running on Windows Azure</w:t>
      </w:r>
      <w:r w:rsidR="00E2031D" w:rsidRPr="00851F08">
        <w:rPr>
          <w:b/>
        </w:rPr>
        <w:t>,</w:t>
      </w:r>
      <w:r>
        <w:rPr>
          <w:b/>
        </w:rPr>
        <w:t xml:space="preserve"> rights m</w:t>
      </w:r>
      <w:r w:rsidR="00E2031D">
        <w:rPr>
          <w:b/>
        </w:rPr>
        <w:t>anagement helps providing</w:t>
      </w:r>
      <w:r w:rsidR="00E2031D" w:rsidRPr="00851F08">
        <w:rPr>
          <w:b/>
        </w:rPr>
        <w:t xml:space="preserve"> an alternative to a full </w:t>
      </w:r>
      <w:r w:rsidR="00716A00">
        <w:rPr>
          <w:b/>
        </w:rPr>
        <w:t>on-premises</w:t>
      </w:r>
      <w:r w:rsidR="00E2031D" w:rsidRPr="00851F08">
        <w:rPr>
          <w:b/>
        </w:rPr>
        <w:t xml:space="preserve"> deployment of AD RMS</w:t>
      </w:r>
      <w:r w:rsidR="00E2031D">
        <w:t xml:space="preserve"> </w:t>
      </w:r>
      <w:r w:rsidR="00E2031D" w:rsidRPr="00C86A6E">
        <w:rPr>
          <w:b/>
        </w:rPr>
        <w:t xml:space="preserve">for customers seeking lightweight information protection capabilities within Office 365 and other supporting </w:t>
      </w:r>
      <w:r w:rsidR="00E2031D">
        <w:rPr>
          <w:b/>
        </w:rPr>
        <w:t>(</w:t>
      </w:r>
      <w:r w:rsidR="00E2031D" w:rsidRPr="00C86A6E">
        <w:rPr>
          <w:b/>
        </w:rPr>
        <w:t>SaaS</w:t>
      </w:r>
      <w:r w:rsidR="00E2031D">
        <w:rPr>
          <w:b/>
        </w:rPr>
        <w:t>)</w:t>
      </w:r>
      <w:r w:rsidR="00E2031D" w:rsidRPr="00C86A6E">
        <w:rPr>
          <w:b/>
        </w:rPr>
        <w:t xml:space="preserve"> applications.</w:t>
      </w:r>
    </w:p>
    <w:p w14:paraId="3FF1EBBB" w14:textId="04A14003" w:rsidR="00E2031D" w:rsidRPr="00FC11DB" w:rsidRDefault="00E2031D" w:rsidP="00E2031D">
      <w:pPr>
        <w:jc w:val="both"/>
        <w:rPr>
          <w:b/>
        </w:rPr>
      </w:pPr>
      <w:r w:rsidRPr="00FC11DB">
        <w:rPr>
          <w:b/>
        </w:rPr>
        <w:t>Easy to setup and use as illustrated in th</w:t>
      </w:r>
      <w:r>
        <w:rPr>
          <w:b/>
        </w:rPr>
        <w:t xml:space="preserve">e rest of </w:t>
      </w:r>
      <w:r w:rsidRPr="00FC11DB">
        <w:rPr>
          <w:b/>
        </w:rPr>
        <w:t>is document, organizations can start protecting data within minutes of when they subscribe to Office 365. N</w:t>
      </w:r>
      <w:r>
        <w:rPr>
          <w:b/>
        </w:rPr>
        <w:t xml:space="preserve">o </w:t>
      </w:r>
      <w:r w:rsidR="00716A00">
        <w:rPr>
          <w:b/>
        </w:rPr>
        <w:t>on-premises</w:t>
      </w:r>
      <w:r w:rsidRPr="00FC11DB">
        <w:rPr>
          <w:b/>
        </w:rPr>
        <w:t xml:space="preserve"> infrastructure </w:t>
      </w:r>
      <w:r>
        <w:rPr>
          <w:b/>
        </w:rPr>
        <w:t xml:space="preserve">is </w:t>
      </w:r>
      <w:r w:rsidRPr="00FC11DB">
        <w:rPr>
          <w:b/>
        </w:rPr>
        <w:t>required</w:t>
      </w:r>
      <w:r>
        <w:rPr>
          <w:b/>
        </w:rPr>
        <w:t>.</w:t>
      </w:r>
    </w:p>
    <w:p w14:paraId="3EED4046" w14:textId="273AF08F" w:rsidR="00E2031D" w:rsidRDefault="00E2031D" w:rsidP="00E2031D">
      <w:pPr>
        <w:jc w:val="both"/>
      </w:pPr>
      <w:r w:rsidRPr="00851F08">
        <w:t xml:space="preserve">With </w:t>
      </w:r>
      <w:r w:rsidR="00857C28">
        <w:t xml:space="preserve">the </w:t>
      </w:r>
      <w:r w:rsidR="000D7A7A">
        <w:t>Azure Rights Management service</w:t>
      </w:r>
      <w:r w:rsidRPr="00851F08">
        <w:t xml:space="preserve">, </w:t>
      </w:r>
      <w:r>
        <w:rPr>
          <w:rFonts w:cstheme="minorHAnsi"/>
          <w:szCs w:val="22"/>
        </w:rPr>
        <w:t xml:space="preserve">organization </w:t>
      </w:r>
      <w:r w:rsidRPr="00851F08">
        <w:t xml:space="preserve">can protect their data by encrypting and managing </w:t>
      </w:r>
      <w:r>
        <w:t>usage</w:t>
      </w:r>
      <w:r w:rsidRPr="00851F08">
        <w:t xml:space="preserve"> rights, including Office documents, Exchange e</w:t>
      </w:r>
      <w:r>
        <w:t>-</w:t>
      </w:r>
      <w:r w:rsidRPr="00851F08">
        <w:t>mail</w:t>
      </w:r>
      <w:r>
        <w:t xml:space="preserve"> messages and attachments</w:t>
      </w:r>
      <w:r w:rsidRPr="00851F08">
        <w:t>, and SharePoint docume</w:t>
      </w:r>
      <w:r>
        <w:t xml:space="preserve">nt libraries across Office 365 Enterprise </w:t>
      </w:r>
      <w:r w:rsidRPr="00851F08">
        <w:t xml:space="preserve">services and applications. The technology is highly integrated into </w:t>
      </w:r>
      <w:r>
        <w:t>Office 2010, Office Professional (Plus) 2013 (or Office 365 ProPlus)</w:t>
      </w:r>
      <w:r w:rsidRPr="00851F08">
        <w:t xml:space="preserve">, Exchange Online, and SharePoint Online, and offers a seamless experience for both end users and administrators in document authoring, </w:t>
      </w:r>
      <w:r>
        <w:t>e-mail</w:t>
      </w:r>
      <w:r w:rsidRPr="00851F08">
        <w:t>, and SharePoint publishing.</w:t>
      </w:r>
    </w:p>
    <w:p w14:paraId="2EC78104" w14:textId="3A1B9895" w:rsidR="00E2031D" w:rsidRPr="00FC11DB" w:rsidRDefault="00E2031D" w:rsidP="00E2031D">
      <w:pPr>
        <w:jc w:val="both"/>
        <w:rPr>
          <w:b/>
        </w:rPr>
      </w:pPr>
      <w:r w:rsidRPr="00FC11DB">
        <w:rPr>
          <w:b/>
        </w:rPr>
        <w:t>Integrated within Exchange Online, SharePoint Online and Office, users use applications and services they are already familiar with today.</w:t>
      </w:r>
    </w:p>
    <w:p w14:paraId="36AD4A26" w14:textId="6D3216F7" w:rsidR="00E2031D" w:rsidRDefault="00857C28" w:rsidP="00E2031D">
      <w:pPr>
        <w:jc w:val="both"/>
      </w:pPr>
      <w:r>
        <w:t xml:space="preserve">The </w:t>
      </w:r>
      <w:r w:rsidR="000D7A7A">
        <w:t>Azure Rights Management service</w:t>
      </w:r>
      <w:r w:rsidR="00E2031D">
        <w:t xml:space="preserve"> is i</w:t>
      </w:r>
      <w:r w:rsidR="00E2031D" w:rsidRPr="00791D26">
        <w:t xml:space="preserve">nitially </w:t>
      </w:r>
      <w:r w:rsidR="00EC250E">
        <w:t>focusing</w:t>
      </w:r>
      <w:r w:rsidR="00E2031D" w:rsidRPr="00791D26">
        <w:t xml:space="preserve"> on customers whose </w:t>
      </w:r>
      <w:r w:rsidR="00E2031D">
        <w:t>e-mail</w:t>
      </w:r>
      <w:r w:rsidR="00E2031D" w:rsidRPr="00791D26">
        <w:t xml:space="preserve"> (Exchange Online) and document workloads are </w:t>
      </w:r>
      <w:r w:rsidR="00E2031D">
        <w:t>stored</w:t>
      </w:r>
      <w:r w:rsidR="00E2031D" w:rsidRPr="00791D26">
        <w:t xml:space="preserve"> in the cloud (SharePoint Online). </w:t>
      </w:r>
      <w:r w:rsidR="00E2031D">
        <w:t>It b</w:t>
      </w:r>
      <w:r w:rsidR="00E2031D" w:rsidRPr="00791D26">
        <w:t xml:space="preserve">roadens </w:t>
      </w:r>
      <w:r w:rsidR="00E2031D">
        <w:t>r</w:t>
      </w:r>
      <w:r w:rsidR="00E2031D" w:rsidRPr="00791D26">
        <w:t>ights management capabilities to a new set of customers</w:t>
      </w:r>
      <w:r w:rsidR="00E2031D">
        <w:t xml:space="preserve"> and,</w:t>
      </w:r>
      <w:r w:rsidR="00E2031D" w:rsidRPr="00B85D0C">
        <w:t xml:space="preserve"> </w:t>
      </w:r>
      <w:r w:rsidR="00E2031D">
        <w:t>in this context, it p</w:t>
      </w:r>
      <w:r w:rsidR="00E2031D" w:rsidRPr="00791D26">
        <w:t xml:space="preserve">rovides the </w:t>
      </w:r>
      <w:r w:rsidR="00E2031D">
        <w:t>core</w:t>
      </w:r>
      <w:r w:rsidR="00E2031D" w:rsidRPr="00791D26">
        <w:t xml:space="preserve"> features </w:t>
      </w:r>
      <w:r w:rsidR="00E2031D">
        <w:t>needed</w:t>
      </w:r>
      <w:r w:rsidR="00E2031D" w:rsidRPr="00791D26">
        <w:t xml:space="preserve"> for information protection</w:t>
      </w:r>
      <w:r w:rsidR="00E2031D">
        <w:t>.</w:t>
      </w:r>
    </w:p>
    <w:p w14:paraId="181D4DE0" w14:textId="09C67AEB" w:rsidR="0031095F" w:rsidRDefault="00857C28" w:rsidP="00E2031D">
      <w:pPr>
        <w:jc w:val="both"/>
        <w:rPr>
          <w:b/>
        </w:rPr>
      </w:pPr>
      <w:r>
        <w:rPr>
          <w:b/>
        </w:rPr>
        <w:t xml:space="preserve">The </w:t>
      </w:r>
      <w:r w:rsidR="000D7A7A">
        <w:rPr>
          <w:b/>
        </w:rPr>
        <w:t>Azure Rights Management service</w:t>
      </w:r>
      <w:r w:rsidR="00E2031D">
        <w:rPr>
          <w:b/>
        </w:rPr>
        <w:t xml:space="preserve"> e</w:t>
      </w:r>
      <w:r w:rsidR="00E2031D" w:rsidRPr="00445FA9">
        <w:rPr>
          <w:b/>
        </w:rPr>
        <w:t>nables secure collaboration by default within Office 365</w:t>
      </w:r>
      <w:r w:rsidR="00E2031D">
        <w:rPr>
          <w:b/>
        </w:rPr>
        <w:t xml:space="preserve"> tenants.</w:t>
      </w:r>
      <w:r w:rsidR="00E2031D" w:rsidRPr="00445FA9">
        <w:rPr>
          <w:b/>
        </w:rPr>
        <w:t xml:space="preserve"> In other words, </w:t>
      </w:r>
      <w:r w:rsidR="00E2031D">
        <w:rPr>
          <w:b/>
        </w:rPr>
        <w:t xml:space="preserve">it’s enabled </w:t>
      </w:r>
      <w:r w:rsidR="00E2031D" w:rsidRPr="00211D70">
        <w:rPr>
          <w:b/>
        </w:rPr>
        <w:t>for Office 365 cross</w:t>
      </w:r>
      <w:r w:rsidR="00E2031D">
        <w:rPr>
          <w:b/>
        </w:rPr>
        <w:t>-</w:t>
      </w:r>
      <w:r w:rsidR="00E2031D" w:rsidRPr="00211D70">
        <w:rPr>
          <w:b/>
        </w:rPr>
        <w:t xml:space="preserve">tenant collaboration </w:t>
      </w:r>
      <w:r w:rsidR="00E2031D">
        <w:rPr>
          <w:b/>
        </w:rPr>
        <w:t xml:space="preserve">and </w:t>
      </w:r>
      <w:r w:rsidR="00E2031D" w:rsidRPr="00445FA9">
        <w:rPr>
          <w:b/>
        </w:rPr>
        <w:t xml:space="preserve">anyone with an Office 365 ID can consume rights-protected content. </w:t>
      </w:r>
    </w:p>
    <w:p w14:paraId="31026986" w14:textId="13A62C5C" w:rsidR="00E2031D" w:rsidRPr="00211D70" w:rsidRDefault="00E2031D" w:rsidP="00E2031D">
      <w:pPr>
        <w:jc w:val="both"/>
        <w:rPr>
          <w:b/>
        </w:rPr>
      </w:pPr>
      <w:r w:rsidRPr="00445FA9">
        <w:rPr>
          <w:b/>
        </w:rPr>
        <w:t>This capability is available in each workload</w:t>
      </w:r>
      <w:r>
        <w:rPr>
          <w:b/>
        </w:rPr>
        <w:t xml:space="preserve"> for both </w:t>
      </w:r>
      <w:r w:rsidR="0031095F">
        <w:rPr>
          <w:b/>
        </w:rPr>
        <w:t xml:space="preserve">Cloud Identities (CloudID) </w:t>
      </w:r>
      <w:r>
        <w:rPr>
          <w:b/>
        </w:rPr>
        <w:t>and Federated</w:t>
      </w:r>
      <w:r w:rsidR="0031095F">
        <w:rPr>
          <w:b/>
        </w:rPr>
        <w:t xml:space="preserve"> </w:t>
      </w:r>
      <w:r>
        <w:rPr>
          <w:b/>
        </w:rPr>
        <w:t>I</w:t>
      </w:r>
      <w:r w:rsidR="0031095F">
        <w:rPr>
          <w:b/>
        </w:rPr>
        <w:t>dentities (FederatedI</w:t>
      </w:r>
      <w:r>
        <w:rPr>
          <w:b/>
        </w:rPr>
        <w:t>D</w:t>
      </w:r>
      <w:r w:rsidR="0031095F">
        <w:rPr>
          <w:b/>
        </w:rPr>
        <w:t>)</w:t>
      </w:r>
      <w:r w:rsidRPr="00445FA9">
        <w:rPr>
          <w:b/>
        </w:rPr>
        <w:t>.</w:t>
      </w:r>
    </w:p>
    <w:p w14:paraId="7F17969E" w14:textId="4822559D" w:rsidR="0031095F" w:rsidRPr="007573C7" w:rsidRDefault="0031095F"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007573C7" w:rsidRPr="007573C7">
        <w:rPr>
          <w:rFonts w:ascii="Segoe UI" w:hAnsi="Segoe UI" w:cs="Segoe UI"/>
          <w:b/>
          <w:sz w:val="18"/>
          <w:szCs w:val="18"/>
        </w:rPr>
        <w:tab/>
      </w:r>
      <w:r w:rsidRPr="007573C7">
        <w:rPr>
          <w:rFonts w:ascii="Segoe UI" w:hAnsi="Segoe UI" w:cs="Segoe UI"/>
          <w:sz w:val="18"/>
          <w:szCs w:val="18"/>
        </w:rPr>
        <w:t>By default,</w:t>
      </w:r>
      <w:r w:rsidRPr="007573C7">
        <w:rPr>
          <w:rFonts w:ascii="Segoe UI" w:hAnsi="Segoe UI" w:cs="Segoe UI"/>
          <w:b/>
          <w:sz w:val="18"/>
          <w:szCs w:val="18"/>
        </w:rPr>
        <w:t xml:space="preserve"> </w:t>
      </w:r>
      <w:r w:rsidRPr="007573C7">
        <w:rPr>
          <w:rFonts w:ascii="Segoe UI" w:hAnsi="Segoe UI" w:cs="Segoe UI"/>
          <w:sz w:val="18"/>
          <w:szCs w:val="18"/>
        </w:rPr>
        <w:t xml:space="preserve">users receive, for signing into </w:t>
      </w:r>
      <w:r w:rsidRPr="00857C28">
        <w:rPr>
          <w:rFonts w:ascii="Segoe UI" w:hAnsi="Segoe UI" w:cs="Segoe UI"/>
          <w:sz w:val="18"/>
          <w:szCs w:val="18"/>
        </w:rPr>
        <w:t>services in</w:t>
      </w:r>
      <w:r w:rsidRPr="007573C7">
        <w:rPr>
          <w:rFonts w:ascii="Segoe UI" w:hAnsi="Segoe UI" w:cs="Segoe UI"/>
          <w:sz w:val="18"/>
          <w:szCs w:val="18"/>
        </w:rPr>
        <w:t xml:space="preserve"> Office 365, cloud credentials that are separate from other desktop or corporate on-premise</w:t>
      </w:r>
      <w:r w:rsidR="007573C7">
        <w:rPr>
          <w:rFonts w:ascii="Segoe UI" w:hAnsi="Segoe UI" w:cs="Segoe UI"/>
          <w:sz w:val="18"/>
          <w:szCs w:val="18"/>
        </w:rPr>
        <w:t>s</w:t>
      </w:r>
      <w:r w:rsidRPr="007573C7">
        <w:rPr>
          <w:rFonts w:ascii="Segoe UI" w:hAnsi="Segoe UI" w:cs="Segoe UI"/>
          <w:sz w:val="18"/>
          <w:szCs w:val="18"/>
        </w:rPr>
        <w:t xml:space="preserve"> credentials. The Cloud Identities are mastered in the Cloud in </w:t>
      </w:r>
      <w:r w:rsidR="00AC0CE1">
        <w:rPr>
          <w:rFonts w:ascii="Segoe UI" w:hAnsi="Segoe UI" w:cs="Segoe UI"/>
          <w:sz w:val="18"/>
          <w:szCs w:val="18"/>
        </w:rPr>
        <w:t>Microsoft</w:t>
      </w:r>
      <w:r w:rsidRPr="007573C7">
        <w:rPr>
          <w:rFonts w:ascii="Segoe UI" w:hAnsi="Segoe UI" w:cs="Segoe UI"/>
          <w:sz w:val="18"/>
          <w:szCs w:val="18"/>
        </w:rPr>
        <w:t xml:space="preserve"> Azure Active Directory (Azure AD). (With the optional directory synchronization, the user IDs mastered on-premises can be synchronized to the Cloud in the form of Cloud Identities.) </w:t>
      </w:r>
    </w:p>
    <w:p w14:paraId="563C6559" w14:textId="44A89C8E" w:rsidR="0031095F" w:rsidRPr="007573C7" w:rsidRDefault="0031095F"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sz w:val="18"/>
          <w:szCs w:val="18"/>
        </w:rPr>
        <w:t xml:space="preserve">In companies that leverage the single </w:t>
      </w:r>
      <w:r w:rsidRPr="00F47463">
        <w:rPr>
          <w:rFonts w:ascii="Segoe UI" w:hAnsi="Segoe UI" w:cs="Segoe UI"/>
          <w:sz w:val="18"/>
          <w:szCs w:val="18"/>
        </w:rPr>
        <w:t>sign</w:t>
      </w:r>
      <w:r w:rsidRPr="007573C7">
        <w:rPr>
          <w:rFonts w:ascii="Segoe UI" w:hAnsi="Segoe UI" w:cs="Segoe UI"/>
          <w:sz w:val="18"/>
          <w:szCs w:val="18"/>
        </w:rPr>
        <w:t>-on (SSO) feature of Azure AD, users can then sign into Azure AD and/or services in Office 365 using their own corporate credentials. The user’s IDs are mastered on-premises and synchronized to the service in the form of Federated Identities.</w:t>
      </w:r>
    </w:p>
    <w:p w14:paraId="59FAD16E" w14:textId="35AA47B2" w:rsidR="0031095F" w:rsidRPr="007573C7" w:rsidRDefault="0031095F"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sz w:val="18"/>
          <w:szCs w:val="18"/>
        </w:rPr>
        <w:t xml:space="preserve">For additional information on </w:t>
      </w:r>
      <w:r w:rsidR="00FD7024" w:rsidRPr="007573C7">
        <w:rPr>
          <w:rFonts w:ascii="Segoe UI" w:hAnsi="Segoe UI" w:cs="Segoe UI"/>
          <w:sz w:val="18"/>
          <w:szCs w:val="18"/>
        </w:rPr>
        <w:t xml:space="preserve">Federated </w:t>
      </w:r>
      <w:r w:rsidR="00FD7024" w:rsidRPr="00F47463">
        <w:rPr>
          <w:rFonts w:ascii="Segoe UI" w:hAnsi="Segoe UI" w:cs="Segoe UI"/>
          <w:sz w:val="18"/>
          <w:szCs w:val="18"/>
        </w:rPr>
        <w:t>Identities</w:t>
      </w:r>
      <w:r w:rsidRPr="007573C7">
        <w:rPr>
          <w:rFonts w:ascii="Segoe UI" w:hAnsi="Segoe UI" w:cs="Segoe UI"/>
          <w:sz w:val="18"/>
          <w:szCs w:val="18"/>
        </w:rPr>
        <w:t>, see the</w:t>
      </w:r>
      <w:r w:rsidR="00FD7024" w:rsidRPr="007573C7">
        <w:rPr>
          <w:rFonts w:ascii="Segoe UI" w:hAnsi="Segoe UI" w:cs="Segoe UI"/>
          <w:sz w:val="18"/>
          <w:szCs w:val="18"/>
        </w:rPr>
        <w:t xml:space="preserve"> white paper</w:t>
      </w:r>
      <w:r w:rsidRPr="007573C7">
        <w:rPr>
          <w:rFonts w:ascii="Segoe UI" w:hAnsi="Segoe UI" w:cs="Segoe UI"/>
          <w:sz w:val="18"/>
          <w:szCs w:val="18"/>
        </w:rPr>
        <w:t xml:space="preserve"> </w:t>
      </w:r>
      <w:hyperlink r:id="rId24" w:history="1">
        <w:r w:rsidR="00CE720D" w:rsidRPr="007573C7">
          <w:rPr>
            <w:rStyle w:val="Hyperlink"/>
            <w:rFonts w:ascii="Segoe UI" w:hAnsi="Segoe UI" w:cs="Segoe UI"/>
            <w:smallCaps/>
            <w:sz w:val="18"/>
            <w:szCs w:val="18"/>
            <w:lang w:val="en"/>
          </w:rPr>
          <w:t>Active Directory from on-premises to the Cloud</w:t>
        </w:r>
      </w:hyperlink>
      <w:r w:rsidR="00CE720D" w:rsidRPr="007573C7">
        <w:rPr>
          <w:rStyle w:val="FootnoteReference"/>
          <w:rFonts w:ascii="Segoe UI" w:hAnsi="Segoe UI" w:cs="Segoe UI"/>
          <w:sz w:val="18"/>
          <w:szCs w:val="18"/>
          <w:lang w:val="en"/>
        </w:rPr>
        <w:footnoteReference w:id="20"/>
      </w:r>
      <w:r w:rsidR="00FD7024" w:rsidRPr="007573C7">
        <w:rPr>
          <w:rFonts w:ascii="Segoe UI" w:hAnsi="Segoe UI" w:cs="Segoe UI"/>
          <w:sz w:val="18"/>
          <w:szCs w:val="18"/>
        </w:rPr>
        <w:t xml:space="preserve"> in this document series on the identity and security features of Office 365.</w:t>
      </w:r>
    </w:p>
    <w:p w14:paraId="0641578F" w14:textId="77777777" w:rsidR="0031095F" w:rsidRPr="00981834" w:rsidRDefault="0031095F" w:rsidP="0031095F">
      <w:pPr>
        <w:rPr>
          <w:sz w:val="6"/>
        </w:rPr>
      </w:pPr>
    </w:p>
    <w:p w14:paraId="44970BBA" w14:textId="54F6AE75" w:rsidR="00E2031D" w:rsidRDefault="00857C28" w:rsidP="00E2031D">
      <w:pPr>
        <w:keepNext/>
        <w:keepLines/>
        <w:jc w:val="both"/>
      </w:pPr>
      <w:r>
        <w:t xml:space="preserve">The </w:t>
      </w:r>
      <w:r w:rsidR="000D7A7A">
        <w:t>Azure Rights Management service</w:t>
      </w:r>
      <w:r w:rsidR="00E2031D">
        <w:t xml:space="preserve"> technology provides an organization with the </w:t>
      </w:r>
      <w:r w:rsidR="00E2031D" w:rsidRPr="003B17DB">
        <w:t>following benefits</w:t>
      </w:r>
      <w:r w:rsidR="00E2031D">
        <w:t>:</w:t>
      </w:r>
    </w:p>
    <w:p w14:paraId="71A9B46F" w14:textId="2F266CCE" w:rsidR="00E2031D" w:rsidRDefault="00E2031D" w:rsidP="00A6371C">
      <w:pPr>
        <w:pStyle w:val="Body"/>
        <w:numPr>
          <w:ilvl w:val="0"/>
          <w:numId w:val="10"/>
        </w:numPr>
        <w:ind w:left="714" w:hanging="357"/>
      </w:pPr>
      <w:bookmarkStart w:id="17" w:name="_Toc34640871"/>
      <w:bookmarkStart w:id="18" w:name="_Toc43884497"/>
      <w:bookmarkStart w:id="19" w:name="_Toc55805006"/>
      <w:bookmarkStart w:id="20" w:name="_Toc106694869"/>
      <w:r w:rsidRPr="00D87265">
        <w:rPr>
          <w:b/>
        </w:rPr>
        <w:t>Safeguard sensitive information</w:t>
      </w:r>
      <w:r w:rsidR="00857C28">
        <w:t>.</w:t>
      </w:r>
      <w:r>
        <w:t xml:space="preserve"> </w:t>
      </w:r>
      <w:r w:rsidRPr="00D87265">
        <w:t xml:space="preserve">Applications </w:t>
      </w:r>
      <w:r w:rsidRPr="00AF2C63">
        <w:t xml:space="preserve">and services such as </w:t>
      </w:r>
      <w:r>
        <w:t>Outlook 2010, Outlook 2013</w:t>
      </w:r>
      <w:r w:rsidRPr="00D87265">
        <w:t xml:space="preserve">, </w:t>
      </w:r>
      <w:r w:rsidRPr="00AF2C63">
        <w:t>Word</w:t>
      </w:r>
      <w:r>
        <w:t xml:space="preserve"> 2010, Word 2013, Exchange Online, and SharePoint Online are </w:t>
      </w:r>
      <w:r w:rsidRPr="00D87265">
        <w:t>enabled to help safeguard sensitive information</w:t>
      </w:r>
      <w:r>
        <w:rPr>
          <w:rStyle w:val="FootnoteReference"/>
        </w:rPr>
        <w:footnoteReference w:id="21"/>
      </w:r>
      <w:r>
        <w:t>.</w:t>
      </w:r>
      <w:r w:rsidRPr="00D87265">
        <w:t xml:space="preserve"> </w:t>
      </w:r>
    </w:p>
    <w:p w14:paraId="167C0CAC" w14:textId="77777777" w:rsidR="00E2031D" w:rsidRPr="00D87265" w:rsidRDefault="00E2031D" w:rsidP="00A6371C">
      <w:pPr>
        <w:ind w:left="714"/>
        <w:jc w:val="both"/>
      </w:pPr>
      <w:r w:rsidRPr="00D87265">
        <w:t xml:space="preserve">Users </w:t>
      </w:r>
      <w:r>
        <w:t xml:space="preserve">and Administrators </w:t>
      </w:r>
      <w:r w:rsidRPr="00D87265">
        <w:t xml:space="preserve">can define who can open, modify, print, forward, or take other actions with the information. </w:t>
      </w:r>
      <w:r w:rsidRPr="00AF2C63">
        <w:t xml:space="preserve">Organizations are provided </w:t>
      </w:r>
      <w:r>
        <w:t>rights</w:t>
      </w:r>
      <w:r w:rsidRPr="00D87265">
        <w:t xml:space="preserve"> policy templates</w:t>
      </w:r>
      <w:r w:rsidRPr="00AF2C63">
        <w:t xml:space="preserve"> </w:t>
      </w:r>
      <w:r>
        <w:t>such as "</w:t>
      </w:r>
      <w:r w:rsidRPr="000469C1">
        <w:rPr>
          <w:i/>
        </w:rPr>
        <w:t>Company - Confidential View Only</w:t>
      </w:r>
      <w:r w:rsidRPr="00AF2C63">
        <w:t>"</w:t>
      </w:r>
      <w:r>
        <w:t>,</w:t>
      </w:r>
      <w:r w:rsidRPr="00AF2C63">
        <w:t xml:space="preserve"> </w:t>
      </w:r>
      <w:r>
        <w:t>which</w:t>
      </w:r>
      <w:r w:rsidRPr="00AF2C63">
        <w:t xml:space="preserve"> can be applied directly to the information</w:t>
      </w:r>
      <w:r>
        <w:t xml:space="preserve">. </w:t>
      </w:r>
      <w:r w:rsidRPr="00D87265">
        <w:t xml:space="preserve">Organizations can </w:t>
      </w:r>
      <w:r>
        <w:t xml:space="preserve">also </w:t>
      </w:r>
      <w:r w:rsidRPr="00D87265">
        <w:t xml:space="preserve">create </w:t>
      </w:r>
      <w:r>
        <w:t xml:space="preserve">their own </w:t>
      </w:r>
      <w:r w:rsidRPr="00D87265">
        <w:t xml:space="preserve">custom </w:t>
      </w:r>
      <w:r>
        <w:t>ad-hoc rights</w:t>
      </w:r>
      <w:r w:rsidRPr="00D87265">
        <w:t xml:space="preserve"> policy templates</w:t>
      </w:r>
      <w:r>
        <w:t>;</w:t>
      </w:r>
    </w:p>
    <w:p w14:paraId="2FFEF030" w14:textId="1FC58345" w:rsidR="00E2031D" w:rsidRDefault="00E2031D" w:rsidP="00A6371C">
      <w:pPr>
        <w:pStyle w:val="Body"/>
        <w:numPr>
          <w:ilvl w:val="0"/>
          <w:numId w:val="10"/>
        </w:numPr>
        <w:ind w:left="714" w:hanging="357"/>
      </w:pPr>
      <w:r w:rsidRPr="00D87265">
        <w:rPr>
          <w:b/>
        </w:rPr>
        <w:t>Persistent protection</w:t>
      </w:r>
      <w:r>
        <w:rPr>
          <w:b/>
        </w:rPr>
        <w:t xml:space="preserve"> with the data</w:t>
      </w:r>
      <w:r w:rsidR="00857C28">
        <w:t xml:space="preserve">. The </w:t>
      </w:r>
      <w:r w:rsidR="000D7A7A">
        <w:t>Azure Rights Management service</w:t>
      </w:r>
      <w:r w:rsidRPr="005428B8">
        <w:t xml:space="preserve"> </w:t>
      </w:r>
      <w:r w:rsidRPr="00AF2C63">
        <w:t xml:space="preserve">persists protection of </w:t>
      </w:r>
      <w:r>
        <w:t xml:space="preserve">Office </w:t>
      </w:r>
      <w:r w:rsidRPr="00AF2C63">
        <w:t>data when at rest and in motion. Once information is locked, only trusted entities that were granted usage rights under the specified conditions (if any) can unlock or decrypt the information</w:t>
      </w:r>
      <w:r>
        <w:t>.</w:t>
      </w:r>
    </w:p>
    <w:p w14:paraId="625122C6" w14:textId="77777777" w:rsidR="00E2031D" w:rsidRPr="00D87265" w:rsidRDefault="00E2031D" w:rsidP="00A6371C">
      <w:pPr>
        <w:ind w:left="714"/>
        <w:jc w:val="both"/>
      </w:pPr>
      <w:r>
        <w:t>Organizations remain in control of who has access to the data, whether in the Cloud, on premise in the existing IT infrastructure, or at the individual’s computer;</w:t>
      </w:r>
    </w:p>
    <w:p w14:paraId="5DAFEEC1" w14:textId="611A2865" w:rsidR="00E2031D" w:rsidRDefault="00E2031D" w:rsidP="00A6371C">
      <w:pPr>
        <w:pStyle w:val="Body"/>
        <w:numPr>
          <w:ilvl w:val="0"/>
          <w:numId w:val="10"/>
        </w:numPr>
        <w:ind w:left="714" w:hanging="357"/>
      </w:pPr>
      <w:r>
        <w:rPr>
          <w:b/>
          <w:bCs/>
        </w:rPr>
        <w:t xml:space="preserve">Closer management of </w:t>
      </w:r>
      <w:r w:rsidRPr="00AF2C63">
        <w:rPr>
          <w:b/>
          <w:bCs/>
        </w:rPr>
        <w:t>rights and conditions</w:t>
      </w:r>
      <w:r w:rsidR="00857C28">
        <w:t>.</w:t>
      </w:r>
      <w:r>
        <w:t xml:space="preserve"> </w:t>
      </w:r>
      <w:r w:rsidRPr="00AF2C63">
        <w:t xml:space="preserve">Organizations and individuals can assign usage rights and conditions </w:t>
      </w:r>
      <w:r>
        <w:t xml:space="preserve">using </w:t>
      </w:r>
      <w:r w:rsidR="00857C28">
        <w:t xml:space="preserve">the </w:t>
      </w:r>
      <w:r w:rsidR="000D7A7A">
        <w:t>Azure Rights Management service</w:t>
      </w:r>
      <w:r>
        <w:t>,</w:t>
      </w:r>
      <w:r w:rsidRPr="005428B8">
        <w:t xml:space="preserve"> </w:t>
      </w:r>
      <w:r>
        <w:t>which</w:t>
      </w:r>
      <w:r w:rsidRPr="00AF2C63">
        <w:t xml:space="preserve"> define how a specific trusted entity can use rights-protected content</w:t>
      </w:r>
      <w:r>
        <w:t xml:space="preserve"> according to the business requirements</w:t>
      </w:r>
      <w:r w:rsidRPr="00AF2C63">
        <w:t>. Examples of usage rights are</w:t>
      </w:r>
      <w:r>
        <w:t>:</w:t>
      </w:r>
      <w:r w:rsidRPr="00AF2C63">
        <w:t xml:space="preserve"> permission to read, copy, print, save, forward, and edit. Usage rights can be </w:t>
      </w:r>
      <w:r>
        <w:t xml:space="preserve">enhanced with </w:t>
      </w:r>
      <w:r w:rsidRPr="00AF2C63">
        <w:t>conditions, such as rights expir</w:t>
      </w:r>
      <w:r>
        <w:t>ation definition;</w:t>
      </w:r>
    </w:p>
    <w:p w14:paraId="41674060" w14:textId="051AB52A" w:rsidR="00E2031D" w:rsidRPr="00D87265" w:rsidRDefault="00E2031D" w:rsidP="00A6371C">
      <w:pPr>
        <w:pStyle w:val="Body"/>
        <w:numPr>
          <w:ilvl w:val="0"/>
          <w:numId w:val="10"/>
        </w:numPr>
        <w:ind w:left="714" w:hanging="357"/>
      </w:pPr>
      <w:r>
        <w:rPr>
          <w:b/>
          <w:bCs/>
        </w:rPr>
        <w:t xml:space="preserve">Rights management with </w:t>
      </w:r>
      <w:r w:rsidRPr="00AF2C63">
        <w:rPr>
          <w:b/>
          <w:bCs/>
        </w:rPr>
        <w:t>Office 365</w:t>
      </w:r>
      <w:r w:rsidR="00857C28">
        <w:t>.</w:t>
      </w:r>
      <w:r>
        <w:t xml:space="preserve"> </w:t>
      </w:r>
      <w:r w:rsidR="00857C28">
        <w:t xml:space="preserve">The </w:t>
      </w:r>
      <w:r w:rsidR="000D7A7A">
        <w:t>Azure Rights Management service</w:t>
      </w:r>
      <w:r w:rsidRPr="005428B8">
        <w:t xml:space="preserve"> </w:t>
      </w:r>
      <w:r w:rsidRPr="00AF2C63">
        <w:t>is integrated with Exchange</w:t>
      </w:r>
      <w:r>
        <w:t xml:space="preserve"> Online, </w:t>
      </w:r>
      <w:r w:rsidRPr="00AF2C63">
        <w:t>SharePoint</w:t>
      </w:r>
      <w:r>
        <w:t> </w:t>
      </w:r>
      <w:r w:rsidRPr="00AF2C63">
        <w:t>Online</w:t>
      </w:r>
      <w:r>
        <w:t xml:space="preserve">, </w:t>
      </w:r>
      <w:r w:rsidRPr="00AF2C63">
        <w:t xml:space="preserve">and </w:t>
      </w:r>
      <w:r>
        <w:t xml:space="preserve">other Office 2010/Office Professional Plus 2013 applications in order </w:t>
      </w:r>
      <w:r w:rsidRPr="00AF2C63">
        <w:t xml:space="preserve">to provide </w:t>
      </w:r>
      <w:r>
        <w:t xml:space="preserve">rights management </w:t>
      </w:r>
      <w:r w:rsidRPr="00AF2C63">
        <w:t>functionality</w:t>
      </w:r>
      <w:r>
        <w:t xml:space="preserve"> across the </w:t>
      </w:r>
      <w:r w:rsidRPr="00AF2C63">
        <w:t>Microsoft Office suite</w:t>
      </w:r>
      <w:r>
        <w:t>.</w:t>
      </w:r>
    </w:p>
    <w:p w14:paraId="506C2B00" w14:textId="049F0087" w:rsidR="00E2031D"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rPr>
      </w:pPr>
      <w:r w:rsidRPr="007573C7">
        <w:rPr>
          <w:rFonts w:ascii="Segoe UI" w:hAnsi="Segoe UI" w:cs="Segoe UI"/>
          <w:b/>
          <w:sz w:val="18"/>
        </w:rPr>
        <w:t>Note</w:t>
      </w:r>
      <w:r w:rsidR="00E2031D" w:rsidRPr="007573C7">
        <w:rPr>
          <w:rFonts w:ascii="Segoe UI" w:hAnsi="Segoe UI" w:cs="Segoe UI"/>
          <w:b/>
          <w:sz w:val="18"/>
        </w:rPr>
        <w:t xml:space="preserve"> </w:t>
      </w:r>
      <w:r w:rsidR="007573C7">
        <w:rPr>
          <w:rFonts w:ascii="Segoe UI" w:hAnsi="Segoe UI" w:cs="Segoe UI"/>
          <w:b/>
          <w:sz w:val="18"/>
        </w:rPr>
        <w:tab/>
      </w:r>
      <w:r w:rsidR="00E2031D" w:rsidRPr="007573C7">
        <w:rPr>
          <w:rFonts w:ascii="Segoe UI" w:hAnsi="Segoe UI" w:cs="Segoe UI"/>
          <w:sz w:val="18"/>
        </w:rPr>
        <w:t xml:space="preserve">For additional information on </w:t>
      </w:r>
      <w:r w:rsidR="00A52017">
        <w:rPr>
          <w:rFonts w:ascii="Segoe UI" w:hAnsi="Segoe UI" w:cs="Segoe UI"/>
          <w:sz w:val="18"/>
        </w:rPr>
        <w:t xml:space="preserve">the </w:t>
      </w:r>
      <w:r w:rsidR="000D7A7A">
        <w:rPr>
          <w:rFonts w:ascii="Segoe UI" w:hAnsi="Segoe UI" w:cs="Segoe UI"/>
          <w:sz w:val="18"/>
        </w:rPr>
        <w:t>Azure Rights Management service</w:t>
      </w:r>
      <w:r w:rsidR="00E2031D" w:rsidRPr="007573C7">
        <w:rPr>
          <w:rFonts w:ascii="Segoe UI" w:hAnsi="Segoe UI" w:cs="Segoe UI"/>
          <w:sz w:val="18"/>
        </w:rPr>
        <w:t xml:space="preserve">, see the </w:t>
      </w:r>
      <w:hyperlink r:id="rId25" w:history="1">
        <w:r w:rsidR="00E2031D" w:rsidRPr="007573C7">
          <w:rPr>
            <w:rStyle w:val="Hyperlink"/>
            <w:rFonts w:ascii="Segoe UI" w:hAnsi="Segoe UI" w:cs="Segoe UI"/>
            <w:sz w:val="18"/>
          </w:rPr>
          <w:t>online documentation</w:t>
        </w:r>
      </w:hyperlink>
      <w:r w:rsidR="00E2031D" w:rsidRPr="007573C7">
        <w:rPr>
          <w:rStyle w:val="FootnoteReference"/>
          <w:rFonts w:ascii="Segoe UI" w:hAnsi="Segoe UI" w:cs="Segoe UI"/>
          <w:sz w:val="18"/>
        </w:rPr>
        <w:footnoteReference w:id="22"/>
      </w:r>
      <w:r w:rsidR="00E2031D" w:rsidRPr="007573C7">
        <w:rPr>
          <w:rFonts w:ascii="Segoe UI" w:hAnsi="Segoe UI" w:cs="Segoe UI"/>
          <w:sz w:val="18"/>
        </w:rPr>
        <w:t xml:space="preserve"> on the Microsoft TechNet Web site as well as the several dedicated posts of the </w:t>
      </w:r>
      <w:hyperlink r:id="rId26" w:history="1">
        <w:r w:rsidR="00E2031D" w:rsidRPr="007573C7">
          <w:rPr>
            <w:rStyle w:val="Hyperlink"/>
            <w:rFonts w:ascii="Segoe UI" w:hAnsi="Segoe UI" w:cs="Segoe UI"/>
            <w:sz w:val="18"/>
          </w:rPr>
          <w:t>AD RMS Team Blog</w:t>
        </w:r>
      </w:hyperlink>
      <w:r w:rsidR="00E2031D" w:rsidRPr="007573C7">
        <w:rPr>
          <w:rStyle w:val="FootnoteReference"/>
          <w:rFonts w:ascii="Segoe UI" w:hAnsi="Segoe UI" w:cs="Segoe UI"/>
          <w:sz w:val="18"/>
        </w:rPr>
        <w:footnoteReference w:id="23"/>
      </w:r>
      <w:r w:rsidR="00E2031D" w:rsidRPr="007573C7">
        <w:rPr>
          <w:rFonts w:ascii="Segoe UI" w:hAnsi="Segoe UI" w:cs="Segoe UI"/>
          <w:sz w:val="18"/>
        </w:rPr>
        <w:t>.</w:t>
      </w:r>
    </w:p>
    <w:p w14:paraId="6E4D0FAB" w14:textId="0EA21DD2" w:rsidR="00E2031D" w:rsidRDefault="00E2031D" w:rsidP="00265739">
      <w:pPr>
        <w:pStyle w:val="Heading2"/>
      </w:pPr>
      <w:bookmarkStart w:id="21" w:name="_Toc397959382"/>
      <w:bookmarkEnd w:id="17"/>
      <w:bookmarkEnd w:id="18"/>
      <w:bookmarkEnd w:id="19"/>
      <w:bookmarkEnd w:id="20"/>
      <w:r>
        <w:t>Features available in Office 365</w:t>
      </w:r>
      <w:bookmarkEnd w:id="21"/>
    </w:p>
    <w:p w14:paraId="7AF445CF" w14:textId="5E6D2889" w:rsidR="001A049A" w:rsidRDefault="001A049A" w:rsidP="001A049A">
      <w:pPr>
        <w:jc w:val="both"/>
      </w:pPr>
      <w:r>
        <w:t>As already stated, t</w:t>
      </w:r>
      <w:r w:rsidR="00EE2C89">
        <w:t>he</w:t>
      </w:r>
      <w:r w:rsidR="00EE2C89" w:rsidRPr="004642BA">
        <w:t xml:space="preserve"> </w:t>
      </w:r>
      <w:r w:rsidR="000D7A7A">
        <w:t>Azure Rights Management service</w:t>
      </w:r>
      <w:r w:rsidR="00EE2C89">
        <w:t xml:space="preserve"> </w:t>
      </w:r>
      <w:r w:rsidRPr="00BA69A7">
        <w:t xml:space="preserve">is included in the </w:t>
      </w:r>
      <w:hyperlink r:id="rId27" w:history="1">
        <w:r>
          <w:rPr>
            <w:rStyle w:val="Hyperlink"/>
          </w:rPr>
          <w:t>Microsoft Office 365 Enterprise</w:t>
        </w:r>
      </w:hyperlink>
      <w:r>
        <w:rPr>
          <w:rStyle w:val="FootnoteReference"/>
        </w:rPr>
        <w:footnoteReference w:id="24"/>
      </w:r>
      <w:r w:rsidRPr="00BA69A7">
        <w:t xml:space="preserve"> E3 and E4 plans. </w:t>
      </w:r>
    </w:p>
    <w:p w14:paraId="6B45B61C" w14:textId="5FD81079" w:rsidR="001A049A" w:rsidRDefault="001A049A" w:rsidP="001A049A">
      <w:pPr>
        <w:jc w:val="both"/>
      </w:pPr>
      <w:r w:rsidRPr="00BA69A7">
        <w:t>It can also be purchased as a standalone with these plans: Office 365 Enterprise E1, Office 365 Enterprise K1, Exchange Online Plan 1, Exchange Online Plan 2, and Exchange Online Kiosk.</w:t>
      </w:r>
    </w:p>
    <w:p w14:paraId="1D5F1161" w14:textId="0198614A" w:rsidR="00E2031D" w:rsidRDefault="00EE2C89" w:rsidP="00E2031D">
      <w:pPr>
        <w:keepNext/>
        <w:keepLines/>
        <w:jc w:val="both"/>
      </w:pPr>
      <w:r>
        <w:t>Once purchased, t</w:t>
      </w:r>
      <w:r w:rsidR="00E2031D">
        <w:t xml:space="preserve">he following </w:t>
      </w:r>
      <w:r w:rsidR="000D7A7A">
        <w:t>Azure Rights Management service</w:t>
      </w:r>
      <w:r w:rsidR="00A52017">
        <w:t>’s</w:t>
      </w:r>
      <w:r w:rsidR="00E2031D">
        <w:t xml:space="preserve"> features are available in the Office 365:</w:t>
      </w:r>
    </w:p>
    <w:p w14:paraId="632A6C42" w14:textId="138AD0CD" w:rsidR="00E2031D" w:rsidRDefault="00E2031D" w:rsidP="00A6371C">
      <w:pPr>
        <w:pStyle w:val="Body"/>
        <w:numPr>
          <w:ilvl w:val="0"/>
          <w:numId w:val="10"/>
        </w:numPr>
        <w:ind w:left="714" w:hanging="357"/>
      </w:pPr>
      <w:r w:rsidRPr="00BF006A">
        <w:rPr>
          <w:b/>
        </w:rPr>
        <w:t xml:space="preserve">Exchange </w:t>
      </w:r>
      <w:r>
        <w:rPr>
          <w:b/>
        </w:rPr>
        <w:t>Online</w:t>
      </w:r>
      <w:r w:rsidRPr="00A20D81">
        <w:t xml:space="preserve"> </w:t>
      </w:r>
      <w:r>
        <w:rPr>
          <w:b/>
        </w:rPr>
        <w:t>IRM</w:t>
      </w:r>
      <w:r w:rsidRPr="00A20D81">
        <w:rPr>
          <w:b/>
        </w:rPr>
        <w:t xml:space="preserve"> </w:t>
      </w:r>
      <w:r w:rsidRPr="00BF006A">
        <w:rPr>
          <w:b/>
        </w:rPr>
        <w:t>Integration</w:t>
      </w:r>
      <w:r w:rsidR="00857C28">
        <w:t>.</w:t>
      </w:r>
      <w:r>
        <w:t xml:space="preserve"> </w:t>
      </w:r>
      <w:r w:rsidR="00857C28">
        <w:t xml:space="preserve">The </w:t>
      </w:r>
      <w:r w:rsidR="000D7A7A">
        <w:t>Azure Rights Management service</w:t>
      </w:r>
      <w:r>
        <w:t xml:space="preserve"> e</w:t>
      </w:r>
      <w:r w:rsidRPr="00BF006A">
        <w:t xml:space="preserve">nables users </w:t>
      </w:r>
      <w:r>
        <w:t xml:space="preserve">of Exchange Online </w:t>
      </w:r>
      <w:r w:rsidRPr="00BF006A">
        <w:t xml:space="preserve">to </w:t>
      </w:r>
      <w:r>
        <w:t>IRM</w:t>
      </w:r>
      <w:r w:rsidRPr="00BF006A">
        <w:t xml:space="preserve"> </w:t>
      </w:r>
      <w:r>
        <w:t xml:space="preserve">protect and </w:t>
      </w:r>
      <w:r w:rsidRPr="00BF006A">
        <w:t xml:space="preserve">consume </w:t>
      </w:r>
      <w:r>
        <w:t>e-mail</w:t>
      </w:r>
      <w:r w:rsidRPr="00BF006A">
        <w:t xml:space="preserve"> messages </w:t>
      </w:r>
      <w:r>
        <w:t xml:space="preserve">(and attachments) </w:t>
      </w:r>
      <w:r w:rsidRPr="00BF006A">
        <w:t>in</w:t>
      </w:r>
      <w:r>
        <w:t xml:space="preserve"> Microsoft Outlook,</w:t>
      </w:r>
      <w:r w:rsidRPr="00BF006A">
        <w:t xml:space="preserve"> </w:t>
      </w:r>
      <w:r>
        <w:t xml:space="preserve">Microsoft Outlook Web App (OWA) </w:t>
      </w:r>
      <w:r w:rsidRPr="00BF006A">
        <w:t>and consume I</w:t>
      </w:r>
      <w:r>
        <w:t>PC</w:t>
      </w:r>
      <w:r w:rsidRPr="00BF006A">
        <w:t xml:space="preserve"> protected </w:t>
      </w:r>
      <w:r>
        <w:t xml:space="preserve">e-mail </w:t>
      </w:r>
      <w:r w:rsidRPr="00BF006A">
        <w:t xml:space="preserve">messages </w:t>
      </w:r>
      <w:r>
        <w:t xml:space="preserve">(and attachments) </w:t>
      </w:r>
      <w:r w:rsidRPr="00BF006A">
        <w:t xml:space="preserve">via </w:t>
      </w:r>
      <w:hyperlink r:id="rId28" w:history="1">
        <w:r w:rsidRPr="00E9122B">
          <w:rPr>
            <w:rStyle w:val="Hyperlink"/>
          </w:rPr>
          <w:t>Exchange ActiveSync (EAS)</w:t>
        </w:r>
      </w:hyperlink>
      <w:r>
        <w:rPr>
          <w:rStyle w:val="FootnoteReference"/>
        </w:rPr>
        <w:footnoteReference w:id="25"/>
      </w:r>
      <w:r w:rsidRPr="00BF006A">
        <w:t xml:space="preserve"> for devices that have implemented IRM support including Windows Phone 7</w:t>
      </w:r>
      <w:r>
        <w:t>.x and Windows Phone 8</w:t>
      </w:r>
      <w:r w:rsidRPr="00BF006A">
        <w:t>.</w:t>
      </w:r>
    </w:p>
    <w:p w14:paraId="6D881EC1" w14:textId="4F78FA73" w:rsidR="00E2031D" w:rsidRDefault="00E2031D" w:rsidP="00A6371C">
      <w:pPr>
        <w:ind w:left="709"/>
        <w:jc w:val="both"/>
      </w:pPr>
      <w:r>
        <w:t xml:space="preserve">EAS provides synchronization of mailbox data between mobile devices and Exchange Online, so users can access their e-mail, calendar, contacts, and tasks on the go. EAS is supported by a wide range of mobile devices, including Windows Mobile 6.x, Windows Phone 7.x and Windows Phone 8, Nokia E and N series devices, Palm devices, Apple iPhone and iPad, and some Android phones. </w:t>
      </w:r>
    </w:p>
    <w:p w14:paraId="0E8FEB26" w14:textId="513E174C" w:rsidR="00E2031D"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E2031D" w:rsidRPr="007573C7">
        <w:rPr>
          <w:rFonts w:ascii="Segoe UI" w:hAnsi="Segoe UI" w:cs="Segoe UI"/>
          <w:sz w:val="18"/>
          <w:szCs w:val="18"/>
        </w:rPr>
        <w:t xml:space="preserve">Implementation of specific EAS features varies by device and manufacturer. A community-maintained comparison of how Exchange ActiveSync features are implemented by various mobile clients is available at this </w:t>
      </w:r>
      <w:hyperlink r:id="rId29" w:history="1">
        <w:r w:rsidR="00E2031D" w:rsidRPr="007573C7">
          <w:rPr>
            <w:rStyle w:val="Hyperlink"/>
            <w:rFonts w:ascii="Segoe UI" w:hAnsi="Segoe UI" w:cs="Segoe UI"/>
            <w:smallCaps/>
            <w:sz w:val="18"/>
            <w:szCs w:val="18"/>
          </w:rPr>
          <w:t>Comparison of Exchange ActiveSync Clients</w:t>
        </w:r>
      </w:hyperlink>
      <w:r w:rsidR="00E2031D" w:rsidRPr="007573C7">
        <w:rPr>
          <w:rStyle w:val="FootnoteReference"/>
          <w:rFonts w:ascii="Segoe UI" w:hAnsi="Segoe UI" w:cs="Segoe UI"/>
          <w:sz w:val="18"/>
          <w:szCs w:val="18"/>
        </w:rPr>
        <w:footnoteReference w:id="26"/>
      </w:r>
      <w:r w:rsidR="00E2031D" w:rsidRPr="007573C7">
        <w:rPr>
          <w:rFonts w:ascii="Segoe UI" w:hAnsi="Segoe UI" w:cs="Segoe UI"/>
          <w:smallCaps/>
          <w:sz w:val="18"/>
          <w:szCs w:val="18"/>
        </w:rPr>
        <w:t xml:space="preserve"> </w:t>
      </w:r>
      <w:r w:rsidR="00E2031D" w:rsidRPr="007573C7">
        <w:rPr>
          <w:rFonts w:ascii="Segoe UI" w:hAnsi="Segoe UI" w:cs="Segoe UI"/>
          <w:sz w:val="18"/>
          <w:szCs w:val="18"/>
        </w:rPr>
        <w:t xml:space="preserve">page on Wikipedia. The EAS Logo Program helps organizations identify enterprise-ready mobile devices that have implemented key Exchange ActiveSync user features and management policies. A list of EAS Logo Program Qualified Devices is available in the article </w:t>
      </w:r>
      <w:hyperlink r:id="rId30" w:history="1">
        <w:r w:rsidR="00E2031D" w:rsidRPr="007573C7">
          <w:rPr>
            <w:rStyle w:val="Hyperlink"/>
            <w:rFonts w:ascii="Segoe UI" w:hAnsi="Segoe UI" w:cs="Segoe UI"/>
            <w:smallCaps/>
            <w:sz w:val="18"/>
            <w:szCs w:val="18"/>
          </w:rPr>
          <w:t>Exchange ActiveSync Logo Program</w:t>
        </w:r>
      </w:hyperlink>
      <w:r w:rsidR="00E2031D" w:rsidRPr="007573C7">
        <w:rPr>
          <w:rStyle w:val="FootnoteReference"/>
          <w:rFonts w:ascii="Segoe UI" w:hAnsi="Segoe UI" w:cs="Segoe UI"/>
          <w:sz w:val="18"/>
          <w:szCs w:val="18"/>
        </w:rPr>
        <w:footnoteReference w:id="27"/>
      </w:r>
      <w:r w:rsidR="00E2031D" w:rsidRPr="007573C7">
        <w:rPr>
          <w:rFonts w:ascii="Segoe UI" w:hAnsi="Segoe UI" w:cs="Segoe UI"/>
          <w:sz w:val="18"/>
          <w:szCs w:val="18"/>
        </w:rPr>
        <w:t xml:space="preserve"> on Microsoft TechNet.</w:t>
      </w:r>
    </w:p>
    <w:p w14:paraId="2E7F8422" w14:textId="6ACAD193" w:rsidR="00E2031D" w:rsidRPr="00AC0CE1" w:rsidRDefault="00E2031D" w:rsidP="00A6371C">
      <w:pPr>
        <w:ind w:left="709"/>
        <w:jc w:val="both"/>
        <w:rPr>
          <w:color w:val="000000" w:themeColor="text1"/>
        </w:rPr>
      </w:pPr>
      <w:r w:rsidRPr="00AC0CE1">
        <w:rPr>
          <w:color w:val="000000" w:themeColor="text1"/>
        </w:rPr>
        <w:t xml:space="preserve">Exchange Online administrators can enable additional features, such as transport rules, to ensure content is not inadvertently leaked outside of the organizational boundary and edit the content of the </w:t>
      </w:r>
      <w:r w:rsidR="00AC0CE1" w:rsidRPr="00AC0CE1">
        <w:rPr>
          <w:color w:val="000000" w:themeColor="text1"/>
        </w:rPr>
        <w:t>message to include disclaimers.</w:t>
      </w:r>
    </w:p>
    <w:p w14:paraId="6CFCE092" w14:textId="5CD3D588" w:rsidR="00E2031D" w:rsidRPr="00AC0CE1" w:rsidRDefault="00E2031D" w:rsidP="00A6371C">
      <w:pPr>
        <w:pStyle w:val="Body"/>
        <w:numPr>
          <w:ilvl w:val="0"/>
          <w:numId w:val="10"/>
        </w:numPr>
        <w:ind w:left="714" w:hanging="357"/>
        <w:rPr>
          <w:color w:val="000000" w:themeColor="text1"/>
        </w:rPr>
      </w:pPr>
      <w:r w:rsidRPr="00AC0CE1">
        <w:rPr>
          <w:b/>
          <w:color w:val="000000" w:themeColor="text1"/>
        </w:rPr>
        <w:t>SharePoint Online IRM Integration</w:t>
      </w:r>
      <w:r w:rsidR="00857C28" w:rsidRPr="00AC0CE1">
        <w:rPr>
          <w:color w:val="000000" w:themeColor="text1"/>
        </w:rPr>
        <w:t>.</w:t>
      </w:r>
      <w:r w:rsidRPr="00AC0CE1">
        <w:rPr>
          <w:color w:val="000000" w:themeColor="text1"/>
        </w:rPr>
        <w:t xml:space="preserve"> </w:t>
      </w:r>
      <w:r w:rsidR="00857C28" w:rsidRPr="00AC0CE1">
        <w:rPr>
          <w:color w:val="000000" w:themeColor="text1"/>
        </w:rPr>
        <w:t xml:space="preserve">The </w:t>
      </w:r>
      <w:r w:rsidR="000D7A7A" w:rsidRPr="00AC0CE1">
        <w:rPr>
          <w:color w:val="000000" w:themeColor="text1"/>
        </w:rPr>
        <w:t>Azure Rights Management service</w:t>
      </w:r>
      <w:r w:rsidRPr="00AC0CE1">
        <w:rPr>
          <w:color w:val="000000" w:themeColor="text1"/>
        </w:rPr>
        <w:t xml:space="preserve"> enables SharePoint Online administrators to create IRM-protected document libraries so that when a user checks-out a document from the IRM-protected document library, protection is applied to the document no matter where it goes and the user has the usage rights to that document as they were specified for the document library by the administrator. </w:t>
      </w:r>
    </w:p>
    <w:p w14:paraId="3C40212C" w14:textId="2A45602B" w:rsidR="00E2031D" w:rsidRPr="00AC0CE1" w:rsidRDefault="00E2031D" w:rsidP="00A6371C">
      <w:pPr>
        <w:ind w:left="709"/>
        <w:jc w:val="both"/>
        <w:rPr>
          <w:color w:val="000000" w:themeColor="text1"/>
        </w:rPr>
      </w:pPr>
      <w:r w:rsidRPr="00AC0CE1">
        <w:rPr>
          <w:color w:val="000000" w:themeColor="text1"/>
        </w:rPr>
        <w:t>By using IRM in SharePoint Online, you can define the usage restrictions, the policy renewal, and the users and distribution groups on per document library basis. This enable</w:t>
      </w:r>
      <w:r w:rsidR="00EC250E" w:rsidRPr="00AC0CE1">
        <w:rPr>
          <w:color w:val="000000" w:themeColor="text1"/>
        </w:rPr>
        <w:t>s</w:t>
      </w:r>
      <w:r w:rsidRPr="00AC0CE1">
        <w:rPr>
          <w:color w:val="000000" w:themeColor="text1"/>
        </w:rPr>
        <w:t xml:space="preserve"> control on which actions users can take on documents when they open them from libraries in SharePoint Online. This differs from the protection applied to documents stored on client computers, where the owner of a document can choose which usage rights to assign to each user of the document. SharePoint Online Preview also provides view only capabilities for Web Access Companion Applications</w:t>
      </w:r>
      <w:r w:rsidR="00AC0CE1" w:rsidRPr="00AC0CE1">
        <w:rPr>
          <w:color w:val="000000" w:themeColor="text1"/>
        </w:rPr>
        <w:t>.</w:t>
      </w:r>
    </w:p>
    <w:p w14:paraId="034570A0" w14:textId="1769A3F5" w:rsidR="00E2031D" w:rsidRPr="00AC0CE1" w:rsidRDefault="00E2031D" w:rsidP="00A6371C">
      <w:pPr>
        <w:pStyle w:val="Body"/>
        <w:numPr>
          <w:ilvl w:val="0"/>
          <w:numId w:val="10"/>
        </w:numPr>
        <w:ind w:left="714" w:hanging="357"/>
        <w:rPr>
          <w:color w:val="000000" w:themeColor="text1"/>
        </w:rPr>
      </w:pPr>
      <w:r w:rsidRPr="00AC0CE1">
        <w:rPr>
          <w:b/>
          <w:color w:val="000000" w:themeColor="text1"/>
        </w:rPr>
        <w:t>Office IRM Integration</w:t>
      </w:r>
      <w:r w:rsidR="00857C28" w:rsidRPr="00AC0CE1">
        <w:rPr>
          <w:color w:val="000000" w:themeColor="text1"/>
        </w:rPr>
        <w:t>.</w:t>
      </w:r>
      <w:r w:rsidRPr="00AC0CE1">
        <w:rPr>
          <w:color w:val="000000" w:themeColor="text1"/>
        </w:rPr>
        <w:t xml:space="preserve"> </w:t>
      </w:r>
      <w:r w:rsidR="00857C28" w:rsidRPr="00AC0CE1">
        <w:rPr>
          <w:color w:val="000000" w:themeColor="text1"/>
        </w:rPr>
        <w:t xml:space="preserve">The </w:t>
      </w:r>
      <w:r w:rsidR="000D7A7A" w:rsidRPr="00AC0CE1">
        <w:rPr>
          <w:color w:val="000000" w:themeColor="text1"/>
        </w:rPr>
        <w:t>Azure Rights Management service</w:t>
      </w:r>
      <w:r w:rsidRPr="00AC0CE1">
        <w:rPr>
          <w:color w:val="000000" w:themeColor="text1"/>
        </w:rPr>
        <w:t xml:space="preserve"> enables Microsoft Office users to be able to IRM protect content using predefined policies provided by the service within an organization. Office applications that include these capabilities are Word, Excel, PowerPoint, Outlook, and InfoPath. Note that only Office 2010 and Office Professional Plus 2013 are supported for this release.</w:t>
      </w:r>
    </w:p>
    <w:p w14:paraId="40152C0A" w14:textId="4F1F3175" w:rsidR="00E2031D" w:rsidRDefault="00E2031D" w:rsidP="00265739">
      <w:pPr>
        <w:pStyle w:val="Heading2"/>
      </w:pPr>
      <w:bookmarkStart w:id="22" w:name="_Ref335312829"/>
      <w:bookmarkStart w:id="23" w:name="_Ref335312835"/>
      <w:bookmarkStart w:id="24" w:name="_Toc397959383"/>
      <w:r>
        <w:t xml:space="preserve">Protecting content with </w:t>
      </w:r>
      <w:r w:rsidR="00857C28">
        <w:t xml:space="preserve">the </w:t>
      </w:r>
      <w:r w:rsidR="000D7A7A">
        <w:t>Azure Rights Management service</w:t>
      </w:r>
      <w:bookmarkEnd w:id="22"/>
      <w:bookmarkEnd w:id="23"/>
      <w:bookmarkEnd w:id="24"/>
    </w:p>
    <w:p w14:paraId="07475434" w14:textId="2DF54DA9" w:rsidR="00E2031D" w:rsidRPr="000A2F63" w:rsidRDefault="00857C28" w:rsidP="00E2031D">
      <w:pPr>
        <w:jc w:val="both"/>
      </w:pPr>
      <w:r>
        <w:t xml:space="preserve">The </w:t>
      </w:r>
      <w:r w:rsidR="000D7A7A">
        <w:t>Azure Rights Management service</w:t>
      </w:r>
      <w:r w:rsidR="00E2031D">
        <w:t xml:space="preserve"> </w:t>
      </w:r>
      <w:r w:rsidR="00E2031D" w:rsidRPr="000A2F63">
        <w:t>provides two ways to protect content</w:t>
      </w:r>
      <w:r w:rsidR="00E2031D">
        <w:t>:</w:t>
      </w:r>
      <w:r w:rsidR="00E2031D" w:rsidRPr="000A2F63">
        <w:t xml:space="preserve"> templates</w:t>
      </w:r>
      <w:r w:rsidR="00E2031D">
        <w:t>-based</w:t>
      </w:r>
      <w:r w:rsidR="00E2031D" w:rsidRPr="000A2F63">
        <w:t xml:space="preserve"> and user</w:t>
      </w:r>
      <w:r w:rsidR="00E2031D">
        <w:t>s’</w:t>
      </w:r>
      <w:r w:rsidR="00E2031D" w:rsidRPr="000A2F63">
        <w:t xml:space="preserve"> defined rights</w:t>
      </w:r>
      <w:r w:rsidR="00E2031D">
        <w:t>.</w:t>
      </w:r>
    </w:p>
    <w:p w14:paraId="5675F6D4" w14:textId="4F15D987" w:rsidR="00E2031D" w:rsidRPr="00A6371C" w:rsidRDefault="0058650A" w:rsidP="00A6371C">
      <w:pPr>
        <w:pStyle w:val="Heading3"/>
      </w:pPr>
      <w:bookmarkStart w:id="25" w:name="_Ref335654023"/>
      <w:r>
        <w:t>Default t</w:t>
      </w:r>
      <w:r w:rsidR="00E2031D" w:rsidRPr="00A6371C">
        <w:t>emplates</w:t>
      </w:r>
      <w:bookmarkEnd w:id="25"/>
    </w:p>
    <w:p w14:paraId="068AF5BE" w14:textId="4068D345" w:rsidR="00E2031D" w:rsidRDefault="00857C28" w:rsidP="00E2031D">
      <w:pPr>
        <w:jc w:val="both"/>
      </w:pPr>
      <w:r>
        <w:t xml:space="preserve">The </w:t>
      </w:r>
      <w:r w:rsidR="000D7A7A">
        <w:t>Azure Rights Management service</w:t>
      </w:r>
      <w:r w:rsidR="00E2031D">
        <w:t xml:space="preserve"> p</w:t>
      </w:r>
      <w:r w:rsidR="00E2031D" w:rsidRPr="00445FA9">
        <w:t xml:space="preserve">rovides default </w:t>
      </w:r>
      <w:r w:rsidR="00E2031D">
        <w:t xml:space="preserve">rights policy </w:t>
      </w:r>
      <w:r w:rsidR="00E2031D" w:rsidRPr="00445FA9">
        <w:t xml:space="preserve">templates </w:t>
      </w:r>
      <w:r w:rsidR="00E2031D">
        <w:t>which represent</w:t>
      </w:r>
      <w:r w:rsidR="00E2031D" w:rsidRPr="00445FA9">
        <w:t xml:space="preserve"> common usage rights</w:t>
      </w:r>
      <w:r w:rsidR="00E2031D">
        <w:t xml:space="preserve">. </w:t>
      </w:r>
      <w:r w:rsidR="00E2031D" w:rsidRPr="000A2F63">
        <w:t xml:space="preserve">Templates are predefined </w:t>
      </w:r>
      <w:r w:rsidR="00E2031D">
        <w:t xml:space="preserve">usage </w:t>
      </w:r>
      <w:r w:rsidR="00E2031D" w:rsidRPr="000A2F63">
        <w:t xml:space="preserve">rights </w:t>
      </w:r>
      <w:r w:rsidR="00E2031D">
        <w:t xml:space="preserve">so that </w:t>
      </w:r>
      <w:r w:rsidR="00E2031D" w:rsidRPr="000A2F63">
        <w:t xml:space="preserve">users </w:t>
      </w:r>
      <w:r w:rsidR="00E2031D">
        <w:t>would easily apply permissions to IRM-</w:t>
      </w:r>
      <w:r w:rsidR="00E2031D" w:rsidRPr="000A2F63">
        <w:t xml:space="preserve">protected content. </w:t>
      </w:r>
    </w:p>
    <w:p w14:paraId="1C021B85" w14:textId="0D6E6F37" w:rsidR="00E2031D" w:rsidRPr="000A2F63" w:rsidRDefault="00E2031D" w:rsidP="00E2031D">
      <w:pPr>
        <w:keepNext/>
        <w:keepLines/>
        <w:jc w:val="both"/>
      </w:pPr>
      <w:r>
        <w:t>As part of Office 365 Enterprise,</w:t>
      </w:r>
      <w:r w:rsidRPr="000A2F63">
        <w:t xml:space="preserve"> </w:t>
      </w:r>
      <w:r>
        <w:t>t</w:t>
      </w:r>
      <w:r w:rsidRPr="000A2F63">
        <w:t xml:space="preserve">he </w:t>
      </w:r>
      <w:r>
        <w:t>following core</w:t>
      </w:r>
      <w:r w:rsidRPr="00445FA9">
        <w:t xml:space="preserve"> </w:t>
      </w:r>
      <w:r w:rsidRPr="000A2F63">
        <w:t xml:space="preserve">templates </w:t>
      </w:r>
      <w:r>
        <w:t xml:space="preserve">help restricting </w:t>
      </w:r>
      <w:r w:rsidRPr="00445FA9">
        <w:t>access to users within a company</w:t>
      </w:r>
      <w:r w:rsidRPr="000A2F63">
        <w:t xml:space="preserve"> are </w:t>
      </w:r>
      <w:r>
        <w:t xml:space="preserve">provided: </w:t>
      </w:r>
    </w:p>
    <w:p w14:paraId="17E67836" w14:textId="3507E62F" w:rsidR="00E2031D" w:rsidRPr="000A2F63" w:rsidRDefault="00E2031D" w:rsidP="00A6371C">
      <w:pPr>
        <w:pStyle w:val="Body"/>
        <w:numPr>
          <w:ilvl w:val="0"/>
          <w:numId w:val="10"/>
        </w:numPr>
        <w:ind w:left="714" w:hanging="357"/>
      </w:pPr>
      <w:r w:rsidRPr="00CD3EFE">
        <w:rPr>
          <w:b/>
        </w:rPr>
        <w:t xml:space="preserve">Company </w:t>
      </w:r>
      <w:r w:rsidR="00711EC8">
        <w:rPr>
          <w:b/>
        </w:rPr>
        <w:t>–</w:t>
      </w:r>
      <w:r>
        <w:rPr>
          <w:b/>
        </w:rPr>
        <w:t xml:space="preserve"> </w:t>
      </w:r>
      <w:r w:rsidRPr="00CD3EFE">
        <w:rPr>
          <w:b/>
        </w:rPr>
        <w:t>Confidential</w:t>
      </w:r>
      <w:r w:rsidR="00711EC8">
        <w:t>.</w:t>
      </w:r>
      <w:r>
        <w:t xml:space="preserve"> This </w:t>
      </w:r>
      <w:r w:rsidRPr="000A2F63">
        <w:t>template</w:t>
      </w:r>
      <w:r>
        <w:t>, when applied</w:t>
      </w:r>
      <w:r w:rsidRPr="000A2F63">
        <w:t xml:space="preserve"> to </w:t>
      </w:r>
      <w:r>
        <w:t>content</w:t>
      </w:r>
      <w:r w:rsidRPr="000A2F63">
        <w:t xml:space="preserve">, </w:t>
      </w:r>
      <w:r>
        <w:t>help preventing recipients (or users of the content) to c</w:t>
      </w:r>
      <w:r w:rsidRPr="000A2F63">
        <w:t xml:space="preserve">opy and </w:t>
      </w:r>
      <w:r>
        <w:t>p</w:t>
      </w:r>
      <w:r w:rsidRPr="000A2F63">
        <w:t>rint the content</w:t>
      </w:r>
      <w:r>
        <w:t>, whereas all other usage type is allowed</w:t>
      </w:r>
      <w:r w:rsidRPr="000A2F63">
        <w:t xml:space="preserve">. </w:t>
      </w:r>
    </w:p>
    <w:p w14:paraId="7F9E809C" w14:textId="59FE6CB4" w:rsidR="00E2031D" w:rsidRDefault="00E2031D" w:rsidP="00A6371C">
      <w:pPr>
        <w:pStyle w:val="Body"/>
        <w:numPr>
          <w:ilvl w:val="0"/>
          <w:numId w:val="10"/>
        </w:numPr>
        <w:ind w:left="714" w:hanging="357"/>
      </w:pPr>
      <w:r w:rsidRPr="00CD3EFE">
        <w:rPr>
          <w:b/>
        </w:rPr>
        <w:t xml:space="preserve">Company </w:t>
      </w:r>
      <w:r>
        <w:rPr>
          <w:b/>
        </w:rPr>
        <w:t xml:space="preserve">- </w:t>
      </w:r>
      <w:r w:rsidRPr="00CD3EFE">
        <w:rPr>
          <w:b/>
        </w:rPr>
        <w:t xml:space="preserve">Confidential </w:t>
      </w:r>
      <w:r>
        <w:rPr>
          <w:b/>
        </w:rPr>
        <w:t>View</w:t>
      </w:r>
      <w:r w:rsidRPr="00CD3EFE">
        <w:rPr>
          <w:b/>
        </w:rPr>
        <w:t xml:space="preserve"> Only</w:t>
      </w:r>
      <w:r w:rsidR="00711EC8">
        <w:t>.</w:t>
      </w:r>
      <w:r>
        <w:t xml:space="preserve"> This </w:t>
      </w:r>
      <w:r w:rsidRPr="000A2F63">
        <w:t>template</w:t>
      </w:r>
      <w:r>
        <w:t xml:space="preserve">, when </w:t>
      </w:r>
      <w:r w:rsidRPr="000A2F63">
        <w:t xml:space="preserve">applied to content, </w:t>
      </w:r>
      <w:r>
        <w:t xml:space="preserve">only enables recipients (or users of the content) </w:t>
      </w:r>
      <w:r w:rsidRPr="000A2F63">
        <w:t xml:space="preserve">to </w:t>
      </w:r>
      <w:r>
        <w:t xml:space="preserve">read or view </w:t>
      </w:r>
      <w:r w:rsidRPr="000A2F63">
        <w:t>the content</w:t>
      </w:r>
      <w:r>
        <w:t xml:space="preserve"> but do not allow content modification in any way from its original published form.</w:t>
      </w:r>
    </w:p>
    <w:p w14:paraId="17A00BA4" w14:textId="44F3866C" w:rsidR="00E2031D" w:rsidRPr="007573C7" w:rsidRDefault="00E2031D" w:rsidP="00C73159">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jc w:val="both"/>
        <w:rPr>
          <w:rFonts w:ascii="Segoe UI" w:hAnsi="Segoe UI" w:cs="Segoe UI"/>
          <w:sz w:val="18"/>
          <w:szCs w:val="18"/>
        </w:rPr>
      </w:pPr>
      <w:r w:rsidRPr="007573C7">
        <w:rPr>
          <w:rFonts w:ascii="Segoe UI" w:hAnsi="Segoe UI" w:cs="Segoe UI"/>
          <w:b/>
          <w:sz w:val="18"/>
          <w:szCs w:val="18"/>
        </w:rPr>
        <w:t>Important n</w:t>
      </w:r>
      <w:r w:rsidR="007573C7">
        <w:rPr>
          <w:rFonts w:ascii="Segoe UI" w:hAnsi="Segoe UI" w:cs="Segoe UI"/>
          <w:b/>
          <w:sz w:val="18"/>
          <w:szCs w:val="18"/>
        </w:rPr>
        <w:t>ote</w:t>
      </w:r>
      <w:r w:rsidR="007573C7">
        <w:rPr>
          <w:rFonts w:ascii="Segoe UI" w:hAnsi="Segoe UI" w:cs="Segoe UI"/>
          <w:b/>
          <w:sz w:val="18"/>
          <w:szCs w:val="18"/>
        </w:rPr>
        <w:tab/>
      </w:r>
      <w:r w:rsidRPr="007573C7">
        <w:rPr>
          <w:rFonts w:ascii="Segoe UI" w:hAnsi="Segoe UI" w:cs="Segoe UI"/>
          <w:sz w:val="18"/>
          <w:szCs w:val="18"/>
        </w:rPr>
        <w:t xml:space="preserve">When either of these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Pr="007573C7">
        <w:rPr>
          <w:rFonts w:ascii="Segoe UI" w:hAnsi="Segoe UI" w:cs="Segoe UI"/>
          <w:sz w:val="18"/>
          <w:szCs w:val="18"/>
        </w:rPr>
        <w:t xml:space="preserve"> templates is applied to content, only users within the organization are able to open the content.</w:t>
      </w:r>
    </w:p>
    <w:p w14:paraId="71EB5B08" w14:textId="77777777" w:rsidR="00E2031D" w:rsidRDefault="00E2031D" w:rsidP="00E2031D">
      <w:pPr>
        <w:pStyle w:val="Text"/>
        <w:spacing w:before="0" w:after="120" w:line="240" w:lineRule="auto"/>
        <w:rPr>
          <w:rFonts w:asciiTheme="minorHAnsi" w:hAnsiTheme="minorHAnsi" w:cstheme="minorHAnsi"/>
          <w:b/>
          <w:sz w:val="6"/>
        </w:rPr>
      </w:pPr>
    </w:p>
    <w:p w14:paraId="71BA4D5F" w14:textId="29E2E854" w:rsidR="00531DD2" w:rsidRPr="007573C7" w:rsidRDefault="00531DD2" w:rsidP="00C73159">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120" w:after="240"/>
        <w:ind w:left="425"/>
        <w:jc w:val="both"/>
        <w:rPr>
          <w:rFonts w:ascii="Segoe UI" w:hAnsi="Segoe UI" w:cs="Segoe UI"/>
          <w:sz w:val="18"/>
          <w:szCs w:val="18"/>
        </w:rPr>
      </w:pPr>
      <w:r w:rsidRPr="007573C7">
        <w:rPr>
          <w:rFonts w:ascii="Segoe UI" w:hAnsi="Segoe UI" w:cs="Segoe UI"/>
          <w:b/>
          <w:sz w:val="18"/>
          <w:szCs w:val="18"/>
        </w:rPr>
        <w:t>Important n</w:t>
      </w:r>
      <w:r w:rsidR="00D46269" w:rsidRPr="007573C7">
        <w:rPr>
          <w:rFonts w:ascii="Segoe UI" w:hAnsi="Segoe UI" w:cs="Segoe UI"/>
          <w:b/>
          <w:sz w:val="18"/>
          <w:szCs w:val="18"/>
        </w:rPr>
        <w:t>ote</w:t>
      </w:r>
      <w:r w:rsidR="00D46269" w:rsidRPr="007573C7">
        <w:rPr>
          <w:rFonts w:ascii="Segoe UI" w:hAnsi="Segoe UI" w:cs="Segoe UI"/>
          <w:b/>
          <w:sz w:val="18"/>
          <w:szCs w:val="18"/>
        </w:rPr>
        <w:tab/>
      </w:r>
      <w:r w:rsidRPr="007573C7">
        <w:rPr>
          <w:rFonts w:ascii="Segoe UI" w:hAnsi="Segoe UI" w:cs="Segoe UI"/>
          <w:sz w:val="18"/>
          <w:szCs w:val="18"/>
        </w:rPr>
        <w:t xml:space="preserve">The name of the above templates reflects the name of the company specified when signing-up to an Office 365 Enterprise subscription. “Company” is indeed replaced by the company name. For our tenant, it will be “Microsoft France”. Consequently, the two templates above are named “Microsoft France - Confidential” and “Microsoft France – Confidential View Only”. </w:t>
      </w:r>
    </w:p>
    <w:p w14:paraId="3A209018" w14:textId="45A4D8E5" w:rsidR="0058650A" w:rsidRPr="00A6371C" w:rsidRDefault="0058650A" w:rsidP="0058650A">
      <w:pPr>
        <w:pStyle w:val="Heading3"/>
      </w:pPr>
      <w:r>
        <w:t>Custom t</w:t>
      </w:r>
      <w:r w:rsidRPr="00A6371C">
        <w:t>emplates</w:t>
      </w:r>
    </w:p>
    <w:p w14:paraId="74608991" w14:textId="2A0BB179" w:rsidR="0058650A" w:rsidRDefault="0058650A" w:rsidP="0058650A">
      <w:pPr>
        <w:jc w:val="both"/>
      </w:pPr>
      <w:r>
        <w:t xml:space="preserve">The </w:t>
      </w:r>
      <w:r w:rsidR="000D7A7A">
        <w:t>Azure Rights Management service</w:t>
      </w:r>
      <w:r>
        <w:t xml:space="preserve"> p</w:t>
      </w:r>
      <w:r w:rsidRPr="00445FA9">
        <w:t xml:space="preserve">rovides </w:t>
      </w:r>
      <w:r>
        <w:t xml:space="preserve">the ability to create custom templates that let you define the protection policies you would like to roll out within your organization. </w:t>
      </w:r>
    </w:p>
    <w:p w14:paraId="3C76D200" w14:textId="74126BA0" w:rsidR="00C76BAF" w:rsidRDefault="00C76BAF" w:rsidP="00C76BAF">
      <w:pPr>
        <w:jc w:val="center"/>
      </w:pPr>
      <w:r>
        <w:rPr>
          <w:noProof/>
          <w:lang w:val="fr-FR" w:eastAsia="fr-FR"/>
        </w:rPr>
        <w:drawing>
          <wp:inline distT="0" distB="0" distL="0" distR="0" wp14:anchorId="01B7D8CF" wp14:editId="391E8EA5">
            <wp:extent cx="3474000" cy="2455200"/>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74000" cy="2455200"/>
                    </a:xfrm>
                    <a:prstGeom prst="rect">
                      <a:avLst/>
                    </a:prstGeom>
                  </pic:spPr>
                </pic:pic>
              </a:graphicData>
            </a:graphic>
          </wp:inline>
        </w:drawing>
      </w:r>
    </w:p>
    <w:p w14:paraId="6A6B7393" w14:textId="73BF4F29" w:rsidR="0058650A" w:rsidRPr="007573C7" w:rsidRDefault="0058650A" w:rsidP="00C76BAF">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jc w:val="both"/>
        <w:rPr>
          <w:rFonts w:ascii="Segoe UI" w:hAnsi="Segoe UI" w:cs="Segoe UI"/>
          <w:sz w:val="18"/>
          <w:szCs w:val="18"/>
        </w:rPr>
      </w:pPr>
      <w:r>
        <w:rPr>
          <w:rFonts w:ascii="Segoe UI" w:hAnsi="Segoe UI" w:cs="Segoe UI"/>
          <w:b/>
          <w:sz w:val="18"/>
          <w:szCs w:val="18"/>
        </w:rPr>
        <w:t>Note</w:t>
      </w:r>
      <w:r>
        <w:rPr>
          <w:rFonts w:ascii="Segoe UI" w:hAnsi="Segoe UI" w:cs="Segoe UI"/>
          <w:b/>
          <w:sz w:val="18"/>
          <w:szCs w:val="18"/>
        </w:rPr>
        <w:tab/>
      </w:r>
      <w:r w:rsidRPr="0058650A">
        <w:rPr>
          <w:rFonts w:ascii="Segoe UI" w:hAnsi="Segoe UI" w:cs="Segoe UI"/>
          <w:sz w:val="18"/>
          <w:szCs w:val="18"/>
        </w:rPr>
        <w:t xml:space="preserve">For information and instructions on how to </w:t>
      </w:r>
      <w:r>
        <w:rPr>
          <w:rFonts w:ascii="Segoe UI" w:hAnsi="Segoe UI" w:cs="Segoe UI"/>
          <w:sz w:val="18"/>
          <w:szCs w:val="18"/>
        </w:rPr>
        <w:t>configure</w:t>
      </w:r>
      <w:r w:rsidRPr="0058650A">
        <w:rPr>
          <w:rFonts w:ascii="Segoe UI" w:hAnsi="Segoe UI" w:cs="Segoe UI"/>
          <w:sz w:val="18"/>
          <w:szCs w:val="18"/>
        </w:rPr>
        <w:t xml:space="preserve"> custom templates, see the blog post </w:t>
      </w:r>
      <w:hyperlink r:id="rId32" w:history="1">
        <w:r w:rsidRPr="0058650A">
          <w:rPr>
            <w:rStyle w:val="Hyperlink"/>
            <w:rFonts w:ascii="Segoe UI" w:hAnsi="Segoe UI" w:cs="Segoe UI"/>
            <w:smallCaps/>
            <w:sz w:val="18"/>
            <w:szCs w:val="18"/>
          </w:rPr>
          <w:t>Create custom templates in Azure RMS with the Azure Management Portal</w:t>
        </w:r>
      </w:hyperlink>
      <w:r>
        <w:rPr>
          <w:rStyle w:val="FootnoteReference"/>
          <w:rFonts w:ascii="Segoe UI" w:hAnsi="Segoe UI" w:cs="Segoe UI"/>
          <w:szCs w:val="18"/>
        </w:rPr>
        <w:footnoteReference w:id="28"/>
      </w:r>
      <w:r>
        <w:rPr>
          <w:rFonts w:ascii="Segoe UI" w:hAnsi="Segoe UI" w:cs="Segoe UI"/>
          <w:sz w:val="18"/>
          <w:szCs w:val="18"/>
        </w:rPr>
        <w:t xml:space="preserve"> </w:t>
      </w:r>
      <w:r w:rsidRPr="0058650A">
        <w:rPr>
          <w:rFonts w:ascii="Segoe UI" w:hAnsi="Segoe UI" w:cs="Segoe UI"/>
          <w:sz w:val="18"/>
          <w:szCs w:val="18"/>
        </w:rPr>
        <w:t>and the Microsoft TechNet article</w:t>
      </w:r>
      <w:r>
        <w:rPr>
          <w:rFonts w:ascii="Segoe UI" w:hAnsi="Segoe UI" w:cs="Segoe UI"/>
          <w:sz w:val="18"/>
          <w:szCs w:val="18"/>
        </w:rPr>
        <w:t xml:space="preserve"> Foo</w:t>
      </w:r>
      <w:r>
        <w:rPr>
          <w:rStyle w:val="FootnoteReference"/>
          <w:rFonts w:ascii="Segoe UI" w:hAnsi="Segoe UI" w:cs="Segoe UI"/>
          <w:szCs w:val="18"/>
        </w:rPr>
        <w:footnoteReference w:id="29"/>
      </w:r>
      <w:r w:rsidRPr="0058650A">
        <w:rPr>
          <w:rFonts w:ascii="Segoe UI" w:hAnsi="Segoe UI" w:cs="Segoe UI"/>
          <w:sz w:val="18"/>
          <w:szCs w:val="18"/>
        </w:rPr>
        <w:t>.</w:t>
      </w:r>
    </w:p>
    <w:p w14:paraId="6D10348B" w14:textId="77777777" w:rsidR="00E2031D" w:rsidRPr="000A2F63" w:rsidRDefault="00E2031D" w:rsidP="00A6371C">
      <w:pPr>
        <w:pStyle w:val="Heading3"/>
      </w:pPr>
      <w:r w:rsidRPr="000A2F63">
        <w:t>User Defined Rights</w:t>
      </w:r>
    </w:p>
    <w:p w14:paraId="21BCB567" w14:textId="77777777" w:rsidR="002B565E" w:rsidRDefault="00E2031D" w:rsidP="00E2031D">
      <w:pPr>
        <w:keepNext/>
        <w:keepLines/>
        <w:jc w:val="both"/>
      </w:pPr>
      <w:r>
        <w:t xml:space="preserve">When more granular </w:t>
      </w:r>
      <w:r w:rsidRPr="000A2F63">
        <w:t>level of control is required</w:t>
      </w:r>
      <w:r>
        <w:t>, end-u</w:t>
      </w:r>
      <w:r w:rsidRPr="000A2F63">
        <w:t xml:space="preserve">sers can also apply permission manually </w:t>
      </w:r>
      <w:r>
        <w:t>by defining their own rights</w:t>
      </w:r>
      <w:r w:rsidRPr="000A2F63">
        <w:t>. Users can enter users or groups that will get defined on the policy as well as define specific usage rights on content.</w:t>
      </w:r>
    </w:p>
    <w:p w14:paraId="6CE46131" w14:textId="77A0668E" w:rsidR="00EE2C89" w:rsidRPr="00BA1B04" w:rsidRDefault="00EE2C89" w:rsidP="00EE2C89">
      <w:pPr>
        <w:pStyle w:val="Heading2"/>
      </w:pPr>
      <w:bookmarkStart w:id="26" w:name="_Ref357466510"/>
      <w:bookmarkStart w:id="27" w:name="_Toc367721461"/>
      <w:bookmarkStart w:id="28" w:name="_Toc367727246"/>
      <w:bookmarkStart w:id="29" w:name="_Toc397959384"/>
      <w:r w:rsidRPr="00BA1B04">
        <w:t xml:space="preserve">What can </w:t>
      </w:r>
      <w:r w:rsidR="005C7FAB">
        <w:t>Microsoft</w:t>
      </w:r>
      <w:r w:rsidR="003D6D94" w:rsidRPr="00A75E1F">
        <w:t xml:space="preserve"> </w:t>
      </w:r>
      <w:r w:rsidRPr="00BA1B04">
        <w:t>see</w:t>
      </w:r>
      <w:bookmarkEnd w:id="26"/>
      <w:bookmarkEnd w:id="27"/>
      <w:bookmarkEnd w:id="28"/>
      <w:bookmarkEnd w:id="29"/>
    </w:p>
    <w:p w14:paraId="10718D4A" w14:textId="79B95A33" w:rsidR="00EE2C89" w:rsidRDefault="00EE2C89" w:rsidP="00EE2C89">
      <w:r>
        <w:t>Similarly to on-premises AD RMS infrastructure, t</w:t>
      </w:r>
      <w:r w:rsidRPr="00A75E1F">
        <w:t xml:space="preserve">he </w:t>
      </w:r>
      <w:r w:rsidR="000D7A7A">
        <w:t>Azure Rights Management service</w:t>
      </w:r>
      <w:r w:rsidRPr="00A75E1F">
        <w:t xml:space="preserve"> receives the publishing license, looks up right info and constructs a </w:t>
      </w:r>
      <w:r>
        <w:t>u</w:t>
      </w:r>
      <w:r w:rsidRPr="00A75E1F">
        <w:t xml:space="preserve">se </w:t>
      </w:r>
      <w:r>
        <w:t>l</w:t>
      </w:r>
      <w:r w:rsidRPr="00A75E1F">
        <w:t xml:space="preserve">icense for the authorized </w:t>
      </w:r>
      <w:r>
        <w:t>recipient/</w:t>
      </w:r>
      <w:r w:rsidRPr="00A75E1F">
        <w:t>user.</w:t>
      </w:r>
    </w:p>
    <w:p w14:paraId="6F46065A" w14:textId="77777777" w:rsidR="00EE2C89" w:rsidRPr="00F94863" w:rsidRDefault="00EE2C89" w:rsidP="00EE2C89">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284"/>
        <w:rPr>
          <w:rStyle w:val="Strong"/>
          <w:rFonts w:ascii="Segoe UI" w:hAnsi="Segoe UI"/>
          <w:b w:val="0"/>
          <w:bCs w:val="0"/>
          <w:sz w:val="18"/>
          <w:lang w:val="en" w:eastAsia="fr-FR"/>
        </w:rPr>
      </w:pPr>
      <w:r>
        <w:rPr>
          <w:rFonts w:ascii="Segoe UI" w:hAnsi="Segoe UI"/>
          <w:b/>
          <w:sz w:val="18"/>
          <w:lang w:val="en" w:eastAsia="fr-FR"/>
        </w:rPr>
        <w:t>Note</w:t>
      </w:r>
      <w:r>
        <w:rPr>
          <w:rFonts w:ascii="Segoe UI" w:hAnsi="Segoe UI"/>
          <w:b/>
          <w:sz w:val="18"/>
          <w:lang w:val="en" w:eastAsia="fr-FR"/>
        </w:rPr>
        <w:tab/>
      </w:r>
      <w:r>
        <w:rPr>
          <w:rFonts w:ascii="Segoe UI" w:hAnsi="Segoe UI"/>
          <w:b/>
          <w:sz w:val="18"/>
          <w:lang w:val="en" w:eastAsia="fr-FR"/>
        </w:rPr>
        <w:tab/>
      </w:r>
      <w:r>
        <w:rPr>
          <w:rFonts w:ascii="Segoe UI" w:hAnsi="Segoe UI"/>
          <w:sz w:val="18"/>
          <w:lang w:val="en" w:eastAsia="fr-FR"/>
        </w:rPr>
        <w:t xml:space="preserve">For additional information on licenses, see the blog post </w:t>
      </w:r>
      <w:hyperlink r:id="rId33" w:history="1">
        <w:r w:rsidRPr="009521E7">
          <w:rPr>
            <w:rStyle w:val="Hyperlink"/>
            <w:rFonts w:ascii="Segoe UI" w:hAnsi="Segoe UI"/>
            <w:smallCaps/>
            <w:sz w:val="18"/>
            <w:lang w:val="en" w:eastAsia="fr-FR"/>
          </w:rPr>
          <w:t>Licenses and Certificates, and how AD RMS protects and consumes documents</w:t>
        </w:r>
      </w:hyperlink>
      <w:r>
        <w:rPr>
          <w:rStyle w:val="FootnoteReference"/>
          <w:rFonts w:ascii="Segoe UI" w:hAnsi="Segoe UI"/>
          <w:lang w:val="en" w:eastAsia="fr-FR"/>
        </w:rPr>
        <w:footnoteReference w:id="30"/>
      </w:r>
      <w:r w:rsidRPr="008D48B0">
        <w:rPr>
          <w:rFonts w:ascii="Segoe UI" w:hAnsi="Segoe UI"/>
          <w:sz w:val="18"/>
          <w:lang w:val="en" w:eastAsia="fr-FR"/>
        </w:rPr>
        <w:t>.</w:t>
      </w:r>
      <w:r>
        <w:rPr>
          <w:rFonts w:ascii="Segoe UI" w:hAnsi="Segoe UI"/>
          <w:sz w:val="18"/>
          <w:lang w:val="en" w:eastAsia="fr-FR"/>
        </w:rPr>
        <w:t xml:space="preserve"> </w:t>
      </w:r>
    </w:p>
    <w:p w14:paraId="6CECA7E2" w14:textId="211CEF1C" w:rsidR="00EE2C89" w:rsidRPr="003D6D94" w:rsidRDefault="00EE2C89" w:rsidP="00EE2C89">
      <w:pPr>
        <w:jc w:val="both"/>
        <w:rPr>
          <w:rStyle w:val="Strong"/>
          <w:b w:val="0"/>
          <w:bCs w:val="0"/>
        </w:rPr>
      </w:pPr>
      <w:r>
        <w:rPr>
          <w:rStyle w:val="Strong"/>
        </w:rPr>
        <w:t>T</w:t>
      </w:r>
      <w:r w:rsidRPr="00BA1B04">
        <w:rPr>
          <w:rStyle w:val="Strong"/>
        </w:rPr>
        <w:t xml:space="preserve">he </w:t>
      </w:r>
      <w:r w:rsidR="000D7A7A">
        <w:rPr>
          <w:rStyle w:val="Strong"/>
        </w:rPr>
        <w:t>Azure Rights Management service</w:t>
      </w:r>
      <w:r w:rsidRPr="00BA1B04">
        <w:rPr>
          <w:rStyle w:val="Strong"/>
        </w:rPr>
        <w:t xml:space="preserve"> never sees the data that you protect! This is an important point. You use </w:t>
      </w:r>
      <w:r>
        <w:rPr>
          <w:rStyle w:val="Strong"/>
        </w:rPr>
        <w:t xml:space="preserve">the </w:t>
      </w:r>
      <w:r w:rsidR="000D7A7A">
        <w:rPr>
          <w:rStyle w:val="Strong"/>
        </w:rPr>
        <w:t>Azure Rights Management service</w:t>
      </w:r>
      <w:r w:rsidRPr="00BA1B04">
        <w:rPr>
          <w:rStyle w:val="Strong"/>
        </w:rPr>
        <w:t xml:space="preserve"> just to manage your keys and distribute document-specific keys to authorized parties, both internal and external to your organization. </w:t>
      </w:r>
    </w:p>
    <w:p w14:paraId="4DF17453" w14:textId="20492048" w:rsidR="00EE2C89" w:rsidRPr="00B321A7" w:rsidRDefault="00EE2C89" w:rsidP="00EE2C89">
      <w:pPr>
        <w:jc w:val="both"/>
        <w:rPr>
          <w:rStyle w:val="Strong"/>
          <w:b w:val="0"/>
          <w:bCs w:val="0"/>
        </w:rPr>
      </w:pPr>
      <w:r w:rsidRPr="00B321A7">
        <w:rPr>
          <w:rStyle w:val="Strong"/>
          <w:b w:val="0"/>
        </w:rPr>
        <w:t xml:space="preserve">The </w:t>
      </w:r>
      <w:r w:rsidR="000D7A7A">
        <w:rPr>
          <w:rStyle w:val="Strong"/>
          <w:b w:val="0"/>
        </w:rPr>
        <w:t>Azure Rights Management service</w:t>
      </w:r>
      <w:r w:rsidRPr="00B321A7">
        <w:rPr>
          <w:rStyle w:val="Strong"/>
          <w:b w:val="0"/>
        </w:rPr>
        <w:t xml:space="preserve"> handles the following customer assets:</w:t>
      </w:r>
    </w:p>
    <w:p w14:paraId="43086B4B" w14:textId="77777777" w:rsidR="00EE2C89" w:rsidRPr="00B321A7" w:rsidRDefault="00EE2C89" w:rsidP="007F283C">
      <w:pPr>
        <w:pStyle w:val="Body"/>
        <w:numPr>
          <w:ilvl w:val="0"/>
          <w:numId w:val="53"/>
        </w:numPr>
        <w:rPr>
          <w:rStyle w:val="Strong"/>
          <w:b w:val="0"/>
          <w:bCs w:val="0"/>
        </w:rPr>
      </w:pPr>
      <w:r w:rsidRPr="00B321A7">
        <w:rPr>
          <w:rStyle w:val="Strong"/>
          <w:b w:val="0"/>
        </w:rPr>
        <w:t>Your tenant root keys (protected by a HSM, non-recoverable)</w:t>
      </w:r>
    </w:p>
    <w:p w14:paraId="3508FF9A" w14:textId="77777777" w:rsidR="00EE2C89" w:rsidRPr="00B321A7" w:rsidRDefault="00EE2C89" w:rsidP="007F283C">
      <w:pPr>
        <w:pStyle w:val="Body"/>
        <w:numPr>
          <w:ilvl w:val="0"/>
          <w:numId w:val="53"/>
        </w:numPr>
        <w:rPr>
          <w:rStyle w:val="Strong"/>
          <w:b w:val="0"/>
          <w:bCs w:val="0"/>
        </w:rPr>
      </w:pPr>
      <w:r w:rsidRPr="00B321A7">
        <w:rPr>
          <w:rStyle w:val="Strong"/>
          <w:b w:val="0"/>
        </w:rPr>
        <w:t>User-specific keys and certificates</w:t>
      </w:r>
    </w:p>
    <w:p w14:paraId="35428B3E" w14:textId="77777777" w:rsidR="00EE2C89" w:rsidRPr="00B321A7" w:rsidRDefault="00EE2C89" w:rsidP="007F283C">
      <w:pPr>
        <w:pStyle w:val="Body"/>
        <w:numPr>
          <w:ilvl w:val="0"/>
          <w:numId w:val="53"/>
        </w:numPr>
        <w:rPr>
          <w:rStyle w:val="Strong"/>
          <w:b w:val="0"/>
          <w:bCs w:val="0"/>
        </w:rPr>
      </w:pPr>
      <w:r w:rsidRPr="00B321A7">
        <w:rPr>
          <w:rStyle w:val="Strong"/>
          <w:b w:val="0"/>
        </w:rPr>
        <w:t>Document-specific symmetric keys</w:t>
      </w:r>
    </w:p>
    <w:p w14:paraId="54E48A43" w14:textId="77777777" w:rsidR="00EE2C89" w:rsidRPr="00B321A7" w:rsidRDefault="00EE2C89" w:rsidP="007F283C">
      <w:pPr>
        <w:pStyle w:val="Body"/>
        <w:numPr>
          <w:ilvl w:val="0"/>
          <w:numId w:val="53"/>
        </w:numPr>
        <w:rPr>
          <w:rStyle w:val="Strong"/>
          <w:b w:val="0"/>
          <w:bCs w:val="0"/>
        </w:rPr>
      </w:pPr>
      <w:r w:rsidRPr="00B321A7">
        <w:rPr>
          <w:rStyle w:val="Strong"/>
          <w:b w:val="0"/>
        </w:rPr>
        <w:t>Configuration of your tenant</w:t>
      </w:r>
    </w:p>
    <w:p w14:paraId="5E9903C8" w14:textId="77777777" w:rsidR="00EE2C89" w:rsidRPr="00B321A7" w:rsidRDefault="00EE2C89" w:rsidP="007F283C">
      <w:pPr>
        <w:pStyle w:val="Body"/>
        <w:numPr>
          <w:ilvl w:val="0"/>
          <w:numId w:val="53"/>
        </w:numPr>
        <w:rPr>
          <w:rStyle w:val="Strong"/>
          <w:b w:val="0"/>
          <w:bCs w:val="0"/>
        </w:rPr>
      </w:pPr>
      <w:r w:rsidRPr="00B321A7">
        <w:rPr>
          <w:rStyle w:val="Strong"/>
          <w:b w:val="0"/>
        </w:rPr>
        <w:t>Request logs for your tenant</w:t>
      </w:r>
    </w:p>
    <w:p w14:paraId="2F32E886" w14:textId="24E3E5EC" w:rsidR="00EE2C89" w:rsidRDefault="00EE2C89" w:rsidP="00EE2C89">
      <w:pPr>
        <w:jc w:val="both"/>
      </w:pPr>
      <w:r w:rsidRPr="00BA1B04">
        <w:t xml:space="preserve">Microsoft uses these assets solely for the purpose of providing you the </w:t>
      </w:r>
      <w:r w:rsidR="000D7A7A">
        <w:t>Azure Rights Management service</w:t>
      </w:r>
      <w:r w:rsidRPr="00BA1B04">
        <w:t xml:space="preserve">. Microsoft is deeply committed to our customers’ privacy. </w:t>
      </w:r>
    </w:p>
    <w:p w14:paraId="10D015D1" w14:textId="77777777" w:rsidR="005C7FAB" w:rsidRPr="0085243F" w:rsidRDefault="005C7FAB" w:rsidP="005C7FAB">
      <w:pPr>
        <w:pStyle w:val="Note"/>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284"/>
        <w:rPr>
          <w:rFonts w:ascii="Segoe UI" w:hAnsi="Segoe UI"/>
          <w:sz w:val="18"/>
          <w:lang w:val="en" w:eastAsia="fr-FR"/>
        </w:rPr>
      </w:pPr>
      <w:bookmarkStart w:id="30" w:name="_Toc367727248"/>
      <w:r>
        <w:rPr>
          <w:rFonts w:ascii="Segoe UI" w:hAnsi="Segoe UI"/>
          <w:b/>
          <w:sz w:val="18"/>
          <w:lang w:val="en" w:eastAsia="fr-FR"/>
        </w:rPr>
        <w:t>Note</w:t>
      </w:r>
      <w:r>
        <w:rPr>
          <w:rFonts w:ascii="Segoe UI" w:hAnsi="Segoe UI"/>
          <w:b/>
          <w:sz w:val="18"/>
          <w:lang w:val="en" w:eastAsia="fr-FR"/>
        </w:rPr>
        <w:tab/>
      </w:r>
      <w:r>
        <w:rPr>
          <w:rFonts w:ascii="Segoe UI" w:hAnsi="Segoe UI"/>
          <w:b/>
          <w:sz w:val="18"/>
          <w:lang w:val="en" w:eastAsia="fr-FR"/>
        </w:rPr>
        <w:tab/>
      </w:r>
      <w:r>
        <w:rPr>
          <w:rFonts w:ascii="Segoe UI" w:hAnsi="Segoe UI"/>
          <w:sz w:val="18"/>
          <w:lang w:val="en" w:eastAsia="fr-FR"/>
        </w:rPr>
        <w:t xml:space="preserve">For additional information on this topic, see the </w:t>
      </w:r>
      <w:hyperlink r:id="rId34" w:history="1">
        <w:r w:rsidRPr="00F61793">
          <w:rPr>
            <w:rStyle w:val="Hyperlink"/>
            <w:rFonts w:ascii="Segoe UI" w:hAnsi="Segoe UI"/>
            <w:smallCaps/>
            <w:sz w:val="18"/>
            <w:lang w:val="en" w:eastAsia="fr-FR"/>
          </w:rPr>
          <w:t>Microsoft Rights Management Privacy Statement</w:t>
        </w:r>
      </w:hyperlink>
      <w:r>
        <w:rPr>
          <w:rStyle w:val="FootnoteReference"/>
          <w:rFonts w:ascii="Segoe UI" w:hAnsi="Segoe UI"/>
          <w:lang w:val="en" w:eastAsia="fr-FR"/>
        </w:rPr>
        <w:footnoteReference w:id="31"/>
      </w:r>
      <w:r w:rsidRPr="00F61793">
        <w:rPr>
          <w:rFonts w:ascii="Segoe UI" w:hAnsi="Segoe UI"/>
          <w:sz w:val="18"/>
          <w:lang w:val="en" w:eastAsia="fr-FR"/>
        </w:rPr>
        <w:t xml:space="preserve"> and</w:t>
      </w:r>
      <w:r>
        <w:t xml:space="preserve"> </w:t>
      </w:r>
      <w:hyperlink r:id="rId35" w:history="1">
        <w:r w:rsidRPr="00BA1AD4">
          <w:rPr>
            <w:rStyle w:val="Hyperlink"/>
            <w:rFonts w:ascii="Segoe UI" w:hAnsi="Segoe UI" w:cs="Segoe UI"/>
            <w:smallCaps/>
            <w:sz w:val="18"/>
          </w:rPr>
          <w:t>Windows Azure Privacy statement</w:t>
        </w:r>
      </w:hyperlink>
      <w:r w:rsidRPr="00F94863">
        <w:rPr>
          <w:rStyle w:val="FootnoteReference"/>
          <w:rFonts w:ascii="Segoe UI" w:hAnsi="Segoe UI" w:cs="Segoe UI"/>
        </w:rPr>
        <w:footnoteReference w:id="32"/>
      </w:r>
      <w:r w:rsidRPr="008D48B0">
        <w:rPr>
          <w:rFonts w:ascii="Segoe UI" w:hAnsi="Segoe UI"/>
          <w:sz w:val="18"/>
          <w:lang w:val="en" w:eastAsia="fr-FR"/>
        </w:rPr>
        <w:t>.</w:t>
      </w:r>
      <w:r>
        <w:rPr>
          <w:rFonts w:ascii="Segoe UI" w:hAnsi="Segoe UI"/>
          <w:sz w:val="18"/>
          <w:lang w:val="en" w:eastAsia="fr-FR"/>
        </w:rPr>
        <w:t xml:space="preserve"> </w:t>
      </w:r>
    </w:p>
    <w:p w14:paraId="2A979568" w14:textId="77777777" w:rsidR="00EE2C89" w:rsidRDefault="00EE2C89" w:rsidP="00EE2C89">
      <w:pPr>
        <w:pStyle w:val="Heading2"/>
      </w:pPr>
      <w:bookmarkStart w:id="31" w:name="_Toc397959385"/>
      <w:r>
        <w:t xml:space="preserve">Using </w:t>
      </w:r>
      <w:r w:rsidRPr="00A75E1F">
        <w:t>RMS-enlightened applications</w:t>
      </w:r>
      <w:bookmarkEnd w:id="30"/>
      <w:bookmarkEnd w:id="31"/>
      <w:r w:rsidRPr="00A75E1F">
        <w:t xml:space="preserve"> </w:t>
      </w:r>
    </w:p>
    <w:p w14:paraId="144B7247" w14:textId="19D0D71C" w:rsidR="00EE2C89" w:rsidRDefault="00EE2C89" w:rsidP="00EE2C89">
      <w:pPr>
        <w:jc w:val="both"/>
      </w:pPr>
      <w:r>
        <w:t xml:space="preserve">The </w:t>
      </w:r>
      <w:r w:rsidR="000D7A7A">
        <w:t>Azure Rights Management service</w:t>
      </w:r>
      <w:r w:rsidRPr="00A75E1F">
        <w:t xml:space="preserve"> is built to work </w:t>
      </w:r>
      <w:r>
        <w:t xml:space="preserve">in conjunction </w:t>
      </w:r>
      <w:r w:rsidRPr="00A75E1F">
        <w:t>with RMS-enlightened applications</w:t>
      </w:r>
      <w:r>
        <w:t xml:space="preserve">, i.e. </w:t>
      </w:r>
      <w:r w:rsidRPr="00A75E1F">
        <w:t>applications that are able to consume and/or publish RMS protected files</w:t>
      </w:r>
      <w:r>
        <w:t xml:space="preserve"> such as Office, Office 365, </w:t>
      </w:r>
      <w:hyperlink r:id="rId36" w:history="1">
        <w:r w:rsidRPr="00996321">
          <w:rPr>
            <w:rStyle w:val="Hyperlink"/>
          </w:rPr>
          <w:t xml:space="preserve">Foxit Enterprise Reader with the </w:t>
        </w:r>
        <w:r>
          <w:rPr>
            <w:rStyle w:val="Hyperlink"/>
          </w:rPr>
          <w:t>RMS</w:t>
        </w:r>
        <w:r w:rsidRPr="00996321">
          <w:rPr>
            <w:rStyle w:val="Hyperlink"/>
          </w:rPr>
          <w:t xml:space="preserve"> PDF Plug-in Module</w:t>
        </w:r>
      </w:hyperlink>
      <w:r>
        <w:rPr>
          <w:rStyle w:val="FootnoteReference"/>
        </w:rPr>
        <w:footnoteReference w:id="33"/>
      </w:r>
      <w:r>
        <w:t xml:space="preserve">, </w:t>
      </w:r>
      <w:hyperlink r:id="rId37" w:history="1">
        <w:r w:rsidRPr="00B83CE5">
          <w:rPr>
            <w:rStyle w:val="Hyperlink"/>
          </w:rPr>
          <w:t>SECUDE End-to-End Information Security for SAP</w:t>
        </w:r>
      </w:hyperlink>
      <w:r>
        <w:rPr>
          <w:rStyle w:val="FootnoteReference"/>
        </w:rPr>
        <w:footnoteReference w:id="34"/>
      </w:r>
      <w:r>
        <w:t>, etc</w:t>
      </w:r>
      <w:r w:rsidRPr="00A75E1F">
        <w:t xml:space="preserve">. </w:t>
      </w:r>
    </w:p>
    <w:p w14:paraId="0D7E8C36" w14:textId="6820A110" w:rsidR="00EE2C89" w:rsidRPr="00EE2C89" w:rsidRDefault="00EE2C89" w:rsidP="00EE2C89">
      <w:pPr>
        <w:jc w:val="both"/>
        <w:rPr>
          <w:lang w:val="en"/>
        </w:rPr>
      </w:pPr>
      <w:r w:rsidRPr="00A75E1F">
        <w:t xml:space="preserve">Such applications propose data protection and rights enforcement by leveraging </w:t>
      </w:r>
      <w:r>
        <w:t>the RMS SDK 3.0</w:t>
      </w:r>
      <w:r w:rsidRPr="00A75E1F">
        <w:t xml:space="preserve"> that are available on most important platforms:  </w:t>
      </w:r>
      <w:r w:rsidRPr="00A75E1F">
        <w:rPr>
          <w:lang w:val="en"/>
        </w:rPr>
        <w:t xml:space="preserve">Windows </w:t>
      </w:r>
      <w:r>
        <w:rPr>
          <w:lang w:val="en"/>
        </w:rPr>
        <w:t>and Mac OS/X</w:t>
      </w:r>
      <w:r w:rsidRPr="00A75E1F">
        <w:rPr>
          <w:lang w:val="en"/>
        </w:rPr>
        <w:t xml:space="preserve"> computers, Windows </w:t>
      </w:r>
      <w:r>
        <w:rPr>
          <w:lang w:val="en"/>
        </w:rPr>
        <w:t xml:space="preserve">RT </w:t>
      </w:r>
      <w:r w:rsidRPr="00A75E1F">
        <w:rPr>
          <w:lang w:val="en"/>
        </w:rPr>
        <w:t xml:space="preserve">tablets, Windows </w:t>
      </w:r>
      <w:r>
        <w:rPr>
          <w:lang w:val="en"/>
        </w:rPr>
        <w:t>Phone</w:t>
      </w:r>
      <w:r w:rsidRPr="00A75E1F">
        <w:rPr>
          <w:lang w:val="en"/>
        </w:rPr>
        <w:t xml:space="preserve">, iOS, </w:t>
      </w:r>
      <w:r>
        <w:rPr>
          <w:lang w:val="en"/>
        </w:rPr>
        <w:t xml:space="preserve">and </w:t>
      </w:r>
      <w:r w:rsidRPr="00A75E1F">
        <w:rPr>
          <w:lang w:val="en"/>
        </w:rPr>
        <w:t>Android</w:t>
      </w:r>
      <w:r>
        <w:rPr>
          <w:lang w:val="en"/>
        </w:rPr>
        <w:t xml:space="preserve"> devices</w:t>
      </w:r>
      <w:r w:rsidRPr="00A75E1F">
        <w:rPr>
          <w:lang w:val="en"/>
        </w:rPr>
        <w:t xml:space="preserve">, and </w:t>
      </w:r>
      <w:r>
        <w:rPr>
          <w:lang w:val="en"/>
        </w:rPr>
        <w:t>any other environments with the RESTful APIs</w:t>
      </w:r>
      <w:r w:rsidRPr="00A75E1F">
        <w:rPr>
          <w:lang w:val="en"/>
        </w:rPr>
        <w:t>.</w:t>
      </w:r>
    </w:p>
    <w:p w14:paraId="5F880276" w14:textId="4C097929" w:rsidR="00400BB8" w:rsidRPr="00716A00" w:rsidRDefault="00400BB8" w:rsidP="00265739">
      <w:pPr>
        <w:pStyle w:val="Heading1"/>
      </w:pPr>
      <w:bookmarkStart w:id="32" w:name="_Ref325564060"/>
      <w:bookmarkStart w:id="33" w:name="_Ref334631713"/>
      <w:bookmarkStart w:id="34" w:name="_Toc397959386"/>
      <w:r w:rsidRPr="00716A00">
        <w:t xml:space="preserve">Enabling </w:t>
      </w:r>
      <w:bookmarkEnd w:id="32"/>
      <w:r w:rsidR="00857C28">
        <w:t xml:space="preserve">the </w:t>
      </w:r>
      <w:r w:rsidR="000D7A7A">
        <w:t>Azure Rights Management service</w:t>
      </w:r>
      <w:r w:rsidR="003917CF" w:rsidRPr="00716A00">
        <w:t xml:space="preserve"> in Office 365</w:t>
      </w:r>
      <w:bookmarkEnd w:id="33"/>
      <w:bookmarkEnd w:id="34"/>
    </w:p>
    <w:p w14:paraId="7FD36518" w14:textId="3E8AA24F" w:rsidR="00A20D81" w:rsidRDefault="00400BB8" w:rsidP="00A20D81">
      <w:pPr>
        <w:jc w:val="both"/>
        <w:rPr>
          <w:rFonts w:cstheme="minorHAnsi"/>
        </w:rPr>
      </w:pPr>
      <w:r w:rsidRPr="004269D1">
        <w:rPr>
          <w:rFonts w:cstheme="minorHAnsi"/>
        </w:rPr>
        <w:t xml:space="preserve">The following is a list of the </w:t>
      </w:r>
      <w:r>
        <w:rPr>
          <w:rFonts w:cstheme="minorHAnsi"/>
        </w:rPr>
        <w:t xml:space="preserve">step-by-step </w:t>
      </w:r>
      <w:r w:rsidRPr="004269D1">
        <w:rPr>
          <w:rFonts w:cstheme="minorHAnsi"/>
        </w:rPr>
        <w:t xml:space="preserve">actions </w:t>
      </w:r>
      <w:r w:rsidR="00CE7A6F">
        <w:rPr>
          <w:rFonts w:cstheme="minorHAnsi"/>
        </w:rPr>
        <w:t>which</w:t>
      </w:r>
      <w:r w:rsidR="00CE7A6F" w:rsidRPr="004269D1">
        <w:rPr>
          <w:rFonts w:cstheme="minorHAnsi"/>
        </w:rPr>
        <w:t xml:space="preserve"> </w:t>
      </w:r>
      <w:r w:rsidRPr="004269D1">
        <w:rPr>
          <w:rFonts w:cstheme="minorHAnsi"/>
        </w:rPr>
        <w:t xml:space="preserve">need to be performed </w:t>
      </w:r>
      <w:r w:rsidR="00CE7A6F">
        <w:rPr>
          <w:rFonts w:cstheme="minorHAnsi"/>
        </w:rPr>
        <w:t xml:space="preserve">in order </w:t>
      </w:r>
      <w:r w:rsidRPr="004269D1">
        <w:rPr>
          <w:rFonts w:cstheme="minorHAnsi"/>
        </w:rPr>
        <w:t xml:space="preserve">to </w:t>
      </w:r>
      <w:r>
        <w:rPr>
          <w:rFonts w:cstheme="minorHAnsi"/>
        </w:rPr>
        <w:t>enable</w:t>
      </w:r>
      <w:r w:rsidRPr="004269D1">
        <w:rPr>
          <w:rFonts w:cstheme="minorHAnsi"/>
        </w:rPr>
        <w:t xml:space="preserve"> </w:t>
      </w:r>
      <w:r w:rsidR="004D59F3">
        <w:rPr>
          <w:rFonts w:cstheme="minorHAnsi"/>
        </w:rPr>
        <w:t xml:space="preserve">and administer </w:t>
      </w:r>
      <w:r w:rsidR="00A52017">
        <w:rPr>
          <w:rFonts w:cstheme="minorHAnsi"/>
        </w:rPr>
        <w:t xml:space="preserve">the </w:t>
      </w:r>
      <w:r w:rsidR="000D7A7A">
        <w:rPr>
          <w:rFonts w:cstheme="minorHAnsi"/>
        </w:rPr>
        <w:t>Azure Rights Management service</w:t>
      </w:r>
      <w:r>
        <w:rPr>
          <w:rFonts w:cstheme="minorHAnsi"/>
        </w:rPr>
        <w:t xml:space="preserve"> capabilities in </w:t>
      </w:r>
      <w:r w:rsidR="00CE7A6F">
        <w:rPr>
          <w:rFonts w:cstheme="minorHAnsi"/>
        </w:rPr>
        <w:t xml:space="preserve">an </w:t>
      </w:r>
      <w:r w:rsidR="00CE7A6F" w:rsidRPr="004269D1">
        <w:rPr>
          <w:rFonts w:cstheme="minorHAnsi"/>
        </w:rPr>
        <w:t xml:space="preserve">Office 365 </w:t>
      </w:r>
      <w:r w:rsidR="00CE7A6F">
        <w:rPr>
          <w:rFonts w:cstheme="minorHAnsi"/>
        </w:rPr>
        <w:t xml:space="preserve">Enterprise </w:t>
      </w:r>
      <w:r>
        <w:rPr>
          <w:rFonts w:cstheme="minorHAnsi"/>
        </w:rPr>
        <w:t>tenant</w:t>
      </w:r>
      <w:r w:rsidRPr="004269D1">
        <w:rPr>
          <w:rFonts w:cstheme="minorHAnsi"/>
        </w:rPr>
        <w:t xml:space="preserve">. </w:t>
      </w:r>
    </w:p>
    <w:p w14:paraId="313E69E1" w14:textId="70D1D49C" w:rsidR="00A20D81" w:rsidRPr="007573C7" w:rsidRDefault="00D46269"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9D0F60" w:rsidRPr="007573C7">
        <w:rPr>
          <w:rFonts w:ascii="Segoe UI" w:hAnsi="Segoe UI" w:cs="Segoe UI"/>
          <w:sz w:val="18"/>
          <w:szCs w:val="18"/>
        </w:rPr>
        <w:t xml:space="preserve">Before </w:t>
      </w:r>
      <w:r w:rsidR="00CE7A6F" w:rsidRPr="007573C7">
        <w:rPr>
          <w:rFonts w:ascii="Segoe UI" w:hAnsi="Segoe UI" w:cs="Segoe UI"/>
          <w:sz w:val="18"/>
          <w:szCs w:val="18"/>
        </w:rPr>
        <w:t>evaluating</w:t>
      </w:r>
      <w:r w:rsidR="00CE720D" w:rsidRPr="007573C7">
        <w:rPr>
          <w:rFonts w:ascii="Segoe UI" w:hAnsi="Segoe UI" w:cs="Segoe UI"/>
          <w:sz w:val="18"/>
          <w:szCs w:val="18"/>
        </w:rPr>
        <w:t>/leveraging</w:t>
      </w:r>
      <w:r w:rsidR="00CE7A6F" w:rsidRPr="007573C7">
        <w:rPr>
          <w:rFonts w:ascii="Segoe UI" w:hAnsi="Segoe UI" w:cs="Segoe UI"/>
          <w:sz w:val="18"/>
          <w:szCs w:val="18"/>
        </w:rPr>
        <w:t xml:space="preserve"> </w:t>
      </w:r>
      <w:r w:rsidR="00857C28">
        <w:rPr>
          <w:rFonts w:ascii="Segoe UI" w:hAnsi="Segoe UI" w:cs="Segoe UI"/>
          <w:sz w:val="18"/>
          <w:szCs w:val="18"/>
        </w:rPr>
        <w:t xml:space="preserve">the </w:t>
      </w:r>
      <w:r w:rsidR="000D7A7A">
        <w:rPr>
          <w:rFonts w:ascii="Segoe UI" w:hAnsi="Segoe UI" w:cs="Segoe UI"/>
          <w:sz w:val="18"/>
          <w:szCs w:val="18"/>
        </w:rPr>
        <w:t>Azure Rights Management service</w:t>
      </w:r>
      <w:r w:rsidR="009D0F60" w:rsidRPr="007573C7">
        <w:rPr>
          <w:rFonts w:ascii="Segoe UI" w:hAnsi="Segoe UI" w:cs="Segoe UI"/>
          <w:sz w:val="18"/>
          <w:szCs w:val="18"/>
        </w:rPr>
        <w:t xml:space="preserve"> functionality, you will need to configure user accounts using either the Microsoft Online Administration </w:t>
      </w:r>
      <w:r w:rsidR="0022004A" w:rsidRPr="007573C7">
        <w:rPr>
          <w:rFonts w:ascii="Segoe UI" w:hAnsi="Segoe UI" w:cs="Segoe UI"/>
          <w:sz w:val="18"/>
          <w:szCs w:val="18"/>
        </w:rPr>
        <w:t xml:space="preserve">portal, the Windows Azure </w:t>
      </w:r>
      <w:r w:rsidR="00857C28">
        <w:rPr>
          <w:rFonts w:ascii="Segoe UI" w:hAnsi="Segoe UI" w:cs="Segoe UI"/>
          <w:sz w:val="18"/>
          <w:szCs w:val="18"/>
        </w:rPr>
        <w:t>management portal</w:t>
      </w:r>
      <w:r w:rsidR="0022004A" w:rsidRPr="007573C7">
        <w:rPr>
          <w:rFonts w:ascii="Segoe UI" w:hAnsi="Segoe UI" w:cs="Segoe UI"/>
          <w:sz w:val="18"/>
          <w:szCs w:val="18"/>
        </w:rPr>
        <w:t>, or</w:t>
      </w:r>
      <w:r w:rsidR="009D0F60" w:rsidRPr="007573C7">
        <w:rPr>
          <w:rFonts w:ascii="Segoe UI" w:hAnsi="Segoe UI" w:cs="Segoe UI"/>
          <w:sz w:val="18"/>
          <w:szCs w:val="18"/>
        </w:rPr>
        <w:t xml:space="preserve"> the Exchange </w:t>
      </w:r>
      <w:r w:rsidR="0022004A" w:rsidRPr="007573C7">
        <w:rPr>
          <w:rFonts w:ascii="Segoe UI" w:hAnsi="Segoe UI" w:cs="Segoe UI"/>
          <w:sz w:val="18"/>
          <w:szCs w:val="18"/>
        </w:rPr>
        <w:t>Admin</w:t>
      </w:r>
      <w:r w:rsidR="009D0F60" w:rsidRPr="007573C7">
        <w:rPr>
          <w:rFonts w:ascii="Segoe UI" w:hAnsi="Segoe UI" w:cs="Segoe UI"/>
          <w:sz w:val="18"/>
          <w:szCs w:val="18"/>
        </w:rPr>
        <w:t xml:space="preserve"> C</w:t>
      </w:r>
      <w:r w:rsidR="0022004A" w:rsidRPr="007573C7">
        <w:rPr>
          <w:rFonts w:ascii="Segoe UI" w:hAnsi="Segoe UI" w:cs="Segoe UI"/>
          <w:sz w:val="18"/>
          <w:szCs w:val="18"/>
        </w:rPr>
        <w:t>enter (EAC)</w:t>
      </w:r>
      <w:r w:rsidR="009D0F60" w:rsidRPr="007573C7">
        <w:rPr>
          <w:rFonts w:ascii="Segoe UI" w:hAnsi="Segoe UI" w:cs="Segoe UI"/>
          <w:sz w:val="18"/>
          <w:szCs w:val="18"/>
        </w:rPr>
        <w:t xml:space="preserve">. </w:t>
      </w:r>
      <w:r w:rsidR="00CE7A6F" w:rsidRPr="007573C7">
        <w:rPr>
          <w:rFonts w:ascii="Segoe UI" w:hAnsi="Segoe UI" w:cs="Segoe UI"/>
          <w:sz w:val="18"/>
          <w:szCs w:val="18"/>
        </w:rPr>
        <w:t xml:space="preserve">It is also </w:t>
      </w:r>
      <w:r w:rsidR="009D0F60" w:rsidRPr="007573C7">
        <w:rPr>
          <w:rFonts w:ascii="Segoe UI" w:hAnsi="Segoe UI" w:cs="Segoe UI"/>
          <w:sz w:val="18"/>
          <w:szCs w:val="18"/>
        </w:rPr>
        <w:t>a good idea to create mail-enabled security groups in Exchange Online ahead of time. For more information, see</w:t>
      </w:r>
      <w:r w:rsidR="004D59F3" w:rsidRPr="007573C7">
        <w:rPr>
          <w:rFonts w:ascii="Segoe UI" w:hAnsi="Segoe UI" w:cs="Segoe UI"/>
          <w:sz w:val="18"/>
          <w:szCs w:val="18"/>
        </w:rPr>
        <w:t xml:space="preserve"> the article 2588125</w:t>
      </w:r>
      <w:r w:rsidR="009D0F60" w:rsidRPr="007573C7">
        <w:rPr>
          <w:rFonts w:ascii="Segoe UI" w:hAnsi="Segoe UI" w:cs="Segoe UI"/>
          <w:sz w:val="18"/>
          <w:szCs w:val="18"/>
        </w:rPr>
        <w:t xml:space="preserve"> </w:t>
      </w:r>
      <w:hyperlink r:id="rId38" w:history="1">
        <w:r w:rsidR="009D0F60" w:rsidRPr="007573C7">
          <w:rPr>
            <w:rStyle w:val="Hyperlink"/>
            <w:rFonts w:ascii="Segoe UI" w:eastAsiaTheme="majorEastAsia" w:hAnsi="Segoe UI" w:cs="Segoe UI"/>
            <w:smallCaps/>
            <w:sz w:val="18"/>
            <w:szCs w:val="18"/>
          </w:rPr>
          <w:t>How to manage Active Directory security groups and to mail-enable group objects in an Office 365 environment</w:t>
        </w:r>
      </w:hyperlink>
      <w:r w:rsidR="009D0F60" w:rsidRPr="007573C7">
        <w:rPr>
          <w:rStyle w:val="FootnoteReference"/>
          <w:rFonts w:ascii="Segoe UI" w:eastAsiaTheme="majorEastAsia" w:hAnsi="Segoe UI" w:cs="Segoe UI"/>
          <w:smallCaps/>
          <w:sz w:val="18"/>
          <w:szCs w:val="18"/>
        </w:rPr>
        <w:footnoteReference w:id="35"/>
      </w:r>
      <w:r w:rsidR="00A20D81" w:rsidRPr="007573C7">
        <w:rPr>
          <w:rFonts w:ascii="Segoe UI" w:hAnsi="Segoe UI" w:cs="Segoe UI"/>
          <w:sz w:val="18"/>
          <w:szCs w:val="18"/>
        </w:rPr>
        <w:t>.</w:t>
      </w:r>
    </w:p>
    <w:p w14:paraId="42709E27" w14:textId="77777777" w:rsidR="00513645" w:rsidRDefault="00513645" w:rsidP="00513645">
      <w:pPr>
        <w:rPr>
          <w:sz w:val="6"/>
        </w:rPr>
      </w:pPr>
    </w:p>
    <w:p w14:paraId="65E052B8" w14:textId="53A02FD6" w:rsidR="00EC229E" w:rsidRPr="007573C7" w:rsidRDefault="00D46269"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12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EC229E" w:rsidRPr="007573C7">
        <w:rPr>
          <w:rFonts w:ascii="Segoe UI" w:hAnsi="Segoe UI" w:cs="Segoe UI"/>
          <w:sz w:val="18"/>
          <w:szCs w:val="18"/>
        </w:rPr>
        <w:t xml:space="preserve">For additional information, see the </w:t>
      </w:r>
      <w:r w:rsidR="00716A00" w:rsidRPr="007573C7">
        <w:rPr>
          <w:rFonts w:ascii="Segoe UI" w:hAnsi="Segoe UI" w:cs="Segoe UI"/>
          <w:sz w:val="18"/>
          <w:szCs w:val="18"/>
        </w:rPr>
        <w:t>blog post</w:t>
      </w:r>
      <w:r w:rsidR="00EC229E" w:rsidRPr="007573C7">
        <w:rPr>
          <w:rFonts w:ascii="Segoe UI" w:hAnsi="Segoe UI" w:cs="Segoe UI"/>
          <w:sz w:val="18"/>
          <w:szCs w:val="18"/>
        </w:rPr>
        <w:t xml:space="preserve"> </w:t>
      </w:r>
      <w:hyperlink r:id="rId39" w:history="1">
        <w:r w:rsidR="00EC229E" w:rsidRPr="007573C7">
          <w:rPr>
            <w:rStyle w:val="Hyperlink"/>
            <w:rFonts w:ascii="Segoe UI" w:hAnsi="Segoe UI" w:cs="Segoe UI"/>
            <w:smallCaps/>
            <w:sz w:val="18"/>
            <w:szCs w:val="18"/>
            <w:lang w:val="en"/>
          </w:rPr>
          <w:t>Enabling Windows Azure AD Rights Management in Office 365 Enterprise Preview</w:t>
        </w:r>
      </w:hyperlink>
      <w:r w:rsidR="00EC229E" w:rsidRPr="007573C7">
        <w:rPr>
          <w:rStyle w:val="FootnoteReference"/>
          <w:rFonts w:ascii="Segoe UI" w:hAnsi="Segoe UI" w:cs="Segoe UI"/>
          <w:sz w:val="18"/>
          <w:szCs w:val="18"/>
          <w:lang w:val="en"/>
        </w:rPr>
        <w:footnoteReference w:id="36"/>
      </w:r>
      <w:r w:rsidR="00EC229E" w:rsidRPr="007573C7">
        <w:rPr>
          <w:rFonts w:ascii="Segoe UI" w:hAnsi="Segoe UI" w:cs="Segoe UI"/>
          <w:sz w:val="18"/>
          <w:szCs w:val="18"/>
        </w:rPr>
        <w:t>.</w:t>
      </w:r>
    </w:p>
    <w:p w14:paraId="437F871B" w14:textId="0BE56D4C" w:rsidR="00513645" w:rsidRDefault="004D59F3" w:rsidP="00265739">
      <w:pPr>
        <w:pStyle w:val="Heading2"/>
      </w:pPr>
      <w:bookmarkStart w:id="35" w:name="_Toc397959387"/>
      <w:r>
        <w:t>Signing-in for</w:t>
      </w:r>
      <w:r w:rsidR="00513645">
        <w:t xml:space="preserve"> an Office 365 </w:t>
      </w:r>
      <w:r w:rsidR="00F814E6">
        <w:t xml:space="preserve">Enterprise </w:t>
      </w:r>
      <w:r w:rsidR="00513645">
        <w:t>account</w:t>
      </w:r>
      <w:bookmarkEnd w:id="35"/>
    </w:p>
    <w:p w14:paraId="0E6EE26A" w14:textId="65B7B02B" w:rsidR="00513645" w:rsidRDefault="004D59F3" w:rsidP="004D59F3">
      <w:pPr>
        <w:jc w:val="both"/>
        <w:rPr>
          <w:rFonts w:cstheme="minorHAnsi"/>
        </w:rPr>
      </w:pPr>
      <w:r>
        <w:t>All</w:t>
      </w:r>
      <w:r w:rsidR="00513645">
        <w:t xml:space="preserve"> the steps below </w:t>
      </w:r>
      <w:r w:rsidR="00CE7A6F">
        <w:t xml:space="preserve">require </w:t>
      </w:r>
      <w:r w:rsidR="00513645">
        <w:t xml:space="preserve">that you have </w:t>
      </w:r>
      <w:r w:rsidR="00CE7A6F">
        <w:t xml:space="preserve">previously </w:t>
      </w:r>
      <w:r w:rsidR="00513645" w:rsidRPr="000775B7">
        <w:t>sign</w:t>
      </w:r>
      <w:r w:rsidR="00513645">
        <w:t>ed</w:t>
      </w:r>
      <w:r w:rsidR="00513645" w:rsidRPr="000775B7">
        <w:t>-up</w:t>
      </w:r>
      <w:r w:rsidR="00513645">
        <w:t xml:space="preserve"> to setup </w:t>
      </w:r>
      <w:r w:rsidR="00CE7A6F">
        <w:t xml:space="preserve">for an </w:t>
      </w:r>
      <w:r w:rsidR="00513645">
        <w:t xml:space="preserve">Office 365 </w:t>
      </w:r>
      <w:r w:rsidR="00880CE0">
        <w:t xml:space="preserve">Enterprise </w:t>
      </w:r>
      <w:r w:rsidR="00513645">
        <w:t>account</w:t>
      </w:r>
      <w:r w:rsidR="00513645" w:rsidRPr="000775B7">
        <w:t xml:space="preserve">. </w:t>
      </w:r>
    </w:p>
    <w:p w14:paraId="406EB6E8" w14:textId="0816B50E" w:rsidR="0084642D" w:rsidRDefault="00513645" w:rsidP="00513645">
      <w:pPr>
        <w:jc w:val="both"/>
      </w:pPr>
      <w:r>
        <w:t xml:space="preserve">This will provide you with a valid Office 365 </w:t>
      </w:r>
      <w:r w:rsidR="00880CE0">
        <w:t xml:space="preserve">Enterprise </w:t>
      </w:r>
      <w:r w:rsidR="00CE7A6F">
        <w:t>tenant</w:t>
      </w:r>
      <w:r w:rsidR="0084642D">
        <w:t xml:space="preserve"> where you can then enable the </w:t>
      </w:r>
      <w:r w:rsidR="000D7A7A">
        <w:t>Azure Rights Management service</w:t>
      </w:r>
      <w:r w:rsidR="00CE7A6F">
        <w:t xml:space="preserve">, a </w:t>
      </w:r>
      <w:r>
        <w:t xml:space="preserve">user login and </w:t>
      </w:r>
      <w:r w:rsidR="007D4576">
        <w:t>e-mail</w:t>
      </w:r>
      <w:r>
        <w:t xml:space="preserve"> user account (such as </w:t>
      </w:r>
      <w:r w:rsidRPr="00513645">
        <w:rPr>
          <w:i/>
        </w:rPr>
        <w:t>user</w:t>
      </w:r>
      <w:r w:rsidR="002D756B">
        <w:rPr>
          <w:i/>
        </w:rPr>
        <w:t>@idmgtn15.onmicrosoft.com</w:t>
      </w:r>
      <w:r>
        <w:t xml:space="preserve">) </w:t>
      </w:r>
      <w:r w:rsidR="00CE7A6F">
        <w:t>within that tenant.</w:t>
      </w:r>
    </w:p>
    <w:p w14:paraId="3985FE9F" w14:textId="77777777" w:rsidR="0084642D" w:rsidRDefault="0084642D" w:rsidP="0084642D">
      <w:pPr>
        <w:rPr>
          <w:rFonts w:eastAsia="Calibri" w:cs="Segoe UI"/>
        </w:rPr>
      </w:pPr>
      <w:r>
        <w:t>To s</w:t>
      </w:r>
      <w:r w:rsidRPr="00E9714B">
        <w:t>ign up to a Microsoft Office 365 Enterprise tenant</w:t>
      </w:r>
      <w:r>
        <w:t xml:space="preserve">, follow </w:t>
      </w:r>
      <w:r w:rsidRPr="00E9714B">
        <w:rPr>
          <w:rFonts w:eastAsia="Calibri" w:cs="Segoe UI"/>
        </w:rPr>
        <w:t xml:space="preserve">the instructions at </w:t>
      </w:r>
      <w:hyperlink r:id="rId40" w:history="1">
        <w:r w:rsidRPr="00E9714B">
          <w:rPr>
            <w:rStyle w:val="Hyperlink"/>
            <w:rFonts w:eastAsia="Calibri" w:cs="Segoe UI"/>
          </w:rPr>
          <w:t>http://www.microsoft.com/office/preview/en/office-365-enterprise</w:t>
        </w:r>
      </w:hyperlink>
      <w:r w:rsidRPr="00E9714B">
        <w:rPr>
          <w:rFonts w:eastAsia="Calibri" w:cs="Segoe UI"/>
        </w:rPr>
        <w:t>.</w:t>
      </w:r>
    </w:p>
    <w:p w14:paraId="6485F94B" w14:textId="0FE8023A" w:rsidR="0084642D" w:rsidRDefault="00456A66" w:rsidP="0084642D">
      <w:pPr>
        <w:jc w:val="center"/>
      </w:pPr>
      <w:r>
        <w:rPr>
          <w:noProof/>
          <w:lang w:val="fr-FR" w:eastAsia="fr-FR"/>
        </w:rPr>
        <w:drawing>
          <wp:inline distT="0" distB="0" distL="0" distR="0" wp14:anchorId="28060917" wp14:editId="52AA1BC6">
            <wp:extent cx="4809600" cy="3949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09600" cy="3949200"/>
                    </a:xfrm>
                    <a:prstGeom prst="rect">
                      <a:avLst/>
                    </a:prstGeom>
                    <a:noFill/>
                    <a:ln>
                      <a:noFill/>
                    </a:ln>
                  </pic:spPr>
                </pic:pic>
              </a:graphicData>
            </a:graphic>
          </wp:inline>
        </w:drawing>
      </w:r>
    </w:p>
    <w:p w14:paraId="02B9A2CB" w14:textId="77777777" w:rsidR="0084642D" w:rsidRPr="007573C7" w:rsidRDefault="0084642D" w:rsidP="0084642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more information, see the article </w:t>
      </w:r>
      <w:hyperlink r:id="rId42" w:history="1">
        <w:r w:rsidRPr="007573C7">
          <w:rPr>
            <w:rStyle w:val="Hyperlink"/>
            <w:rFonts w:ascii="Segoe UI" w:eastAsiaTheme="majorEastAsia" w:hAnsi="Segoe UI" w:cs="Segoe UI"/>
            <w:smallCaps/>
            <w:sz w:val="18"/>
            <w:szCs w:val="18"/>
          </w:rPr>
          <w:t>Sign in to Office 365</w:t>
        </w:r>
      </w:hyperlink>
      <w:r w:rsidRPr="007573C7">
        <w:rPr>
          <w:rStyle w:val="FootnoteReference"/>
          <w:rFonts w:ascii="Segoe UI" w:eastAsiaTheme="majorEastAsia" w:hAnsi="Segoe UI" w:cs="Segoe UI"/>
          <w:smallCaps/>
          <w:sz w:val="18"/>
          <w:szCs w:val="18"/>
        </w:rPr>
        <w:footnoteReference w:id="37"/>
      </w:r>
      <w:r w:rsidRPr="007573C7">
        <w:rPr>
          <w:rFonts w:ascii="Segoe UI" w:hAnsi="Segoe UI" w:cs="Segoe UI"/>
          <w:sz w:val="18"/>
          <w:szCs w:val="18"/>
        </w:rPr>
        <w:t>.</w:t>
      </w:r>
    </w:p>
    <w:p w14:paraId="26A6F27B" w14:textId="4CD7A11C" w:rsidR="0084642D" w:rsidRPr="004D59F3" w:rsidRDefault="0084642D" w:rsidP="0084642D">
      <w:pPr>
        <w:jc w:val="both"/>
      </w:pPr>
      <w:r w:rsidRPr="003917CF">
        <w:rPr>
          <w:rFonts w:cstheme="minorHAnsi"/>
        </w:rPr>
        <w:t xml:space="preserve">Once you have </w:t>
      </w:r>
      <w:hyperlink r:id="rId43" w:history="1">
        <w:r w:rsidRPr="00880CE0">
          <w:rPr>
            <w:rStyle w:val="Hyperlink"/>
            <w:rFonts w:cstheme="minorHAnsi"/>
          </w:rPr>
          <w:t>signed up</w:t>
        </w:r>
      </w:hyperlink>
      <w:r>
        <w:rPr>
          <w:rStyle w:val="FootnoteReference"/>
          <w:rFonts w:cstheme="minorHAnsi"/>
        </w:rPr>
        <w:footnoteReference w:id="38"/>
      </w:r>
      <w:r w:rsidRPr="003917CF">
        <w:rPr>
          <w:rFonts w:cstheme="minorHAnsi"/>
        </w:rPr>
        <w:t xml:space="preserve"> and </w:t>
      </w:r>
      <w:r>
        <w:t xml:space="preserve">established your organization with </w:t>
      </w:r>
      <w:r w:rsidRPr="003917CF">
        <w:rPr>
          <w:rFonts w:cstheme="minorHAnsi"/>
        </w:rPr>
        <w:t xml:space="preserve">an </w:t>
      </w:r>
      <w:r>
        <w:rPr>
          <w:rFonts w:cstheme="minorHAnsi"/>
        </w:rPr>
        <w:t xml:space="preserve">account in </w:t>
      </w:r>
      <w:r w:rsidRPr="003917CF">
        <w:rPr>
          <w:rFonts w:cstheme="minorHAnsi"/>
        </w:rPr>
        <w:t xml:space="preserve">Office 365 </w:t>
      </w:r>
      <w:r>
        <w:rPr>
          <w:rFonts w:cstheme="minorHAnsi"/>
        </w:rPr>
        <w:t>Enterprise</w:t>
      </w:r>
      <w:r w:rsidRPr="003917CF">
        <w:rPr>
          <w:rFonts w:cstheme="minorHAnsi"/>
        </w:rPr>
        <w:t xml:space="preserve">, </w:t>
      </w:r>
      <w:r w:rsidRPr="003917CF">
        <w:rPr>
          <w:rFonts w:cstheme="minorHAnsi"/>
          <w:lang w:val="en"/>
        </w:rPr>
        <w:t xml:space="preserve">enabling </w:t>
      </w:r>
      <w:r>
        <w:rPr>
          <w:rFonts w:cstheme="minorHAnsi"/>
          <w:lang w:val="en"/>
        </w:rPr>
        <w:t xml:space="preserve">the </w:t>
      </w:r>
      <w:r w:rsidR="000D7A7A">
        <w:rPr>
          <w:rFonts w:cstheme="minorHAnsi"/>
          <w:lang w:val="en"/>
        </w:rPr>
        <w:t>Azure Rights Management service</w:t>
      </w:r>
      <w:r w:rsidRPr="003917CF">
        <w:rPr>
          <w:rFonts w:cstheme="minorHAnsi"/>
          <w:lang w:val="en"/>
        </w:rPr>
        <w:t xml:space="preserve"> capabilities within the Office 365 </w:t>
      </w:r>
      <w:r>
        <w:rPr>
          <w:rFonts w:cstheme="minorHAnsi"/>
        </w:rPr>
        <w:t xml:space="preserve">Enterprise </w:t>
      </w:r>
      <w:r w:rsidRPr="003917CF">
        <w:rPr>
          <w:rFonts w:cstheme="minorHAnsi"/>
          <w:lang w:val="en"/>
        </w:rPr>
        <w:t>just takes a few additional steps</w:t>
      </w:r>
      <w:r w:rsidRPr="000775B7">
        <w:t xml:space="preserve"> </w:t>
      </w:r>
      <w:r>
        <w:t>to enable and configure for use.</w:t>
      </w:r>
    </w:p>
    <w:p w14:paraId="6DB11D05" w14:textId="1F30DE41" w:rsidR="0084642D" w:rsidRDefault="0084642D" w:rsidP="0084642D">
      <w:pPr>
        <w:jc w:val="both"/>
      </w:pPr>
      <w:r>
        <w:t xml:space="preserve">By default, the </w:t>
      </w:r>
      <w:r w:rsidR="000D7A7A">
        <w:rPr>
          <w:rFonts w:cstheme="minorHAnsi"/>
          <w:lang w:val="en"/>
        </w:rPr>
        <w:t>Azure Rights Management service</w:t>
      </w:r>
      <w:r>
        <w:t xml:space="preserve"> is disabled when you sign up for your Office 365 account in Microsoft Office 365 Enterprise. </w:t>
      </w:r>
    </w:p>
    <w:p w14:paraId="3EB32C79" w14:textId="7CB722B4" w:rsidR="0084642D" w:rsidRDefault="0084642D" w:rsidP="0084642D">
      <w:pPr>
        <w:jc w:val="both"/>
      </w:pPr>
      <w:r>
        <w:t xml:space="preserve">To enable the </w:t>
      </w:r>
      <w:r w:rsidR="000D7A7A">
        <w:rPr>
          <w:rFonts w:cstheme="minorHAnsi"/>
          <w:lang w:val="en"/>
        </w:rPr>
        <w:t>Azure Rights Management service</w:t>
      </w:r>
      <w:r>
        <w:t xml:space="preserve"> for use your Office 365 Enterprise tenant, you need to:</w:t>
      </w:r>
    </w:p>
    <w:p w14:paraId="4D98FFF5" w14:textId="77777777" w:rsidR="0084642D" w:rsidRDefault="0084642D" w:rsidP="0084642D">
      <w:pPr>
        <w:pStyle w:val="Body"/>
        <w:numPr>
          <w:ilvl w:val="0"/>
          <w:numId w:val="11"/>
        </w:numPr>
        <w:tabs>
          <w:tab w:val="clear" w:pos="227"/>
        </w:tabs>
        <w:ind w:left="714" w:hanging="357"/>
      </w:pPr>
      <w:r>
        <w:t xml:space="preserve">Use the Office 365 admin center. </w:t>
      </w:r>
    </w:p>
    <w:p w14:paraId="19009DA2" w14:textId="01A02E3A" w:rsidR="0084642D" w:rsidRPr="00E63F55" w:rsidRDefault="0084642D" w:rsidP="0084642D">
      <w:pPr>
        <w:pStyle w:val="Body"/>
      </w:pPr>
      <w:r>
        <w:t>-or-</w:t>
      </w:r>
    </w:p>
    <w:p w14:paraId="47ABFE28" w14:textId="626C4374" w:rsidR="0084642D" w:rsidRDefault="0084642D" w:rsidP="0084642D">
      <w:pPr>
        <w:pStyle w:val="Body"/>
        <w:numPr>
          <w:ilvl w:val="0"/>
          <w:numId w:val="11"/>
        </w:numPr>
        <w:tabs>
          <w:tab w:val="clear" w:pos="227"/>
        </w:tabs>
        <w:ind w:left="714" w:hanging="357"/>
      </w:pPr>
      <w:r>
        <w:t xml:space="preserve">Use the </w:t>
      </w:r>
      <w:r w:rsidR="000D7A7A">
        <w:rPr>
          <w:rFonts w:cstheme="minorHAnsi"/>
        </w:rPr>
        <w:t>Azure Rights Management service</w:t>
      </w:r>
      <w:r>
        <w:t xml:space="preserve"> from Windows PowerShell.</w:t>
      </w:r>
    </w:p>
    <w:p w14:paraId="2C42281D" w14:textId="7BD9133A" w:rsidR="0084642D" w:rsidRDefault="0084642D" w:rsidP="007F283C">
      <w:pPr>
        <w:pStyle w:val="ListParagraph"/>
        <w:numPr>
          <w:ilvl w:val="1"/>
          <w:numId w:val="42"/>
        </w:numPr>
        <w:ind w:left="1134" w:hanging="425"/>
        <w:jc w:val="both"/>
      </w:pPr>
      <w:r>
        <w:t xml:space="preserve">First connect to the </w:t>
      </w:r>
      <w:r w:rsidR="000D7A7A">
        <w:rPr>
          <w:rFonts w:cstheme="minorHAnsi"/>
        </w:rPr>
        <w:t>Azure Rights Management service</w:t>
      </w:r>
      <w:r>
        <w:t xml:space="preserve"> from Windows PowerShell with the </w:t>
      </w:r>
      <w:r>
        <w:rPr>
          <w:lang w:val="en"/>
        </w:rPr>
        <w:t>Azure AD Rights Management administration module for Windows PowerShell</w:t>
      </w:r>
      <w:r>
        <w:t>.</w:t>
      </w:r>
    </w:p>
    <w:p w14:paraId="0109A360" w14:textId="77777777" w:rsidR="0084642D" w:rsidRPr="007573C7" w:rsidRDefault="0084642D" w:rsidP="0084642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Windows PowerShell</w:t>
      </w:r>
      <w:r w:rsidRPr="007573C7">
        <w:rPr>
          <w:rFonts w:ascii="Segoe UI" w:eastAsiaTheme="minorEastAsia" w:hAnsi="Segoe UI" w:cs="Segoe UI"/>
          <w:color w:val="000000" w:themeColor="text1"/>
          <w:kern w:val="24"/>
          <w:sz w:val="18"/>
          <w:szCs w:val="18"/>
        </w:rPr>
        <w:t xml:space="preserve"> </w:t>
      </w:r>
      <w:r w:rsidRPr="007573C7">
        <w:rPr>
          <w:rFonts w:ascii="Segoe UI" w:hAnsi="Segoe UI" w:cs="Segoe UI"/>
          <w:sz w:val="18"/>
          <w:szCs w:val="18"/>
        </w:rPr>
        <w:t>is a task-based command-line shell and scripting language that is designed for system/service administration and automation. It uses administrative tasks called cmdlets. Each cmdlet has required and optional arguments, called parameters, that identify which objects to act on or control how the cmdlet performs its task. You can combine cmdlets in scripts to perform complex functions that give you more control and help you automate the administration of Windows, applications and online services in the Cloud. It has become a common way to manage the latest generation of Microsoft products and services.</w:t>
      </w:r>
    </w:p>
    <w:p w14:paraId="69CD4E3F" w14:textId="24E6BABC" w:rsidR="0084642D" w:rsidRPr="00F96A70" w:rsidRDefault="0084642D" w:rsidP="0084642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sz w:val="18"/>
          <w:szCs w:val="18"/>
        </w:rPr>
        <w:t xml:space="preserve">For more information about Windows PowerShell, please see the </w:t>
      </w:r>
      <w:hyperlink r:id="rId44" w:history="1">
        <w:r w:rsidRPr="007573C7">
          <w:rPr>
            <w:rStyle w:val="Hyperlink"/>
            <w:rFonts w:ascii="Segoe UI" w:hAnsi="Segoe UI" w:cs="Segoe UI"/>
            <w:bCs/>
            <w:sz w:val="18"/>
            <w:szCs w:val="18"/>
          </w:rPr>
          <w:t>Windows PowerShell Web site</w:t>
        </w:r>
      </w:hyperlink>
      <w:r w:rsidRPr="007573C7">
        <w:rPr>
          <w:rStyle w:val="FootnoteReference"/>
          <w:rFonts w:ascii="Segoe UI" w:hAnsi="Segoe UI" w:cs="Segoe UI"/>
          <w:bCs/>
          <w:color w:val="000000"/>
          <w:sz w:val="18"/>
          <w:szCs w:val="18"/>
        </w:rPr>
        <w:footnoteReference w:id="39"/>
      </w:r>
      <w:r w:rsidRPr="007573C7">
        <w:rPr>
          <w:rFonts w:ascii="Segoe UI" w:hAnsi="Segoe UI" w:cs="Segoe UI"/>
          <w:sz w:val="18"/>
          <w:szCs w:val="18"/>
        </w:rPr>
        <w:t xml:space="preserve">, the </w:t>
      </w:r>
      <w:hyperlink r:id="rId45" w:history="1">
        <w:r w:rsidRPr="007573C7">
          <w:rPr>
            <w:rStyle w:val="Hyperlink"/>
            <w:rFonts w:ascii="Segoe UI" w:hAnsi="Segoe UI" w:cs="Segoe UI"/>
            <w:bCs/>
            <w:sz w:val="18"/>
            <w:szCs w:val="18"/>
          </w:rPr>
          <w:t>Windows PowerShell online help</w:t>
        </w:r>
      </w:hyperlink>
      <w:r w:rsidRPr="007573C7">
        <w:rPr>
          <w:rStyle w:val="FootnoteReference"/>
          <w:rFonts w:ascii="Segoe UI" w:hAnsi="Segoe UI" w:cs="Segoe UI"/>
          <w:bCs/>
          <w:color w:val="000000"/>
          <w:sz w:val="18"/>
          <w:szCs w:val="18"/>
        </w:rPr>
        <w:footnoteReference w:id="40"/>
      </w:r>
      <w:r w:rsidRPr="007573C7">
        <w:rPr>
          <w:rFonts w:ascii="Segoe UI" w:hAnsi="Segoe UI" w:cs="Segoe UI"/>
          <w:sz w:val="18"/>
          <w:szCs w:val="18"/>
        </w:rPr>
        <w:t xml:space="preserve">, and the </w:t>
      </w:r>
      <w:hyperlink r:id="rId46" w:history="1">
        <w:r w:rsidRPr="007573C7">
          <w:rPr>
            <w:rStyle w:val="Hyperlink"/>
            <w:rFonts w:ascii="Segoe UI" w:hAnsi="Segoe UI" w:cs="Segoe UI"/>
            <w:bCs/>
            <w:sz w:val="18"/>
            <w:szCs w:val="18"/>
          </w:rPr>
          <w:t>Windows PowerShell Weblog</w:t>
        </w:r>
      </w:hyperlink>
      <w:r w:rsidRPr="007573C7">
        <w:rPr>
          <w:rStyle w:val="FootnoteReference"/>
          <w:rFonts w:ascii="Segoe UI" w:hAnsi="Segoe UI" w:cs="Segoe UI"/>
          <w:bCs/>
          <w:color w:val="000000"/>
          <w:sz w:val="18"/>
          <w:szCs w:val="18"/>
        </w:rPr>
        <w:footnoteReference w:id="41"/>
      </w:r>
      <w:r w:rsidRPr="007573C7">
        <w:rPr>
          <w:rFonts w:ascii="Segoe UI" w:hAnsi="Segoe UI" w:cs="Segoe UI"/>
          <w:sz w:val="18"/>
          <w:szCs w:val="18"/>
        </w:rPr>
        <w:t xml:space="preserve"> </w:t>
      </w:r>
      <w:hyperlink r:id="rId47" w:history="1">
        <w:r w:rsidRPr="007573C7">
          <w:rPr>
            <w:rStyle w:val="Hyperlink"/>
            <w:rFonts w:ascii="Segoe UI" w:hAnsi="Segoe UI" w:cs="Segoe UI"/>
            <w:bCs/>
            <w:sz w:val="18"/>
            <w:szCs w:val="18"/>
          </w:rPr>
          <w:t>Windows PowerShell Software Development Kit (SDK)</w:t>
        </w:r>
      </w:hyperlink>
      <w:r w:rsidRPr="007573C7">
        <w:rPr>
          <w:rStyle w:val="FootnoteReference"/>
          <w:rFonts w:ascii="Segoe UI" w:hAnsi="Segoe UI" w:cs="Segoe UI"/>
          <w:bCs/>
          <w:color w:val="000000"/>
          <w:sz w:val="18"/>
          <w:szCs w:val="18"/>
        </w:rPr>
        <w:footnoteReference w:id="42"/>
      </w:r>
      <w:r w:rsidRPr="007573C7">
        <w:rPr>
          <w:rFonts w:ascii="Segoe UI" w:hAnsi="Segoe UI" w:cs="Segoe UI"/>
          <w:sz w:val="18"/>
          <w:szCs w:val="18"/>
        </w:rPr>
        <w:t xml:space="preserve"> that includes a programmer’s guide along with a full reference. </w:t>
      </w:r>
    </w:p>
    <w:p w14:paraId="043FC5D2" w14:textId="51C391E7" w:rsidR="0084642D" w:rsidRPr="00DB108A" w:rsidRDefault="0084642D" w:rsidP="007F283C">
      <w:pPr>
        <w:pStyle w:val="ListParagraph"/>
        <w:numPr>
          <w:ilvl w:val="1"/>
          <w:numId w:val="42"/>
        </w:numPr>
        <w:ind w:left="1134" w:hanging="425"/>
        <w:jc w:val="both"/>
      </w:pPr>
      <w:r w:rsidRPr="00F96A70">
        <w:t xml:space="preserve">And then enable it for use by </w:t>
      </w:r>
      <w:r w:rsidRPr="00F96A70">
        <w:rPr>
          <w:rFonts w:cs="Segoe UI"/>
        </w:rPr>
        <w:t xml:space="preserve">using the </w:t>
      </w:r>
      <w:r w:rsidRPr="00F96A70">
        <w:rPr>
          <w:rStyle w:val="Strong"/>
          <w:rFonts w:cs="Segoe UI"/>
        </w:rPr>
        <w:t>Enable-Aadrm</w:t>
      </w:r>
      <w:r w:rsidRPr="00F96A70">
        <w:rPr>
          <w:rFonts w:cs="Segoe UI"/>
        </w:rPr>
        <w:t xml:space="preserve"> cmdlet provided with the Azure AD Rights Management administration module for Windows PowerShell</w:t>
      </w:r>
      <w:r w:rsidRPr="00F96A70">
        <w:t>.</w:t>
      </w:r>
    </w:p>
    <w:p w14:paraId="1D94BCB1" w14:textId="77777777" w:rsidR="0084642D" w:rsidRPr="00FA3D97" w:rsidRDefault="0084642D" w:rsidP="0084642D">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jc w:val="both"/>
        <w:rPr>
          <w:rFonts w:ascii="Segoe UI" w:hAnsi="Segoe UI" w:cs="Segoe UI"/>
          <w:b/>
          <w:sz w:val="18"/>
          <w:szCs w:val="18"/>
        </w:rPr>
      </w:pPr>
      <w:r w:rsidRPr="00FF2E48">
        <w:rPr>
          <w:rFonts w:ascii="Segoe UI" w:hAnsi="Segoe UI" w:cs="Segoe UI"/>
          <w:b/>
          <w:sz w:val="18"/>
          <w:szCs w:val="18"/>
        </w:rPr>
        <w:t>Note</w:t>
      </w:r>
      <w:r w:rsidRPr="00FF2E48">
        <w:rPr>
          <w:rFonts w:ascii="Segoe UI" w:hAnsi="Segoe UI" w:cs="Segoe UI"/>
          <w:b/>
          <w:sz w:val="18"/>
          <w:szCs w:val="18"/>
        </w:rPr>
        <w:tab/>
      </w:r>
      <w:r>
        <w:rPr>
          <w:rFonts w:ascii="Segoe UI" w:hAnsi="Segoe UI" w:cs="Segoe UI"/>
          <w:sz w:val="18"/>
          <w:szCs w:val="18"/>
        </w:rPr>
        <w:t>T</w:t>
      </w:r>
      <w:r w:rsidRPr="004B77CE">
        <w:rPr>
          <w:rFonts w:ascii="Segoe UI" w:hAnsi="Segoe UI" w:cs="Segoe UI"/>
          <w:sz w:val="18"/>
          <w:szCs w:val="18"/>
        </w:rPr>
        <w:t xml:space="preserve">he </w:t>
      </w:r>
      <w:r w:rsidRPr="00F96A70">
        <w:rPr>
          <w:rFonts w:ascii="Segoe UI" w:hAnsi="Segoe UI" w:cs="Segoe UI"/>
          <w:sz w:val="18"/>
          <w:szCs w:val="18"/>
        </w:rPr>
        <w:t>Windows Azure AD Rights Management administration module for Windows PowerShell</w:t>
      </w:r>
      <w:r w:rsidRPr="004B77CE">
        <w:rPr>
          <w:rFonts w:ascii="Segoe UI" w:hAnsi="Segoe UI" w:cs="Segoe UI"/>
          <w:sz w:val="18"/>
          <w:szCs w:val="18"/>
        </w:rPr>
        <w:t xml:space="preserve"> should only be used as needed for administrators and users of other service portals. For more information on this advanced alternative procedure, see the Microsoft TechNet article</w:t>
      </w:r>
      <w:r>
        <w:rPr>
          <w:rFonts w:ascii="Segoe UI" w:hAnsi="Segoe UI" w:cs="Segoe UI"/>
          <w:sz w:val="18"/>
          <w:szCs w:val="18"/>
        </w:rPr>
        <w:t xml:space="preserve"> </w:t>
      </w:r>
      <w:hyperlink r:id="rId48" w:history="1">
        <w:r w:rsidRPr="004B77CE">
          <w:rPr>
            <w:rStyle w:val="Hyperlink"/>
            <w:rFonts w:ascii="Segoe UI" w:hAnsi="Segoe UI" w:cs="Segoe UI"/>
            <w:smallCaps/>
            <w:sz w:val="18"/>
            <w:szCs w:val="18"/>
          </w:rPr>
          <w:t>Enabling the rights management service</w:t>
        </w:r>
      </w:hyperlink>
      <w:r>
        <w:rPr>
          <w:rStyle w:val="FootnoteReference"/>
          <w:rFonts w:ascii="Segoe UI" w:hAnsi="Segoe UI" w:cs="Segoe UI"/>
          <w:szCs w:val="18"/>
        </w:rPr>
        <w:footnoteReference w:id="43"/>
      </w:r>
      <w:r w:rsidRPr="004B77CE">
        <w:rPr>
          <w:rFonts w:ascii="Segoe UI" w:hAnsi="Segoe UI" w:cs="Segoe UI"/>
          <w:sz w:val="18"/>
          <w:szCs w:val="18"/>
        </w:rPr>
        <w:t>.</w:t>
      </w:r>
    </w:p>
    <w:p w14:paraId="6E179D00" w14:textId="77A4F952" w:rsidR="0084642D" w:rsidRPr="00F96A70" w:rsidRDefault="0084642D" w:rsidP="0084642D">
      <w:pPr>
        <w:jc w:val="both"/>
        <w:rPr>
          <w:rFonts w:cstheme="minorHAnsi"/>
        </w:rPr>
      </w:pPr>
      <w:r>
        <w:rPr>
          <w:rFonts w:cstheme="minorHAnsi"/>
        </w:rPr>
        <w:t xml:space="preserve">Once activated, the </w:t>
      </w:r>
      <w:r w:rsidR="000D7A7A">
        <w:rPr>
          <w:rFonts w:cstheme="minorHAnsi"/>
        </w:rPr>
        <w:t>Azure Rights Management service</w:t>
      </w:r>
      <w:r w:rsidRPr="003917CF">
        <w:rPr>
          <w:rFonts w:cstheme="minorHAnsi"/>
        </w:rPr>
        <w:t xml:space="preserve"> can be </w:t>
      </w:r>
      <w:r>
        <w:rPr>
          <w:rFonts w:cstheme="minorHAnsi"/>
        </w:rPr>
        <w:t xml:space="preserve">then </w:t>
      </w:r>
      <w:r w:rsidRPr="003917CF">
        <w:rPr>
          <w:rFonts w:cstheme="minorHAnsi"/>
        </w:rPr>
        <w:t>administered via Windows PowerShell</w:t>
      </w:r>
      <w:r>
        <w:rPr>
          <w:rFonts w:cstheme="minorHAnsi"/>
        </w:rPr>
        <w:t xml:space="preserve"> and/or through the </w:t>
      </w:r>
      <w:r>
        <w:t>Office 365 admin center</w:t>
      </w:r>
      <w:r>
        <w:rPr>
          <w:rFonts w:cstheme="minorHAnsi"/>
        </w:rPr>
        <w:t>.</w:t>
      </w:r>
    </w:p>
    <w:p w14:paraId="73907B44" w14:textId="358F7F4D" w:rsidR="00F814E6" w:rsidRPr="003917CF" w:rsidRDefault="007328C0" w:rsidP="0084642D">
      <w:pPr>
        <w:jc w:val="both"/>
        <w:rPr>
          <w:rFonts w:cstheme="minorHAnsi"/>
        </w:rPr>
      </w:pPr>
      <w:r>
        <w:rPr>
          <w:rFonts w:cstheme="minorHAnsi"/>
        </w:rPr>
        <w:t>N</w:t>
      </w:r>
      <w:r w:rsidR="00F814E6" w:rsidRPr="003917CF">
        <w:rPr>
          <w:rFonts w:cstheme="minorHAnsi"/>
        </w:rPr>
        <w:t>ext section</w:t>
      </w:r>
      <w:r>
        <w:rPr>
          <w:rFonts w:cstheme="minorHAnsi"/>
        </w:rPr>
        <w:t xml:space="preserve">s describe how to enable and configure </w:t>
      </w:r>
      <w:r w:rsidR="00A52017">
        <w:rPr>
          <w:rFonts w:cstheme="minorHAnsi"/>
        </w:rPr>
        <w:t xml:space="preserve">the </w:t>
      </w:r>
      <w:r w:rsidR="000D7A7A">
        <w:rPr>
          <w:rFonts w:cstheme="minorHAnsi"/>
        </w:rPr>
        <w:t>Azure Rights Management service</w:t>
      </w:r>
      <w:r>
        <w:t xml:space="preserve"> </w:t>
      </w:r>
      <w:r w:rsidR="00E842B5">
        <w:t xml:space="preserve">using </w:t>
      </w:r>
      <w:r>
        <w:t xml:space="preserve">either Windows PowerShell or the </w:t>
      </w:r>
      <w:r w:rsidR="0084642D">
        <w:t>Office 365 admin center</w:t>
      </w:r>
      <w:r w:rsidR="00F814E6" w:rsidRPr="003917CF">
        <w:rPr>
          <w:rFonts w:cstheme="minorHAnsi"/>
        </w:rPr>
        <w:t>.</w:t>
      </w:r>
    </w:p>
    <w:p w14:paraId="08D5E621" w14:textId="4E506BF4" w:rsidR="004D59F3" w:rsidRPr="007E13F5" w:rsidRDefault="004D59F3" w:rsidP="00265739">
      <w:pPr>
        <w:pStyle w:val="Heading2"/>
      </w:pPr>
      <w:bookmarkStart w:id="36" w:name="_Toc397959388"/>
      <w:bookmarkStart w:id="37" w:name="_Ref324871180"/>
      <w:bookmarkStart w:id="38" w:name="_Ref324871187"/>
      <w:bookmarkStart w:id="39" w:name="_Ref324871451"/>
      <w:r w:rsidRPr="007E13F5">
        <w:t xml:space="preserve">Preparing for </w:t>
      </w:r>
      <w:r w:rsidR="00E23B2A">
        <w:t xml:space="preserve">the </w:t>
      </w:r>
      <w:r w:rsidR="000D7A7A">
        <w:t>Azure Rights Management service</w:t>
      </w:r>
      <w:r w:rsidR="00CA01AF" w:rsidRPr="007E13F5">
        <w:t xml:space="preserve"> with Windows PowerShell</w:t>
      </w:r>
      <w:bookmarkEnd w:id="36"/>
    </w:p>
    <w:p w14:paraId="10EA2E5F" w14:textId="03E61A5E" w:rsidR="00233A56" w:rsidRDefault="00233A56" w:rsidP="00233A56">
      <w:pPr>
        <w:jc w:val="both"/>
      </w:pPr>
      <w:r>
        <w:t xml:space="preserve">In order to connect a </w:t>
      </w:r>
      <w:r w:rsidRPr="00BA47BB">
        <w:t xml:space="preserve">Windows PowerShell command </w:t>
      </w:r>
      <w:r w:rsidR="00E842B5">
        <w:t xml:space="preserve">shell </w:t>
      </w:r>
      <w:r>
        <w:t xml:space="preserve">to the </w:t>
      </w:r>
      <w:r w:rsidR="000D7A7A">
        <w:t>Azure Rights Management service</w:t>
      </w:r>
      <w:r>
        <w:t xml:space="preserve"> </w:t>
      </w:r>
      <w:r w:rsidR="00E842B5">
        <w:t xml:space="preserve">using an </w:t>
      </w:r>
      <w:r>
        <w:t>Office 365 Enterprise tenant account, the local computer being used must meet the following requirements:</w:t>
      </w:r>
    </w:p>
    <w:p w14:paraId="0301B6B3" w14:textId="77777777" w:rsidR="00233A56" w:rsidRDefault="00233A56" w:rsidP="00A6371C">
      <w:pPr>
        <w:pStyle w:val="Body"/>
        <w:numPr>
          <w:ilvl w:val="0"/>
          <w:numId w:val="10"/>
        </w:numPr>
        <w:ind w:left="714" w:hanging="357"/>
      </w:pPr>
      <w:r>
        <w:t>Windows Vista Service Pack 2 (SP2), Windows 7 Service Pack 1 (SP1), Windows 8, Windows Server 2008 R2, Windows Server 2012 or above (x64 platforms only);</w:t>
      </w:r>
    </w:p>
    <w:p w14:paraId="73CAAFBD" w14:textId="22A08B46" w:rsidR="00233A56" w:rsidRPr="005057FF" w:rsidRDefault="00233A56" w:rsidP="00A6371C">
      <w:pPr>
        <w:pStyle w:val="Body"/>
        <w:numPr>
          <w:ilvl w:val="0"/>
          <w:numId w:val="10"/>
        </w:numPr>
        <w:ind w:left="714" w:hanging="357"/>
      </w:pPr>
      <w:r w:rsidRPr="005057FF">
        <w:t>Windows PowerShell 2.0</w:t>
      </w:r>
      <w:r w:rsidR="00723487">
        <w:t xml:space="preserve"> </w:t>
      </w:r>
      <w:r w:rsidR="00716A00">
        <w:t>or</w:t>
      </w:r>
      <w:r w:rsidR="00723487">
        <w:t xml:space="preserve"> above</w:t>
      </w:r>
      <w:r w:rsidRPr="005057FF">
        <w:t>;</w:t>
      </w:r>
    </w:p>
    <w:p w14:paraId="41C4E724" w14:textId="46F5FB10" w:rsidR="00233A56" w:rsidRDefault="00461D51" w:rsidP="00A6371C">
      <w:pPr>
        <w:pStyle w:val="Body"/>
        <w:numPr>
          <w:ilvl w:val="0"/>
          <w:numId w:val="10"/>
        </w:numPr>
        <w:ind w:left="714" w:hanging="357"/>
      </w:pPr>
      <w:r>
        <w:t xml:space="preserve">Microsoft </w:t>
      </w:r>
      <w:r w:rsidR="00233A56">
        <w:t>Online Services Sign-In Assistant (MOS SIA) 7.0;</w:t>
      </w:r>
    </w:p>
    <w:p w14:paraId="39E415D6" w14:textId="03F85555" w:rsidR="00A527E8" w:rsidRDefault="00CE720D" w:rsidP="00A6371C">
      <w:pPr>
        <w:pStyle w:val="Body"/>
        <w:numPr>
          <w:ilvl w:val="0"/>
          <w:numId w:val="10"/>
        </w:numPr>
        <w:ind w:left="714" w:hanging="357"/>
      </w:pPr>
      <w:r>
        <w:t>Azure Active Directory</w:t>
      </w:r>
      <w:r w:rsidR="00A527E8">
        <w:t xml:space="preserve"> Module for Windows PowerShell;</w:t>
      </w:r>
      <w:r w:rsidR="00A527E8" w:rsidRPr="00233A56">
        <w:t xml:space="preserve"> </w:t>
      </w:r>
    </w:p>
    <w:p w14:paraId="7E2690B3" w14:textId="17EDB62B" w:rsidR="005057FF" w:rsidRDefault="00233A56" w:rsidP="00A6371C">
      <w:pPr>
        <w:pStyle w:val="Body"/>
        <w:numPr>
          <w:ilvl w:val="0"/>
          <w:numId w:val="10"/>
        </w:numPr>
        <w:ind w:left="714" w:hanging="357"/>
      </w:pPr>
      <w:r>
        <w:rPr>
          <w:lang w:val="en"/>
        </w:rPr>
        <w:t>Azure Rights Management administration module for Windows PowerShell.</w:t>
      </w:r>
    </w:p>
    <w:p w14:paraId="288A1AB1" w14:textId="77777777" w:rsidR="005057FF" w:rsidRDefault="005057FF" w:rsidP="005057FF">
      <w:pPr>
        <w:jc w:val="both"/>
      </w:pPr>
      <w:r>
        <w:t>Windows PowerShell 2.0 is already installed in c</w:t>
      </w:r>
      <w:r w:rsidRPr="00BA27DF">
        <w:t>omputer</w:t>
      </w:r>
      <w:r>
        <w:t>s</w:t>
      </w:r>
      <w:r w:rsidRPr="00BA27DF">
        <w:t xml:space="preserve"> running Windows 7 or Windows Server 2008 R2</w:t>
      </w:r>
      <w:r>
        <w:t xml:space="preserve"> and above.</w:t>
      </w:r>
    </w:p>
    <w:p w14:paraId="2ABBF520" w14:textId="1572419A" w:rsidR="00723487" w:rsidRDefault="00723487" w:rsidP="002D756B">
      <w:pPr>
        <w:jc w:val="both"/>
      </w:pPr>
      <w:r>
        <w:t xml:space="preserve">.Net Framework 4.0 or above is needed by the latter component above. </w:t>
      </w:r>
      <w:r w:rsidRPr="00723487">
        <w:t xml:space="preserve">See the </w:t>
      </w:r>
      <w:hyperlink r:id="rId49" w:history="1">
        <w:r w:rsidRPr="00723487">
          <w:rPr>
            <w:rStyle w:val="Hyperlink"/>
          </w:rPr>
          <w:t>Microsoft .NET Web site</w:t>
        </w:r>
      </w:hyperlink>
      <w:r w:rsidRPr="00723487">
        <w:rPr>
          <w:rStyle w:val="FootnoteReference"/>
        </w:rPr>
        <w:footnoteReference w:id="44"/>
      </w:r>
      <w:r w:rsidRPr="00723487">
        <w:rPr>
          <w:i/>
        </w:rPr>
        <w:t>.</w:t>
      </w:r>
    </w:p>
    <w:p w14:paraId="552EAEEC" w14:textId="5B4B6A57" w:rsidR="005057FF" w:rsidRDefault="005057FF" w:rsidP="005057FF">
      <w:pPr>
        <w:jc w:val="both"/>
      </w:pPr>
      <w:r>
        <w:t xml:space="preserve">The procedure steps </w:t>
      </w:r>
      <w:r w:rsidR="00E842B5">
        <w:t xml:space="preserve">below </w:t>
      </w:r>
      <w:r>
        <w:t>cover the setup and the configuration (if any) of the last three components</w:t>
      </w:r>
      <w:r w:rsidR="00E842B5">
        <w:t xml:space="preserve"> (Online Sign-In Assistant, </w:t>
      </w:r>
      <w:r w:rsidR="002D756B">
        <w:t>Azure Active Directory</w:t>
      </w:r>
      <w:r w:rsidR="00E842B5">
        <w:t xml:space="preserve"> Module for Windows PowerShell and </w:t>
      </w:r>
      <w:r w:rsidR="00E842B5">
        <w:rPr>
          <w:lang w:val="en"/>
        </w:rPr>
        <w:t>Azure Rights Management administration module for Windows PowerShell)</w:t>
      </w:r>
      <w:r>
        <w:t>.</w:t>
      </w:r>
    </w:p>
    <w:p w14:paraId="0D51D289" w14:textId="77777777" w:rsidR="005057FF" w:rsidRPr="00D175E1" w:rsidRDefault="005057FF" w:rsidP="005057FF">
      <w:pPr>
        <w:jc w:val="both"/>
        <w:rPr>
          <w:sz w:val="6"/>
          <w:lang w:val="en"/>
        </w:rPr>
      </w:pPr>
    </w:p>
    <w:p w14:paraId="17068433" w14:textId="77777777" w:rsidR="004D59F3" w:rsidRDefault="004D59F3" w:rsidP="00A6371C">
      <w:pPr>
        <w:pStyle w:val="Heading3"/>
      </w:pPr>
      <w:r>
        <w:t>Installing the Microsoft Online Services Sign-In Assistant</w:t>
      </w:r>
    </w:p>
    <w:p w14:paraId="700A555E" w14:textId="0F4AE313" w:rsidR="004D59F3" w:rsidRDefault="00233A56" w:rsidP="00233A56">
      <w:pPr>
        <w:jc w:val="both"/>
      </w:pPr>
      <w:r w:rsidRPr="00233A56">
        <w:t xml:space="preserve">The </w:t>
      </w:r>
      <w:r w:rsidR="00461D51">
        <w:t xml:space="preserve">Microsoft </w:t>
      </w:r>
      <w:r w:rsidRPr="00233A56">
        <w:t xml:space="preserve">Online Services Sign-In Assistant (MOS SIA) 7.0 must be installed in order to authenticate against </w:t>
      </w:r>
      <w:r w:rsidR="00E23B2A">
        <w:t xml:space="preserve">the </w:t>
      </w:r>
      <w:r w:rsidR="000D7A7A">
        <w:t>Azure Rights Management service</w:t>
      </w:r>
      <w:r w:rsidRPr="00233A56">
        <w:t>.</w:t>
      </w:r>
    </w:p>
    <w:p w14:paraId="7A27AB10" w14:textId="39F30DFA" w:rsidR="00233A56"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233A56" w:rsidRPr="007573C7">
        <w:rPr>
          <w:rFonts w:ascii="Segoe UI" w:hAnsi="Segoe UI" w:cs="Segoe UI"/>
          <w:sz w:val="18"/>
          <w:szCs w:val="18"/>
        </w:rPr>
        <w:t xml:space="preserve">The Microsoft Online Services Sign-In Assistant (MOS SIA) 7.0 provides end user sign-in capabilities to Microsoft Online Services, such Office 365 and </w:t>
      </w:r>
      <w:r w:rsidR="00E23B2A">
        <w:rPr>
          <w:rFonts w:ascii="Segoe UI" w:hAnsi="Segoe UI" w:cs="Segoe UI"/>
          <w:sz w:val="18"/>
          <w:szCs w:val="18"/>
        </w:rPr>
        <w:t xml:space="preserve">the </w:t>
      </w:r>
      <w:r w:rsidR="000D7A7A">
        <w:rPr>
          <w:rFonts w:ascii="Segoe UI" w:hAnsi="Segoe UI" w:cs="Segoe UI"/>
          <w:sz w:val="18"/>
          <w:szCs w:val="18"/>
        </w:rPr>
        <w:t>Azure Rights Management service</w:t>
      </w:r>
      <w:r w:rsidR="0013423D" w:rsidRPr="007573C7">
        <w:rPr>
          <w:rFonts w:ascii="Segoe UI" w:hAnsi="Segoe UI" w:cs="Segoe UI"/>
          <w:sz w:val="18"/>
          <w:szCs w:val="18"/>
        </w:rPr>
        <w:t>. I</w:t>
      </w:r>
      <w:r w:rsidR="00233A56" w:rsidRPr="007573C7">
        <w:rPr>
          <w:rFonts w:ascii="Segoe UI" w:hAnsi="Segoe UI" w:cs="Segoe UI"/>
          <w:sz w:val="18"/>
          <w:szCs w:val="18"/>
        </w:rPr>
        <w:t>n the context of this paper,</w:t>
      </w:r>
      <w:r w:rsidR="00233A56" w:rsidRPr="007573C7">
        <w:rPr>
          <w:rFonts w:ascii="Segoe UI" w:hAnsi="Segoe UI" w:cs="Segoe UI"/>
          <w:sz w:val="18"/>
          <w:szCs w:val="18"/>
          <w:lang w:val="en"/>
        </w:rPr>
        <w:t xml:space="preserve"> </w:t>
      </w:r>
      <w:r w:rsidR="0013423D" w:rsidRPr="007573C7">
        <w:rPr>
          <w:rFonts w:ascii="Segoe UI" w:hAnsi="Segoe UI" w:cs="Segoe UI"/>
          <w:sz w:val="18"/>
          <w:szCs w:val="18"/>
          <w:lang w:val="en"/>
        </w:rPr>
        <w:t xml:space="preserve">the MOS SIA is used </w:t>
      </w:r>
      <w:r w:rsidR="00233A56" w:rsidRPr="007573C7">
        <w:rPr>
          <w:rFonts w:ascii="Segoe UI" w:hAnsi="Segoe UI" w:cs="Segoe UI"/>
          <w:sz w:val="18"/>
          <w:szCs w:val="18"/>
          <w:lang w:val="en"/>
        </w:rPr>
        <w:t>to authenticate users to these services</w:t>
      </w:r>
      <w:r w:rsidR="00233A56" w:rsidRPr="007573C7">
        <w:rPr>
          <w:rFonts w:ascii="Segoe UI" w:hAnsi="Segoe UI" w:cs="Segoe UI"/>
          <w:sz w:val="18"/>
          <w:szCs w:val="18"/>
        </w:rPr>
        <w:t xml:space="preserve"> through a </w:t>
      </w:r>
      <w:r w:rsidR="00233A56" w:rsidRPr="007573C7">
        <w:rPr>
          <w:rFonts w:ascii="Segoe UI" w:hAnsi="Segoe UI" w:cs="Segoe UI"/>
          <w:sz w:val="18"/>
          <w:szCs w:val="18"/>
          <w:lang w:val="en"/>
        </w:rPr>
        <w:t xml:space="preserve">set of dynamic link library files (DLLs) and a Windows service as </w:t>
      </w:r>
      <w:r w:rsidR="0013423D" w:rsidRPr="007573C7">
        <w:rPr>
          <w:rFonts w:ascii="Segoe UI" w:hAnsi="Segoe UI" w:cs="Segoe UI"/>
          <w:sz w:val="18"/>
          <w:szCs w:val="18"/>
          <w:lang w:val="en"/>
        </w:rPr>
        <w:t xml:space="preserve">described </w:t>
      </w:r>
      <w:r w:rsidR="00233A56" w:rsidRPr="007573C7">
        <w:rPr>
          <w:rFonts w:ascii="Segoe UI" w:hAnsi="Segoe UI" w:cs="Segoe UI"/>
          <w:sz w:val="18"/>
          <w:szCs w:val="18"/>
        </w:rPr>
        <w:t xml:space="preserve">in the community article </w:t>
      </w:r>
      <w:hyperlink r:id="rId50" w:history="1">
        <w:r w:rsidR="00233A56" w:rsidRPr="007573C7">
          <w:rPr>
            <w:rStyle w:val="Hyperlink"/>
            <w:rFonts w:ascii="Segoe UI" w:hAnsi="Segoe UI" w:cs="Segoe UI"/>
            <w:smallCaps/>
            <w:sz w:val="18"/>
            <w:szCs w:val="18"/>
          </w:rPr>
          <w:t>Description of Microsoft Online Services Sign-In Assistant (MOS SIA)</w:t>
        </w:r>
      </w:hyperlink>
      <w:r w:rsidR="00233A56" w:rsidRPr="007573C7">
        <w:rPr>
          <w:rStyle w:val="FootnoteReference"/>
          <w:rFonts w:ascii="Segoe UI" w:hAnsi="Segoe UI" w:cs="Segoe UI"/>
          <w:sz w:val="18"/>
          <w:szCs w:val="18"/>
        </w:rPr>
        <w:footnoteReference w:id="45"/>
      </w:r>
      <w:r w:rsidR="00233A56" w:rsidRPr="007573C7">
        <w:rPr>
          <w:rFonts w:ascii="Segoe UI" w:hAnsi="Segoe UI" w:cs="Segoe UI"/>
          <w:sz w:val="18"/>
          <w:szCs w:val="18"/>
        </w:rPr>
        <w:t>.</w:t>
      </w:r>
    </w:p>
    <w:p w14:paraId="00C055AF" w14:textId="476D55E2" w:rsidR="00233A56" w:rsidRPr="00A6371C" w:rsidRDefault="00233A56" w:rsidP="00A6371C">
      <w:pPr>
        <w:pStyle w:val="Text"/>
        <w:keepNext/>
        <w:keepLines/>
        <w:spacing w:after="120" w:line="240" w:lineRule="auto"/>
        <w:rPr>
          <w:rFonts w:ascii="Segoe UI" w:hAnsi="Segoe UI" w:cs="Times New Roman"/>
          <w:snapToGrid/>
          <w:color w:val="auto"/>
          <w:lang w:eastAsia="en-US"/>
        </w:rPr>
      </w:pPr>
      <w:r w:rsidRPr="00A6371C">
        <w:rPr>
          <w:rFonts w:ascii="Segoe UI" w:hAnsi="Segoe UI" w:cs="Times New Roman"/>
          <w:snapToGrid/>
          <w:color w:val="auto"/>
          <w:lang w:eastAsia="en-US"/>
        </w:rPr>
        <w:t xml:space="preserve">To install the Microsoft Online Services Sign-In Assistant (MOS SIA) 7.0, </w:t>
      </w:r>
      <w:r w:rsidR="0067512A" w:rsidRPr="00A6371C">
        <w:rPr>
          <w:rFonts w:ascii="Segoe UI" w:hAnsi="Segoe UI" w:cs="Times New Roman"/>
          <w:snapToGrid/>
          <w:color w:val="auto"/>
          <w:lang w:eastAsia="en-US"/>
        </w:rPr>
        <w:t>proceed with the following steps</w:t>
      </w:r>
      <w:r w:rsidRPr="00A6371C">
        <w:rPr>
          <w:rFonts w:ascii="Segoe UI" w:hAnsi="Segoe UI" w:cs="Times New Roman"/>
          <w:snapToGrid/>
          <w:color w:val="auto"/>
          <w:lang w:eastAsia="en-US"/>
        </w:rPr>
        <w:t>:</w:t>
      </w:r>
    </w:p>
    <w:p w14:paraId="6DA3C92D" w14:textId="5CEBDE59" w:rsidR="00233A56" w:rsidRPr="00CB068D" w:rsidRDefault="00233A56" w:rsidP="00EB2578">
      <w:pPr>
        <w:pStyle w:val="ListParagraph"/>
        <w:numPr>
          <w:ilvl w:val="0"/>
          <w:numId w:val="16"/>
        </w:numPr>
        <w:tabs>
          <w:tab w:val="clear" w:pos="996"/>
        </w:tabs>
        <w:ind w:left="714" w:hanging="357"/>
        <w:jc w:val="both"/>
        <w:rPr>
          <w:lang w:val="en"/>
        </w:rPr>
      </w:pPr>
      <w:r w:rsidRPr="003917CF">
        <w:t>Download</w:t>
      </w:r>
      <w:r>
        <w:rPr>
          <w:lang w:val="en"/>
        </w:rPr>
        <w:t xml:space="preserve"> </w:t>
      </w:r>
      <w:r>
        <w:t>t</w:t>
      </w:r>
      <w:r w:rsidRPr="00DB6E77">
        <w:t>he Microsoft Online Services Sign-In Assistant (MOS SIA) 7.0</w:t>
      </w:r>
      <w:r>
        <w:rPr>
          <w:lang w:val="en"/>
        </w:rPr>
        <w:t xml:space="preserve"> (</w:t>
      </w:r>
      <w:r w:rsidRPr="00A97A35">
        <w:rPr>
          <w:i/>
        </w:rPr>
        <w:t>msoidcli_64bit.msi</w:t>
      </w:r>
      <w:r>
        <w:rPr>
          <w:lang w:val="en"/>
        </w:rPr>
        <w:t xml:space="preserve">) from the following link: </w:t>
      </w:r>
      <w:hyperlink r:id="rId51" w:history="1">
        <w:r>
          <w:rPr>
            <w:rStyle w:val="Hyperlink"/>
            <w:rFonts w:eastAsiaTheme="majorEastAsia"/>
            <w:lang w:val="en"/>
          </w:rPr>
          <w:t>Microsoft Online Services Sign-In Assistant for IT Professionals RTW</w:t>
        </w:r>
      </w:hyperlink>
      <w:r>
        <w:rPr>
          <w:rStyle w:val="FootnoteReference"/>
          <w:lang w:val="en"/>
        </w:rPr>
        <w:footnoteReference w:id="46"/>
      </w:r>
      <w:r w:rsidR="00CB068D">
        <w:rPr>
          <w:lang w:val="en"/>
        </w:rPr>
        <w:t xml:space="preserve"> </w:t>
      </w:r>
      <w:r w:rsidR="00CB068D" w:rsidRPr="001A246A">
        <w:t xml:space="preserve">and </w:t>
      </w:r>
      <w:r w:rsidR="00CB068D">
        <w:t xml:space="preserve">click </w:t>
      </w:r>
      <w:r w:rsidR="00CB068D" w:rsidRPr="00212325">
        <w:rPr>
          <w:b/>
        </w:rPr>
        <w:t>Run</w:t>
      </w:r>
      <w:r w:rsidR="00CB068D" w:rsidRPr="001A246A">
        <w:t xml:space="preserve"> </w:t>
      </w:r>
      <w:r w:rsidR="00CB068D">
        <w:t>to install.</w:t>
      </w:r>
    </w:p>
    <w:p w14:paraId="3F69C2CD" w14:textId="77777777" w:rsidR="00CB068D" w:rsidRDefault="00CB068D" w:rsidP="00CB068D">
      <w:pPr>
        <w:pStyle w:val="ListParagraph"/>
        <w:jc w:val="center"/>
        <w:rPr>
          <w:lang w:val="en"/>
        </w:rPr>
      </w:pPr>
      <w:r>
        <w:rPr>
          <w:noProof/>
          <w:lang w:val="fr-FR" w:eastAsia="fr-FR"/>
        </w:rPr>
        <w:drawing>
          <wp:inline distT="0" distB="0" distL="0" distR="0" wp14:anchorId="323546F3" wp14:editId="40EF950B">
            <wp:extent cx="3798000" cy="266400"/>
            <wp:effectExtent l="0" t="0" r="0" b="635"/>
            <wp:docPr id="4764" name="Picture 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98000" cy="266400"/>
                    </a:xfrm>
                    <a:prstGeom prst="rect">
                      <a:avLst/>
                    </a:prstGeom>
                    <a:noFill/>
                    <a:ln>
                      <a:noFill/>
                    </a:ln>
                  </pic:spPr>
                </pic:pic>
              </a:graphicData>
            </a:graphic>
          </wp:inline>
        </w:drawing>
      </w:r>
    </w:p>
    <w:p w14:paraId="0F6E98A2" w14:textId="65AD6043" w:rsidR="00233A56"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233A56" w:rsidRPr="007573C7">
        <w:rPr>
          <w:rFonts w:ascii="Segoe UI" w:hAnsi="Segoe UI" w:cs="Segoe UI"/>
          <w:sz w:val="18"/>
          <w:szCs w:val="18"/>
        </w:rPr>
        <w:t xml:space="preserve">This download is intended for IT Professionals, for distribution to managed client systems as part of an Office 365 client deployment, via System Center Configuration Manager (SCCM) or similar software distribution systems. For users who are installing Office 365 Enterprise by means of the Office 365 Desktop Setup application, this download is not necessary, because the MOS SIA is installed as part of the Desktop Setup process. For more information about the Office 365 desktop setup, see the Office 365 online help topic </w:t>
      </w:r>
      <w:hyperlink r:id="rId53" w:history="1">
        <w:r w:rsidR="00233A56" w:rsidRPr="007573C7">
          <w:rPr>
            <w:rStyle w:val="Hyperlink"/>
            <w:rFonts w:ascii="Segoe UI" w:hAnsi="Segoe UI" w:cs="Segoe UI"/>
            <w:smallCaps/>
            <w:sz w:val="18"/>
            <w:szCs w:val="18"/>
          </w:rPr>
          <w:t>Set up your desktop for Office 365</w:t>
        </w:r>
      </w:hyperlink>
      <w:r w:rsidR="00233A56" w:rsidRPr="007573C7">
        <w:rPr>
          <w:rStyle w:val="FootnoteReference"/>
          <w:rFonts w:ascii="Segoe UI" w:hAnsi="Segoe UI" w:cs="Segoe UI"/>
          <w:smallCaps/>
          <w:sz w:val="18"/>
          <w:szCs w:val="18"/>
        </w:rPr>
        <w:footnoteReference w:id="47"/>
      </w:r>
      <w:r w:rsidR="0022004A" w:rsidRPr="007573C7">
        <w:rPr>
          <w:rFonts w:ascii="Segoe UI" w:hAnsi="Segoe UI" w:cs="Segoe UI"/>
          <w:sz w:val="18"/>
          <w:szCs w:val="18"/>
        </w:rPr>
        <w:t>.</w:t>
      </w:r>
    </w:p>
    <w:p w14:paraId="20E23062" w14:textId="77777777" w:rsidR="00233A56" w:rsidRPr="00B23F6A" w:rsidRDefault="00233A56" w:rsidP="00233A56">
      <w:pPr>
        <w:jc w:val="both"/>
        <w:rPr>
          <w:rFonts w:cstheme="minorHAnsi"/>
          <w:sz w:val="6"/>
        </w:rPr>
      </w:pPr>
    </w:p>
    <w:p w14:paraId="2066D58D" w14:textId="128635DD" w:rsidR="00CB068D" w:rsidRDefault="00CB068D" w:rsidP="00D30344">
      <w:pPr>
        <w:keepNext/>
        <w:keepLines/>
        <w:ind w:left="709"/>
        <w:jc w:val="both"/>
      </w:pPr>
      <w:r>
        <w:t xml:space="preserve">The wizard </w:t>
      </w:r>
      <w:r w:rsidRPr="00D052FC">
        <w:rPr>
          <w:b/>
        </w:rPr>
        <w:t xml:space="preserve">Microsoft Online Services </w:t>
      </w:r>
      <w:r>
        <w:rPr>
          <w:b/>
        </w:rPr>
        <w:t xml:space="preserve">Sign-in Assistant </w:t>
      </w:r>
      <w:r w:rsidRPr="00D052FC">
        <w:rPr>
          <w:b/>
        </w:rPr>
        <w:t>Setup</w:t>
      </w:r>
      <w:r>
        <w:t xml:space="preserve"> </w:t>
      </w:r>
      <w:r w:rsidR="002C0DE3">
        <w:t>starts</w:t>
      </w:r>
      <w:r>
        <w:t xml:space="preserve">. </w:t>
      </w:r>
    </w:p>
    <w:p w14:paraId="00EF3D91" w14:textId="62AEB6CB" w:rsidR="00895A04" w:rsidRDefault="00895A04" w:rsidP="00895A04">
      <w:pPr>
        <w:keepNext/>
        <w:keepLines/>
        <w:jc w:val="center"/>
      </w:pPr>
      <w:r>
        <w:rPr>
          <w:noProof/>
          <w:lang w:val="fr-FR" w:eastAsia="fr-FR"/>
        </w:rPr>
        <w:drawing>
          <wp:inline distT="0" distB="0" distL="0" distR="0" wp14:anchorId="63A76A1A" wp14:editId="5D9F7822">
            <wp:extent cx="2843784" cy="1856232"/>
            <wp:effectExtent l="0" t="0" r="0" b="0"/>
            <wp:docPr id="4740" name="Picture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843784" cy="1856232"/>
                    </a:xfrm>
                    <a:prstGeom prst="rect">
                      <a:avLst/>
                    </a:prstGeom>
                  </pic:spPr>
                </pic:pic>
              </a:graphicData>
            </a:graphic>
          </wp:inline>
        </w:drawing>
      </w:r>
    </w:p>
    <w:p w14:paraId="0DF15E7A" w14:textId="0271E35A" w:rsidR="00895A04" w:rsidRDefault="00895A04" w:rsidP="00EB2578">
      <w:pPr>
        <w:pStyle w:val="ListParagraph"/>
        <w:numPr>
          <w:ilvl w:val="0"/>
          <w:numId w:val="16"/>
        </w:numPr>
        <w:tabs>
          <w:tab w:val="clear" w:pos="996"/>
        </w:tabs>
        <w:ind w:left="714" w:hanging="357"/>
        <w:jc w:val="both"/>
      </w:pPr>
      <w:r>
        <w:t xml:space="preserve">On the </w:t>
      </w:r>
      <w:r w:rsidRPr="00FE1FEE">
        <w:t>license terms</w:t>
      </w:r>
      <w:r>
        <w:t xml:space="preserve"> page, select </w:t>
      </w:r>
      <w:r w:rsidRPr="001137CA">
        <w:rPr>
          <w:b/>
        </w:rPr>
        <w:t xml:space="preserve">I accept the </w:t>
      </w:r>
      <w:r>
        <w:rPr>
          <w:b/>
        </w:rPr>
        <w:t>t</w:t>
      </w:r>
      <w:r w:rsidRPr="001137CA">
        <w:rPr>
          <w:b/>
        </w:rPr>
        <w:t>erms</w:t>
      </w:r>
      <w:r>
        <w:rPr>
          <w:b/>
        </w:rPr>
        <w:t xml:space="preserve"> in the License Agreement and Privacy Statement</w:t>
      </w:r>
      <w:r>
        <w:t xml:space="preserve"> and click </w:t>
      </w:r>
      <w:r>
        <w:rPr>
          <w:b/>
        </w:rPr>
        <w:t>Install</w:t>
      </w:r>
      <w:r>
        <w:t xml:space="preserve">. A </w:t>
      </w:r>
      <w:r w:rsidRPr="00FE1FEE">
        <w:rPr>
          <w:b/>
        </w:rPr>
        <w:t>User Account Control</w:t>
      </w:r>
      <w:r>
        <w:t xml:space="preserve"> dialog pops up.</w:t>
      </w:r>
    </w:p>
    <w:p w14:paraId="668DF26D" w14:textId="09B8EAB5" w:rsidR="00895A04" w:rsidRDefault="00895A04" w:rsidP="00895A04">
      <w:pPr>
        <w:pStyle w:val="ListParagraph"/>
        <w:jc w:val="center"/>
      </w:pPr>
      <w:r>
        <w:rPr>
          <w:noProof/>
          <w:lang w:val="fr-FR" w:eastAsia="fr-FR"/>
        </w:rPr>
        <w:drawing>
          <wp:inline distT="0" distB="0" distL="0" distR="0" wp14:anchorId="1610CC17" wp14:editId="46EF1089">
            <wp:extent cx="2221992" cy="1325880"/>
            <wp:effectExtent l="0" t="0" r="6985" b="7620"/>
            <wp:docPr id="4741" name="Picture 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221992" cy="1325880"/>
                    </a:xfrm>
                    <a:prstGeom prst="rect">
                      <a:avLst/>
                    </a:prstGeom>
                  </pic:spPr>
                </pic:pic>
              </a:graphicData>
            </a:graphic>
          </wp:inline>
        </w:drawing>
      </w:r>
    </w:p>
    <w:p w14:paraId="02BC0356" w14:textId="5ACD80A8" w:rsidR="00F44CF0" w:rsidRDefault="00895A04" w:rsidP="00EB2578">
      <w:pPr>
        <w:pStyle w:val="ListParagraph"/>
        <w:numPr>
          <w:ilvl w:val="0"/>
          <w:numId w:val="16"/>
        </w:numPr>
        <w:tabs>
          <w:tab w:val="clear" w:pos="996"/>
        </w:tabs>
        <w:ind w:left="714" w:hanging="357"/>
        <w:jc w:val="both"/>
      </w:pPr>
      <w:r>
        <w:t xml:space="preserve">In the </w:t>
      </w:r>
      <w:r w:rsidRPr="00895A04">
        <w:rPr>
          <w:b/>
        </w:rPr>
        <w:t>User Account Control</w:t>
      </w:r>
      <w:r>
        <w:t xml:space="preserve"> dialog, click </w:t>
      </w:r>
      <w:r w:rsidRPr="00895A04">
        <w:rPr>
          <w:b/>
        </w:rPr>
        <w:t>Yes</w:t>
      </w:r>
      <w:r>
        <w:t xml:space="preserve"> </w:t>
      </w:r>
      <w:r w:rsidR="00F44CF0">
        <w:t>to execute the setup.</w:t>
      </w:r>
    </w:p>
    <w:p w14:paraId="01D8A122" w14:textId="7B6DC08B" w:rsidR="00F44CF0" w:rsidRDefault="00895A04" w:rsidP="00F44CF0">
      <w:pPr>
        <w:pStyle w:val="ListParagraph"/>
        <w:jc w:val="center"/>
      </w:pPr>
      <w:r>
        <w:rPr>
          <w:noProof/>
          <w:lang w:val="fr-FR" w:eastAsia="fr-FR"/>
        </w:rPr>
        <w:drawing>
          <wp:inline distT="0" distB="0" distL="0" distR="0" wp14:anchorId="3C808C62" wp14:editId="64968A8D">
            <wp:extent cx="2843784" cy="1856232"/>
            <wp:effectExtent l="0" t="0" r="0" b="0"/>
            <wp:docPr id="4742" name="Picture 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843784" cy="1856232"/>
                    </a:xfrm>
                    <a:prstGeom prst="rect">
                      <a:avLst/>
                    </a:prstGeom>
                  </pic:spPr>
                </pic:pic>
              </a:graphicData>
            </a:graphic>
          </wp:inline>
        </w:drawing>
      </w:r>
    </w:p>
    <w:p w14:paraId="6EAA533E" w14:textId="77777777" w:rsidR="00CB068D" w:rsidRPr="004D59F3" w:rsidRDefault="00CB068D" w:rsidP="00EB2578">
      <w:pPr>
        <w:pStyle w:val="ListParagraph"/>
        <w:numPr>
          <w:ilvl w:val="0"/>
          <w:numId w:val="16"/>
        </w:numPr>
        <w:tabs>
          <w:tab w:val="clear" w:pos="996"/>
        </w:tabs>
        <w:ind w:left="714" w:hanging="357"/>
        <w:jc w:val="both"/>
      </w:pPr>
      <w:r>
        <w:t xml:space="preserve">On the completion page, click </w:t>
      </w:r>
      <w:r w:rsidRPr="00F44CF0">
        <w:rPr>
          <w:b/>
        </w:rPr>
        <w:t>Finish</w:t>
      </w:r>
      <w:r>
        <w:t>.</w:t>
      </w:r>
    </w:p>
    <w:p w14:paraId="174863B6" w14:textId="35D05A65" w:rsidR="00A527E8" w:rsidRDefault="00A527E8" w:rsidP="00A6371C">
      <w:pPr>
        <w:pStyle w:val="Heading3"/>
        <w:rPr>
          <w:lang w:val="en"/>
        </w:rPr>
      </w:pPr>
      <w:bookmarkStart w:id="40" w:name="_Ref335040462"/>
      <w:r>
        <w:t xml:space="preserve">Installing the </w:t>
      </w:r>
      <w:r w:rsidR="00CE720D">
        <w:t>Azure</w:t>
      </w:r>
      <w:r>
        <w:t xml:space="preserve"> </w:t>
      </w:r>
      <w:r w:rsidR="00CE720D">
        <w:t>Active Directory</w:t>
      </w:r>
      <w:r>
        <w:t xml:space="preserve"> Module for Windows PowerShell</w:t>
      </w:r>
      <w:bookmarkEnd w:id="40"/>
    </w:p>
    <w:p w14:paraId="4F260892" w14:textId="1528A218" w:rsidR="009E6CAA" w:rsidRDefault="009E6CAA" w:rsidP="009E6CAA">
      <w:pPr>
        <w:jc w:val="both"/>
      </w:pPr>
      <w:r w:rsidRPr="00091962">
        <w:t xml:space="preserve">The </w:t>
      </w:r>
      <w:r w:rsidR="00CE720D">
        <w:rPr>
          <w:bCs/>
        </w:rPr>
        <w:t>Azure Active Directory</w:t>
      </w:r>
      <w:r w:rsidRPr="00091962">
        <w:t xml:space="preserve"> </w:t>
      </w:r>
      <w:r w:rsidRPr="00485A73">
        <w:rPr>
          <w:bCs/>
        </w:rPr>
        <w:t>Module</w:t>
      </w:r>
      <w:r w:rsidRPr="00091962">
        <w:t xml:space="preserve"> </w:t>
      </w:r>
      <w:r w:rsidRPr="00485A73">
        <w:rPr>
          <w:bCs/>
        </w:rPr>
        <w:t>for</w:t>
      </w:r>
      <w:r w:rsidRPr="00091962">
        <w:t xml:space="preserve"> </w:t>
      </w:r>
      <w:r w:rsidRPr="00485A73">
        <w:rPr>
          <w:bCs/>
        </w:rPr>
        <w:t>Windows</w:t>
      </w:r>
      <w:r w:rsidRPr="00091962">
        <w:t xml:space="preserve"> </w:t>
      </w:r>
      <w:r w:rsidRPr="00485A73">
        <w:rPr>
          <w:bCs/>
        </w:rPr>
        <w:t xml:space="preserve">PowerShell </w:t>
      </w:r>
      <w:r w:rsidR="0022004A">
        <w:t>provides</w:t>
      </w:r>
      <w:r>
        <w:t xml:space="preserve"> </w:t>
      </w:r>
      <w:r w:rsidR="001E1ECF">
        <w:t>corporate</w:t>
      </w:r>
      <w:r>
        <w:t xml:space="preserve"> administrators the ability to complete many </w:t>
      </w:r>
      <w:r w:rsidR="00CE720D">
        <w:t xml:space="preserve">Azure </w:t>
      </w:r>
      <w:r w:rsidR="00AC0CE1">
        <w:t>AD</w:t>
      </w:r>
      <w:r w:rsidR="00CE720D">
        <w:t>/</w:t>
      </w:r>
      <w:r>
        <w:t xml:space="preserve">Office 365 </w:t>
      </w:r>
      <w:r w:rsidR="00303C47">
        <w:t xml:space="preserve">tenant-based </w:t>
      </w:r>
      <w:r>
        <w:t xml:space="preserve">administrative tasks within Windows PowerShell. </w:t>
      </w:r>
      <w:r w:rsidRPr="00EE3763">
        <w:t xml:space="preserve"> </w:t>
      </w:r>
    </w:p>
    <w:p w14:paraId="01239F83" w14:textId="596F53CE" w:rsidR="009E6CAA" w:rsidRDefault="009E6CAA" w:rsidP="009E6CAA">
      <w:pPr>
        <w:jc w:val="both"/>
      </w:pPr>
      <w:r w:rsidRPr="00EE3763">
        <w:t xml:space="preserve">A </w:t>
      </w:r>
      <w:r w:rsidR="002C0DE3">
        <w:t xml:space="preserve">Windows PowerShell </w:t>
      </w:r>
      <w:r>
        <w:t>"</w:t>
      </w:r>
      <w:r w:rsidRPr="00E67DE7">
        <w:t>module</w:t>
      </w:r>
      <w:r>
        <w:t>"</w:t>
      </w:r>
      <w:r w:rsidRPr="00E67DE7">
        <w:t xml:space="preserve"> is</w:t>
      </w:r>
      <w:r w:rsidRPr="00487843">
        <w:t xml:space="preserve"> a package that contains Windows PowerShell commands</w:t>
      </w:r>
      <w:r>
        <w:t xml:space="preserve">, </w:t>
      </w:r>
      <w:r w:rsidRPr="00487843">
        <w:t>cmdlets, providers, functions, variables, and aliases</w:t>
      </w:r>
      <w:r>
        <w:t xml:space="preserve">.  The </w:t>
      </w:r>
      <w:r w:rsidR="00895A04" w:rsidRPr="00895A04">
        <w:rPr>
          <w:bCs/>
        </w:rPr>
        <w:t>Azure Active Directory Module</w:t>
      </w:r>
      <w:r w:rsidRPr="00091962">
        <w:t xml:space="preserve"> </w:t>
      </w:r>
      <w:r w:rsidRPr="00485A73">
        <w:rPr>
          <w:bCs/>
        </w:rPr>
        <w:t>for</w:t>
      </w:r>
      <w:r w:rsidRPr="00091962">
        <w:t xml:space="preserve"> </w:t>
      </w:r>
      <w:r w:rsidRPr="00485A73">
        <w:rPr>
          <w:bCs/>
        </w:rPr>
        <w:t>Windows</w:t>
      </w:r>
      <w:r w:rsidRPr="00091962">
        <w:t xml:space="preserve"> </w:t>
      </w:r>
      <w:r w:rsidRPr="00485A73">
        <w:rPr>
          <w:bCs/>
        </w:rPr>
        <w:t xml:space="preserve">PowerShell </w:t>
      </w:r>
      <w:r>
        <w:t xml:space="preserve">is a separate installation package which includes cmdlets specifically designed for </w:t>
      </w:r>
      <w:r w:rsidR="00895A04">
        <w:t xml:space="preserve">Azure AD tenant-based </w:t>
      </w:r>
      <w:r>
        <w:t xml:space="preserve">administration. </w:t>
      </w:r>
    </w:p>
    <w:p w14:paraId="128DEF75" w14:textId="29D9D7CB" w:rsidR="009E6CAA"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9E6CAA" w:rsidRPr="007573C7">
        <w:rPr>
          <w:rFonts w:ascii="Segoe UI" w:hAnsi="Segoe UI" w:cs="Segoe UI"/>
          <w:sz w:val="18"/>
          <w:szCs w:val="18"/>
        </w:rPr>
        <w:t xml:space="preserve">For more information, see the article </w:t>
      </w:r>
      <w:hyperlink r:id="rId57" w:history="1">
        <w:r w:rsidR="00303C47" w:rsidRPr="007573C7">
          <w:rPr>
            <w:rStyle w:val="Hyperlink"/>
            <w:rFonts w:ascii="Segoe UI" w:hAnsi="Segoe UI" w:cs="Segoe UI"/>
            <w:smallCaps/>
            <w:sz w:val="18"/>
            <w:szCs w:val="18"/>
          </w:rPr>
          <w:t>Manage Windows Azure AD by using Windows Powershell</w:t>
        </w:r>
      </w:hyperlink>
      <w:r w:rsidR="009E6CAA" w:rsidRPr="007573C7">
        <w:rPr>
          <w:rStyle w:val="FootnoteReference"/>
          <w:rFonts w:ascii="Segoe UI" w:hAnsi="Segoe UI" w:cs="Segoe UI"/>
          <w:smallCaps/>
          <w:sz w:val="18"/>
          <w:szCs w:val="18"/>
        </w:rPr>
        <w:footnoteReference w:id="48"/>
      </w:r>
      <w:r w:rsidR="009E6CAA" w:rsidRPr="007573C7">
        <w:rPr>
          <w:rFonts w:ascii="Segoe UI" w:hAnsi="Segoe UI" w:cs="Segoe UI"/>
          <w:sz w:val="18"/>
          <w:szCs w:val="18"/>
        </w:rPr>
        <w:t>.</w:t>
      </w:r>
    </w:p>
    <w:p w14:paraId="2106C000" w14:textId="422F4F31" w:rsidR="00A527E8" w:rsidRPr="009E6CAA" w:rsidRDefault="009E6CAA" w:rsidP="009E6CAA">
      <w:pPr>
        <w:jc w:val="both"/>
      </w:pPr>
      <w:r>
        <w:t xml:space="preserve">The </w:t>
      </w:r>
      <w:r w:rsidR="00C34EAC">
        <w:rPr>
          <w:bCs/>
        </w:rPr>
        <w:t>Azure Active Directory</w:t>
      </w:r>
      <w:r w:rsidR="00C34EAC" w:rsidRPr="00091962">
        <w:t xml:space="preserve"> </w:t>
      </w:r>
      <w:r w:rsidR="00C34EAC" w:rsidRPr="00485A73">
        <w:rPr>
          <w:bCs/>
        </w:rPr>
        <w:t>Module</w:t>
      </w:r>
      <w:r w:rsidR="00C34EAC" w:rsidRPr="00091962">
        <w:t xml:space="preserve"> </w:t>
      </w:r>
      <w:r w:rsidR="00C34EAC" w:rsidRPr="00485A73">
        <w:rPr>
          <w:bCs/>
        </w:rPr>
        <w:t>for</w:t>
      </w:r>
      <w:r w:rsidR="00C34EAC" w:rsidRPr="00091962">
        <w:t xml:space="preserve"> </w:t>
      </w:r>
      <w:r w:rsidR="00C34EAC" w:rsidRPr="00485A73">
        <w:rPr>
          <w:bCs/>
        </w:rPr>
        <w:t>Windows</w:t>
      </w:r>
      <w:r w:rsidR="00C34EAC" w:rsidRPr="00091962">
        <w:t xml:space="preserve"> </w:t>
      </w:r>
      <w:r w:rsidR="00C34EAC" w:rsidRPr="00485A73">
        <w:rPr>
          <w:bCs/>
        </w:rPr>
        <w:t xml:space="preserve">PowerShell </w:t>
      </w:r>
      <w:r>
        <w:t xml:space="preserve">cmdlets mirror the administrative functions </w:t>
      </w:r>
      <w:r w:rsidR="002C0DE3">
        <w:t xml:space="preserve">tenant administrators </w:t>
      </w:r>
      <w:r>
        <w:t xml:space="preserve">can </w:t>
      </w:r>
      <w:r w:rsidR="002C0DE3">
        <w:t xml:space="preserve">complete with </w:t>
      </w:r>
      <w:r>
        <w:t xml:space="preserve">the Microsoft </w:t>
      </w:r>
      <w:r w:rsidR="008A1499">
        <w:t>Online Services</w:t>
      </w:r>
      <w:r>
        <w:t xml:space="preserve"> Portal (MOP). Administrators </w:t>
      </w:r>
      <w:r w:rsidR="002C0DE3">
        <w:t xml:space="preserve">can leverage </w:t>
      </w:r>
      <w:r>
        <w:t xml:space="preserve">the </w:t>
      </w:r>
      <w:r w:rsidR="00C34EAC">
        <w:rPr>
          <w:bCs/>
        </w:rPr>
        <w:t>Azure Active Directory</w:t>
      </w:r>
      <w:r w:rsidR="00C34EAC" w:rsidRPr="00091962">
        <w:t xml:space="preserve"> </w:t>
      </w:r>
      <w:r w:rsidR="00C34EAC" w:rsidRPr="00485A73">
        <w:rPr>
          <w:bCs/>
        </w:rPr>
        <w:t>Module</w:t>
      </w:r>
      <w:r w:rsidR="00C34EAC" w:rsidRPr="00091962">
        <w:t xml:space="preserve"> </w:t>
      </w:r>
      <w:r w:rsidR="00C34EAC" w:rsidRPr="00485A73">
        <w:rPr>
          <w:bCs/>
        </w:rPr>
        <w:t>for</w:t>
      </w:r>
      <w:r w:rsidR="00C34EAC" w:rsidRPr="00091962">
        <w:t xml:space="preserve"> </w:t>
      </w:r>
      <w:r w:rsidR="00C34EAC" w:rsidRPr="00485A73">
        <w:rPr>
          <w:bCs/>
        </w:rPr>
        <w:t>Windows</w:t>
      </w:r>
      <w:r w:rsidR="00C34EAC" w:rsidRPr="00091962">
        <w:t xml:space="preserve"> </w:t>
      </w:r>
      <w:r w:rsidR="00C34EAC" w:rsidRPr="00485A73">
        <w:rPr>
          <w:bCs/>
        </w:rPr>
        <w:t xml:space="preserve">PowerShell </w:t>
      </w:r>
      <w:r>
        <w:t xml:space="preserve">cmdlets to streamline </w:t>
      </w:r>
      <w:r w:rsidR="00C34EAC">
        <w:t>Windows Azure AD/</w:t>
      </w:r>
      <w:r>
        <w:t>Office</w:t>
      </w:r>
      <w:r w:rsidR="00303C47">
        <w:t>.</w:t>
      </w:r>
      <w:r>
        <w:t xml:space="preserve"> 365 </w:t>
      </w:r>
      <w:r w:rsidR="00303C47">
        <w:t xml:space="preserve">tenant-based </w:t>
      </w:r>
      <w:r>
        <w:t>administrative tasks that would otherwise be time consuming in the MOP GUI environment</w:t>
      </w:r>
      <w:r w:rsidR="002C0DE3">
        <w:t xml:space="preserve"> (such as running administration tasks in bulk against a set of users for example)</w:t>
      </w:r>
      <w:r>
        <w:t xml:space="preserve">.  </w:t>
      </w:r>
      <w:r w:rsidR="00303C47">
        <w:t>The Azure Active Directory Module for Windows PowerShell cmdlets were previously known as the Microsoft Online Services Module for Windows PowerShell cmdlets</w:t>
      </w:r>
    </w:p>
    <w:p w14:paraId="1B0081CA" w14:textId="274E6F2E" w:rsidR="00A527E8" w:rsidRDefault="00A527E8" w:rsidP="00A527E8">
      <w:pPr>
        <w:jc w:val="both"/>
      </w:pPr>
      <w:r>
        <w:t xml:space="preserve">Administrative privileges are needed </w:t>
      </w:r>
      <w:r w:rsidR="002C0DE3">
        <w:t xml:space="preserve">on </w:t>
      </w:r>
      <w:r>
        <w:t xml:space="preserve">the local computer </w:t>
      </w:r>
      <w:r w:rsidR="002C0DE3">
        <w:t xml:space="preserve">in order </w:t>
      </w:r>
      <w:r>
        <w:t xml:space="preserve">to install the </w:t>
      </w:r>
      <w:r w:rsidR="00C34EAC">
        <w:rPr>
          <w:bCs/>
        </w:rPr>
        <w:t>Windows Azure Active Directory</w:t>
      </w:r>
      <w:r w:rsidR="00C34EAC" w:rsidRPr="00091962">
        <w:t xml:space="preserve"> </w:t>
      </w:r>
      <w:r w:rsidR="00C34EAC" w:rsidRPr="00485A73">
        <w:rPr>
          <w:bCs/>
        </w:rPr>
        <w:t>Module</w:t>
      </w:r>
      <w:r>
        <w:t xml:space="preserve">. </w:t>
      </w:r>
    </w:p>
    <w:p w14:paraId="7D7FE84A" w14:textId="2A6F17D6" w:rsidR="00A527E8" w:rsidRDefault="002C0DE3" w:rsidP="00A527E8">
      <w:pPr>
        <w:jc w:val="both"/>
      </w:pPr>
      <w:r>
        <w:t xml:space="preserve">In order to </w:t>
      </w:r>
      <w:r w:rsidR="00A527E8">
        <w:t xml:space="preserve">install the tool, proceed </w:t>
      </w:r>
      <w:r>
        <w:t>with the following steps</w:t>
      </w:r>
      <w:r w:rsidR="00A527E8">
        <w:t>:</w:t>
      </w:r>
    </w:p>
    <w:p w14:paraId="2EFF4AC8" w14:textId="44DD68E6" w:rsidR="00A527E8" w:rsidRPr="00212325" w:rsidRDefault="00A527E8" w:rsidP="007F283C">
      <w:pPr>
        <w:pStyle w:val="ListParagraph"/>
        <w:numPr>
          <w:ilvl w:val="0"/>
          <w:numId w:val="46"/>
        </w:numPr>
        <w:tabs>
          <w:tab w:val="clear" w:pos="996"/>
        </w:tabs>
        <w:ind w:left="714" w:hanging="357"/>
        <w:jc w:val="both"/>
      </w:pPr>
      <w:r w:rsidRPr="00A65992">
        <w:rPr>
          <w:rFonts w:cstheme="minorHAnsi"/>
        </w:rPr>
        <w:t xml:space="preserve">Download </w:t>
      </w:r>
      <w:r>
        <w:t xml:space="preserve">the </w:t>
      </w:r>
      <w:r w:rsidR="00C34EAC">
        <w:rPr>
          <w:bCs/>
        </w:rPr>
        <w:t>Azure Active Directory</w:t>
      </w:r>
      <w:r w:rsidR="00C34EAC" w:rsidRPr="00091962">
        <w:t xml:space="preserve"> </w:t>
      </w:r>
      <w:r w:rsidR="00C34EAC" w:rsidRPr="00485A73">
        <w:rPr>
          <w:bCs/>
        </w:rPr>
        <w:t>Module</w:t>
      </w:r>
      <w:r w:rsidR="00C34EAC" w:rsidRPr="00091962">
        <w:t xml:space="preserve"> </w:t>
      </w:r>
      <w:r w:rsidR="00C34EAC" w:rsidRPr="00485A73">
        <w:rPr>
          <w:bCs/>
        </w:rPr>
        <w:t>for</w:t>
      </w:r>
      <w:r w:rsidR="00C34EAC" w:rsidRPr="00091962">
        <w:t xml:space="preserve"> </w:t>
      </w:r>
      <w:r w:rsidR="00C34EAC" w:rsidRPr="00485A73">
        <w:rPr>
          <w:bCs/>
        </w:rPr>
        <w:t>Windows</w:t>
      </w:r>
      <w:r w:rsidR="00C34EAC" w:rsidRPr="00091962">
        <w:t xml:space="preserve"> </w:t>
      </w:r>
      <w:r w:rsidR="00C34EAC" w:rsidRPr="00485A73">
        <w:rPr>
          <w:bCs/>
        </w:rPr>
        <w:t>PowerShell</w:t>
      </w:r>
      <w:r w:rsidRPr="00936887">
        <w:t xml:space="preserve"> </w:t>
      </w:r>
      <w:r>
        <w:t>(</w:t>
      </w:r>
      <w:r w:rsidRPr="00183C2A">
        <w:rPr>
          <w:i/>
        </w:rPr>
        <w:t>AdministrationConfig-en.msi</w:t>
      </w:r>
      <w:r>
        <w:t xml:space="preserve">) from the </w:t>
      </w:r>
      <w:r w:rsidRPr="00A65992">
        <w:rPr>
          <w:rFonts w:cstheme="minorHAnsi"/>
        </w:rPr>
        <w:t xml:space="preserve">following </w:t>
      </w:r>
      <w:r w:rsidR="002C0DE3">
        <w:rPr>
          <w:rFonts w:cstheme="minorHAnsi"/>
        </w:rPr>
        <w:t>URL</w:t>
      </w:r>
      <w:r w:rsidRPr="00A65992">
        <w:rPr>
          <w:rFonts w:cstheme="minorHAnsi"/>
        </w:rPr>
        <w:t xml:space="preserve">: </w:t>
      </w:r>
      <w:hyperlink r:id="rId58" w:history="1">
        <w:r w:rsidR="00461D51">
          <w:rPr>
            <w:rStyle w:val="Hyperlink"/>
            <w:rFonts w:eastAsiaTheme="majorEastAsia" w:cstheme="minorHAnsi"/>
          </w:rPr>
          <w:t>Azure</w:t>
        </w:r>
        <w:r w:rsidR="00C34EAC">
          <w:rPr>
            <w:rStyle w:val="Hyperlink"/>
            <w:rFonts w:eastAsiaTheme="majorEastAsia" w:cstheme="minorHAnsi"/>
          </w:rPr>
          <w:t xml:space="preserve"> Active Directory Module for Windows PowerShell (64-bit version</w:t>
        </w:r>
      </w:hyperlink>
      <w:r w:rsidRPr="00A65992">
        <w:rPr>
          <w:rFonts w:cstheme="minorHAnsi"/>
        </w:rPr>
        <w:t>)</w:t>
      </w:r>
      <w:r>
        <w:rPr>
          <w:rStyle w:val="FootnoteReference"/>
        </w:rPr>
        <w:footnoteReference w:id="49"/>
      </w:r>
      <w:r>
        <w:t xml:space="preserve"> </w:t>
      </w:r>
      <w:r w:rsidRPr="001A246A">
        <w:t xml:space="preserve">and </w:t>
      </w:r>
      <w:r>
        <w:t xml:space="preserve">click </w:t>
      </w:r>
      <w:r w:rsidRPr="00212325">
        <w:rPr>
          <w:b/>
        </w:rPr>
        <w:t>Run</w:t>
      </w:r>
      <w:r w:rsidRPr="001A246A">
        <w:t xml:space="preserve"> </w:t>
      </w:r>
      <w:r>
        <w:t xml:space="preserve">to execute </w:t>
      </w:r>
      <w:r w:rsidR="002C0DE3">
        <w:t xml:space="preserve">the </w:t>
      </w:r>
      <w:r w:rsidR="002C0DE3">
        <w:rPr>
          <w:rFonts w:cstheme="minorHAnsi"/>
        </w:rPr>
        <w:t>setup</w:t>
      </w:r>
      <w:r w:rsidR="002C0DE3" w:rsidRPr="00A65992">
        <w:rPr>
          <w:rFonts w:cstheme="minorHAnsi"/>
        </w:rPr>
        <w:t xml:space="preserve"> </w:t>
      </w:r>
      <w:r w:rsidRPr="00A65992">
        <w:rPr>
          <w:rFonts w:cstheme="minorHAnsi"/>
        </w:rPr>
        <w:t xml:space="preserve">the </w:t>
      </w:r>
      <w:r w:rsidR="002C0DE3">
        <w:rPr>
          <w:rFonts w:cstheme="minorHAnsi"/>
        </w:rPr>
        <w:t>module</w:t>
      </w:r>
      <w:r>
        <w:t>.</w:t>
      </w:r>
    </w:p>
    <w:p w14:paraId="572E6B53" w14:textId="54712B8F" w:rsidR="00FC3473" w:rsidRDefault="00FC3473" w:rsidP="00A527E8">
      <w:pPr>
        <w:jc w:val="center"/>
      </w:pPr>
      <w:r>
        <w:rPr>
          <w:noProof/>
          <w:lang w:val="fr-FR" w:eastAsia="fr-FR"/>
        </w:rPr>
        <w:drawing>
          <wp:inline distT="0" distB="0" distL="0" distR="0" wp14:anchorId="584ED0EC" wp14:editId="7FC1F703">
            <wp:extent cx="3822192" cy="237744"/>
            <wp:effectExtent l="0" t="0" r="0" b="0"/>
            <wp:docPr id="4756" name="Picture 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22192" cy="237744"/>
                    </a:xfrm>
                    <a:prstGeom prst="rect">
                      <a:avLst/>
                    </a:prstGeom>
                    <a:noFill/>
                    <a:ln>
                      <a:noFill/>
                    </a:ln>
                  </pic:spPr>
                </pic:pic>
              </a:graphicData>
            </a:graphic>
          </wp:inline>
        </w:drawing>
      </w:r>
    </w:p>
    <w:p w14:paraId="68695AC7" w14:textId="20DCEA45" w:rsidR="00A527E8" w:rsidRDefault="00A527E8" w:rsidP="00D30344">
      <w:pPr>
        <w:keepNext/>
        <w:keepLines/>
        <w:ind w:left="709"/>
        <w:jc w:val="both"/>
      </w:pPr>
      <w:r>
        <w:t xml:space="preserve">The </w:t>
      </w:r>
      <w:r w:rsidR="00461D51">
        <w:rPr>
          <w:b/>
        </w:rPr>
        <w:t>Azure</w:t>
      </w:r>
      <w:r w:rsidR="00C34EAC" w:rsidRPr="00C34EAC">
        <w:rPr>
          <w:b/>
        </w:rPr>
        <w:t xml:space="preserve"> Active Directory Module for Windows PowerShell</w:t>
      </w:r>
      <w:r w:rsidRPr="00D052FC">
        <w:rPr>
          <w:b/>
        </w:rPr>
        <w:t xml:space="preserve"> Setup</w:t>
      </w:r>
      <w:r>
        <w:t xml:space="preserve"> </w:t>
      </w:r>
      <w:r w:rsidR="002C0DE3">
        <w:t>wizard starts</w:t>
      </w:r>
      <w:r>
        <w:t xml:space="preserve">. </w:t>
      </w:r>
    </w:p>
    <w:p w14:paraId="4F2E248D" w14:textId="38618EB0" w:rsidR="00FC3473" w:rsidRDefault="00FC3473" w:rsidP="00A527E8">
      <w:pPr>
        <w:spacing w:line="276" w:lineRule="auto"/>
        <w:jc w:val="center"/>
      </w:pPr>
      <w:r>
        <w:rPr>
          <w:noProof/>
          <w:lang w:val="fr-FR" w:eastAsia="fr-FR"/>
        </w:rPr>
        <w:drawing>
          <wp:inline distT="0" distB="0" distL="0" distR="0" wp14:anchorId="11ABD77F" wp14:editId="5195075F">
            <wp:extent cx="2386584" cy="1856232"/>
            <wp:effectExtent l="0" t="0" r="0" b="0"/>
            <wp:docPr id="4757" name="Picture 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386584" cy="1856232"/>
                    </a:xfrm>
                    <a:prstGeom prst="rect">
                      <a:avLst/>
                    </a:prstGeom>
                  </pic:spPr>
                </pic:pic>
              </a:graphicData>
            </a:graphic>
          </wp:inline>
        </w:drawing>
      </w:r>
    </w:p>
    <w:p w14:paraId="378ECCA9" w14:textId="77777777" w:rsidR="00A527E8" w:rsidRPr="00212325" w:rsidRDefault="00A527E8" w:rsidP="007F283C">
      <w:pPr>
        <w:pStyle w:val="ListParagraph"/>
        <w:numPr>
          <w:ilvl w:val="0"/>
          <w:numId w:val="46"/>
        </w:numPr>
        <w:tabs>
          <w:tab w:val="clear" w:pos="996"/>
        </w:tabs>
        <w:ind w:left="714" w:hanging="357"/>
        <w:jc w:val="both"/>
      </w:pPr>
      <w:r>
        <w:t xml:space="preserve">On the </w:t>
      </w:r>
      <w:r w:rsidRPr="001137CA">
        <w:rPr>
          <w:b/>
        </w:rPr>
        <w:t xml:space="preserve">Welcome </w:t>
      </w:r>
      <w:r>
        <w:t xml:space="preserve">page, </w:t>
      </w:r>
      <w:r w:rsidR="00FE1FEE">
        <w:t>click</w:t>
      </w:r>
      <w:r>
        <w:t xml:space="preserve"> </w:t>
      </w:r>
      <w:r>
        <w:rPr>
          <w:b/>
        </w:rPr>
        <w:t>N</w:t>
      </w:r>
      <w:r w:rsidRPr="001137CA">
        <w:rPr>
          <w:b/>
        </w:rPr>
        <w:t>ext</w:t>
      </w:r>
      <w:r>
        <w:t>.</w:t>
      </w:r>
    </w:p>
    <w:p w14:paraId="7C4E50B9" w14:textId="6434DB3A" w:rsidR="00A527E8" w:rsidRDefault="00FC3473" w:rsidP="00A527E8">
      <w:pPr>
        <w:jc w:val="center"/>
      </w:pPr>
      <w:r w:rsidRPr="00C11E82">
        <w:rPr>
          <w:noProof/>
          <w:lang w:eastAsia="fr-FR"/>
        </w:rPr>
        <w:t xml:space="preserve"> </w:t>
      </w:r>
      <w:r>
        <w:rPr>
          <w:noProof/>
          <w:lang w:val="fr-FR" w:eastAsia="fr-FR"/>
        </w:rPr>
        <w:drawing>
          <wp:inline distT="0" distB="0" distL="0" distR="0" wp14:anchorId="082BDDA2" wp14:editId="5ACB3ACD">
            <wp:extent cx="2386584" cy="1856232"/>
            <wp:effectExtent l="0" t="0" r="0" b="0"/>
            <wp:docPr id="4760" name="Picture 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386584" cy="1856232"/>
                    </a:xfrm>
                    <a:prstGeom prst="rect">
                      <a:avLst/>
                    </a:prstGeom>
                  </pic:spPr>
                </pic:pic>
              </a:graphicData>
            </a:graphic>
          </wp:inline>
        </w:drawing>
      </w:r>
    </w:p>
    <w:p w14:paraId="637BC789" w14:textId="77777777" w:rsidR="00A527E8" w:rsidRDefault="00A527E8" w:rsidP="007F283C">
      <w:pPr>
        <w:pStyle w:val="ListParagraph"/>
        <w:numPr>
          <w:ilvl w:val="0"/>
          <w:numId w:val="46"/>
        </w:numPr>
        <w:tabs>
          <w:tab w:val="clear" w:pos="996"/>
        </w:tabs>
        <w:ind w:left="714" w:hanging="357"/>
        <w:jc w:val="both"/>
      </w:pPr>
      <w:r>
        <w:t xml:space="preserve">On the </w:t>
      </w:r>
      <w:r>
        <w:rPr>
          <w:b/>
        </w:rPr>
        <w:t>License T</w:t>
      </w:r>
      <w:r w:rsidRPr="001137CA">
        <w:rPr>
          <w:b/>
        </w:rPr>
        <w:t>erms</w:t>
      </w:r>
      <w:r>
        <w:t xml:space="preserve"> page, select </w:t>
      </w:r>
      <w:r w:rsidRPr="001137CA">
        <w:rPr>
          <w:b/>
        </w:rPr>
        <w:t xml:space="preserve">I accept the </w:t>
      </w:r>
      <w:r>
        <w:rPr>
          <w:b/>
        </w:rPr>
        <w:t>t</w:t>
      </w:r>
      <w:r w:rsidRPr="001137CA">
        <w:rPr>
          <w:b/>
        </w:rPr>
        <w:t>erms</w:t>
      </w:r>
      <w:r>
        <w:rPr>
          <w:b/>
        </w:rPr>
        <w:t xml:space="preserve"> in the License </w:t>
      </w:r>
      <w:r w:rsidR="00974C6A">
        <w:rPr>
          <w:b/>
        </w:rPr>
        <w:t>T</w:t>
      </w:r>
      <w:r>
        <w:rPr>
          <w:b/>
        </w:rPr>
        <w:t>erms</w:t>
      </w:r>
      <w:r>
        <w:t xml:space="preserve"> and click </w:t>
      </w:r>
      <w:r>
        <w:rPr>
          <w:b/>
        </w:rPr>
        <w:t>N</w:t>
      </w:r>
      <w:r w:rsidRPr="001137CA">
        <w:rPr>
          <w:b/>
        </w:rPr>
        <w:t>ext</w:t>
      </w:r>
      <w:r>
        <w:t>.</w:t>
      </w:r>
    </w:p>
    <w:p w14:paraId="1EA2B634" w14:textId="76A65316" w:rsidR="00A527E8" w:rsidRDefault="00FC3473" w:rsidP="002D30B2">
      <w:pPr>
        <w:tabs>
          <w:tab w:val="left" w:pos="3600"/>
        </w:tabs>
        <w:jc w:val="center"/>
      </w:pPr>
      <w:r w:rsidRPr="00C11E82">
        <w:rPr>
          <w:noProof/>
          <w:lang w:eastAsia="fr-FR"/>
        </w:rPr>
        <w:t xml:space="preserve"> </w:t>
      </w:r>
      <w:r>
        <w:rPr>
          <w:noProof/>
          <w:lang w:val="fr-FR" w:eastAsia="fr-FR"/>
        </w:rPr>
        <w:drawing>
          <wp:inline distT="0" distB="0" distL="0" distR="0" wp14:anchorId="65F1B934" wp14:editId="65CE66FB">
            <wp:extent cx="2386584" cy="1856232"/>
            <wp:effectExtent l="0" t="0" r="0" b="0"/>
            <wp:docPr id="4761" name="Picture 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86584" cy="1856232"/>
                    </a:xfrm>
                    <a:prstGeom prst="rect">
                      <a:avLst/>
                    </a:prstGeom>
                  </pic:spPr>
                </pic:pic>
              </a:graphicData>
            </a:graphic>
          </wp:inline>
        </w:drawing>
      </w:r>
    </w:p>
    <w:p w14:paraId="63349DCA" w14:textId="77777777" w:rsidR="00A527E8" w:rsidRPr="00630434" w:rsidRDefault="00A527E8" w:rsidP="007F283C">
      <w:pPr>
        <w:pStyle w:val="ListParagraph"/>
        <w:numPr>
          <w:ilvl w:val="0"/>
          <w:numId w:val="46"/>
        </w:numPr>
        <w:tabs>
          <w:tab w:val="clear" w:pos="996"/>
        </w:tabs>
        <w:ind w:left="714" w:hanging="357"/>
        <w:jc w:val="both"/>
      </w:pPr>
      <w:r>
        <w:t xml:space="preserve">On the </w:t>
      </w:r>
      <w:r>
        <w:rPr>
          <w:b/>
        </w:rPr>
        <w:t>Install Location</w:t>
      </w:r>
      <w:r>
        <w:t xml:space="preserve"> page, select the defaults for the installation location and click </w:t>
      </w:r>
      <w:r>
        <w:rPr>
          <w:b/>
        </w:rPr>
        <w:t>N</w:t>
      </w:r>
      <w:r w:rsidRPr="001137CA">
        <w:rPr>
          <w:b/>
        </w:rPr>
        <w:t>ext</w:t>
      </w:r>
      <w:r>
        <w:t>.</w:t>
      </w:r>
    </w:p>
    <w:p w14:paraId="7496315C" w14:textId="1E05129A" w:rsidR="00A527E8" w:rsidRDefault="00FC3473" w:rsidP="00A527E8">
      <w:pPr>
        <w:jc w:val="center"/>
      </w:pPr>
      <w:r>
        <w:rPr>
          <w:noProof/>
          <w:lang w:val="fr-FR" w:eastAsia="fr-FR"/>
        </w:rPr>
        <w:drawing>
          <wp:inline distT="0" distB="0" distL="0" distR="0" wp14:anchorId="43A75458" wp14:editId="239E5869">
            <wp:extent cx="2386584" cy="1856232"/>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386584" cy="1856232"/>
                    </a:xfrm>
                    <a:prstGeom prst="rect">
                      <a:avLst/>
                    </a:prstGeom>
                  </pic:spPr>
                </pic:pic>
              </a:graphicData>
            </a:graphic>
          </wp:inline>
        </w:drawing>
      </w:r>
    </w:p>
    <w:p w14:paraId="40F0949A" w14:textId="77777777" w:rsidR="00BA4199" w:rsidRDefault="00974C6A" w:rsidP="007F283C">
      <w:pPr>
        <w:pStyle w:val="ListParagraph"/>
        <w:numPr>
          <w:ilvl w:val="0"/>
          <w:numId w:val="46"/>
        </w:numPr>
        <w:tabs>
          <w:tab w:val="clear" w:pos="996"/>
        </w:tabs>
        <w:ind w:left="714" w:hanging="357"/>
        <w:jc w:val="both"/>
      </w:pPr>
      <w:r>
        <w:t xml:space="preserve">On the </w:t>
      </w:r>
      <w:r w:rsidRPr="00974C6A">
        <w:rPr>
          <w:b/>
        </w:rPr>
        <w:t>Ready to</w:t>
      </w:r>
      <w:r>
        <w:t xml:space="preserve"> </w:t>
      </w:r>
      <w:r>
        <w:rPr>
          <w:b/>
        </w:rPr>
        <w:t>Install</w:t>
      </w:r>
      <w:r>
        <w:t xml:space="preserve"> page, click </w:t>
      </w:r>
      <w:r>
        <w:rPr>
          <w:b/>
        </w:rPr>
        <w:t>Install</w:t>
      </w:r>
      <w:r>
        <w:t xml:space="preserve">. </w:t>
      </w:r>
      <w:r w:rsidR="00BA4199">
        <w:t xml:space="preserve">A </w:t>
      </w:r>
      <w:r w:rsidR="00BA4199" w:rsidRPr="00974C6A">
        <w:rPr>
          <w:b/>
        </w:rPr>
        <w:t>User Account Control</w:t>
      </w:r>
      <w:r w:rsidR="00BA4199">
        <w:t xml:space="preserve"> dialog pops up.</w:t>
      </w:r>
    </w:p>
    <w:p w14:paraId="6881AD49" w14:textId="0E164C95" w:rsidR="00BA4199" w:rsidRDefault="00FC3473" w:rsidP="00BA4199">
      <w:pPr>
        <w:jc w:val="center"/>
      </w:pPr>
      <w:r>
        <w:rPr>
          <w:noProof/>
          <w:lang w:val="fr-FR" w:eastAsia="fr-FR"/>
        </w:rPr>
        <w:drawing>
          <wp:inline distT="0" distB="0" distL="0" distR="0" wp14:anchorId="48C9677E" wp14:editId="62E72A17">
            <wp:extent cx="2221992" cy="1252728"/>
            <wp:effectExtent l="0" t="0" r="6985" b="508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221992" cy="1252728"/>
                    </a:xfrm>
                    <a:prstGeom prst="rect">
                      <a:avLst/>
                    </a:prstGeom>
                    <a:noFill/>
                    <a:ln>
                      <a:noFill/>
                    </a:ln>
                  </pic:spPr>
                </pic:pic>
              </a:graphicData>
            </a:graphic>
          </wp:inline>
        </w:drawing>
      </w:r>
    </w:p>
    <w:p w14:paraId="51E1C573" w14:textId="47C95CE8" w:rsidR="00A527E8" w:rsidRDefault="00BA4199" w:rsidP="007F283C">
      <w:pPr>
        <w:pStyle w:val="ListParagraph"/>
        <w:numPr>
          <w:ilvl w:val="0"/>
          <w:numId w:val="46"/>
        </w:numPr>
        <w:tabs>
          <w:tab w:val="clear" w:pos="996"/>
        </w:tabs>
        <w:ind w:left="714" w:hanging="357"/>
        <w:jc w:val="both"/>
      </w:pPr>
      <w:r>
        <w:t xml:space="preserve">Click </w:t>
      </w:r>
      <w:r w:rsidRPr="00F44CF0">
        <w:rPr>
          <w:b/>
        </w:rPr>
        <w:t>Yes</w:t>
      </w:r>
      <w:r>
        <w:t xml:space="preserve"> to execute the setup</w:t>
      </w:r>
      <w:r w:rsidR="00A527E8">
        <w:t>.</w:t>
      </w:r>
      <w:r w:rsidR="00FC3473">
        <w:t xml:space="preserve"> (The previous program name “Microsoft Online Services” is still being used in the dialog.)</w:t>
      </w:r>
    </w:p>
    <w:p w14:paraId="5D60B740" w14:textId="065F8335" w:rsidR="00BA4199" w:rsidRDefault="00FC3473" w:rsidP="00BA4199">
      <w:pPr>
        <w:pStyle w:val="ListParagraph"/>
        <w:jc w:val="center"/>
      </w:pPr>
      <w:r w:rsidRPr="00FC3473">
        <w:rPr>
          <w:noProof/>
          <w:lang w:eastAsia="fr-FR"/>
        </w:rPr>
        <w:t xml:space="preserve"> </w:t>
      </w:r>
      <w:r>
        <w:rPr>
          <w:noProof/>
          <w:lang w:val="fr-FR" w:eastAsia="fr-FR"/>
        </w:rPr>
        <w:drawing>
          <wp:inline distT="0" distB="0" distL="0" distR="0" wp14:anchorId="47566713" wp14:editId="19393EA8">
            <wp:extent cx="2386584" cy="1856232"/>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386584" cy="1856232"/>
                    </a:xfrm>
                    <a:prstGeom prst="rect">
                      <a:avLst/>
                    </a:prstGeom>
                  </pic:spPr>
                </pic:pic>
              </a:graphicData>
            </a:graphic>
          </wp:inline>
        </w:drawing>
      </w:r>
    </w:p>
    <w:p w14:paraId="6262F05C" w14:textId="77777777" w:rsidR="00A527E8" w:rsidRDefault="00A527E8" w:rsidP="007F283C">
      <w:pPr>
        <w:pStyle w:val="ListParagraph"/>
        <w:numPr>
          <w:ilvl w:val="0"/>
          <w:numId w:val="46"/>
        </w:numPr>
        <w:tabs>
          <w:tab w:val="clear" w:pos="996"/>
        </w:tabs>
        <w:ind w:left="714" w:hanging="357"/>
        <w:jc w:val="both"/>
      </w:pPr>
      <w:r>
        <w:t xml:space="preserve">On the completion page, click </w:t>
      </w:r>
      <w:r w:rsidRPr="00A527E8">
        <w:rPr>
          <w:b/>
        </w:rPr>
        <w:t>Finish</w:t>
      </w:r>
      <w:r>
        <w:t>.</w:t>
      </w:r>
    </w:p>
    <w:p w14:paraId="08ABD8A9" w14:textId="00D4E69C" w:rsidR="004D59F3" w:rsidRDefault="004D59F3" w:rsidP="00A6371C">
      <w:pPr>
        <w:pStyle w:val="Heading3"/>
        <w:rPr>
          <w:lang w:val="en"/>
        </w:rPr>
      </w:pPr>
      <w:r>
        <w:t xml:space="preserve">Installing the </w:t>
      </w:r>
      <w:r>
        <w:rPr>
          <w:lang w:val="en"/>
        </w:rPr>
        <w:t>Azure Rights Management administration module for Windows PowerShell</w:t>
      </w:r>
    </w:p>
    <w:p w14:paraId="43A379B3" w14:textId="029FA2AD" w:rsidR="00233A56" w:rsidRPr="00233A56" w:rsidRDefault="00233A56" w:rsidP="00233A56">
      <w:pPr>
        <w:jc w:val="both"/>
        <w:rPr>
          <w:lang w:val="en"/>
        </w:rPr>
      </w:pPr>
      <w:r>
        <w:t xml:space="preserve">The Azure Rights Management administration module provides a set of Windows PowerShell cmdlets </w:t>
      </w:r>
      <w:r w:rsidRPr="00061726">
        <w:t xml:space="preserve">that </w:t>
      </w:r>
      <w:r w:rsidR="00D66C39">
        <w:t xml:space="preserve">provide </w:t>
      </w:r>
      <w:r>
        <w:t>administr</w:t>
      </w:r>
      <w:r w:rsidR="00D66C39">
        <w:t>ative</w:t>
      </w:r>
      <w:r>
        <w:t xml:space="preserve"> (</w:t>
      </w:r>
      <w:r w:rsidRPr="00061726">
        <w:t>advanced</w:t>
      </w:r>
      <w:r>
        <w:t>)</w:t>
      </w:r>
      <w:r w:rsidRPr="00061726">
        <w:t xml:space="preserve"> capabilities </w:t>
      </w:r>
      <w:r w:rsidR="00C42F5F">
        <w:t>for</w:t>
      </w:r>
      <w:r w:rsidR="00C42F5F" w:rsidRPr="00061726">
        <w:t xml:space="preserve"> </w:t>
      </w:r>
      <w:r w:rsidR="00E23B2A">
        <w:t xml:space="preserve">the </w:t>
      </w:r>
      <w:r w:rsidR="000D7A7A">
        <w:t>Azure Rights Management service</w:t>
      </w:r>
      <w:r w:rsidRPr="00061726">
        <w:t>.</w:t>
      </w:r>
    </w:p>
    <w:p w14:paraId="70444281" w14:textId="30D25329" w:rsidR="00233A56" w:rsidRPr="00D30344" w:rsidRDefault="00233A56" w:rsidP="00D30344">
      <w:pPr>
        <w:pStyle w:val="Text"/>
        <w:keepNext/>
        <w:keepLines/>
        <w:rPr>
          <w:rFonts w:ascii="Segoe UI" w:hAnsi="Segoe UI" w:cs="Segoe UI"/>
          <w:snapToGrid/>
          <w:color w:val="auto"/>
          <w:lang w:eastAsia="en-US"/>
        </w:rPr>
      </w:pPr>
      <w:r w:rsidRPr="00D30344">
        <w:rPr>
          <w:rFonts w:ascii="Segoe UI" w:hAnsi="Segoe UI" w:cs="Segoe UI"/>
          <w:snapToGrid/>
          <w:color w:val="auto"/>
          <w:lang w:eastAsia="en-US"/>
        </w:rPr>
        <w:t xml:space="preserve">To connect Windows PowerShell to </w:t>
      </w:r>
      <w:r w:rsidR="00AC0CE1">
        <w:rPr>
          <w:rFonts w:ascii="Segoe UI" w:hAnsi="Segoe UI" w:cs="Segoe UI"/>
          <w:snapToGrid/>
          <w:color w:val="auto"/>
          <w:lang w:eastAsia="en-US"/>
        </w:rPr>
        <w:t xml:space="preserve">the </w:t>
      </w:r>
      <w:r w:rsidRPr="00D30344">
        <w:rPr>
          <w:rFonts w:ascii="Segoe UI" w:hAnsi="Segoe UI" w:cs="Segoe UI"/>
          <w:snapToGrid/>
          <w:color w:val="auto"/>
          <w:lang w:eastAsia="en-US"/>
        </w:rPr>
        <w:t>Azure Rights Management</w:t>
      </w:r>
      <w:r w:rsidR="00AC0CE1">
        <w:rPr>
          <w:rFonts w:ascii="Segoe UI" w:hAnsi="Segoe UI" w:cs="Segoe UI"/>
          <w:snapToGrid/>
          <w:color w:val="auto"/>
          <w:lang w:eastAsia="en-US"/>
        </w:rPr>
        <w:t xml:space="preserve"> service</w:t>
      </w:r>
      <w:r w:rsidRPr="00D30344">
        <w:rPr>
          <w:rFonts w:ascii="Segoe UI" w:hAnsi="Segoe UI" w:cs="Segoe UI"/>
          <w:snapToGrid/>
          <w:color w:val="auto"/>
          <w:lang w:eastAsia="en-US"/>
        </w:rPr>
        <w:t xml:space="preserve">, </w:t>
      </w:r>
      <w:r w:rsidR="0067512A" w:rsidRPr="00D30344">
        <w:rPr>
          <w:rFonts w:ascii="Segoe UI" w:hAnsi="Segoe UI" w:cs="Segoe UI"/>
          <w:snapToGrid/>
          <w:color w:val="auto"/>
          <w:lang w:eastAsia="en-US"/>
        </w:rPr>
        <w:t>proceed with the following steps</w:t>
      </w:r>
      <w:r w:rsidRPr="00D30344">
        <w:rPr>
          <w:rFonts w:ascii="Segoe UI" w:hAnsi="Segoe UI" w:cs="Segoe UI"/>
          <w:snapToGrid/>
          <w:color w:val="auto"/>
          <w:lang w:eastAsia="en-US"/>
        </w:rPr>
        <w:t>:</w:t>
      </w:r>
    </w:p>
    <w:p w14:paraId="05B84FF8" w14:textId="69C2837E" w:rsidR="00D175E1" w:rsidRPr="00D175E1" w:rsidRDefault="00D175E1" w:rsidP="007F283C">
      <w:pPr>
        <w:pStyle w:val="ListParagraph"/>
        <w:numPr>
          <w:ilvl w:val="0"/>
          <w:numId w:val="47"/>
        </w:numPr>
        <w:tabs>
          <w:tab w:val="clear" w:pos="996"/>
        </w:tabs>
        <w:ind w:left="714" w:hanging="357"/>
        <w:jc w:val="both"/>
        <w:rPr>
          <w:lang w:val="en"/>
        </w:rPr>
      </w:pPr>
      <w:r w:rsidRPr="00D175E1">
        <w:rPr>
          <w:lang w:val="en"/>
        </w:rPr>
        <w:t xml:space="preserve">Open the </w:t>
      </w:r>
      <w:r w:rsidRPr="00D175E1">
        <w:rPr>
          <w:i/>
          <w:lang w:val="en"/>
        </w:rPr>
        <w:t>%WINDIR%\System32\WindowsPowerShell\v1.0</w:t>
      </w:r>
      <w:r w:rsidRPr="00D175E1">
        <w:rPr>
          <w:lang w:val="en"/>
        </w:rPr>
        <w:t xml:space="preserve"> folder and ensure that your </w:t>
      </w:r>
      <w:r w:rsidRPr="00D175E1">
        <w:rPr>
          <w:i/>
          <w:lang w:val="en"/>
        </w:rPr>
        <w:t>Powershell.exe.config</w:t>
      </w:r>
      <w:r w:rsidRPr="00D175E1">
        <w:rPr>
          <w:lang w:val="en"/>
        </w:rPr>
        <w:t xml:space="preserve"> file contains the following XML data:</w:t>
      </w:r>
    </w:p>
    <w:p w14:paraId="0AE08F60" w14:textId="77777777" w:rsidR="00D175E1" w:rsidRDefault="00D175E1" w:rsidP="00EB224C">
      <w:pPr>
        <w:pStyle w:val="code"/>
      </w:pPr>
    </w:p>
    <w:p w14:paraId="63E904C7" w14:textId="77777777" w:rsidR="00D175E1" w:rsidRPr="00D175E1" w:rsidRDefault="00D175E1" w:rsidP="00EB224C">
      <w:pPr>
        <w:pStyle w:val="code"/>
      </w:pPr>
      <w:r w:rsidRPr="00D175E1">
        <w:t xml:space="preserve">&lt;?xml version="1.0"?&gt; </w:t>
      </w:r>
    </w:p>
    <w:p w14:paraId="7D693B41" w14:textId="77777777" w:rsidR="00D175E1" w:rsidRPr="00D175E1" w:rsidRDefault="00D175E1" w:rsidP="00EB224C">
      <w:pPr>
        <w:pStyle w:val="code"/>
      </w:pPr>
      <w:r w:rsidRPr="00D175E1">
        <w:t xml:space="preserve">&lt;configuration&gt; </w:t>
      </w:r>
    </w:p>
    <w:p w14:paraId="49131B35" w14:textId="77777777" w:rsidR="00D175E1" w:rsidRPr="00D175E1" w:rsidRDefault="00D175E1" w:rsidP="00EB224C">
      <w:pPr>
        <w:pStyle w:val="code"/>
      </w:pPr>
      <w:r w:rsidRPr="00D175E1">
        <w:t xml:space="preserve">    &lt;startup useLegacyV2RuntimeActivationPolicy="true"&gt; </w:t>
      </w:r>
    </w:p>
    <w:p w14:paraId="7D079DFC" w14:textId="77777777" w:rsidR="00D175E1" w:rsidRPr="00D175E1" w:rsidRDefault="00D175E1" w:rsidP="00EB224C">
      <w:pPr>
        <w:pStyle w:val="code"/>
      </w:pPr>
      <w:r w:rsidRPr="00D175E1">
        <w:t xml:space="preserve">        &lt;supportedRuntime version="v4.0.30319"/&gt; </w:t>
      </w:r>
    </w:p>
    <w:p w14:paraId="2844D5AB" w14:textId="77777777" w:rsidR="00D175E1" w:rsidRPr="00D175E1" w:rsidRDefault="00D175E1" w:rsidP="00EB224C">
      <w:pPr>
        <w:pStyle w:val="code"/>
      </w:pPr>
      <w:r w:rsidRPr="00D175E1">
        <w:t xml:space="preserve">        &lt;supportedRuntime version="v2.0.50727"/&gt; </w:t>
      </w:r>
    </w:p>
    <w:p w14:paraId="73C5C42E" w14:textId="77777777" w:rsidR="00D175E1" w:rsidRPr="00D175E1" w:rsidRDefault="00D175E1" w:rsidP="00EB224C">
      <w:pPr>
        <w:pStyle w:val="code"/>
      </w:pPr>
      <w:r w:rsidRPr="00D175E1">
        <w:t xml:space="preserve">    &lt;/startup&gt; </w:t>
      </w:r>
    </w:p>
    <w:p w14:paraId="0504085C" w14:textId="77777777" w:rsidR="00D175E1" w:rsidRDefault="00D175E1" w:rsidP="00EB224C">
      <w:pPr>
        <w:pStyle w:val="code"/>
      </w:pPr>
      <w:r w:rsidRPr="00D175E1">
        <w:t>&lt;/configuration&gt;</w:t>
      </w:r>
    </w:p>
    <w:p w14:paraId="06C1576A" w14:textId="77777777" w:rsidR="00D175E1" w:rsidRPr="00F00221" w:rsidRDefault="00D175E1" w:rsidP="00EB224C">
      <w:pPr>
        <w:pStyle w:val="code"/>
      </w:pPr>
    </w:p>
    <w:p w14:paraId="42433481" w14:textId="776D8E7F" w:rsidR="004D59F3" w:rsidRDefault="00233A56" w:rsidP="007F283C">
      <w:pPr>
        <w:pStyle w:val="ListParagraph"/>
        <w:numPr>
          <w:ilvl w:val="0"/>
          <w:numId w:val="47"/>
        </w:numPr>
        <w:tabs>
          <w:tab w:val="clear" w:pos="996"/>
        </w:tabs>
        <w:spacing w:before="120"/>
        <w:ind w:left="714" w:hanging="357"/>
        <w:jc w:val="both"/>
        <w:rPr>
          <w:lang w:val="en"/>
        </w:rPr>
      </w:pPr>
      <w:r w:rsidRPr="003917CF">
        <w:t>Download</w:t>
      </w:r>
      <w:r>
        <w:rPr>
          <w:lang w:val="en"/>
        </w:rPr>
        <w:t xml:space="preserve"> the Azure Rights Management administration module (</w:t>
      </w:r>
      <w:r w:rsidRPr="00E822A9">
        <w:rPr>
          <w:i/>
          <w:lang w:val="en"/>
        </w:rPr>
        <w:t>WindowsAzureADRightsManagementAdministration.exe</w:t>
      </w:r>
      <w:r>
        <w:rPr>
          <w:lang w:val="en"/>
        </w:rPr>
        <w:t xml:space="preserve">) for Windows PowerShell from the following link: </w:t>
      </w:r>
      <w:hyperlink r:id="rId66" w:history="1">
        <w:r>
          <w:rPr>
            <w:rStyle w:val="Hyperlink"/>
            <w:rFonts w:eastAsiaTheme="majorEastAsia"/>
            <w:lang w:val="en"/>
          </w:rPr>
          <w:t>Azure Rights Management administration module for Windows PowerShell</w:t>
        </w:r>
      </w:hyperlink>
      <w:r>
        <w:rPr>
          <w:rStyle w:val="FootnoteReference"/>
          <w:lang w:val="en"/>
        </w:rPr>
        <w:footnoteReference w:id="50"/>
      </w:r>
      <w:r w:rsidR="00BA4199" w:rsidRPr="00BA4199">
        <w:t xml:space="preserve"> </w:t>
      </w:r>
      <w:r w:rsidR="00BA4199" w:rsidRPr="001A246A">
        <w:t xml:space="preserve">and </w:t>
      </w:r>
      <w:r w:rsidR="00BA4199">
        <w:t xml:space="preserve">click </w:t>
      </w:r>
      <w:r w:rsidR="00BA4199" w:rsidRPr="00212325">
        <w:rPr>
          <w:b/>
        </w:rPr>
        <w:t>Run</w:t>
      </w:r>
      <w:r w:rsidR="00BA4199" w:rsidRPr="001A246A">
        <w:t xml:space="preserve"> </w:t>
      </w:r>
      <w:r w:rsidR="00BA4199">
        <w:t xml:space="preserve">to </w:t>
      </w:r>
      <w:r w:rsidRPr="00BA4199">
        <w:rPr>
          <w:lang w:val="en"/>
        </w:rPr>
        <w:t>installation of the Azure Rights Management administration module.</w:t>
      </w:r>
    </w:p>
    <w:p w14:paraId="739A086F" w14:textId="5EDD1CD2" w:rsidR="000B01FD" w:rsidRDefault="000B01FD" w:rsidP="00BA4199">
      <w:pPr>
        <w:jc w:val="center"/>
        <w:rPr>
          <w:lang w:val="en"/>
        </w:rPr>
      </w:pPr>
      <w:r>
        <w:rPr>
          <w:noProof/>
          <w:lang w:val="fr-FR" w:eastAsia="fr-FR"/>
        </w:rPr>
        <w:drawing>
          <wp:inline distT="0" distB="0" distL="0" distR="0" wp14:anchorId="2FF47973" wp14:editId="305B9316">
            <wp:extent cx="3822192" cy="384048"/>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822192" cy="384048"/>
                    </a:xfrm>
                    <a:prstGeom prst="rect">
                      <a:avLst/>
                    </a:prstGeom>
                    <a:noFill/>
                    <a:ln>
                      <a:noFill/>
                    </a:ln>
                  </pic:spPr>
                </pic:pic>
              </a:graphicData>
            </a:graphic>
          </wp:inline>
        </w:drawing>
      </w:r>
    </w:p>
    <w:p w14:paraId="2EB17F99" w14:textId="77777777" w:rsidR="00BA4199" w:rsidRDefault="00BA4199" w:rsidP="00D30344">
      <w:pPr>
        <w:keepNext/>
        <w:keepLines/>
        <w:ind w:left="709"/>
        <w:jc w:val="both"/>
      </w:pPr>
      <w:r>
        <w:t xml:space="preserve">A </w:t>
      </w:r>
      <w:r w:rsidRPr="00F44CF0">
        <w:rPr>
          <w:b/>
        </w:rPr>
        <w:t>User Account Control</w:t>
      </w:r>
      <w:r>
        <w:t xml:space="preserve"> dialog pops up.</w:t>
      </w:r>
    </w:p>
    <w:p w14:paraId="6A78CA0D" w14:textId="77777777" w:rsidR="00BA4199" w:rsidRDefault="00974C6A" w:rsidP="00BA4199">
      <w:pPr>
        <w:jc w:val="center"/>
      </w:pPr>
      <w:r>
        <w:rPr>
          <w:noProof/>
          <w:lang w:val="fr-FR" w:eastAsia="fr-FR"/>
        </w:rPr>
        <w:drawing>
          <wp:inline distT="0" distB="0" distL="0" distR="0" wp14:anchorId="54DD7AB6" wp14:editId="4FB986C9">
            <wp:extent cx="2242800" cy="1263600"/>
            <wp:effectExtent l="0" t="0" r="5715" b="0"/>
            <wp:docPr id="4782" name="Picture 4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42800" cy="1263600"/>
                    </a:xfrm>
                    <a:prstGeom prst="rect">
                      <a:avLst/>
                    </a:prstGeom>
                    <a:noFill/>
                    <a:ln>
                      <a:noFill/>
                    </a:ln>
                  </pic:spPr>
                </pic:pic>
              </a:graphicData>
            </a:graphic>
          </wp:inline>
        </w:drawing>
      </w:r>
    </w:p>
    <w:p w14:paraId="36EC3AC7" w14:textId="77777777" w:rsidR="00BA4199" w:rsidRPr="00974C6A" w:rsidRDefault="00974C6A" w:rsidP="007F283C">
      <w:pPr>
        <w:pStyle w:val="ListParagraph"/>
        <w:numPr>
          <w:ilvl w:val="0"/>
          <w:numId w:val="47"/>
        </w:numPr>
        <w:tabs>
          <w:tab w:val="clear" w:pos="996"/>
        </w:tabs>
        <w:ind w:left="714" w:hanging="357"/>
        <w:jc w:val="both"/>
        <w:rPr>
          <w:lang w:val="en"/>
        </w:rPr>
      </w:pPr>
      <w:r>
        <w:t xml:space="preserve">Click </w:t>
      </w:r>
      <w:r w:rsidRPr="00F44CF0">
        <w:rPr>
          <w:b/>
        </w:rPr>
        <w:t>Yes</w:t>
      </w:r>
      <w:r>
        <w:t xml:space="preserve"> to execute the setup.</w:t>
      </w:r>
    </w:p>
    <w:p w14:paraId="1F97A6E8" w14:textId="77777777" w:rsidR="00974C6A" w:rsidRPr="00974C6A" w:rsidRDefault="00974C6A" w:rsidP="00974C6A">
      <w:pPr>
        <w:pStyle w:val="ListParagraph"/>
        <w:jc w:val="center"/>
        <w:rPr>
          <w:lang w:val="en"/>
        </w:rPr>
      </w:pPr>
      <w:r>
        <w:rPr>
          <w:noProof/>
          <w:lang w:val="fr-FR" w:eastAsia="fr-FR"/>
        </w:rPr>
        <w:drawing>
          <wp:inline distT="0" distB="0" distL="0" distR="0" wp14:anchorId="1B74B1BA" wp14:editId="66D2E4D7">
            <wp:extent cx="2379600" cy="1846800"/>
            <wp:effectExtent l="0" t="0" r="1905" b="1270"/>
            <wp:docPr id="4786" name="Picture 4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2379600" cy="1846800"/>
                    </a:xfrm>
                    <a:prstGeom prst="rect">
                      <a:avLst/>
                    </a:prstGeom>
                  </pic:spPr>
                </pic:pic>
              </a:graphicData>
            </a:graphic>
          </wp:inline>
        </w:drawing>
      </w:r>
    </w:p>
    <w:p w14:paraId="17EAD81E" w14:textId="77777777" w:rsidR="00974C6A" w:rsidRPr="00212325" w:rsidRDefault="00974C6A" w:rsidP="007F283C">
      <w:pPr>
        <w:pStyle w:val="ListParagraph"/>
        <w:numPr>
          <w:ilvl w:val="0"/>
          <w:numId w:val="47"/>
        </w:numPr>
        <w:tabs>
          <w:tab w:val="clear" w:pos="996"/>
        </w:tabs>
        <w:ind w:left="714" w:hanging="357"/>
        <w:jc w:val="both"/>
      </w:pPr>
      <w:r>
        <w:t xml:space="preserve">On the </w:t>
      </w:r>
      <w:r w:rsidRPr="001137CA">
        <w:rPr>
          <w:b/>
        </w:rPr>
        <w:t xml:space="preserve">Welcome </w:t>
      </w:r>
      <w:r>
        <w:t xml:space="preserve">page, select the </w:t>
      </w:r>
      <w:r>
        <w:rPr>
          <w:b/>
        </w:rPr>
        <w:t>N</w:t>
      </w:r>
      <w:r w:rsidRPr="001137CA">
        <w:rPr>
          <w:b/>
        </w:rPr>
        <w:t>ext</w:t>
      </w:r>
      <w:r>
        <w:t xml:space="preserve"> option.</w:t>
      </w:r>
    </w:p>
    <w:p w14:paraId="2771B577" w14:textId="77777777" w:rsidR="00974C6A" w:rsidRDefault="00974C6A" w:rsidP="00974C6A">
      <w:pPr>
        <w:jc w:val="center"/>
      </w:pPr>
      <w:r>
        <w:rPr>
          <w:noProof/>
          <w:lang w:val="fr-FR" w:eastAsia="fr-FR"/>
        </w:rPr>
        <w:drawing>
          <wp:inline distT="0" distB="0" distL="0" distR="0" wp14:anchorId="43A1F5C1" wp14:editId="375DCB4D">
            <wp:extent cx="2386800" cy="1854000"/>
            <wp:effectExtent l="0" t="0" r="0" b="0"/>
            <wp:docPr id="4787" name="Picture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2386800" cy="1854000"/>
                    </a:xfrm>
                    <a:prstGeom prst="rect">
                      <a:avLst/>
                    </a:prstGeom>
                  </pic:spPr>
                </pic:pic>
              </a:graphicData>
            </a:graphic>
          </wp:inline>
        </w:drawing>
      </w:r>
    </w:p>
    <w:p w14:paraId="504B6368" w14:textId="77777777" w:rsidR="00974C6A" w:rsidRDefault="00974C6A" w:rsidP="007F283C">
      <w:pPr>
        <w:pStyle w:val="ListParagraph"/>
        <w:numPr>
          <w:ilvl w:val="0"/>
          <w:numId w:val="47"/>
        </w:numPr>
        <w:tabs>
          <w:tab w:val="clear" w:pos="996"/>
        </w:tabs>
        <w:ind w:left="714" w:hanging="357"/>
        <w:jc w:val="both"/>
      </w:pPr>
      <w:r>
        <w:t xml:space="preserve">On the </w:t>
      </w:r>
      <w:r w:rsidRPr="00974C6A">
        <w:rPr>
          <w:b/>
        </w:rPr>
        <w:t>End-User</w:t>
      </w:r>
      <w:r>
        <w:t xml:space="preserve"> </w:t>
      </w:r>
      <w:r>
        <w:rPr>
          <w:b/>
        </w:rPr>
        <w:t>License Agreement</w:t>
      </w:r>
      <w:r>
        <w:t xml:space="preserve"> page, select </w:t>
      </w:r>
      <w:r w:rsidRPr="001137CA">
        <w:rPr>
          <w:b/>
        </w:rPr>
        <w:t xml:space="preserve">I accept the </w:t>
      </w:r>
      <w:r>
        <w:rPr>
          <w:b/>
        </w:rPr>
        <w:t>t</w:t>
      </w:r>
      <w:r w:rsidRPr="001137CA">
        <w:rPr>
          <w:b/>
        </w:rPr>
        <w:t>erms</w:t>
      </w:r>
      <w:r>
        <w:rPr>
          <w:b/>
        </w:rPr>
        <w:t xml:space="preserve"> in the License Agreement</w:t>
      </w:r>
      <w:r>
        <w:t xml:space="preserve"> and click </w:t>
      </w:r>
      <w:r>
        <w:rPr>
          <w:b/>
        </w:rPr>
        <w:t>N</w:t>
      </w:r>
      <w:r w:rsidRPr="001137CA">
        <w:rPr>
          <w:b/>
        </w:rPr>
        <w:t>ext</w:t>
      </w:r>
      <w:r>
        <w:t>.</w:t>
      </w:r>
    </w:p>
    <w:p w14:paraId="77316A10" w14:textId="77777777" w:rsidR="00974C6A" w:rsidRDefault="00FE1FEE" w:rsidP="00974C6A">
      <w:pPr>
        <w:jc w:val="center"/>
      </w:pPr>
      <w:r>
        <w:rPr>
          <w:noProof/>
          <w:lang w:val="fr-FR" w:eastAsia="fr-FR"/>
        </w:rPr>
        <w:drawing>
          <wp:inline distT="0" distB="0" distL="0" distR="0" wp14:anchorId="244D08D0" wp14:editId="3A57E41C">
            <wp:extent cx="2386800" cy="1854000"/>
            <wp:effectExtent l="0" t="0" r="0" b="0"/>
            <wp:docPr id="4788" name="Picture 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2386800" cy="1854000"/>
                    </a:xfrm>
                    <a:prstGeom prst="rect">
                      <a:avLst/>
                    </a:prstGeom>
                  </pic:spPr>
                </pic:pic>
              </a:graphicData>
            </a:graphic>
          </wp:inline>
        </w:drawing>
      </w:r>
    </w:p>
    <w:p w14:paraId="3DBEED7C" w14:textId="77777777" w:rsidR="00974C6A" w:rsidRPr="00630434" w:rsidRDefault="00974C6A" w:rsidP="007F283C">
      <w:pPr>
        <w:pStyle w:val="ListParagraph"/>
        <w:numPr>
          <w:ilvl w:val="0"/>
          <w:numId w:val="47"/>
        </w:numPr>
        <w:tabs>
          <w:tab w:val="clear" w:pos="996"/>
        </w:tabs>
        <w:ind w:left="714" w:hanging="357"/>
        <w:jc w:val="both"/>
      </w:pPr>
      <w:r>
        <w:t xml:space="preserve">On the </w:t>
      </w:r>
      <w:r w:rsidR="00FE1FEE">
        <w:rPr>
          <w:b/>
        </w:rPr>
        <w:t>Ready to Install</w:t>
      </w:r>
      <w:r>
        <w:t xml:space="preserve"> page, click </w:t>
      </w:r>
      <w:r w:rsidR="00FE1FEE">
        <w:rPr>
          <w:b/>
        </w:rPr>
        <w:t>Install</w:t>
      </w:r>
      <w:r>
        <w:t>.</w:t>
      </w:r>
    </w:p>
    <w:p w14:paraId="60A989AF" w14:textId="77777777" w:rsidR="00974C6A" w:rsidRDefault="00FE1FEE" w:rsidP="00974C6A">
      <w:pPr>
        <w:jc w:val="center"/>
      </w:pPr>
      <w:r>
        <w:rPr>
          <w:noProof/>
          <w:lang w:val="fr-FR" w:eastAsia="fr-FR"/>
        </w:rPr>
        <w:drawing>
          <wp:inline distT="0" distB="0" distL="0" distR="0" wp14:anchorId="58D6EA20" wp14:editId="47E0B34D">
            <wp:extent cx="2386800" cy="1854000"/>
            <wp:effectExtent l="0" t="0" r="0" b="0"/>
            <wp:docPr id="4789" name="Picture 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386800" cy="1854000"/>
                    </a:xfrm>
                    <a:prstGeom prst="rect">
                      <a:avLst/>
                    </a:prstGeom>
                  </pic:spPr>
                </pic:pic>
              </a:graphicData>
            </a:graphic>
          </wp:inline>
        </w:drawing>
      </w:r>
    </w:p>
    <w:p w14:paraId="6313DE08" w14:textId="77777777" w:rsidR="00974C6A" w:rsidRPr="00FE1FEE" w:rsidRDefault="00FE1FEE" w:rsidP="007F283C">
      <w:pPr>
        <w:pStyle w:val="ListParagraph"/>
        <w:numPr>
          <w:ilvl w:val="0"/>
          <w:numId w:val="47"/>
        </w:numPr>
        <w:tabs>
          <w:tab w:val="clear" w:pos="996"/>
        </w:tabs>
        <w:ind w:left="714" w:hanging="357"/>
        <w:jc w:val="both"/>
      </w:pPr>
      <w:r>
        <w:t xml:space="preserve">On the completion page, click </w:t>
      </w:r>
      <w:r w:rsidRPr="00A527E8">
        <w:rPr>
          <w:b/>
        </w:rPr>
        <w:t>Finish</w:t>
      </w:r>
      <w:r>
        <w:t>.</w:t>
      </w:r>
    </w:p>
    <w:p w14:paraId="0C39C27C" w14:textId="7233C9C1" w:rsidR="00400BB8" w:rsidRPr="00DD256B" w:rsidRDefault="00400BB8" w:rsidP="00A6371C">
      <w:pPr>
        <w:pStyle w:val="Heading3"/>
      </w:pPr>
      <w:bookmarkStart w:id="41" w:name="_Ref335036675"/>
      <w:r>
        <w:t xml:space="preserve">Connecting Windows PowerShell to </w:t>
      </w:r>
      <w:bookmarkEnd w:id="37"/>
      <w:bookmarkEnd w:id="38"/>
      <w:bookmarkEnd w:id="39"/>
      <w:r w:rsidR="00E23B2A">
        <w:t xml:space="preserve">the </w:t>
      </w:r>
      <w:r w:rsidR="000D7A7A">
        <w:t>Azure Rights Management service</w:t>
      </w:r>
      <w:bookmarkEnd w:id="41"/>
    </w:p>
    <w:p w14:paraId="1EE6BFE7" w14:textId="17C15424" w:rsidR="00F814E6" w:rsidRDefault="00382974" w:rsidP="00A97A35">
      <w:pPr>
        <w:jc w:val="both"/>
      </w:pPr>
      <w:r>
        <w:t xml:space="preserve">Now, you need to proceed with a couple of </w:t>
      </w:r>
      <w:r w:rsidR="001E1ECF">
        <w:t xml:space="preserve">configuration changes </w:t>
      </w:r>
      <w:r>
        <w:t xml:space="preserve">before being able to administer </w:t>
      </w:r>
      <w:r w:rsidR="00461D51">
        <w:t>the</w:t>
      </w:r>
      <w:r>
        <w:t xml:space="preserve"> Azure R</w:t>
      </w:r>
      <w:r w:rsidR="00461D51">
        <w:t>ights Management</w:t>
      </w:r>
      <w:r w:rsidR="00072E17">
        <w:t xml:space="preserve"> </w:t>
      </w:r>
      <w:r w:rsidR="00461D51">
        <w:t xml:space="preserve">service’s </w:t>
      </w:r>
      <w:r w:rsidR="00072E17">
        <w:t xml:space="preserve">settings for your Office 365 </w:t>
      </w:r>
      <w:r w:rsidR="00964FF1">
        <w:t>E</w:t>
      </w:r>
      <w:r w:rsidR="00072E17">
        <w:t>nterprise tenant</w:t>
      </w:r>
      <w:r w:rsidR="001E1ECF">
        <w:t>.</w:t>
      </w:r>
    </w:p>
    <w:p w14:paraId="155CC4E2" w14:textId="71D1F79A" w:rsidR="00F814E6" w:rsidRPr="00F00221" w:rsidRDefault="00072E17" w:rsidP="009F7F7F">
      <w:pPr>
        <w:keepNext/>
        <w:keepLines/>
      </w:pPr>
      <w:r>
        <w:t>Fi</w:t>
      </w:r>
      <w:r w:rsidR="00716A00">
        <w:t>r</w:t>
      </w:r>
      <w:r>
        <w:t>st c</w:t>
      </w:r>
      <w:r w:rsidR="00F00221" w:rsidRPr="00F00221">
        <w:t xml:space="preserve">onnect Windows PowerShell to </w:t>
      </w:r>
      <w:r w:rsidR="00461D51">
        <w:t>the Azure</w:t>
      </w:r>
      <w:r w:rsidR="00F00221" w:rsidRPr="00F00221">
        <w:t xml:space="preserve"> Rights Management</w:t>
      </w:r>
      <w:r w:rsidR="00461D51">
        <w:t xml:space="preserve"> service</w:t>
      </w:r>
      <w:r w:rsidR="00F00221" w:rsidRPr="00F00221">
        <w:t xml:space="preserve">, </w:t>
      </w:r>
      <w:r>
        <w:t>using the following instructions</w:t>
      </w:r>
      <w:r w:rsidR="00F00221" w:rsidRPr="00F00221">
        <w:t>:</w:t>
      </w:r>
    </w:p>
    <w:p w14:paraId="48239DE7" w14:textId="42681E08" w:rsidR="00072E17" w:rsidRDefault="00F814E6" w:rsidP="007F283C">
      <w:pPr>
        <w:pStyle w:val="ListParagraph"/>
        <w:numPr>
          <w:ilvl w:val="0"/>
          <w:numId w:val="48"/>
        </w:numPr>
        <w:tabs>
          <w:tab w:val="clear" w:pos="996"/>
        </w:tabs>
        <w:ind w:left="714" w:hanging="357"/>
        <w:jc w:val="both"/>
      </w:pPr>
      <w:r>
        <w:t xml:space="preserve">Open a 64-bit elevated </w:t>
      </w:r>
      <w:r w:rsidR="001E1ECF">
        <w:t xml:space="preserve">Windows PowerShell command </w:t>
      </w:r>
      <w:r w:rsidR="00723487">
        <w:t>prompt.</w:t>
      </w:r>
    </w:p>
    <w:p w14:paraId="22F9BBEA" w14:textId="0B72CFE7" w:rsidR="00F00221" w:rsidRPr="00F00221" w:rsidRDefault="00072E17" w:rsidP="007F283C">
      <w:pPr>
        <w:pStyle w:val="ListParagraph"/>
        <w:numPr>
          <w:ilvl w:val="0"/>
          <w:numId w:val="48"/>
        </w:numPr>
        <w:tabs>
          <w:tab w:val="clear" w:pos="996"/>
        </w:tabs>
        <w:ind w:left="714" w:hanging="357"/>
        <w:jc w:val="both"/>
      </w:pPr>
      <w:r>
        <w:t xml:space="preserve">Then </w:t>
      </w:r>
      <w:r w:rsidR="00F814E6">
        <w:t xml:space="preserve">import the module and connect to </w:t>
      </w:r>
      <w:r>
        <w:t xml:space="preserve">the </w:t>
      </w:r>
      <w:r w:rsidR="000D7A7A">
        <w:t>Azure Rights Management service</w:t>
      </w:r>
      <w:r>
        <w:t xml:space="preserve"> for your Office 365 </w:t>
      </w:r>
      <w:r w:rsidR="00672A91">
        <w:t>E</w:t>
      </w:r>
      <w:r>
        <w:t>nterprise tenant by typing the following commands</w:t>
      </w:r>
      <w:r w:rsidR="00F814E6">
        <w:t>:</w:t>
      </w:r>
    </w:p>
    <w:p w14:paraId="61AAC11E" w14:textId="77777777" w:rsidR="00F00221" w:rsidRDefault="00F00221" w:rsidP="00EB224C">
      <w:pPr>
        <w:pStyle w:val="code"/>
      </w:pPr>
    </w:p>
    <w:p w14:paraId="6EBF962E" w14:textId="77777777" w:rsidR="00F814E6" w:rsidRPr="00BE0753" w:rsidRDefault="00061726" w:rsidP="00EB224C">
      <w:pPr>
        <w:pStyle w:val="code"/>
      </w:pPr>
      <w:r w:rsidRPr="00BE0753">
        <w:t>PS C:\</w:t>
      </w:r>
      <w:r w:rsidR="00FE1FEE" w:rsidRPr="00BE0753">
        <w:t>Windows</w:t>
      </w:r>
      <w:r w:rsidRPr="00BE0753">
        <w:t>\</w:t>
      </w:r>
      <w:r w:rsidR="00FE1FEE" w:rsidRPr="00BE0753">
        <w:t>system32</w:t>
      </w:r>
      <w:r w:rsidRPr="00BE0753">
        <w:t xml:space="preserve">&gt; </w:t>
      </w:r>
      <w:r w:rsidR="00F814E6" w:rsidRPr="00BE0753">
        <w:t xml:space="preserve">Import-Module </w:t>
      </w:r>
      <w:r w:rsidR="00E822A9" w:rsidRPr="00BE0753">
        <w:t>AADRM</w:t>
      </w:r>
    </w:p>
    <w:p w14:paraId="46F14D55" w14:textId="77777777" w:rsidR="00F814E6" w:rsidRPr="00BE0753" w:rsidRDefault="00061726" w:rsidP="00EB224C">
      <w:pPr>
        <w:pStyle w:val="code"/>
      </w:pPr>
      <w:r w:rsidRPr="00BE0753">
        <w:t xml:space="preserve">PS </w:t>
      </w:r>
      <w:r w:rsidR="00FE1FEE" w:rsidRPr="00BE0753">
        <w:t>C:\Windows\system32</w:t>
      </w:r>
      <w:r w:rsidRPr="00BE0753">
        <w:t xml:space="preserve">&gt; </w:t>
      </w:r>
      <w:r w:rsidR="00F814E6" w:rsidRPr="00BE0753">
        <w:t>Connect-</w:t>
      </w:r>
      <w:r w:rsidR="00E822A9" w:rsidRPr="00BE0753">
        <w:t>AadrmService</w:t>
      </w:r>
      <w:r w:rsidR="00F814E6" w:rsidRPr="00BE0753">
        <w:t xml:space="preserve"> </w:t>
      </w:r>
      <w:r w:rsidR="00F00221" w:rsidRPr="00BE0753">
        <w:t>–</w:t>
      </w:r>
      <w:r w:rsidR="00F814E6" w:rsidRPr="00BE0753">
        <w:t>Verbose</w:t>
      </w:r>
    </w:p>
    <w:p w14:paraId="3230A200" w14:textId="77777777" w:rsidR="00F00221" w:rsidRPr="00F00221" w:rsidRDefault="00F00221" w:rsidP="00EB224C">
      <w:pPr>
        <w:pStyle w:val="code"/>
      </w:pPr>
    </w:p>
    <w:p w14:paraId="0EC3B7F7" w14:textId="77777777" w:rsidR="00F814E6" w:rsidRDefault="00F814E6" w:rsidP="00D30344">
      <w:pPr>
        <w:spacing w:before="120"/>
        <w:ind w:left="709"/>
        <w:jc w:val="both"/>
      </w:pPr>
      <w:r>
        <w:t xml:space="preserve">You will be prompted for your credentials. </w:t>
      </w:r>
    </w:p>
    <w:p w14:paraId="057529AB" w14:textId="77777777" w:rsidR="00FE1FEE" w:rsidRDefault="00FE1FEE" w:rsidP="002D30B2">
      <w:pPr>
        <w:spacing w:before="120"/>
        <w:jc w:val="center"/>
      </w:pPr>
      <w:r>
        <w:rPr>
          <w:noProof/>
          <w:lang w:val="fr-FR" w:eastAsia="fr-FR"/>
        </w:rPr>
        <w:drawing>
          <wp:inline distT="0" distB="0" distL="0" distR="0" wp14:anchorId="6493F8F6" wp14:editId="1BC2D44E">
            <wp:extent cx="1555200" cy="1227600"/>
            <wp:effectExtent l="0" t="0" r="6985" b="0"/>
            <wp:docPr id="4790" name="Picture 4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55200" cy="1227600"/>
                    </a:xfrm>
                    <a:prstGeom prst="rect">
                      <a:avLst/>
                    </a:prstGeom>
                    <a:noFill/>
                    <a:ln>
                      <a:noFill/>
                    </a:ln>
                  </pic:spPr>
                </pic:pic>
              </a:graphicData>
            </a:graphic>
          </wp:inline>
        </w:drawing>
      </w:r>
    </w:p>
    <w:p w14:paraId="7ACC3BAA" w14:textId="7A26BF7B" w:rsidR="00061726" w:rsidRDefault="00F814E6" w:rsidP="007F283C">
      <w:pPr>
        <w:pStyle w:val="ListParagraph"/>
        <w:numPr>
          <w:ilvl w:val="0"/>
          <w:numId w:val="48"/>
        </w:numPr>
        <w:tabs>
          <w:tab w:val="clear" w:pos="996"/>
        </w:tabs>
        <w:ind w:left="714" w:hanging="357"/>
        <w:jc w:val="both"/>
      </w:pPr>
      <w:r>
        <w:t xml:space="preserve">Enter </w:t>
      </w:r>
      <w:r w:rsidR="00E822A9">
        <w:t xml:space="preserve">your Office 365 Enterprise </w:t>
      </w:r>
      <w:r>
        <w:t>credentials</w:t>
      </w:r>
      <w:r w:rsidR="00072E17">
        <w:t xml:space="preserve"> (the set of credentials should have </w:t>
      </w:r>
      <w:r>
        <w:t>Global Administrator privilege</w:t>
      </w:r>
      <w:r w:rsidR="00072E17">
        <w:t>)</w:t>
      </w:r>
      <w:r>
        <w:t xml:space="preserve"> and wait to be authenticated.</w:t>
      </w:r>
      <w:r w:rsidR="00072E17">
        <w:t xml:space="preserve"> </w:t>
      </w:r>
      <w:r w:rsidR="00061726" w:rsidRPr="001854A4">
        <w:t xml:space="preserve">In the </w:t>
      </w:r>
      <w:r w:rsidR="00061726" w:rsidRPr="00061726">
        <w:rPr>
          <w:b/>
        </w:rPr>
        <w:t>Windows PowerShell Credential Request</w:t>
      </w:r>
      <w:r w:rsidR="00061726" w:rsidRPr="001854A4">
        <w:t xml:space="preserve"> window that opens </w:t>
      </w:r>
      <w:r w:rsidR="00061726">
        <w:t>up, provide the credentials for the Office 365 Enterprise global administrator account such as:</w:t>
      </w:r>
    </w:p>
    <w:p w14:paraId="0819F1F5" w14:textId="609A3285" w:rsidR="00061726" w:rsidRPr="00DE64E4" w:rsidRDefault="00061726" w:rsidP="00D30344">
      <w:pPr>
        <w:ind w:left="709"/>
        <w:jc w:val="both"/>
        <w:rPr>
          <w:i/>
        </w:rPr>
      </w:pPr>
      <w:r>
        <w:t xml:space="preserve">Username: </w:t>
      </w:r>
      <w:r w:rsidR="009A3AE4" w:rsidRPr="00DE64E4">
        <w:rPr>
          <w:i/>
        </w:rPr>
        <w:t>admin</w:t>
      </w:r>
      <w:r w:rsidR="002D756B">
        <w:rPr>
          <w:i/>
        </w:rPr>
        <w:t>@idmgtn15.onmicrosoft.com</w:t>
      </w:r>
    </w:p>
    <w:p w14:paraId="6663E798" w14:textId="77777777" w:rsidR="00061726" w:rsidRPr="00F00221" w:rsidRDefault="00061726" w:rsidP="00D30344">
      <w:pPr>
        <w:ind w:left="709"/>
        <w:jc w:val="both"/>
      </w:pPr>
      <w:r>
        <w:t>Password: ****************</w:t>
      </w:r>
    </w:p>
    <w:p w14:paraId="417CFAA1" w14:textId="33D97663" w:rsidR="00F00221"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F00221" w:rsidRPr="007573C7">
        <w:rPr>
          <w:rFonts w:ascii="Segoe UI" w:hAnsi="Segoe UI" w:cs="Segoe UI"/>
          <w:sz w:val="18"/>
          <w:szCs w:val="18"/>
        </w:rPr>
        <w:t xml:space="preserve">By default, </w:t>
      </w:r>
      <w:r w:rsidR="009B42AB" w:rsidRPr="007573C7">
        <w:rPr>
          <w:rFonts w:ascii="Segoe UI" w:hAnsi="Segoe UI" w:cs="Segoe UI"/>
          <w:sz w:val="18"/>
          <w:szCs w:val="18"/>
        </w:rPr>
        <w:t>global a</w:t>
      </w:r>
      <w:r w:rsidR="00F00221" w:rsidRPr="007573C7">
        <w:rPr>
          <w:rFonts w:ascii="Segoe UI" w:hAnsi="Segoe UI" w:cs="Segoe UI"/>
          <w:sz w:val="18"/>
          <w:szCs w:val="18"/>
        </w:rPr>
        <w:t xml:space="preserve">dministrators </w:t>
      </w:r>
      <w:r w:rsidR="00072E17" w:rsidRPr="007573C7">
        <w:rPr>
          <w:rFonts w:ascii="Segoe UI" w:hAnsi="Segoe UI" w:cs="Segoe UI"/>
          <w:sz w:val="18"/>
          <w:szCs w:val="18"/>
        </w:rPr>
        <w:t>are able to</w:t>
      </w:r>
      <w:r w:rsidR="00A52017">
        <w:rPr>
          <w:rFonts w:ascii="Segoe UI" w:hAnsi="Segoe UI" w:cs="Segoe UI"/>
          <w:sz w:val="18"/>
          <w:szCs w:val="18"/>
        </w:rPr>
        <w:t xml:space="preserve"> the</w:t>
      </w:r>
      <w:r w:rsidR="00072E17" w:rsidRPr="007573C7">
        <w:rPr>
          <w:rFonts w:ascii="Segoe UI" w:hAnsi="Segoe UI" w:cs="Segoe UI"/>
          <w:sz w:val="18"/>
          <w:szCs w:val="18"/>
        </w:rPr>
        <w:t xml:space="preserve"> </w:t>
      </w:r>
      <w:r w:rsidR="000D7A7A">
        <w:rPr>
          <w:rFonts w:ascii="Segoe UI" w:hAnsi="Segoe UI" w:cs="Segoe UI"/>
          <w:sz w:val="18"/>
          <w:szCs w:val="18"/>
        </w:rPr>
        <w:t>Azure Rights Management service</w:t>
      </w:r>
      <w:r w:rsidR="00F00221" w:rsidRPr="007573C7">
        <w:rPr>
          <w:rFonts w:ascii="Segoe UI" w:hAnsi="Segoe UI" w:cs="Segoe UI"/>
          <w:sz w:val="18"/>
          <w:szCs w:val="18"/>
        </w:rPr>
        <w:t>.</w:t>
      </w:r>
    </w:p>
    <w:p w14:paraId="44267FA5" w14:textId="4B59FD02" w:rsidR="000B01FD" w:rsidRPr="00B23F6A" w:rsidRDefault="000B01FD" w:rsidP="005B5B09">
      <w:pPr>
        <w:pStyle w:val="ListParagraph"/>
        <w:jc w:val="center"/>
        <w:rPr>
          <w:rFonts w:cstheme="minorHAnsi"/>
          <w:sz w:val="6"/>
        </w:rPr>
      </w:pPr>
      <w:r>
        <w:rPr>
          <w:noProof/>
          <w:lang w:val="fr-FR" w:eastAsia="fr-FR"/>
        </w:rPr>
        <w:drawing>
          <wp:inline distT="0" distB="0" distL="0" distR="0" wp14:anchorId="564C0C1E" wp14:editId="6A83B62B">
            <wp:extent cx="3255264" cy="1645920"/>
            <wp:effectExtent l="0" t="0" r="2540" b="0"/>
            <wp:docPr id="4768" name="Picture 4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255264" cy="1645920"/>
                    </a:xfrm>
                    <a:prstGeom prst="rect">
                      <a:avLst/>
                    </a:prstGeom>
                  </pic:spPr>
                </pic:pic>
              </a:graphicData>
            </a:graphic>
          </wp:inline>
        </w:drawing>
      </w:r>
    </w:p>
    <w:p w14:paraId="46723C30" w14:textId="77777777" w:rsidR="00723487" w:rsidRDefault="00723487" w:rsidP="00EB224C">
      <w:pPr>
        <w:pStyle w:val="code"/>
      </w:pPr>
    </w:p>
    <w:p w14:paraId="277BC9CB" w14:textId="77777777" w:rsidR="00723487" w:rsidRDefault="00723487" w:rsidP="00EB224C">
      <w:pPr>
        <w:pStyle w:val="code"/>
      </w:pPr>
      <w:r>
        <w:t xml:space="preserve">PS C:\Windows\system32&gt; </w:t>
      </w:r>
      <w:r w:rsidRPr="00F00221">
        <w:t>Connect-</w:t>
      </w:r>
      <w:r>
        <w:t>AadrmService</w:t>
      </w:r>
      <w:r w:rsidRPr="00F00221">
        <w:t xml:space="preserve"> –Verbose</w:t>
      </w:r>
    </w:p>
    <w:p w14:paraId="52F927BE" w14:textId="77777777" w:rsidR="00723487" w:rsidRPr="00F00221" w:rsidRDefault="00723487" w:rsidP="00EB224C">
      <w:pPr>
        <w:pStyle w:val="code"/>
      </w:pPr>
    </w:p>
    <w:p w14:paraId="3B768A4D" w14:textId="77777777" w:rsidR="00723487" w:rsidRDefault="00723487" w:rsidP="00D30344">
      <w:pPr>
        <w:spacing w:before="120"/>
        <w:ind w:left="709"/>
        <w:jc w:val="both"/>
      </w:pPr>
      <w:r>
        <w:t>In the step 2, you can also create a PSCredential object by using a script or by using the Get-Credential cmdlet. You can then set the Credential parameter to the PSCredential object.</w:t>
      </w:r>
    </w:p>
    <w:p w14:paraId="4DA4837D" w14:textId="77777777" w:rsidR="00723487" w:rsidRDefault="00723487" w:rsidP="00D30344">
      <w:pPr>
        <w:ind w:left="709"/>
        <w:jc w:val="both"/>
      </w:pPr>
      <w:r>
        <w:t>The following example shows how to create credentials.</w:t>
      </w:r>
    </w:p>
    <w:p w14:paraId="3B55323E" w14:textId="77777777" w:rsidR="00723487" w:rsidRDefault="00723487" w:rsidP="00EB224C">
      <w:pPr>
        <w:pStyle w:val="code"/>
      </w:pPr>
    </w:p>
    <w:p w14:paraId="4E755A93" w14:textId="522DD420" w:rsidR="00723487" w:rsidRDefault="00723487" w:rsidP="00EB224C">
      <w:pPr>
        <w:pStyle w:val="code"/>
      </w:pPr>
      <w:r>
        <w:t>PS C:\Windows\system32&gt; $</w:t>
      </w:r>
      <w:r w:rsidRPr="00A13809">
        <w:t xml:space="preserve">Cred = Get-Credential </w:t>
      </w:r>
      <w:r>
        <w:t>“admin</w:t>
      </w:r>
      <w:r w:rsidR="002D756B">
        <w:t>@idmgtn15.onmicrosoft.com</w:t>
      </w:r>
      <w:r>
        <w:t>”</w:t>
      </w:r>
    </w:p>
    <w:p w14:paraId="0720A261" w14:textId="77777777" w:rsidR="00723487" w:rsidRPr="00A13809" w:rsidRDefault="00723487" w:rsidP="00EB224C">
      <w:pPr>
        <w:pStyle w:val="code"/>
      </w:pPr>
    </w:p>
    <w:p w14:paraId="0A022913" w14:textId="77777777" w:rsidR="00723487" w:rsidRDefault="00723487" w:rsidP="00D30344">
      <w:pPr>
        <w:spacing w:before="120"/>
        <w:ind w:left="709"/>
        <w:jc w:val="both"/>
      </w:pPr>
      <w:r>
        <w:t>The following shows how to set the Credential parameter to these credentials.</w:t>
      </w:r>
    </w:p>
    <w:p w14:paraId="0FEE7C79" w14:textId="77777777" w:rsidR="00723487" w:rsidRDefault="00723487" w:rsidP="00EB224C">
      <w:pPr>
        <w:pStyle w:val="code"/>
      </w:pPr>
    </w:p>
    <w:p w14:paraId="4B29D4C5" w14:textId="77777777" w:rsidR="00723487" w:rsidRDefault="00723487" w:rsidP="00EB224C">
      <w:pPr>
        <w:pStyle w:val="code"/>
      </w:pPr>
      <w:r>
        <w:t xml:space="preserve">PS C:\Windows\system32&gt; </w:t>
      </w:r>
      <w:r w:rsidRPr="00F00221">
        <w:t>Connect-</w:t>
      </w:r>
      <w:r>
        <w:t>AadrmService</w:t>
      </w:r>
      <w:r w:rsidRPr="00F00221">
        <w:t xml:space="preserve"> –Verbose</w:t>
      </w:r>
      <w:r w:rsidRPr="00A13809">
        <w:t xml:space="preserve"> -Credential $Cred</w:t>
      </w:r>
    </w:p>
    <w:p w14:paraId="1ED466DB" w14:textId="77777777" w:rsidR="00723487" w:rsidRPr="00A13809" w:rsidRDefault="00723487" w:rsidP="00EB224C">
      <w:pPr>
        <w:pStyle w:val="code"/>
      </w:pPr>
    </w:p>
    <w:p w14:paraId="557A9881" w14:textId="5C6345C2" w:rsidR="00723487" w:rsidRPr="00A13809" w:rsidRDefault="00723487" w:rsidP="00D30344">
      <w:pPr>
        <w:pStyle w:val="ListParagraph"/>
        <w:spacing w:before="120"/>
        <w:ind w:left="709"/>
        <w:jc w:val="both"/>
        <w:rPr>
          <w:rFonts w:cstheme="minorHAnsi"/>
        </w:rPr>
      </w:pPr>
      <w:r>
        <w:t>If the acting credentials do not have tenant-level permission to perform the task,</w:t>
      </w:r>
      <w:r w:rsidR="00A52017">
        <w:t xml:space="preserve"> the</w:t>
      </w:r>
      <w:r>
        <w:t xml:space="preserve"> </w:t>
      </w:r>
      <w:r w:rsidR="000D7A7A">
        <w:t>Azure Rights Management service</w:t>
      </w:r>
      <w:r>
        <w:t xml:space="preserve"> returns a terminating error.</w:t>
      </w:r>
    </w:p>
    <w:p w14:paraId="56ECAEAF" w14:textId="3249B4C3" w:rsidR="00061726" w:rsidRDefault="00A13809" w:rsidP="00A65992">
      <w:pPr>
        <w:jc w:val="both"/>
      </w:pPr>
      <w:r>
        <w:t>Once connected, t</w:t>
      </w:r>
      <w:r w:rsidR="00061726">
        <w:t xml:space="preserve">he Azure Rights Management administration </w:t>
      </w:r>
      <w:r w:rsidR="00F31286">
        <w:t>module</w:t>
      </w:r>
      <w:r w:rsidR="00723487">
        <w:t xml:space="preserve"> </w:t>
      </w:r>
      <w:r w:rsidR="00F31286">
        <w:t xml:space="preserve">provides a set of Windows PowerShell cmdlets </w:t>
      </w:r>
      <w:r w:rsidR="00F31286" w:rsidRPr="00061726">
        <w:t xml:space="preserve">that </w:t>
      </w:r>
      <w:r w:rsidR="00F31286">
        <w:t>provide administrative (</w:t>
      </w:r>
      <w:r w:rsidR="00F31286" w:rsidRPr="00061726">
        <w:t>advanced</w:t>
      </w:r>
      <w:r w:rsidR="00F31286">
        <w:t>)</w:t>
      </w:r>
      <w:r w:rsidR="00F31286" w:rsidRPr="00061726">
        <w:t xml:space="preserve"> capabilities </w:t>
      </w:r>
      <w:r w:rsidR="00F31286">
        <w:t>for</w:t>
      </w:r>
      <w:r w:rsidR="00F31286" w:rsidRPr="00061726">
        <w:t xml:space="preserve"> </w:t>
      </w:r>
      <w:r w:rsidR="00E23B2A">
        <w:t xml:space="preserve">the </w:t>
      </w:r>
      <w:r w:rsidR="000D7A7A">
        <w:t>Azure Rights Management service</w:t>
      </w:r>
      <w:r w:rsidR="00061726" w:rsidRPr="00061726">
        <w:t>.</w:t>
      </w:r>
    </w:p>
    <w:p w14:paraId="50F65567" w14:textId="58CF1901" w:rsidR="00061726" w:rsidRDefault="00061726" w:rsidP="00061726">
      <w:pPr>
        <w:jc w:val="both"/>
      </w:pPr>
      <w:r>
        <w:t>More especially</w:t>
      </w:r>
      <w:r w:rsidR="00F31286">
        <w:t>,</w:t>
      </w:r>
      <w:r>
        <w:t xml:space="preserve"> </w:t>
      </w:r>
      <w:r w:rsidRPr="0034342D">
        <w:t xml:space="preserve">cmdlets </w:t>
      </w:r>
      <w:r>
        <w:t xml:space="preserve">listed in </w:t>
      </w:r>
      <w:r>
        <w:fldChar w:fldCharType="begin"/>
      </w:r>
      <w:r>
        <w:instrText xml:space="preserve"> REF _Ref327190534 \h </w:instrText>
      </w:r>
      <w:r>
        <w:fldChar w:fldCharType="separate"/>
      </w:r>
      <w:r w:rsidR="00F7065C">
        <w:t xml:space="preserve">Table </w:t>
      </w:r>
      <w:r w:rsidR="00F7065C">
        <w:rPr>
          <w:noProof/>
        </w:rPr>
        <w:t>1</w:t>
      </w:r>
      <w:r>
        <w:fldChar w:fldCharType="end"/>
      </w:r>
      <w:r>
        <w:t xml:space="preserve"> </w:t>
      </w:r>
      <w:r w:rsidR="00F31286">
        <w:t xml:space="preserve">below </w:t>
      </w:r>
      <w:r>
        <w:t xml:space="preserve">enable </w:t>
      </w:r>
      <w:r w:rsidR="00F31286">
        <w:t xml:space="preserve">configuring </w:t>
      </w:r>
      <w:r>
        <w:t>and view</w:t>
      </w:r>
      <w:r w:rsidR="00F31286">
        <w:t>ing</w:t>
      </w:r>
      <w:r>
        <w:t xml:space="preserve"> </w:t>
      </w:r>
      <w:r w:rsidR="00E23B2A">
        <w:t xml:space="preserve">the </w:t>
      </w:r>
      <w:r w:rsidR="000D7A7A">
        <w:t>Azure Rights Management service</w:t>
      </w:r>
      <w:r>
        <w:t xml:space="preserve"> </w:t>
      </w:r>
      <w:r w:rsidR="00F31286">
        <w:t xml:space="preserve">for an </w:t>
      </w:r>
      <w:r>
        <w:t>Office 365 Enterprise tenant</w:t>
      </w:r>
      <w:r w:rsidRPr="0034342D">
        <w:t>.</w:t>
      </w:r>
      <w:r>
        <w:t xml:space="preserve"> </w:t>
      </w:r>
    </w:p>
    <w:p w14:paraId="7C06FA80" w14:textId="1960F52B" w:rsidR="000B01FD" w:rsidRDefault="000B01FD" w:rsidP="002D30B2">
      <w:pPr>
        <w:jc w:val="center"/>
      </w:pPr>
      <w:r>
        <w:rPr>
          <w:noProof/>
          <w:lang w:val="fr-FR" w:eastAsia="fr-FR"/>
        </w:rPr>
        <w:drawing>
          <wp:inline distT="0" distB="0" distL="0" distR="0" wp14:anchorId="37AA2340" wp14:editId="58ABA7C7">
            <wp:extent cx="3255264" cy="2743200"/>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255264" cy="2743200"/>
                    </a:xfrm>
                    <a:prstGeom prst="rect">
                      <a:avLst/>
                    </a:prstGeom>
                  </pic:spPr>
                </pic:pic>
              </a:graphicData>
            </a:graphic>
          </wp:inline>
        </w:drawing>
      </w:r>
    </w:p>
    <w:p w14:paraId="7F7FA19A" w14:textId="2347C44A" w:rsidR="00061726" w:rsidRDefault="00061726" w:rsidP="00061726">
      <w:pPr>
        <w:pStyle w:val="Caption"/>
        <w:spacing w:before="240"/>
      </w:pPr>
      <w:bookmarkStart w:id="42" w:name="_Ref327190534"/>
      <w:bookmarkStart w:id="43" w:name="_Ref327190524"/>
      <w:r>
        <w:t xml:space="preserve">Table </w:t>
      </w:r>
      <w:fldSimple w:instr=" SEQ Table \* ARABIC ">
        <w:r w:rsidR="00F7065C">
          <w:rPr>
            <w:noProof/>
          </w:rPr>
          <w:t>1</w:t>
        </w:r>
      </w:fldSimple>
      <w:bookmarkEnd w:id="42"/>
      <w:r>
        <w:t xml:space="preserve">: </w:t>
      </w:r>
      <w:bookmarkStart w:id="44" w:name="_Ref327190529"/>
      <w:r>
        <w:t xml:space="preserve">Windows PowerShell cmdlets for </w:t>
      </w:r>
      <w:bookmarkEnd w:id="43"/>
      <w:bookmarkEnd w:id="44"/>
      <w:r w:rsidR="000D7A7A">
        <w:t>Azure Rights Management service</w:t>
      </w:r>
    </w:p>
    <w:tbl>
      <w:tblPr>
        <w:tblStyle w:val="MediumList2-Accent1"/>
        <w:tblW w:w="0" w:type="auto"/>
        <w:tblLook w:val="04A0" w:firstRow="1" w:lastRow="0" w:firstColumn="1" w:lastColumn="0" w:noHBand="0" w:noVBand="1"/>
      </w:tblPr>
      <w:tblGrid>
        <w:gridCol w:w="3544"/>
        <w:gridCol w:w="5244"/>
      </w:tblGrid>
      <w:tr w:rsidR="00061726" w:rsidRPr="00D46269" w14:paraId="3F3D952B" w14:textId="77777777" w:rsidTr="00D46269">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3544" w:type="dxa"/>
          </w:tcPr>
          <w:p w14:paraId="5E679B1D" w14:textId="77777777" w:rsidR="00061726" w:rsidRPr="00D46269" w:rsidRDefault="00061726" w:rsidP="008F4B82">
            <w:pPr>
              <w:spacing w:before="60" w:after="60"/>
              <w:ind w:left="34"/>
              <w:jc w:val="both"/>
              <w:rPr>
                <w:rFonts w:cs="Segoe UI"/>
                <w:b/>
                <w:sz w:val="18"/>
                <w:szCs w:val="18"/>
              </w:rPr>
            </w:pPr>
            <w:r w:rsidRPr="00D46269">
              <w:rPr>
                <w:rFonts w:cs="Segoe UI"/>
                <w:b/>
                <w:sz w:val="18"/>
                <w:szCs w:val="18"/>
              </w:rPr>
              <w:t>Cmdlet</w:t>
            </w:r>
          </w:p>
        </w:tc>
        <w:tc>
          <w:tcPr>
            <w:tcW w:w="5244" w:type="dxa"/>
          </w:tcPr>
          <w:p w14:paraId="47B67F47" w14:textId="77777777" w:rsidR="00061726" w:rsidRPr="00D46269" w:rsidRDefault="00061726" w:rsidP="008F4B82">
            <w:pPr>
              <w:spacing w:before="60" w:after="60"/>
              <w:ind w:left="34"/>
              <w:jc w:val="both"/>
              <w:cnfStyle w:val="100000000000" w:firstRow="1" w:lastRow="0" w:firstColumn="0" w:lastColumn="0" w:oddVBand="0" w:evenVBand="0" w:oddHBand="0" w:evenHBand="0" w:firstRowFirstColumn="0" w:firstRowLastColumn="0" w:lastRowFirstColumn="0" w:lastRowLastColumn="0"/>
              <w:rPr>
                <w:rFonts w:cs="Segoe UI"/>
                <w:b/>
                <w:sz w:val="18"/>
                <w:szCs w:val="18"/>
              </w:rPr>
            </w:pPr>
            <w:r w:rsidRPr="00D46269">
              <w:rPr>
                <w:rFonts w:cs="Segoe UI"/>
                <w:b/>
                <w:sz w:val="18"/>
                <w:szCs w:val="18"/>
              </w:rPr>
              <w:t>Description</w:t>
            </w:r>
          </w:p>
        </w:tc>
      </w:tr>
      <w:tr w:rsidR="00A65992" w:rsidRPr="00D46269" w14:paraId="3CC9FFBE"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38906C50" w14:textId="77777777" w:rsidR="00A65992" w:rsidRPr="00D46269" w:rsidRDefault="00E822A9" w:rsidP="008F4B82">
            <w:pPr>
              <w:pStyle w:val="Text"/>
              <w:rPr>
                <w:rFonts w:ascii="Segoe UI" w:hAnsi="Segoe UI" w:cs="Segoe UI"/>
                <w:sz w:val="18"/>
                <w:szCs w:val="18"/>
              </w:rPr>
            </w:pPr>
            <w:r w:rsidRPr="00D46269">
              <w:rPr>
                <w:rFonts w:ascii="Segoe UI" w:eastAsiaTheme="majorEastAsia" w:hAnsi="Segoe UI" w:cs="Segoe UI"/>
                <w:bCs/>
                <w:sz w:val="18"/>
                <w:szCs w:val="18"/>
              </w:rPr>
              <w:t>Connect-AadrmService</w:t>
            </w:r>
          </w:p>
        </w:tc>
        <w:tc>
          <w:tcPr>
            <w:tcW w:w="5244" w:type="dxa"/>
          </w:tcPr>
          <w:p w14:paraId="1797FCCD" w14:textId="6914FB12" w:rsidR="00A65992" w:rsidRPr="00D46269" w:rsidRDefault="00A65992" w:rsidP="008F4B82">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sz w:val="18"/>
                <w:szCs w:val="18"/>
              </w:rPr>
            </w:pPr>
            <w:r w:rsidRPr="00D46269">
              <w:rPr>
                <w:rFonts w:cs="Segoe UI"/>
                <w:sz w:val="18"/>
                <w:szCs w:val="18"/>
              </w:rPr>
              <w:t xml:space="preserve">Opens a connection to the </w:t>
            </w:r>
            <w:r w:rsidR="000D7A7A">
              <w:rPr>
                <w:rFonts w:cs="Segoe UI"/>
                <w:sz w:val="18"/>
                <w:szCs w:val="18"/>
              </w:rPr>
              <w:t>Azure Rights Management service</w:t>
            </w:r>
            <w:r w:rsidRPr="00D46269">
              <w:rPr>
                <w:rFonts w:cs="Segoe UI"/>
                <w:sz w:val="18"/>
                <w:szCs w:val="18"/>
              </w:rPr>
              <w:t>.</w:t>
            </w:r>
          </w:p>
        </w:tc>
      </w:tr>
      <w:tr w:rsidR="00A65992" w:rsidRPr="00D46269" w14:paraId="681E806F" w14:textId="77777777" w:rsidTr="00D46269">
        <w:trPr>
          <w:cantSplit/>
        </w:trPr>
        <w:tc>
          <w:tcPr>
            <w:cnfStyle w:val="001000000000" w:firstRow="0" w:lastRow="0" w:firstColumn="1" w:lastColumn="0" w:oddVBand="0" w:evenVBand="0" w:oddHBand="0" w:evenHBand="0" w:firstRowFirstColumn="0" w:firstRowLastColumn="0" w:lastRowFirstColumn="0" w:lastRowLastColumn="0"/>
            <w:tcW w:w="3544" w:type="dxa"/>
          </w:tcPr>
          <w:p w14:paraId="2C64E980" w14:textId="77777777" w:rsidR="00A65992" w:rsidRPr="00D46269" w:rsidRDefault="00A65992" w:rsidP="008F4B82">
            <w:pPr>
              <w:pStyle w:val="Text"/>
              <w:rPr>
                <w:rFonts w:ascii="Segoe UI" w:hAnsi="Segoe UI" w:cs="Segoe UI"/>
                <w:sz w:val="18"/>
                <w:szCs w:val="18"/>
              </w:rPr>
            </w:pPr>
            <w:r w:rsidRPr="00D46269">
              <w:rPr>
                <w:rFonts w:ascii="Segoe UI" w:eastAsiaTheme="majorEastAsia" w:hAnsi="Segoe UI" w:cs="Segoe UI"/>
                <w:bCs/>
                <w:sz w:val="18"/>
                <w:szCs w:val="18"/>
              </w:rPr>
              <w:t>Disconnect-</w:t>
            </w:r>
            <w:r w:rsidR="00E822A9" w:rsidRPr="00D46269">
              <w:rPr>
                <w:rFonts w:ascii="Segoe UI" w:eastAsiaTheme="majorEastAsia" w:hAnsi="Segoe UI" w:cs="Segoe UI"/>
                <w:bCs/>
                <w:sz w:val="18"/>
                <w:szCs w:val="18"/>
              </w:rPr>
              <w:t>AadrmService</w:t>
            </w:r>
          </w:p>
        </w:tc>
        <w:tc>
          <w:tcPr>
            <w:tcW w:w="5244" w:type="dxa"/>
          </w:tcPr>
          <w:p w14:paraId="365EA64C" w14:textId="04A72F04" w:rsidR="00A65992" w:rsidRPr="00D46269" w:rsidRDefault="00A65992" w:rsidP="008F4B82">
            <w:pPr>
              <w:spacing w:before="60" w:after="60"/>
              <w:ind w:left="34"/>
              <w:jc w:val="both"/>
              <w:cnfStyle w:val="000000000000" w:firstRow="0" w:lastRow="0" w:firstColumn="0" w:lastColumn="0" w:oddVBand="0" w:evenVBand="0" w:oddHBand="0" w:evenHBand="0" w:firstRowFirstColumn="0" w:firstRowLastColumn="0" w:lastRowFirstColumn="0" w:lastRowLastColumn="0"/>
              <w:rPr>
                <w:rFonts w:cs="Segoe UI"/>
                <w:sz w:val="18"/>
                <w:szCs w:val="18"/>
              </w:rPr>
            </w:pPr>
            <w:r w:rsidRPr="00D46269">
              <w:rPr>
                <w:rFonts w:cs="Segoe UI"/>
                <w:sz w:val="18"/>
                <w:szCs w:val="18"/>
              </w:rPr>
              <w:t xml:space="preserve">Closes a connection to the </w:t>
            </w:r>
            <w:r w:rsidR="000D7A7A">
              <w:rPr>
                <w:rFonts w:cs="Segoe UI"/>
                <w:sz w:val="18"/>
                <w:szCs w:val="18"/>
              </w:rPr>
              <w:t>Azure Rights Management service</w:t>
            </w:r>
            <w:r w:rsidRPr="00D46269">
              <w:rPr>
                <w:rFonts w:cs="Segoe UI"/>
                <w:sz w:val="18"/>
                <w:szCs w:val="18"/>
              </w:rPr>
              <w:t>.</w:t>
            </w:r>
          </w:p>
        </w:tc>
      </w:tr>
      <w:tr w:rsidR="00A65992" w:rsidRPr="00D46269" w14:paraId="2AAEBF31"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7531FF75" w14:textId="77777777" w:rsidR="00A65992" w:rsidRPr="00D46269" w:rsidRDefault="00A65992" w:rsidP="005B5B09">
            <w:pPr>
              <w:pStyle w:val="Text"/>
              <w:rPr>
                <w:rFonts w:ascii="Segoe UI" w:hAnsi="Segoe UI" w:cs="Segoe UI"/>
                <w:sz w:val="18"/>
                <w:szCs w:val="18"/>
                <w:u w:val="single"/>
              </w:rPr>
            </w:pPr>
            <w:r w:rsidRPr="00D46269">
              <w:rPr>
                <w:rFonts w:ascii="Segoe UI" w:eastAsiaTheme="majorEastAsia" w:hAnsi="Segoe UI" w:cs="Segoe UI"/>
                <w:bCs/>
                <w:sz w:val="18"/>
                <w:szCs w:val="18"/>
              </w:rPr>
              <w:t>Disable-A</w:t>
            </w:r>
            <w:r w:rsidR="005B5B09" w:rsidRPr="00D46269">
              <w:rPr>
                <w:rFonts w:ascii="Segoe UI" w:eastAsiaTheme="majorEastAsia" w:hAnsi="Segoe UI" w:cs="Segoe UI"/>
                <w:bCs/>
                <w:sz w:val="18"/>
                <w:szCs w:val="18"/>
              </w:rPr>
              <w:t>adrm</w:t>
            </w:r>
          </w:p>
        </w:tc>
        <w:tc>
          <w:tcPr>
            <w:tcW w:w="5244" w:type="dxa"/>
          </w:tcPr>
          <w:p w14:paraId="1A22233E" w14:textId="0C38D6AC" w:rsidR="00A65992" w:rsidRPr="00D46269" w:rsidRDefault="00A65992" w:rsidP="008F4B82">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sz w:val="18"/>
                <w:szCs w:val="18"/>
              </w:rPr>
            </w:pPr>
            <w:r w:rsidRPr="00D46269">
              <w:rPr>
                <w:rFonts w:cs="Segoe UI"/>
                <w:sz w:val="18"/>
                <w:szCs w:val="18"/>
              </w:rPr>
              <w:t xml:space="preserve">Disables the </w:t>
            </w:r>
            <w:r w:rsidR="000D7A7A">
              <w:rPr>
                <w:rFonts w:cs="Segoe UI"/>
                <w:sz w:val="18"/>
                <w:szCs w:val="18"/>
              </w:rPr>
              <w:t>Azure Rights Management service</w:t>
            </w:r>
            <w:r w:rsidRPr="00D46269">
              <w:rPr>
                <w:rFonts w:cs="Segoe UI"/>
                <w:sz w:val="18"/>
                <w:szCs w:val="18"/>
              </w:rPr>
              <w:t>.</w:t>
            </w:r>
          </w:p>
        </w:tc>
      </w:tr>
      <w:tr w:rsidR="00A65992" w:rsidRPr="00D46269" w14:paraId="1889602E" w14:textId="77777777" w:rsidTr="00D46269">
        <w:trPr>
          <w:cantSplit/>
        </w:trPr>
        <w:tc>
          <w:tcPr>
            <w:cnfStyle w:val="001000000000" w:firstRow="0" w:lastRow="0" w:firstColumn="1" w:lastColumn="0" w:oddVBand="0" w:evenVBand="0" w:oddHBand="0" w:evenHBand="0" w:firstRowFirstColumn="0" w:firstRowLastColumn="0" w:lastRowFirstColumn="0" w:lastRowLastColumn="0"/>
            <w:tcW w:w="3544" w:type="dxa"/>
          </w:tcPr>
          <w:p w14:paraId="0CE98116" w14:textId="77777777" w:rsidR="00A65992" w:rsidRPr="00D46269" w:rsidRDefault="00A65992" w:rsidP="005B5B09">
            <w:pPr>
              <w:pStyle w:val="Text"/>
              <w:rPr>
                <w:rFonts w:ascii="Segoe UI" w:hAnsi="Segoe UI" w:cs="Segoe UI"/>
                <w:sz w:val="18"/>
                <w:szCs w:val="18"/>
              </w:rPr>
            </w:pPr>
            <w:r w:rsidRPr="00D46269">
              <w:rPr>
                <w:rFonts w:ascii="Segoe UI" w:eastAsiaTheme="majorEastAsia" w:hAnsi="Segoe UI" w:cs="Segoe UI"/>
                <w:bCs/>
                <w:sz w:val="18"/>
                <w:szCs w:val="18"/>
              </w:rPr>
              <w:t>Enable-A</w:t>
            </w:r>
            <w:r w:rsidR="005B5B09" w:rsidRPr="00D46269">
              <w:rPr>
                <w:rFonts w:ascii="Segoe UI" w:eastAsiaTheme="majorEastAsia" w:hAnsi="Segoe UI" w:cs="Segoe UI"/>
                <w:bCs/>
                <w:sz w:val="18"/>
                <w:szCs w:val="18"/>
              </w:rPr>
              <w:t>adrm</w:t>
            </w:r>
          </w:p>
        </w:tc>
        <w:tc>
          <w:tcPr>
            <w:tcW w:w="5244" w:type="dxa"/>
          </w:tcPr>
          <w:p w14:paraId="7509EB00" w14:textId="69D90658" w:rsidR="00A65992" w:rsidRPr="00D46269" w:rsidRDefault="00A65992" w:rsidP="008F4B82">
            <w:pPr>
              <w:spacing w:before="60" w:after="60"/>
              <w:ind w:left="34"/>
              <w:jc w:val="both"/>
              <w:cnfStyle w:val="000000000000" w:firstRow="0" w:lastRow="0" w:firstColumn="0" w:lastColumn="0" w:oddVBand="0" w:evenVBand="0" w:oddHBand="0" w:evenHBand="0" w:firstRowFirstColumn="0" w:firstRowLastColumn="0" w:lastRowFirstColumn="0" w:lastRowLastColumn="0"/>
              <w:rPr>
                <w:rFonts w:cs="Segoe UI"/>
                <w:sz w:val="18"/>
                <w:szCs w:val="18"/>
              </w:rPr>
            </w:pPr>
            <w:r w:rsidRPr="00D46269">
              <w:rPr>
                <w:rFonts w:cs="Segoe UI"/>
                <w:sz w:val="18"/>
                <w:szCs w:val="18"/>
              </w:rPr>
              <w:t xml:space="preserve">Enables the </w:t>
            </w:r>
            <w:r w:rsidR="000D7A7A">
              <w:rPr>
                <w:rFonts w:cs="Segoe UI"/>
                <w:sz w:val="18"/>
                <w:szCs w:val="18"/>
              </w:rPr>
              <w:t>Azure Rights Management service</w:t>
            </w:r>
            <w:r w:rsidRPr="00D46269">
              <w:rPr>
                <w:rFonts w:cs="Segoe UI"/>
                <w:sz w:val="18"/>
                <w:szCs w:val="18"/>
              </w:rPr>
              <w:t>.</w:t>
            </w:r>
          </w:p>
        </w:tc>
      </w:tr>
      <w:tr w:rsidR="00926941" w:rsidRPr="00D46269" w14:paraId="0BDCE469"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00D6681F" w14:textId="343340D9" w:rsidR="00926941" w:rsidRPr="00D46269" w:rsidRDefault="00926941" w:rsidP="001E1ECF">
            <w:pPr>
              <w:pStyle w:val="Text"/>
              <w:rPr>
                <w:rFonts w:ascii="Segoe UI" w:eastAsiaTheme="majorEastAsia" w:hAnsi="Segoe UI" w:cs="Segoe UI"/>
                <w:bCs/>
                <w:sz w:val="18"/>
                <w:szCs w:val="18"/>
              </w:rPr>
            </w:pPr>
            <w:r w:rsidRPr="00D46269">
              <w:rPr>
                <w:rFonts w:ascii="Segoe UI" w:eastAsiaTheme="majorEastAsia" w:hAnsi="Segoe UI" w:cs="Segoe UI"/>
                <w:bCs/>
                <w:sz w:val="18"/>
                <w:szCs w:val="18"/>
              </w:rPr>
              <w:t>Get-AadrmConfiguration</w:t>
            </w:r>
          </w:p>
        </w:tc>
        <w:tc>
          <w:tcPr>
            <w:tcW w:w="5244" w:type="dxa"/>
          </w:tcPr>
          <w:p w14:paraId="3C650E28" w14:textId="21C4BB1D" w:rsidR="00926941" w:rsidRPr="00D46269" w:rsidRDefault="00926941" w:rsidP="00926941">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sz w:val="18"/>
                <w:szCs w:val="18"/>
              </w:rPr>
            </w:pPr>
            <w:r w:rsidRPr="00D46269">
              <w:rPr>
                <w:rFonts w:cs="Segoe UI"/>
                <w:sz w:val="18"/>
                <w:szCs w:val="18"/>
              </w:rPr>
              <w:t xml:space="preserve">Returns the current configuration of </w:t>
            </w:r>
            <w:r w:rsidR="00A52017">
              <w:rPr>
                <w:rFonts w:cs="Segoe UI"/>
                <w:sz w:val="18"/>
                <w:szCs w:val="18"/>
              </w:rPr>
              <w:t xml:space="preserve">the </w:t>
            </w:r>
            <w:r w:rsidR="000D7A7A">
              <w:rPr>
                <w:rFonts w:cs="Segoe UI"/>
                <w:sz w:val="18"/>
                <w:szCs w:val="18"/>
              </w:rPr>
              <w:t>Azure Rights Management service</w:t>
            </w:r>
            <w:r w:rsidRPr="00D46269">
              <w:rPr>
                <w:rFonts w:cs="Segoe UI"/>
                <w:sz w:val="18"/>
                <w:szCs w:val="18"/>
              </w:rPr>
              <w:t>, including information on all features states, and configuration data for rights management.</w:t>
            </w:r>
          </w:p>
        </w:tc>
      </w:tr>
      <w:tr w:rsidR="00A65992" w:rsidRPr="00D46269" w14:paraId="35F8CA41" w14:textId="77777777" w:rsidTr="00D46269">
        <w:trPr>
          <w:cantSplit/>
        </w:trPr>
        <w:tc>
          <w:tcPr>
            <w:cnfStyle w:val="001000000000" w:firstRow="0" w:lastRow="0" w:firstColumn="1" w:lastColumn="0" w:oddVBand="0" w:evenVBand="0" w:oddHBand="0" w:evenHBand="0" w:firstRowFirstColumn="0" w:firstRowLastColumn="0" w:lastRowFirstColumn="0" w:lastRowLastColumn="0"/>
            <w:tcW w:w="3544" w:type="dxa"/>
          </w:tcPr>
          <w:p w14:paraId="693B7DE1" w14:textId="77777777" w:rsidR="00A65992" w:rsidRPr="00D46269" w:rsidRDefault="00A65992" w:rsidP="001E1ECF">
            <w:pPr>
              <w:pStyle w:val="Text"/>
              <w:rPr>
                <w:rFonts w:ascii="Segoe UI" w:hAnsi="Segoe UI" w:cs="Segoe UI"/>
                <w:sz w:val="18"/>
                <w:szCs w:val="18"/>
              </w:rPr>
            </w:pPr>
            <w:r w:rsidRPr="00D46269">
              <w:rPr>
                <w:rFonts w:ascii="Segoe UI" w:eastAsiaTheme="majorEastAsia" w:hAnsi="Segoe UI" w:cs="Segoe UI"/>
                <w:bCs/>
                <w:sz w:val="18"/>
                <w:szCs w:val="18"/>
              </w:rPr>
              <w:t>Add</w:t>
            </w:r>
            <w:r w:rsidR="001E1ECF" w:rsidRPr="00D46269">
              <w:rPr>
                <w:rFonts w:ascii="Segoe UI" w:eastAsiaTheme="majorEastAsia" w:hAnsi="Segoe UI" w:cs="Segoe UI"/>
                <w:bCs/>
                <w:sz w:val="18"/>
                <w:szCs w:val="18"/>
              </w:rPr>
              <w:t>-</w:t>
            </w:r>
            <w:r w:rsidR="005B5B09" w:rsidRPr="00D46269">
              <w:rPr>
                <w:rFonts w:ascii="Segoe UI" w:eastAsiaTheme="majorEastAsia" w:hAnsi="Segoe UI" w:cs="Segoe UI"/>
                <w:bCs/>
                <w:sz w:val="18"/>
                <w:szCs w:val="18"/>
              </w:rPr>
              <w:t>Aadrm</w:t>
            </w:r>
            <w:r w:rsidRPr="00D46269">
              <w:rPr>
                <w:rFonts w:ascii="Segoe UI" w:eastAsiaTheme="majorEastAsia" w:hAnsi="Segoe UI" w:cs="Segoe UI"/>
                <w:bCs/>
                <w:sz w:val="18"/>
                <w:szCs w:val="18"/>
              </w:rPr>
              <w:t>RoleBasedAdministrator</w:t>
            </w:r>
          </w:p>
        </w:tc>
        <w:tc>
          <w:tcPr>
            <w:tcW w:w="5244" w:type="dxa"/>
          </w:tcPr>
          <w:p w14:paraId="2A591148" w14:textId="3F052E55" w:rsidR="00A65992" w:rsidRPr="00D46269" w:rsidRDefault="00A65992" w:rsidP="008F4B82">
            <w:pPr>
              <w:spacing w:before="60" w:after="60"/>
              <w:ind w:left="34"/>
              <w:jc w:val="both"/>
              <w:cnfStyle w:val="000000000000" w:firstRow="0" w:lastRow="0" w:firstColumn="0" w:lastColumn="0" w:oddVBand="0" w:evenVBand="0" w:oddHBand="0" w:evenHBand="0" w:firstRowFirstColumn="0" w:firstRowLastColumn="0" w:lastRowFirstColumn="0" w:lastRowLastColumn="0"/>
              <w:rPr>
                <w:rFonts w:cs="Segoe UI"/>
                <w:sz w:val="18"/>
                <w:szCs w:val="18"/>
              </w:rPr>
            </w:pPr>
            <w:r w:rsidRPr="00D46269">
              <w:rPr>
                <w:rFonts w:cs="Segoe UI"/>
                <w:sz w:val="18"/>
                <w:szCs w:val="18"/>
              </w:rPr>
              <w:t xml:space="preserve">Adds a member user or group to the list of those that are able to administer </w:t>
            </w:r>
            <w:r w:rsidR="00A52017">
              <w:rPr>
                <w:rFonts w:cs="Segoe UI"/>
                <w:sz w:val="18"/>
                <w:szCs w:val="18"/>
              </w:rPr>
              <w:t xml:space="preserve">the </w:t>
            </w:r>
            <w:r w:rsidR="000D7A7A">
              <w:rPr>
                <w:rFonts w:cs="Segoe UI"/>
                <w:sz w:val="18"/>
                <w:szCs w:val="18"/>
              </w:rPr>
              <w:t>Azure Rights Management service</w:t>
            </w:r>
            <w:r w:rsidRPr="00D46269">
              <w:rPr>
                <w:rFonts w:cs="Segoe UI"/>
                <w:sz w:val="18"/>
                <w:szCs w:val="18"/>
              </w:rPr>
              <w:t>.</w:t>
            </w:r>
          </w:p>
        </w:tc>
      </w:tr>
      <w:tr w:rsidR="00A65992" w:rsidRPr="00D46269" w14:paraId="54A95655"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2473E3F3" w14:textId="77777777" w:rsidR="00A65992" w:rsidRPr="00D46269" w:rsidRDefault="00A65992" w:rsidP="001E1ECF">
            <w:pPr>
              <w:pStyle w:val="Text"/>
              <w:rPr>
                <w:rFonts w:ascii="Segoe UI" w:hAnsi="Segoe UI" w:cs="Segoe UI"/>
                <w:sz w:val="18"/>
                <w:szCs w:val="18"/>
              </w:rPr>
            </w:pPr>
            <w:r w:rsidRPr="00D46269">
              <w:rPr>
                <w:rFonts w:ascii="Segoe UI" w:eastAsiaTheme="majorEastAsia" w:hAnsi="Segoe UI" w:cs="Segoe UI"/>
                <w:bCs/>
                <w:sz w:val="18"/>
                <w:szCs w:val="18"/>
              </w:rPr>
              <w:t>Get</w:t>
            </w:r>
            <w:r w:rsidR="001E1ECF" w:rsidRPr="00D46269">
              <w:rPr>
                <w:rFonts w:ascii="Segoe UI" w:eastAsiaTheme="majorEastAsia" w:hAnsi="Segoe UI" w:cs="Segoe UI"/>
                <w:bCs/>
                <w:sz w:val="18"/>
                <w:szCs w:val="18"/>
              </w:rPr>
              <w:t>-</w:t>
            </w:r>
            <w:r w:rsidR="005B5B09" w:rsidRPr="00D46269">
              <w:rPr>
                <w:rFonts w:ascii="Segoe UI" w:eastAsiaTheme="majorEastAsia" w:hAnsi="Segoe UI" w:cs="Segoe UI"/>
                <w:bCs/>
                <w:sz w:val="18"/>
                <w:szCs w:val="18"/>
              </w:rPr>
              <w:t>Aadrm</w:t>
            </w:r>
            <w:r w:rsidRPr="00D46269">
              <w:rPr>
                <w:rFonts w:ascii="Segoe UI" w:eastAsiaTheme="majorEastAsia" w:hAnsi="Segoe UI" w:cs="Segoe UI"/>
                <w:bCs/>
                <w:sz w:val="18"/>
                <w:szCs w:val="18"/>
              </w:rPr>
              <w:t>RoleBasedAdministrator</w:t>
            </w:r>
          </w:p>
        </w:tc>
        <w:tc>
          <w:tcPr>
            <w:tcW w:w="5244" w:type="dxa"/>
          </w:tcPr>
          <w:p w14:paraId="0CFCADEF" w14:textId="5CBCA32C" w:rsidR="00A65992" w:rsidRPr="00D46269" w:rsidRDefault="00A65992" w:rsidP="008F4B82">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noProof/>
                <w:sz w:val="18"/>
                <w:szCs w:val="18"/>
              </w:rPr>
            </w:pPr>
            <w:r w:rsidRPr="00D46269">
              <w:rPr>
                <w:rFonts w:cs="Segoe UI"/>
                <w:sz w:val="18"/>
                <w:szCs w:val="18"/>
              </w:rPr>
              <w:t xml:space="preserve">Lists the member users or groups that can administer </w:t>
            </w:r>
            <w:r w:rsidR="00A52017">
              <w:rPr>
                <w:rFonts w:cs="Segoe UI"/>
                <w:sz w:val="18"/>
                <w:szCs w:val="18"/>
              </w:rPr>
              <w:t xml:space="preserve">the </w:t>
            </w:r>
            <w:r w:rsidR="000D7A7A">
              <w:rPr>
                <w:rFonts w:cs="Segoe UI"/>
                <w:sz w:val="18"/>
                <w:szCs w:val="18"/>
              </w:rPr>
              <w:t>Azure Rights Management service</w:t>
            </w:r>
            <w:r w:rsidRPr="00D46269">
              <w:rPr>
                <w:rFonts w:cs="Segoe UI"/>
                <w:sz w:val="18"/>
                <w:szCs w:val="18"/>
              </w:rPr>
              <w:t>.</w:t>
            </w:r>
          </w:p>
        </w:tc>
      </w:tr>
      <w:tr w:rsidR="00A65992" w:rsidRPr="00D46269" w14:paraId="1E1E1340" w14:textId="77777777" w:rsidTr="00D46269">
        <w:trPr>
          <w:cantSplit/>
        </w:trPr>
        <w:tc>
          <w:tcPr>
            <w:cnfStyle w:val="001000000000" w:firstRow="0" w:lastRow="0" w:firstColumn="1" w:lastColumn="0" w:oddVBand="0" w:evenVBand="0" w:oddHBand="0" w:evenHBand="0" w:firstRowFirstColumn="0" w:firstRowLastColumn="0" w:lastRowFirstColumn="0" w:lastRowLastColumn="0"/>
            <w:tcW w:w="3544" w:type="dxa"/>
          </w:tcPr>
          <w:p w14:paraId="7F61D0AB" w14:textId="77777777" w:rsidR="00A65992" w:rsidRPr="00D46269" w:rsidRDefault="00A65992" w:rsidP="001E1ECF">
            <w:pPr>
              <w:pStyle w:val="Text"/>
              <w:rPr>
                <w:rFonts w:ascii="Segoe UI" w:hAnsi="Segoe UI" w:cs="Segoe UI"/>
                <w:sz w:val="18"/>
                <w:szCs w:val="18"/>
              </w:rPr>
            </w:pPr>
            <w:r w:rsidRPr="00D46269">
              <w:rPr>
                <w:rFonts w:ascii="Segoe UI" w:eastAsiaTheme="majorEastAsia" w:hAnsi="Segoe UI" w:cs="Segoe UI"/>
                <w:bCs/>
                <w:sz w:val="18"/>
                <w:szCs w:val="18"/>
              </w:rPr>
              <w:t>Remove</w:t>
            </w:r>
            <w:r w:rsidR="001E1ECF" w:rsidRPr="00D46269">
              <w:rPr>
                <w:rFonts w:ascii="Segoe UI" w:eastAsiaTheme="majorEastAsia" w:hAnsi="Segoe UI" w:cs="Segoe UI"/>
                <w:bCs/>
                <w:sz w:val="18"/>
                <w:szCs w:val="18"/>
              </w:rPr>
              <w:t>-</w:t>
            </w:r>
            <w:r w:rsidR="005B5B09" w:rsidRPr="00D46269">
              <w:rPr>
                <w:rFonts w:ascii="Segoe UI" w:eastAsiaTheme="majorEastAsia" w:hAnsi="Segoe UI" w:cs="Segoe UI"/>
                <w:bCs/>
                <w:sz w:val="18"/>
                <w:szCs w:val="18"/>
              </w:rPr>
              <w:t>Aadrm</w:t>
            </w:r>
            <w:r w:rsidRPr="00D46269">
              <w:rPr>
                <w:rFonts w:ascii="Segoe UI" w:eastAsiaTheme="majorEastAsia" w:hAnsi="Segoe UI" w:cs="Segoe UI"/>
                <w:bCs/>
                <w:sz w:val="18"/>
                <w:szCs w:val="18"/>
              </w:rPr>
              <w:t>RoleBasedAdministrator</w:t>
            </w:r>
          </w:p>
        </w:tc>
        <w:tc>
          <w:tcPr>
            <w:tcW w:w="5244" w:type="dxa"/>
          </w:tcPr>
          <w:p w14:paraId="668F2F7F" w14:textId="09ED84DB" w:rsidR="00A65992" w:rsidRPr="00D46269" w:rsidRDefault="00A65992" w:rsidP="008F4B82">
            <w:pPr>
              <w:spacing w:before="60" w:after="60"/>
              <w:ind w:left="34"/>
              <w:jc w:val="both"/>
              <w:cnfStyle w:val="000000000000" w:firstRow="0" w:lastRow="0" w:firstColumn="0" w:lastColumn="0" w:oddVBand="0" w:evenVBand="0" w:oddHBand="0" w:evenHBand="0" w:firstRowFirstColumn="0" w:firstRowLastColumn="0" w:lastRowFirstColumn="0" w:lastRowLastColumn="0"/>
              <w:rPr>
                <w:rFonts w:cs="Segoe UI"/>
                <w:noProof/>
                <w:sz w:val="18"/>
                <w:szCs w:val="18"/>
              </w:rPr>
            </w:pPr>
            <w:r w:rsidRPr="00D46269">
              <w:rPr>
                <w:rFonts w:cs="Segoe UI"/>
                <w:sz w:val="18"/>
                <w:szCs w:val="18"/>
              </w:rPr>
              <w:t>Remove</w:t>
            </w:r>
            <w:r w:rsidR="003C3080" w:rsidRPr="00D46269">
              <w:rPr>
                <w:rFonts w:cs="Segoe UI"/>
                <w:sz w:val="18"/>
                <w:szCs w:val="18"/>
              </w:rPr>
              <w:t>s</w:t>
            </w:r>
            <w:r w:rsidRPr="00D46269">
              <w:rPr>
                <w:rFonts w:cs="Segoe UI"/>
                <w:sz w:val="18"/>
                <w:szCs w:val="18"/>
              </w:rPr>
              <w:t xml:space="preserve"> a member user or group from the list of those that are able to administer </w:t>
            </w:r>
            <w:r w:rsidR="00A52017">
              <w:rPr>
                <w:rFonts w:cs="Segoe UI"/>
                <w:sz w:val="18"/>
                <w:szCs w:val="18"/>
              </w:rPr>
              <w:t xml:space="preserve">the </w:t>
            </w:r>
            <w:r w:rsidR="000D7A7A">
              <w:rPr>
                <w:rFonts w:cs="Segoe UI"/>
                <w:sz w:val="18"/>
                <w:szCs w:val="18"/>
              </w:rPr>
              <w:t>Azure Rights Management service</w:t>
            </w:r>
            <w:r w:rsidRPr="00D46269">
              <w:rPr>
                <w:rFonts w:cs="Segoe UI"/>
                <w:sz w:val="18"/>
                <w:szCs w:val="18"/>
              </w:rPr>
              <w:t>.</w:t>
            </w:r>
          </w:p>
        </w:tc>
      </w:tr>
      <w:tr w:rsidR="005B5B09" w:rsidRPr="00D46269" w14:paraId="2AA2E668"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02D53840" w14:textId="77777777" w:rsidR="005B5B09" w:rsidRPr="00D46269" w:rsidRDefault="005B5B09" w:rsidP="008F4B82">
            <w:pPr>
              <w:pStyle w:val="Text"/>
              <w:rPr>
                <w:rFonts w:ascii="Segoe UI" w:eastAsiaTheme="majorEastAsia" w:hAnsi="Segoe UI" w:cs="Segoe UI"/>
                <w:bCs/>
                <w:sz w:val="18"/>
                <w:szCs w:val="18"/>
              </w:rPr>
            </w:pPr>
            <w:r w:rsidRPr="00D46269">
              <w:rPr>
                <w:rFonts w:ascii="Segoe UI" w:eastAsiaTheme="majorEastAsia" w:hAnsi="Segoe UI" w:cs="Segoe UI"/>
                <w:bCs/>
                <w:sz w:val="18"/>
                <w:szCs w:val="18"/>
              </w:rPr>
              <w:t>Get-AadrmAdminLog</w:t>
            </w:r>
          </w:p>
        </w:tc>
        <w:tc>
          <w:tcPr>
            <w:tcW w:w="5244" w:type="dxa"/>
          </w:tcPr>
          <w:p w14:paraId="48DB92FE" w14:textId="5F9F106C" w:rsidR="005B5B09" w:rsidRPr="00D46269" w:rsidRDefault="003C3080" w:rsidP="008F4B82">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sz w:val="18"/>
                <w:szCs w:val="18"/>
              </w:rPr>
            </w:pPr>
            <w:r w:rsidRPr="00D46269">
              <w:rPr>
                <w:rFonts w:cs="Segoe UI"/>
                <w:sz w:val="18"/>
                <w:szCs w:val="18"/>
              </w:rPr>
              <w:t xml:space="preserve">Generates a log of administrative commands performed against the </w:t>
            </w:r>
            <w:r w:rsidR="000D7A7A">
              <w:rPr>
                <w:rFonts w:cs="Segoe UI"/>
                <w:sz w:val="18"/>
                <w:szCs w:val="18"/>
              </w:rPr>
              <w:t>Azure Rights Management service</w:t>
            </w:r>
            <w:r w:rsidR="001E1ECF" w:rsidRPr="00D46269">
              <w:rPr>
                <w:rFonts w:cs="Segoe UI"/>
                <w:sz w:val="18"/>
                <w:szCs w:val="18"/>
              </w:rPr>
              <w:t>.</w:t>
            </w:r>
          </w:p>
        </w:tc>
      </w:tr>
      <w:tr w:rsidR="00A65992" w:rsidRPr="00D46269" w14:paraId="6CDD4F7E" w14:textId="77777777" w:rsidTr="00D46269">
        <w:trPr>
          <w:cantSplit/>
        </w:trPr>
        <w:tc>
          <w:tcPr>
            <w:cnfStyle w:val="001000000000" w:firstRow="0" w:lastRow="0" w:firstColumn="1" w:lastColumn="0" w:oddVBand="0" w:evenVBand="0" w:oddHBand="0" w:evenHBand="0" w:firstRowFirstColumn="0" w:firstRowLastColumn="0" w:lastRowFirstColumn="0" w:lastRowLastColumn="0"/>
            <w:tcW w:w="3544" w:type="dxa"/>
          </w:tcPr>
          <w:p w14:paraId="466DDCE0" w14:textId="77777777" w:rsidR="00A65992" w:rsidRPr="00D46269" w:rsidRDefault="00A65992" w:rsidP="001E1ECF">
            <w:pPr>
              <w:pStyle w:val="Text"/>
              <w:rPr>
                <w:rFonts w:ascii="Segoe UI" w:hAnsi="Segoe UI" w:cs="Segoe UI"/>
                <w:sz w:val="18"/>
                <w:szCs w:val="18"/>
              </w:rPr>
            </w:pPr>
            <w:r w:rsidRPr="00D46269">
              <w:rPr>
                <w:rFonts w:ascii="Segoe UI" w:eastAsiaTheme="majorEastAsia" w:hAnsi="Segoe UI" w:cs="Segoe UI"/>
                <w:bCs/>
                <w:sz w:val="18"/>
                <w:szCs w:val="18"/>
              </w:rPr>
              <w:t>Enable</w:t>
            </w:r>
            <w:r w:rsidR="001E1ECF" w:rsidRPr="00D46269">
              <w:rPr>
                <w:rFonts w:ascii="Segoe UI" w:eastAsiaTheme="majorEastAsia" w:hAnsi="Segoe UI" w:cs="Segoe UI"/>
                <w:bCs/>
                <w:sz w:val="18"/>
                <w:szCs w:val="18"/>
              </w:rPr>
              <w:t>-</w:t>
            </w:r>
            <w:r w:rsidR="005B5B09" w:rsidRPr="00D46269">
              <w:rPr>
                <w:rFonts w:ascii="Segoe UI" w:eastAsiaTheme="majorEastAsia" w:hAnsi="Segoe UI" w:cs="Segoe UI"/>
                <w:bCs/>
                <w:sz w:val="18"/>
                <w:szCs w:val="18"/>
              </w:rPr>
              <w:t>Aadrm</w:t>
            </w:r>
            <w:r w:rsidRPr="00D46269">
              <w:rPr>
                <w:rFonts w:ascii="Segoe UI" w:eastAsiaTheme="majorEastAsia" w:hAnsi="Segoe UI" w:cs="Segoe UI"/>
                <w:bCs/>
                <w:sz w:val="18"/>
                <w:szCs w:val="18"/>
              </w:rPr>
              <w:t>SuperUser</w:t>
            </w:r>
            <w:r w:rsidR="005B5B09" w:rsidRPr="00D46269">
              <w:rPr>
                <w:rFonts w:ascii="Segoe UI" w:eastAsiaTheme="majorEastAsia" w:hAnsi="Segoe UI" w:cs="Segoe UI"/>
                <w:bCs/>
                <w:sz w:val="18"/>
                <w:szCs w:val="18"/>
              </w:rPr>
              <w:t>Feature</w:t>
            </w:r>
          </w:p>
        </w:tc>
        <w:tc>
          <w:tcPr>
            <w:tcW w:w="5244" w:type="dxa"/>
          </w:tcPr>
          <w:p w14:paraId="7FBF66F2" w14:textId="373AF8DA" w:rsidR="00A65992" w:rsidRPr="00D46269" w:rsidRDefault="00A65992" w:rsidP="008F4B82">
            <w:pPr>
              <w:spacing w:before="60" w:after="60"/>
              <w:ind w:left="34"/>
              <w:jc w:val="both"/>
              <w:cnfStyle w:val="000000000000" w:firstRow="0" w:lastRow="0" w:firstColumn="0" w:lastColumn="0" w:oddVBand="0" w:evenVBand="0" w:oddHBand="0" w:evenHBand="0" w:firstRowFirstColumn="0" w:firstRowLastColumn="0" w:lastRowFirstColumn="0" w:lastRowLastColumn="0"/>
              <w:rPr>
                <w:rFonts w:cs="Segoe UI"/>
                <w:sz w:val="18"/>
                <w:szCs w:val="18"/>
              </w:rPr>
            </w:pPr>
            <w:r w:rsidRPr="00D46269">
              <w:rPr>
                <w:rFonts w:cs="Segoe UI"/>
                <w:sz w:val="18"/>
                <w:szCs w:val="18"/>
              </w:rPr>
              <w:t xml:space="preserve">Enables the </w:t>
            </w:r>
            <w:r w:rsidR="000D7A7A">
              <w:rPr>
                <w:rFonts w:cs="Segoe UI"/>
                <w:sz w:val="18"/>
                <w:szCs w:val="18"/>
              </w:rPr>
              <w:t>Azure Rights Management service</w:t>
            </w:r>
            <w:r w:rsidRPr="00D46269">
              <w:rPr>
                <w:rFonts w:cs="Segoe UI"/>
                <w:sz w:val="18"/>
                <w:szCs w:val="18"/>
              </w:rPr>
              <w:t xml:space="preserve"> super user feature to provide all rights to access protected content for specified users.</w:t>
            </w:r>
          </w:p>
        </w:tc>
      </w:tr>
      <w:tr w:rsidR="00A65992" w:rsidRPr="00D46269" w14:paraId="01F52EF7"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013F7F1A" w14:textId="77777777" w:rsidR="00A65992" w:rsidRPr="00D46269" w:rsidRDefault="00A65992" w:rsidP="001E1ECF">
            <w:pPr>
              <w:pStyle w:val="Text"/>
              <w:rPr>
                <w:rFonts w:ascii="Segoe UI" w:eastAsiaTheme="majorEastAsia" w:hAnsi="Segoe UI" w:cs="Segoe UI"/>
                <w:bCs/>
                <w:sz w:val="18"/>
                <w:szCs w:val="18"/>
              </w:rPr>
            </w:pPr>
            <w:r w:rsidRPr="00D46269">
              <w:rPr>
                <w:rFonts w:ascii="Segoe UI" w:eastAsiaTheme="majorEastAsia" w:hAnsi="Segoe UI" w:cs="Segoe UI"/>
                <w:bCs/>
                <w:sz w:val="18"/>
                <w:szCs w:val="18"/>
              </w:rPr>
              <w:t>Add</w:t>
            </w:r>
            <w:r w:rsidR="001E1ECF" w:rsidRPr="00D46269">
              <w:rPr>
                <w:rFonts w:ascii="Segoe UI" w:eastAsiaTheme="majorEastAsia" w:hAnsi="Segoe UI" w:cs="Segoe UI"/>
                <w:bCs/>
                <w:sz w:val="18"/>
                <w:szCs w:val="18"/>
              </w:rPr>
              <w:t>-</w:t>
            </w:r>
            <w:r w:rsidR="005B5B09" w:rsidRPr="00D46269">
              <w:rPr>
                <w:rFonts w:ascii="Segoe UI" w:eastAsiaTheme="majorEastAsia" w:hAnsi="Segoe UI" w:cs="Segoe UI"/>
                <w:bCs/>
                <w:sz w:val="18"/>
                <w:szCs w:val="18"/>
              </w:rPr>
              <w:t>AadrmSuperUser</w:t>
            </w:r>
          </w:p>
        </w:tc>
        <w:tc>
          <w:tcPr>
            <w:tcW w:w="5244" w:type="dxa"/>
          </w:tcPr>
          <w:p w14:paraId="7BFBB254" w14:textId="77777777" w:rsidR="00A65992" w:rsidRPr="00D46269" w:rsidRDefault="00A65992" w:rsidP="008F4B82">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sz w:val="18"/>
                <w:szCs w:val="18"/>
              </w:rPr>
            </w:pPr>
            <w:r w:rsidRPr="00D46269">
              <w:rPr>
                <w:rFonts w:cs="Segoe UI"/>
                <w:sz w:val="18"/>
                <w:szCs w:val="18"/>
              </w:rPr>
              <w:t xml:space="preserve">Assigns super user rights to a user by </w:t>
            </w:r>
            <w:r w:rsidR="007D4576" w:rsidRPr="00D46269">
              <w:rPr>
                <w:rFonts w:cs="Segoe UI"/>
                <w:sz w:val="18"/>
                <w:szCs w:val="18"/>
              </w:rPr>
              <w:t>e-mail</w:t>
            </w:r>
            <w:r w:rsidRPr="00D46269">
              <w:rPr>
                <w:rFonts w:cs="Segoe UI"/>
                <w:sz w:val="18"/>
                <w:szCs w:val="18"/>
              </w:rPr>
              <w:t xml:space="preserve"> address within your organization.</w:t>
            </w:r>
          </w:p>
        </w:tc>
      </w:tr>
      <w:tr w:rsidR="00A65992" w:rsidRPr="00D46269" w14:paraId="3AE4C94E" w14:textId="77777777" w:rsidTr="00D46269">
        <w:trPr>
          <w:cantSplit/>
        </w:trPr>
        <w:tc>
          <w:tcPr>
            <w:cnfStyle w:val="001000000000" w:firstRow="0" w:lastRow="0" w:firstColumn="1" w:lastColumn="0" w:oddVBand="0" w:evenVBand="0" w:oddHBand="0" w:evenHBand="0" w:firstRowFirstColumn="0" w:firstRowLastColumn="0" w:lastRowFirstColumn="0" w:lastRowLastColumn="0"/>
            <w:tcW w:w="3544" w:type="dxa"/>
          </w:tcPr>
          <w:p w14:paraId="36176EB5" w14:textId="77777777" w:rsidR="00A65992" w:rsidRPr="00D46269" w:rsidRDefault="00A65992" w:rsidP="001E1ECF">
            <w:pPr>
              <w:pStyle w:val="Text"/>
              <w:rPr>
                <w:rFonts w:ascii="Segoe UI" w:hAnsi="Segoe UI" w:cs="Segoe UI"/>
                <w:sz w:val="18"/>
                <w:szCs w:val="18"/>
              </w:rPr>
            </w:pPr>
            <w:r w:rsidRPr="00D46269">
              <w:rPr>
                <w:rFonts w:ascii="Segoe UI" w:eastAsiaTheme="majorEastAsia" w:hAnsi="Segoe UI" w:cs="Segoe UI"/>
                <w:bCs/>
                <w:sz w:val="18"/>
                <w:szCs w:val="18"/>
              </w:rPr>
              <w:t>Get</w:t>
            </w:r>
            <w:r w:rsidR="001E1ECF" w:rsidRPr="00D46269">
              <w:rPr>
                <w:rFonts w:ascii="Segoe UI" w:eastAsiaTheme="majorEastAsia" w:hAnsi="Segoe UI" w:cs="Segoe UI"/>
                <w:bCs/>
                <w:sz w:val="18"/>
                <w:szCs w:val="18"/>
              </w:rPr>
              <w:t>-</w:t>
            </w:r>
            <w:r w:rsidR="005B5B09" w:rsidRPr="00D46269">
              <w:rPr>
                <w:rFonts w:ascii="Segoe UI" w:eastAsiaTheme="majorEastAsia" w:hAnsi="Segoe UI" w:cs="Segoe UI"/>
                <w:bCs/>
                <w:sz w:val="18"/>
                <w:szCs w:val="18"/>
              </w:rPr>
              <w:t>Aadrm</w:t>
            </w:r>
            <w:r w:rsidRPr="00D46269">
              <w:rPr>
                <w:rFonts w:ascii="Segoe UI" w:eastAsiaTheme="majorEastAsia" w:hAnsi="Segoe UI" w:cs="Segoe UI"/>
                <w:bCs/>
                <w:sz w:val="18"/>
                <w:szCs w:val="18"/>
              </w:rPr>
              <w:t>SuperUser</w:t>
            </w:r>
          </w:p>
        </w:tc>
        <w:tc>
          <w:tcPr>
            <w:tcW w:w="5244" w:type="dxa"/>
          </w:tcPr>
          <w:p w14:paraId="3BFED958" w14:textId="77777777" w:rsidR="00A65992" w:rsidRPr="00D46269" w:rsidRDefault="00A65992" w:rsidP="008F4B82">
            <w:pPr>
              <w:spacing w:before="60" w:after="60"/>
              <w:ind w:left="34"/>
              <w:jc w:val="both"/>
              <w:cnfStyle w:val="000000000000" w:firstRow="0" w:lastRow="0" w:firstColumn="0" w:lastColumn="0" w:oddVBand="0" w:evenVBand="0" w:oddHBand="0" w:evenHBand="0" w:firstRowFirstColumn="0" w:firstRowLastColumn="0" w:lastRowFirstColumn="0" w:lastRowLastColumn="0"/>
              <w:rPr>
                <w:rFonts w:cs="Segoe UI"/>
                <w:sz w:val="18"/>
                <w:szCs w:val="18"/>
              </w:rPr>
            </w:pPr>
            <w:r w:rsidRPr="00D46269">
              <w:rPr>
                <w:rFonts w:cs="Segoe UI"/>
                <w:sz w:val="18"/>
                <w:szCs w:val="18"/>
              </w:rPr>
              <w:t>Lists users within your organization who have super user privileges.</w:t>
            </w:r>
          </w:p>
        </w:tc>
      </w:tr>
      <w:tr w:rsidR="00A65992" w:rsidRPr="00D46269" w14:paraId="70C66399"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760B81FC" w14:textId="77777777" w:rsidR="00A65992" w:rsidRPr="00D46269" w:rsidRDefault="00A65992" w:rsidP="001E1ECF">
            <w:pPr>
              <w:pStyle w:val="Text"/>
              <w:rPr>
                <w:rFonts w:ascii="Segoe UI" w:hAnsi="Segoe UI" w:cs="Segoe UI"/>
                <w:sz w:val="18"/>
                <w:szCs w:val="18"/>
              </w:rPr>
            </w:pPr>
            <w:r w:rsidRPr="00D46269">
              <w:rPr>
                <w:rFonts w:ascii="Segoe UI" w:eastAsiaTheme="majorEastAsia" w:hAnsi="Segoe UI" w:cs="Segoe UI"/>
                <w:bCs/>
                <w:sz w:val="18"/>
                <w:szCs w:val="18"/>
              </w:rPr>
              <w:t>Remove</w:t>
            </w:r>
            <w:r w:rsidR="001E1ECF" w:rsidRPr="00D46269">
              <w:rPr>
                <w:rFonts w:ascii="Segoe UI" w:eastAsiaTheme="majorEastAsia" w:hAnsi="Segoe UI" w:cs="Segoe UI"/>
                <w:bCs/>
                <w:sz w:val="18"/>
                <w:szCs w:val="18"/>
              </w:rPr>
              <w:t>-</w:t>
            </w:r>
            <w:r w:rsidR="005B5B09" w:rsidRPr="00D46269">
              <w:rPr>
                <w:rFonts w:ascii="Segoe UI" w:eastAsiaTheme="majorEastAsia" w:hAnsi="Segoe UI" w:cs="Segoe UI"/>
                <w:bCs/>
                <w:sz w:val="18"/>
                <w:szCs w:val="18"/>
              </w:rPr>
              <w:t>Aadrm</w:t>
            </w:r>
            <w:r w:rsidRPr="00D46269">
              <w:rPr>
                <w:rFonts w:ascii="Segoe UI" w:eastAsiaTheme="majorEastAsia" w:hAnsi="Segoe UI" w:cs="Segoe UI"/>
                <w:bCs/>
                <w:sz w:val="18"/>
                <w:szCs w:val="18"/>
              </w:rPr>
              <w:t>SuperUser</w:t>
            </w:r>
          </w:p>
        </w:tc>
        <w:tc>
          <w:tcPr>
            <w:tcW w:w="5244" w:type="dxa"/>
          </w:tcPr>
          <w:p w14:paraId="328699C8" w14:textId="77777777" w:rsidR="00A65992" w:rsidRPr="00D46269" w:rsidRDefault="00A65992" w:rsidP="008F4B82">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sz w:val="18"/>
                <w:szCs w:val="18"/>
              </w:rPr>
            </w:pPr>
            <w:r w:rsidRPr="00D46269">
              <w:rPr>
                <w:rFonts w:cs="Segoe UI"/>
                <w:sz w:val="18"/>
                <w:szCs w:val="18"/>
              </w:rPr>
              <w:t>Remove</w:t>
            </w:r>
            <w:r w:rsidR="003C3080" w:rsidRPr="00D46269">
              <w:rPr>
                <w:rFonts w:cs="Segoe UI"/>
                <w:sz w:val="18"/>
                <w:szCs w:val="18"/>
              </w:rPr>
              <w:t>s</w:t>
            </w:r>
            <w:r w:rsidRPr="00D46269">
              <w:rPr>
                <w:rFonts w:cs="Segoe UI"/>
                <w:sz w:val="18"/>
                <w:szCs w:val="18"/>
              </w:rPr>
              <w:t xml:space="preserve"> super user rights from a user by </w:t>
            </w:r>
            <w:r w:rsidR="007D4576" w:rsidRPr="00D46269">
              <w:rPr>
                <w:rFonts w:cs="Segoe UI"/>
                <w:sz w:val="18"/>
                <w:szCs w:val="18"/>
              </w:rPr>
              <w:t>e-mail</w:t>
            </w:r>
            <w:r w:rsidRPr="00D46269">
              <w:rPr>
                <w:rFonts w:cs="Segoe UI"/>
                <w:sz w:val="18"/>
                <w:szCs w:val="18"/>
              </w:rPr>
              <w:t xml:space="preserve"> address within your organization.</w:t>
            </w:r>
          </w:p>
        </w:tc>
      </w:tr>
      <w:tr w:rsidR="005B5B09" w:rsidRPr="00D46269" w14:paraId="211AEE48" w14:textId="77777777" w:rsidTr="00D46269">
        <w:trPr>
          <w:cantSplit/>
        </w:trPr>
        <w:tc>
          <w:tcPr>
            <w:cnfStyle w:val="001000000000" w:firstRow="0" w:lastRow="0" w:firstColumn="1" w:lastColumn="0" w:oddVBand="0" w:evenVBand="0" w:oddHBand="0" w:evenHBand="0" w:firstRowFirstColumn="0" w:firstRowLastColumn="0" w:lastRowFirstColumn="0" w:lastRowLastColumn="0"/>
            <w:tcW w:w="3544" w:type="dxa"/>
          </w:tcPr>
          <w:p w14:paraId="05E7CB8A" w14:textId="77777777" w:rsidR="005B5B09" w:rsidRPr="00D46269" w:rsidRDefault="001E1ECF" w:rsidP="00DE686D">
            <w:pPr>
              <w:pStyle w:val="Text"/>
              <w:rPr>
                <w:rFonts w:ascii="Segoe UI" w:hAnsi="Segoe UI" w:cs="Segoe UI"/>
                <w:sz w:val="18"/>
                <w:szCs w:val="18"/>
              </w:rPr>
            </w:pPr>
            <w:r w:rsidRPr="00D46269">
              <w:rPr>
                <w:rFonts w:ascii="Segoe UI" w:eastAsiaTheme="majorEastAsia" w:hAnsi="Segoe UI" w:cs="Segoe UI"/>
                <w:bCs/>
                <w:sz w:val="18"/>
                <w:szCs w:val="18"/>
              </w:rPr>
              <w:t>Get-</w:t>
            </w:r>
            <w:r w:rsidR="005B5B09" w:rsidRPr="00D46269">
              <w:rPr>
                <w:rFonts w:ascii="Segoe UI" w:eastAsiaTheme="majorEastAsia" w:hAnsi="Segoe UI" w:cs="Segoe UI"/>
                <w:bCs/>
                <w:sz w:val="18"/>
                <w:szCs w:val="18"/>
              </w:rPr>
              <w:t>AadrmMigrationUrl</w:t>
            </w:r>
          </w:p>
        </w:tc>
        <w:tc>
          <w:tcPr>
            <w:tcW w:w="5244" w:type="dxa"/>
          </w:tcPr>
          <w:p w14:paraId="2878106D" w14:textId="27505B42" w:rsidR="005B5B09" w:rsidRPr="00D46269" w:rsidRDefault="005B5B09" w:rsidP="00DE686D">
            <w:pPr>
              <w:spacing w:before="60" w:after="60"/>
              <w:ind w:left="34"/>
              <w:jc w:val="both"/>
              <w:cnfStyle w:val="000000000000" w:firstRow="0" w:lastRow="0" w:firstColumn="0" w:lastColumn="0" w:oddVBand="0" w:evenVBand="0" w:oddHBand="0" w:evenHBand="0" w:firstRowFirstColumn="0" w:firstRowLastColumn="0" w:lastRowFirstColumn="0" w:lastRowLastColumn="0"/>
              <w:rPr>
                <w:rFonts w:cs="Segoe UI"/>
                <w:noProof/>
                <w:sz w:val="18"/>
                <w:szCs w:val="18"/>
              </w:rPr>
            </w:pPr>
            <w:r w:rsidRPr="00D46269">
              <w:rPr>
                <w:rFonts w:cs="Segoe UI"/>
                <w:sz w:val="18"/>
                <w:szCs w:val="18"/>
              </w:rPr>
              <w:t xml:space="preserve">Returns the currently set migration URL for </w:t>
            </w:r>
            <w:r w:rsidR="00A52017">
              <w:rPr>
                <w:rFonts w:cs="Segoe UI"/>
                <w:sz w:val="18"/>
                <w:szCs w:val="18"/>
              </w:rPr>
              <w:t xml:space="preserve">the </w:t>
            </w:r>
            <w:r w:rsidR="000D7A7A">
              <w:rPr>
                <w:rFonts w:cs="Segoe UI"/>
                <w:sz w:val="18"/>
                <w:szCs w:val="18"/>
              </w:rPr>
              <w:t>Azure Rights Management service</w:t>
            </w:r>
            <w:r w:rsidRPr="00D46269">
              <w:rPr>
                <w:rFonts w:cs="Segoe UI"/>
                <w:sz w:val="18"/>
                <w:szCs w:val="18"/>
              </w:rPr>
              <w:t xml:space="preserve"> installations that have migrated to AD RMS.</w:t>
            </w:r>
          </w:p>
        </w:tc>
      </w:tr>
      <w:tr w:rsidR="005B5B09" w:rsidRPr="00D46269" w14:paraId="694FFA5A" w14:textId="77777777" w:rsidTr="00D4626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44" w:type="dxa"/>
          </w:tcPr>
          <w:p w14:paraId="2133FAFA" w14:textId="77777777" w:rsidR="005B5B09" w:rsidRPr="00D46269" w:rsidRDefault="005B5B09" w:rsidP="00DE686D">
            <w:pPr>
              <w:pStyle w:val="Text"/>
              <w:rPr>
                <w:rFonts w:ascii="Segoe UI" w:hAnsi="Segoe UI" w:cs="Segoe UI"/>
                <w:sz w:val="18"/>
                <w:szCs w:val="18"/>
              </w:rPr>
            </w:pPr>
            <w:r w:rsidRPr="00D46269">
              <w:rPr>
                <w:rFonts w:ascii="Segoe UI" w:eastAsiaTheme="majorEastAsia" w:hAnsi="Segoe UI" w:cs="Segoe UI"/>
                <w:bCs/>
                <w:sz w:val="18"/>
                <w:szCs w:val="18"/>
              </w:rPr>
              <w:t>Set- AadrmMigrationUrl</w:t>
            </w:r>
          </w:p>
        </w:tc>
        <w:tc>
          <w:tcPr>
            <w:tcW w:w="5244" w:type="dxa"/>
          </w:tcPr>
          <w:p w14:paraId="623012D9" w14:textId="66BDD6E0" w:rsidR="005B5B09" w:rsidRPr="00D46269" w:rsidRDefault="005B5B09" w:rsidP="00DE686D">
            <w:pPr>
              <w:spacing w:before="60" w:after="60"/>
              <w:ind w:left="34"/>
              <w:jc w:val="both"/>
              <w:cnfStyle w:val="000000100000" w:firstRow="0" w:lastRow="0" w:firstColumn="0" w:lastColumn="0" w:oddVBand="0" w:evenVBand="0" w:oddHBand="1" w:evenHBand="0" w:firstRowFirstColumn="0" w:firstRowLastColumn="0" w:lastRowFirstColumn="0" w:lastRowLastColumn="0"/>
              <w:rPr>
                <w:rFonts w:cs="Segoe UI"/>
                <w:noProof/>
                <w:sz w:val="18"/>
                <w:szCs w:val="18"/>
              </w:rPr>
            </w:pPr>
            <w:r w:rsidRPr="00D46269">
              <w:rPr>
                <w:rFonts w:cs="Segoe UI"/>
                <w:sz w:val="18"/>
                <w:szCs w:val="18"/>
              </w:rPr>
              <w:t xml:space="preserve">Sets the migration URL for use in migrating away from </w:t>
            </w:r>
            <w:r w:rsidR="00A52017">
              <w:rPr>
                <w:rFonts w:cs="Segoe UI"/>
                <w:sz w:val="18"/>
                <w:szCs w:val="18"/>
              </w:rPr>
              <w:t xml:space="preserve">the </w:t>
            </w:r>
            <w:r w:rsidR="000D7A7A">
              <w:rPr>
                <w:rFonts w:cs="Segoe UI"/>
                <w:sz w:val="18"/>
                <w:szCs w:val="18"/>
              </w:rPr>
              <w:t>Azure Rights Management service</w:t>
            </w:r>
            <w:r w:rsidRPr="00D46269">
              <w:rPr>
                <w:rFonts w:cs="Segoe UI"/>
                <w:sz w:val="18"/>
                <w:szCs w:val="18"/>
              </w:rPr>
              <w:t>.</w:t>
            </w:r>
          </w:p>
        </w:tc>
      </w:tr>
    </w:tbl>
    <w:p w14:paraId="68F50233" w14:textId="77777777" w:rsidR="00061726" w:rsidRDefault="00061726" w:rsidP="00AF4FC5"/>
    <w:p w14:paraId="4A29A57E" w14:textId="1D495F9E" w:rsidR="003C3080"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3C3080" w:rsidRPr="007573C7">
        <w:rPr>
          <w:rFonts w:ascii="Segoe UI" w:hAnsi="Segoe UI" w:cs="Segoe UI"/>
          <w:sz w:val="18"/>
          <w:szCs w:val="18"/>
        </w:rPr>
        <w:t xml:space="preserve">For additional information, see the online help </w:t>
      </w:r>
      <w:r w:rsidR="00AA3013" w:rsidRPr="007573C7">
        <w:rPr>
          <w:rFonts w:ascii="Segoe UI" w:hAnsi="Segoe UI" w:cs="Segoe UI"/>
          <w:sz w:val="18"/>
          <w:szCs w:val="18"/>
        </w:rPr>
        <w:t>topics</w:t>
      </w:r>
      <w:r w:rsidR="003C3080" w:rsidRPr="007573C7">
        <w:rPr>
          <w:rFonts w:ascii="Segoe UI" w:hAnsi="Segoe UI" w:cs="Segoe UI"/>
          <w:sz w:val="18"/>
          <w:szCs w:val="18"/>
        </w:rPr>
        <w:t xml:space="preserve"> </w:t>
      </w:r>
      <w:hyperlink r:id="rId76" w:history="1">
        <w:r w:rsidR="003C3080" w:rsidRPr="007573C7">
          <w:rPr>
            <w:rStyle w:val="Hyperlink"/>
            <w:rFonts w:ascii="Segoe UI" w:hAnsi="Segoe UI" w:cs="Segoe UI"/>
            <w:smallCaps/>
            <w:sz w:val="18"/>
            <w:szCs w:val="18"/>
          </w:rPr>
          <w:t>Administering rights management</w:t>
        </w:r>
      </w:hyperlink>
      <w:r w:rsidR="003C3080" w:rsidRPr="007573C7">
        <w:rPr>
          <w:rStyle w:val="FootnoteReference"/>
          <w:rFonts w:ascii="Segoe UI" w:hAnsi="Segoe UI" w:cs="Segoe UI"/>
          <w:smallCaps/>
          <w:sz w:val="18"/>
          <w:szCs w:val="18"/>
        </w:rPr>
        <w:footnoteReference w:id="51"/>
      </w:r>
      <w:r w:rsidR="00AA3013" w:rsidRPr="007573C7">
        <w:rPr>
          <w:rFonts w:ascii="Segoe UI" w:hAnsi="Segoe UI" w:cs="Segoe UI"/>
          <w:smallCaps/>
          <w:sz w:val="18"/>
          <w:szCs w:val="18"/>
        </w:rPr>
        <w:t xml:space="preserve"> </w:t>
      </w:r>
      <w:r w:rsidR="00AA3013" w:rsidRPr="007573C7">
        <w:rPr>
          <w:rFonts w:ascii="Segoe UI" w:hAnsi="Segoe UI" w:cs="Segoe UI"/>
          <w:sz w:val="18"/>
          <w:szCs w:val="18"/>
        </w:rPr>
        <w:t xml:space="preserve">and </w:t>
      </w:r>
      <w:hyperlink r:id="rId77" w:history="1">
        <w:r w:rsidR="00AA3013" w:rsidRPr="007573C7">
          <w:rPr>
            <w:rStyle w:val="Hyperlink"/>
            <w:rFonts w:ascii="Segoe UI" w:hAnsi="Segoe UI" w:cs="Segoe UI"/>
            <w:smallCaps/>
            <w:sz w:val="18"/>
            <w:szCs w:val="18"/>
          </w:rPr>
          <w:t>Known Issues for Windows Azure AD Rights Management</w:t>
        </w:r>
      </w:hyperlink>
      <w:r w:rsidR="00AA3013" w:rsidRPr="007573C7">
        <w:rPr>
          <w:rStyle w:val="FootnoteReference"/>
          <w:rFonts w:ascii="Segoe UI" w:hAnsi="Segoe UI" w:cs="Segoe UI"/>
          <w:smallCaps/>
          <w:sz w:val="18"/>
          <w:szCs w:val="18"/>
        </w:rPr>
        <w:footnoteReference w:id="52"/>
      </w:r>
      <w:r w:rsidR="003C3080" w:rsidRPr="007573C7">
        <w:rPr>
          <w:rFonts w:ascii="Segoe UI" w:hAnsi="Segoe UI" w:cs="Segoe UI"/>
          <w:sz w:val="18"/>
          <w:szCs w:val="18"/>
        </w:rPr>
        <w:t>.</w:t>
      </w:r>
    </w:p>
    <w:p w14:paraId="430D10E2" w14:textId="5CBC1F2F" w:rsidR="00F814E6" w:rsidRDefault="00F814E6" w:rsidP="00265739">
      <w:pPr>
        <w:pStyle w:val="Heading2"/>
      </w:pPr>
      <w:bookmarkStart w:id="45" w:name="_Toc397959389"/>
      <w:r>
        <w:t xml:space="preserve">Enabling </w:t>
      </w:r>
      <w:r w:rsidR="00E23B2A">
        <w:t xml:space="preserve">the </w:t>
      </w:r>
      <w:r w:rsidR="000D7A7A">
        <w:t>Azure Rights Management service</w:t>
      </w:r>
      <w:bookmarkEnd w:id="45"/>
    </w:p>
    <w:p w14:paraId="674D90DB" w14:textId="7FD01A73" w:rsidR="00A37A09" w:rsidRPr="00A37A09" w:rsidRDefault="00A37A09" w:rsidP="00A37A09">
      <w:pPr>
        <w:jc w:val="both"/>
      </w:pPr>
      <w:r>
        <w:t xml:space="preserve">As previously noticed, and </w:t>
      </w:r>
      <w:r w:rsidR="00F31286">
        <w:t xml:space="preserve">by default, </w:t>
      </w:r>
      <w:r w:rsidR="00E23B2A">
        <w:t xml:space="preserve">the </w:t>
      </w:r>
      <w:r w:rsidR="000D7A7A">
        <w:rPr>
          <w:rFonts w:cstheme="minorHAnsi"/>
          <w:lang w:val="en"/>
        </w:rPr>
        <w:t>Azure Rights Management service</w:t>
      </w:r>
      <w:r w:rsidR="00F31286">
        <w:t xml:space="preserve"> is disabled when you sign up for your Office 365 account in Office 365 Enterprise</w:t>
      </w:r>
      <w:r w:rsidRPr="00975912">
        <w:t xml:space="preserve">. To enable </w:t>
      </w:r>
      <w:r w:rsidR="00E23B2A">
        <w:t xml:space="preserve">the </w:t>
      </w:r>
      <w:r w:rsidR="000D7A7A">
        <w:t>Azure Rights Management service</w:t>
      </w:r>
      <w:r w:rsidRPr="00975912">
        <w:t xml:space="preserve"> </w:t>
      </w:r>
      <w:r w:rsidR="00A5123A">
        <w:t xml:space="preserve">with an </w:t>
      </w:r>
      <w:r w:rsidRPr="00975912">
        <w:t xml:space="preserve">Office 365 </w:t>
      </w:r>
      <w:r>
        <w:t xml:space="preserve">Enterprise </w:t>
      </w:r>
      <w:r w:rsidRPr="00975912">
        <w:t>tenant</w:t>
      </w:r>
      <w:r>
        <w:t>,</w:t>
      </w:r>
      <w:r w:rsidRPr="00975912">
        <w:t xml:space="preserve"> </w:t>
      </w:r>
      <w:r w:rsidR="00A5123A">
        <w:t xml:space="preserve">tenant administrator </w:t>
      </w:r>
      <w:r>
        <w:t>need</w:t>
      </w:r>
      <w:r w:rsidRPr="00975912">
        <w:t xml:space="preserve"> to first connect to the </w:t>
      </w:r>
      <w:r w:rsidR="000D7A7A">
        <w:t>Azure Rights Management service</w:t>
      </w:r>
      <w:r w:rsidRPr="00975912">
        <w:t xml:space="preserve"> and enable </w:t>
      </w:r>
      <w:r w:rsidR="00E23B2A">
        <w:t>the</w:t>
      </w:r>
      <w:r w:rsidR="00992B9F">
        <w:t xml:space="preserve"> service</w:t>
      </w:r>
      <w:r>
        <w:t>.</w:t>
      </w:r>
    </w:p>
    <w:p w14:paraId="25BB0AD6" w14:textId="56581E6A" w:rsidR="00A37A09" w:rsidRDefault="00A37A09" w:rsidP="00A6371C">
      <w:pPr>
        <w:pStyle w:val="Heading3"/>
      </w:pPr>
      <w:r>
        <w:t xml:space="preserve">Enabling </w:t>
      </w:r>
      <w:r w:rsidR="00E23B2A">
        <w:t xml:space="preserve">the </w:t>
      </w:r>
      <w:r w:rsidR="000D7A7A">
        <w:t>Azure Rights Management service</w:t>
      </w:r>
      <w:r>
        <w:t xml:space="preserve"> from Windows PowerShell</w:t>
      </w:r>
    </w:p>
    <w:p w14:paraId="139B6F17" w14:textId="74A2782C" w:rsidR="00F00221" w:rsidRDefault="00F00221" w:rsidP="002B565E">
      <w:pPr>
        <w:jc w:val="both"/>
      </w:pPr>
      <w:r>
        <w:t xml:space="preserve">To enable </w:t>
      </w:r>
      <w:r w:rsidR="00E23B2A">
        <w:t xml:space="preserve">the </w:t>
      </w:r>
      <w:r w:rsidR="000D7A7A">
        <w:t>Azure Rights Management service</w:t>
      </w:r>
      <w:r w:rsidR="00964463">
        <w:t xml:space="preserve"> from a Windows PowerShell command </w:t>
      </w:r>
      <w:r w:rsidR="00A5123A">
        <w:t>shell</w:t>
      </w:r>
      <w:r>
        <w:t xml:space="preserve">, proceed </w:t>
      </w:r>
      <w:r w:rsidR="00A5123A">
        <w:t>with the following steps</w:t>
      </w:r>
      <w:r>
        <w:t>:</w:t>
      </w:r>
    </w:p>
    <w:p w14:paraId="4D017370" w14:textId="6E361F5D" w:rsidR="002B565E" w:rsidRDefault="00F00221" w:rsidP="007F283C">
      <w:pPr>
        <w:pStyle w:val="ListParagraph"/>
        <w:numPr>
          <w:ilvl w:val="0"/>
          <w:numId w:val="49"/>
        </w:numPr>
        <w:tabs>
          <w:tab w:val="clear" w:pos="996"/>
        </w:tabs>
        <w:ind w:left="714" w:hanging="357"/>
        <w:jc w:val="both"/>
      </w:pPr>
      <w:r>
        <w:t xml:space="preserve">Connect Windows PowerShell to </w:t>
      </w:r>
      <w:r w:rsidR="00461D51">
        <w:t>Azure</w:t>
      </w:r>
      <w:r>
        <w:t xml:space="preserve"> AD</w:t>
      </w:r>
      <w:r w:rsidR="00EB224C">
        <w:t xml:space="preserve"> Rights Management as previous S</w:t>
      </w:r>
      <w:r>
        <w:t>ection</w:t>
      </w:r>
      <w:r w:rsidR="00004F5A">
        <w:t xml:space="preserve"> § </w:t>
      </w:r>
      <w:r w:rsidR="00964463" w:rsidRPr="00A52017">
        <w:rPr>
          <w:smallCaps/>
        </w:rPr>
        <w:fldChar w:fldCharType="begin"/>
      </w:r>
      <w:r w:rsidR="00964463" w:rsidRPr="00A52017">
        <w:rPr>
          <w:smallCaps/>
        </w:rPr>
        <w:instrText xml:space="preserve"> REF _Ref335036675 \h  \* MERGEFORMAT </w:instrText>
      </w:r>
      <w:r w:rsidR="00964463" w:rsidRPr="00A52017">
        <w:rPr>
          <w:smallCaps/>
        </w:rPr>
      </w:r>
      <w:r w:rsidR="00964463" w:rsidRPr="00A52017">
        <w:rPr>
          <w:smallCaps/>
        </w:rPr>
        <w:fldChar w:fldCharType="separate"/>
      </w:r>
      <w:r w:rsidR="00B36DEF" w:rsidRPr="00B36DEF">
        <w:rPr>
          <w:smallCaps/>
        </w:rPr>
        <w:t xml:space="preserve">Connecting Windows PowerShell to the </w:t>
      </w:r>
      <w:r w:rsidR="000D7A7A">
        <w:rPr>
          <w:smallCaps/>
        </w:rPr>
        <w:t>Azure Rights Management service</w:t>
      </w:r>
      <w:r w:rsidR="00964463" w:rsidRPr="00A52017">
        <w:rPr>
          <w:smallCaps/>
        </w:rPr>
        <w:fldChar w:fldCharType="end"/>
      </w:r>
      <w:r>
        <w:t>.</w:t>
      </w:r>
    </w:p>
    <w:p w14:paraId="4BB65E5D" w14:textId="3862E42E" w:rsidR="00061726" w:rsidRDefault="00F00221" w:rsidP="007F283C">
      <w:pPr>
        <w:pStyle w:val="ListParagraph"/>
        <w:numPr>
          <w:ilvl w:val="0"/>
          <w:numId w:val="49"/>
        </w:numPr>
        <w:tabs>
          <w:tab w:val="clear" w:pos="996"/>
        </w:tabs>
        <w:ind w:left="714" w:hanging="357"/>
        <w:jc w:val="both"/>
      </w:pPr>
      <w:r>
        <w:t xml:space="preserve">In the elevated </w:t>
      </w:r>
      <w:r w:rsidR="001E1ECF">
        <w:t xml:space="preserve">Windows PowerShell command </w:t>
      </w:r>
      <w:r w:rsidR="00723487">
        <w:t>prompt</w:t>
      </w:r>
      <w:r w:rsidR="00A5123A">
        <w:t xml:space="preserve"> </w:t>
      </w:r>
      <w:r>
        <w:t xml:space="preserve">window, type the following command </w:t>
      </w:r>
      <w:r w:rsidR="00A5123A">
        <w:t xml:space="preserve">for </w:t>
      </w:r>
      <w:r>
        <w:t>enabl</w:t>
      </w:r>
      <w:r w:rsidR="00A5123A">
        <w:t>ing</w:t>
      </w:r>
      <w:r>
        <w:t xml:space="preserve"> the </w:t>
      </w:r>
      <w:r w:rsidR="000D7A7A">
        <w:t>Azure Rights Management service</w:t>
      </w:r>
      <w:r>
        <w:t xml:space="preserve"> with </w:t>
      </w:r>
      <w:r w:rsidR="00A5123A">
        <w:t xml:space="preserve">the Office 365 </w:t>
      </w:r>
      <w:r w:rsidR="00672A91">
        <w:t>E</w:t>
      </w:r>
      <w:r w:rsidR="00A5123A">
        <w:t xml:space="preserve">nterprise </w:t>
      </w:r>
      <w:r>
        <w:t>tenant.</w:t>
      </w:r>
    </w:p>
    <w:p w14:paraId="2E4EE4FC" w14:textId="77777777" w:rsidR="00061726" w:rsidRDefault="00061726" w:rsidP="00EB224C">
      <w:pPr>
        <w:pStyle w:val="code"/>
      </w:pPr>
    </w:p>
    <w:p w14:paraId="23B3712A" w14:textId="77777777" w:rsidR="00061726" w:rsidRPr="00F814E6" w:rsidRDefault="00353F76" w:rsidP="00EB224C">
      <w:pPr>
        <w:pStyle w:val="code"/>
      </w:pPr>
      <w:r>
        <w:t>PS C:\Windows\system32</w:t>
      </w:r>
      <w:r w:rsidR="00061726">
        <w:t xml:space="preserve">&gt; </w:t>
      </w:r>
      <w:r w:rsidR="00061726" w:rsidRPr="00F814E6">
        <w:t>Enable-A</w:t>
      </w:r>
      <w:r>
        <w:t>adrm</w:t>
      </w:r>
      <w:r w:rsidR="00061726" w:rsidRPr="00F814E6">
        <w:br/>
      </w:r>
    </w:p>
    <w:p w14:paraId="36091507" w14:textId="42EE233B" w:rsidR="00353F76" w:rsidRDefault="00A5123A" w:rsidP="00D30344">
      <w:pPr>
        <w:pStyle w:val="ListParagraph"/>
        <w:spacing w:before="120"/>
        <w:ind w:left="709"/>
        <w:jc w:val="both"/>
      </w:pPr>
      <w:r>
        <w:t xml:space="preserve">In order to support rights protection of content this </w:t>
      </w:r>
      <w:r w:rsidR="0039435A">
        <w:t xml:space="preserve">action is required for all new tenant deployments of </w:t>
      </w:r>
      <w:r w:rsidR="00E23B2A">
        <w:t xml:space="preserve">the </w:t>
      </w:r>
      <w:r w:rsidR="000D7A7A">
        <w:t>Azure Rights Management service</w:t>
      </w:r>
      <w:r w:rsidR="00353F76">
        <w:t>.</w:t>
      </w:r>
    </w:p>
    <w:p w14:paraId="3616A827" w14:textId="3E087927" w:rsidR="00926941" w:rsidRDefault="00926941" w:rsidP="007F283C">
      <w:pPr>
        <w:pStyle w:val="ListParagraph"/>
        <w:numPr>
          <w:ilvl w:val="0"/>
          <w:numId w:val="49"/>
        </w:numPr>
        <w:tabs>
          <w:tab w:val="clear" w:pos="996"/>
        </w:tabs>
        <w:ind w:left="714" w:hanging="357"/>
        <w:jc w:val="both"/>
      </w:pPr>
      <w:r>
        <w:t xml:space="preserve">View the current configuration for the tenant by running </w:t>
      </w:r>
      <w:r w:rsidRPr="00895FE6">
        <w:rPr>
          <w:rFonts w:cstheme="minorHAnsi"/>
          <w:b/>
        </w:rPr>
        <w:t>Get-</w:t>
      </w:r>
      <w:r>
        <w:rPr>
          <w:rFonts w:cstheme="minorHAnsi"/>
          <w:b/>
        </w:rPr>
        <w:t>Aadrm</w:t>
      </w:r>
      <w:r w:rsidRPr="00895FE6">
        <w:rPr>
          <w:rFonts w:cstheme="minorHAnsi"/>
          <w:b/>
        </w:rPr>
        <w:t>Configuration</w:t>
      </w:r>
      <w:r>
        <w:rPr>
          <w:rFonts w:cstheme="minorHAnsi"/>
          <w:b/>
        </w:rPr>
        <w:t xml:space="preserve"> </w:t>
      </w:r>
      <w:r>
        <w:rPr>
          <w:rFonts w:cstheme="minorHAnsi"/>
        </w:rPr>
        <w:t>cmdlet</w:t>
      </w:r>
      <w:r>
        <w:t>:</w:t>
      </w:r>
    </w:p>
    <w:p w14:paraId="27BE2D08" w14:textId="77777777" w:rsidR="00926941" w:rsidRDefault="00926941" w:rsidP="00EB224C">
      <w:pPr>
        <w:pStyle w:val="code"/>
      </w:pPr>
    </w:p>
    <w:p w14:paraId="45D25DE1" w14:textId="77777777" w:rsidR="00926941" w:rsidRPr="00F814E6" w:rsidRDefault="00926941" w:rsidP="00EB224C">
      <w:pPr>
        <w:pStyle w:val="code"/>
      </w:pPr>
      <w:r>
        <w:t>PS C:\Windows\system32&gt; Get</w:t>
      </w:r>
      <w:r w:rsidRPr="00F814E6">
        <w:t>-A</w:t>
      </w:r>
      <w:r>
        <w:t>adrmConfiguration</w:t>
      </w:r>
      <w:r w:rsidRPr="00F814E6">
        <w:br/>
      </w:r>
    </w:p>
    <w:p w14:paraId="66C40451" w14:textId="77777777" w:rsidR="00926941" w:rsidRDefault="00926941" w:rsidP="00926941">
      <w:pPr>
        <w:pStyle w:val="ListParagraph"/>
        <w:spacing w:before="120"/>
        <w:jc w:val="center"/>
      </w:pPr>
      <w:r>
        <w:rPr>
          <w:noProof/>
          <w:lang w:val="fr-FR" w:eastAsia="fr-FR"/>
        </w:rPr>
        <w:drawing>
          <wp:inline distT="0" distB="0" distL="0" distR="0" wp14:anchorId="08E68B0B" wp14:editId="5D367666">
            <wp:extent cx="3218688" cy="2697480"/>
            <wp:effectExtent l="0" t="0" r="127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218688" cy="2697480"/>
                    </a:xfrm>
                    <a:prstGeom prst="rect">
                      <a:avLst/>
                    </a:prstGeom>
                  </pic:spPr>
                </pic:pic>
              </a:graphicData>
            </a:graphic>
          </wp:inline>
        </w:drawing>
      </w:r>
    </w:p>
    <w:p w14:paraId="4CB0FEA6" w14:textId="77777777" w:rsidR="00926941" w:rsidRPr="00EB0C63" w:rsidRDefault="00926941" w:rsidP="00EB224C">
      <w:pPr>
        <w:pStyle w:val="code"/>
      </w:pPr>
    </w:p>
    <w:p w14:paraId="3D260863" w14:textId="2EAA8A26" w:rsidR="00926941" w:rsidRPr="00EB0C63" w:rsidRDefault="00926941" w:rsidP="00EB224C">
      <w:pPr>
        <w:pStyle w:val="code"/>
      </w:pPr>
      <w:r w:rsidRPr="00EB0C63">
        <w:t xml:space="preserve">PS </w:t>
      </w:r>
      <w:r>
        <w:t>C:\Windows\system32</w:t>
      </w:r>
      <w:r w:rsidRPr="00EB0C63">
        <w:t>&gt; Get-</w:t>
      </w:r>
      <w:r>
        <w:t>Aadrm</w:t>
      </w:r>
      <w:r w:rsidRPr="00EB0C63">
        <w:t>Configuration</w:t>
      </w:r>
    </w:p>
    <w:p w14:paraId="5F82A8C6" w14:textId="77777777" w:rsidR="00926941" w:rsidRDefault="00926941" w:rsidP="00EB224C">
      <w:pPr>
        <w:pStyle w:val="code"/>
      </w:pPr>
    </w:p>
    <w:p w14:paraId="7A1CBCCA" w14:textId="0B1BBC8C" w:rsidR="00926941" w:rsidRPr="00EB0C63" w:rsidRDefault="00926941" w:rsidP="00EB224C">
      <w:pPr>
        <w:pStyle w:val="code"/>
      </w:pPr>
      <w:r>
        <w:t>BPOSId</w:t>
      </w:r>
      <w:r w:rsidRPr="00EB0C63">
        <w:t xml:space="preserve">      </w:t>
      </w:r>
      <w:r>
        <w:t xml:space="preserve">                              </w:t>
      </w:r>
      <w:r w:rsidRPr="00EB0C63">
        <w:t xml:space="preserve">: </w:t>
      </w:r>
      <w:r w:rsidR="004020E4">
        <w:t>b106f2c4-06b2-4ca6-b92e-f5feeb284532</w:t>
      </w:r>
    </w:p>
    <w:p w14:paraId="3F5B7B8B" w14:textId="7961B3D9" w:rsidR="00926941" w:rsidRDefault="00926941" w:rsidP="00EB224C">
      <w:pPr>
        <w:pStyle w:val="code"/>
      </w:pPr>
      <w:r>
        <w:t>RightsManagementServiceId                 </w:t>
      </w:r>
      <w:r w:rsidRPr="00EB0C63">
        <w:t xml:space="preserve">: </w:t>
      </w:r>
      <w:r w:rsidR="004020E4">
        <w:t>5fd817cb-2d48-41dd-bc9a-25b81858751c</w:t>
      </w:r>
    </w:p>
    <w:p w14:paraId="246F1F96" w14:textId="436DF9CD" w:rsidR="004020E4" w:rsidRDefault="00926941" w:rsidP="00EB224C">
      <w:pPr>
        <w:pStyle w:val="code"/>
      </w:pPr>
      <w:r>
        <w:t>LicensingIntranetDistributionPointUrl</w:t>
      </w:r>
      <w:r w:rsidRPr="00EB0C63">
        <w:t xml:space="preserve">     : </w:t>
      </w:r>
      <w:r w:rsidR="004020E4" w:rsidRPr="00EB0C63">
        <w:t>https://</w:t>
      </w:r>
      <w:r w:rsidR="004020E4">
        <w:t>5fd817cb-2d48-41dd-bc9a-25b81858751c.rms.eu.aadrm.com</w:t>
      </w:r>
      <w:r w:rsidR="004020E4" w:rsidRPr="00EB0C63">
        <w:t>/</w:t>
      </w:r>
    </w:p>
    <w:p w14:paraId="41D6B4D8" w14:textId="7667C4A6" w:rsidR="00926941" w:rsidRPr="00EB0C63" w:rsidRDefault="004020E4" w:rsidP="00EB224C">
      <w:pPr>
        <w:pStyle w:val="code"/>
      </w:pPr>
      <w:r>
        <w:t xml:space="preserve">                                            _wmcs/licensing</w:t>
      </w:r>
    </w:p>
    <w:p w14:paraId="2297D8F6" w14:textId="606CA7CB" w:rsidR="004020E4" w:rsidRDefault="00926941" w:rsidP="00EB224C">
      <w:pPr>
        <w:pStyle w:val="code"/>
      </w:pPr>
      <w:r>
        <w:t>LicensingExtranetDistributionPointUrl</w:t>
      </w:r>
      <w:r w:rsidRPr="00EB0C63">
        <w:t xml:space="preserve"> </w:t>
      </w:r>
      <w:r>
        <w:t xml:space="preserve">    :</w:t>
      </w:r>
      <w:r w:rsidR="004020E4">
        <w:t xml:space="preserve"> </w:t>
      </w:r>
      <w:r w:rsidR="004020E4" w:rsidRPr="00EB0C63">
        <w:t>https://</w:t>
      </w:r>
      <w:r w:rsidR="004020E4">
        <w:t>5fd817cb-2d48-41dd-bc9a-25b81858751c.rms.eu.aadrm.com</w:t>
      </w:r>
      <w:r w:rsidR="004020E4" w:rsidRPr="00EB0C63">
        <w:t>/</w:t>
      </w:r>
    </w:p>
    <w:p w14:paraId="45DB5FEA" w14:textId="366B2085" w:rsidR="00926941" w:rsidRDefault="004020E4" w:rsidP="00EB224C">
      <w:pPr>
        <w:pStyle w:val="code"/>
      </w:pPr>
      <w:r>
        <w:t xml:space="preserve">                                            _wmcs/licensing</w:t>
      </w:r>
    </w:p>
    <w:p w14:paraId="0578ABEC" w14:textId="16F21718" w:rsidR="004020E4" w:rsidRDefault="004020E4" w:rsidP="00EB224C">
      <w:pPr>
        <w:pStyle w:val="code"/>
      </w:pPr>
      <w:r>
        <w:t>CertificationIntranetDistributionPointUrl</w:t>
      </w:r>
      <w:r w:rsidRPr="00EB0C63">
        <w:t xml:space="preserve"> </w:t>
      </w:r>
      <w:r>
        <w:t xml:space="preserve">: </w:t>
      </w:r>
      <w:r w:rsidRPr="00EB0C63">
        <w:t>https://</w:t>
      </w:r>
      <w:r>
        <w:t>5fd817cb-2d48-41dd-bc9a-25b81858751c.rms.eu.aadrm.com</w:t>
      </w:r>
      <w:r w:rsidRPr="00EB0C63">
        <w:t>/</w:t>
      </w:r>
    </w:p>
    <w:p w14:paraId="09D405F7" w14:textId="11FC5B6A" w:rsidR="004020E4" w:rsidRDefault="004020E4" w:rsidP="00EB224C">
      <w:pPr>
        <w:pStyle w:val="code"/>
      </w:pPr>
      <w:r>
        <w:t xml:space="preserve">                                            _wmcs/certification</w:t>
      </w:r>
    </w:p>
    <w:p w14:paraId="4D01F479" w14:textId="7C850A89" w:rsidR="004020E4" w:rsidRDefault="004020E4" w:rsidP="00EB224C">
      <w:pPr>
        <w:pStyle w:val="code"/>
      </w:pPr>
      <w:r>
        <w:t>CertificationExtranetDistributionPointUrl</w:t>
      </w:r>
      <w:r w:rsidRPr="00EB0C63">
        <w:t xml:space="preserve"> </w:t>
      </w:r>
      <w:r>
        <w:t xml:space="preserve">: </w:t>
      </w:r>
      <w:r w:rsidRPr="00EB0C63">
        <w:t>https://</w:t>
      </w:r>
      <w:r>
        <w:t>5fd817cb-2d48-41dd-bc9a-25b81858751c.rms.eu.aadrm.com</w:t>
      </w:r>
      <w:r w:rsidRPr="00EB0C63">
        <w:t>/</w:t>
      </w:r>
    </w:p>
    <w:p w14:paraId="5F0CB107" w14:textId="77777777" w:rsidR="004020E4" w:rsidRDefault="004020E4" w:rsidP="00EB224C">
      <w:pPr>
        <w:pStyle w:val="code"/>
      </w:pPr>
      <w:r>
        <w:t xml:space="preserve">                                            _wmcs/certification</w:t>
      </w:r>
    </w:p>
    <w:p w14:paraId="0D9FC01D" w14:textId="667C637F" w:rsidR="004020E4" w:rsidRDefault="004020E4" w:rsidP="00EB224C">
      <w:pPr>
        <w:pStyle w:val="code"/>
      </w:pPr>
    </w:p>
    <w:p w14:paraId="7FC7DF62" w14:textId="77777777" w:rsidR="005F6384" w:rsidRDefault="004020E4" w:rsidP="00EB224C">
      <w:pPr>
        <w:pStyle w:val="code"/>
      </w:pPr>
      <w:r>
        <w:t>AdminConnectionUrl</w:t>
      </w:r>
      <w:r w:rsidRPr="00EB0C63">
        <w:t xml:space="preserve"> </w:t>
      </w:r>
      <w:r>
        <w:t xml:space="preserve">                       : https://admin.eu.aadrm.com/admin/admin.svc/Tenants/5fd817cb-2d4</w:t>
      </w:r>
    </w:p>
    <w:p w14:paraId="2A63C9AF" w14:textId="6ECC1CD8" w:rsidR="004020E4" w:rsidRDefault="005F6384" w:rsidP="00EB224C">
      <w:pPr>
        <w:pStyle w:val="code"/>
      </w:pPr>
      <w:r>
        <w:t xml:space="preserve">                                            </w:t>
      </w:r>
      <w:r w:rsidR="004020E4">
        <w:t>8-41dd-bc9a-25b81858751c</w:t>
      </w:r>
    </w:p>
    <w:p w14:paraId="148FAAF2" w14:textId="669DC2D4" w:rsidR="004020E4" w:rsidRDefault="004020E4" w:rsidP="00EB224C">
      <w:pPr>
        <w:pStyle w:val="code"/>
      </w:pPr>
      <w:r>
        <w:t>OnPremiseDomainName                       :</w:t>
      </w:r>
    </w:p>
    <w:p w14:paraId="4D4832B4" w14:textId="0419F932" w:rsidR="004020E4" w:rsidRDefault="004020E4" w:rsidP="00EB224C">
      <w:pPr>
        <w:pStyle w:val="code"/>
      </w:pPr>
      <w:r>
        <w:t>Keys                                      :</w:t>
      </w:r>
      <w:r w:rsidR="005F6384">
        <w:t xml:space="preserve"> {92c7e3bc-26a6-4046-8154-9d75f54290cc}</w:t>
      </w:r>
    </w:p>
    <w:p w14:paraId="65CE0E9C" w14:textId="473674D1" w:rsidR="004020E4" w:rsidRDefault="004020E4" w:rsidP="00EB224C">
      <w:pPr>
        <w:pStyle w:val="code"/>
      </w:pPr>
      <w:r>
        <w:t>CurrentLicensorCertificateGuid            :</w:t>
      </w:r>
      <w:r w:rsidR="005F6384">
        <w:t xml:space="preserve"> 92c7e3bc-26a6-4046-8154-9d75f54290cc</w:t>
      </w:r>
    </w:p>
    <w:p w14:paraId="0BE238CD" w14:textId="77777777" w:rsidR="005F6384" w:rsidRDefault="004020E4" w:rsidP="00EB224C">
      <w:pPr>
        <w:pStyle w:val="code"/>
      </w:pPr>
      <w:r>
        <w:t>Templates                                 :</w:t>
      </w:r>
      <w:r w:rsidR="005F6384">
        <w:t xml:space="preserve"> {176af282-7354-42d2-952a-e7bb5839d581, 2ecf1998-8ced-4026-98e9- </w:t>
      </w:r>
    </w:p>
    <w:p w14:paraId="5E59E5D5" w14:textId="0B873630" w:rsidR="004020E4" w:rsidRDefault="005F6384" w:rsidP="00EB224C">
      <w:pPr>
        <w:pStyle w:val="code"/>
      </w:pPr>
      <w:r>
        <w:t xml:space="preserve">                                            f15a0669e896}</w:t>
      </w:r>
    </w:p>
    <w:p w14:paraId="6180E368" w14:textId="77777777" w:rsidR="004020E4" w:rsidRPr="005F6384" w:rsidRDefault="004020E4" w:rsidP="005F6384">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olor w:val="943634"/>
          <w:sz w:val="14"/>
        </w:rPr>
      </w:pPr>
    </w:p>
    <w:p w14:paraId="6D05F678" w14:textId="3A712E9C" w:rsidR="004020E4" w:rsidRPr="00EB224C" w:rsidRDefault="004020E4" w:rsidP="005F6384">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nsolas" w:hAnsi="Consolas" w:cs="Consolas"/>
          <w:color w:val="943634"/>
          <w:sz w:val="14"/>
        </w:rPr>
      </w:pPr>
      <w:r w:rsidRPr="00EB224C">
        <w:rPr>
          <w:rFonts w:ascii="Consolas" w:hAnsi="Consolas" w:cs="Consolas"/>
          <w:color w:val="943634"/>
          <w:sz w:val="14"/>
        </w:rPr>
        <w:t>FunctionalState                           : Enabled</w:t>
      </w:r>
    </w:p>
    <w:p w14:paraId="2315F3E2" w14:textId="77777777" w:rsidR="004020E4" w:rsidRPr="005F6384" w:rsidRDefault="004020E4" w:rsidP="005F6384">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olor w:val="943634"/>
          <w:sz w:val="14"/>
        </w:rPr>
      </w:pPr>
    </w:p>
    <w:p w14:paraId="1C39FD72" w14:textId="1DE45F49" w:rsidR="004020E4" w:rsidRDefault="004020E4" w:rsidP="00EB224C">
      <w:pPr>
        <w:pStyle w:val="code"/>
      </w:pPr>
      <w:r>
        <w:t>SuperUsersEnabled                         : Disabled</w:t>
      </w:r>
    </w:p>
    <w:p w14:paraId="77BCB7CE" w14:textId="6B5274F1" w:rsidR="004020E4" w:rsidRDefault="004020E4" w:rsidP="00EB224C">
      <w:pPr>
        <w:pStyle w:val="code"/>
      </w:pPr>
      <w:r>
        <w:t>SuperUsers                                : {}</w:t>
      </w:r>
    </w:p>
    <w:p w14:paraId="5D283A53" w14:textId="6924BEF1" w:rsidR="004020E4" w:rsidRDefault="004020E4" w:rsidP="00EB224C">
      <w:pPr>
        <w:pStyle w:val="code"/>
      </w:pPr>
      <w:r>
        <w:t>AdminRoleMembers                          : {}</w:t>
      </w:r>
    </w:p>
    <w:p w14:paraId="3DD32AFB" w14:textId="3177EDF3" w:rsidR="004020E4" w:rsidRDefault="004020E4" w:rsidP="00EB224C">
      <w:pPr>
        <w:pStyle w:val="code"/>
      </w:pPr>
      <w:r>
        <w:t>KeyRolloverCount                          : 0</w:t>
      </w:r>
    </w:p>
    <w:p w14:paraId="41BE02A3" w14:textId="60F048BC" w:rsidR="004020E4" w:rsidRDefault="004020E4" w:rsidP="00EB224C">
      <w:pPr>
        <w:pStyle w:val="code"/>
      </w:pPr>
      <w:r>
        <w:t>ProvisioningDate                          : 18/03/2013 10:36:23</w:t>
      </w:r>
    </w:p>
    <w:p w14:paraId="7A67F981" w14:textId="77777777" w:rsidR="004020E4" w:rsidRDefault="004020E4" w:rsidP="00EB224C">
      <w:pPr>
        <w:pStyle w:val="code"/>
      </w:pPr>
    </w:p>
    <w:p w14:paraId="112D98BD" w14:textId="455BCC49" w:rsidR="005F6384" w:rsidRPr="005F6384" w:rsidRDefault="005F6384" w:rsidP="00D30344">
      <w:pPr>
        <w:spacing w:before="120"/>
        <w:ind w:left="709"/>
        <w:jc w:val="both"/>
        <w:rPr>
          <w:rStyle w:val="Emphasis"/>
          <w:rFonts w:eastAsiaTheme="majorEastAsia" w:cstheme="minorHAnsi"/>
          <w:i w:val="0"/>
          <w:lang w:val="en"/>
        </w:rPr>
      </w:pPr>
      <w:r w:rsidRPr="005F6384">
        <w:rPr>
          <w:rStyle w:val="Emphasis"/>
          <w:rFonts w:eastAsiaTheme="majorEastAsia" w:cstheme="minorHAnsi"/>
          <w:i w:val="0"/>
          <w:lang w:val="en"/>
        </w:rPr>
        <w:t>For regions outside the European Union,</w:t>
      </w:r>
      <w:r>
        <w:rPr>
          <w:rStyle w:val="Emphasis"/>
          <w:rFonts w:eastAsiaTheme="majorEastAsia" w:cstheme="minorHAnsi"/>
          <w:i w:val="0"/>
          <w:lang w:val="en"/>
        </w:rPr>
        <w:t xml:space="preserve"> </w:t>
      </w:r>
      <w:r w:rsidRPr="005F6384">
        <w:rPr>
          <w:rStyle w:val="Emphasis"/>
          <w:rFonts w:eastAsiaTheme="majorEastAsia" w:cstheme="minorHAnsi"/>
          <w:lang w:val="en"/>
        </w:rPr>
        <w:t>.eu</w:t>
      </w:r>
      <w:r w:rsidRPr="005F6384">
        <w:rPr>
          <w:rStyle w:val="Emphasis"/>
          <w:rFonts w:eastAsiaTheme="majorEastAsia" w:cstheme="minorHAnsi"/>
          <w:i w:val="0"/>
          <w:lang w:val="en"/>
        </w:rPr>
        <w:t xml:space="preserve">. </w:t>
      </w:r>
      <w:r>
        <w:rPr>
          <w:rStyle w:val="Emphasis"/>
          <w:rFonts w:eastAsiaTheme="majorEastAsia" w:cstheme="minorHAnsi"/>
          <w:i w:val="0"/>
          <w:lang w:val="en"/>
        </w:rPr>
        <w:t>will be replaced in the above Urls by</w:t>
      </w:r>
      <w:r w:rsidRPr="005F6384">
        <w:rPr>
          <w:rStyle w:val="Emphasis"/>
          <w:rFonts w:eastAsiaTheme="majorEastAsia" w:cstheme="minorHAnsi"/>
          <w:i w:val="0"/>
          <w:lang w:val="en"/>
        </w:rPr>
        <w:t xml:space="preserve"> </w:t>
      </w:r>
      <w:r w:rsidRPr="005F6384">
        <w:rPr>
          <w:rStyle w:val="Emphasis"/>
          <w:rFonts w:eastAsiaTheme="majorEastAsia" w:cstheme="minorHAnsi"/>
          <w:lang w:val="en"/>
        </w:rPr>
        <w:t>.na</w:t>
      </w:r>
      <w:r w:rsidRPr="005F6384">
        <w:rPr>
          <w:rStyle w:val="Emphasis"/>
          <w:rFonts w:eastAsiaTheme="majorEastAsia" w:cstheme="minorHAnsi"/>
          <w:i w:val="0"/>
          <w:lang w:val="en"/>
        </w:rPr>
        <w:t xml:space="preserve">. for North America, or </w:t>
      </w:r>
      <w:r w:rsidRPr="005F6384">
        <w:rPr>
          <w:rStyle w:val="Emphasis"/>
          <w:rFonts w:eastAsiaTheme="majorEastAsia" w:cstheme="minorHAnsi"/>
          <w:lang w:val="en"/>
        </w:rPr>
        <w:t>.ap</w:t>
      </w:r>
      <w:r w:rsidRPr="005F6384">
        <w:rPr>
          <w:rStyle w:val="Emphasis"/>
          <w:rFonts w:eastAsiaTheme="majorEastAsia" w:cstheme="minorHAnsi"/>
          <w:i w:val="0"/>
          <w:lang w:val="en"/>
        </w:rPr>
        <w:t>. for Asia</w:t>
      </w:r>
      <w:r>
        <w:rPr>
          <w:rStyle w:val="Emphasis"/>
          <w:rFonts w:eastAsiaTheme="majorEastAsia" w:cstheme="minorHAnsi"/>
          <w:i w:val="0"/>
          <w:lang w:val="en"/>
        </w:rPr>
        <w:t>, for instance:</w:t>
      </w:r>
    </w:p>
    <w:p w14:paraId="15DE6DF9" w14:textId="59078E4B" w:rsidR="005F6384" w:rsidRPr="005F6384" w:rsidRDefault="005F6384" w:rsidP="00D30344">
      <w:pPr>
        <w:spacing w:before="120"/>
        <w:ind w:left="709"/>
        <w:rPr>
          <w:rFonts w:cstheme="minorHAnsi"/>
          <w:lang w:val="en"/>
        </w:rPr>
      </w:pPr>
      <w:r w:rsidRPr="005F6384">
        <w:rPr>
          <w:rFonts w:cstheme="minorHAnsi"/>
          <w:lang w:val="en"/>
        </w:rPr>
        <w:t>e.g</w:t>
      </w:r>
      <w:r w:rsidRPr="005F6384">
        <w:rPr>
          <w:rStyle w:val="Strong"/>
          <w:rFonts w:cstheme="minorHAnsi"/>
          <w:lang w:val="en"/>
        </w:rPr>
        <w:t xml:space="preserve">.: </w:t>
      </w:r>
      <w:hyperlink w:history="1">
        <w:r w:rsidRPr="001E1FC4">
          <w:rPr>
            <w:rStyle w:val="Hyperlink"/>
            <w:rFonts w:eastAsiaTheme="majorEastAsia" w:cstheme="minorHAnsi"/>
            <w:lang w:val="en"/>
          </w:rPr>
          <w:t>https://&lt;RightsManagementServiceId&gt;-rms.na.aadrm.com/_wmcs/licensing</w:t>
        </w:r>
      </w:hyperlink>
      <w:r w:rsidRPr="005F6384">
        <w:rPr>
          <w:rFonts w:cstheme="minorHAnsi"/>
          <w:lang w:val="en"/>
        </w:rPr>
        <w:t xml:space="preserve"> for North America</w:t>
      </w:r>
      <w:r w:rsidRPr="005F6384">
        <w:rPr>
          <w:rFonts w:cstheme="minorHAnsi"/>
          <w:lang w:val="en"/>
        </w:rPr>
        <w:br/>
        <w:t>e.g</w:t>
      </w:r>
      <w:r w:rsidRPr="005F6384">
        <w:rPr>
          <w:rStyle w:val="Strong"/>
          <w:rFonts w:cstheme="minorHAnsi"/>
          <w:lang w:val="en"/>
        </w:rPr>
        <w:t xml:space="preserve">.: </w:t>
      </w:r>
      <w:hyperlink w:history="1">
        <w:r w:rsidRPr="001E1FC4">
          <w:rPr>
            <w:rStyle w:val="Hyperlink"/>
            <w:rFonts w:eastAsiaTheme="majorEastAsia" w:cstheme="minorHAnsi"/>
            <w:lang w:val="en"/>
          </w:rPr>
          <w:t>https://&lt;RightsManagementServiceId&gt;-rms.ap.aadrm.com/_wmcs/licensing</w:t>
        </w:r>
      </w:hyperlink>
      <w:r w:rsidRPr="005F6384">
        <w:rPr>
          <w:rFonts w:cstheme="minorHAnsi"/>
          <w:lang w:val="en"/>
        </w:rPr>
        <w:t xml:space="preserve"> for Asia Pacific</w:t>
      </w:r>
    </w:p>
    <w:p w14:paraId="15786CEF" w14:textId="2581E66C" w:rsidR="00061726" w:rsidRDefault="00061726" w:rsidP="007F283C">
      <w:pPr>
        <w:pStyle w:val="ListParagraph"/>
        <w:numPr>
          <w:ilvl w:val="0"/>
          <w:numId w:val="49"/>
        </w:numPr>
        <w:tabs>
          <w:tab w:val="clear" w:pos="996"/>
        </w:tabs>
        <w:ind w:left="714" w:hanging="357"/>
        <w:jc w:val="both"/>
      </w:pPr>
      <w:r>
        <w:t>C</w:t>
      </w:r>
      <w:r w:rsidR="008F4B82">
        <w:t xml:space="preserve">lose the connection </w:t>
      </w:r>
      <w:r w:rsidR="00A5123A">
        <w:t xml:space="preserve">with </w:t>
      </w:r>
      <w:r w:rsidR="0084642D">
        <w:t xml:space="preserve">the </w:t>
      </w:r>
      <w:r w:rsidR="000D7A7A">
        <w:t>Azure Rights Management service</w:t>
      </w:r>
      <w:r>
        <w:t>.</w:t>
      </w:r>
    </w:p>
    <w:p w14:paraId="47F7D9ED" w14:textId="77777777" w:rsidR="00061726" w:rsidRDefault="00061726" w:rsidP="00EB224C">
      <w:pPr>
        <w:pStyle w:val="code"/>
      </w:pPr>
      <w:r w:rsidRPr="00F814E6">
        <w:br/>
      </w:r>
      <w:r w:rsidR="00353F76">
        <w:t>PS C:\Windows\system32</w:t>
      </w:r>
      <w:r>
        <w:t xml:space="preserve">&gt; </w:t>
      </w:r>
      <w:r w:rsidRPr="00F814E6">
        <w:t>Disconnect-</w:t>
      </w:r>
      <w:r w:rsidR="00E822A9" w:rsidRPr="00E822A9">
        <w:t>AadrmService</w:t>
      </w:r>
    </w:p>
    <w:p w14:paraId="0A702F6B" w14:textId="77777777" w:rsidR="00061726" w:rsidRPr="00F814E6" w:rsidRDefault="00061726" w:rsidP="00EB224C">
      <w:pPr>
        <w:pStyle w:val="code"/>
      </w:pPr>
    </w:p>
    <w:p w14:paraId="0CD7D8F1" w14:textId="75C2AAD9" w:rsidR="002B565E" w:rsidRDefault="00061726" w:rsidP="00964463">
      <w:pPr>
        <w:spacing w:before="120"/>
      </w:pPr>
      <w:r w:rsidRPr="00061726">
        <w:t xml:space="preserve">After completing these steps, </w:t>
      </w:r>
      <w:r w:rsidR="00A5123A">
        <w:t>the</w:t>
      </w:r>
      <w:r w:rsidR="00A5123A" w:rsidRPr="00061726">
        <w:t xml:space="preserve"> </w:t>
      </w:r>
      <w:r w:rsidRPr="00061726">
        <w:t>tenant should be enabled.</w:t>
      </w:r>
    </w:p>
    <w:p w14:paraId="4FAA4A73" w14:textId="32BE5F20" w:rsidR="00964463" w:rsidRDefault="00964463" w:rsidP="00A6371C">
      <w:pPr>
        <w:pStyle w:val="Heading3"/>
      </w:pPr>
      <w:r>
        <w:t xml:space="preserve">Enabling </w:t>
      </w:r>
      <w:r w:rsidR="00E23B2A">
        <w:t xml:space="preserve">the </w:t>
      </w:r>
      <w:r w:rsidR="000D7A7A">
        <w:t>Azure Rights Management service</w:t>
      </w:r>
      <w:r>
        <w:t xml:space="preserve"> from the </w:t>
      </w:r>
      <w:r w:rsidR="0084642D">
        <w:t>Office 365 admin center</w:t>
      </w:r>
    </w:p>
    <w:p w14:paraId="728A4BEB" w14:textId="526D9CBD" w:rsidR="0084642D" w:rsidRDefault="00964463" w:rsidP="0084642D">
      <w:pPr>
        <w:keepNext/>
        <w:keepLines/>
        <w:jc w:val="both"/>
      </w:pPr>
      <w:r>
        <w:t xml:space="preserve">To enable </w:t>
      </w:r>
      <w:r w:rsidR="00E23B2A">
        <w:t xml:space="preserve">the </w:t>
      </w:r>
      <w:r w:rsidR="000D7A7A">
        <w:t>Azure Rights Management service</w:t>
      </w:r>
      <w:r>
        <w:t xml:space="preserve"> from the </w:t>
      </w:r>
      <w:r w:rsidR="0084642D">
        <w:t xml:space="preserve">Office 365 admin center </w:t>
      </w:r>
      <w:r w:rsidR="001E1ECF">
        <w:t xml:space="preserve"> (</w:t>
      </w:r>
      <w:r w:rsidR="00A5123A">
        <w:t xml:space="preserve">in-lieu of using the </w:t>
      </w:r>
      <w:r w:rsidR="001E1ECF">
        <w:t xml:space="preserve">Windows PowerShell </w:t>
      </w:r>
      <w:r w:rsidR="00A5123A">
        <w:t xml:space="preserve">procedure described in </w:t>
      </w:r>
      <w:r w:rsidR="001E1ECF">
        <w:t>previous section)</w:t>
      </w:r>
      <w:r>
        <w:t xml:space="preserve">, proceed </w:t>
      </w:r>
      <w:r w:rsidR="00A5123A">
        <w:t>with the following steps</w:t>
      </w:r>
      <w:r>
        <w:t>:</w:t>
      </w:r>
    </w:p>
    <w:p w14:paraId="0C807B42" w14:textId="77777777" w:rsidR="0084642D" w:rsidRPr="00AC5B82" w:rsidRDefault="0084642D" w:rsidP="007F283C">
      <w:pPr>
        <w:pStyle w:val="ListParagraph"/>
        <w:numPr>
          <w:ilvl w:val="0"/>
          <w:numId w:val="50"/>
        </w:numPr>
        <w:tabs>
          <w:tab w:val="clear" w:pos="996"/>
        </w:tabs>
        <w:ind w:left="714" w:hanging="357"/>
        <w:jc w:val="both"/>
        <w:rPr>
          <w:rFonts w:cs="Segoe UI"/>
          <w:lang w:val="en"/>
        </w:rPr>
      </w:pPr>
      <w:r>
        <w:rPr>
          <w:rFonts w:eastAsia="Calibri" w:cs="Segoe UI"/>
        </w:rPr>
        <w:t xml:space="preserve">Navigate to the </w:t>
      </w:r>
      <w:r>
        <w:t>Office 365 admin center</w:t>
      </w:r>
      <w:r w:rsidRPr="00E9714B">
        <w:rPr>
          <w:rFonts w:cs="Segoe UI"/>
          <w:lang w:val="en"/>
        </w:rPr>
        <w:t xml:space="preserve"> </w:t>
      </w:r>
      <w:r>
        <w:rPr>
          <w:rFonts w:cs="Segoe UI"/>
          <w:lang w:val="en"/>
        </w:rPr>
        <w:t>at</w:t>
      </w:r>
      <w:r w:rsidRPr="00E9714B">
        <w:rPr>
          <w:rFonts w:cs="Segoe UI"/>
          <w:lang w:val="en"/>
        </w:rPr>
        <w:t xml:space="preserve"> </w:t>
      </w:r>
      <w:hyperlink r:id="rId79" w:history="1">
        <w:r w:rsidRPr="003B15CA">
          <w:rPr>
            <w:rStyle w:val="Hyperlink"/>
          </w:rPr>
          <w:t>https://portal.microsoftonline.com</w:t>
        </w:r>
      </w:hyperlink>
      <w:r>
        <w:t xml:space="preserve"> </w:t>
      </w:r>
      <w:r>
        <w:rPr>
          <w:rFonts w:cs="Segoe UI"/>
          <w:lang w:val="en"/>
        </w:rPr>
        <w:t xml:space="preserve">and login with your administrative credentials. </w:t>
      </w:r>
    </w:p>
    <w:p w14:paraId="3805561D" w14:textId="77777777" w:rsidR="0084642D" w:rsidRDefault="0084642D" w:rsidP="007F283C">
      <w:pPr>
        <w:pStyle w:val="ListParagraph"/>
        <w:numPr>
          <w:ilvl w:val="0"/>
          <w:numId w:val="50"/>
        </w:numPr>
        <w:tabs>
          <w:tab w:val="clear" w:pos="996"/>
        </w:tabs>
        <w:ind w:left="714" w:hanging="357"/>
        <w:jc w:val="both"/>
      </w:pPr>
      <w:r>
        <w:t xml:space="preserve">In the left pane of the Office 365 admin center, click </w:t>
      </w:r>
      <w:r>
        <w:rPr>
          <w:rStyle w:val="Strong"/>
        </w:rPr>
        <w:t>Service Settings</w:t>
      </w:r>
      <w:r>
        <w:t>.</w:t>
      </w:r>
    </w:p>
    <w:p w14:paraId="3FC566C9" w14:textId="77777777" w:rsidR="0084642D" w:rsidRDefault="0084642D" w:rsidP="007F283C">
      <w:pPr>
        <w:pStyle w:val="ListParagraph"/>
        <w:numPr>
          <w:ilvl w:val="0"/>
          <w:numId w:val="50"/>
        </w:numPr>
        <w:tabs>
          <w:tab w:val="clear" w:pos="996"/>
        </w:tabs>
        <w:ind w:left="714" w:hanging="357"/>
        <w:jc w:val="both"/>
      </w:pPr>
      <w:r>
        <w:t xml:space="preserve">From the </w:t>
      </w:r>
      <w:r w:rsidRPr="0084642D">
        <w:rPr>
          <w:b/>
        </w:rPr>
        <w:t>Service Settings</w:t>
      </w:r>
      <w:r>
        <w:t xml:space="preserve"> page, click </w:t>
      </w:r>
      <w:r>
        <w:rPr>
          <w:rStyle w:val="Strong"/>
        </w:rPr>
        <w:t>Rights Management</w:t>
      </w:r>
      <w:r>
        <w:t>.</w:t>
      </w:r>
    </w:p>
    <w:p w14:paraId="1304F51B" w14:textId="77777777" w:rsidR="0084642D" w:rsidRDefault="0084642D" w:rsidP="007F283C">
      <w:pPr>
        <w:pStyle w:val="ListParagraph"/>
        <w:numPr>
          <w:ilvl w:val="0"/>
          <w:numId w:val="50"/>
        </w:numPr>
        <w:tabs>
          <w:tab w:val="clear" w:pos="996"/>
        </w:tabs>
        <w:ind w:left="714" w:hanging="357"/>
        <w:jc w:val="both"/>
      </w:pPr>
      <w:r>
        <w:t xml:space="preserve">Under </w:t>
      </w:r>
      <w:r>
        <w:rPr>
          <w:rStyle w:val="Strong"/>
        </w:rPr>
        <w:t>Protect your information</w:t>
      </w:r>
      <w:r>
        <w:t xml:space="preserve">, click </w:t>
      </w:r>
      <w:r>
        <w:rPr>
          <w:rStyle w:val="Strong"/>
        </w:rPr>
        <w:t>Manage</w:t>
      </w:r>
      <w:r>
        <w:t>.</w:t>
      </w:r>
    </w:p>
    <w:p w14:paraId="33393C19" w14:textId="0287518B" w:rsidR="0084642D" w:rsidRDefault="0084642D" w:rsidP="007F283C">
      <w:pPr>
        <w:pStyle w:val="ListParagraph"/>
        <w:numPr>
          <w:ilvl w:val="0"/>
          <w:numId w:val="50"/>
        </w:numPr>
        <w:tabs>
          <w:tab w:val="clear" w:pos="996"/>
        </w:tabs>
        <w:ind w:left="714" w:hanging="357"/>
        <w:jc w:val="both"/>
      </w:pPr>
      <w:r>
        <w:t xml:space="preserve">Under Rights Management, click </w:t>
      </w:r>
      <w:r>
        <w:rPr>
          <w:rStyle w:val="Strong"/>
        </w:rPr>
        <w:t>activate</w:t>
      </w:r>
      <w:r>
        <w:t>.</w:t>
      </w:r>
    </w:p>
    <w:p w14:paraId="75FF2965" w14:textId="27C1BEC7" w:rsidR="0084642D" w:rsidRDefault="0084642D" w:rsidP="0084642D">
      <w:pPr>
        <w:jc w:val="center"/>
      </w:pPr>
      <w:r>
        <w:rPr>
          <w:noProof/>
          <w:lang w:val="fr-FR" w:eastAsia="fr-FR"/>
        </w:rPr>
        <w:drawing>
          <wp:inline distT="0" distB="0" distL="0" distR="0" wp14:anchorId="4EC090CA" wp14:editId="4C7F6D93">
            <wp:extent cx="2935224" cy="1280160"/>
            <wp:effectExtent l="0" t="0" r="0" b="0"/>
            <wp:docPr id="4810" name="Picture 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935224" cy="1280160"/>
                    </a:xfrm>
                    <a:prstGeom prst="rect">
                      <a:avLst/>
                    </a:prstGeom>
                  </pic:spPr>
                </pic:pic>
              </a:graphicData>
            </a:graphic>
          </wp:inline>
        </w:drawing>
      </w:r>
    </w:p>
    <w:p w14:paraId="4DCB5385" w14:textId="664FA0FC" w:rsidR="0084642D" w:rsidRDefault="0084642D" w:rsidP="007F283C">
      <w:pPr>
        <w:pStyle w:val="ListParagraph"/>
        <w:numPr>
          <w:ilvl w:val="0"/>
          <w:numId w:val="50"/>
        </w:numPr>
        <w:tabs>
          <w:tab w:val="clear" w:pos="996"/>
        </w:tabs>
        <w:ind w:left="714" w:hanging="357"/>
        <w:jc w:val="both"/>
      </w:pPr>
      <w:r>
        <w:t xml:space="preserve">When prompted </w:t>
      </w:r>
      <w:r>
        <w:rPr>
          <w:rStyle w:val="Strong"/>
        </w:rPr>
        <w:t>Do you want to activate Rights Management?</w:t>
      </w:r>
      <w:r>
        <w:t xml:space="preserve">, click </w:t>
      </w:r>
      <w:r>
        <w:rPr>
          <w:rStyle w:val="Strong"/>
        </w:rPr>
        <w:t>activate</w:t>
      </w:r>
      <w:r>
        <w:t>.</w:t>
      </w:r>
    </w:p>
    <w:p w14:paraId="38B1348C" w14:textId="5B5B294B" w:rsidR="00964463" w:rsidRDefault="00964463" w:rsidP="00964463">
      <w:pPr>
        <w:spacing w:before="120"/>
      </w:pPr>
      <w:r w:rsidRPr="00061726">
        <w:t>After completing these steps, you tenant should be enabled.</w:t>
      </w:r>
    </w:p>
    <w:p w14:paraId="75A4D0DA" w14:textId="49ADEE16" w:rsidR="00505E3D" w:rsidRDefault="0084642D" w:rsidP="00716A00">
      <w:pPr>
        <w:spacing w:before="120"/>
        <w:jc w:val="center"/>
      </w:pPr>
      <w:r>
        <w:rPr>
          <w:noProof/>
          <w:lang w:val="fr-FR" w:eastAsia="fr-FR"/>
        </w:rPr>
        <w:drawing>
          <wp:inline distT="0" distB="0" distL="0" distR="0" wp14:anchorId="30938DAC" wp14:editId="27AEC47F">
            <wp:extent cx="4892040" cy="3584448"/>
            <wp:effectExtent l="0" t="0" r="3810" b="0"/>
            <wp:docPr id="4813" name="Picture 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892040" cy="3584448"/>
                    </a:xfrm>
                    <a:prstGeom prst="rect">
                      <a:avLst/>
                    </a:prstGeom>
                  </pic:spPr>
                </pic:pic>
              </a:graphicData>
            </a:graphic>
          </wp:inline>
        </w:drawing>
      </w:r>
    </w:p>
    <w:p w14:paraId="0139C105" w14:textId="209E783B" w:rsidR="00400BB8" w:rsidRPr="00716A00" w:rsidRDefault="003917CF" w:rsidP="00265739">
      <w:pPr>
        <w:pStyle w:val="Heading1"/>
      </w:pPr>
      <w:bookmarkStart w:id="46" w:name="_Ref334631721"/>
      <w:bookmarkStart w:id="47" w:name="_Toc397959390"/>
      <w:r>
        <w:rPr>
          <w:lang w:val="en"/>
        </w:rPr>
        <w:t xml:space="preserve">Configuring Exchange Online to use </w:t>
      </w:r>
      <w:r w:rsidR="00E23B2A">
        <w:rPr>
          <w:lang w:val="en"/>
        </w:rPr>
        <w:t xml:space="preserve">the </w:t>
      </w:r>
      <w:r w:rsidR="000D7A7A">
        <w:rPr>
          <w:lang w:val="en"/>
        </w:rPr>
        <w:t>Azure Rights Management service</w:t>
      </w:r>
      <w:bookmarkEnd w:id="46"/>
      <w:bookmarkEnd w:id="47"/>
    </w:p>
    <w:p w14:paraId="1FAE8E59" w14:textId="7ECFB6C0" w:rsidR="00BE3BF1" w:rsidRDefault="00C01328" w:rsidP="005642A1">
      <w:pPr>
        <w:jc w:val="both"/>
      </w:pPr>
      <w:r>
        <w:t xml:space="preserve">Exchange Online allows you to use Information Rights Management (IRM) </w:t>
      </w:r>
      <w:r w:rsidR="00BE3BF1">
        <w:t xml:space="preserve">features to protect specific </w:t>
      </w:r>
      <w:r w:rsidR="001E1ECF">
        <w:t>e-</w:t>
      </w:r>
      <w:r w:rsidR="00BE3BF1">
        <w:t>mail content in your organization</w:t>
      </w:r>
      <w:r w:rsidR="001E1ECF">
        <w:t xml:space="preserve"> and outside of it</w:t>
      </w:r>
      <w:r w:rsidR="00BE3BF1">
        <w:t xml:space="preserve">. These features allow end users </w:t>
      </w:r>
      <w:r w:rsidR="001E1ECF">
        <w:t xml:space="preserve">or corporate administrators </w:t>
      </w:r>
      <w:r w:rsidR="00BE3BF1">
        <w:t>to apply (policy)</w:t>
      </w:r>
      <w:r>
        <w:t xml:space="preserve"> </w:t>
      </w:r>
      <w:r w:rsidR="00BE3BF1">
        <w:t xml:space="preserve">rules on </w:t>
      </w:r>
      <w:r w:rsidR="007D4576">
        <w:t>e-mail</w:t>
      </w:r>
      <w:r w:rsidR="00BE3BF1">
        <w:t xml:space="preserve"> messages </w:t>
      </w:r>
      <w:r w:rsidR="006F1A39">
        <w:t xml:space="preserve">which helps </w:t>
      </w:r>
      <w:r w:rsidR="00BE3BF1">
        <w:t>control</w:t>
      </w:r>
      <w:r w:rsidR="006F1A39">
        <w:t>ling</w:t>
      </w:r>
      <w:r w:rsidR="00BE3BF1">
        <w:t xml:space="preserve"> how </w:t>
      </w:r>
      <w:r w:rsidR="007D4576">
        <w:t>e-mail</w:t>
      </w:r>
      <w:r w:rsidR="00BE3BF1">
        <w:t xml:space="preserve"> messages are forwarded, replied to, or defines who can view the content of the message</w:t>
      </w:r>
      <w:r>
        <w:t>.</w:t>
      </w:r>
    </w:p>
    <w:p w14:paraId="0697A249" w14:textId="60943EDF" w:rsidR="00BE3BF1" w:rsidRDefault="00BE3BF1" w:rsidP="005642A1">
      <w:pPr>
        <w:jc w:val="both"/>
      </w:pPr>
      <w:r>
        <w:t xml:space="preserve">Once IRM services is enabled with Exchange Online, these (policy) rules can applied directly to messages by users, by transport rules configured by </w:t>
      </w:r>
      <w:r w:rsidR="001E1ECF">
        <w:t>corporate a</w:t>
      </w:r>
      <w:r>
        <w:t xml:space="preserve">dministrators to </w:t>
      </w:r>
      <w:r w:rsidR="001E1ECF">
        <w:t xml:space="preserve">e-mail </w:t>
      </w:r>
      <w:r>
        <w:t>messages that are in transit, or automatically by Outlook protection rules</w:t>
      </w:r>
      <w:r w:rsidR="001E1ECF">
        <w:t xml:space="preserve"> with Outlook client</w:t>
      </w:r>
      <w:r>
        <w:t>. The following sections provide more details about these capabilities.</w:t>
      </w:r>
    </w:p>
    <w:p w14:paraId="731ABBF0" w14:textId="6CF356BB" w:rsidR="00BE3BF1"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BE3BF1" w:rsidRPr="007573C7">
        <w:rPr>
          <w:rFonts w:ascii="Segoe UI" w:hAnsi="Segoe UI" w:cs="Segoe UI"/>
          <w:sz w:val="18"/>
          <w:szCs w:val="18"/>
        </w:rPr>
        <w:t>For more information, see the blog</w:t>
      </w:r>
      <w:r w:rsidR="00716A00" w:rsidRPr="007573C7">
        <w:rPr>
          <w:rFonts w:ascii="Segoe UI" w:hAnsi="Segoe UI" w:cs="Segoe UI"/>
          <w:sz w:val="18"/>
          <w:szCs w:val="18"/>
        </w:rPr>
        <w:t xml:space="preserve"> </w:t>
      </w:r>
      <w:r w:rsidR="00BE3BF1" w:rsidRPr="007573C7">
        <w:rPr>
          <w:rFonts w:ascii="Segoe UI" w:hAnsi="Segoe UI" w:cs="Segoe UI"/>
          <w:sz w:val="18"/>
          <w:szCs w:val="18"/>
        </w:rPr>
        <w:t xml:space="preserve">post </w:t>
      </w:r>
      <w:hyperlink r:id="rId82" w:history="1">
        <w:r w:rsidR="00BE3BF1" w:rsidRPr="007573C7">
          <w:rPr>
            <w:rStyle w:val="Hyperlink"/>
            <w:rFonts w:ascii="Segoe UI" w:hAnsi="Segoe UI" w:cs="Segoe UI"/>
            <w:smallCaps/>
            <w:sz w:val="18"/>
            <w:szCs w:val="18"/>
            <w:lang w:val="en"/>
          </w:rPr>
          <w:t>Configure Exchange Online Preview to use Windows Azure AD Rights Management</w:t>
        </w:r>
      </w:hyperlink>
      <w:r w:rsidR="00BE3BF1" w:rsidRPr="007573C7">
        <w:rPr>
          <w:rStyle w:val="FootnoteReference"/>
          <w:rFonts w:ascii="Segoe UI" w:hAnsi="Segoe UI" w:cs="Segoe UI"/>
          <w:smallCaps/>
          <w:sz w:val="18"/>
          <w:szCs w:val="18"/>
          <w:lang w:val="en"/>
        </w:rPr>
        <w:footnoteReference w:id="53"/>
      </w:r>
      <w:r w:rsidR="00BE3BF1" w:rsidRPr="007573C7">
        <w:rPr>
          <w:rFonts w:ascii="Segoe UI" w:hAnsi="Segoe UI" w:cs="Segoe UI"/>
          <w:sz w:val="18"/>
          <w:szCs w:val="18"/>
        </w:rPr>
        <w:t>.</w:t>
      </w:r>
      <w:r w:rsidR="00C01328" w:rsidRPr="007573C7">
        <w:rPr>
          <w:rFonts w:ascii="Segoe UI" w:hAnsi="Segoe UI" w:cs="Segoe UI"/>
          <w:sz w:val="18"/>
          <w:szCs w:val="18"/>
        </w:rPr>
        <w:t xml:space="preserve"> </w:t>
      </w:r>
    </w:p>
    <w:p w14:paraId="61C80109" w14:textId="64BCE21C" w:rsidR="00C26DEE" w:rsidRDefault="00E47758" w:rsidP="00E47758">
      <w:pPr>
        <w:jc w:val="both"/>
      </w:pPr>
      <w:r w:rsidRPr="00E47758">
        <w:t xml:space="preserve">Office 365 </w:t>
      </w:r>
      <w:r>
        <w:t xml:space="preserve">Enterprise </w:t>
      </w:r>
      <w:r w:rsidRPr="00E47758">
        <w:t xml:space="preserve">improves the set up </w:t>
      </w:r>
      <w:r w:rsidR="00C26DEE">
        <w:t>(</w:t>
      </w:r>
      <w:r w:rsidRPr="00E47758">
        <w:t>and end user experience</w:t>
      </w:r>
      <w:r w:rsidR="00C26DEE">
        <w:t>)</w:t>
      </w:r>
      <w:r w:rsidRPr="00E47758">
        <w:t xml:space="preserve"> for IRM </w:t>
      </w:r>
      <w:r w:rsidR="009F72F1">
        <w:t>with</w:t>
      </w:r>
      <w:r w:rsidR="009F72F1" w:rsidRPr="00E47758">
        <w:t xml:space="preserve"> </w:t>
      </w:r>
      <w:r w:rsidRPr="00E47758">
        <w:t xml:space="preserve">Exchange Online. </w:t>
      </w:r>
    </w:p>
    <w:p w14:paraId="50DC96ED" w14:textId="5E4825E4" w:rsidR="00E47758" w:rsidRDefault="009F72F1" w:rsidP="006462A0">
      <w:pPr>
        <w:jc w:val="both"/>
      </w:pPr>
      <w:r>
        <w:t>W</w:t>
      </w:r>
      <w:r w:rsidR="00C26DEE">
        <w:t>ith Exchange</w:t>
      </w:r>
      <w:r w:rsidR="00E47758">
        <w:t xml:space="preserve"> </w:t>
      </w:r>
      <w:r w:rsidR="00C26DEE">
        <w:t>Online</w:t>
      </w:r>
      <w:r w:rsidR="0067512A">
        <w:t>,</w:t>
      </w:r>
      <w:r w:rsidR="00E47758" w:rsidRPr="00E47758">
        <w:t xml:space="preserve"> </w:t>
      </w:r>
      <w:r w:rsidR="00710BF3">
        <w:t xml:space="preserve">you </w:t>
      </w:r>
      <w:r w:rsidR="00672A91">
        <w:t xml:space="preserve">now </w:t>
      </w:r>
      <w:r w:rsidR="00710BF3">
        <w:t xml:space="preserve">can leverage </w:t>
      </w:r>
      <w:r w:rsidR="00E23B2A">
        <w:t xml:space="preserve">the </w:t>
      </w:r>
      <w:r w:rsidR="00461D51">
        <w:t xml:space="preserve">Azure </w:t>
      </w:r>
      <w:r w:rsidR="00710BF3">
        <w:t>Right</w:t>
      </w:r>
      <w:r w:rsidR="00461D51">
        <w:t>s</w:t>
      </w:r>
      <w:r w:rsidR="00710BF3">
        <w:t xml:space="preserve"> Management </w:t>
      </w:r>
      <w:r w:rsidR="00E23B2A">
        <w:t xml:space="preserve">service </w:t>
      </w:r>
      <w:r w:rsidR="00710BF3">
        <w:t xml:space="preserve">to provide IPC with Exchange </w:t>
      </w:r>
      <w:r w:rsidR="00672A91">
        <w:t>O</w:t>
      </w:r>
      <w:r w:rsidR="00710BF3">
        <w:t xml:space="preserve">nline hence </w:t>
      </w:r>
      <w:r w:rsidR="00E47758">
        <w:t>you</w:t>
      </w:r>
      <w:r w:rsidR="00E47758" w:rsidRPr="00E47758">
        <w:t xml:space="preserve"> are no longer required to implement AD RMS </w:t>
      </w:r>
      <w:r w:rsidR="00716A00">
        <w:t>on-premises</w:t>
      </w:r>
      <w:r w:rsidR="00E47758">
        <w:t xml:space="preserve"> to integrate with Exchange Online</w:t>
      </w:r>
      <w:r w:rsidR="00710BF3">
        <w:t>,</w:t>
      </w:r>
      <w:r w:rsidR="00E47758">
        <w:t xml:space="preserve"> as described in the white paper </w:t>
      </w:r>
      <w:hyperlink r:id="rId83" w:history="1">
        <w:r w:rsidR="00E47758" w:rsidRPr="00C06A61">
          <w:rPr>
            <w:rStyle w:val="Hyperlink"/>
            <w:smallCaps/>
          </w:rPr>
          <w:t>Information Protection and Control (IPC) in Microsoft Exchange Online with AD RMS</w:t>
        </w:r>
      </w:hyperlink>
      <w:r w:rsidR="00E47758">
        <w:rPr>
          <w:rStyle w:val="FootnoteReference"/>
        </w:rPr>
        <w:footnoteReference w:id="54"/>
      </w:r>
      <w:r w:rsidR="00C26DEE">
        <w:t xml:space="preserve"> </w:t>
      </w:r>
      <w:r w:rsidR="006462A0">
        <w:t xml:space="preserve">and the online help topic </w:t>
      </w:r>
      <w:hyperlink r:id="rId84" w:history="1">
        <w:r w:rsidR="006462A0" w:rsidRPr="006462A0">
          <w:rPr>
            <w:rStyle w:val="Hyperlink"/>
            <w:smallCaps/>
          </w:rPr>
          <w:t>Set Up and Manage Information Rights Management in Exchange Online</w:t>
        </w:r>
      </w:hyperlink>
      <w:r w:rsidR="006462A0">
        <w:rPr>
          <w:rStyle w:val="FootnoteReference"/>
        </w:rPr>
        <w:footnoteReference w:id="55"/>
      </w:r>
      <w:r w:rsidR="006462A0">
        <w:t xml:space="preserve">. </w:t>
      </w:r>
      <w:r w:rsidR="00710BF3">
        <w:t xml:space="preserve">When integrating </w:t>
      </w:r>
      <w:r w:rsidR="00716A00">
        <w:t>on-premises</w:t>
      </w:r>
      <w:r w:rsidR="00E47758" w:rsidRPr="00033E57">
        <w:t xml:space="preserve"> AD RMS </w:t>
      </w:r>
      <w:r w:rsidR="00710BF3">
        <w:t xml:space="preserve">with Exchange </w:t>
      </w:r>
      <w:r w:rsidR="00D255A0">
        <w:t>O</w:t>
      </w:r>
      <w:r w:rsidR="00710BF3">
        <w:t xml:space="preserve">nline it was required to </w:t>
      </w:r>
      <w:r w:rsidR="00E47758" w:rsidRPr="00033E57">
        <w:t xml:space="preserve">configure </w:t>
      </w:r>
      <w:r w:rsidR="00E47758">
        <w:t>the rights</w:t>
      </w:r>
      <w:r w:rsidR="00E47758" w:rsidRPr="00033E57">
        <w:t xml:space="preserve"> </w:t>
      </w:r>
      <w:r w:rsidR="00E47758">
        <w:t xml:space="preserve">policy </w:t>
      </w:r>
      <w:r w:rsidR="00E47758" w:rsidRPr="00033E57">
        <w:t xml:space="preserve">templates that define the </w:t>
      </w:r>
      <w:r w:rsidR="00E47758">
        <w:t xml:space="preserve">(policy) </w:t>
      </w:r>
      <w:r w:rsidR="00E47758" w:rsidRPr="00033E57">
        <w:t>rules</w:t>
      </w:r>
      <w:r w:rsidR="00710BF3">
        <w:t xml:space="preserve"> and </w:t>
      </w:r>
      <w:r w:rsidR="00E47758" w:rsidRPr="00033E57">
        <w:t>to upload</w:t>
      </w:r>
      <w:r w:rsidR="00710BF3">
        <w:t xml:space="preserve"> these </w:t>
      </w:r>
      <w:r w:rsidR="0067512A">
        <w:t xml:space="preserve">templates </w:t>
      </w:r>
      <w:r w:rsidR="0067512A" w:rsidRPr="00033E57">
        <w:t>to</w:t>
      </w:r>
      <w:r w:rsidR="00E47758" w:rsidRPr="00033E57">
        <w:t xml:space="preserve"> Exchange Online to ensure the rules </w:t>
      </w:r>
      <w:r w:rsidR="00710BF3">
        <w:t>were</w:t>
      </w:r>
      <w:r w:rsidR="00710BF3" w:rsidRPr="00033E57">
        <w:t xml:space="preserve"> </w:t>
      </w:r>
      <w:r w:rsidR="00E47758" w:rsidRPr="00033E57">
        <w:t>honored across the organization.</w:t>
      </w:r>
    </w:p>
    <w:p w14:paraId="3996E813" w14:textId="0049D145" w:rsidR="006462A0" w:rsidRDefault="00C26DEE" w:rsidP="005642A1">
      <w:pPr>
        <w:jc w:val="both"/>
      </w:pPr>
      <w:r>
        <w:t xml:space="preserve">After enabling the use of </w:t>
      </w:r>
      <w:r w:rsidR="00E23B2A">
        <w:t xml:space="preserve">the </w:t>
      </w:r>
      <w:r w:rsidR="000D7A7A">
        <w:t>Azure Rights Management service</w:t>
      </w:r>
      <w:r w:rsidR="00EB224C">
        <w:t xml:space="preserve"> (see S</w:t>
      </w:r>
      <w:r>
        <w:t xml:space="preserve">ection § </w:t>
      </w:r>
      <w:r w:rsidRPr="00C26DEE">
        <w:rPr>
          <w:smallCaps/>
        </w:rPr>
        <w:fldChar w:fldCharType="begin"/>
      </w:r>
      <w:r w:rsidRPr="00C26DEE">
        <w:rPr>
          <w:smallCaps/>
        </w:rPr>
        <w:instrText xml:space="preserve"> REF _Ref334631713 \h </w:instrText>
      </w:r>
      <w:r>
        <w:rPr>
          <w:smallCaps/>
        </w:rPr>
        <w:instrText xml:space="preserve"> \* MERGEFORMAT </w:instrText>
      </w:r>
      <w:r w:rsidRPr="00C26DEE">
        <w:rPr>
          <w:smallCaps/>
        </w:rPr>
      </w:r>
      <w:r w:rsidRPr="00C26DEE">
        <w:rPr>
          <w:smallCaps/>
        </w:rPr>
        <w:fldChar w:fldCharType="separate"/>
      </w:r>
      <w:r w:rsidR="00B36DEF" w:rsidRPr="00B36DEF">
        <w:rPr>
          <w:smallCaps/>
        </w:rPr>
        <w:t xml:space="preserve">Enabling </w:t>
      </w:r>
      <w:r w:rsidR="00B36DEF" w:rsidRPr="00B36DEF">
        <w:rPr>
          <w:smallCaps/>
          <w:lang w:val="en"/>
        </w:rPr>
        <w:t xml:space="preserve">the </w:t>
      </w:r>
      <w:r w:rsidR="000D7A7A">
        <w:rPr>
          <w:smallCaps/>
          <w:lang w:val="en"/>
        </w:rPr>
        <w:t>Azure Rights Management service</w:t>
      </w:r>
      <w:r w:rsidR="00B36DEF" w:rsidRPr="00B36DEF">
        <w:rPr>
          <w:smallCaps/>
          <w:lang w:val="en"/>
        </w:rPr>
        <w:t xml:space="preserve"> in Office</w:t>
      </w:r>
      <w:r w:rsidR="00B36DEF" w:rsidRPr="00716A00">
        <w:t xml:space="preserve"> 365</w:t>
      </w:r>
      <w:r w:rsidRPr="00C26DEE">
        <w:rPr>
          <w:smallCaps/>
        </w:rPr>
        <w:fldChar w:fldCharType="end"/>
      </w:r>
      <w:r>
        <w:t xml:space="preserve">), </w:t>
      </w:r>
      <w:r w:rsidR="00710BF3">
        <w:t xml:space="preserve">all you have to do is to </w:t>
      </w:r>
      <w:r w:rsidR="00DE530A">
        <w:t xml:space="preserve">activate </w:t>
      </w:r>
      <w:r>
        <w:t xml:space="preserve">IRM services with Exchange Online </w:t>
      </w:r>
      <w:r w:rsidR="006462A0">
        <w:t xml:space="preserve">to protect </w:t>
      </w:r>
      <w:r w:rsidR="007D4576">
        <w:t>e-mail</w:t>
      </w:r>
      <w:r w:rsidR="006462A0">
        <w:t xml:space="preserve"> messages</w:t>
      </w:r>
      <w:r>
        <w:t>.</w:t>
      </w:r>
      <w:r w:rsidRPr="00C26DEE">
        <w:t xml:space="preserve"> </w:t>
      </w:r>
      <w:r w:rsidR="001E1ECF">
        <w:t xml:space="preserve">This requires no </w:t>
      </w:r>
      <w:r w:rsidR="00716A00">
        <w:t>on-premises</w:t>
      </w:r>
      <w:r w:rsidR="001E1ECF">
        <w:t xml:space="preserve"> deployment.</w:t>
      </w:r>
    </w:p>
    <w:p w14:paraId="6F0DC835" w14:textId="0707981F" w:rsidR="001E1ECF" w:rsidRDefault="00710BF3" w:rsidP="000945C2">
      <w:pPr>
        <w:jc w:val="both"/>
      </w:pPr>
      <w:r>
        <w:t>E</w:t>
      </w:r>
      <w:r w:rsidR="00C26DEE">
        <w:t>nabling IRM services with Exchange Online requires some additional configuration within your Office 365 Enterprise tenant deployment.</w:t>
      </w:r>
      <w:r>
        <w:t xml:space="preserve"> E</w:t>
      </w:r>
      <w:r w:rsidR="00C26DEE" w:rsidRPr="00667230">
        <w:t>nabl</w:t>
      </w:r>
      <w:r>
        <w:t>ing</w:t>
      </w:r>
      <w:r w:rsidR="00C26DEE" w:rsidRPr="00667230">
        <w:t xml:space="preserve"> </w:t>
      </w:r>
      <w:r w:rsidR="00C26DEE">
        <w:t>the IRM</w:t>
      </w:r>
      <w:r w:rsidR="00C26DEE" w:rsidRPr="00667230">
        <w:t xml:space="preserve"> </w:t>
      </w:r>
      <w:r w:rsidR="00C26DEE">
        <w:t xml:space="preserve">services </w:t>
      </w:r>
      <w:r>
        <w:t xml:space="preserve">can be achieve from within </w:t>
      </w:r>
      <w:r w:rsidR="00C26DEE" w:rsidRPr="00667230">
        <w:t xml:space="preserve">the Exchange </w:t>
      </w:r>
      <w:r w:rsidR="00C26DEE">
        <w:t>Admin</w:t>
      </w:r>
      <w:r w:rsidR="00C26DEE" w:rsidRPr="00667230">
        <w:t xml:space="preserve"> C</w:t>
      </w:r>
      <w:r w:rsidR="00C26DEE">
        <w:t>enter (EAC)</w:t>
      </w:r>
      <w:r w:rsidR="00C26DEE" w:rsidRPr="00667230">
        <w:t xml:space="preserve">, but </w:t>
      </w:r>
      <w:r>
        <w:t xml:space="preserve">before doing so, </w:t>
      </w:r>
      <w:r w:rsidR="00C26DEE" w:rsidRPr="00667230">
        <w:t xml:space="preserve">you </w:t>
      </w:r>
      <w:r>
        <w:t xml:space="preserve">first </w:t>
      </w:r>
      <w:r w:rsidR="00C26DEE" w:rsidRPr="00667230">
        <w:t xml:space="preserve">need to configure the </w:t>
      </w:r>
      <w:r w:rsidR="000D7A7A">
        <w:t>Azure Rights Management service</w:t>
      </w:r>
      <w:r w:rsidR="00C26DEE">
        <w:t xml:space="preserve"> key sharing URL using Exchange Online PowerShell</w:t>
      </w:r>
      <w:r>
        <w:t xml:space="preserve"> cmdlets</w:t>
      </w:r>
      <w:r w:rsidR="00C26DEE">
        <w:t xml:space="preserve">. </w:t>
      </w:r>
      <w:r w:rsidR="001E1ECF">
        <w:br w:type="page"/>
      </w:r>
    </w:p>
    <w:p w14:paraId="7EC6975B" w14:textId="2FB1DF4F" w:rsidR="00C26DEE" w:rsidRDefault="00C51E3F" w:rsidP="003B7D50">
      <w:pPr>
        <w:keepNext/>
        <w:keepLines/>
        <w:jc w:val="both"/>
      </w:pPr>
      <w:r>
        <w:t xml:space="preserve">In order to complete these configuration steps, </w:t>
      </w:r>
      <w:r w:rsidR="00C26DEE">
        <w:t>the local computer must meet the following requirements</w:t>
      </w:r>
      <w:r>
        <w:t>:</w:t>
      </w:r>
    </w:p>
    <w:p w14:paraId="23A972E0" w14:textId="77777777" w:rsidR="00C26DEE" w:rsidRDefault="00C26DEE" w:rsidP="00A6371C">
      <w:pPr>
        <w:pStyle w:val="Body"/>
        <w:numPr>
          <w:ilvl w:val="0"/>
          <w:numId w:val="10"/>
        </w:numPr>
        <w:ind w:left="714" w:hanging="357"/>
      </w:pPr>
      <w:r>
        <w:t>Windows Vista Service Pack 2 (SP</w:t>
      </w:r>
      <w:r w:rsidR="001E1ECF">
        <w:t>2</w:t>
      </w:r>
      <w:r>
        <w:t>), Windows 7 Service Pack 1 (SP1), Windows 8, Windows Server 2008 R2, Windows Server 2012 or above (x64 platforms only);</w:t>
      </w:r>
    </w:p>
    <w:p w14:paraId="36A8B5BF" w14:textId="77777777" w:rsidR="00C26DEE" w:rsidRDefault="00064DDA" w:rsidP="00A6371C">
      <w:pPr>
        <w:pStyle w:val="Body"/>
        <w:numPr>
          <w:ilvl w:val="0"/>
          <w:numId w:val="10"/>
        </w:numPr>
        <w:ind w:left="714" w:hanging="357"/>
      </w:pPr>
      <w:hyperlink r:id="rId85" w:tgtFrame="_blank" w:history="1">
        <w:r w:rsidR="00C26DEE" w:rsidRPr="00191842">
          <w:rPr>
            <w:rStyle w:val="Hyperlink"/>
            <w:rFonts w:eastAsiaTheme="majorEastAsia" w:cstheme="minorHAnsi"/>
            <w:szCs w:val="18"/>
          </w:rPr>
          <w:t>Windows Management Framework</w:t>
        </w:r>
      </w:hyperlink>
      <w:r w:rsidR="00C26DEE" w:rsidRPr="00191842">
        <w:rPr>
          <w:rStyle w:val="FootnoteReference"/>
          <w:rFonts w:cs="Arial"/>
          <w:color w:val="000000"/>
        </w:rPr>
        <w:footnoteReference w:id="56"/>
      </w:r>
      <w:r w:rsidR="006462A0">
        <w:t>.</w:t>
      </w:r>
    </w:p>
    <w:p w14:paraId="352DC884" w14:textId="114CA96B" w:rsidR="005642A1" w:rsidRDefault="005642A1" w:rsidP="00265739">
      <w:pPr>
        <w:pStyle w:val="Heading2"/>
      </w:pPr>
      <w:bookmarkStart w:id="48" w:name="_Toc397959391"/>
      <w:r>
        <w:t>Configuring Windows PowerShell for Exchange Online</w:t>
      </w:r>
      <w:bookmarkEnd w:id="48"/>
    </w:p>
    <w:p w14:paraId="38723620" w14:textId="71CA9E07" w:rsidR="005F05B6" w:rsidRDefault="005F05B6" w:rsidP="005F05B6">
      <w:pPr>
        <w:jc w:val="both"/>
      </w:pPr>
      <w:r>
        <w:t xml:space="preserve">Windows </w:t>
      </w:r>
      <w:r w:rsidRPr="0066241E">
        <w:t xml:space="preserve">PowerShell 2.0 </w:t>
      </w:r>
      <w:r w:rsidR="00F13A17">
        <w:t xml:space="preserve">has </w:t>
      </w:r>
      <w:r w:rsidRPr="0066241E">
        <w:t>introduce</w:t>
      </w:r>
      <w:r w:rsidR="00C51E3F">
        <w:t>d</w:t>
      </w:r>
      <w:r w:rsidRPr="0066241E">
        <w:t xml:space="preserve"> </w:t>
      </w:r>
      <w:r w:rsidR="0067512A">
        <w:t xml:space="preserve">the </w:t>
      </w:r>
      <w:r w:rsidR="00F13A17">
        <w:t xml:space="preserve">“Windows Remote PowerShell” </w:t>
      </w:r>
      <w:r w:rsidRPr="0066241E">
        <w:t>feature</w:t>
      </w:r>
      <w:r w:rsidR="0067512A">
        <w:t>,</w:t>
      </w:r>
      <w:r w:rsidRPr="0066241E">
        <w:t xml:space="preserve"> </w:t>
      </w:r>
      <w:r w:rsidR="00F13A17">
        <w:t xml:space="preserve">which allows </w:t>
      </w:r>
      <w:r>
        <w:t>administrators</w:t>
      </w:r>
      <w:r w:rsidRPr="0066241E">
        <w:t xml:space="preserve"> to execute PowerShell cmdlets against other </w:t>
      </w:r>
      <w:r>
        <w:t>computer</w:t>
      </w:r>
      <w:r w:rsidRPr="0066241E">
        <w:t xml:space="preserve">s or </w:t>
      </w:r>
      <w:r w:rsidR="0022004A">
        <w:t>Web</w:t>
      </w:r>
      <w:r>
        <w:t xml:space="preserve"> services. The </w:t>
      </w:r>
      <w:hyperlink r:id="rId86" w:history="1">
        <w:r w:rsidRPr="005F05B6">
          <w:rPr>
            <w:rStyle w:val="Hyperlink"/>
          </w:rPr>
          <w:t>DMTF WS-Management protocol</w:t>
        </w:r>
      </w:hyperlink>
      <w:r>
        <w:rPr>
          <w:rStyle w:val="FootnoteReference"/>
        </w:rPr>
        <w:footnoteReference w:id="57"/>
      </w:r>
      <w:r w:rsidRPr="0066241E">
        <w:t xml:space="preserve"> and the Windows Remote Management (WinRM) </w:t>
      </w:r>
      <w:r w:rsidRPr="00BA27DF">
        <w:t>2.0</w:t>
      </w:r>
      <w:r>
        <w:t xml:space="preserve"> </w:t>
      </w:r>
      <w:r w:rsidR="001E1ECF">
        <w:t>s</w:t>
      </w:r>
      <w:r w:rsidRPr="0066241E">
        <w:t xml:space="preserve">ervice allow </w:t>
      </w:r>
      <w:r w:rsidR="00CC32A1">
        <w:t>administrators</w:t>
      </w:r>
      <w:r w:rsidR="00CC32A1" w:rsidRPr="0066241E">
        <w:t xml:space="preserve"> </w:t>
      </w:r>
      <w:r w:rsidRPr="0066241E">
        <w:t xml:space="preserve">to establish </w:t>
      </w:r>
      <w:r>
        <w:t xml:space="preserve">a </w:t>
      </w:r>
      <w:r w:rsidR="001E1ECF">
        <w:t xml:space="preserve">Windows </w:t>
      </w:r>
      <w:r w:rsidRPr="0066241E">
        <w:t xml:space="preserve">PowerShell session with </w:t>
      </w:r>
      <w:r w:rsidR="00CC32A1">
        <w:t xml:space="preserve">a </w:t>
      </w:r>
      <w:r w:rsidRPr="0066241E">
        <w:t>remote</w:t>
      </w:r>
      <w:r w:rsidR="001E1ECF">
        <w:t xml:space="preserve"> servers or Web s</w:t>
      </w:r>
      <w:r w:rsidRPr="0066241E">
        <w:t>ervices.</w:t>
      </w:r>
    </w:p>
    <w:p w14:paraId="1093345F" w14:textId="5B28EB81" w:rsidR="005642A1" w:rsidRPr="00C3420D" w:rsidRDefault="00C3420D" w:rsidP="00C3420D">
      <w:pPr>
        <w:jc w:val="both"/>
        <w:rPr>
          <w:b/>
        </w:rPr>
      </w:pPr>
      <w:r>
        <w:t>Exchange Online a</w:t>
      </w:r>
      <w:r w:rsidRPr="0066241E">
        <w:t xml:space="preserve">dministrators can use Windows Remote PowerShell to connect to Exchange Online </w:t>
      </w:r>
      <w:r>
        <w:t>s</w:t>
      </w:r>
      <w:r w:rsidRPr="0066241E">
        <w:t xml:space="preserve">ervers. </w:t>
      </w:r>
      <w:r w:rsidR="00CC32A1">
        <w:t>Such</w:t>
      </w:r>
      <w:r w:rsidR="00CC32A1" w:rsidRPr="0066241E">
        <w:t xml:space="preserve"> </w:t>
      </w:r>
      <w:r w:rsidRPr="0066241E">
        <w:t>connection is known as Exchange Online PowerShell</w:t>
      </w:r>
      <w:r>
        <w:t>.</w:t>
      </w:r>
      <w:r w:rsidRPr="0066241E">
        <w:t xml:space="preserve"> W</w:t>
      </w:r>
      <w:r w:rsidR="00CC32A1">
        <w:t xml:space="preserve">ithin </w:t>
      </w:r>
      <w:r w:rsidRPr="0066241E">
        <w:t>Exchange Online PowerShell</w:t>
      </w:r>
      <w:r>
        <w:t>,</w:t>
      </w:r>
      <w:r w:rsidRPr="0066241E">
        <w:t xml:space="preserve"> </w:t>
      </w:r>
      <w:r w:rsidR="001E1ECF">
        <w:t xml:space="preserve">corporate </w:t>
      </w:r>
      <w:r>
        <w:t>a</w:t>
      </w:r>
      <w:r w:rsidRPr="0066241E">
        <w:t xml:space="preserve">dministrators are provided with a subset of the Exchange </w:t>
      </w:r>
      <w:r w:rsidR="00716A00">
        <w:t>on-premises</w:t>
      </w:r>
      <w:r w:rsidRPr="0066241E">
        <w:t xml:space="preserve"> </w:t>
      </w:r>
      <w:r>
        <w:t>s</w:t>
      </w:r>
      <w:r w:rsidRPr="0066241E">
        <w:t>erver cmdlets to manage Exchange objects in their Exchange Online tenant.</w:t>
      </w:r>
      <w:r>
        <w:rPr>
          <w:b/>
        </w:rPr>
        <w:t xml:space="preserve"> </w:t>
      </w:r>
      <w:r w:rsidR="005642A1">
        <w:t xml:space="preserve">Administrators do not need </w:t>
      </w:r>
      <w:r w:rsidR="005642A1" w:rsidRPr="000B2644">
        <w:t xml:space="preserve">to </w:t>
      </w:r>
      <w:r w:rsidR="005642A1">
        <w:t>install any</w:t>
      </w:r>
      <w:r w:rsidR="005642A1" w:rsidRPr="000B2644">
        <w:t xml:space="preserve"> Exchange </w:t>
      </w:r>
      <w:r w:rsidR="005642A1">
        <w:t xml:space="preserve">Server management or migration tools in order to use Remote </w:t>
      </w:r>
      <w:r>
        <w:t xml:space="preserve">Windows </w:t>
      </w:r>
      <w:r w:rsidR="005642A1">
        <w:t xml:space="preserve">PowerShell. </w:t>
      </w:r>
    </w:p>
    <w:p w14:paraId="7A4CC7EC" w14:textId="77777777" w:rsidR="006F5E05" w:rsidRDefault="005642A1" w:rsidP="005F05B6">
      <w:pPr>
        <w:jc w:val="both"/>
      </w:pPr>
      <w:r>
        <w:t xml:space="preserve">To use </w:t>
      </w:r>
      <w:r w:rsidR="006F5E05">
        <w:t xml:space="preserve">Windows </w:t>
      </w:r>
      <w:r>
        <w:t>R</w:t>
      </w:r>
      <w:r w:rsidR="006F5E05">
        <w:t>emote PowerShell, administrator</w:t>
      </w:r>
      <w:r>
        <w:t>’</w:t>
      </w:r>
      <w:r w:rsidR="006F5E05">
        <w:t>s</w:t>
      </w:r>
      <w:r>
        <w:t xml:space="preserve"> computers must be running the </w:t>
      </w:r>
      <w:r w:rsidRPr="005642A1">
        <w:rPr>
          <w:rFonts w:eastAsiaTheme="majorEastAsia" w:cstheme="minorHAnsi"/>
          <w:szCs w:val="18"/>
        </w:rPr>
        <w:t>Windows Management Framework</w:t>
      </w:r>
      <w:r w:rsidRPr="00BA27DF">
        <w:t xml:space="preserve">, which contains Windows PowerShell </w:t>
      </w:r>
      <w:r>
        <w:t>2.0</w:t>
      </w:r>
      <w:r w:rsidRPr="00BA27DF">
        <w:t xml:space="preserve"> and </w:t>
      </w:r>
      <w:r w:rsidR="005F05B6">
        <w:rPr>
          <w:rFonts w:cs="Arial"/>
          <w:color w:val="000000"/>
        </w:rPr>
        <w:t>WinRM</w:t>
      </w:r>
      <w:r w:rsidRPr="00BA27DF">
        <w:t xml:space="preserve"> 2.0. </w:t>
      </w:r>
      <w:r>
        <w:t xml:space="preserve"> These components are already installed in c</w:t>
      </w:r>
      <w:r w:rsidRPr="00BA27DF">
        <w:t>omputer</w:t>
      </w:r>
      <w:r>
        <w:t>s</w:t>
      </w:r>
      <w:r w:rsidRPr="00BA27DF">
        <w:t xml:space="preserve"> running Windows 7 or Windows Server 2008 R2</w:t>
      </w:r>
      <w:r>
        <w:t xml:space="preserve"> and above. </w:t>
      </w:r>
    </w:p>
    <w:p w14:paraId="55232F32" w14:textId="5F79B431" w:rsidR="00B23F6A"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B23F6A" w:rsidRPr="007573C7">
        <w:rPr>
          <w:rFonts w:ascii="Segoe UI" w:hAnsi="Segoe UI" w:cs="Segoe UI"/>
          <w:sz w:val="18"/>
          <w:szCs w:val="18"/>
        </w:rPr>
        <w:t xml:space="preserve">For </w:t>
      </w:r>
      <w:r w:rsidR="00B23F6A" w:rsidRPr="007573C7">
        <w:rPr>
          <w:rFonts w:ascii="Segoe UI" w:hAnsi="Segoe UI" w:cs="Segoe UI"/>
          <w:b/>
          <w:sz w:val="18"/>
          <w:szCs w:val="18"/>
        </w:rPr>
        <w:t>more</w:t>
      </w:r>
      <w:r w:rsidR="00B23F6A" w:rsidRPr="007573C7">
        <w:rPr>
          <w:rFonts w:ascii="Segoe UI" w:hAnsi="Segoe UI" w:cs="Segoe UI"/>
          <w:sz w:val="18"/>
          <w:szCs w:val="18"/>
        </w:rPr>
        <w:t xml:space="preserve"> information, see the article 968929 </w:t>
      </w:r>
      <w:hyperlink r:id="rId87" w:history="1">
        <w:r w:rsidR="00B23F6A" w:rsidRPr="007573C7">
          <w:rPr>
            <w:rStyle w:val="Hyperlink"/>
            <w:rFonts w:ascii="Segoe UI" w:hAnsi="Segoe UI" w:cs="Segoe UI"/>
            <w:smallCaps/>
            <w:sz w:val="18"/>
            <w:szCs w:val="18"/>
          </w:rPr>
          <w:t>Windows Management Framework (Windows PowerShell 2.0, WinRM 2.0, and BITS 4.0)</w:t>
        </w:r>
      </w:hyperlink>
      <w:r w:rsidR="00B23F6A" w:rsidRPr="007573C7">
        <w:rPr>
          <w:rStyle w:val="FootnoteReference"/>
          <w:rFonts w:ascii="Segoe UI" w:hAnsi="Segoe UI" w:cs="Segoe UI"/>
          <w:smallCaps/>
          <w:sz w:val="18"/>
          <w:szCs w:val="18"/>
        </w:rPr>
        <w:footnoteReference w:id="58"/>
      </w:r>
      <w:r w:rsidR="00B23F6A" w:rsidRPr="007573C7">
        <w:rPr>
          <w:rFonts w:ascii="Segoe UI" w:hAnsi="Segoe UI" w:cs="Segoe UI"/>
          <w:sz w:val="18"/>
          <w:szCs w:val="18"/>
        </w:rPr>
        <w:t>.</w:t>
      </w:r>
    </w:p>
    <w:p w14:paraId="5B9A029A" w14:textId="77777777" w:rsidR="005642A1" w:rsidRPr="00A92617" w:rsidRDefault="005642A1" w:rsidP="005642A1">
      <w:r w:rsidRPr="00A92617">
        <w:t>The configuration of Windows PowerShell consists in:</w:t>
      </w:r>
    </w:p>
    <w:p w14:paraId="3E62A862" w14:textId="2DE52776" w:rsidR="005642A1" w:rsidRPr="00392134" w:rsidRDefault="005642A1" w:rsidP="00A6371C">
      <w:pPr>
        <w:pStyle w:val="Body"/>
        <w:numPr>
          <w:ilvl w:val="0"/>
          <w:numId w:val="10"/>
        </w:numPr>
        <w:ind w:left="714" w:hanging="357"/>
        <w:rPr>
          <w:rFonts w:cstheme="minorHAnsi"/>
          <w:bCs/>
        </w:rPr>
      </w:pPr>
      <w:r w:rsidRPr="00392134">
        <w:rPr>
          <w:rFonts w:cstheme="minorHAnsi"/>
          <w:bCs/>
        </w:rPr>
        <w:t>Verifying that Windows PowerShell can run scripts</w:t>
      </w:r>
      <w:r w:rsidR="00CC32A1">
        <w:rPr>
          <w:rFonts w:cstheme="minorHAnsi"/>
          <w:bCs/>
        </w:rPr>
        <w:t>. If you cannot run scripts enable such capability in Windows PowerShell</w:t>
      </w:r>
      <w:r>
        <w:rPr>
          <w:rFonts w:cstheme="minorHAnsi"/>
          <w:bCs/>
        </w:rPr>
        <w:t>;</w:t>
      </w:r>
    </w:p>
    <w:p w14:paraId="69E29AA8" w14:textId="491B26FC" w:rsidR="005642A1" w:rsidRDefault="005642A1" w:rsidP="00A6371C">
      <w:pPr>
        <w:pStyle w:val="Body"/>
        <w:numPr>
          <w:ilvl w:val="0"/>
          <w:numId w:val="10"/>
        </w:numPr>
        <w:ind w:left="714" w:hanging="357"/>
        <w:rPr>
          <w:rFonts w:cstheme="minorHAnsi"/>
          <w:bCs/>
        </w:rPr>
      </w:pPr>
      <w:r w:rsidRPr="00392134">
        <w:rPr>
          <w:rFonts w:cstheme="minorHAnsi"/>
          <w:bCs/>
        </w:rPr>
        <w:t>Verifying that WinRM allows Windows PowerShell to connect</w:t>
      </w:r>
      <w:r w:rsidR="00CC32A1">
        <w:rPr>
          <w:rFonts w:cstheme="minorHAnsi"/>
          <w:bCs/>
        </w:rPr>
        <w:t>.</w:t>
      </w:r>
      <w:r w:rsidR="00CC32A1" w:rsidRPr="00CC32A1">
        <w:rPr>
          <w:rFonts w:cstheme="minorHAnsi"/>
          <w:bCs/>
        </w:rPr>
        <w:t xml:space="preserve"> </w:t>
      </w:r>
      <w:r w:rsidR="00CC32A1">
        <w:rPr>
          <w:rFonts w:cstheme="minorHAnsi"/>
          <w:bCs/>
        </w:rPr>
        <w:t xml:space="preserve">If you cannot connect to WinRM, </w:t>
      </w:r>
      <w:r w:rsidRPr="00392134">
        <w:rPr>
          <w:rFonts w:cstheme="minorHAnsi"/>
          <w:bCs/>
        </w:rPr>
        <w:t>configur</w:t>
      </w:r>
      <w:r w:rsidR="00CC32A1">
        <w:rPr>
          <w:rFonts w:cstheme="minorHAnsi"/>
          <w:bCs/>
        </w:rPr>
        <w:t>e</w:t>
      </w:r>
      <w:r w:rsidRPr="00392134">
        <w:rPr>
          <w:rFonts w:cstheme="minorHAnsi"/>
          <w:bCs/>
        </w:rPr>
        <w:t xml:space="preserve"> WinRM to support basic authentication</w:t>
      </w:r>
      <w:r>
        <w:rPr>
          <w:rFonts w:cstheme="minorHAnsi"/>
          <w:bCs/>
        </w:rPr>
        <w:t>.</w:t>
      </w:r>
    </w:p>
    <w:p w14:paraId="723D0C25" w14:textId="2036EF09" w:rsidR="005642A1" w:rsidRPr="00392134" w:rsidRDefault="005642A1" w:rsidP="005642A1">
      <w:pPr>
        <w:keepNext/>
        <w:keepLines/>
        <w:jc w:val="both"/>
      </w:pPr>
      <w:r>
        <w:t>To v</w:t>
      </w:r>
      <w:r w:rsidRPr="00392134">
        <w:t>erify that Windows PowerShell can run scripts</w:t>
      </w:r>
      <w:r w:rsidRPr="001C50D2">
        <w:rPr>
          <w:rFonts w:cstheme="minorHAnsi"/>
        </w:rPr>
        <w:t xml:space="preserve"> </w:t>
      </w:r>
      <w:r>
        <w:rPr>
          <w:rFonts w:cstheme="minorHAnsi"/>
        </w:rPr>
        <w:t xml:space="preserve">from a </w:t>
      </w:r>
      <w:r w:rsidR="001E1ECF">
        <w:rPr>
          <w:rFonts w:cstheme="minorHAnsi"/>
        </w:rPr>
        <w:t>local</w:t>
      </w:r>
      <w:r>
        <w:rPr>
          <w:rFonts w:cstheme="minorHAnsi"/>
        </w:rPr>
        <w:t xml:space="preserve"> computer</w:t>
      </w:r>
      <w:r>
        <w:t xml:space="preserve">, proceed </w:t>
      </w:r>
      <w:r w:rsidR="002E6E29">
        <w:t>with the following steps</w:t>
      </w:r>
      <w:r w:rsidR="004230E5">
        <w:t>:</w:t>
      </w:r>
    </w:p>
    <w:p w14:paraId="2B07E3C0" w14:textId="77777777" w:rsidR="005642A1" w:rsidRDefault="005F05B6" w:rsidP="007F283C">
      <w:pPr>
        <w:pStyle w:val="ListParagraph"/>
        <w:numPr>
          <w:ilvl w:val="0"/>
          <w:numId w:val="45"/>
        </w:numPr>
        <w:tabs>
          <w:tab w:val="clear" w:pos="996"/>
        </w:tabs>
        <w:ind w:left="714" w:hanging="357"/>
        <w:jc w:val="both"/>
        <w:rPr>
          <w:rFonts w:cstheme="minorHAnsi"/>
          <w:color w:val="333333"/>
        </w:rPr>
      </w:pPr>
      <w:r>
        <w:t xml:space="preserve">Open an elevated </w:t>
      </w:r>
      <w:r w:rsidR="001E1ECF">
        <w:t>Windows PowerShell command prompt</w:t>
      </w:r>
      <w:r>
        <w:t>, and, a</w:t>
      </w:r>
      <w:r w:rsidR="005642A1" w:rsidRPr="00392134">
        <w:t>t the command pr</w:t>
      </w:r>
      <w:r>
        <w:t>ompt, run the following command</w:t>
      </w:r>
      <w:r w:rsidR="005642A1" w:rsidRPr="005F05B6">
        <w:rPr>
          <w:rFonts w:cstheme="minorHAnsi"/>
          <w:color w:val="333333"/>
        </w:rPr>
        <w:t>:</w:t>
      </w:r>
    </w:p>
    <w:p w14:paraId="68B8FD69" w14:textId="77777777" w:rsidR="005642A1" w:rsidRPr="0084642D" w:rsidRDefault="005642A1" w:rsidP="00EB224C">
      <w:pPr>
        <w:pStyle w:val="code"/>
      </w:pPr>
    </w:p>
    <w:p w14:paraId="1BDE9BFC" w14:textId="77777777" w:rsidR="005642A1" w:rsidRDefault="002D7A16" w:rsidP="00EB224C">
      <w:pPr>
        <w:pStyle w:val="code"/>
      </w:pPr>
      <w:r>
        <w:t>PS C:\Windows\system32</w:t>
      </w:r>
      <w:r w:rsidR="005642A1">
        <w:t xml:space="preserve">&gt; </w:t>
      </w:r>
      <w:r w:rsidR="005642A1" w:rsidRPr="00392134">
        <w:t>Get-ExecutionPolicy</w:t>
      </w:r>
    </w:p>
    <w:p w14:paraId="4612C92B" w14:textId="77777777" w:rsidR="005642A1" w:rsidRPr="00A92617" w:rsidRDefault="005642A1" w:rsidP="00EB224C">
      <w:pPr>
        <w:pStyle w:val="code"/>
      </w:pPr>
    </w:p>
    <w:p w14:paraId="59BC606B" w14:textId="4DA7E0B3" w:rsidR="005642A1" w:rsidRPr="00392134" w:rsidRDefault="005642A1" w:rsidP="007F283C">
      <w:pPr>
        <w:pStyle w:val="ListParagraph"/>
        <w:numPr>
          <w:ilvl w:val="0"/>
          <w:numId w:val="45"/>
        </w:numPr>
        <w:tabs>
          <w:tab w:val="clear" w:pos="996"/>
        </w:tabs>
        <w:spacing w:before="120"/>
        <w:ind w:left="714" w:hanging="357"/>
        <w:jc w:val="both"/>
        <w:rPr>
          <w:rFonts w:cstheme="minorHAnsi"/>
          <w:color w:val="333333"/>
        </w:rPr>
      </w:pPr>
      <w:bookmarkStart w:id="49" w:name="CodeSpippet0"/>
      <w:bookmarkEnd w:id="49"/>
      <w:r w:rsidRPr="00392134">
        <w:rPr>
          <w:rFonts w:cstheme="minorHAnsi"/>
        </w:rPr>
        <w:t xml:space="preserve">If </w:t>
      </w:r>
      <w:r w:rsidRPr="0010462B">
        <w:rPr>
          <w:rFonts w:eastAsia="Segoe UI"/>
          <w:color w:val="262626" w:themeColor="text1" w:themeTint="D9"/>
          <w:szCs w:val="22"/>
        </w:rPr>
        <w:t>the</w:t>
      </w:r>
      <w:r w:rsidRPr="00392134">
        <w:rPr>
          <w:rFonts w:cstheme="minorHAnsi"/>
        </w:rPr>
        <w:t xml:space="preserve"> value returned is anything other than </w:t>
      </w:r>
      <w:r w:rsidRPr="00392134">
        <w:rPr>
          <w:b/>
        </w:rPr>
        <w:t>RemoteSigned</w:t>
      </w:r>
      <w:r w:rsidR="002E6E29">
        <w:t xml:space="preserve"> or </w:t>
      </w:r>
      <w:r w:rsidR="002E6E29">
        <w:rPr>
          <w:b/>
        </w:rPr>
        <w:t>Unrestricted</w:t>
      </w:r>
      <w:r w:rsidRPr="00392134">
        <w:rPr>
          <w:rFonts w:cstheme="minorHAnsi"/>
        </w:rPr>
        <w:t xml:space="preserve">, you need to change the value to </w:t>
      </w:r>
      <w:r w:rsidRPr="00392134">
        <w:rPr>
          <w:b/>
        </w:rPr>
        <w:t>RemoteSigned</w:t>
      </w:r>
      <w:r w:rsidRPr="00392134">
        <w:rPr>
          <w:rFonts w:cstheme="minorHAnsi"/>
          <w:color w:val="333333"/>
        </w:rPr>
        <w:t>.</w:t>
      </w:r>
      <w:r w:rsidRPr="00392134">
        <w:t xml:space="preserve"> </w:t>
      </w:r>
      <w:r>
        <w:t>R</w:t>
      </w:r>
      <w:r w:rsidRPr="00392134">
        <w:t>un the following command</w:t>
      </w:r>
      <w:r>
        <w:t xml:space="preserve"> if needed</w:t>
      </w:r>
      <w:r w:rsidRPr="00392134">
        <w:t>:</w:t>
      </w:r>
    </w:p>
    <w:p w14:paraId="2ACBD4FF" w14:textId="77777777" w:rsidR="005642A1" w:rsidRDefault="005642A1" w:rsidP="00EB224C">
      <w:pPr>
        <w:pStyle w:val="code"/>
      </w:pPr>
    </w:p>
    <w:p w14:paraId="68B6F23B" w14:textId="77777777" w:rsidR="005642A1" w:rsidRDefault="002D7A16" w:rsidP="00EB224C">
      <w:pPr>
        <w:pStyle w:val="code"/>
      </w:pPr>
      <w:r>
        <w:t>PS C:\Windows\system32</w:t>
      </w:r>
      <w:r w:rsidR="005642A1">
        <w:t xml:space="preserve">&gt; </w:t>
      </w:r>
      <w:r w:rsidR="005642A1" w:rsidRPr="00392134">
        <w:t>Set-ExecutionPolicy RemoteSigned</w:t>
      </w:r>
    </w:p>
    <w:p w14:paraId="4D77B918" w14:textId="77777777" w:rsidR="005642A1" w:rsidRPr="00A92617" w:rsidRDefault="005642A1" w:rsidP="00EB224C">
      <w:pPr>
        <w:pStyle w:val="code"/>
      </w:pPr>
    </w:p>
    <w:p w14:paraId="0504AAA2" w14:textId="77777777" w:rsidR="005642A1" w:rsidRPr="00392134" w:rsidRDefault="005642A1" w:rsidP="005642A1">
      <w:pPr>
        <w:pStyle w:val="ListParagraph"/>
        <w:spacing w:after="0"/>
        <w:ind w:left="992"/>
        <w:jc w:val="both"/>
        <w:rPr>
          <w:rFonts w:cstheme="minorHAnsi"/>
          <w:color w:val="333333"/>
          <w:sz w:val="10"/>
        </w:rPr>
      </w:pPr>
    </w:p>
    <w:p w14:paraId="2E28A4AB" w14:textId="2EBC2E8D" w:rsidR="005642A1"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rPr>
      </w:pPr>
      <w:r w:rsidRPr="007573C7">
        <w:rPr>
          <w:rFonts w:ascii="Segoe UI" w:hAnsi="Segoe UI" w:cs="Segoe UI"/>
          <w:b/>
          <w:sz w:val="18"/>
        </w:rPr>
        <w:t>Note</w:t>
      </w:r>
      <w:r w:rsidRPr="007573C7">
        <w:rPr>
          <w:rFonts w:ascii="Segoe UI" w:hAnsi="Segoe UI" w:cs="Segoe UI"/>
          <w:b/>
          <w:sz w:val="18"/>
        </w:rPr>
        <w:tab/>
      </w:r>
      <w:r w:rsidR="005642A1" w:rsidRPr="007573C7">
        <w:rPr>
          <w:rFonts w:ascii="Segoe UI" w:hAnsi="Segoe UI" w:cs="Segoe UI"/>
          <w:sz w:val="18"/>
        </w:rPr>
        <w:t xml:space="preserve">When you set the script execution policy to RemoteSigned, you can only run scripts that you create on your computer or scripts that are signed by a trusted source. </w:t>
      </w:r>
    </w:p>
    <w:p w14:paraId="49AE2193" w14:textId="1FFD0F08" w:rsidR="005642A1" w:rsidRDefault="005642A1" w:rsidP="007573C7">
      <w:pPr>
        <w:tabs>
          <w:tab w:val="left" w:pos="1230"/>
        </w:tabs>
        <w:rPr>
          <w:rFonts w:cstheme="minorHAnsi"/>
        </w:rPr>
      </w:pPr>
      <w:r>
        <w:rPr>
          <w:sz w:val="10"/>
        </w:rPr>
        <w:tab/>
      </w:r>
      <w:r>
        <w:rPr>
          <w:rFonts w:cstheme="minorHAnsi"/>
        </w:rPr>
        <w:t>When invited, press Y to confirm the operation.</w:t>
      </w:r>
    </w:p>
    <w:p w14:paraId="384ACF8E" w14:textId="77777777" w:rsidR="005642A1" w:rsidRPr="00C203F9" w:rsidRDefault="002D7A16" w:rsidP="005642A1">
      <w:pPr>
        <w:spacing w:before="120"/>
        <w:jc w:val="center"/>
        <w:rPr>
          <w:rFonts w:cstheme="minorHAnsi"/>
          <w:color w:val="333333"/>
        </w:rPr>
      </w:pPr>
      <w:r>
        <w:rPr>
          <w:noProof/>
          <w:lang w:val="fr-FR" w:eastAsia="fr-FR"/>
        </w:rPr>
        <w:drawing>
          <wp:inline distT="0" distB="0" distL="0" distR="0" wp14:anchorId="05C5FD6D" wp14:editId="1797EF61">
            <wp:extent cx="4737600" cy="1519200"/>
            <wp:effectExtent l="0" t="0" r="6350" b="5080"/>
            <wp:docPr id="4800" name="Picture 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737600" cy="1519200"/>
                    </a:xfrm>
                    <a:prstGeom prst="rect">
                      <a:avLst/>
                    </a:prstGeom>
                  </pic:spPr>
                </pic:pic>
              </a:graphicData>
            </a:graphic>
          </wp:inline>
        </w:drawing>
      </w:r>
    </w:p>
    <w:p w14:paraId="29095B8B" w14:textId="137638FC" w:rsidR="005642A1" w:rsidRDefault="005642A1" w:rsidP="005642A1">
      <w:pPr>
        <w:keepNext/>
        <w:keepLines/>
        <w:jc w:val="both"/>
      </w:pPr>
      <w:r>
        <w:t xml:space="preserve">To </w:t>
      </w:r>
      <w:r>
        <w:rPr>
          <w:rFonts w:cs="Segoe UI"/>
        </w:rPr>
        <w:t xml:space="preserve">verify that WinRM allows Windows PowerShell to </w:t>
      </w:r>
      <w:r w:rsidR="0067512A">
        <w:rPr>
          <w:rFonts w:cs="Segoe UI"/>
        </w:rPr>
        <w:t>connect,</w:t>
      </w:r>
      <w:r>
        <w:t xml:space="preserve"> </w:t>
      </w:r>
      <w:r w:rsidR="0067512A">
        <w:t>proceed with the following steps</w:t>
      </w:r>
      <w:r>
        <w:t>:</w:t>
      </w:r>
    </w:p>
    <w:p w14:paraId="6709BEFB" w14:textId="77777777" w:rsidR="005642A1" w:rsidRPr="00112C20" w:rsidRDefault="005642A1" w:rsidP="00EB2578">
      <w:pPr>
        <w:pStyle w:val="ListParagraph"/>
        <w:numPr>
          <w:ilvl w:val="0"/>
          <w:numId w:val="17"/>
        </w:numPr>
        <w:tabs>
          <w:tab w:val="clear" w:pos="996"/>
        </w:tabs>
        <w:ind w:left="714" w:hanging="357"/>
        <w:jc w:val="both"/>
      </w:pPr>
      <w:r>
        <w:t>I</w:t>
      </w:r>
      <w:r w:rsidRPr="00392134">
        <w:t xml:space="preserve">n </w:t>
      </w:r>
      <w:r w:rsidRPr="0010462B">
        <w:rPr>
          <w:rFonts w:eastAsia="Segoe UI"/>
          <w:color w:val="262626" w:themeColor="text1" w:themeTint="D9"/>
          <w:szCs w:val="22"/>
        </w:rPr>
        <w:t>the</w:t>
      </w:r>
      <w:r>
        <w:t xml:space="preserve"> above </w:t>
      </w:r>
      <w:r w:rsidRPr="00392134">
        <w:t>Windows PowerShell session you</w:t>
      </w:r>
      <w:r>
        <w:t>’ve</w:t>
      </w:r>
      <w:r w:rsidRPr="00392134">
        <w:t xml:space="preserve"> just opened as an administrator, </w:t>
      </w:r>
      <w:r w:rsidRPr="00112C20">
        <w:t>run the following command to check the status of the WinRM service:</w:t>
      </w:r>
    </w:p>
    <w:p w14:paraId="7BF09B11" w14:textId="77777777" w:rsidR="005642A1" w:rsidRDefault="005642A1" w:rsidP="00EB224C">
      <w:pPr>
        <w:pStyle w:val="code"/>
      </w:pPr>
      <w:bookmarkStart w:id="50" w:name="CodeSpippet2"/>
      <w:bookmarkEnd w:id="50"/>
    </w:p>
    <w:p w14:paraId="5879CCFE" w14:textId="77777777" w:rsidR="002D7A16" w:rsidRDefault="002D7A16" w:rsidP="00EB224C">
      <w:pPr>
        <w:pStyle w:val="code"/>
      </w:pPr>
      <w:r>
        <w:t>PS C:\Windows\system32</w:t>
      </w:r>
      <w:r w:rsidR="005642A1">
        <w:t xml:space="preserve">&gt; </w:t>
      </w:r>
      <w:r w:rsidR="005642A1" w:rsidRPr="00112C20">
        <w:t>sc query winrm</w:t>
      </w:r>
    </w:p>
    <w:p w14:paraId="53BA02D1" w14:textId="77777777" w:rsidR="005642A1" w:rsidRPr="00A92617" w:rsidRDefault="005642A1" w:rsidP="00EB224C">
      <w:pPr>
        <w:pStyle w:val="code"/>
      </w:pPr>
    </w:p>
    <w:p w14:paraId="220ADDE6" w14:textId="77777777" w:rsidR="005642A1" w:rsidRPr="00112C20" w:rsidRDefault="005642A1" w:rsidP="00EB2578">
      <w:pPr>
        <w:pStyle w:val="ListParagraph"/>
        <w:numPr>
          <w:ilvl w:val="0"/>
          <w:numId w:val="17"/>
        </w:numPr>
        <w:tabs>
          <w:tab w:val="clear" w:pos="996"/>
        </w:tabs>
        <w:spacing w:before="120"/>
        <w:ind w:left="714" w:hanging="357"/>
        <w:jc w:val="both"/>
      </w:pPr>
      <w:r w:rsidRPr="00112C20">
        <w:t xml:space="preserve">If </w:t>
      </w:r>
      <w:r w:rsidRPr="0010462B">
        <w:rPr>
          <w:rFonts w:eastAsia="Segoe UI"/>
          <w:color w:val="262626" w:themeColor="text1" w:themeTint="D9"/>
          <w:szCs w:val="22"/>
        </w:rPr>
        <w:t>the</w:t>
      </w:r>
      <w:r w:rsidRPr="00112C20">
        <w:t xml:space="preserve"> WinRM service isn’t running,</w:t>
      </w:r>
      <w:r>
        <w:t xml:space="preserve"> start it with the following command</w:t>
      </w:r>
      <w:r w:rsidRPr="00112C20">
        <w:t>:</w:t>
      </w:r>
    </w:p>
    <w:p w14:paraId="15EF8F75" w14:textId="77777777" w:rsidR="005642A1" w:rsidRDefault="005642A1" w:rsidP="00EB224C">
      <w:pPr>
        <w:pStyle w:val="code"/>
      </w:pPr>
    </w:p>
    <w:p w14:paraId="225F393F" w14:textId="77777777" w:rsidR="005642A1" w:rsidRDefault="002D7A16" w:rsidP="00EB224C">
      <w:pPr>
        <w:pStyle w:val="code"/>
      </w:pPr>
      <w:r>
        <w:t>PS C:\Windows\system32</w:t>
      </w:r>
      <w:r w:rsidR="005642A1">
        <w:t xml:space="preserve">&gt; </w:t>
      </w:r>
      <w:r w:rsidR="005642A1" w:rsidRPr="00112C20">
        <w:t>net start winrm</w:t>
      </w:r>
    </w:p>
    <w:p w14:paraId="3A23F323" w14:textId="77777777" w:rsidR="005642A1" w:rsidRPr="00A92617" w:rsidRDefault="005642A1" w:rsidP="00EB224C">
      <w:pPr>
        <w:pStyle w:val="code"/>
      </w:pPr>
    </w:p>
    <w:p w14:paraId="103369F9" w14:textId="77777777" w:rsidR="005642A1" w:rsidRPr="00112C20" w:rsidRDefault="005642A1" w:rsidP="00EB2578">
      <w:pPr>
        <w:pStyle w:val="ListParagraph"/>
        <w:numPr>
          <w:ilvl w:val="0"/>
          <w:numId w:val="17"/>
        </w:numPr>
        <w:tabs>
          <w:tab w:val="clear" w:pos="996"/>
        </w:tabs>
        <w:spacing w:before="120"/>
        <w:ind w:left="714" w:hanging="357"/>
        <w:jc w:val="both"/>
      </w:pPr>
      <w:r>
        <w:t>Run the following command</w:t>
      </w:r>
      <w:r w:rsidRPr="00112C20">
        <w:t>:</w:t>
      </w:r>
    </w:p>
    <w:p w14:paraId="1F752A49" w14:textId="77777777" w:rsidR="005642A1" w:rsidRDefault="005642A1" w:rsidP="00EB224C">
      <w:pPr>
        <w:pStyle w:val="code"/>
      </w:pPr>
    </w:p>
    <w:p w14:paraId="6CE3E82A" w14:textId="77777777" w:rsidR="005642A1" w:rsidRDefault="00C479C9" w:rsidP="00EB224C">
      <w:pPr>
        <w:pStyle w:val="code"/>
      </w:pPr>
      <w:r>
        <w:t>PS C:\Windows\system32</w:t>
      </w:r>
      <w:r w:rsidR="005642A1">
        <w:t xml:space="preserve">&gt; </w:t>
      </w:r>
      <w:r w:rsidR="005642A1" w:rsidRPr="00112C20">
        <w:t>winrm get winrm/config/client/auth</w:t>
      </w:r>
    </w:p>
    <w:p w14:paraId="7E4E958E" w14:textId="77777777" w:rsidR="005642A1" w:rsidRPr="00A92617" w:rsidRDefault="005642A1" w:rsidP="00EB224C">
      <w:pPr>
        <w:pStyle w:val="code"/>
      </w:pPr>
    </w:p>
    <w:p w14:paraId="42E96D5F" w14:textId="5D08164D" w:rsidR="005642A1" w:rsidRPr="000F6CAA" w:rsidRDefault="005642A1" w:rsidP="00EB2578">
      <w:pPr>
        <w:pStyle w:val="ListParagraph"/>
        <w:numPr>
          <w:ilvl w:val="0"/>
          <w:numId w:val="17"/>
        </w:numPr>
        <w:tabs>
          <w:tab w:val="clear" w:pos="996"/>
        </w:tabs>
        <w:spacing w:before="120"/>
        <w:ind w:left="714" w:hanging="357"/>
        <w:jc w:val="both"/>
        <w:rPr>
          <w:rFonts w:cstheme="minorHAnsi"/>
        </w:rPr>
      </w:pPr>
      <w:r w:rsidRPr="00112C20">
        <w:rPr>
          <w:rFonts w:cstheme="minorHAnsi"/>
        </w:rPr>
        <w:t xml:space="preserve">In </w:t>
      </w:r>
      <w:r w:rsidRPr="0010462B">
        <w:rPr>
          <w:rFonts w:eastAsia="Segoe UI"/>
          <w:color w:val="262626" w:themeColor="text1" w:themeTint="D9"/>
          <w:szCs w:val="22"/>
        </w:rPr>
        <w:t>the</w:t>
      </w:r>
      <w:r w:rsidRPr="00112C20">
        <w:rPr>
          <w:rFonts w:cstheme="minorHAnsi"/>
        </w:rPr>
        <w:t xml:space="preserve"> results, look for the value “</w:t>
      </w:r>
      <w:r w:rsidRPr="00112C20">
        <w:rPr>
          <w:rStyle w:val="HTMLCode"/>
          <w:rFonts w:asciiTheme="minorHAnsi" w:eastAsiaTheme="majorEastAsia" w:hAnsiTheme="minorHAnsi" w:cstheme="minorHAnsi"/>
          <w:i/>
        </w:rPr>
        <w:t>Basic =</w:t>
      </w:r>
      <w:r w:rsidRPr="00112C20">
        <w:rPr>
          <w:rStyle w:val="HTMLCode"/>
          <w:rFonts w:asciiTheme="minorHAnsi" w:eastAsiaTheme="majorEastAsia" w:hAnsiTheme="minorHAnsi" w:cstheme="minorHAnsi"/>
        </w:rPr>
        <w:t>”</w:t>
      </w:r>
      <w:r w:rsidRPr="00112C20">
        <w:rPr>
          <w:rFonts w:cstheme="minorHAnsi"/>
        </w:rPr>
        <w:t>. If the value is “</w:t>
      </w:r>
      <w:r w:rsidRPr="00112C20">
        <w:rPr>
          <w:rStyle w:val="HTMLCode"/>
          <w:rFonts w:asciiTheme="minorHAnsi" w:eastAsiaTheme="majorEastAsia" w:hAnsiTheme="minorHAnsi" w:cstheme="minorHAnsi"/>
          <w:i/>
        </w:rPr>
        <w:t>Basic = false</w:t>
      </w:r>
      <w:r w:rsidRPr="00112C20">
        <w:rPr>
          <w:rStyle w:val="HTMLCode"/>
          <w:rFonts w:asciiTheme="minorHAnsi" w:eastAsiaTheme="majorEastAsia" w:hAnsiTheme="minorHAnsi" w:cstheme="minorHAnsi"/>
        </w:rPr>
        <w:t>”</w:t>
      </w:r>
      <w:r w:rsidRPr="00112C20">
        <w:rPr>
          <w:rFonts w:cstheme="minorHAnsi"/>
        </w:rPr>
        <w:t xml:space="preserve">, you must change </w:t>
      </w:r>
      <w:r w:rsidR="00991CC6" w:rsidRPr="00112C20">
        <w:rPr>
          <w:rFonts w:cstheme="minorHAnsi"/>
        </w:rPr>
        <w:t>th</w:t>
      </w:r>
      <w:r w:rsidR="00991CC6">
        <w:rPr>
          <w:rFonts w:cstheme="minorHAnsi"/>
        </w:rPr>
        <w:t>is</w:t>
      </w:r>
      <w:r w:rsidR="00991CC6" w:rsidRPr="00112C20">
        <w:rPr>
          <w:rFonts w:cstheme="minorHAnsi"/>
        </w:rPr>
        <w:t xml:space="preserve"> </w:t>
      </w:r>
      <w:r w:rsidRPr="00112C20">
        <w:rPr>
          <w:rFonts w:cstheme="minorHAnsi"/>
        </w:rPr>
        <w:t>value to “</w:t>
      </w:r>
      <w:r w:rsidRPr="00112C20">
        <w:rPr>
          <w:rStyle w:val="HTMLCode"/>
          <w:rFonts w:asciiTheme="minorHAnsi" w:eastAsiaTheme="majorEastAsia" w:hAnsiTheme="minorHAnsi" w:cstheme="minorHAnsi"/>
          <w:i/>
        </w:rPr>
        <w:t>Basic = true</w:t>
      </w:r>
      <w:r w:rsidRPr="00112C20">
        <w:rPr>
          <w:rStyle w:val="HTMLCode"/>
          <w:rFonts w:asciiTheme="minorHAnsi" w:eastAsiaTheme="majorEastAsia" w:hAnsiTheme="minorHAnsi" w:cstheme="minorHAnsi"/>
        </w:rPr>
        <w:t>”</w:t>
      </w:r>
      <w:r>
        <w:rPr>
          <w:rFonts w:cstheme="minorHAnsi"/>
        </w:rPr>
        <w:t>.</w:t>
      </w:r>
    </w:p>
    <w:p w14:paraId="10159CFF" w14:textId="7F513A3B" w:rsidR="005642A1" w:rsidRPr="00C203F9" w:rsidRDefault="00991CC6" w:rsidP="00D30344">
      <w:pPr>
        <w:spacing w:before="120"/>
        <w:ind w:left="709"/>
        <w:jc w:val="both"/>
        <w:rPr>
          <w:rFonts w:cstheme="minorHAnsi"/>
        </w:rPr>
      </w:pPr>
      <w:r>
        <w:rPr>
          <w:rFonts w:cstheme="minorHAnsi"/>
        </w:rPr>
        <w:t xml:space="preserve">To change that </w:t>
      </w:r>
      <w:r w:rsidR="005642A1" w:rsidRPr="00C203F9">
        <w:rPr>
          <w:rFonts w:cstheme="minorHAnsi"/>
        </w:rPr>
        <w:t>value, run the following command:</w:t>
      </w:r>
    </w:p>
    <w:p w14:paraId="2834A10E" w14:textId="77777777" w:rsidR="005642A1" w:rsidRDefault="005642A1" w:rsidP="00EB224C">
      <w:pPr>
        <w:pStyle w:val="code"/>
      </w:pPr>
    </w:p>
    <w:p w14:paraId="06135554" w14:textId="77777777" w:rsidR="005642A1" w:rsidRDefault="00C479C9" w:rsidP="00EB224C">
      <w:pPr>
        <w:pStyle w:val="code"/>
      </w:pPr>
      <w:r>
        <w:t>PS C:\Windows\system32</w:t>
      </w:r>
      <w:r w:rsidR="005642A1">
        <w:t xml:space="preserve">&gt; </w:t>
      </w:r>
      <w:r w:rsidR="005642A1" w:rsidRPr="00112C20">
        <w:t>winrm set winrm/config/client/auth @{Basic="true"}</w:t>
      </w:r>
    </w:p>
    <w:p w14:paraId="2EBD36AE" w14:textId="77777777" w:rsidR="005642A1" w:rsidRPr="00A92617" w:rsidRDefault="005642A1" w:rsidP="00EB224C">
      <w:pPr>
        <w:pStyle w:val="code"/>
      </w:pPr>
    </w:p>
    <w:p w14:paraId="2BE78FC6" w14:textId="77777777" w:rsidR="005642A1" w:rsidRDefault="005642A1" w:rsidP="00D30344">
      <w:pPr>
        <w:spacing w:before="120"/>
        <w:ind w:left="709"/>
        <w:rPr>
          <w:rFonts w:cstheme="minorHAnsi"/>
        </w:rPr>
      </w:pPr>
      <w:r w:rsidRPr="00112C20">
        <w:rPr>
          <w:rFonts w:cstheme="minorHAnsi"/>
        </w:rPr>
        <w:t xml:space="preserve">The value between the braces </w:t>
      </w:r>
      <w:r w:rsidRPr="00112C20">
        <w:t>{ }</w:t>
      </w:r>
      <w:r w:rsidRPr="00112C20">
        <w:rPr>
          <w:rFonts w:cstheme="minorHAnsi"/>
        </w:rPr>
        <w:t xml:space="preserve"> is case-sensitive. In the command output, verify the value </w:t>
      </w:r>
      <w:r>
        <w:rPr>
          <w:rFonts w:cstheme="minorHAnsi"/>
        </w:rPr>
        <w:t>“</w:t>
      </w:r>
      <w:r w:rsidRPr="00BA47BB">
        <w:rPr>
          <w:rFonts w:cstheme="minorHAnsi"/>
          <w:i/>
        </w:rPr>
        <w:t>Basic = true</w:t>
      </w:r>
      <w:r>
        <w:rPr>
          <w:rFonts w:cstheme="minorHAnsi"/>
        </w:rPr>
        <w:t>”</w:t>
      </w:r>
      <w:r w:rsidRPr="00112C20">
        <w:rPr>
          <w:rFonts w:cstheme="minorHAnsi"/>
        </w:rPr>
        <w:t>.</w:t>
      </w:r>
    </w:p>
    <w:p w14:paraId="75CC5C4F" w14:textId="6B3EBFA0" w:rsidR="00991CC6"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991CC6" w:rsidRPr="007573C7">
        <w:rPr>
          <w:rFonts w:ascii="Segoe UI" w:hAnsi="Segoe UI" w:cs="Segoe UI"/>
          <w:sz w:val="18"/>
          <w:szCs w:val="18"/>
        </w:rPr>
        <w:t>On a non-domain joined machine you may get an access denied with the “Error number: -</w:t>
      </w:r>
      <w:r w:rsidR="00991CC6" w:rsidRPr="007573C7">
        <w:rPr>
          <w:rFonts w:ascii="Segoe UI" w:hAnsi="Segoe UI" w:cs="Segoe UI"/>
          <w:b/>
          <w:sz w:val="18"/>
          <w:szCs w:val="18"/>
        </w:rPr>
        <w:t>2147024891</w:t>
      </w:r>
      <w:r w:rsidR="00991CC6" w:rsidRPr="007573C7">
        <w:rPr>
          <w:rFonts w:ascii="Segoe UI" w:hAnsi="Segoe UI" w:cs="Segoe UI"/>
          <w:sz w:val="18"/>
          <w:szCs w:val="18"/>
        </w:rPr>
        <w:t xml:space="preserve"> 0x80070005”, which is due to UAC filtering for local accounts. In order to disable UAC filtering, on such a non-domain joined machine, so you can complete the WinRM configuration, you need to create the following DWORD registry entry and set its value to 1: </w:t>
      </w:r>
    </w:p>
    <w:p w14:paraId="3BFE3BC9" w14:textId="77777777" w:rsidR="00991CC6" w:rsidRDefault="00991CC6"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sz w:val="18"/>
          <w:szCs w:val="18"/>
        </w:rPr>
        <w:t xml:space="preserve">[HKLM\SOFTWARE\Microsoft\Windows\CurrentVersion\Policies\System] LocalAccountTokenFilterPolicy. </w:t>
      </w:r>
    </w:p>
    <w:p w14:paraId="6D835B3F" w14:textId="77777777" w:rsidR="005642A1" w:rsidRDefault="005642A1" w:rsidP="00EB2578">
      <w:pPr>
        <w:pStyle w:val="ListParagraph"/>
        <w:numPr>
          <w:ilvl w:val="0"/>
          <w:numId w:val="17"/>
        </w:numPr>
        <w:tabs>
          <w:tab w:val="clear" w:pos="996"/>
        </w:tabs>
        <w:ind w:left="714" w:hanging="357"/>
        <w:jc w:val="both"/>
      </w:pPr>
      <w:r>
        <w:t>If you started the WinRM service in step 2, run the following command to stop it:</w:t>
      </w:r>
    </w:p>
    <w:p w14:paraId="63506231" w14:textId="77777777" w:rsidR="005642A1" w:rsidRDefault="005642A1" w:rsidP="00EB224C">
      <w:pPr>
        <w:pStyle w:val="code"/>
      </w:pPr>
    </w:p>
    <w:p w14:paraId="1DD3D7A1" w14:textId="77777777" w:rsidR="005642A1" w:rsidRDefault="00C479C9" w:rsidP="00EB224C">
      <w:pPr>
        <w:pStyle w:val="code"/>
      </w:pPr>
      <w:r>
        <w:t>PS C:\Windows\system32</w:t>
      </w:r>
      <w:r w:rsidR="005642A1">
        <w:t xml:space="preserve">&gt; </w:t>
      </w:r>
      <w:r w:rsidR="005642A1" w:rsidRPr="00112C20">
        <w:t>net stop winrm</w:t>
      </w:r>
    </w:p>
    <w:p w14:paraId="63040F8E" w14:textId="77777777" w:rsidR="005642A1" w:rsidRPr="00A92617" w:rsidRDefault="005642A1" w:rsidP="00EB224C">
      <w:pPr>
        <w:pStyle w:val="code"/>
      </w:pPr>
    </w:p>
    <w:p w14:paraId="2DD5B326" w14:textId="1FB834D3" w:rsidR="005642A1" w:rsidRDefault="005642A1" w:rsidP="00265739">
      <w:pPr>
        <w:pStyle w:val="Heading2"/>
      </w:pPr>
      <w:bookmarkStart w:id="51" w:name="_Ref335653209"/>
      <w:bookmarkStart w:id="52" w:name="_Ref335653212"/>
      <w:bookmarkStart w:id="53" w:name="_Toc397959392"/>
      <w:r>
        <w:t>Connecting Windows PowerShell to Exchange Online</w:t>
      </w:r>
      <w:bookmarkEnd w:id="51"/>
      <w:bookmarkEnd w:id="52"/>
      <w:bookmarkEnd w:id="53"/>
    </w:p>
    <w:p w14:paraId="7A46763E" w14:textId="2707903E" w:rsidR="005642A1" w:rsidRDefault="005642A1" w:rsidP="005642A1">
      <w:pPr>
        <w:jc w:val="both"/>
      </w:pPr>
      <w:r>
        <w:t xml:space="preserve">The next step is </w:t>
      </w:r>
      <w:r w:rsidR="007F1837">
        <w:t xml:space="preserve">to connect a </w:t>
      </w:r>
      <w:r w:rsidRPr="00BA47BB">
        <w:t xml:space="preserve">Windows PowerShell </w:t>
      </w:r>
      <w:r w:rsidR="007F1837">
        <w:t xml:space="preserve">session to the </w:t>
      </w:r>
      <w:r>
        <w:t>Exchange Online tenant.</w:t>
      </w:r>
    </w:p>
    <w:p w14:paraId="7C3326A0" w14:textId="58C4992A" w:rsidR="005642A1" w:rsidRDefault="00E053AA" w:rsidP="005642A1">
      <w:pPr>
        <w:jc w:val="both"/>
      </w:pPr>
      <w:r>
        <w:t xml:space="preserve">By default when opening a </w:t>
      </w:r>
      <w:r w:rsidR="005642A1">
        <w:t xml:space="preserve">Windows PowerShell on </w:t>
      </w:r>
      <w:r>
        <w:t xml:space="preserve">a </w:t>
      </w:r>
      <w:r w:rsidR="006717F4">
        <w:t xml:space="preserve">local </w:t>
      </w:r>
      <w:r w:rsidR="005642A1">
        <w:t xml:space="preserve">computer, </w:t>
      </w:r>
      <w:r>
        <w:t xml:space="preserve">the </w:t>
      </w:r>
      <w:r w:rsidR="005642A1">
        <w:t xml:space="preserve">Windows PowerShell session </w:t>
      </w:r>
      <w:r>
        <w:t xml:space="preserve">runs on the </w:t>
      </w:r>
      <w:r w:rsidR="005642A1">
        <w:t xml:space="preserve">local computer. A session is an instance of Windows PowerShell that contains all the commands that are available </w:t>
      </w:r>
      <w:r>
        <w:t>in the instance</w:t>
      </w:r>
      <w:r w:rsidR="005642A1">
        <w:t xml:space="preserve">. </w:t>
      </w:r>
      <w:r>
        <w:t xml:space="preserve">A </w:t>
      </w:r>
      <w:r w:rsidR="005642A1">
        <w:t xml:space="preserve">Windows PowerShell session </w:t>
      </w:r>
      <w:r>
        <w:t xml:space="preserve">on the </w:t>
      </w:r>
      <w:r w:rsidR="005642A1">
        <w:t>local computer, i.e. a client-side session, only has the basic Windows PowerShell commands available to it (</w:t>
      </w:r>
      <w:r w:rsidR="00783595">
        <w:t>the session</w:t>
      </w:r>
      <w:r>
        <w:t xml:space="preserve"> also includes all the commands </w:t>
      </w:r>
      <w:r w:rsidR="005642A1">
        <w:t>that relate to module</w:t>
      </w:r>
      <w:r>
        <w:t>s</w:t>
      </w:r>
      <w:r w:rsidR="005642A1">
        <w:t xml:space="preserve"> </w:t>
      </w:r>
      <w:r>
        <w:t xml:space="preserve">that have been </w:t>
      </w:r>
      <w:r w:rsidR="005642A1">
        <w:t xml:space="preserve">imported into the session). </w:t>
      </w:r>
    </w:p>
    <w:p w14:paraId="515DBCF0" w14:textId="68356AB2" w:rsidR="005642A1" w:rsidRDefault="00783595" w:rsidP="005642A1">
      <w:pPr>
        <w:jc w:val="both"/>
      </w:pPr>
      <w:r>
        <w:t xml:space="preserve">When </w:t>
      </w:r>
      <w:r w:rsidR="005642A1">
        <w:t xml:space="preserve">connecting to the Microsoft Exchange Online services, </w:t>
      </w:r>
      <w:r>
        <w:t xml:space="preserve">the connection is made with </w:t>
      </w:r>
      <w:r w:rsidR="005642A1">
        <w:t>the Microsoft Exchange Online datacenter's server environment, i.e. a server-side session</w:t>
      </w:r>
      <w:r>
        <w:t xml:space="preserve"> is created. The Windows PowerShell session </w:t>
      </w:r>
      <w:r w:rsidR="005642A1">
        <w:t xml:space="preserve">contains the commands </w:t>
      </w:r>
      <w:r>
        <w:t xml:space="preserve">provided by </w:t>
      </w:r>
      <w:r w:rsidR="005642A1">
        <w:t>the cloud-based service. In other words, a</w:t>
      </w:r>
      <w:r w:rsidR="005642A1" w:rsidRPr="00AD6898">
        <w:t xml:space="preserve"> remote </w:t>
      </w:r>
      <w:r w:rsidR="00E203EE">
        <w:t xml:space="preserve">Windows </w:t>
      </w:r>
      <w:r w:rsidR="005642A1" w:rsidRPr="00AD6898">
        <w:t xml:space="preserve">PowerShell interface </w:t>
      </w:r>
      <w:r w:rsidR="00645CB6">
        <w:t xml:space="preserve">provides </w:t>
      </w:r>
      <w:r w:rsidR="005642A1" w:rsidRPr="00AD6898">
        <w:t xml:space="preserve">access </w:t>
      </w:r>
      <w:r w:rsidR="00645CB6">
        <w:t xml:space="preserve">to </w:t>
      </w:r>
      <w:r w:rsidR="005642A1" w:rsidRPr="00AD6898">
        <w:t xml:space="preserve">the Exchange Online configuration information using </w:t>
      </w:r>
      <w:r w:rsidR="00645CB6">
        <w:t xml:space="preserve">an additional </w:t>
      </w:r>
      <w:r w:rsidR="005642A1" w:rsidRPr="00AD6898">
        <w:t>set of Windows PowerShell cmdlets.</w:t>
      </w:r>
      <w:r w:rsidR="00E203EE">
        <w:t xml:space="preserve"> </w:t>
      </w:r>
      <w:r w:rsidR="00E203EE" w:rsidRPr="00D823C2">
        <w:t xml:space="preserve">When </w:t>
      </w:r>
      <w:r w:rsidR="00645CB6">
        <w:t>such</w:t>
      </w:r>
      <w:r w:rsidR="00645CB6" w:rsidRPr="00D823C2">
        <w:t xml:space="preserve"> </w:t>
      </w:r>
      <w:r w:rsidR="00E203EE">
        <w:t xml:space="preserve">remote </w:t>
      </w:r>
      <w:r w:rsidR="00E203EE" w:rsidRPr="00D823C2">
        <w:t xml:space="preserve">session </w:t>
      </w:r>
      <w:r w:rsidR="00E203EE">
        <w:t xml:space="preserve">is created, </w:t>
      </w:r>
      <w:r w:rsidR="00E203EE" w:rsidRPr="00D823C2">
        <w:t xml:space="preserve">the </w:t>
      </w:r>
      <w:r w:rsidR="00E203EE">
        <w:t xml:space="preserve">Windows </w:t>
      </w:r>
      <w:r w:rsidR="00E203EE" w:rsidRPr="00D823C2">
        <w:t xml:space="preserve">PowerShell </w:t>
      </w:r>
      <w:r w:rsidR="00645CB6">
        <w:t xml:space="preserve">additional </w:t>
      </w:r>
      <w:r w:rsidR="00E203EE" w:rsidRPr="00D823C2">
        <w:t xml:space="preserve">cmdlets are </w:t>
      </w:r>
      <w:r w:rsidR="00645CB6">
        <w:t>imported and made available to the administrator</w:t>
      </w:r>
      <w:r w:rsidR="00E203EE">
        <w:t>.</w:t>
      </w:r>
    </w:p>
    <w:p w14:paraId="163CDB52" w14:textId="6E07C853" w:rsidR="00E203EE"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E203EE" w:rsidRPr="007573C7">
        <w:rPr>
          <w:rFonts w:ascii="Segoe UI" w:hAnsi="Segoe UI" w:cs="Segoe UI"/>
          <w:sz w:val="18"/>
          <w:szCs w:val="18"/>
        </w:rPr>
        <w:t xml:space="preserve">Whilst the </w:t>
      </w:r>
      <w:hyperlink r:id="rId89" w:anchor="BKMK_DownloadTheMOSIdentityFederationTool" w:history="1">
        <w:r w:rsidR="00672A91" w:rsidRPr="007573C7">
          <w:rPr>
            <w:rStyle w:val="Hyperlink"/>
            <w:rFonts w:ascii="Segoe UI" w:hAnsi="Segoe UI" w:cs="Segoe UI"/>
            <w:sz w:val="18"/>
            <w:szCs w:val="18"/>
          </w:rPr>
          <w:t>Windows Azure Active Directory Module for Windows PowerShell</w:t>
        </w:r>
      </w:hyperlink>
      <w:r w:rsidR="00E203EE" w:rsidRPr="007573C7">
        <w:rPr>
          <w:rStyle w:val="FootnoteReference"/>
          <w:rFonts w:ascii="Segoe UI" w:hAnsi="Segoe UI" w:cs="Segoe UI"/>
          <w:sz w:val="18"/>
          <w:szCs w:val="18"/>
        </w:rPr>
        <w:footnoteReference w:id="59"/>
      </w:r>
      <w:r w:rsidR="00EB224C">
        <w:rPr>
          <w:rFonts w:ascii="Segoe UI" w:hAnsi="Segoe UI" w:cs="Segoe UI"/>
          <w:sz w:val="18"/>
          <w:szCs w:val="18"/>
        </w:rPr>
        <w:t xml:space="preserve"> (see S</w:t>
      </w:r>
      <w:r w:rsidR="00E203EE" w:rsidRPr="007573C7">
        <w:rPr>
          <w:rFonts w:ascii="Segoe UI" w:hAnsi="Segoe UI" w:cs="Segoe UI"/>
          <w:sz w:val="18"/>
          <w:szCs w:val="18"/>
        </w:rPr>
        <w:t>ection §</w:t>
      </w:r>
      <w:r w:rsidR="00004F5A">
        <w:rPr>
          <w:rFonts w:ascii="Segoe UI" w:hAnsi="Segoe UI" w:cs="Segoe UI"/>
          <w:sz w:val="18"/>
          <w:szCs w:val="18"/>
        </w:rPr>
        <w:t> </w:t>
      </w:r>
      <w:r w:rsidR="00E203EE" w:rsidRPr="007573C7">
        <w:rPr>
          <w:rFonts w:ascii="Segoe UI" w:hAnsi="Segoe UI" w:cs="Segoe UI"/>
          <w:smallCaps/>
          <w:sz w:val="18"/>
          <w:szCs w:val="18"/>
        </w:rPr>
        <w:fldChar w:fldCharType="begin"/>
      </w:r>
      <w:r w:rsidR="00E203EE" w:rsidRPr="007573C7">
        <w:rPr>
          <w:rFonts w:ascii="Segoe UI" w:hAnsi="Segoe UI" w:cs="Segoe UI"/>
          <w:smallCaps/>
          <w:sz w:val="18"/>
          <w:szCs w:val="18"/>
        </w:rPr>
        <w:instrText xml:space="preserve"> REF _Ref335040462 \h  \* MERGEFORMAT </w:instrText>
      </w:r>
      <w:r w:rsidR="00E203EE" w:rsidRPr="007573C7">
        <w:rPr>
          <w:rFonts w:ascii="Segoe UI" w:hAnsi="Segoe UI" w:cs="Segoe UI"/>
          <w:smallCaps/>
          <w:sz w:val="18"/>
          <w:szCs w:val="18"/>
        </w:rPr>
      </w:r>
      <w:r w:rsidR="00E203EE" w:rsidRPr="007573C7">
        <w:rPr>
          <w:rFonts w:ascii="Segoe UI" w:hAnsi="Segoe UI" w:cs="Segoe UI"/>
          <w:smallCaps/>
          <w:sz w:val="18"/>
          <w:szCs w:val="18"/>
        </w:rPr>
        <w:fldChar w:fldCharType="separate"/>
      </w:r>
      <w:r w:rsidR="00461D51" w:rsidRPr="00461D51">
        <w:rPr>
          <w:rFonts w:ascii="Segoe UI" w:hAnsi="Segoe UI" w:cs="Segoe UI"/>
          <w:smallCaps/>
          <w:sz w:val="18"/>
          <w:szCs w:val="18"/>
        </w:rPr>
        <w:t>Installing the Azure Active Directory Module for Windows PowerShell</w:t>
      </w:r>
      <w:r w:rsidR="00E203EE" w:rsidRPr="007573C7">
        <w:rPr>
          <w:rFonts w:ascii="Segoe UI" w:hAnsi="Segoe UI" w:cs="Segoe UI"/>
          <w:smallCaps/>
          <w:sz w:val="18"/>
          <w:szCs w:val="18"/>
        </w:rPr>
        <w:fldChar w:fldCharType="end"/>
      </w:r>
      <w:r w:rsidR="00E203EE" w:rsidRPr="007573C7">
        <w:rPr>
          <w:rFonts w:ascii="Segoe UI" w:hAnsi="Segoe UI" w:cs="Segoe UI"/>
          <w:sz w:val="18"/>
          <w:szCs w:val="18"/>
        </w:rPr>
        <w:t xml:space="preserve">) is generally </w:t>
      </w:r>
      <w:r w:rsidR="00B83A50" w:rsidRPr="007573C7">
        <w:rPr>
          <w:rFonts w:ascii="Segoe UI" w:hAnsi="Segoe UI" w:cs="Segoe UI"/>
          <w:sz w:val="18"/>
          <w:szCs w:val="18"/>
        </w:rPr>
        <w:t xml:space="preserve">used </w:t>
      </w:r>
      <w:r w:rsidR="00E203EE" w:rsidRPr="007573C7">
        <w:rPr>
          <w:rFonts w:ascii="Segoe UI" w:hAnsi="Segoe UI" w:cs="Segoe UI"/>
          <w:sz w:val="18"/>
          <w:szCs w:val="18"/>
        </w:rPr>
        <w:t xml:space="preserve">to manage various aspects of an </w:t>
      </w:r>
      <w:r w:rsidR="00841A3B" w:rsidRPr="007573C7">
        <w:rPr>
          <w:rFonts w:ascii="Segoe UI" w:hAnsi="Segoe UI" w:cs="Segoe UI"/>
          <w:sz w:val="18"/>
          <w:szCs w:val="18"/>
        </w:rPr>
        <w:t>Windows Azure AD/Office 365 based tenant</w:t>
      </w:r>
      <w:r w:rsidR="00E203EE" w:rsidRPr="007573C7">
        <w:rPr>
          <w:rFonts w:ascii="Segoe UI" w:hAnsi="Segoe UI" w:cs="Segoe UI"/>
          <w:sz w:val="18"/>
          <w:szCs w:val="18"/>
        </w:rPr>
        <w:t xml:space="preserve">, Exchange Online Remote Windows PowerShell is in no way tied to the </w:t>
      </w:r>
      <w:r w:rsidR="00841A3B" w:rsidRPr="007573C7">
        <w:rPr>
          <w:rFonts w:ascii="Segoe UI" w:hAnsi="Segoe UI" w:cs="Segoe UI"/>
          <w:sz w:val="18"/>
          <w:szCs w:val="18"/>
        </w:rPr>
        <w:t>Windows Azure Active Directory</w:t>
      </w:r>
      <w:r w:rsidR="00E203EE" w:rsidRPr="007573C7">
        <w:rPr>
          <w:rFonts w:ascii="Segoe UI" w:hAnsi="Segoe UI" w:cs="Segoe UI"/>
          <w:sz w:val="18"/>
          <w:szCs w:val="18"/>
        </w:rPr>
        <w:t xml:space="preserve"> Module for Windows PowerShell. </w:t>
      </w:r>
    </w:p>
    <w:p w14:paraId="71CB1763" w14:textId="1375089F" w:rsidR="005642A1" w:rsidRDefault="005642A1" w:rsidP="005642A1">
      <w:pPr>
        <w:keepNext/>
        <w:keepLines/>
        <w:jc w:val="both"/>
      </w:pPr>
      <w:r>
        <w:t>To connect</w:t>
      </w:r>
      <w:r w:rsidRPr="00933104">
        <w:t xml:space="preserve"> </w:t>
      </w:r>
      <w:r w:rsidR="001B5C30">
        <w:t xml:space="preserve">a </w:t>
      </w:r>
      <w:r w:rsidR="00CF2629" w:rsidRPr="00A92617">
        <w:rPr>
          <w:rFonts w:cstheme="minorHAnsi"/>
        </w:rPr>
        <w:t>Windows 7</w:t>
      </w:r>
      <w:r w:rsidR="00CF2629">
        <w:rPr>
          <w:rFonts w:cstheme="minorHAnsi"/>
        </w:rPr>
        <w:t xml:space="preserve"> (</w:t>
      </w:r>
      <w:r w:rsidR="00CF2629" w:rsidRPr="00A92617">
        <w:rPr>
          <w:rFonts w:cstheme="minorHAnsi"/>
        </w:rPr>
        <w:t>or Windows Server 2008 R2</w:t>
      </w:r>
      <w:r w:rsidR="00CF2629">
        <w:rPr>
          <w:rFonts w:cstheme="minorHAnsi"/>
        </w:rPr>
        <w:t xml:space="preserve"> and above) computer</w:t>
      </w:r>
      <w:r w:rsidR="00CF2629">
        <w:t xml:space="preserve"> </w:t>
      </w:r>
      <w:r w:rsidR="001B5C30">
        <w:t xml:space="preserve">to </w:t>
      </w:r>
      <w:r>
        <w:t xml:space="preserve">Microsoft Exchange Online </w:t>
      </w:r>
      <w:r>
        <w:rPr>
          <w:rFonts w:cstheme="minorHAnsi"/>
        </w:rPr>
        <w:t>S</w:t>
      </w:r>
      <w:r w:rsidRPr="00895FE6">
        <w:rPr>
          <w:rFonts w:cstheme="minorHAnsi"/>
        </w:rPr>
        <w:t>ervices</w:t>
      </w:r>
      <w:r>
        <w:rPr>
          <w:rFonts w:cstheme="minorHAnsi"/>
        </w:rPr>
        <w:t xml:space="preserve"> </w:t>
      </w:r>
      <w:r w:rsidR="001B5C30">
        <w:rPr>
          <w:rFonts w:cstheme="minorHAnsi"/>
        </w:rPr>
        <w:t>using Windows PowerShell</w:t>
      </w:r>
      <w:r>
        <w:t xml:space="preserve">, proceed </w:t>
      </w:r>
      <w:r w:rsidR="00CF2629">
        <w:t>with the following steps</w:t>
      </w:r>
      <w:r>
        <w:t xml:space="preserve">: </w:t>
      </w:r>
    </w:p>
    <w:p w14:paraId="174D385D" w14:textId="33477A79" w:rsidR="005642A1" w:rsidRDefault="005642A1" w:rsidP="00EB2578">
      <w:pPr>
        <w:pStyle w:val="ListParagraph"/>
        <w:numPr>
          <w:ilvl w:val="0"/>
          <w:numId w:val="25"/>
        </w:numPr>
        <w:tabs>
          <w:tab w:val="clear" w:pos="996"/>
        </w:tabs>
        <w:ind w:left="714" w:hanging="357"/>
        <w:jc w:val="both"/>
      </w:pPr>
      <w:r w:rsidRPr="0010462B">
        <w:rPr>
          <w:rFonts w:eastAsia="Segoe UI"/>
          <w:color w:val="262626" w:themeColor="text1" w:themeTint="D9"/>
          <w:szCs w:val="22"/>
        </w:rPr>
        <w:t>Click</w:t>
      </w:r>
      <w:r>
        <w:t xml:space="preserve"> </w:t>
      </w:r>
      <w:r w:rsidRPr="001854A4">
        <w:rPr>
          <w:b/>
        </w:rPr>
        <w:t>Start</w:t>
      </w:r>
      <w:r>
        <w:t xml:space="preserve"> &gt; </w:t>
      </w:r>
      <w:r w:rsidRPr="001854A4">
        <w:rPr>
          <w:b/>
        </w:rPr>
        <w:t>All Programs</w:t>
      </w:r>
      <w:r>
        <w:t xml:space="preserve"> &gt; </w:t>
      </w:r>
      <w:r w:rsidRPr="001854A4">
        <w:rPr>
          <w:b/>
        </w:rPr>
        <w:t>Accessories</w:t>
      </w:r>
      <w:r>
        <w:t xml:space="preserve"> &gt; </w:t>
      </w:r>
      <w:r w:rsidRPr="001854A4">
        <w:rPr>
          <w:b/>
        </w:rPr>
        <w:t>Windows PowerShell</w:t>
      </w:r>
      <w:r>
        <w:t xml:space="preserve"> &gt; </w:t>
      </w:r>
      <w:r w:rsidRPr="001854A4">
        <w:rPr>
          <w:b/>
        </w:rPr>
        <w:t>Windows PowerShell</w:t>
      </w:r>
      <w:r>
        <w:t>.</w:t>
      </w:r>
      <w:r w:rsidR="0067512A">
        <w:t xml:space="preserve"> For Windows 8 and Windows Server 2012, go to the Start Screen, then click the Windows PowerShell icon to launch the shell</w:t>
      </w:r>
    </w:p>
    <w:p w14:paraId="087803F5" w14:textId="77777777" w:rsidR="005642A1" w:rsidRDefault="005642A1" w:rsidP="00EB2578">
      <w:pPr>
        <w:pStyle w:val="ListParagraph"/>
        <w:numPr>
          <w:ilvl w:val="0"/>
          <w:numId w:val="25"/>
        </w:numPr>
        <w:tabs>
          <w:tab w:val="clear" w:pos="996"/>
        </w:tabs>
        <w:ind w:left="714" w:hanging="357"/>
        <w:jc w:val="both"/>
      </w:pPr>
      <w:r w:rsidRPr="0010462B">
        <w:rPr>
          <w:rFonts w:eastAsia="Segoe UI"/>
          <w:color w:val="262626" w:themeColor="text1" w:themeTint="D9"/>
          <w:szCs w:val="22"/>
        </w:rPr>
        <w:t>From</w:t>
      </w:r>
      <w:r>
        <w:t xml:space="preserve"> the command prompt, store the credential for the Exchange Online administrator account.</w:t>
      </w:r>
    </w:p>
    <w:p w14:paraId="7F3C7C02" w14:textId="77777777" w:rsidR="00C479C9" w:rsidRDefault="00C479C9" w:rsidP="00EB224C">
      <w:pPr>
        <w:pStyle w:val="code"/>
      </w:pPr>
    </w:p>
    <w:p w14:paraId="4E6E46CC" w14:textId="77777777" w:rsidR="005642A1" w:rsidRDefault="00C479C9" w:rsidP="00EB224C">
      <w:pPr>
        <w:pStyle w:val="code"/>
      </w:pPr>
      <w:r>
        <w:t>PS C:\Windows\system32</w:t>
      </w:r>
      <w:r w:rsidR="005642A1">
        <w:t>&gt; $</w:t>
      </w:r>
      <w:r w:rsidR="005642A1" w:rsidRPr="0053384F">
        <w:t>C</w:t>
      </w:r>
      <w:r w:rsidR="005642A1">
        <w:t>red = Get-Credential</w:t>
      </w:r>
    </w:p>
    <w:p w14:paraId="779ED380" w14:textId="77777777" w:rsidR="005642A1" w:rsidRPr="0053384F" w:rsidRDefault="005642A1" w:rsidP="00EB224C">
      <w:pPr>
        <w:pStyle w:val="code"/>
      </w:pPr>
    </w:p>
    <w:p w14:paraId="2324DC13" w14:textId="77777777" w:rsidR="005642A1" w:rsidRDefault="005642A1" w:rsidP="005642A1">
      <w:pPr>
        <w:pStyle w:val="ListParagraph"/>
        <w:spacing w:before="120"/>
        <w:jc w:val="center"/>
      </w:pPr>
      <w:r>
        <w:rPr>
          <w:noProof/>
          <w:lang w:val="fr-FR" w:eastAsia="fr-FR"/>
        </w:rPr>
        <w:drawing>
          <wp:inline distT="0" distB="0" distL="0" distR="0" wp14:anchorId="7855B2F6" wp14:editId="0ABF8ED7">
            <wp:extent cx="1566000" cy="1231200"/>
            <wp:effectExtent l="0" t="0" r="0" b="7620"/>
            <wp:docPr id="4748" name="Image 4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566000" cy="1231200"/>
                    </a:xfrm>
                    <a:prstGeom prst="rect">
                      <a:avLst/>
                    </a:prstGeom>
                    <a:noFill/>
                    <a:ln>
                      <a:noFill/>
                    </a:ln>
                  </pic:spPr>
                </pic:pic>
              </a:graphicData>
            </a:graphic>
          </wp:inline>
        </w:drawing>
      </w:r>
    </w:p>
    <w:p w14:paraId="581B8112" w14:textId="0336E40A" w:rsidR="005642A1" w:rsidRDefault="005642A1" w:rsidP="00D30344">
      <w:pPr>
        <w:pStyle w:val="ListParagraph"/>
        <w:spacing w:before="120"/>
        <w:ind w:left="709"/>
        <w:jc w:val="both"/>
      </w:pPr>
      <w:r w:rsidRPr="001854A4">
        <w:t xml:space="preserve">In the </w:t>
      </w:r>
      <w:r w:rsidRPr="001854A4">
        <w:rPr>
          <w:b/>
        </w:rPr>
        <w:t>Windows PowerShell Credential Request</w:t>
      </w:r>
      <w:r>
        <w:t xml:space="preserve">, </w:t>
      </w:r>
      <w:r w:rsidR="001B5C30">
        <w:t xml:space="preserve">enter </w:t>
      </w:r>
      <w:r>
        <w:t xml:space="preserve">the </w:t>
      </w:r>
      <w:r w:rsidR="001B5C30">
        <w:t xml:space="preserve">tenant administrator </w:t>
      </w:r>
      <w:r>
        <w:t xml:space="preserve">credentials </w:t>
      </w:r>
      <w:r w:rsidR="001B5C30">
        <w:t>(the administrator should have “</w:t>
      </w:r>
      <w:r>
        <w:t>global administrator</w:t>
      </w:r>
      <w:r w:rsidR="001B5C30">
        <w:t>”</w:t>
      </w:r>
      <w:r>
        <w:t xml:space="preserve"> </w:t>
      </w:r>
      <w:r w:rsidR="001B5C30">
        <w:t xml:space="preserve">permissions on the Office 365 </w:t>
      </w:r>
      <w:r w:rsidR="0067512A">
        <w:t xml:space="preserve">Enterprise </w:t>
      </w:r>
      <w:r w:rsidR="001B5C30">
        <w:t>tenant)</w:t>
      </w:r>
      <w:r>
        <w:t>:</w:t>
      </w:r>
    </w:p>
    <w:p w14:paraId="323363E9" w14:textId="3D57CCA4" w:rsidR="005642A1" w:rsidRDefault="005642A1" w:rsidP="00D30344">
      <w:pPr>
        <w:pStyle w:val="ListParagraph"/>
        <w:ind w:left="709"/>
        <w:jc w:val="both"/>
      </w:pPr>
      <w:r>
        <w:t xml:space="preserve">Username: </w:t>
      </w:r>
      <w:r w:rsidR="009A3AE4" w:rsidRPr="007F1A90">
        <w:rPr>
          <w:i/>
        </w:rPr>
        <w:t>admin</w:t>
      </w:r>
      <w:r w:rsidR="002D756B">
        <w:rPr>
          <w:i/>
        </w:rPr>
        <w:t>@idmgtn15.onmicrosoft.com</w:t>
      </w:r>
    </w:p>
    <w:p w14:paraId="788CA959" w14:textId="77777777" w:rsidR="005642A1" w:rsidRDefault="005642A1" w:rsidP="00D30344">
      <w:pPr>
        <w:pStyle w:val="ListParagraph"/>
        <w:ind w:left="709"/>
        <w:jc w:val="both"/>
      </w:pPr>
      <w:r>
        <w:t>Password: ****************</w:t>
      </w:r>
    </w:p>
    <w:p w14:paraId="4749B504" w14:textId="77777777" w:rsidR="005642A1" w:rsidRDefault="005642A1" w:rsidP="00EB2578">
      <w:pPr>
        <w:pStyle w:val="ListParagraph"/>
        <w:numPr>
          <w:ilvl w:val="0"/>
          <w:numId w:val="25"/>
        </w:numPr>
        <w:tabs>
          <w:tab w:val="clear" w:pos="996"/>
        </w:tabs>
        <w:ind w:left="714" w:hanging="357"/>
        <w:jc w:val="both"/>
      </w:pPr>
      <w:r>
        <w:t>Create a new remote Windows PowerShell session:</w:t>
      </w:r>
    </w:p>
    <w:p w14:paraId="71B233B1" w14:textId="77777777" w:rsidR="005642A1" w:rsidRDefault="005642A1" w:rsidP="00EB224C">
      <w:pPr>
        <w:pStyle w:val="code"/>
      </w:pPr>
    </w:p>
    <w:p w14:paraId="5C75F3F3" w14:textId="77777777" w:rsidR="005642A1" w:rsidRDefault="00C479C9" w:rsidP="00EB224C">
      <w:pPr>
        <w:pStyle w:val="code"/>
      </w:pPr>
      <w:r>
        <w:t>PS C:\Windows\system32</w:t>
      </w:r>
      <w:r w:rsidR="005642A1">
        <w:t xml:space="preserve">&gt; </w:t>
      </w:r>
      <w:r w:rsidR="009E7AEC" w:rsidRPr="00E369A7">
        <w:t xml:space="preserve">$Session = New-PSSession -ConfigurationName Microsoft.Exchange -ConnectionUri </w:t>
      </w:r>
      <w:hyperlink r:id="rId91" w:history="1">
        <w:r w:rsidR="009E7AEC" w:rsidRPr="00E369A7">
          <w:t>https://ps.outlook.com/powershell/</w:t>
        </w:r>
      </w:hyperlink>
      <w:r>
        <w:t xml:space="preserve"> -Credential $</w:t>
      </w:r>
      <w:r w:rsidR="009E7AEC" w:rsidRPr="00E369A7">
        <w:t>Cred -Authentication Basic –AllowRedirection</w:t>
      </w:r>
    </w:p>
    <w:p w14:paraId="341CABC9" w14:textId="77777777" w:rsidR="004E3DCC" w:rsidRPr="0053384F" w:rsidRDefault="004E3DCC" w:rsidP="00EB224C">
      <w:pPr>
        <w:pStyle w:val="code"/>
      </w:pPr>
    </w:p>
    <w:p w14:paraId="4AF7172F" w14:textId="42C9DA0C" w:rsidR="005642A1" w:rsidRDefault="00456AEB" w:rsidP="00D30344">
      <w:pPr>
        <w:pStyle w:val="ListParagraph"/>
        <w:spacing w:before="120"/>
        <w:ind w:left="709"/>
        <w:jc w:val="both"/>
      </w:pPr>
      <w:r>
        <w:t xml:space="preserve">Using the </w:t>
      </w:r>
      <w:r w:rsidRPr="001854A4">
        <w:rPr>
          <w:b/>
        </w:rPr>
        <w:t>AllowRedirection</w:t>
      </w:r>
      <w:r w:rsidRPr="001854A4">
        <w:t xml:space="preserve"> parameter </w:t>
      </w:r>
      <w:r w:rsidRPr="00AD6898">
        <w:t xml:space="preserve">will allow redirection to the appropriate </w:t>
      </w:r>
      <w:r>
        <w:t xml:space="preserve">remote PowerShell endpoint (appropriate Uniform Remote Identifier – URI). Staring with the </w:t>
      </w:r>
      <w:r w:rsidR="005642A1" w:rsidRPr="00AD6898">
        <w:t xml:space="preserve">initial </w:t>
      </w:r>
      <w:r>
        <w:t xml:space="preserve">connection to the global </w:t>
      </w:r>
      <w:r w:rsidR="005642A1" w:rsidRPr="00AD6898">
        <w:t xml:space="preserve">remote endpoint </w:t>
      </w:r>
      <w:r w:rsidR="005642A1" w:rsidRPr="006717F4">
        <w:rPr>
          <w:i/>
        </w:rPr>
        <w:t>ps.outlook.com</w:t>
      </w:r>
      <w:r>
        <w:rPr>
          <w:i/>
        </w:rPr>
        <w:t xml:space="preserve"> </w:t>
      </w:r>
      <w:r>
        <w:t xml:space="preserve">it’ll then be redirected as needed to the </w:t>
      </w:r>
      <w:r w:rsidR="005642A1">
        <w:t>URI</w:t>
      </w:r>
      <w:r>
        <w:t xml:space="preserve"> corresponding to the tenant related remote endpoint</w:t>
      </w:r>
      <w:r w:rsidR="005642A1">
        <w:t>.</w:t>
      </w:r>
    </w:p>
    <w:p w14:paraId="044145C3" w14:textId="2066FD68" w:rsidR="005642A1" w:rsidRDefault="00456AEB" w:rsidP="00EB2578">
      <w:pPr>
        <w:pStyle w:val="ListParagraph"/>
        <w:numPr>
          <w:ilvl w:val="0"/>
          <w:numId w:val="25"/>
        </w:numPr>
        <w:tabs>
          <w:tab w:val="clear" w:pos="996"/>
        </w:tabs>
        <w:ind w:left="714" w:hanging="357"/>
        <w:jc w:val="both"/>
      </w:pPr>
      <w:r w:rsidRPr="0010462B">
        <w:rPr>
          <w:rFonts w:eastAsia="Segoe UI"/>
          <w:color w:val="262626" w:themeColor="text1" w:themeTint="D9"/>
          <w:szCs w:val="22"/>
        </w:rPr>
        <w:t>Then</w:t>
      </w:r>
      <w:r>
        <w:t xml:space="preserve"> </w:t>
      </w:r>
      <w:r w:rsidR="005642A1">
        <w:t>Import the cmdlets to the local session:</w:t>
      </w:r>
    </w:p>
    <w:p w14:paraId="571DFB97" w14:textId="77777777" w:rsidR="005642A1" w:rsidRDefault="005642A1" w:rsidP="00EB224C">
      <w:pPr>
        <w:pStyle w:val="code"/>
      </w:pPr>
    </w:p>
    <w:p w14:paraId="3449C113" w14:textId="77777777" w:rsidR="005642A1" w:rsidRDefault="00C479C9" w:rsidP="00EB224C">
      <w:pPr>
        <w:pStyle w:val="code"/>
      </w:pPr>
      <w:r>
        <w:t>PS C:\Windows\system32</w:t>
      </w:r>
      <w:r w:rsidR="005642A1">
        <w:t xml:space="preserve">&gt; </w:t>
      </w:r>
      <w:r w:rsidR="009E7AEC" w:rsidRPr="00E369A7">
        <w:t>Import-PSSession $Session</w:t>
      </w:r>
    </w:p>
    <w:p w14:paraId="0C80BAFD" w14:textId="77777777" w:rsidR="005642A1" w:rsidRPr="0053384F" w:rsidRDefault="005642A1" w:rsidP="00EB224C">
      <w:pPr>
        <w:pStyle w:val="code"/>
      </w:pPr>
    </w:p>
    <w:p w14:paraId="45976EA4" w14:textId="08916AF3" w:rsidR="000945C2" w:rsidRDefault="005642A1" w:rsidP="00D30344">
      <w:pPr>
        <w:spacing w:before="120"/>
        <w:ind w:left="709"/>
        <w:jc w:val="both"/>
      </w:pPr>
      <w:r w:rsidRPr="001854A4">
        <w:t>A progress indicator appears that shows the importing of cmdlets used in the cloud-based service into the client-side</w:t>
      </w:r>
      <w:r>
        <w:t xml:space="preserve"> session of your local computer</w:t>
      </w:r>
      <w:r w:rsidRPr="001854A4">
        <w:t>.</w:t>
      </w:r>
      <w:r>
        <w:t xml:space="preserve"> </w:t>
      </w:r>
      <w:r w:rsidRPr="001854A4">
        <w:t>When th</w:t>
      </w:r>
      <w:r>
        <w:t xml:space="preserve">e process </w:t>
      </w:r>
      <w:r w:rsidRPr="001854A4">
        <w:t>complete</w:t>
      </w:r>
      <w:r>
        <w:t>s</w:t>
      </w:r>
      <w:r w:rsidRPr="001854A4">
        <w:t xml:space="preserve">, </w:t>
      </w:r>
      <w:r w:rsidR="00456AEB">
        <w:t xml:space="preserve">the additional </w:t>
      </w:r>
      <w:r>
        <w:t>Exchange Onl</w:t>
      </w:r>
      <w:r w:rsidR="00F15126">
        <w:t>ine Windows PowerShell cmdlets</w:t>
      </w:r>
      <w:r w:rsidR="00456AEB">
        <w:t xml:space="preserve"> will be available within that Windows PowerShell session</w:t>
      </w:r>
      <w:r w:rsidR="00F15126">
        <w:t>.</w:t>
      </w:r>
    </w:p>
    <w:p w14:paraId="110180FE" w14:textId="0B3C5F8B" w:rsidR="000945C2" w:rsidRDefault="000945C2" w:rsidP="005642A1">
      <w:pPr>
        <w:spacing w:before="120"/>
        <w:jc w:val="center"/>
      </w:pPr>
      <w:r>
        <w:rPr>
          <w:noProof/>
          <w:lang w:val="fr-FR" w:eastAsia="fr-FR"/>
        </w:rPr>
        <w:drawing>
          <wp:inline distT="0" distB="0" distL="0" distR="0" wp14:anchorId="262A10F8" wp14:editId="24B17712">
            <wp:extent cx="4745736" cy="1975104"/>
            <wp:effectExtent l="0" t="0" r="0" b="6350"/>
            <wp:docPr id="4819" name="Picture 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745736" cy="1975104"/>
                    </a:xfrm>
                    <a:prstGeom prst="rect">
                      <a:avLst/>
                    </a:prstGeom>
                  </pic:spPr>
                </pic:pic>
              </a:graphicData>
            </a:graphic>
          </wp:inline>
        </w:drawing>
      </w:r>
    </w:p>
    <w:p w14:paraId="23CA519B" w14:textId="12896930" w:rsidR="009E7AEC"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9E7AEC" w:rsidRPr="007573C7">
        <w:rPr>
          <w:rFonts w:ascii="Segoe UI" w:hAnsi="Segoe UI" w:cs="Segoe UI"/>
          <w:sz w:val="18"/>
          <w:szCs w:val="18"/>
        </w:rPr>
        <w:t xml:space="preserve">For additional information see the article </w:t>
      </w:r>
      <w:hyperlink r:id="rId93" w:history="1">
        <w:r w:rsidR="009E7AEC" w:rsidRPr="007573C7">
          <w:rPr>
            <w:rStyle w:val="Hyperlink"/>
            <w:rFonts w:ascii="Segoe UI" w:hAnsi="Segoe UI" w:cs="Segoe UI"/>
            <w:smallCaps/>
            <w:sz w:val="18"/>
            <w:szCs w:val="18"/>
          </w:rPr>
          <w:t>Connect Windows PowerShell to the Service</w:t>
        </w:r>
      </w:hyperlink>
      <w:r w:rsidR="009E7AEC" w:rsidRPr="007573C7">
        <w:rPr>
          <w:rStyle w:val="FootnoteReference"/>
          <w:rFonts w:ascii="Segoe UI" w:hAnsi="Segoe UI" w:cs="Segoe UI"/>
          <w:color w:val="000000"/>
          <w:sz w:val="18"/>
          <w:szCs w:val="18"/>
        </w:rPr>
        <w:footnoteReference w:id="60"/>
      </w:r>
      <w:r w:rsidR="009E7AEC" w:rsidRPr="007573C7">
        <w:rPr>
          <w:rFonts w:ascii="Segoe UI" w:hAnsi="Segoe UI" w:cs="Segoe UI"/>
          <w:sz w:val="18"/>
          <w:szCs w:val="18"/>
        </w:rPr>
        <w:t xml:space="preserve"> and the blog </w:t>
      </w:r>
      <w:hyperlink r:id="rId94" w:history="1">
        <w:r w:rsidR="009E7AEC" w:rsidRPr="007573C7">
          <w:rPr>
            <w:rStyle w:val="Hyperlink"/>
            <w:rFonts w:ascii="Segoe UI" w:hAnsi="Segoe UI" w:cs="Segoe UI"/>
            <w:smallCaps/>
            <w:sz w:val="18"/>
            <w:szCs w:val="18"/>
            <w:lang w:val="en"/>
          </w:rPr>
          <w:t>Using Exchange Management Shell to manage your Exchange Online and Exchange On Premises Environment</w:t>
        </w:r>
      </w:hyperlink>
      <w:r w:rsidR="009E7AEC" w:rsidRPr="007573C7">
        <w:rPr>
          <w:rStyle w:val="FootnoteReference"/>
          <w:rFonts w:ascii="Segoe UI" w:hAnsi="Segoe UI" w:cs="Segoe UI"/>
          <w:sz w:val="18"/>
          <w:szCs w:val="18"/>
          <w:lang w:val="en"/>
        </w:rPr>
        <w:footnoteReference w:id="61"/>
      </w:r>
      <w:r w:rsidR="009E7AEC" w:rsidRPr="007573C7">
        <w:rPr>
          <w:rFonts w:ascii="Segoe UI" w:hAnsi="Segoe UI" w:cs="Segoe UI"/>
          <w:sz w:val="18"/>
          <w:szCs w:val="18"/>
        </w:rPr>
        <w:t xml:space="preserve">. For troubleshooting, watch the video </w:t>
      </w:r>
      <w:hyperlink r:id="rId95" w:tgtFrame="_blank" w:history="1">
        <w:r w:rsidR="009E7AEC" w:rsidRPr="007573C7">
          <w:rPr>
            <w:rStyle w:val="Hyperlink"/>
            <w:rFonts w:ascii="Segoe UI" w:eastAsiaTheme="majorEastAsia" w:hAnsi="Segoe UI" w:cs="Segoe UI"/>
            <w:smallCaps/>
            <w:sz w:val="18"/>
            <w:szCs w:val="18"/>
          </w:rPr>
          <w:t>Troubleshooting PowerShell for Exchange Online</w:t>
        </w:r>
      </w:hyperlink>
      <w:r w:rsidR="009E7AEC" w:rsidRPr="007573C7">
        <w:rPr>
          <w:rStyle w:val="FootnoteReference"/>
          <w:rFonts w:ascii="Segoe UI" w:hAnsi="Segoe UI" w:cs="Segoe UI"/>
          <w:color w:val="000000"/>
          <w:sz w:val="18"/>
          <w:szCs w:val="18"/>
        </w:rPr>
        <w:footnoteReference w:id="62"/>
      </w:r>
      <w:r w:rsidR="009E7AEC" w:rsidRPr="007573C7">
        <w:rPr>
          <w:rFonts w:ascii="Segoe UI" w:hAnsi="Segoe UI" w:cs="Segoe UI"/>
          <w:sz w:val="18"/>
          <w:szCs w:val="18"/>
        </w:rPr>
        <w:t xml:space="preserve">. </w:t>
      </w:r>
    </w:p>
    <w:p w14:paraId="3573C704" w14:textId="095CF83C" w:rsidR="005642A1" w:rsidRDefault="005642A1" w:rsidP="00265739">
      <w:pPr>
        <w:pStyle w:val="Heading2"/>
      </w:pPr>
      <w:bookmarkStart w:id="54" w:name="_Toc397959393"/>
      <w:r>
        <w:t>Enabling IRM capabili</w:t>
      </w:r>
      <w:r w:rsidR="009E7AEC">
        <w:t>ties in Exchange Online</w:t>
      </w:r>
      <w:bookmarkEnd w:id="54"/>
      <w:r w:rsidR="009E7AEC">
        <w:t xml:space="preserve"> </w:t>
      </w:r>
    </w:p>
    <w:p w14:paraId="35A6BE4B" w14:textId="3B9CFB48" w:rsidR="00D65AEC" w:rsidRDefault="00D65AEC" w:rsidP="00D65AEC">
      <w:pPr>
        <w:keepNext/>
        <w:keepLines/>
        <w:jc w:val="both"/>
        <w:rPr>
          <w:rFonts w:cstheme="minorHAnsi"/>
        </w:rPr>
      </w:pPr>
      <w:r w:rsidRPr="00D65AEC">
        <w:rPr>
          <w:rFonts w:cstheme="minorHAnsi"/>
        </w:rPr>
        <w:t xml:space="preserve">To </w:t>
      </w:r>
      <w:r w:rsidR="00667230" w:rsidRPr="00667230">
        <w:rPr>
          <w:rFonts w:cstheme="minorHAnsi"/>
        </w:rPr>
        <w:t xml:space="preserve">configure the </w:t>
      </w:r>
      <w:r w:rsidR="000D7A7A">
        <w:rPr>
          <w:rFonts w:cstheme="minorHAnsi"/>
        </w:rPr>
        <w:t>Azure Rights Management service</w:t>
      </w:r>
      <w:r w:rsidR="00667230" w:rsidRPr="00667230">
        <w:rPr>
          <w:rFonts w:cstheme="minorHAnsi"/>
        </w:rPr>
        <w:t xml:space="preserve"> key sharing URL </w:t>
      </w:r>
      <w:r w:rsidR="00667230">
        <w:rPr>
          <w:rFonts w:cstheme="minorHAnsi"/>
        </w:rPr>
        <w:t xml:space="preserve">and </w:t>
      </w:r>
      <w:r w:rsidRPr="00D65AEC">
        <w:rPr>
          <w:rFonts w:cstheme="minorHAnsi"/>
        </w:rPr>
        <w:t xml:space="preserve">enable IRM </w:t>
      </w:r>
      <w:r w:rsidR="00024842">
        <w:rPr>
          <w:rFonts w:cstheme="minorHAnsi"/>
        </w:rPr>
        <w:t>capabilities</w:t>
      </w:r>
      <w:r w:rsidRPr="00D65AEC">
        <w:rPr>
          <w:rFonts w:cstheme="minorHAnsi"/>
        </w:rPr>
        <w:t xml:space="preserve"> with Exchange Online, </w:t>
      </w:r>
      <w:r w:rsidR="00021D13">
        <w:rPr>
          <w:rFonts w:cstheme="minorHAnsi"/>
        </w:rPr>
        <w:t>run the following steps</w:t>
      </w:r>
      <w:r>
        <w:rPr>
          <w:rFonts w:cstheme="minorHAnsi"/>
        </w:rPr>
        <w:t>:</w:t>
      </w:r>
    </w:p>
    <w:p w14:paraId="58DF14EB" w14:textId="7DC60C25" w:rsidR="00024842" w:rsidRDefault="00D65AEC" w:rsidP="00EB2578">
      <w:pPr>
        <w:pStyle w:val="ListParagraph"/>
        <w:numPr>
          <w:ilvl w:val="0"/>
          <w:numId w:val="14"/>
        </w:numPr>
        <w:tabs>
          <w:tab w:val="clear" w:pos="996"/>
        </w:tabs>
        <w:ind w:left="714" w:hanging="357"/>
        <w:jc w:val="both"/>
      </w:pPr>
      <w:r w:rsidRPr="0010462B">
        <w:rPr>
          <w:rFonts w:eastAsia="Segoe UI"/>
          <w:color w:val="262626" w:themeColor="text1" w:themeTint="D9"/>
          <w:szCs w:val="22"/>
        </w:rPr>
        <w:t>Connect</w:t>
      </w:r>
      <w:r>
        <w:t xml:space="preserve"> to your Exchange Online tenant </w:t>
      </w:r>
      <w:r w:rsidR="00024842">
        <w:t xml:space="preserve">account </w:t>
      </w:r>
      <w:r>
        <w:t>using Windows PowerShell</w:t>
      </w:r>
      <w:r w:rsidR="009E7AEC">
        <w:t xml:space="preserve"> </w:t>
      </w:r>
      <w:r w:rsidR="00021D13">
        <w:t>(same steps as</w:t>
      </w:r>
      <w:r w:rsidR="00EB224C">
        <w:t xml:space="preserve"> the one described in S</w:t>
      </w:r>
      <w:r w:rsidR="002F7E0E">
        <w:t>ection</w:t>
      </w:r>
      <w:r w:rsidR="00021D13">
        <w:t xml:space="preserve"> § </w:t>
      </w:r>
      <w:r w:rsidR="002F7E0E" w:rsidRPr="002F7E0E">
        <w:rPr>
          <w:smallCaps/>
        </w:rPr>
        <w:fldChar w:fldCharType="begin"/>
      </w:r>
      <w:r w:rsidR="002F7E0E" w:rsidRPr="002F7E0E">
        <w:rPr>
          <w:smallCaps/>
        </w:rPr>
        <w:instrText xml:space="preserve"> REF _Ref335653209 \h </w:instrText>
      </w:r>
      <w:r w:rsidR="002F7E0E">
        <w:rPr>
          <w:smallCaps/>
        </w:rPr>
        <w:instrText xml:space="preserve"> \* MERGEFORMAT </w:instrText>
      </w:r>
      <w:r w:rsidR="002F7E0E" w:rsidRPr="002F7E0E">
        <w:rPr>
          <w:smallCaps/>
        </w:rPr>
      </w:r>
      <w:r w:rsidR="002F7E0E" w:rsidRPr="002F7E0E">
        <w:rPr>
          <w:smallCaps/>
        </w:rPr>
        <w:fldChar w:fldCharType="separate"/>
      </w:r>
      <w:r w:rsidR="00F7065C" w:rsidRPr="00F7065C">
        <w:rPr>
          <w:smallCaps/>
        </w:rPr>
        <w:t>Connecting Windows PowerShell to Exchange Online</w:t>
      </w:r>
      <w:r w:rsidR="002F7E0E" w:rsidRPr="002F7E0E">
        <w:rPr>
          <w:smallCaps/>
        </w:rPr>
        <w:fldChar w:fldCharType="end"/>
      </w:r>
      <w:r w:rsidR="00021D13">
        <w:t>)</w:t>
      </w:r>
      <w:r w:rsidR="0058523A">
        <w:t>.</w:t>
      </w:r>
    </w:p>
    <w:p w14:paraId="013254C4" w14:textId="323B9A3A" w:rsidR="00024842" w:rsidRDefault="00021D13" w:rsidP="00EB2578">
      <w:pPr>
        <w:pStyle w:val="ListParagraph"/>
        <w:numPr>
          <w:ilvl w:val="0"/>
          <w:numId w:val="14"/>
        </w:numPr>
        <w:tabs>
          <w:tab w:val="clear" w:pos="996"/>
        </w:tabs>
        <w:ind w:left="714" w:hanging="357"/>
        <w:jc w:val="both"/>
        <w:rPr>
          <w:lang w:val="en"/>
        </w:rPr>
      </w:pPr>
      <w:r w:rsidRPr="0010462B">
        <w:rPr>
          <w:rFonts w:eastAsia="Segoe UI"/>
          <w:color w:val="262626" w:themeColor="text1" w:themeTint="D9"/>
          <w:szCs w:val="22"/>
        </w:rPr>
        <w:t>When</w:t>
      </w:r>
      <w:r>
        <w:rPr>
          <w:rFonts w:cstheme="minorHAnsi"/>
          <w:lang w:val="en"/>
        </w:rPr>
        <w:t xml:space="preserve"> connected to Exchange Online tenant, start enabling tenant configuration using </w:t>
      </w:r>
      <w:r w:rsidRPr="0067512A">
        <w:rPr>
          <w:rFonts w:cstheme="minorHAnsi"/>
          <w:b/>
          <w:lang w:val="en"/>
        </w:rPr>
        <w:t>Enable-OrganizationCustomization</w:t>
      </w:r>
      <w:r w:rsidRPr="00021D13" w:rsidDel="00021D13">
        <w:rPr>
          <w:rFonts w:cstheme="minorHAnsi"/>
          <w:lang w:val="en"/>
        </w:rPr>
        <w:t xml:space="preserve"> </w:t>
      </w:r>
      <w:r>
        <w:rPr>
          <w:rFonts w:cstheme="minorHAnsi"/>
          <w:lang w:val="en"/>
        </w:rPr>
        <w:t>cmdlet</w:t>
      </w:r>
      <w:r w:rsidR="00024842">
        <w:rPr>
          <w:lang w:val="en"/>
        </w:rPr>
        <w:t>:</w:t>
      </w:r>
    </w:p>
    <w:p w14:paraId="02EA8B12" w14:textId="77777777" w:rsidR="00024842" w:rsidRPr="00E369A7" w:rsidRDefault="00024842" w:rsidP="00EB224C">
      <w:pPr>
        <w:pStyle w:val="code"/>
      </w:pPr>
    </w:p>
    <w:p w14:paraId="7AE5D6ED" w14:textId="77777777" w:rsidR="00D65AEC" w:rsidRPr="00E369A7" w:rsidRDefault="00C479C9" w:rsidP="00EB224C">
      <w:pPr>
        <w:pStyle w:val="code"/>
      </w:pPr>
      <w:r>
        <w:t>PS C:\Windows\system32</w:t>
      </w:r>
      <w:r w:rsidR="009E7AEC">
        <w:t xml:space="preserve">&gt; </w:t>
      </w:r>
      <w:r w:rsidR="00024842" w:rsidRPr="00E369A7">
        <w:t>Enable-OrganizationCustomization</w:t>
      </w:r>
    </w:p>
    <w:p w14:paraId="5E733FF0" w14:textId="77777777" w:rsidR="00D65AEC" w:rsidRPr="00D65AEC" w:rsidRDefault="00D65AEC" w:rsidP="00EB224C">
      <w:pPr>
        <w:pStyle w:val="code"/>
      </w:pPr>
    </w:p>
    <w:p w14:paraId="0668B2D5" w14:textId="1D88B1AC" w:rsidR="00E369A7" w:rsidRPr="00E369A7" w:rsidRDefault="00021D13" w:rsidP="00EB2578">
      <w:pPr>
        <w:pStyle w:val="ListParagraph"/>
        <w:numPr>
          <w:ilvl w:val="0"/>
          <w:numId w:val="14"/>
        </w:numPr>
        <w:tabs>
          <w:tab w:val="clear" w:pos="996"/>
        </w:tabs>
        <w:spacing w:before="120"/>
        <w:ind w:left="714" w:hanging="357"/>
        <w:jc w:val="both"/>
      </w:pPr>
      <w:r w:rsidRPr="0010462B">
        <w:rPr>
          <w:rFonts w:eastAsia="Segoe UI"/>
          <w:color w:val="262626" w:themeColor="text1" w:themeTint="D9"/>
          <w:szCs w:val="22"/>
        </w:rPr>
        <w:t>Then</w:t>
      </w:r>
      <w:r>
        <w:rPr>
          <w:lang w:val="en"/>
        </w:rPr>
        <w:t xml:space="preserve"> </w:t>
      </w:r>
      <w:r w:rsidR="00E369A7">
        <w:rPr>
          <w:lang w:val="en"/>
        </w:rPr>
        <w:t xml:space="preserve">enable </w:t>
      </w:r>
      <w:r w:rsidR="006717F4">
        <w:rPr>
          <w:lang w:val="en"/>
        </w:rPr>
        <w:t>IRM capabilities</w:t>
      </w:r>
      <w:r w:rsidR="00E369A7">
        <w:rPr>
          <w:lang w:val="en"/>
        </w:rPr>
        <w:t> within Exchange Online:</w:t>
      </w:r>
    </w:p>
    <w:p w14:paraId="79A14448" w14:textId="64197625" w:rsidR="00D65AEC" w:rsidRDefault="00021D13" w:rsidP="00EB2578">
      <w:pPr>
        <w:pStyle w:val="ListParagraph"/>
        <w:numPr>
          <w:ilvl w:val="0"/>
          <w:numId w:val="23"/>
        </w:numPr>
        <w:spacing w:before="120"/>
        <w:ind w:left="993" w:hanging="283"/>
        <w:jc w:val="both"/>
      </w:pPr>
      <w:r>
        <w:t>S</w:t>
      </w:r>
      <w:r w:rsidR="00D65AEC">
        <w:t>et the key sharing URL</w:t>
      </w:r>
      <w:r>
        <w:t xml:space="preserve"> using </w:t>
      </w:r>
      <w:r w:rsidRPr="0067512A">
        <w:rPr>
          <w:b/>
        </w:rPr>
        <w:t>Set-IRMConfiguration</w:t>
      </w:r>
      <w:r>
        <w:t xml:space="preserve"> cmdlet</w:t>
      </w:r>
      <w:r w:rsidR="00D65AEC">
        <w:t>:</w:t>
      </w:r>
    </w:p>
    <w:p w14:paraId="3AC5731F" w14:textId="77777777" w:rsidR="00D65AEC" w:rsidRDefault="00D65AEC" w:rsidP="00EB224C">
      <w:pPr>
        <w:pStyle w:val="code"/>
      </w:pPr>
    </w:p>
    <w:p w14:paraId="43DE3491" w14:textId="77777777" w:rsidR="00D65AEC" w:rsidRDefault="00C479C9" w:rsidP="00EB224C">
      <w:pPr>
        <w:pStyle w:val="code"/>
      </w:pPr>
      <w:r>
        <w:t>PS C:\Windows\system32</w:t>
      </w:r>
      <w:r w:rsidR="00D65AEC">
        <w:t xml:space="preserve">&gt; </w:t>
      </w:r>
      <w:r w:rsidR="00E369A7" w:rsidRPr="00E369A7">
        <w:t>Set-IRMConfiguration –RMSOnlineKeySharingLocation "https://sp-rms.</w:t>
      </w:r>
      <w:r w:rsidR="00DF71EE">
        <w:t>eu</w:t>
      </w:r>
      <w:r w:rsidR="00E369A7" w:rsidRPr="00E369A7">
        <w:t>.aadrm.com/TenantManagement/ServicePartner.svc"</w:t>
      </w:r>
    </w:p>
    <w:p w14:paraId="3E938361" w14:textId="77777777" w:rsidR="00D65AEC" w:rsidRPr="00D65AEC" w:rsidRDefault="00D65AEC" w:rsidP="00EB224C">
      <w:pPr>
        <w:pStyle w:val="code"/>
      </w:pPr>
      <w:r w:rsidRPr="00D65AEC">
        <w:t xml:space="preserve"> </w:t>
      </w:r>
    </w:p>
    <w:p w14:paraId="3C23FEE0" w14:textId="5F410AD8" w:rsidR="00E369A7" w:rsidRPr="00E369A7" w:rsidRDefault="00E369A7" w:rsidP="00D30344">
      <w:pPr>
        <w:spacing w:before="120"/>
        <w:ind w:left="993"/>
        <w:jc w:val="both"/>
        <w:rPr>
          <w:rStyle w:val="Emphasis"/>
          <w:rFonts w:eastAsiaTheme="majorEastAsia" w:cstheme="minorHAnsi"/>
          <w:i w:val="0"/>
          <w:lang w:val="en"/>
        </w:rPr>
      </w:pPr>
      <w:r w:rsidRPr="00E369A7">
        <w:rPr>
          <w:rStyle w:val="Emphasis"/>
          <w:rFonts w:eastAsiaTheme="majorEastAsia" w:cstheme="minorHAnsi"/>
          <w:i w:val="0"/>
          <w:lang w:val="en"/>
        </w:rPr>
        <w:t xml:space="preserve">For regions outside </w:t>
      </w:r>
      <w:r w:rsidR="00DF71EE" w:rsidRPr="00E369A7">
        <w:rPr>
          <w:rStyle w:val="Emphasis"/>
          <w:rFonts w:eastAsiaTheme="majorEastAsia" w:cstheme="minorHAnsi"/>
          <w:i w:val="0"/>
          <w:lang w:val="en"/>
        </w:rPr>
        <w:t>the European Union</w:t>
      </w:r>
      <w:r w:rsidRPr="00E369A7">
        <w:rPr>
          <w:rStyle w:val="Emphasis"/>
          <w:rFonts w:eastAsiaTheme="majorEastAsia" w:cstheme="minorHAnsi"/>
          <w:i w:val="0"/>
          <w:lang w:val="en"/>
        </w:rPr>
        <w:t xml:space="preserve">, please substitute </w:t>
      </w:r>
      <w:r w:rsidRPr="0067512A">
        <w:rPr>
          <w:rStyle w:val="Emphasis"/>
          <w:rFonts w:eastAsiaTheme="majorEastAsia" w:cstheme="minorHAnsi"/>
          <w:lang w:val="en"/>
        </w:rPr>
        <w:t>.</w:t>
      </w:r>
      <w:r w:rsidR="00DF71EE" w:rsidRPr="0067512A">
        <w:rPr>
          <w:rStyle w:val="Emphasis"/>
          <w:rFonts w:eastAsiaTheme="majorEastAsia" w:cstheme="minorHAnsi"/>
          <w:lang w:val="en"/>
        </w:rPr>
        <w:t>eu</w:t>
      </w:r>
      <w:r w:rsidRPr="00E369A7">
        <w:rPr>
          <w:rStyle w:val="Emphasis"/>
          <w:rFonts w:eastAsiaTheme="majorEastAsia" w:cstheme="minorHAnsi"/>
          <w:i w:val="0"/>
          <w:lang w:val="en"/>
        </w:rPr>
        <w:t>. with</w:t>
      </w:r>
      <w:r w:rsidR="00787CBC">
        <w:rPr>
          <w:rStyle w:val="Emphasis"/>
          <w:rFonts w:eastAsiaTheme="majorEastAsia" w:cstheme="minorHAnsi"/>
          <w:i w:val="0"/>
          <w:lang w:val="en"/>
        </w:rPr>
        <w:t>.</w:t>
      </w:r>
      <w:r w:rsidRPr="00E369A7">
        <w:rPr>
          <w:rStyle w:val="Emphasis"/>
          <w:rFonts w:eastAsiaTheme="majorEastAsia" w:cstheme="minorHAnsi"/>
          <w:i w:val="0"/>
          <w:lang w:val="en"/>
        </w:rPr>
        <w:t xml:space="preserve"> </w:t>
      </w:r>
      <w:r w:rsidRPr="0067512A">
        <w:rPr>
          <w:rStyle w:val="Emphasis"/>
          <w:rFonts w:eastAsiaTheme="majorEastAsia" w:cstheme="minorHAnsi"/>
          <w:lang w:val="en"/>
        </w:rPr>
        <w:t>.</w:t>
      </w:r>
      <w:r w:rsidR="00DF71EE" w:rsidRPr="0067512A">
        <w:rPr>
          <w:rStyle w:val="Emphasis"/>
          <w:rFonts w:eastAsiaTheme="majorEastAsia" w:cstheme="minorHAnsi"/>
          <w:lang w:val="en"/>
        </w:rPr>
        <w:t>na</w:t>
      </w:r>
      <w:r w:rsidR="0094591A">
        <w:rPr>
          <w:rStyle w:val="Emphasis"/>
          <w:rFonts w:eastAsiaTheme="majorEastAsia" w:cstheme="minorHAnsi"/>
          <w:i w:val="0"/>
          <w:lang w:val="en"/>
        </w:rPr>
        <w:t>. for North America</w:t>
      </w:r>
      <w:r w:rsidRPr="00E369A7">
        <w:rPr>
          <w:rStyle w:val="Emphasis"/>
          <w:rFonts w:eastAsiaTheme="majorEastAsia" w:cstheme="minorHAnsi"/>
          <w:i w:val="0"/>
          <w:lang w:val="en"/>
        </w:rPr>
        <w:t xml:space="preserve">, </w:t>
      </w:r>
      <w:r w:rsidR="00787CBC">
        <w:rPr>
          <w:rStyle w:val="Emphasis"/>
          <w:rFonts w:eastAsiaTheme="majorEastAsia" w:cstheme="minorHAnsi"/>
          <w:i w:val="0"/>
          <w:lang w:val="en"/>
        </w:rPr>
        <w:t>or</w:t>
      </w:r>
      <w:r w:rsidR="00787CBC" w:rsidRPr="00E369A7">
        <w:rPr>
          <w:rStyle w:val="Emphasis"/>
          <w:rFonts w:eastAsiaTheme="majorEastAsia" w:cstheme="minorHAnsi"/>
          <w:i w:val="0"/>
          <w:lang w:val="en"/>
        </w:rPr>
        <w:t xml:space="preserve"> </w:t>
      </w:r>
      <w:r w:rsidRPr="0067512A">
        <w:rPr>
          <w:rStyle w:val="Emphasis"/>
          <w:rFonts w:eastAsiaTheme="majorEastAsia" w:cstheme="minorHAnsi"/>
          <w:lang w:val="en"/>
        </w:rPr>
        <w:t>.ap</w:t>
      </w:r>
      <w:r w:rsidRPr="00E369A7">
        <w:rPr>
          <w:rStyle w:val="Emphasis"/>
          <w:rFonts w:eastAsiaTheme="majorEastAsia" w:cstheme="minorHAnsi"/>
          <w:i w:val="0"/>
          <w:lang w:val="en"/>
        </w:rPr>
        <w:t>. for Asia</w:t>
      </w:r>
    </w:p>
    <w:p w14:paraId="4BF59AA9" w14:textId="070C1EF7" w:rsidR="00E369A7" w:rsidRPr="0067512A" w:rsidRDefault="00E369A7" w:rsidP="00D30344">
      <w:pPr>
        <w:spacing w:before="120"/>
        <w:ind w:left="993"/>
        <w:rPr>
          <w:rFonts w:cstheme="minorHAnsi"/>
          <w:lang w:val="en"/>
        </w:rPr>
      </w:pPr>
      <w:r w:rsidRPr="00E369A7">
        <w:rPr>
          <w:rFonts w:cstheme="minorHAnsi"/>
          <w:lang w:val="en"/>
        </w:rPr>
        <w:t>e.g</w:t>
      </w:r>
      <w:r w:rsidRPr="00E369A7">
        <w:rPr>
          <w:rStyle w:val="Strong"/>
          <w:rFonts w:cstheme="minorHAnsi"/>
          <w:lang w:val="en"/>
        </w:rPr>
        <w:t xml:space="preserve">.: </w:t>
      </w:r>
      <w:hyperlink r:id="rId96" w:history="1">
        <w:r w:rsidR="00DF71EE" w:rsidRPr="006509F7">
          <w:rPr>
            <w:rStyle w:val="Hyperlink"/>
            <w:rFonts w:eastAsiaTheme="majorEastAsia" w:cstheme="minorHAnsi"/>
            <w:lang w:val="en"/>
          </w:rPr>
          <w:t>https://sp-rms.na.aadrm.com/TenantManagement/ServicePartner.svc</w:t>
        </w:r>
      </w:hyperlink>
      <w:r w:rsidR="00787CBC">
        <w:rPr>
          <w:rFonts w:cstheme="minorHAnsi"/>
          <w:lang w:val="en"/>
        </w:rPr>
        <w:t xml:space="preserve"> for North America</w:t>
      </w:r>
      <w:r w:rsidRPr="00E369A7">
        <w:rPr>
          <w:rFonts w:cstheme="minorHAnsi"/>
          <w:lang w:val="en"/>
        </w:rPr>
        <w:br/>
        <w:t>e.g</w:t>
      </w:r>
      <w:r w:rsidRPr="00E369A7">
        <w:rPr>
          <w:rStyle w:val="Strong"/>
          <w:rFonts w:cstheme="minorHAnsi"/>
          <w:lang w:val="en"/>
        </w:rPr>
        <w:t xml:space="preserve">.: </w:t>
      </w:r>
      <w:hyperlink r:id="rId97" w:history="1">
        <w:r w:rsidRPr="00E369A7">
          <w:rPr>
            <w:rStyle w:val="Hyperlink"/>
            <w:rFonts w:eastAsiaTheme="majorEastAsia" w:cstheme="minorHAnsi"/>
            <w:lang w:val="en"/>
          </w:rPr>
          <w:t>https://sp-rms.ap.aadrm.com/TenantManagement/ServicePartner.svc</w:t>
        </w:r>
      </w:hyperlink>
      <w:r w:rsidR="00787CBC">
        <w:rPr>
          <w:rFonts w:cstheme="minorHAnsi"/>
          <w:lang w:val="en"/>
        </w:rPr>
        <w:t xml:space="preserve"> for Asia Pacific</w:t>
      </w:r>
    </w:p>
    <w:p w14:paraId="283B2395" w14:textId="1EF16812" w:rsidR="00D65AEC" w:rsidRDefault="00021D13" w:rsidP="00EB2578">
      <w:pPr>
        <w:pStyle w:val="ListParagraph"/>
        <w:numPr>
          <w:ilvl w:val="0"/>
          <w:numId w:val="23"/>
        </w:numPr>
        <w:spacing w:before="120"/>
        <w:ind w:left="993" w:hanging="283"/>
        <w:jc w:val="both"/>
      </w:pPr>
      <w:r>
        <w:rPr>
          <w:rFonts w:cstheme="minorHAnsi"/>
        </w:rPr>
        <w:t xml:space="preserve">Import the trusted publishing domain (TPD) for the </w:t>
      </w:r>
      <w:r w:rsidR="00461D51">
        <w:rPr>
          <w:rFonts w:cstheme="minorHAnsi"/>
        </w:rPr>
        <w:t>Azure Rights Management service</w:t>
      </w:r>
      <w:r>
        <w:rPr>
          <w:rFonts w:cstheme="minorHAnsi"/>
        </w:rPr>
        <w:t xml:space="preserve"> </w:t>
      </w:r>
      <w:r w:rsidR="00E23B2A">
        <w:rPr>
          <w:rFonts w:cstheme="minorHAnsi"/>
        </w:rPr>
        <w:t xml:space="preserve">tenant </w:t>
      </w:r>
      <w:r>
        <w:rPr>
          <w:rFonts w:cstheme="minorHAnsi"/>
        </w:rPr>
        <w:t xml:space="preserve">using </w:t>
      </w:r>
      <w:r w:rsidR="006F7877" w:rsidRPr="00E33DE1">
        <w:rPr>
          <w:b/>
        </w:rPr>
        <w:t>Import-RMSTrustedPublishingDomain</w:t>
      </w:r>
      <w:r w:rsidR="006F7877">
        <w:t xml:space="preserve"> </w:t>
      </w:r>
      <w:r>
        <w:t>cmdlet</w:t>
      </w:r>
      <w:r w:rsidR="009E7AEC">
        <w:t xml:space="preserve">. </w:t>
      </w:r>
      <w:r w:rsidR="009615D1">
        <w:t>T</w:t>
      </w:r>
      <w:r w:rsidR="009E7AEC">
        <w:t xml:space="preserve">he Exchange Online services will </w:t>
      </w:r>
      <w:r w:rsidR="00F76FA3">
        <w:t xml:space="preserve">consume </w:t>
      </w:r>
      <w:r w:rsidR="009E7AEC">
        <w:t xml:space="preserve">the keys </w:t>
      </w:r>
      <w:r w:rsidR="009615D1">
        <w:t xml:space="preserve">(and the </w:t>
      </w:r>
      <w:r w:rsidR="009615D1">
        <w:rPr>
          <w:rFonts w:cstheme="minorHAnsi"/>
        </w:rPr>
        <w:t xml:space="preserve">rights policy </w:t>
      </w:r>
      <w:r w:rsidR="009615D1">
        <w:t xml:space="preserve">templates) </w:t>
      </w:r>
      <w:r w:rsidR="009E7AEC">
        <w:t xml:space="preserve">from </w:t>
      </w:r>
      <w:r w:rsidR="00F76FA3">
        <w:t xml:space="preserve">the </w:t>
      </w:r>
      <w:r w:rsidR="000D7A7A">
        <w:t>Azure Rights Management service</w:t>
      </w:r>
      <w:r w:rsidR="00F76FA3">
        <w:t xml:space="preserve"> tenant configuration directly.</w:t>
      </w:r>
    </w:p>
    <w:p w14:paraId="7FD0CAF7" w14:textId="77777777" w:rsidR="00D65AEC" w:rsidRDefault="00D65AEC" w:rsidP="00EB224C">
      <w:pPr>
        <w:pStyle w:val="code"/>
      </w:pPr>
    </w:p>
    <w:p w14:paraId="08075CA5" w14:textId="77777777" w:rsidR="00D65AEC" w:rsidRDefault="00C479C9" w:rsidP="00EB224C">
      <w:pPr>
        <w:pStyle w:val="code"/>
      </w:pPr>
      <w:r>
        <w:t>PS C:\Windows\system32</w:t>
      </w:r>
      <w:r w:rsidR="00D65AEC">
        <w:t xml:space="preserve">&gt; </w:t>
      </w:r>
      <w:r w:rsidR="00E369A7" w:rsidRPr="00E369A7">
        <w:t>Import-RMSTrustedPublishingDomain -RMSOnline -name "RMS Online"</w:t>
      </w:r>
    </w:p>
    <w:p w14:paraId="1D79E39C" w14:textId="77777777" w:rsidR="00E369A7" w:rsidRDefault="00E369A7" w:rsidP="00EB224C">
      <w:pPr>
        <w:pStyle w:val="code"/>
      </w:pPr>
    </w:p>
    <w:p w14:paraId="3D0448AB" w14:textId="0CA07208" w:rsidR="00D43A79" w:rsidRDefault="00D43A79" w:rsidP="00C71E10">
      <w:pPr>
        <w:spacing w:before="120"/>
        <w:jc w:val="center"/>
      </w:pPr>
      <w:r>
        <w:rPr>
          <w:noProof/>
          <w:lang w:val="fr-FR" w:eastAsia="fr-FR"/>
        </w:rPr>
        <w:drawing>
          <wp:inline distT="0" distB="0" distL="0" distR="0" wp14:anchorId="02435136" wp14:editId="209D8BBB">
            <wp:extent cx="4745736" cy="1856232"/>
            <wp:effectExtent l="0" t="0" r="0" b="0"/>
            <wp:docPr id="4821" name="Picture 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745736" cy="1856232"/>
                    </a:xfrm>
                    <a:prstGeom prst="rect">
                      <a:avLst/>
                    </a:prstGeom>
                  </pic:spPr>
                </pic:pic>
              </a:graphicData>
            </a:graphic>
          </wp:inline>
        </w:drawing>
      </w:r>
    </w:p>
    <w:p w14:paraId="1325AE45" w14:textId="76F61507" w:rsidR="009E7AEC"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9E7AEC" w:rsidRPr="007573C7">
        <w:rPr>
          <w:rFonts w:ascii="Segoe UI" w:hAnsi="Segoe UI" w:cs="Segoe UI"/>
          <w:sz w:val="18"/>
          <w:szCs w:val="18"/>
        </w:rPr>
        <w:t>For additional detail</w:t>
      </w:r>
      <w:r w:rsidR="00787CBC" w:rsidRPr="007573C7">
        <w:rPr>
          <w:rFonts w:ascii="Segoe UI" w:hAnsi="Segoe UI" w:cs="Segoe UI"/>
          <w:sz w:val="18"/>
          <w:szCs w:val="18"/>
        </w:rPr>
        <w:t>s</w:t>
      </w:r>
      <w:r w:rsidR="009E7AEC" w:rsidRPr="007573C7">
        <w:rPr>
          <w:rFonts w:ascii="Segoe UI" w:hAnsi="Segoe UI" w:cs="Segoe UI"/>
          <w:sz w:val="18"/>
          <w:szCs w:val="18"/>
        </w:rPr>
        <w:t xml:space="preserve"> on TPD, see article </w:t>
      </w:r>
      <w:hyperlink r:id="rId99" w:history="1">
        <w:r w:rsidR="009E7AEC" w:rsidRPr="007573C7">
          <w:rPr>
            <w:rStyle w:val="Hyperlink"/>
            <w:rFonts w:ascii="Segoe UI" w:hAnsi="Segoe UI" w:cs="Segoe UI"/>
            <w:smallCaps/>
            <w:sz w:val="18"/>
            <w:szCs w:val="18"/>
          </w:rPr>
          <w:t>AD RMS Trusted Publishing Domain Considerations</w:t>
        </w:r>
      </w:hyperlink>
      <w:r w:rsidR="009E7AEC" w:rsidRPr="007573C7">
        <w:rPr>
          <w:rStyle w:val="FootnoteReference"/>
          <w:rFonts w:ascii="Segoe UI" w:hAnsi="Segoe UI" w:cs="Segoe UI"/>
          <w:sz w:val="18"/>
          <w:szCs w:val="18"/>
        </w:rPr>
        <w:footnoteReference w:id="63"/>
      </w:r>
      <w:r w:rsidR="009E7AEC" w:rsidRPr="007573C7">
        <w:rPr>
          <w:rFonts w:ascii="Segoe UI" w:hAnsi="Segoe UI" w:cs="Segoe UI"/>
          <w:sz w:val="18"/>
          <w:szCs w:val="18"/>
        </w:rPr>
        <w:t xml:space="preserve"> as well as the whitepaper </w:t>
      </w:r>
      <w:hyperlink r:id="rId100" w:history="1">
        <w:r w:rsidR="00623902" w:rsidRPr="007573C7">
          <w:rPr>
            <w:rStyle w:val="Hyperlink"/>
            <w:rFonts w:ascii="Segoe UI" w:hAnsi="Segoe UI" w:cs="Segoe UI"/>
            <w:smallCaps/>
            <w:sz w:val="18"/>
            <w:szCs w:val="18"/>
          </w:rPr>
          <w:t>Information Protection and Control (IPC) in Microsoft Exchange Online with AD RMS</w:t>
        </w:r>
      </w:hyperlink>
      <w:r w:rsidR="00623902" w:rsidRPr="007573C7">
        <w:rPr>
          <w:rStyle w:val="FootnoteReference"/>
          <w:rFonts w:ascii="Segoe UI" w:hAnsi="Segoe UI" w:cs="Segoe UI"/>
          <w:sz w:val="18"/>
          <w:szCs w:val="18"/>
        </w:rPr>
        <w:footnoteReference w:id="64"/>
      </w:r>
      <w:r w:rsidR="009E7AEC" w:rsidRPr="007573C7">
        <w:rPr>
          <w:rFonts w:ascii="Segoe UI" w:hAnsi="Segoe UI" w:cs="Segoe UI"/>
          <w:sz w:val="18"/>
          <w:szCs w:val="18"/>
        </w:rPr>
        <w:t xml:space="preserve">. </w:t>
      </w:r>
    </w:p>
    <w:p w14:paraId="0AE25C58" w14:textId="529F3475" w:rsidR="006F7877" w:rsidRDefault="00787CBC" w:rsidP="00EB2578">
      <w:pPr>
        <w:pStyle w:val="ListParagraph"/>
        <w:numPr>
          <w:ilvl w:val="0"/>
          <w:numId w:val="23"/>
        </w:numPr>
        <w:spacing w:before="120"/>
        <w:ind w:left="993" w:hanging="283"/>
        <w:jc w:val="both"/>
      </w:pPr>
      <w:r>
        <w:t xml:space="preserve">View the current IRM configuration for the tenant by running </w:t>
      </w:r>
      <w:r w:rsidR="006F7877" w:rsidRPr="00895FE6">
        <w:rPr>
          <w:rFonts w:cstheme="minorHAnsi"/>
          <w:b/>
        </w:rPr>
        <w:t>Get-IRMConfiguration</w:t>
      </w:r>
      <w:r>
        <w:rPr>
          <w:rFonts w:cstheme="minorHAnsi"/>
          <w:b/>
        </w:rPr>
        <w:t xml:space="preserve"> </w:t>
      </w:r>
      <w:r>
        <w:rPr>
          <w:rFonts w:cstheme="minorHAnsi"/>
        </w:rPr>
        <w:t>cmdlet</w:t>
      </w:r>
      <w:r w:rsidR="006F7877">
        <w:t>:</w:t>
      </w:r>
    </w:p>
    <w:p w14:paraId="57064958" w14:textId="21F3BB64" w:rsidR="00D43A79" w:rsidRDefault="00D43A79" w:rsidP="006F7877">
      <w:pPr>
        <w:pStyle w:val="ListParagraph"/>
        <w:jc w:val="center"/>
        <w:rPr>
          <w:b/>
          <w:highlight w:val="yellow"/>
        </w:rPr>
      </w:pPr>
      <w:r>
        <w:rPr>
          <w:noProof/>
          <w:lang w:val="fr-FR" w:eastAsia="fr-FR"/>
        </w:rPr>
        <w:drawing>
          <wp:inline distT="0" distB="0" distL="0" distR="0" wp14:anchorId="1E68AC4B" wp14:editId="58AF062A">
            <wp:extent cx="4745736" cy="1865376"/>
            <wp:effectExtent l="0" t="0" r="0" b="1905"/>
            <wp:docPr id="4823" name="Picture 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745736" cy="1865376"/>
                    </a:xfrm>
                    <a:prstGeom prst="rect">
                      <a:avLst/>
                    </a:prstGeom>
                  </pic:spPr>
                </pic:pic>
              </a:graphicData>
            </a:graphic>
          </wp:inline>
        </w:drawing>
      </w:r>
    </w:p>
    <w:p w14:paraId="75785AF7" w14:textId="77777777" w:rsidR="004230E5" w:rsidRDefault="004230E5">
      <w:pPr>
        <w:spacing w:after="200" w:line="276" w:lineRule="auto"/>
        <w:rPr>
          <w:b/>
          <w:highlight w:val="yellow"/>
        </w:rPr>
      </w:pPr>
      <w:r>
        <w:rPr>
          <w:b/>
          <w:highlight w:val="yellow"/>
        </w:rPr>
        <w:br w:type="page"/>
      </w:r>
    </w:p>
    <w:p w14:paraId="17DAE5BA" w14:textId="77777777" w:rsidR="006F7877" w:rsidRPr="00EB0C63" w:rsidRDefault="006F7877" w:rsidP="00EB224C">
      <w:pPr>
        <w:pStyle w:val="code"/>
      </w:pPr>
    </w:p>
    <w:p w14:paraId="43ABDD39" w14:textId="77777777" w:rsidR="006F7877" w:rsidRPr="00EB0C63" w:rsidRDefault="006F7877" w:rsidP="00EB224C">
      <w:pPr>
        <w:pStyle w:val="code"/>
      </w:pPr>
      <w:r w:rsidRPr="00EB0C63">
        <w:t xml:space="preserve">PS </w:t>
      </w:r>
      <w:r w:rsidR="001A670D">
        <w:t>C:\Windows\system32</w:t>
      </w:r>
      <w:r w:rsidRPr="00EB0C63">
        <w:t>&gt; Get-IRMConfiguration</w:t>
      </w:r>
    </w:p>
    <w:p w14:paraId="3352A694" w14:textId="77777777" w:rsidR="006F7877" w:rsidRPr="00EB0C63" w:rsidRDefault="006F7877" w:rsidP="006F7877">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olor w:val="943634"/>
          <w:sz w:val="14"/>
        </w:rPr>
      </w:pPr>
    </w:p>
    <w:p w14:paraId="04CD5190" w14:textId="77777777" w:rsidR="006F7877" w:rsidRPr="00EB224C" w:rsidRDefault="006F7877" w:rsidP="006F7877">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nsolas" w:hAnsi="Consolas" w:cs="Consolas"/>
          <w:color w:val="943634"/>
          <w:sz w:val="14"/>
        </w:rPr>
      </w:pPr>
      <w:r w:rsidRPr="00EB224C">
        <w:rPr>
          <w:rFonts w:ascii="Consolas" w:hAnsi="Consolas" w:cs="Consolas"/>
          <w:color w:val="943634"/>
          <w:sz w:val="14"/>
        </w:rPr>
        <w:t>InternalLicensingEnabled       : False</w:t>
      </w:r>
    </w:p>
    <w:p w14:paraId="53BEB3F7" w14:textId="77777777" w:rsidR="006F7877" w:rsidRPr="00EB0C63" w:rsidRDefault="006F7877" w:rsidP="006F7877">
      <w:pPr>
        <w:pStyle w:val="Codec"/>
        <w:pBdr>
          <w:top w:val="dashSmallGap" w:sz="8" w:space="1" w:color="auto"/>
          <w:left w:val="dashSmallGap" w:sz="8" w:space="4" w:color="auto"/>
          <w:bottom w:val="dashSmallGap" w:sz="8" w:space="1" w:color="auto"/>
          <w:right w:val="dashSmallGap" w:sz="8" w:space="4" w:color="auto"/>
        </w:pBdr>
        <w:shd w:val="clear" w:color="auto" w:fill="auto"/>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Lucida Console" w:hAnsi="Lucida Console"/>
          <w:color w:val="943634"/>
          <w:sz w:val="14"/>
        </w:rPr>
      </w:pPr>
    </w:p>
    <w:p w14:paraId="560ADC7A" w14:textId="77777777" w:rsidR="006F7877" w:rsidRPr="00EB0C63" w:rsidRDefault="006F7877" w:rsidP="00EB224C">
      <w:pPr>
        <w:pStyle w:val="code"/>
      </w:pPr>
      <w:r w:rsidRPr="00EB0C63">
        <w:t>ExternalLicensingEnabled       : True</w:t>
      </w:r>
    </w:p>
    <w:p w14:paraId="79B914AD" w14:textId="77777777" w:rsidR="006F7877" w:rsidRPr="00EB0C63" w:rsidRDefault="006F7877" w:rsidP="00EB224C">
      <w:pPr>
        <w:pStyle w:val="code"/>
      </w:pPr>
      <w:r w:rsidRPr="00EB0C63">
        <w:t>JournalReportDecryptionEnabled : True</w:t>
      </w:r>
    </w:p>
    <w:p w14:paraId="4C5B2151" w14:textId="77777777" w:rsidR="006F7877" w:rsidRPr="00EB0C63" w:rsidRDefault="006F7877" w:rsidP="00EB224C">
      <w:pPr>
        <w:pStyle w:val="code"/>
      </w:pPr>
      <w:r w:rsidRPr="00EB0C63">
        <w:t>ClientAccessServerEnabled      : True</w:t>
      </w:r>
    </w:p>
    <w:p w14:paraId="5F19ECA0" w14:textId="77777777" w:rsidR="006F7877" w:rsidRPr="00EB0C63" w:rsidRDefault="006F7877" w:rsidP="00EB224C">
      <w:pPr>
        <w:pStyle w:val="code"/>
      </w:pPr>
      <w:r w:rsidRPr="00EB0C63">
        <w:t>SearchEnabled                  : True</w:t>
      </w:r>
    </w:p>
    <w:p w14:paraId="0097ABEB" w14:textId="77777777" w:rsidR="006F7877" w:rsidRPr="00EB0C63" w:rsidRDefault="006F7877" w:rsidP="00EB224C">
      <w:pPr>
        <w:pStyle w:val="code"/>
      </w:pPr>
      <w:r w:rsidRPr="00EB0C63">
        <w:t>TransportDecryptionSetting     : Optional</w:t>
      </w:r>
    </w:p>
    <w:p w14:paraId="55AAF82A" w14:textId="77777777" w:rsidR="006F7877" w:rsidRPr="00EB0C63" w:rsidRDefault="006F7877" w:rsidP="00EB224C">
      <w:pPr>
        <w:pStyle w:val="code"/>
      </w:pPr>
      <w:r w:rsidRPr="00EB0C63">
        <w:t>EDiscoverySuperUserEnabled     : True</w:t>
      </w:r>
    </w:p>
    <w:p w14:paraId="1AFF3A07" w14:textId="77777777" w:rsidR="006F7877" w:rsidRDefault="00EB0C63" w:rsidP="00EB224C">
      <w:pPr>
        <w:pStyle w:val="code"/>
      </w:pPr>
      <w:r>
        <w:t>RMSOnlineKeySharing</w:t>
      </w:r>
      <w:r w:rsidR="006F7877" w:rsidRPr="00EB0C63">
        <w:t xml:space="preserve">Location    : </w:t>
      </w:r>
      <w:hyperlink r:id="rId102" w:history="1">
        <w:r w:rsidR="006F7877" w:rsidRPr="00EB0C63">
          <w:t>https://</w:t>
        </w:r>
        <w:r>
          <w:t>sp-rms</w:t>
        </w:r>
        <w:r w:rsidR="006F7877" w:rsidRPr="00EB0C63">
          <w:t>.</w:t>
        </w:r>
        <w:r>
          <w:t>eu</w:t>
        </w:r>
        <w:r w:rsidR="006F7877" w:rsidRPr="00EB0C63">
          <w:t>.</w:t>
        </w:r>
        <w:r>
          <w:t>aadrm</w:t>
        </w:r>
        <w:r w:rsidR="006F7877" w:rsidRPr="00EB0C63">
          <w:t>.</w:t>
        </w:r>
        <w:r>
          <w:t>com</w:t>
        </w:r>
        <w:r w:rsidR="006F7877" w:rsidRPr="00EB0C63">
          <w:t>/</w:t>
        </w:r>
        <w:r>
          <w:t>TenantManagement</w:t>
        </w:r>
        <w:r w:rsidR="006F7877" w:rsidRPr="00EB0C63">
          <w:t>/</w:t>
        </w:r>
        <w:r>
          <w:t>ServicePartner.svc</w:t>
        </w:r>
      </w:hyperlink>
    </w:p>
    <w:p w14:paraId="4D8C5C8A" w14:textId="1CC6E776" w:rsidR="00D43A79" w:rsidRDefault="00D43A79" w:rsidP="00EB224C">
      <w:pPr>
        <w:pStyle w:val="code"/>
      </w:pPr>
      <w:r>
        <w:t>RMSOnlineVersion               :</w:t>
      </w:r>
    </w:p>
    <w:p w14:paraId="4C61EA85" w14:textId="0683AFAE" w:rsidR="00EB0C63" w:rsidRDefault="00EB0C63" w:rsidP="00EB224C">
      <w:pPr>
        <w:pStyle w:val="code"/>
      </w:pPr>
      <w:r>
        <w:t>Service</w:t>
      </w:r>
      <w:r w:rsidRPr="00EB0C63">
        <w:t xml:space="preserve">Location             </w:t>
      </w:r>
      <w:r>
        <w:t xml:space="preserve">   </w:t>
      </w:r>
      <w:r w:rsidRPr="00EB0C63">
        <w:t>: https://</w:t>
      </w:r>
      <w:r w:rsidR="00D43A79">
        <w:t>5fd817cb</w:t>
      </w:r>
      <w:r>
        <w:t>-</w:t>
      </w:r>
      <w:r w:rsidR="00D43A79">
        <w:t>2d48</w:t>
      </w:r>
      <w:r>
        <w:t>-</w:t>
      </w:r>
      <w:r w:rsidR="00D43A79">
        <w:t>41dd</w:t>
      </w:r>
      <w:r>
        <w:t>-</w:t>
      </w:r>
      <w:r w:rsidR="00D43A79">
        <w:t>bc9a</w:t>
      </w:r>
      <w:r>
        <w:t>-</w:t>
      </w:r>
      <w:r w:rsidR="00D43A79">
        <w:t>25b81858751c</w:t>
      </w:r>
      <w:r>
        <w:t>.rms.eu.aadrm.com/</w:t>
      </w:r>
      <w:r w:rsidRPr="00EB0C63">
        <w:t xml:space="preserve"> </w:t>
      </w:r>
      <w:r>
        <w:t xml:space="preserve"> </w:t>
      </w:r>
    </w:p>
    <w:p w14:paraId="636ED132" w14:textId="77777777" w:rsidR="00EB0C63" w:rsidRPr="00EB0C63" w:rsidRDefault="00EB0C63" w:rsidP="00EB224C">
      <w:pPr>
        <w:pStyle w:val="code"/>
      </w:pPr>
      <w:r>
        <w:t xml:space="preserve">                                 </w:t>
      </w:r>
      <w:r w:rsidRPr="00EB0C63">
        <w:t>_wmcs/</w:t>
      </w:r>
      <w:r>
        <w:t>certification</w:t>
      </w:r>
    </w:p>
    <w:p w14:paraId="2D5C660C" w14:textId="3C5B4EF7" w:rsidR="00EB0C63" w:rsidRDefault="006F7877" w:rsidP="00EB224C">
      <w:pPr>
        <w:pStyle w:val="code"/>
      </w:pPr>
      <w:r w:rsidRPr="00EB0C63">
        <w:t>PublishingLocation             : https://</w:t>
      </w:r>
      <w:r w:rsidR="00D43A79">
        <w:t>5fd817cb-2d48-41dd-bc9a-25b81858751c</w:t>
      </w:r>
      <w:r w:rsidR="00EB0C63">
        <w:t>.rms.eu.aadrm.com</w:t>
      </w:r>
      <w:r w:rsidRPr="00EB0C63">
        <w:t>/</w:t>
      </w:r>
    </w:p>
    <w:p w14:paraId="4CC3B001" w14:textId="77777777" w:rsidR="006F7877" w:rsidRPr="00EB0C63" w:rsidRDefault="00EB0C63" w:rsidP="00EB224C">
      <w:pPr>
        <w:pStyle w:val="code"/>
      </w:pPr>
      <w:r>
        <w:t xml:space="preserve">                                 </w:t>
      </w:r>
      <w:r w:rsidR="006F7877" w:rsidRPr="00EB0C63">
        <w:t>_wmcs/licensing/publish.asmx</w:t>
      </w:r>
    </w:p>
    <w:p w14:paraId="0A43E172" w14:textId="4CF8B1E0" w:rsidR="00EB0C63" w:rsidRDefault="006F7877" w:rsidP="00EB224C">
      <w:pPr>
        <w:pStyle w:val="code"/>
      </w:pPr>
      <w:r w:rsidRPr="00EB0C63">
        <w:t>LicensingLocation              : {https://</w:t>
      </w:r>
      <w:r w:rsidR="00D43A79">
        <w:t>5fd817cb-2d48-41dd-bc9a-25b81858751c</w:t>
      </w:r>
      <w:r w:rsidR="00EB0C63">
        <w:t>.rms.eu.aadrm.com</w:t>
      </w:r>
      <w:r w:rsidRPr="00EB0C63">
        <w:t>/</w:t>
      </w:r>
    </w:p>
    <w:p w14:paraId="692C860A" w14:textId="77777777" w:rsidR="006F7877" w:rsidRDefault="00EB0C63" w:rsidP="00EB224C">
      <w:pPr>
        <w:pStyle w:val="code"/>
      </w:pPr>
      <w:r>
        <w:t xml:space="preserve">                                  </w:t>
      </w:r>
      <w:r w:rsidR="006F7877" w:rsidRPr="00EB0C63">
        <w:t>_wmcs/licensing}</w:t>
      </w:r>
    </w:p>
    <w:p w14:paraId="6C1F0D3D" w14:textId="77777777" w:rsidR="006F7877" w:rsidRPr="00A0176A" w:rsidRDefault="006F7877" w:rsidP="00EB224C">
      <w:pPr>
        <w:pStyle w:val="code"/>
      </w:pPr>
    </w:p>
    <w:p w14:paraId="7E4BD4AB" w14:textId="5A2F922E" w:rsidR="006F7877" w:rsidRPr="006F7877" w:rsidRDefault="00787CBC" w:rsidP="00D30344">
      <w:pPr>
        <w:pStyle w:val="ListParagraph"/>
        <w:spacing w:before="120"/>
        <w:ind w:left="993"/>
        <w:jc w:val="both"/>
      </w:pPr>
      <w:r>
        <w:rPr>
          <w:rFonts w:cstheme="minorHAnsi"/>
        </w:rPr>
        <w:t>By default, a</w:t>
      </w:r>
      <w:r w:rsidRPr="00895FE6">
        <w:rPr>
          <w:rFonts w:cstheme="minorHAnsi"/>
        </w:rPr>
        <w:t xml:space="preserve">s </w:t>
      </w:r>
      <w:r w:rsidR="006F7877" w:rsidRPr="00895FE6">
        <w:rPr>
          <w:rFonts w:cstheme="minorHAnsi"/>
        </w:rPr>
        <w:t xml:space="preserve">you can see </w:t>
      </w:r>
      <w:r>
        <w:rPr>
          <w:rFonts w:cstheme="minorHAnsi"/>
        </w:rPr>
        <w:t xml:space="preserve">in the output </w:t>
      </w:r>
      <w:r w:rsidR="006F7877" w:rsidRPr="00895FE6">
        <w:rPr>
          <w:rFonts w:cstheme="minorHAnsi"/>
        </w:rPr>
        <w:t xml:space="preserve">above, the </w:t>
      </w:r>
      <w:r w:rsidR="006F7877" w:rsidRPr="00895FE6">
        <w:rPr>
          <w:rFonts w:cstheme="minorHAnsi"/>
          <w:b/>
        </w:rPr>
        <w:t>InternalLicensingEnabled</w:t>
      </w:r>
      <w:r w:rsidR="006F7877" w:rsidRPr="00895FE6">
        <w:rPr>
          <w:rFonts w:cstheme="minorHAnsi"/>
        </w:rPr>
        <w:t xml:space="preserve"> is set to </w:t>
      </w:r>
      <w:r w:rsidR="006F7877" w:rsidRPr="00895FE6">
        <w:rPr>
          <w:rFonts w:cstheme="minorHAnsi"/>
          <w:b/>
        </w:rPr>
        <w:t>False</w:t>
      </w:r>
      <w:r w:rsidR="006F7877" w:rsidRPr="00895FE6">
        <w:rPr>
          <w:rFonts w:cstheme="minorHAnsi"/>
        </w:rPr>
        <w:t xml:space="preserve">. </w:t>
      </w:r>
      <w:r>
        <w:rPr>
          <w:rFonts w:cstheme="minorHAnsi"/>
        </w:rPr>
        <w:t xml:space="preserve">In order to </w:t>
      </w:r>
      <w:r w:rsidR="006F7877" w:rsidRPr="00895FE6">
        <w:rPr>
          <w:rFonts w:cstheme="minorHAnsi"/>
        </w:rPr>
        <w:t xml:space="preserve">allow </w:t>
      </w:r>
      <w:r w:rsidR="0022004A">
        <w:rPr>
          <w:rFonts w:cstheme="minorHAnsi"/>
        </w:rPr>
        <w:t>Web</w:t>
      </w:r>
      <w:r w:rsidR="006F7877" w:rsidRPr="00895FE6">
        <w:rPr>
          <w:rFonts w:cstheme="minorHAnsi"/>
        </w:rPr>
        <w:t xml:space="preserve">-based clients to utilize the </w:t>
      </w:r>
      <w:r w:rsidR="00461D51">
        <w:rPr>
          <w:rFonts w:cstheme="minorHAnsi"/>
        </w:rPr>
        <w:t>Azure Rights Management service</w:t>
      </w:r>
      <w:r>
        <w:rPr>
          <w:rFonts w:cstheme="minorHAnsi"/>
        </w:rPr>
        <w:t xml:space="preserve"> this setting must be changed to </w:t>
      </w:r>
      <w:r>
        <w:rPr>
          <w:rFonts w:cstheme="minorHAnsi"/>
          <w:b/>
        </w:rPr>
        <w:t>True</w:t>
      </w:r>
      <w:r w:rsidR="006F7877" w:rsidRPr="00895FE6">
        <w:rPr>
          <w:rFonts w:cstheme="minorHAnsi"/>
        </w:rPr>
        <w:t>.</w:t>
      </w:r>
      <w:r w:rsidR="006F7877" w:rsidRPr="00990D72">
        <w:rPr>
          <w:rFonts w:cstheme="minorHAnsi"/>
        </w:rPr>
        <w:t xml:space="preserve"> </w:t>
      </w:r>
    </w:p>
    <w:p w14:paraId="3E2A9989" w14:textId="49F4F81D" w:rsidR="00E369A7" w:rsidRDefault="000B054A" w:rsidP="00EB2578">
      <w:pPr>
        <w:pStyle w:val="ListParagraph"/>
        <w:numPr>
          <w:ilvl w:val="0"/>
          <w:numId w:val="23"/>
        </w:numPr>
        <w:spacing w:before="120"/>
        <w:ind w:left="993" w:hanging="283"/>
        <w:jc w:val="both"/>
      </w:pPr>
      <w:r>
        <w:t xml:space="preserve">Enable the IRM capability for </w:t>
      </w:r>
      <w:r w:rsidRPr="00895FE6">
        <w:rPr>
          <w:rFonts w:cstheme="minorHAnsi"/>
        </w:rPr>
        <w:t xml:space="preserve">Outlook Web Apps (OWA) and </w:t>
      </w:r>
      <w:r>
        <w:rPr>
          <w:rFonts w:cstheme="minorHAnsi"/>
        </w:rPr>
        <w:t xml:space="preserve">Microsoft Exchange </w:t>
      </w:r>
      <w:r w:rsidRPr="00895FE6">
        <w:rPr>
          <w:rFonts w:cstheme="minorHAnsi"/>
        </w:rPr>
        <w:t xml:space="preserve">ActiveSync </w:t>
      </w:r>
      <w:r>
        <w:rPr>
          <w:rFonts w:cstheme="minorHAnsi"/>
        </w:rPr>
        <w:t xml:space="preserve">(EAS) </w:t>
      </w:r>
      <w:r w:rsidRPr="00895FE6">
        <w:rPr>
          <w:rFonts w:cstheme="minorHAnsi"/>
        </w:rPr>
        <w:t>clients</w:t>
      </w:r>
      <w:r>
        <w:rPr>
          <w:rFonts w:cstheme="minorHAnsi"/>
        </w:rPr>
        <w:t xml:space="preserve"> by changing the </w:t>
      </w:r>
      <w:r w:rsidRPr="00895FE6">
        <w:rPr>
          <w:rFonts w:cstheme="minorHAnsi"/>
          <w:b/>
        </w:rPr>
        <w:t>InternalLicensingEnabled</w:t>
      </w:r>
      <w:r w:rsidRPr="00895FE6">
        <w:rPr>
          <w:rFonts w:cstheme="minorHAnsi"/>
        </w:rPr>
        <w:t xml:space="preserve"> </w:t>
      </w:r>
      <w:r>
        <w:rPr>
          <w:rFonts w:cstheme="minorHAnsi"/>
        </w:rPr>
        <w:t xml:space="preserve">setting </w:t>
      </w:r>
      <w:r w:rsidR="008B32C0">
        <w:rPr>
          <w:rFonts w:cstheme="minorHAnsi"/>
        </w:rPr>
        <w:t xml:space="preserve">using </w:t>
      </w:r>
      <w:r>
        <w:rPr>
          <w:rFonts w:cstheme="minorHAnsi"/>
        </w:rPr>
        <w:t xml:space="preserve">the </w:t>
      </w:r>
      <w:r w:rsidR="006F7877">
        <w:rPr>
          <w:rFonts w:cstheme="minorHAnsi"/>
          <w:b/>
        </w:rPr>
        <w:t>S</w:t>
      </w:r>
      <w:r w:rsidR="006F7877" w:rsidRPr="00895FE6">
        <w:rPr>
          <w:rFonts w:cstheme="minorHAnsi"/>
          <w:b/>
        </w:rPr>
        <w:t>et-IRMConfiguration</w:t>
      </w:r>
      <w:r w:rsidR="006F7877">
        <w:t xml:space="preserve"> </w:t>
      </w:r>
      <w:r>
        <w:t>cmdlet</w:t>
      </w:r>
      <w:r w:rsidR="00E369A7">
        <w:t>:</w:t>
      </w:r>
    </w:p>
    <w:p w14:paraId="0350E887" w14:textId="77777777" w:rsidR="00E369A7" w:rsidRDefault="00E369A7" w:rsidP="00EB224C">
      <w:pPr>
        <w:pStyle w:val="code"/>
      </w:pPr>
    </w:p>
    <w:p w14:paraId="51F528A8" w14:textId="77777777" w:rsidR="006F7877" w:rsidRDefault="00C479C9" w:rsidP="00EB224C">
      <w:pPr>
        <w:pStyle w:val="code"/>
      </w:pPr>
      <w:r>
        <w:t>PS C:\Windows\system32</w:t>
      </w:r>
      <w:r w:rsidR="00E369A7">
        <w:t xml:space="preserve">&gt; </w:t>
      </w:r>
      <w:r w:rsidR="00E369A7" w:rsidRPr="00E369A7">
        <w:t>Set-IRMConfiguration -InternalLicensingEnabled $true</w:t>
      </w:r>
    </w:p>
    <w:p w14:paraId="452595EA" w14:textId="77777777" w:rsidR="006F7877" w:rsidRDefault="006F7877" w:rsidP="00EB224C">
      <w:pPr>
        <w:pStyle w:val="code"/>
      </w:pPr>
    </w:p>
    <w:p w14:paraId="15CA1CD8" w14:textId="016EA355" w:rsidR="00787CBC" w:rsidRPr="006F7877" w:rsidRDefault="00787CBC" w:rsidP="00D30344">
      <w:pPr>
        <w:pStyle w:val="ListParagraph"/>
        <w:spacing w:before="120"/>
        <w:ind w:left="993"/>
        <w:jc w:val="both"/>
        <w:rPr>
          <w:rFonts w:ascii="Lucida Console" w:hAnsi="Lucida Console"/>
          <w:noProof/>
          <w:sz w:val="14"/>
          <w:szCs w:val="16"/>
        </w:rPr>
      </w:pPr>
      <w:r>
        <w:rPr>
          <w:rFonts w:cstheme="minorHAnsi"/>
        </w:rPr>
        <w:t>With this configuration</w:t>
      </w:r>
      <w:r w:rsidR="008B32C0">
        <w:rPr>
          <w:rFonts w:cstheme="minorHAnsi"/>
        </w:rPr>
        <w:t xml:space="preserve"> change</w:t>
      </w:r>
      <w:r>
        <w:rPr>
          <w:rFonts w:cstheme="minorHAnsi"/>
        </w:rPr>
        <w:t xml:space="preserve"> (which is immediate) </w:t>
      </w:r>
      <w:r w:rsidRPr="00895FE6">
        <w:rPr>
          <w:rFonts w:cstheme="minorHAnsi"/>
        </w:rPr>
        <w:t xml:space="preserve">users should then be able to use the </w:t>
      </w:r>
      <w:r>
        <w:rPr>
          <w:rFonts w:cstheme="minorHAnsi"/>
        </w:rPr>
        <w:t xml:space="preserve">rights policy </w:t>
      </w:r>
      <w:r w:rsidRPr="00895FE6">
        <w:rPr>
          <w:rFonts w:cstheme="minorHAnsi"/>
        </w:rPr>
        <w:t xml:space="preserve">templates from any </w:t>
      </w:r>
      <w:r>
        <w:rPr>
          <w:rFonts w:cstheme="minorHAnsi"/>
        </w:rPr>
        <w:t>Rights Management</w:t>
      </w:r>
      <w:r w:rsidRPr="00895FE6">
        <w:rPr>
          <w:rFonts w:cstheme="minorHAnsi"/>
        </w:rPr>
        <w:t xml:space="preserve"> supported client.</w:t>
      </w:r>
      <w:r w:rsidR="008B32C0" w:rsidRPr="008B32C0">
        <w:t xml:space="preserve"> </w:t>
      </w:r>
      <w:r w:rsidR="008B32C0">
        <w:t xml:space="preserve">At this stage, both </w:t>
      </w:r>
      <w:r w:rsidR="008B32C0" w:rsidRPr="00797885">
        <w:rPr>
          <w:rFonts w:cstheme="minorHAnsi"/>
          <w:bCs/>
          <w:lang w:val="en"/>
        </w:rPr>
        <w:t>OWA</w:t>
      </w:r>
      <w:r w:rsidR="008B32C0">
        <w:rPr>
          <w:rFonts w:cstheme="minorHAnsi"/>
          <w:bCs/>
          <w:lang w:val="en"/>
        </w:rPr>
        <w:t xml:space="preserve"> </w:t>
      </w:r>
      <w:r w:rsidR="008B32C0" w:rsidRPr="001650AA">
        <w:t xml:space="preserve">and </w:t>
      </w:r>
      <w:r w:rsidR="008B32C0">
        <w:t>EAS</w:t>
      </w:r>
      <w:r w:rsidR="008B32C0" w:rsidRPr="001650AA">
        <w:t xml:space="preserve"> </w:t>
      </w:r>
      <w:r w:rsidR="008B32C0">
        <w:t>are</w:t>
      </w:r>
      <w:r w:rsidR="008B32C0" w:rsidRPr="001650AA">
        <w:t xml:space="preserve"> enabled for users</w:t>
      </w:r>
      <w:r w:rsidR="008B32C0">
        <w:t xml:space="preserve">. They are now able to use IRM </w:t>
      </w:r>
      <w:r w:rsidR="008B32C0" w:rsidRPr="001650AA">
        <w:t>Office 365 cross tenant</w:t>
      </w:r>
      <w:r w:rsidR="008B32C0">
        <w:t>.</w:t>
      </w:r>
    </w:p>
    <w:p w14:paraId="476CEEB1" w14:textId="0232ACE7" w:rsidR="006F7877"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6F7877" w:rsidRPr="007573C7">
        <w:rPr>
          <w:rFonts w:ascii="Segoe UI" w:hAnsi="Segoe UI" w:cs="Segoe UI"/>
          <w:sz w:val="18"/>
          <w:szCs w:val="18"/>
        </w:rPr>
        <w:t xml:space="preserve">For </w:t>
      </w:r>
      <w:r w:rsidR="008B32C0" w:rsidRPr="007573C7">
        <w:rPr>
          <w:rFonts w:ascii="Segoe UI" w:hAnsi="Segoe UI" w:cs="Segoe UI"/>
          <w:sz w:val="18"/>
          <w:szCs w:val="18"/>
        </w:rPr>
        <w:t xml:space="preserve">the </w:t>
      </w:r>
      <w:r w:rsidR="006F7877" w:rsidRPr="007573C7">
        <w:rPr>
          <w:rFonts w:ascii="Segoe UI" w:hAnsi="Segoe UI" w:cs="Segoe UI"/>
          <w:sz w:val="18"/>
          <w:szCs w:val="18"/>
        </w:rPr>
        <w:t xml:space="preserve">complete usage details on this cmdlet, review </w:t>
      </w:r>
      <w:r w:rsidR="008B32C0" w:rsidRPr="007573C7">
        <w:rPr>
          <w:rFonts w:ascii="Segoe UI" w:hAnsi="Segoe UI" w:cs="Segoe UI"/>
          <w:sz w:val="18"/>
          <w:szCs w:val="18"/>
        </w:rPr>
        <w:t xml:space="preserve">the cmdlets reference available at: </w:t>
      </w:r>
      <w:hyperlink r:id="rId103" w:history="1">
        <w:r w:rsidR="006F7877" w:rsidRPr="007573C7">
          <w:rPr>
            <w:rStyle w:val="Hyperlink"/>
            <w:rFonts w:ascii="Segoe UI" w:hAnsi="Segoe UI" w:cs="Segoe UI"/>
            <w:smallCaps/>
            <w:sz w:val="18"/>
            <w:szCs w:val="18"/>
          </w:rPr>
          <w:t>Reference to Available PowerShell Cmdlets in Exchange Online</w:t>
        </w:r>
      </w:hyperlink>
      <w:r w:rsidR="006F7877" w:rsidRPr="007573C7">
        <w:rPr>
          <w:rStyle w:val="FootnoteReference"/>
          <w:rFonts w:ascii="Segoe UI" w:hAnsi="Segoe UI" w:cs="Segoe UI"/>
          <w:smallCaps/>
          <w:sz w:val="18"/>
          <w:szCs w:val="18"/>
        </w:rPr>
        <w:footnoteReference w:id="65"/>
      </w:r>
      <w:r w:rsidR="006F7877" w:rsidRPr="007573C7">
        <w:rPr>
          <w:rFonts w:ascii="Segoe UI" w:hAnsi="Segoe UI" w:cs="Segoe UI"/>
          <w:sz w:val="18"/>
          <w:szCs w:val="18"/>
        </w:rPr>
        <w:t>.</w:t>
      </w:r>
    </w:p>
    <w:p w14:paraId="390DD4F1" w14:textId="3FB71736" w:rsidR="00D65AEC" w:rsidRDefault="00E369A7" w:rsidP="00EB2578">
      <w:pPr>
        <w:pStyle w:val="ListParagraph"/>
        <w:numPr>
          <w:ilvl w:val="0"/>
          <w:numId w:val="14"/>
        </w:numPr>
        <w:tabs>
          <w:tab w:val="clear" w:pos="996"/>
        </w:tabs>
        <w:ind w:left="714" w:hanging="357"/>
        <w:jc w:val="both"/>
      </w:pPr>
      <w:r w:rsidRPr="0010462B">
        <w:rPr>
          <w:rFonts w:eastAsia="Segoe UI"/>
          <w:color w:val="262626" w:themeColor="text1" w:themeTint="D9"/>
          <w:szCs w:val="22"/>
        </w:rPr>
        <w:t>Optionally</w:t>
      </w:r>
      <w:r>
        <w:rPr>
          <w:rFonts w:cstheme="minorHAnsi"/>
        </w:rPr>
        <w:t xml:space="preserve"> t</w:t>
      </w:r>
      <w:r w:rsidR="00D65AEC" w:rsidRPr="00D65AEC">
        <w:rPr>
          <w:rFonts w:cstheme="minorHAnsi"/>
        </w:rPr>
        <w:t>est</w:t>
      </w:r>
      <w:r w:rsidR="00D65AEC">
        <w:t xml:space="preserve"> the configuration </w:t>
      </w:r>
      <w:r w:rsidR="008B32C0">
        <w:t xml:space="preserve">using the </w:t>
      </w:r>
      <w:r w:rsidR="008B32C0">
        <w:rPr>
          <w:b/>
        </w:rPr>
        <w:t>Test-IRMConfiguration</w:t>
      </w:r>
      <w:r w:rsidR="008B32C0">
        <w:t xml:space="preserve"> cmdlet</w:t>
      </w:r>
      <w:r w:rsidR="00D65AEC">
        <w:t>:</w:t>
      </w:r>
    </w:p>
    <w:p w14:paraId="62AEF6D1" w14:textId="77777777" w:rsidR="00D65AEC" w:rsidRDefault="00D65AEC" w:rsidP="00EB224C">
      <w:pPr>
        <w:pStyle w:val="code"/>
      </w:pPr>
    </w:p>
    <w:p w14:paraId="6D3FA4E3" w14:textId="326F2213" w:rsidR="00D65AEC" w:rsidRDefault="00C479C9" w:rsidP="00EB224C">
      <w:pPr>
        <w:pStyle w:val="code"/>
      </w:pPr>
      <w:r>
        <w:t>PS C:\Windows\system32</w:t>
      </w:r>
      <w:r w:rsidR="00D65AEC">
        <w:t xml:space="preserve">&gt; </w:t>
      </w:r>
      <w:r w:rsidR="00D65AEC" w:rsidRPr="00D65AEC">
        <w:t xml:space="preserve">Test-IRMConfiguration </w:t>
      </w:r>
      <w:r w:rsidR="00C01328">
        <w:t xml:space="preserve">–sender </w:t>
      </w:r>
      <w:r w:rsidR="00F863B6">
        <w:t>user1</w:t>
      </w:r>
      <w:r w:rsidR="002D756B">
        <w:t>@idmgtn15.onmicrosoft.com</w:t>
      </w:r>
    </w:p>
    <w:p w14:paraId="3DA5870F" w14:textId="77777777" w:rsidR="00D65AEC" w:rsidRDefault="00D65AEC" w:rsidP="00EB224C">
      <w:pPr>
        <w:pStyle w:val="code"/>
      </w:pPr>
    </w:p>
    <w:p w14:paraId="78705FE4" w14:textId="79C9F60E" w:rsidR="00D43A79" w:rsidRPr="00716A00" w:rsidRDefault="00D43A79" w:rsidP="00716A00">
      <w:pPr>
        <w:spacing w:before="120"/>
        <w:jc w:val="center"/>
        <w:rPr>
          <w:noProof/>
        </w:rPr>
      </w:pPr>
      <w:r>
        <w:rPr>
          <w:noProof/>
          <w:lang w:val="fr-FR" w:eastAsia="fr-FR"/>
        </w:rPr>
        <w:drawing>
          <wp:inline distT="0" distB="0" distL="0" distR="0" wp14:anchorId="53F16348" wp14:editId="17034F67">
            <wp:extent cx="4745736" cy="2825496"/>
            <wp:effectExtent l="0" t="0" r="0" b="0"/>
            <wp:docPr id="4824" name="Picture 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745736" cy="2825496"/>
                    </a:xfrm>
                    <a:prstGeom prst="rect">
                      <a:avLst/>
                    </a:prstGeom>
                  </pic:spPr>
                </pic:pic>
              </a:graphicData>
            </a:graphic>
          </wp:inline>
        </w:drawing>
      </w:r>
    </w:p>
    <w:p w14:paraId="45228B4D" w14:textId="074EE9B9" w:rsidR="006C186D" w:rsidRPr="002C0085" w:rsidRDefault="009F7F7F" w:rsidP="00A6371C">
      <w:pPr>
        <w:pStyle w:val="Heading3"/>
      </w:pPr>
      <w:bookmarkStart w:id="55" w:name="_Ref326400920"/>
      <w:bookmarkStart w:id="56" w:name="_Ref326400975"/>
      <w:r>
        <w:t>Verifying</w:t>
      </w:r>
      <w:r w:rsidR="006C186D" w:rsidRPr="002C0085">
        <w:t xml:space="preserve"> IRM in Outlook Web App</w:t>
      </w:r>
      <w:bookmarkEnd w:id="55"/>
      <w:r w:rsidR="006C186D" w:rsidRPr="002C0085">
        <w:t xml:space="preserve"> (OWA)</w:t>
      </w:r>
      <w:bookmarkEnd w:id="56"/>
    </w:p>
    <w:p w14:paraId="5946F518" w14:textId="7C3C0578" w:rsidR="006C186D" w:rsidRPr="002C0085" w:rsidRDefault="006C186D" w:rsidP="006C186D">
      <w:pPr>
        <w:jc w:val="both"/>
      </w:pPr>
      <w:r w:rsidRPr="002C0085">
        <w:t xml:space="preserve">Microsoft Office Outlook Web App (OWA) is a Web-based version of the Outlook </w:t>
      </w:r>
      <w:r w:rsidR="007D4576">
        <w:t>e-mail</w:t>
      </w:r>
      <w:r w:rsidRPr="002C0085">
        <w:t xml:space="preserve"> program </w:t>
      </w:r>
      <w:r w:rsidR="006F0255">
        <w:t xml:space="preserve">provided by </w:t>
      </w:r>
      <w:r w:rsidRPr="002C0085">
        <w:t xml:space="preserve">Exchange Online. </w:t>
      </w:r>
    </w:p>
    <w:p w14:paraId="4039D3D9" w14:textId="12E2A040" w:rsidR="006F0255" w:rsidRDefault="006C186D" w:rsidP="006C186D">
      <w:pPr>
        <w:jc w:val="both"/>
      </w:pPr>
      <w:r w:rsidRPr="002C0085">
        <w:t xml:space="preserve">Wherever users are connected to the Internet, at home, at the office, or on the road, they can access their </w:t>
      </w:r>
      <w:r w:rsidR="007D4576">
        <w:t>e-mail</w:t>
      </w:r>
      <w:r w:rsidRPr="002C0085">
        <w:t xml:space="preserve"> through OWA</w:t>
      </w:r>
      <w:r w:rsidR="006F0255">
        <w:t>:</w:t>
      </w:r>
    </w:p>
    <w:p w14:paraId="7D659796" w14:textId="7C0E695C" w:rsidR="006F0255" w:rsidRDefault="009615D1" w:rsidP="00A6371C">
      <w:pPr>
        <w:pStyle w:val="Body"/>
        <w:numPr>
          <w:ilvl w:val="0"/>
          <w:numId w:val="10"/>
        </w:numPr>
        <w:ind w:left="714" w:hanging="357"/>
      </w:pPr>
      <w:r>
        <w:t>F</w:t>
      </w:r>
      <w:r w:rsidR="006C186D" w:rsidRPr="002C0085">
        <w:t xml:space="preserve">rom </w:t>
      </w:r>
      <w:r w:rsidR="006F0255">
        <w:t xml:space="preserve">within </w:t>
      </w:r>
      <w:r w:rsidR="006C186D" w:rsidRPr="002C0085">
        <w:t xml:space="preserve">the Microsoft Online Services Portal (MOP) at </w:t>
      </w:r>
      <w:hyperlink r:id="rId105" w:history="1">
        <w:r w:rsidR="006C186D" w:rsidRPr="002C0085">
          <w:rPr>
            <w:rStyle w:val="Hyperlink"/>
          </w:rPr>
          <w:t>https://portal.microsoftonline.com</w:t>
        </w:r>
      </w:hyperlink>
      <w:r>
        <w:t>;</w:t>
      </w:r>
    </w:p>
    <w:p w14:paraId="0A8C7134" w14:textId="003CB15E" w:rsidR="009615D1" w:rsidRDefault="009615D1" w:rsidP="009615D1">
      <w:r>
        <w:t>-</w:t>
      </w:r>
      <w:r w:rsidR="006C186D" w:rsidRPr="002C0085">
        <w:t>or</w:t>
      </w:r>
      <w:r>
        <w:t>-</w:t>
      </w:r>
      <w:r w:rsidR="006C186D" w:rsidRPr="002C0085">
        <w:t xml:space="preserve"> </w:t>
      </w:r>
    </w:p>
    <w:p w14:paraId="35BED461" w14:textId="2503BFA3" w:rsidR="006F0255" w:rsidRDefault="009615D1" w:rsidP="00A6371C">
      <w:pPr>
        <w:pStyle w:val="Body"/>
        <w:numPr>
          <w:ilvl w:val="0"/>
          <w:numId w:val="10"/>
        </w:numPr>
        <w:ind w:left="714" w:hanging="357"/>
      </w:pPr>
      <w:r>
        <w:t>C</w:t>
      </w:r>
      <w:r w:rsidR="006F0255">
        <w:t>onnecting to the default Exchange Online</w:t>
      </w:r>
      <w:r>
        <w:t xml:space="preserve"> </w:t>
      </w:r>
      <w:r w:rsidR="006F0255">
        <w:t xml:space="preserve">URL </w:t>
      </w:r>
      <w:hyperlink r:id="rId106" w:history="1">
        <w:r w:rsidR="006C186D" w:rsidRPr="002C0085">
          <w:rPr>
            <w:rStyle w:val="Hyperlink"/>
          </w:rPr>
          <w:t>http://mail.office365.com</w:t>
        </w:r>
      </w:hyperlink>
      <w:r w:rsidR="006C186D" w:rsidRPr="002C0085">
        <w:t xml:space="preserve"> </w:t>
      </w:r>
      <w:r w:rsidR="00F25E9C">
        <w:t>(</w:t>
      </w:r>
      <w:r w:rsidR="006C186D" w:rsidRPr="002C0085">
        <w:t xml:space="preserve">or </w:t>
      </w:r>
      <w:hyperlink r:id="rId107" w:history="1">
        <w:r w:rsidR="00442F20" w:rsidRPr="002C0085">
          <w:rPr>
            <w:rStyle w:val="Hyperlink"/>
          </w:rPr>
          <w:t>http://outlook.com/owa</w:t>
        </w:r>
      </w:hyperlink>
      <w:r w:rsidR="006C186D" w:rsidRPr="002C0085">
        <w:t>)</w:t>
      </w:r>
      <w:r w:rsidR="00F25E9C">
        <w:t xml:space="preserve"> or use the explicit Exchange Online</w:t>
      </w:r>
      <w:r w:rsidRPr="009615D1">
        <w:t xml:space="preserve"> </w:t>
      </w:r>
      <w:r w:rsidR="00F25E9C">
        <w:t xml:space="preserve">URL </w:t>
      </w:r>
      <w:hyperlink r:id="rId108" w:history="1">
        <w:r w:rsidRPr="009615D1">
          <w:rPr>
            <w:rStyle w:val="Hyperlink"/>
          </w:rPr>
          <w:t>http://outlook.com/owa/&lt;</w:t>
        </w:r>
        <w:r w:rsidRPr="009615D1">
          <w:rPr>
            <w:rStyle w:val="Hyperlink"/>
            <w:i/>
          </w:rPr>
          <w:t>companyDomainName</w:t>
        </w:r>
        <w:r w:rsidRPr="009615D1">
          <w:rPr>
            <w:rStyle w:val="Hyperlink"/>
          </w:rPr>
          <w:t>&gt;</w:t>
        </w:r>
      </w:hyperlink>
      <w:r>
        <w:t xml:space="preserve">, </w:t>
      </w:r>
      <w:r w:rsidR="00F25E9C">
        <w:t xml:space="preserve">where </w:t>
      </w:r>
      <w:r w:rsidRPr="009615D1">
        <w:rPr>
          <w:i/>
        </w:rPr>
        <w:t>&lt;</w:t>
      </w:r>
      <w:r w:rsidR="00F25E9C" w:rsidRPr="0067512A">
        <w:rPr>
          <w:i/>
        </w:rPr>
        <w:t>companyDomainName</w:t>
      </w:r>
      <w:r>
        <w:rPr>
          <w:i/>
        </w:rPr>
        <w:t>&gt;</w:t>
      </w:r>
      <w:r w:rsidR="00F25E9C">
        <w:t xml:space="preserve"> is the domain against which the user is authenticating with his/her User Principal Name</w:t>
      </w:r>
      <w:r>
        <w:t xml:space="preserve"> (UPN),</w:t>
      </w:r>
      <w:r w:rsidR="00F25E9C">
        <w:t xml:space="preserve"> for example with </w:t>
      </w:r>
      <w:r w:rsidRPr="00D42605">
        <w:rPr>
          <w:i/>
        </w:rPr>
        <w:t>user</w:t>
      </w:r>
      <w:r w:rsidR="00D42605" w:rsidRPr="00D42605">
        <w:rPr>
          <w:i/>
        </w:rPr>
        <w:t>1</w:t>
      </w:r>
      <w:r w:rsidR="002D756B" w:rsidRPr="00D42605">
        <w:rPr>
          <w:i/>
        </w:rPr>
        <w:t>@idmgtn15.onmicrosoft.com</w:t>
      </w:r>
      <w:r w:rsidR="00F25E9C">
        <w:t xml:space="preserve"> UPN, the domain is </w:t>
      </w:r>
      <w:r w:rsidRPr="00D42605">
        <w:rPr>
          <w:i/>
        </w:rPr>
        <w:t>idmgt</w:t>
      </w:r>
      <w:r w:rsidR="00D42605">
        <w:rPr>
          <w:i/>
        </w:rPr>
        <w:t>n</w:t>
      </w:r>
      <w:r w:rsidRPr="00D42605">
        <w:rPr>
          <w:i/>
        </w:rPr>
        <w:t>15.onmicrosoft.com</w:t>
      </w:r>
      <w:r w:rsidR="00F25E9C">
        <w:t>)</w:t>
      </w:r>
    </w:p>
    <w:p w14:paraId="123577AF" w14:textId="05B97BC8" w:rsidR="006C186D" w:rsidRPr="002C0085" w:rsidRDefault="006F0255">
      <w:pPr>
        <w:jc w:val="both"/>
      </w:pPr>
      <w:r>
        <w:t xml:space="preserve">Then </w:t>
      </w:r>
      <w:r w:rsidR="006C186D" w:rsidRPr="002C0085">
        <w:t xml:space="preserve">they can </w:t>
      </w:r>
      <w:r w:rsidR="00F25E9C">
        <w:t xml:space="preserve">directly </w:t>
      </w:r>
      <w:r w:rsidR="006C186D" w:rsidRPr="002C0085">
        <w:t>create</w:t>
      </w:r>
      <w:r w:rsidR="002C0085" w:rsidRPr="002C0085">
        <w:t xml:space="preserve"> and read</w:t>
      </w:r>
      <w:r w:rsidR="006C186D" w:rsidRPr="002C0085">
        <w:t xml:space="preserve"> IRM-protected </w:t>
      </w:r>
      <w:r w:rsidR="006717F4">
        <w:t xml:space="preserve">e-mail </w:t>
      </w:r>
      <w:r w:rsidR="006C186D" w:rsidRPr="002C0085">
        <w:t>messages</w:t>
      </w:r>
      <w:r w:rsidR="00F25E9C" w:rsidRPr="00F25E9C">
        <w:t xml:space="preserve"> </w:t>
      </w:r>
      <w:r w:rsidR="00F25E9C">
        <w:t>in OWA,</w:t>
      </w:r>
      <w:r w:rsidR="006C186D" w:rsidRPr="002C0085">
        <w:t xml:space="preserve"> </w:t>
      </w:r>
      <w:r>
        <w:t xml:space="preserve">without any add-in or </w:t>
      </w:r>
      <w:r w:rsidR="00F25E9C">
        <w:t xml:space="preserve">any </w:t>
      </w:r>
      <w:r>
        <w:t>ActiveX</w:t>
      </w:r>
      <w:r w:rsidR="00F25E9C">
        <w:t xml:space="preserve"> control. They can use leverage IRM protection in OWA</w:t>
      </w:r>
      <w:r w:rsidRPr="002C0085">
        <w:t xml:space="preserve"> </w:t>
      </w:r>
      <w:r w:rsidR="002C0085">
        <w:t xml:space="preserve">just like </w:t>
      </w:r>
      <w:r w:rsidR="00F25E9C">
        <w:t xml:space="preserve">users can use IRM protection in </w:t>
      </w:r>
      <w:r w:rsidR="00EB224C">
        <w:t>Outlook 2010 and above (See S</w:t>
      </w:r>
      <w:r w:rsidR="002C0085">
        <w:t xml:space="preserve">ection § </w:t>
      </w:r>
      <w:r w:rsidR="002C0085" w:rsidRPr="00D255A0">
        <w:rPr>
          <w:smallCaps/>
        </w:rPr>
        <w:fldChar w:fldCharType="begin"/>
      </w:r>
      <w:r w:rsidR="002C0085" w:rsidRPr="006F0255">
        <w:rPr>
          <w:smallCaps/>
        </w:rPr>
        <w:instrText xml:space="preserve"> REF _Ref335656556 \h  \* MERGEFORMAT </w:instrText>
      </w:r>
      <w:r w:rsidR="002C0085" w:rsidRPr="00D255A0">
        <w:rPr>
          <w:smallCaps/>
        </w:rPr>
      </w:r>
      <w:r w:rsidR="002C0085" w:rsidRPr="00D255A0">
        <w:rPr>
          <w:smallCaps/>
        </w:rPr>
        <w:fldChar w:fldCharType="separate"/>
      </w:r>
      <w:r w:rsidR="00F7065C" w:rsidRPr="00F7065C">
        <w:rPr>
          <w:smallCaps/>
        </w:rPr>
        <w:t>Using IRM in Outlook 2010</w:t>
      </w:r>
      <w:r w:rsidR="002C0085" w:rsidRPr="00D255A0">
        <w:rPr>
          <w:smallCaps/>
        </w:rPr>
        <w:fldChar w:fldCharType="end"/>
      </w:r>
      <w:r w:rsidR="002C0085">
        <w:t>)</w:t>
      </w:r>
      <w:r w:rsidR="006C186D" w:rsidRPr="002C0085">
        <w:t xml:space="preserve">. </w:t>
      </w:r>
    </w:p>
    <w:p w14:paraId="283D1F83" w14:textId="6FC3F60D" w:rsidR="002F3C3B" w:rsidRDefault="00F25E9C" w:rsidP="006D754B">
      <w:pPr>
        <w:jc w:val="both"/>
      </w:pPr>
      <w:r>
        <w:t>T</w:t>
      </w:r>
      <w:r w:rsidR="006C186D" w:rsidRPr="00E577BF">
        <w:t>he native support for IRM in OWA extends the ability of organizations to leverage IRM-protection.</w:t>
      </w:r>
    </w:p>
    <w:p w14:paraId="4BEE9B23" w14:textId="35E3D6F0" w:rsidR="002F3C3B" w:rsidRPr="00797885" w:rsidRDefault="002F3C3B" w:rsidP="005811D8">
      <w:pPr>
        <w:keepNext/>
        <w:keepLines/>
        <w:spacing w:before="120"/>
        <w:jc w:val="both"/>
        <w:rPr>
          <w:rFonts w:cstheme="minorHAnsi"/>
          <w:lang w:val="en"/>
        </w:rPr>
      </w:pPr>
      <w:r w:rsidRPr="00797885">
        <w:rPr>
          <w:rFonts w:cstheme="minorHAnsi"/>
          <w:bCs/>
          <w:lang w:val="en"/>
        </w:rPr>
        <w:t xml:space="preserve">To </w:t>
      </w:r>
      <w:r w:rsidRPr="00797885">
        <w:rPr>
          <w:rFonts w:cstheme="minorHAnsi"/>
        </w:rPr>
        <w:t>start</w:t>
      </w:r>
      <w:r w:rsidRPr="00797885">
        <w:rPr>
          <w:rFonts w:cstheme="minorHAnsi"/>
          <w:bCs/>
          <w:lang w:val="en"/>
        </w:rPr>
        <w:t xml:space="preserve"> using IRM functionality in Outlook Web App (OWA), proceed </w:t>
      </w:r>
      <w:r w:rsidR="00F25E9C">
        <w:rPr>
          <w:rFonts w:cstheme="minorHAnsi"/>
          <w:bCs/>
          <w:lang w:val="en"/>
        </w:rPr>
        <w:t xml:space="preserve">with the </w:t>
      </w:r>
      <w:r w:rsidRPr="00797885">
        <w:rPr>
          <w:rFonts w:cstheme="minorHAnsi"/>
          <w:bCs/>
          <w:lang w:val="en"/>
        </w:rPr>
        <w:t>fol</w:t>
      </w:r>
      <w:r>
        <w:rPr>
          <w:rFonts w:cstheme="minorHAnsi"/>
          <w:bCs/>
          <w:lang w:val="en"/>
        </w:rPr>
        <w:t>l</w:t>
      </w:r>
      <w:r w:rsidRPr="00797885">
        <w:rPr>
          <w:rFonts w:cstheme="minorHAnsi"/>
          <w:bCs/>
          <w:lang w:val="en"/>
        </w:rPr>
        <w:t>ow</w:t>
      </w:r>
      <w:r w:rsidR="00F25E9C">
        <w:rPr>
          <w:rFonts w:cstheme="minorHAnsi"/>
          <w:bCs/>
          <w:lang w:val="en"/>
        </w:rPr>
        <w:t>ing steps</w:t>
      </w:r>
      <w:r w:rsidRPr="00797885">
        <w:rPr>
          <w:rFonts w:cstheme="minorHAnsi"/>
          <w:bCs/>
          <w:lang w:val="en"/>
        </w:rPr>
        <w:t>:</w:t>
      </w:r>
    </w:p>
    <w:p w14:paraId="1BC2708C" w14:textId="6F562ED7" w:rsidR="002F3C3B" w:rsidRPr="0063731B" w:rsidRDefault="002F3C3B" w:rsidP="00EB2578">
      <w:pPr>
        <w:pStyle w:val="ListParagraph"/>
        <w:numPr>
          <w:ilvl w:val="0"/>
          <w:numId w:val="24"/>
        </w:numPr>
        <w:tabs>
          <w:tab w:val="clear" w:pos="996"/>
        </w:tabs>
        <w:ind w:left="714" w:hanging="357"/>
        <w:jc w:val="both"/>
        <w:rPr>
          <w:rFonts w:cstheme="minorHAnsi"/>
          <w:lang w:val="en"/>
        </w:rPr>
      </w:pPr>
      <w:r w:rsidRPr="00797885">
        <w:rPr>
          <w:rFonts w:cstheme="minorHAnsi"/>
          <w:lang w:val="en"/>
        </w:rPr>
        <w:t xml:space="preserve">Log </w:t>
      </w:r>
      <w:r w:rsidRPr="00797885">
        <w:rPr>
          <w:rFonts w:cstheme="minorHAnsi"/>
        </w:rPr>
        <w:t>into</w:t>
      </w:r>
      <w:r w:rsidRPr="00797885">
        <w:rPr>
          <w:rFonts w:cstheme="minorHAnsi"/>
          <w:lang w:val="en"/>
        </w:rPr>
        <w:t xml:space="preserve"> </w:t>
      </w:r>
      <w:r>
        <w:rPr>
          <w:rFonts w:cstheme="minorHAnsi"/>
          <w:lang w:val="en"/>
        </w:rPr>
        <w:t>OWA</w:t>
      </w:r>
      <w:r w:rsidR="00F25E9C">
        <w:rPr>
          <w:rFonts w:cstheme="minorHAnsi"/>
          <w:lang w:val="en"/>
        </w:rPr>
        <w:t xml:space="preserve"> using the explicit URL</w:t>
      </w:r>
      <w:r w:rsidR="00D41C69">
        <w:rPr>
          <w:rFonts w:cstheme="minorHAnsi"/>
          <w:lang w:val="en"/>
        </w:rPr>
        <w:t>.</w:t>
      </w:r>
      <w:r w:rsidR="00F25E9C">
        <w:rPr>
          <w:rFonts w:cstheme="minorHAnsi"/>
          <w:lang w:val="en"/>
        </w:rPr>
        <w:t xml:space="preserve"> </w:t>
      </w:r>
      <w:r w:rsidR="00D41C69">
        <w:rPr>
          <w:rFonts w:cstheme="minorHAnsi"/>
          <w:lang w:val="en"/>
        </w:rPr>
        <w:t>U</w:t>
      </w:r>
      <w:r w:rsidR="00F25E9C">
        <w:rPr>
          <w:rFonts w:cstheme="minorHAnsi"/>
          <w:lang w:val="en"/>
        </w:rPr>
        <w:t xml:space="preserve">se </w:t>
      </w:r>
      <w:hyperlink r:id="rId109" w:history="1">
        <w:r w:rsidR="00D42605" w:rsidRPr="001E1FC4">
          <w:rPr>
            <w:rStyle w:val="Hyperlink"/>
          </w:rPr>
          <w:t>http://outlook.com/owa/idmgtn15.onmicrosoft.com</w:t>
        </w:r>
      </w:hyperlink>
      <w:r w:rsidR="00F25E9C">
        <w:rPr>
          <w:rFonts w:cstheme="minorHAnsi"/>
          <w:lang w:val="en"/>
        </w:rPr>
        <w:t xml:space="preserve"> for example (to log to </w:t>
      </w:r>
      <w:r w:rsidR="00F25E9C" w:rsidRPr="00E23B2A">
        <w:rPr>
          <w:rFonts w:cstheme="minorHAnsi"/>
          <w:i/>
          <w:lang w:val="en"/>
        </w:rPr>
        <w:t>idmgt</w:t>
      </w:r>
      <w:r w:rsidR="00D42605" w:rsidRPr="00E23B2A">
        <w:rPr>
          <w:rFonts w:cstheme="minorHAnsi"/>
          <w:i/>
          <w:lang w:val="en"/>
        </w:rPr>
        <w:t>n</w:t>
      </w:r>
      <w:r w:rsidR="00F25E9C" w:rsidRPr="00E23B2A">
        <w:rPr>
          <w:rFonts w:cstheme="minorHAnsi"/>
          <w:i/>
          <w:lang w:val="en"/>
        </w:rPr>
        <w:t>15.onmicrosoft.com</w:t>
      </w:r>
      <w:r w:rsidR="00F25E9C">
        <w:rPr>
          <w:rFonts w:cstheme="minorHAnsi"/>
          <w:lang w:val="en"/>
        </w:rPr>
        <w:t xml:space="preserve"> tenant)</w:t>
      </w:r>
      <w:r w:rsidR="004230E5">
        <w:rPr>
          <w:rFonts w:cstheme="minorHAnsi"/>
          <w:lang w:val="en"/>
        </w:rPr>
        <w:t>.</w:t>
      </w:r>
    </w:p>
    <w:p w14:paraId="584FE95D" w14:textId="2BFBC7AC" w:rsidR="00D42605" w:rsidRPr="00797885" w:rsidRDefault="00D42605" w:rsidP="002F3C3B">
      <w:pPr>
        <w:pStyle w:val="ListParagraph"/>
        <w:jc w:val="center"/>
        <w:rPr>
          <w:rFonts w:cstheme="minorHAnsi"/>
          <w:lang w:val="en"/>
        </w:rPr>
      </w:pPr>
      <w:r>
        <w:rPr>
          <w:noProof/>
          <w:lang w:val="fr-FR" w:eastAsia="fr-FR"/>
        </w:rPr>
        <w:drawing>
          <wp:inline distT="0" distB="0" distL="0" distR="0" wp14:anchorId="7527E04E" wp14:editId="4BC1F404">
            <wp:extent cx="4901184" cy="3575304"/>
            <wp:effectExtent l="0" t="0" r="0" b="6350"/>
            <wp:docPr id="4826" name="Picture 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901184" cy="3575304"/>
                    </a:xfrm>
                    <a:prstGeom prst="rect">
                      <a:avLst/>
                    </a:prstGeom>
                  </pic:spPr>
                </pic:pic>
              </a:graphicData>
            </a:graphic>
          </wp:inline>
        </w:drawing>
      </w:r>
    </w:p>
    <w:p w14:paraId="61DF543E" w14:textId="17CEE02C" w:rsidR="002F3C3B" w:rsidRDefault="00F25E9C" w:rsidP="00EB2578">
      <w:pPr>
        <w:pStyle w:val="ListParagraph"/>
        <w:numPr>
          <w:ilvl w:val="0"/>
          <w:numId w:val="24"/>
        </w:numPr>
        <w:tabs>
          <w:tab w:val="clear" w:pos="996"/>
        </w:tabs>
        <w:ind w:left="714" w:hanging="357"/>
        <w:jc w:val="both"/>
        <w:rPr>
          <w:rFonts w:cstheme="minorHAnsi"/>
          <w:lang w:val="en"/>
        </w:rPr>
      </w:pPr>
      <w:r w:rsidRPr="0010462B">
        <w:rPr>
          <w:rFonts w:eastAsia="Segoe UI"/>
          <w:color w:val="262626" w:themeColor="text1" w:themeTint="D9"/>
          <w:szCs w:val="22"/>
        </w:rPr>
        <w:t>Create</w:t>
      </w:r>
      <w:r>
        <w:rPr>
          <w:rFonts w:cstheme="minorHAnsi"/>
        </w:rPr>
        <w:t xml:space="preserve"> a new mail message using the </w:t>
      </w:r>
      <w:r w:rsidR="002F3C3B" w:rsidRPr="002F3C3B">
        <w:rPr>
          <w:rFonts w:cstheme="minorHAnsi"/>
          <w:b/>
        </w:rPr>
        <w:t>new mail</w:t>
      </w:r>
      <w:r w:rsidR="002F3C3B">
        <w:rPr>
          <w:rFonts w:cstheme="minorHAnsi"/>
        </w:rPr>
        <w:t xml:space="preserve"> </w:t>
      </w:r>
      <w:r>
        <w:rPr>
          <w:rFonts w:cstheme="minorHAnsi"/>
        </w:rPr>
        <w:t>link</w:t>
      </w:r>
      <w:r w:rsidR="002F3C3B" w:rsidRPr="00797885">
        <w:rPr>
          <w:rFonts w:cstheme="minorHAnsi"/>
          <w:lang w:val="en"/>
        </w:rPr>
        <w:t>.</w:t>
      </w:r>
      <w:r w:rsidR="002F3C3B">
        <w:rPr>
          <w:rFonts w:cstheme="minorHAnsi"/>
          <w:lang w:val="en"/>
        </w:rPr>
        <w:t xml:space="preserve"> A new message will appear on the right hand side of the screen.</w:t>
      </w:r>
    </w:p>
    <w:p w14:paraId="6ABB0F6C" w14:textId="64E3ECFC" w:rsidR="00D42605" w:rsidRPr="00797885" w:rsidRDefault="00D42605" w:rsidP="002F3C3B">
      <w:pPr>
        <w:pStyle w:val="ListParagraph"/>
        <w:jc w:val="center"/>
        <w:rPr>
          <w:rFonts w:cstheme="minorHAnsi"/>
          <w:lang w:val="en"/>
        </w:rPr>
      </w:pPr>
      <w:r>
        <w:rPr>
          <w:noProof/>
          <w:lang w:val="fr-FR" w:eastAsia="fr-FR"/>
        </w:rPr>
        <w:drawing>
          <wp:inline distT="0" distB="0" distL="0" distR="0" wp14:anchorId="170777A9" wp14:editId="75597176">
            <wp:extent cx="3922776" cy="1517904"/>
            <wp:effectExtent l="0" t="0" r="1905" b="6350"/>
            <wp:docPr id="4827" name="Picture 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922776" cy="1517904"/>
                    </a:xfrm>
                    <a:prstGeom prst="rect">
                      <a:avLst/>
                    </a:prstGeom>
                  </pic:spPr>
                </pic:pic>
              </a:graphicData>
            </a:graphic>
          </wp:inline>
        </w:drawing>
      </w:r>
    </w:p>
    <w:p w14:paraId="25D9EFE9" w14:textId="767AB533" w:rsidR="002F3C3B" w:rsidRPr="00BB40B8" w:rsidRDefault="002F3C3B" w:rsidP="00EB2578">
      <w:pPr>
        <w:pStyle w:val="ListParagraph"/>
        <w:numPr>
          <w:ilvl w:val="0"/>
          <w:numId w:val="24"/>
        </w:numPr>
        <w:tabs>
          <w:tab w:val="clear" w:pos="996"/>
        </w:tabs>
        <w:ind w:left="714" w:hanging="357"/>
        <w:jc w:val="both"/>
        <w:rPr>
          <w:rStyle w:val="Strong"/>
          <w:rFonts w:cstheme="minorHAnsi"/>
          <w:b w:val="0"/>
          <w:bCs w:val="0"/>
          <w:lang w:val="en"/>
        </w:rPr>
      </w:pPr>
      <w:r w:rsidRPr="00797885">
        <w:rPr>
          <w:rFonts w:cstheme="minorHAnsi"/>
          <w:lang w:val="en"/>
        </w:rPr>
        <w:t>Click the ellipsis</w:t>
      </w:r>
      <w:r>
        <w:rPr>
          <w:rFonts w:cstheme="minorHAnsi"/>
          <w:lang w:val="en"/>
        </w:rPr>
        <w:t xml:space="preserve"> (</w:t>
      </w:r>
      <w:r w:rsidRPr="00797885">
        <w:rPr>
          <w:rFonts w:cstheme="minorHAnsi"/>
          <w:lang w:val="en"/>
        </w:rPr>
        <w:t>“</w:t>
      </w:r>
      <w:r w:rsidRPr="00797885">
        <w:rPr>
          <w:rStyle w:val="Strong"/>
          <w:rFonts w:cstheme="minorHAnsi"/>
          <w:lang w:val="en"/>
        </w:rPr>
        <w:t>…</w:t>
      </w:r>
      <w:r w:rsidR="00BB40B8">
        <w:rPr>
          <w:rFonts w:cstheme="minorHAnsi"/>
          <w:lang w:val="en"/>
        </w:rPr>
        <w:t xml:space="preserve">”) </w:t>
      </w:r>
      <w:r w:rsidR="00C64247">
        <w:rPr>
          <w:rFonts w:cstheme="minorHAnsi"/>
          <w:lang w:val="en"/>
        </w:rPr>
        <w:t xml:space="preserve">right after the </w:t>
      </w:r>
      <w:r w:rsidRPr="00797885">
        <w:rPr>
          <w:rStyle w:val="Strong"/>
          <w:rFonts w:cstheme="minorHAnsi"/>
          <w:lang w:val="en"/>
        </w:rPr>
        <w:t>INSERT</w:t>
      </w:r>
      <w:r w:rsidRPr="00797885">
        <w:rPr>
          <w:rFonts w:cstheme="minorHAnsi"/>
          <w:lang w:val="en"/>
        </w:rPr>
        <w:t xml:space="preserve"> option in the tool strip and then select </w:t>
      </w:r>
      <w:r w:rsidRPr="00797885">
        <w:rPr>
          <w:rStyle w:val="Strong"/>
          <w:rFonts w:cstheme="minorHAnsi"/>
          <w:lang w:val="en"/>
        </w:rPr>
        <w:t>set permissions</w:t>
      </w:r>
      <w:r w:rsidRPr="00BB40B8">
        <w:rPr>
          <w:rStyle w:val="Strong"/>
          <w:rFonts w:cstheme="minorHAnsi"/>
          <w:b w:val="0"/>
          <w:lang w:val="en"/>
        </w:rPr>
        <w:t>.</w:t>
      </w:r>
    </w:p>
    <w:p w14:paraId="34D5783D" w14:textId="6D0126CD" w:rsidR="00BB40B8" w:rsidRPr="00BB40B8" w:rsidRDefault="00D42605" w:rsidP="00BB40B8">
      <w:pPr>
        <w:jc w:val="center"/>
        <w:rPr>
          <w:rFonts w:cstheme="minorHAnsi"/>
          <w:lang w:val="en"/>
        </w:rPr>
      </w:pPr>
      <w:r>
        <w:rPr>
          <w:rFonts w:cstheme="minorHAnsi"/>
          <w:noProof/>
          <w:lang w:val="fr-FR" w:eastAsia="fr-FR"/>
        </w:rPr>
        <w:drawing>
          <wp:inline distT="0" distB="0" distL="0" distR="0" wp14:anchorId="1AFA22A5" wp14:editId="603A839A">
            <wp:extent cx="2221992" cy="1344168"/>
            <wp:effectExtent l="0" t="0" r="6985" b="8890"/>
            <wp:docPr id="4829" name="Picture 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221992" cy="1344168"/>
                    </a:xfrm>
                    <a:prstGeom prst="rect">
                      <a:avLst/>
                    </a:prstGeom>
                    <a:noFill/>
                    <a:ln>
                      <a:noFill/>
                    </a:ln>
                  </pic:spPr>
                </pic:pic>
              </a:graphicData>
            </a:graphic>
          </wp:inline>
        </w:drawing>
      </w:r>
    </w:p>
    <w:p w14:paraId="7C7297A5" w14:textId="5A60EC16" w:rsidR="002F3C3B" w:rsidRDefault="002F3C3B" w:rsidP="00EB2578">
      <w:pPr>
        <w:pStyle w:val="ListParagraph"/>
        <w:numPr>
          <w:ilvl w:val="0"/>
          <w:numId w:val="24"/>
        </w:numPr>
        <w:tabs>
          <w:tab w:val="clear" w:pos="996"/>
        </w:tabs>
        <w:ind w:left="714" w:hanging="357"/>
        <w:jc w:val="both"/>
        <w:rPr>
          <w:rFonts w:cstheme="minorHAnsi"/>
          <w:lang w:val="en"/>
        </w:rPr>
      </w:pPr>
      <w:r w:rsidRPr="0010462B">
        <w:rPr>
          <w:rFonts w:eastAsia="Segoe UI"/>
          <w:color w:val="262626" w:themeColor="text1" w:themeTint="D9"/>
          <w:szCs w:val="22"/>
        </w:rPr>
        <w:t>Select</w:t>
      </w:r>
      <w:r w:rsidRPr="00797885">
        <w:rPr>
          <w:rFonts w:cstheme="minorHAnsi"/>
          <w:lang w:val="en"/>
        </w:rPr>
        <w:t xml:space="preserve"> the </w:t>
      </w:r>
      <w:r w:rsidR="00213146" w:rsidRPr="00797885">
        <w:rPr>
          <w:rFonts w:cstheme="minorHAnsi"/>
          <w:lang w:val="en"/>
        </w:rPr>
        <w:t>“</w:t>
      </w:r>
      <w:r w:rsidR="00213146">
        <w:rPr>
          <w:rFonts w:cstheme="minorHAnsi"/>
          <w:i/>
          <w:lang w:val="en"/>
        </w:rPr>
        <w:t>Company</w:t>
      </w:r>
      <w:r w:rsidR="00213146" w:rsidRPr="00BB40B8">
        <w:rPr>
          <w:rFonts w:cstheme="minorHAnsi"/>
          <w:i/>
          <w:lang w:val="en"/>
        </w:rPr>
        <w:t xml:space="preserve"> - Confidential</w:t>
      </w:r>
      <w:r w:rsidR="00213146" w:rsidRPr="00797885">
        <w:rPr>
          <w:rFonts w:cstheme="minorHAnsi"/>
          <w:lang w:val="en"/>
        </w:rPr>
        <w:t xml:space="preserve">” </w:t>
      </w:r>
      <w:r w:rsidR="00213146">
        <w:rPr>
          <w:rFonts w:cstheme="minorHAnsi"/>
          <w:lang w:val="en"/>
        </w:rPr>
        <w:t xml:space="preserve">rights policy </w:t>
      </w:r>
      <w:r w:rsidR="00213146" w:rsidRPr="00797885">
        <w:rPr>
          <w:rFonts w:cstheme="minorHAnsi"/>
          <w:lang w:val="en"/>
        </w:rPr>
        <w:t>template</w:t>
      </w:r>
      <w:r w:rsidR="00213146">
        <w:rPr>
          <w:rFonts w:cstheme="minorHAnsi"/>
          <w:lang w:val="en"/>
        </w:rPr>
        <w:t>, which is in our configuration</w:t>
      </w:r>
      <w:r w:rsidR="00213146" w:rsidRPr="00797885">
        <w:rPr>
          <w:rFonts w:cstheme="minorHAnsi"/>
          <w:lang w:val="en"/>
        </w:rPr>
        <w:t xml:space="preserve"> </w:t>
      </w:r>
      <w:r w:rsidRPr="00797885">
        <w:rPr>
          <w:rFonts w:cstheme="minorHAnsi"/>
          <w:lang w:val="en"/>
        </w:rPr>
        <w:t>“</w:t>
      </w:r>
      <w:r w:rsidR="00BB40B8" w:rsidRPr="00BB40B8">
        <w:rPr>
          <w:rFonts w:cstheme="minorHAnsi"/>
          <w:i/>
          <w:lang w:val="en"/>
        </w:rPr>
        <w:t>Microsoft France - Confidential</w:t>
      </w:r>
      <w:r w:rsidRPr="00797885">
        <w:rPr>
          <w:rFonts w:cstheme="minorHAnsi"/>
          <w:lang w:val="en"/>
        </w:rPr>
        <w:t>”.</w:t>
      </w:r>
    </w:p>
    <w:p w14:paraId="53308CD3" w14:textId="2D5DDB41" w:rsidR="00BB40B8" w:rsidRPr="00797885" w:rsidRDefault="00D42605" w:rsidP="00BB40B8">
      <w:pPr>
        <w:pStyle w:val="ListParagraph"/>
        <w:jc w:val="center"/>
        <w:rPr>
          <w:rFonts w:cstheme="minorHAnsi"/>
          <w:lang w:val="en"/>
        </w:rPr>
      </w:pPr>
      <w:r>
        <w:rPr>
          <w:noProof/>
          <w:lang w:val="fr-FR" w:eastAsia="fr-FR"/>
        </w:rPr>
        <w:drawing>
          <wp:inline distT="0" distB="0" distL="0" distR="0" wp14:anchorId="04B1167F" wp14:editId="0245473F">
            <wp:extent cx="2112264" cy="1499616"/>
            <wp:effectExtent l="0" t="0" r="2540" b="5715"/>
            <wp:docPr id="4830" name="Picture 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112264" cy="1499616"/>
                    </a:xfrm>
                    <a:prstGeom prst="rect">
                      <a:avLst/>
                    </a:prstGeom>
                  </pic:spPr>
                </pic:pic>
              </a:graphicData>
            </a:graphic>
          </wp:inline>
        </w:drawing>
      </w:r>
    </w:p>
    <w:p w14:paraId="08976C79" w14:textId="534DFF34" w:rsidR="006D754B" w:rsidRPr="006D754B" w:rsidRDefault="006D754B" w:rsidP="00EB2578">
      <w:pPr>
        <w:pStyle w:val="ListParagraph"/>
        <w:numPr>
          <w:ilvl w:val="0"/>
          <w:numId w:val="24"/>
        </w:numPr>
        <w:tabs>
          <w:tab w:val="clear" w:pos="996"/>
        </w:tabs>
        <w:ind w:left="714" w:hanging="357"/>
        <w:jc w:val="both"/>
        <w:rPr>
          <w:rFonts w:cstheme="minorHAnsi"/>
          <w:lang w:val="en"/>
        </w:rPr>
      </w:pPr>
      <w:r w:rsidRPr="0010462B">
        <w:rPr>
          <w:rFonts w:eastAsia="Segoe UI"/>
          <w:color w:val="262626" w:themeColor="text1" w:themeTint="D9"/>
          <w:szCs w:val="22"/>
        </w:rPr>
        <w:t>Optionally</w:t>
      </w:r>
      <w:r>
        <w:rPr>
          <w:rFonts w:cstheme="minorHAnsi"/>
          <w:lang w:val="en"/>
        </w:rPr>
        <w:t xml:space="preserve"> click </w:t>
      </w:r>
      <w:r w:rsidRPr="009F7F7F">
        <w:rPr>
          <w:rFonts w:cstheme="minorHAnsi"/>
          <w:b/>
          <w:lang w:val="en"/>
        </w:rPr>
        <w:t>INSERT</w:t>
      </w:r>
      <w:r>
        <w:rPr>
          <w:rFonts w:cstheme="minorHAnsi"/>
          <w:lang w:val="en"/>
        </w:rPr>
        <w:t xml:space="preserve"> to add </w:t>
      </w:r>
      <w:r w:rsidR="00C64247">
        <w:rPr>
          <w:rFonts w:cstheme="minorHAnsi"/>
          <w:lang w:val="en"/>
        </w:rPr>
        <w:t xml:space="preserve">additional </w:t>
      </w:r>
      <w:r>
        <w:rPr>
          <w:rFonts w:cstheme="minorHAnsi"/>
          <w:lang w:val="en"/>
        </w:rPr>
        <w:t>attachments. Rights-</w:t>
      </w:r>
      <w:r w:rsidRPr="006D754B">
        <w:t xml:space="preserve">protection to </w:t>
      </w:r>
      <w:r w:rsidR="007D4576">
        <w:t>e-mail</w:t>
      </w:r>
      <w:r w:rsidRPr="006D754B">
        <w:t xml:space="preserve"> message also include</w:t>
      </w:r>
      <w:r w:rsidR="00213146">
        <w:t>s</w:t>
      </w:r>
      <w:r w:rsidRPr="006D754B">
        <w:t xml:space="preserve"> </w:t>
      </w:r>
      <w:r w:rsidR="00C64247">
        <w:t xml:space="preserve">protection to </w:t>
      </w:r>
      <w:r w:rsidRPr="006D754B">
        <w:t xml:space="preserve">Microsoft Office Word, Excel, PowerPoint, and XPS </w:t>
      </w:r>
      <w:r w:rsidR="00C64247">
        <w:t>attached documents</w:t>
      </w:r>
      <w:r w:rsidRPr="006D754B">
        <w:t>.</w:t>
      </w:r>
      <w:r>
        <w:rPr>
          <w:rFonts w:cstheme="minorHAnsi"/>
          <w:lang w:val="en"/>
        </w:rPr>
        <w:t xml:space="preserve"> </w:t>
      </w:r>
    </w:p>
    <w:p w14:paraId="34290E10" w14:textId="158969E9" w:rsidR="002F3C3B" w:rsidRPr="00797885" w:rsidRDefault="002F3C3B" w:rsidP="00EB2578">
      <w:pPr>
        <w:pStyle w:val="ListParagraph"/>
        <w:numPr>
          <w:ilvl w:val="0"/>
          <w:numId w:val="24"/>
        </w:numPr>
        <w:tabs>
          <w:tab w:val="clear" w:pos="996"/>
        </w:tabs>
        <w:ind w:left="714" w:hanging="357"/>
        <w:jc w:val="both"/>
        <w:rPr>
          <w:rFonts w:cstheme="minorHAnsi"/>
          <w:lang w:val="en"/>
        </w:rPr>
      </w:pPr>
      <w:r w:rsidRPr="0010462B">
        <w:rPr>
          <w:rFonts w:eastAsia="Segoe UI"/>
          <w:color w:val="262626" w:themeColor="text1" w:themeTint="D9"/>
          <w:szCs w:val="22"/>
        </w:rPr>
        <w:t>Send</w:t>
      </w:r>
      <w:r w:rsidRPr="00797885">
        <w:rPr>
          <w:rFonts w:cstheme="minorHAnsi"/>
          <w:lang w:val="en"/>
        </w:rPr>
        <w:t xml:space="preserve"> the message to a recipient that is </w:t>
      </w:r>
      <w:r w:rsidR="00C64247">
        <w:rPr>
          <w:rFonts w:cstheme="minorHAnsi"/>
          <w:lang w:val="en"/>
        </w:rPr>
        <w:t xml:space="preserve">also </w:t>
      </w:r>
      <w:r w:rsidRPr="00797885">
        <w:rPr>
          <w:rFonts w:cstheme="minorHAnsi"/>
          <w:lang w:val="en"/>
        </w:rPr>
        <w:t xml:space="preserve">using Office 365 </w:t>
      </w:r>
      <w:r>
        <w:rPr>
          <w:rFonts w:cstheme="minorHAnsi"/>
          <w:lang w:val="en"/>
        </w:rPr>
        <w:t>Enterprise</w:t>
      </w:r>
      <w:r w:rsidRPr="00797885">
        <w:rPr>
          <w:rFonts w:cstheme="minorHAnsi"/>
          <w:lang w:val="en"/>
        </w:rPr>
        <w:t>.</w:t>
      </w:r>
      <w:r w:rsidR="00BB40B8">
        <w:rPr>
          <w:rFonts w:cstheme="minorHAnsi"/>
          <w:lang w:val="en"/>
        </w:rPr>
        <w:t xml:space="preserve"> </w:t>
      </w:r>
    </w:p>
    <w:p w14:paraId="260D46D1" w14:textId="21B5A4AE" w:rsidR="002F3C3B" w:rsidRDefault="002F3C3B" w:rsidP="00EB2578">
      <w:pPr>
        <w:pStyle w:val="ListParagraph"/>
        <w:numPr>
          <w:ilvl w:val="0"/>
          <w:numId w:val="24"/>
        </w:numPr>
        <w:tabs>
          <w:tab w:val="clear" w:pos="996"/>
        </w:tabs>
        <w:ind w:left="714" w:hanging="357"/>
        <w:jc w:val="both"/>
        <w:rPr>
          <w:rFonts w:cstheme="minorHAnsi"/>
          <w:lang w:val="en"/>
        </w:rPr>
      </w:pPr>
      <w:r w:rsidRPr="00797885">
        <w:rPr>
          <w:rFonts w:cstheme="minorHAnsi"/>
          <w:lang w:val="en"/>
        </w:rPr>
        <w:t xml:space="preserve">The recipient will be able to open the message in </w:t>
      </w:r>
      <w:r w:rsidR="00BB40B8">
        <w:rPr>
          <w:rFonts w:cstheme="minorHAnsi"/>
          <w:lang w:val="en"/>
        </w:rPr>
        <w:t>OWA</w:t>
      </w:r>
      <w:r>
        <w:rPr>
          <w:rFonts w:cstheme="minorHAnsi"/>
          <w:lang w:val="en"/>
        </w:rPr>
        <w:t>, Outlook 2010</w:t>
      </w:r>
      <w:r w:rsidRPr="00797885">
        <w:rPr>
          <w:rFonts w:cstheme="minorHAnsi"/>
          <w:lang w:val="en"/>
        </w:rPr>
        <w:t xml:space="preserve"> </w:t>
      </w:r>
      <w:r w:rsidR="00EB224C">
        <w:rPr>
          <w:rFonts w:cstheme="minorHAnsi"/>
          <w:lang w:val="en"/>
        </w:rPr>
        <w:t>(see S</w:t>
      </w:r>
      <w:r>
        <w:rPr>
          <w:rFonts w:cstheme="minorHAnsi"/>
          <w:lang w:val="en"/>
        </w:rPr>
        <w:t>ection §</w:t>
      </w:r>
      <w:r w:rsidR="00C922FE">
        <w:rPr>
          <w:rFonts w:cstheme="minorHAnsi"/>
          <w:lang w:val="en"/>
        </w:rPr>
        <w:t> </w:t>
      </w:r>
      <w:r w:rsidRPr="00C922FE">
        <w:rPr>
          <w:rFonts w:cstheme="minorHAnsi"/>
          <w:smallCaps/>
          <w:lang w:val="en"/>
        </w:rPr>
        <w:fldChar w:fldCharType="begin"/>
      </w:r>
      <w:r w:rsidRPr="00C922FE">
        <w:rPr>
          <w:rFonts w:cstheme="minorHAnsi"/>
          <w:smallCaps/>
          <w:lang w:val="en"/>
        </w:rPr>
        <w:instrText xml:space="preserve"> REF _Ref334631156 \h  \* MERGEFORMAT </w:instrText>
      </w:r>
      <w:r w:rsidRPr="00C922FE">
        <w:rPr>
          <w:rFonts w:cstheme="minorHAnsi"/>
          <w:smallCaps/>
          <w:lang w:val="en"/>
        </w:rPr>
      </w:r>
      <w:r w:rsidRPr="00C922FE">
        <w:rPr>
          <w:rFonts w:cstheme="minorHAnsi"/>
          <w:smallCaps/>
          <w:lang w:val="en"/>
        </w:rPr>
        <w:fldChar w:fldCharType="separate"/>
      </w:r>
      <w:r w:rsidR="00B36DEF" w:rsidRPr="00B36DEF">
        <w:rPr>
          <w:smallCaps/>
        </w:rPr>
        <w:t>Configuring and using Office 2010 IRM features</w:t>
      </w:r>
      <w:r w:rsidRPr="00C922FE">
        <w:rPr>
          <w:rFonts w:cstheme="minorHAnsi"/>
          <w:smallCaps/>
          <w:lang w:val="en"/>
        </w:rPr>
        <w:fldChar w:fldCharType="end"/>
      </w:r>
      <w:r>
        <w:rPr>
          <w:rFonts w:cstheme="minorHAnsi"/>
          <w:lang w:val="en"/>
        </w:rPr>
        <w:t xml:space="preserve">), </w:t>
      </w:r>
      <w:r w:rsidRPr="00797885">
        <w:rPr>
          <w:rFonts w:cstheme="minorHAnsi"/>
          <w:lang w:val="en"/>
        </w:rPr>
        <w:t>or Outlook 2013 (</w:t>
      </w:r>
      <w:r w:rsidR="00EB224C">
        <w:rPr>
          <w:rFonts w:cstheme="minorHAnsi"/>
          <w:lang w:val="en"/>
        </w:rPr>
        <w:t>see S</w:t>
      </w:r>
      <w:r>
        <w:rPr>
          <w:rFonts w:cstheme="minorHAnsi"/>
          <w:lang w:val="en"/>
        </w:rPr>
        <w:t>ection §</w:t>
      </w:r>
      <w:r w:rsidR="00C922FE">
        <w:rPr>
          <w:rFonts w:cstheme="minorHAnsi"/>
          <w:lang w:val="en"/>
        </w:rPr>
        <w:t> </w:t>
      </w:r>
      <w:r w:rsidRPr="00C922FE">
        <w:rPr>
          <w:rFonts w:cstheme="minorHAnsi"/>
          <w:smallCaps/>
          <w:lang w:val="en"/>
        </w:rPr>
        <w:fldChar w:fldCharType="begin"/>
      </w:r>
      <w:r w:rsidRPr="00C922FE">
        <w:rPr>
          <w:rFonts w:cstheme="minorHAnsi"/>
          <w:smallCaps/>
          <w:lang w:val="en"/>
        </w:rPr>
        <w:instrText xml:space="preserve"> REF _Ref334631134 \h  \* MERGEFORMAT </w:instrText>
      </w:r>
      <w:r w:rsidRPr="00C922FE">
        <w:rPr>
          <w:rFonts w:cstheme="minorHAnsi"/>
          <w:smallCaps/>
          <w:lang w:val="en"/>
        </w:rPr>
      </w:r>
      <w:r w:rsidRPr="00C922FE">
        <w:rPr>
          <w:rFonts w:cstheme="minorHAnsi"/>
          <w:smallCaps/>
          <w:lang w:val="en"/>
        </w:rPr>
        <w:fldChar w:fldCharType="separate"/>
      </w:r>
      <w:r w:rsidR="00B36DEF" w:rsidRPr="00B36DEF">
        <w:rPr>
          <w:smallCaps/>
        </w:rPr>
        <w:t>Configuring and using Office 365 ProPlus IRM features</w:t>
      </w:r>
      <w:r w:rsidRPr="00C922FE">
        <w:rPr>
          <w:rFonts w:cstheme="minorHAnsi"/>
          <w:smallCaps/>
          <w:lang w:val="en"/>
        </w:rPr>
        <w:fldChar w:fldCharType="end"/>
      </w:r>
      <w:r w:rsidRPr="00797885">
        <w:rPr>
          <w:rFonts w:cstheme="minorHAnsi"/>
          <w:lang w:val="en"/>
        </w:rPr>
        <w:t>).</w:t>
      </w:r>
    </w:p>
    <w:p w14:paraId="666292F2" w14:textId="6F1F549B" w:rsidR="00BB40B8" w:rsidRPr="00BB40B8" w:rsidRDefault="007C2656" w:rsidP="006D754B">
      <w:pPr>
        <w:pStyle w:val="ListParagraph"/>
        <w:jc w:val="center"/>
        <w:rPr>
          <w:rFonts w:cstheme="minorHAnsi"/>
          <w:lang w:val="en"/>
        </w:rPr>
      </w:pPr>
      <w:r>
        <w:rPr>
          <w:noProof/>
          <w:lang w:val="fr-FR" w:eastAsia="fr-FR"/>
        </w:rPr>
        <w:drawing>
          <wp:inline distT="0" distB="0" distL="0" distR="0" wp14:anchorId="1FFDBF6A" wp14:editId="27C2AF4A">
            <wp:extent cx="2743200" cy="1993392"/>
            <wp:effectExtent l="0" t="0" r="0" b="6985"/>
            <wp:docPr id="4776" name="Picture 4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43200" cy="1993392"/>
                    </a:xfrm>
                    <a:prstGeom prst="rect">
                      <a:avLst/>
                    </a:prstGeom>
                  </pic:spPr>
                </pic:pic>
              </a:graphicData>
            </a:graphic>
          </wp:inline>
        </w:drawing>
      </w:r>
    </w:p>
    <w:p w14:paraId="6EAC31A4" w14:textId="40724341" w:rsidR="006C186D" w:rsidRDefault="006C186D" w:rsidP="006C186D">
      <w:pPr>
        <w:jc w:val="both"/>
      </w:pPr>
      <w:r w:rsidRPr="002F3C3B">
        <w:t xml:space="preserve">OWA enables users to create, read and reply to (as well as reply all, forward, block print, cut/copy) IRM-protected </w:t>
      </w:r>
      <w:r w:rsidR="007D4576">
        <w:t>e-mail</w:t>
      </w:r>
      <w:r w:rsidR="00BB40B8">
        <w:t xml:space="preserve"> </w:t>
      </w:r>
      <w:r w:rsidRPr="002F3C3B">
        <w:t>messages natively</w:t>
      </w:r>
      <w:r w:rsidR="005F6861">
        <w:t xml:space="preserve">, without requiring any plug-in, using </w:t>
      </w:r>
      <w:r w:rsidRPr="002F3C3B">
        <w:t>Internet Explorer, Mozilla Firefox, Apple Safari, Chrome,</w:t>
      </w:r>
      <w:r w:rsidR="005F6861">
        <w:t xml:space="preserve"> </w:t>
      </w:r>
      <w:r w:rsidRPr="002F3C3B">
        <w:t xml:space="preserve">and most other </w:t>
      </w:r>
      <w:r w:rsidR="0022004A">
        <w:t>Web</w:t>
      </w:r>
      <w:r w:rsidRPr="002F3C3B">
        <w:t xml:space="preserve"> browsers on computers running </w:t>
      </w:r>
      <w:r w:rsidR="005F6861">
        <w:t xml:space="preserve">Windows, </w:t>
      </w:r>
      <w:r w:rsidRPr="002F3C3B">
        <w:t>UNIX</w:t>
      </w:r>
      <w:r w:rsidR="005F6861">
        <w:t xml:space="preserve"> or</w:t>
      </w:r>
      <w:r w:rsidRPr="002F3C3B">
        <w:t xml:space="preserve"> Apple Mac</w:t>
      </w:r>
      <w:r w:rsidR="00213146">
        <w:t>OS</w:t>
      </w:r>
      <w:r w:rsidRPr="002F3C3B">
        <w:t xml:space="preserve">. </w:t>
      </w:r>
      <w:r w:rsidR="005F6861">
        <w:t>OWA also</w:t>
      </w:r>
      <w:r w:rsidR="005F6861" w:rsidRPr="002F3C3B">
        <w:t xml:space="preserve"> </w:t>
      </w:r>
      <w:r w:rsidRPr="002F3C3B">
        <w:t>includes full-text search, conversation view and preview pane</w:t>
      </w:r>
      <w:r w:rsidR="005F6861">
        <w:t xml:space="preserve"> for IRM-protected messages</w:t>
      </w:r>
      <w:r w:rsidRPr="002F3C3B">
        <w:t>.</w:t>
      </w:r>
    </w:p>
    <w:p w14:paraId="5EF957B6" w14:textId="0EB8ED6C" w:rsidR="006D754B" w:rsidRPr="002F3C3B" w:rsidRDefault="005F6861" w:rsidP="006D754B">
      <w:pPr>
        <w:jc w:val="both"/>
      </w:pPr>
      <w:r>
        <w:t xml:space="preserve">In Office 365 </w:t>
      </w:r>
      <w:r w:rsidR="00EC250E">
        <w:t>Enterprise</w:t>
      </w:r>
      <w:r>
        <w:t xml:space="preserve">, </w:t>
      </w:r>
      <w:r w:rsidR="006D754B" w:rsidRPr="002F3C3B">
        <w:t xml:space="preserve">the </w:t>
      </w:r>
      <w:hyperlink r:id="rId115" w:history="1">
        <w:r w:rsidR="006D754B" w:rsidRPr="002F3C3B">
          <w:rPr>
            <w:rStyle w:val="Hyperlink"/>
            <w:lang w:val="en"/>
          </w:rPr>
          <w:t>Rights Management Add-on (RMA) for Internet Explorer</w:t>
        </w:r>
      </w:hyperlink>
      <w:r w:rsidR="006D754B" w:rsidRPr="002F3C3B">
        <w:rPr>
          <w:rStyle w:val="FootnoteReference"/>
          <w:lang w:val="en"/>
        </w:rPr>
        <w:footnoteReference w:id="66"/>
      </w:r>
      <w:r>
        <w:t xml:space="preserve"> is no longer </w:t>
      </w:r>
      <w:r w:rsidR="00EC250E">
        <w:t>needed;</w:t>
      </w:r>
      <w:r>
        <w:t xml:space="preserve"> users can create and consume Right-Managed messages without the need of additional components</w:t>
      </w:r>
      <w:r w:rsidR="006D754B" w:rsidRPr="002F3C3B">
        <w:t>.</w:t>
      </w:r>
    </w:p>
    <w:p w14:paraId="1EA6DA21" w14:textId="4914C0F1" w:rsidR="006D754B" w:rsidRDefault="005F6861" w:rsidP="006D754B">
      <w:pPr>
        <w:jc w:val="both"/>
      </w:pPr>
      <w:r>
        <w:t>When</w:t>
      </w:r>
      <w:r w:rsidR="006D754B">
        <w:t xml:space="preserve"> </w:t>
      </w:r>
      <w:r w:rsidR="000A0250">
        <w:t xml:space="preserve">Office </w:t>
      </w:r>
      <w:r w:rsidR="00BB40B8">
        <w:t>documents</w:t>
      </w:r>
      <w:r w:rsidR="006D754B">
        <w:t xml:space="preserve"> </w:t>
      </w:r>
      <w:r>
        <w:t xml:space="preserve">are </w:t>
      </w:r>
      <w:r w:rsidR="006D754B">
        <w:t xml:space="preserve">sent as attachment </w:t>
      </w:r>
      <w:r>
        <w:t>int</w:t>
      </w:r>
      <w:r w:rsidR="000A0250">
        <w:t>o an IRM-Protected message, the Office document that has been protected</w:t>
      </w:r>
      <w:r>
        <w:t xml:space="preserve"> </w:t>
      </w:r>
      <w:r w:rsidR="006D754B">
        <w:t>can be viewed</w:t>
      </w:r>
      <w:r w:rsidR="000A0250">
        <w:t xml:space="preserve">, in read only mode, directly from the Web browser through the </w:t>
      </w:r>
      <w:r w:rsidR="006D754B">
        <w:t xml:space="preserve">Office Web Apps Preview </w:t>
      </w:r>
      <w:r w:rsidR="000A0250">
        <w:t>(used seamlessly by OWA)</w:t>
      </w:r>
      <w:r w:rsidR="006D754B">
        <w:t>.</w:t>
      </w:r>
    </w:p>
    <w:p w14:paraId="17150E6D" w14:textId="20038263" w:rsidR="003D6DBF" w:rsidRPr="002F3C3B" w:rsidRDefault="003D6DBF" w:rsidP="006D754B">
      <w:pPr>
        <w:jc w:val="center"/>
      </w:pPr>
      <w:r>
        <w:rPr>
          <w:noProof/>
          <w:lang w:val="fr-FR" w:eastAsia="fr-FR"/>
        </w:rPr>
        <w:drawing>
          <wp:inline distT="0" distB="0" distL="0" distR="0" wp14:anchorId="41ADE2D6" wp14:editId="4DEE626B">
            <wp:extent cx="3922776" cy="3209544"/>
            <wp:effectExtent l="0" t="0" r="1905" b="0"/>
            <wp:docPr id="4778" name="Picture 4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922776" cy="3209544"/>
                    </a:xfrm>
                    <a:prstGeom prst="rect">
                      <a:avLst/>
                    </a:prstGeom>
                  </pic:spPr>
                </pic:pic>
              </a:graphicData>
            </a:graphic>
          </wp:inline>
        </w:drawing>
      </w:r>
    </w:p>
    <w:p w14:paraId="76FB4AC0" w14:textId="0E1E5868" w:rsidR="00E47758" w:rsidRPr="003C13FC" w:rsidRDefault="006C186D" w:rsidP="00265739">
      <w:pPr>
        <w:pStyle w:val="Heading2"/>
      </w:pPr>
      <w:bookmarkStart w:id="57" w:name="_Ref326162286"/>
      <w:bookmarkStart w:id="58" w:name="_Toc397959394"/>
      <w:r w:rsidRPr="00E47758">
        <w:t xml:space="preserve">Configuring </w:t>
      </w:r>
      <w:r w:rsidR="003C13FC">
        <w:t>t</w:t>
      </w:r>
      <w:r w:rsidRPr="00E47758">
        <w:t xml:space="preserve">ransport </w:t>
      </w:r>
      <w:r w:rsidR="003C13FC">
        <w:t>r</w:t>
      </w:r>
      <w:r w:rsidRPr="00E47758">
        <w:t>ules</w:t>
      </w:r>
      <w:bookmarkEnd w:id="57"/>
      <w:bookmarkEnd w:id="58"/>
      <w:r w:rsidR="003C13FC">
        <w:t xml:space="preserve"> </w:t>
      </w:r>
    </w:p>
    <w:p w14:paraId="216F9EBE" w14:textId="27910477" w:rsidR="003C13FC" w:rsidRDefault="00C579E3" w:rsidP="009F7F7F">
      <w:pPr>
        <w:jc w:val="both"/>
      </w:pPr>
      <w:r>
        <w:t>I</w:t>
      </w:r>
      <w:r w:rsidRPr="003C13FC">
        <w:t xml:space="preserve">n Exchange Online </w:t>
      </w:r>
      <w:r w:rsidR="003C13FC" w:rsidRPr="003C13FC">
        <w:t>T</w:t>
      </w:r>
      <w:r w:rsidR="006C186D" w:rsidRPr="003C13FC">
        <w:t xml:space="preserve">ransport rules </w:t>
      </w:r>
      <w:r w:rsidR="003C13FC">
        <w:t xml:space="preserve">provide </w:t>
      </w:r>
      <w:r>
        <w:t xml:space="preserve">some </w:t>
      </w:r>
      <w:r w:rsidR="003C13FC">
        <w:t xml:space="preserve">mail flow control </w:t>
      </w:r>
      <w:r>
        <w:t xml:space="preserve">capabilities </w:t>
      </w:r>
      <w:r w:rsidR="003C13FC">
        <w:t>for administrators. The basic goal</w:t>
      </w:r>
      <w:r>
        <w:t>,</w:t>
      </w:r>
      <w:r w:rsidR="003C13FC">
        <w:t xml:space="preserve"> </w:t>
      </w:r>
      <w:r>
        <w:t xml:space="preserve">when </w:t>
      </w:r>
      <w:r w:rsidR="003C13FC">
        <w:t>creating a transport rule</w:t>
      </w:r>
      <w:r>
        <w:t>,</w:t>
      </w:r>
      <w:r w:rsidR="003C13FC">
        <w:t xml:space="preserve"> is to have Exchange Online inspect </w:t>
      </w:r>
      <w:r w:rsidR="007D4576">
        <w:t>e-mail</w:t>
      </w:r>
      <w:r w:rsidR="003C13FC">
        <w:t xml:space="preserve"> messages sent to and received by the users </w:t>
      </w:r>
      <w:r>
        <w:t xml:space="preserve">of the </w:t>
      </w:r>
      <w:r w:rsidR="003C13FC">
        <w:t xml:space="preserve">tenant and </w:t>
      </w:r>
      <w:r>
        <w:t xml:space="preserve">process actions </w:t>
      </w:r>
      <w:r w:rsidR="003C13FC">
        <w:t xml:space="preserve">against that </w:t>
      </w:r>
      <w:r w:rsidR="007D4576">
        <w:t>e-mail</w:t>
      </w:r>
      <w:r w:rsidR="003C13FC">
        <w:t xml:space="preserve"> message</w:t>
      </w:r>
      <w:r>
        <w:t xml:space="preserve"> based on conditions</w:t>
      </w:r>
      <w:r w:rsidR="003C13FC">
        <w:t xml:space="preserve">. These rules can help administrators mitigate security and compliance </w:t>
      </w:r>
      <w:r>
        <w:t xml:space="preserve">risks </w:t>
      </w:r>
      <w:r w:rsidR="003C13FC">
        <w:t>in their organization. For example, transport rule</w:t>
      </w:r>
      <w:r>
        <w:t>s</w:t>
      </w:r>
      <w:r w:rsidR="003C13FC">
        <w:t xml:space="preserve"> </w:t>
      </w:r>
      <w:r>
        <w:t xml:space="preserve">are commonly used by </w:t>
      </w:r>
      <w:r w:rsidR="003C13FC">
        <w:t xml:space="preserve">administrators </w:t>
      </w:r>
      <w:r>
        <w:t xml:space="preserve">in order </w:t>
      </w:r>
      <w:r w:rsidR="003C13FC">
        <w:t xml:space="preserve">to apply a legal disclaimer </w:t>
      </w:r>
      <w:r>
        <w:t xml:space="preserve">on </w:t>
      </w:r>
      <w:r w:rsidR="003C13FC">
        <w:t xml:space="preserve">each </w:t>
      </w:r>
      <w:r w:rsidR="007D4576">
        <w:t>e-mail</w:t>
      </w:r>
      <w:r w:rsidR="003C13FC">
        <w:t xml:space="preserve"> messa</w:t>
      </w:r>
      <w:r w:rsidR="009F7F7F">
        <w:t xml:space="preserve">ge leaving their organization. </w:t>
      </w:r>
    </w:p>
    <w:p w14:paraId="5229944C" w14:textId="77777777" w:rsidR="006C186D" w:rsidRPr="003C13FC" w:rsidRDefault="006C186D" w:rsidP="006C186D">
      <w:pPr>
        <w:jc w:val="both"/>
      </w:pPr>
      <w:r w:rsidRPr="003C13FC">
        <w:t>Transport rules use a set of conditions, actions, and exceptions:</w:t>
      </w:r>
    </w:p>
    <w:p w14:paraId="202B0712" w14:textId="77777777" w:rsidR="006C186D" w:rsidRPr="003C13FC" w:rsidRDefault="006C186D" w:rsidP="00A6371C">
      <w:pPr>
        <w:pStyle w:val="Body"/>
        <w:numPr>
          <w:ilvl w:val="0"/>
          <w:numId w:val="10"/>
        </w:numPr>
        <w:ind w:left="714" w:hanging="357"/>
      </w:pPr>
      <w:r w:rsidRPr="003C13FC">
        <w:rPr>
          <w:b/>
        </w:rPr>
        <w:t>Conditions</w:t>
      </w:r>
      <w:r w:rsidRPr="003C13FC">
        <w:t xml:space="preserve"> identify specific criteria such as sender, receiver and keywords within a</w:t>
      </w:r>
      <w:r w:rsidR="006717F4">
        <w:t>n e-mail</w:t>
      </w:r>
      <w:r w:rsidRPr="003C13FC">
        <w:t xml:space="preserve"> message</w:t>
      </w:r>
      <w:r w:rsidR="003C13FC" w:rsidRPr="003C13FC">
        <w:t xml:space="preserve"> and determines why the rule is triggered</w:t>
      </w:r>
      <w:r w:rsidRPr="003C13FC">
        <w:t xml:space="preserve">; </w:t>
      </w:r>
    </w:p>
    <w:p w14:paraId="2DBB00C0" w14:textId="77777777" w:rsidR="006C186D" w:rsidRPr="003C13FC" w:rsidRDefault="006C186D" w:rsidP="00A6371C">
      <w:pPr>
        <w:pStyle w:val="Body"/>
        <w:numPr>
          <w:ilvl w:val="0"/>
          <w:numId w:val="10"/>
        </w:numPr>
        <w:ind w:left="714" w:hanging="357"/>
      </w:pPr>
      <w:r w:rsidRPr="003C13FC">
        <w:rPr>
          <w:rStyle w:val="Strong"/>
          <w:rFonts w:eastAsiaTheme="majorEastAsia"/>
        </w:rPr>
        <w:t>Actions</w:t>
      </w:r>
      <w:r w:rsidRPr="003C13FC">
        <w:t xml:space="preserve"> are applied to </w:t>
      </w:r>
      <w:r w:rsidR="007D4576">
        <w:t>e-mail</w:t>
      </w:r>
      <w:r w:rsidRPr="003C13FC">
        <w:t xml:space="preserve"> messages that match these conditions; </w:t>
      </w:r>
    </w:p>
    <w:p w14:paraId="7A189CF7" w14:textId="77777777" w:rsidR="006C186D" w:rsidRPr="003C13FC" w:rsidRDefault="006C186D" w:rsidP="00A6371C">
      <w:pPr>
        <w:pStyle w:val="Body"/>
        <w:numPr>
          <w:ilvl w:val="0"/>
          <w:numId w:val="10"/>
        </w:numPr>
        <w:ind w:left="714" w:hanging="357"/>
      </w:pPr>
      <w:r w:rsidRPr="003C13FC">
        <w:rPr>
          <w:rStyle w:val="Strong"/>
          <w:rFonts w:eastAsiaTheme="majorEastAsia"/>
        </w:rPr>
        <w:t>Exceptions</w:t>
      </w:r>
      <w:r w:rsidRPr="003C13FC">
        <w:t xml:space="preserve"> identify </w:t>
      </w:r>
      <w:r w:rsidR="006717F4">
        <w:t xml:space="preserve">e-mail </w:t>
      </w:r>
      <w:r w:rsidRPr="003C13FC">
        <w:t xml:space="preserve">messages to which a transport rule action shouldn't be applied, even if the message matches a transport rule condition. </w:t>
      </w:r>
    </w:p>
    <w:p w14:paraId="1D4A9A0E" w14:textId="77777777" w:rsidR="00400E74" w:rsidRDefault="0063731B" w:rsidP="00400E74">
      <w:pPr>
        <w:jc w:val="both"/>
      </w:pPr>
      <w:r w:rsidRPr="0063731B">
        <w:t xml:space="preserve">Along with the standard list of conditions that can be applied to all rules, administrators can set up transport rules that automatically </w:t>
      </w:r>
      <w:r w:rsidR="003F07E0">
        <w:t xml:space="preserve">apply </w:t>
      </w:r>
      <w:r w:rsidRPr="0063731B">
        <w:t xml:space="preserve">IRM-protection to </w:t>
      </w:r>
      <w:r w:rsidR="007D4576">
        <w:t>e-mail</w:t>
      </w:r>
      <w:r w:rsidRPr="0063731B">
        <w:t xml:space="preserve"> messages in transit (including Microsoft Office Word, Excel, PowerPoint, and XPS attachments).</w:t>
      </w:r>
      <w:r w:rsidR="006728AF">
        <w:t xml:space="preserve"> </w:t>
      </w:r>
    </w:p>
    <w:p w14:paraId="5204DB55" w14:textId="0E50D7AF" w:rsidR="006728AF" w:rsidRDefault="006728AF" w:rsidP="00400E74">
      <w:pPr>
        <w:jc w:val="both"/>
      </w:pPr>
      <w:r>
        <w:t xml:space="preserve">For example, you can create a transport rule that automatically protects any </w:t>
      </w:r>
      <w:r w:rsidR="006717F4">
        <w:t xml:space="preserve">e-mail </w:t>
      </w:r>
      <w:r>
        <w:t>message sent to the "</w:t>
      </w:r>
      <w:r w:rsidRPr="004B15E9">
        <w:rPr>
          <w:i/>
        </w:rPr>
        <w:t>Legal Department</w:t>
      </w:r>
      <w:r>
        <w:t xml:space="preserve">” </w:t>
      </w:r>
      <w:r w:rsidR="003871CC">
        <w:t xml:space="preserve">(represented by a </w:t>
      </w:r>
      <w:r w:rsidRPr="00453F87">
        <w:t>distribution</w:t>
      </w:r>
      <w:r>
        <w:t xml:space="preserve"> </w:t>
      </w:r>
      <w:r w:rsidR="003871CC">
        <w:t>group - DG</w:t>
      </w:r>
      <w:r>
        <w:t>) in you organization, with a "</w:t>
      </w:r>
      <w:r w:rsidRPr="008C05F4">
        <w:rPr>
          <w:i/>
        </w:rPr>
        <w:t>Company - Confidential View Only</w:t>
      </w:r>
      <w:r>
        <w:t xml:space="preserve">" rights policy. </w:t>
      </w:r>
      <w:r w:rsidR="003871CC">
        <w:t xml:space="preserve">With such a configuration </w:t>
      </w:r>
      <w:r>
        <w:t>any message sent to a member of the "</w:t>
      </w:r>
      <w:r w:rsidRPr="004B15E9">
        <w:rPr>
          <w:i/>
        </w:rPr>
        <w:t>Legal Department</w:t>
      </w:r>
      <w:r>
        <w:t xml:space="preserve">” </w:t>
      </w:r>
      <w:r w:rsidR="003871CC">
        <w:t xml:space="preserve">group, </w:t>
      </w:r>
      <w:r>
        <w:t>w</w:t>
      </w:r>
      <w:r w:rsidR="003871CC">
        <w:t>ill</w:t>
      </w:r>
      <w:r>
        <w:t xml:space="preserve"> be automatically protected by Exchange Online with the "</w:t>
      </w:r>
      <w:r w:rsidRPr="008C05F4">
        <w:rPr>
          <w:i/>
        </w:rPr>
        <w:t>Company - Confidential View Only</w:t>
      </w:r>
      <w:r>
        <w:t xml:space="preserve">" </w:t>
      </w:r>
      <w:r>
        <w:rPr>
          <w:rFonts w:cstheme="minorHAnsi"/>
        </w:rPr>
        <w:t>rights policy</w:t>
      </w:r>
      <w:r w:rsidRPr="009F7FB7">
        <w:t xml:space="preserve"> template</w:t>
      </w:r>
      <w:r w:rsidR="003871CC">
        <w:t xml:space="preserve">. When such a template will be applied, </w:t>
      </w:r>
      <w:r>
        <w:t xml:space="preserve">the </w:t>
      </w:r>
      <w:r w:rsidR="007D4576">
        <w:t>e-mail</w:t>
      </w:r>
      <w:r>
        <w:t xml:space="preserve"> message could not be replied to, forwarded, or copied when it is received by a member of the </w:t>
      </w:r>
      <w:r w:rsidR="003871CC">
        <w:t>distribution group</w:t>
      </w:r>
      <w:r>
        <w:t xml:space="preserve">. </w:t>
      </w:r>
    </w:p>
    <w:p w14:paraId="1F5F3A53" w14:textId="09C42D60" w:rsidR="00400E74" w:rsidRDefault="00400E74" w:rsidP="00400E74">
      <w:pPr>
        <w:jc w:val="both"/>
      </w:pPr>
      <w:r>
        <w:t xml:space="preserve">Information workers exchange sensitive information such as financial reports and data, customer and employee information, and confidential product information and specifications, by </w:t>
      </w:r>
      <w:r w:rsidR="007D4576">
        <w:t>e-mail</w:t>
      </w:r>
      <w:r>
        <w:t xml:space="preserve"> every day. As illustrated above, users can protect </w:t>
      </w:r>
      <w:r w:rsidR="007D4576">
        <w:t>e-mail</w:t>
      </w:r>
      <w:r>
        <w:t xml:space="preserve"> messages </w:t>
      </w:r>
      <w:r w:rsidR="002B0860">
        <w:t xml:space="preserve">content </w:t>
      </w:r>
      <w:r>
        <w:t>in OWA by applying a rights policy template.</w:t>
      </w:r>
    </w:p>
    <w:p w14:paraId="234D51F4" w14:textId="07F2C6ED" w:rsidR="00400E74" w:rsidRPr="0063731B" w:rsidRDefault="00400E74" w:rsidP="00400E74">
      <w:pPr>
        <w:jc w:val="both"/>
      </w:pPr>
      <w:r>
        <w:t xml:space="preserve">However, when left to the discretion of users, </w:t>
      </w:r>
      <w:r w:rsidR="007D4576">
        <w:t>e-mail</w:t>
      </w:r>
      <w:r>
        <w:t xml:space="preserve"> messages may be sent in clear text without </w:t>
      </w:r>
      <w:r w:rsidR="002B0860">
        <w:t xml:space="preserve">applying any </w:t>
      </w:r>
      <w:r>
        <w:t>IRM protection. T</w:t>
      </w:r>
      <w:r w:rsidRPr="0063731B">
        <w:t xml:space="preserve">ransport </w:t>
      </w:r>
      <w:r>
        <w:t>rules can help protect against information leakage</w:t>
      </w:r>
      <w:r w:rsidR="002B0860">
        <w:t xml:space="preserve"> by having tenant administrators defining IRM-protection enforcement based on a set of conditions</w:t>
      </w:r>
      <w:r>
        <w:t>. Outlook protection rules represent another way to help protect against this ty</w:t>
      </w:r>
      <w:r w:rsidR="00EB224C">
        <w:t>pe of information leakage (see S</w:t>
      </w:r>
      <w:r>
        <w:t xml:space="preserve">ection § </w:t>
      </w:r>
      <w:r w:rsidRPr="00400E74">
        <w:rPr>
          <w:smallCaps/>
        </w:rPr>
        <w:fldChar w:fldCharType="begin"/>
      </w:r>
      <w:r w:rsidRPr="00400E74">
        <w:rPr>
          <w:smallCaps/>
        </w:rPr>
        <w:instrText xml:space="preserve"> REF _Ref335664736 \h </w:instrText>
      </w:r>
      <w:r>
        <w:rPr>
          <w:smallCaps/>
        </w:rPr>
        <w:instrText xml:space="preserve"> \* MERGEFORMAT </w:instrText>
      </w:r>
      <w:r w:rsidRPr="00400E74">
        <w:rPr>
          <w:smallCaps/>
        </w:rPr>
      </w:r>
      <w:r w:rsidRPr="00400E74">
        <w:rPr>
          <w:smallCaps/>
        </w:rPr>
        <w:fldChar w:fldCharType="separate"/>
      </w:r>
      <w:r w:rsidR="00B36DEF" w:rsidRPr="00B36DEF">
        <w:rPr>
          <w:smallCaps/>
        </w:rPr>
        <w:t>Configuring Outlook Protection rules</w:t>
      </w:r>
      <w:r w:rsidRPr="00400E74">
        <w:rPr>
          <w:smallCaps/>
        </w:rPr>
        <w:fldChar w:fldCharType="end"/>
      </w:r>
      <w:r>
        <w:t>).</w:t>
      </w:r>
    </w:p>
    <w:p w14:paraId="684DC246" w14:textId="4FC547F3" w:rsidR="0063731B" w:rsidRDefault="0063731B" w:rsidP="0063731B">
      <w:pPr>
        <w:keepNext/>
        <w:keepLines/>
        <w:jc w:val="both"/>
        <w:rPr>
          <w:rFonts w:cstheme="minorHAnsi"/>
        </w:rPr>
      </w:pPr>
      <w:r w:rsidRPr="00D65AEC">
        <w:t xml:space="preserve"> </w:t>
      </w:r>
      <w:r w:rsidRPr="00D65AEC">
        <w:rPr>
          <w:rFonts w:cstheme="minorHAnsi"/>
        </w:rPr>
        <w:t xml:space="preserve">To </w:t>
      </w:r>
      <w:r>
        <w:rPr>
          <w:rFonts w:cstheme="minorHAnsi"/>
        </w:rPr>
        <w:t>create</w:t>
      </w:r>
      <w:r w:rsidRPr="00D65AEC">
        <w:rPr>
          <w:rFonts w:cstheme="minorHAnsi"/>
        </w:rPr>
        <w:t xml:space="preserve"> </w:t>
      </w:r>
      <w:r w:rsidR="006728AF">
        <w:rPr>
          <w:rFonts w:cstheme="minorHAnsi"/>
        </w:rPr>
        <w:t>the</w:t>
      </w:r>
      <w:r>
        <w:rPr>
          <w:rFonts w:cstheme="minorHAnsi"/>
        </w:rPr>
        <w:t xml:space="preserve"> transport rule</w:t>
      </w:r>
      <w:r w:rsidR="00400E74">
        <w:rPr>
          <w:rFonts w:cstheme="minorHAnsi"/>
        </w:rPr>
        <w:t xml:space="preserve"> </w:t>
      </w:r>
      <w:r w:rsidR="00400E74">
        <w:t>to help protect against information leakage</w:t>
      </w:r>
      <w:r>
        <w:rPr>
          <w:rFonts w:cstheme="minorHAnsi"/>
        </w:rPr>
        <w:t xml:space="preserve">, </w:t>
      </w:r>
      <w:r w:rsidR="0067512A">
        <w:rPr>
          <w:rFonts w:cstheme="minorHAnsi"/>
        </w:rPr>
        <w:t>proceed with the following steps</w:t>
      </w:r>
      <w:r w:rsidR="00C3542B">
        <w:rPr>
          <w:rFonts w:cstheme="minorHAnsi"/>
        </w:rPr>
        <w:t>:</w:t>
      </w:r>
    </w:p>
    <w:p w14:paraId="0A22DFF5" w14:textId="1EB21A61" w:rsidR="0063731B" w:rsidRDefault="007F1702" w:rsidP="007F283C">
      <w:pPr>
        <w:pStyle w:val="ListParagraph"/>
        <w:numPr>
          <w:ilvl w:val="0"/>
          <w:numId w:val="35"/>
        </w:numPr>
        <w:tabs>
          <w:tab w:val="clear" w:pos="996"/>
        </w:tabs>
        <w:ind w:left="714" w:hanging="357"/>
        <w:jc w:val="both"/>
        <w:rPr>
          <w:rFonts w:cstheme="minorHAnsi"/>
        </w:rPr>
      </w:pPr>
      <w:r>
        <w:rPr>
          <w:rFonts w:cstheme="minorHAnsi"/>
        </w:rPr>
        <w:t>F</w:t>
      </w:r>
      <w:r w:rsidR="004C230E">
        <w:rPr>
          <w:rFonts w:cstheme="minorHAnsi"/>
        </w:rPr>
        <w:t>r</w:t>
      </w:r>
      <w:r>
        <w:rPr>
          <w:rFonts w:cstheme="minorHAnsi"/>
        </w:rPr>
        <w:t>om</w:t>
      </w:r>
      <w:r w:rsidR="004C230E">
        <w:rPr>
          <w:rFonts w:cstheme="minorHAnsi"/>
        </w:rPr>
        <w:t xml:space="preserve"> a Web Browser, open </w:t>
      </w:r>
      <w:r w:rsidR="0063731B">
        <w:rPr>
          <w:rFonts w:cstheme="minorHAnsi"/>
        </w:rPr>
        <w:t>the Microsoft Online Services Portal</w:t>
      </w:r>
      <w:r w:rsidR="0063731B" w:rsidRPr="005C33B7">
        <w:rPr>
          <w:rFonts w:cstheme="minorHAnsi"/>
        </w:rPr>
        <w:t xml:space="preserve"> </w:t>
      </w:r>
      <w:r w:rsidR="0063731B">
        <w:rPr>
          <w:rFonts w:cstheme="minorHAnsi"/>
        </w:rPr>
        <w:t>(MOP)</w:t>
      </w:r>
      <w:r w:rsidR="0063731B" w:rsidRPr="005C33B7">
        <w:rPr>
          <w:rFonts w:cstheme="minorHAnsi"/>
        </w:rPr>
        <w:t xml:space="preserve"> </w:t>
      </w:r>
      <w:hyperlink r:id="rId117" w:history="1">
        <w:r w:rsidR="0063731B" w:rsidRPr="0038256D">
          <w:rPr>
            <w:rStyle w:val="Hyperlink"/>
            <w:rFonts w:cstheme="minorHAnsi"/>
          </w:rPr>
          <w:t>https://portal.microsoftonline.com</w:t>
        </w:r>
      </w:hyperlink>
      <w:r w:rsidR="0063731B" w:rsidRPr="00EE5C5E">
        <w:rPr>
          <w:rFonts w:cstheme="minorHAnsi"/>
        </w:rPr>
        <w:t>.</w:t>
      </w:r>
    </w:p>
    <w:p w14:paraId="76F67C63" w14:textId="77777777" w:rsidR="0063731B" w:rsidRPr="00E210AB" w:rsidRDefault="0063731B" w:rsidP="007F283C">
      <w:pPr>
        <w:pStyle w:val="ListParagraph"/>
        <w:numPr>
          <w:ilvl w:val="0"/>
          <w:numId w:val="35"/>
        </w:numPr>
        <w:tabs>
          <w:tab w:val="clear" w:pos="996"/>
        </w:tabs>
        <w:ind w:left="714" w:hanging="357"/>
        <w:jc w:val="both"/>
        <w:rPr>
          <w:rFonts w:cstheme="minorHAnsi"/>
        </w:rPr>
      </w:pPr>
      <w:r>
        <w:rPr>
          <w:rFonts w:cstheme="minorHAnsi"/>
        </w:rPr>
        <w:t xml:space="preserve">Sign </w:t>
      </w:r>
      <w:r w:rsidRPr="0010462B">
        <w:rPr>
          <w:rFonts w:eastAsia="Segoe UI"/>
          <w:color w:val="262626" w:themeColor="text1" w:themeTint="D9"/>
          <w:szCs w:val="22"/>
        </w:rPr>
        <w:t>in</w:t>
      </w:r>
      <w:r>
        <w:rPr>
          <w:rFonts w:cstheme="minorHAnsi"/>
        </w:rPr>
        <w:t xml:space="preserve"> as the</w:t>
      </w:r>
      <w:r w:rsidRPr="005B20DA">
        <w:rPr>
          <w:rFonts w:cstheme="minorHAnsi"/>
        </w:rPr>
        <w:t xml:space="preserve"> </w:t>
      </w:r>
      <w:r>
        <w:t xml:space="preserve">Exchange Online global administrator account </w:t>
      </w:r>
      <w:r>
        <w:rPr>
          <w:rFonts w:cstheme="minorHAnsi"/>
        </w:rPr>
        <w:t xml:space="preserve">for your subscription </w:t>
      </w:r>
      <w:r>
        <w:t>such as:</w:t>
      </w:r>
    </w:p>
    <w:p w14:paraId="690EDF9E" w14:textId="551408FD" w:rsidR="0063731B" w:rsidRDefault="0063731B" w:rsidP="00D30344">
      <w:pPr>
        <w:ind w:left="709"/>
        <w:jc w:val="both"/>
      </w:pPr>
      <w:r>
        <w:t xml:space="preserve">Username: </w:t>
      </w:r>
      <w:r w:rsidRPr="00B052FE">
        <w:rPr>
          <w:i/>
        </w:rPr>
        <w:t>admin</w:t>
      </w:r>
      <w:r w:rsidR="002D756B">
        <w:rPr>
          <w:i/>
        </w:rPr>
        <w:t>@idmgtn15.onmicrosoft.com</w:t>
      </w:r>
    </w:p>
    <w:p w14:paraId="7AA5A1C3" w14:textId="77777777" w:rsidR="0063731B" w:rsidRDefault="006728AF" w:rsidP="00D30344">
      <w:pPr>
        <w:ind w:left="709"/>
        <w:jc w:val="both"/>
      </w:pPr>
      <w:r>
        <w:t>Password: ****************</w:t>
      </w:r>
    </w:p>
    <w:p w14:paraId="3F3BAF39" w14:textId="77777777" w:rsidR="0063731B" w:rsidRDefault="0063731B" w:rsidP="007F283C">
      <w:pPr>
        <w:pStyle w:val="ListParagraph"/>
        <w:numPr>
          <w:ilvl w:val="0"/>
          <w:numId w:val="35"/>
        </w:numPr>
        <w:tabs>
          <w:tab w:val="clear" w:pos="996"/>
        </w:tabs>
        <w:ind w:left="714" w:hanging="357"/>
        <w:jc w:val="both"/>
      </w:pPr>
      <w:r w:rsidRPr="0010462B">
        <w:rPr>
          <w:rFonts w:eastAsia="Segoe UI"/>
          <w:color w:val="262626" w:themeColor="text1" w:themeTint="D9"/>
          <w:szCs w:val="22"/>
        </w:rPr>
        <w:t>Click</w:t>
      </w:r>
      <w:r>
        <w:t xml:space="preserve"> </w:t>
      </w:r>
      <w:r w:rsidRPr="00353F76">
        <w:rPr>
          <w:b/>
        </w:rPr>
        <w:t>Sign in</w:t>
      </w:r>
      <w:r>
        <w:t>.</w:t>
      </w:r>
    </w:p>
    <w:p w14:paraId="6FBE016F" w14:textId="58B4F45D" w:rsidR="0063731B" w:rsidRDefault="00735273" w:rsidP="006728AF">
      <w:pPr>
        <w:jc w:val="center"/>
      </w:pPr>
      <w:r>
        <w:rPr>
          <w:noProof/>
          <w:lang w:val="fr-FR" w:eastAsia="fr-FR"/>
        </w:rPr>
        <w:drawing>
          <wp:inline distT="0" distB="0" distL="0" distR="0" wp14:anchorId="489D211B" wp14:editId="310F79D7">
            <wp:extent cx="4892040" cy="3575304"/>
            <wp:effectExtent l="0" t="0" r="3810" b="6350"/>
            <wp:docPr id="4780" name="Picture 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892040" cy="3575304"/>
                    </a:xfrm>
                    <a:prstGeom prst="rect">
                      <a:avLst/>
                    </a:prstGeom>
                    <a:noFill/>
                    <a:ln>
                      <a:noFill/>
                    </a:ln>
                  </pic:spPr>
                </pic:pic>
              </a:graphicData>
            </a:graphic>
          </wp:inline>
        </w:drawing>
      </w:r>
    </w:p>
    <w:p w14:paraId="6749F675" w14:textId="4357D463" w:rsidR="0063731B" w:rsidRDefault="0063731B" w:rsidP="007F283C">
      <w:pPr>
        <w:pStyle w:val="ListParagraph"/>
        <w:numPr>
          <w:ilvl w:val="0"/>
          <w:numId w:val="35"/>
        </w:numPr>
        <w:tabs>
          <w:tab w:val="clear" w:pos="996"/>
        </w:tabs>
        <w:ind w:left="714" w:hanging="357"/>
        <w:jc w:val="both"/>
        <w:rPr>
          <w:rFonts w:cstheme="minorHAnsi"/>
        </w:rPr>
      </w:pPr>
      <w:r w:rsidRPr="0010462B">
        <w:rPr>
          <w:rFonts w:eastAsia="Segoe UI"/>
          <w:color w:val="262626" w:themeColor="text1" w:themeTint="D9"/>
          <w:szCs w:val="22"/>
        </w:rPr>
        <w:t>Click</w:t>
      </w:r>
      <w:r w:rsidRPr="00EE5C5E">
        <w:rPr>
          <w:rFonts w:cstheme="minorHAnsi"/>
        </w:rPr>
        <w:t xml:space="preserve"> </w:t>
      </w:r>
      <w:r>
        <w:rPr>
          <w:rFonts w:cstheme="minorHAnsi"/>
          <w:b/>
        </w:rPr>
        <w:t>service s</w:t>
      </w:r>
      <w:r w:rsidRPr="00EE5C5E">
        <w:rPr>
          <w:rFonts w:cstheme="minorHAnsi"/>
          <w:b/>
        </w:rPr>
        <w:t>ettings</w:t>
      </w:r>
      <w:r w:rsidRPr="00EE5C5E">
        <w:rPr>
          <w:rFonts w:cstheme="minorHAnsi"/>
        </w:rPr>
        <w:t xml:space="preserve"> </w:t>
      </w:r>
      <w:r>
        <w:rPr>
          <w:rFonts w:cstheme="minorHAnsi"/>
        </w:rPr>
        <w:t xml:space="preserve">on the left </w:t>
      </w:r>
      <w:r w:rsidRPr="00EE5C5E">
        <w:rPr>
          <w:rFonts w:cstheme="minorHAnsi"/>
        </w:rPr>
        <w:t xml:space="preserve">and </w:t>
      </w:r>
      <w:r>
        <w:rPr>
          <w:rFonts w:cstheme="minorHAnsi"/>
        </w:rPr>
        <w:t>then</w:t>
      </w:r>
      <w:r w:rsidR="004C230E">
        <w:rPr>
          <w:rFonts w:cstheme="minorHAnsi"/>
        </w:rPr>
        <w:t xml:space="preserve"> </w:t>
      </w:r>
      <w:r w:rsidR="004C230E" w:rsidRPr="0063731B">
        <w:rPr>
          <w:rFonts w:cstheme="minorHAnsi"/>
        </w:rPr>
        <w:t>under</w:t>
      </w:r>
      <w:r w:rsidR="004C230E">
        <w:rPr>
          <w:rFonts w:cstheme="minorHAnsi"/>
          <w:b/>
        </w:rPr>
        <w:t xml:space="preserve"> mail flow</w:t>
      </w:r>
      <w:r w:rsidR="004C230E">
        <w:rPr>
          <w:rFonts w:cstheme="minorHAnsi"/>
        </w:rPr>
        <w:t xml:space="preserve"> click on</w:t>
      </w:r>
      <w:r w:rsidRPr="00EE5C5E">
        <w:rPr>
          <w:rFonts w:cstheme="minorHAnsi"/>
        </w:rPr>
        <w:t xml:space="preserve"> </w:t>
      </w:r>
      <w:r>
        <w:rPr>
          <w:rFonts w:cstheme="minorHAnsi"/>
          <w:b/>
        </w:rPr>
        <w:t>Custom mail rules</w:t>
      </w:r>
      <w:r w:rsidRPr="00EE5C5E">
        <w:rPr>
          <w:rFonts w:cstheme="minorHAnsi"/>
        </w:rPr>
        <w:t>.</w:t>
      </w:r>
      <w:r>
        <w:rPr>
          <w:rFonts w:cstheme="minorHAnsi"/>
        </w:rPr>
        <w:t xml:space="preserve"> </w:t>
      </w:r>
    </w:p>
    <w:p w14:paraId="1B80DF84" w14:textId="2E910D4B" w:rsidR="0063731B" w:rsidRPr="00735273" w:rsidRDefault="00735273" w:rsidP="0063731B">
      <w:pPr>
        <w:jc w:val="center"/>
        <w:rPr>
          <w:rFonts w:cstheme="minorHAnsi"/>
        </w:rPr>
      </w:pPr>
      <w:r>
        <w:rPr>
          <w:noProof/>
          <w:lang w:val="fr-FR" w:eastAsia="fr-FR"/>
        </w:rPr>
        <w:drawing>
          <wp:inline distT="0" distB="0" distL="0" distR="0" wp14:anchorId="0DB7CD77" wp14:editId="6A90B1F9">
            <wp:extent cx="2395728" cy="621792"/>
            <wp:effectExtent l="0" t="0" r="5080" b="6985"/>
            <wp:docPr id="4791" name="Picture 4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2395728" cy="621792"/>
                    </a:xfrm>
                    <a:prstGeom prst="rect">
                      <a:avLst/>
                    </a:prstGeom>
                  </pic:spPr>
                </pic:pic>
              </a:graphicData>
            </a:graphic>
          </wp:inline>
        </w:drawing>
      </w:r>
    </w:p>
    <w:p w14:paraId="3A0B8BD7" w14:textId="77777777" w:rsidR="0063731B" w:rsidRPr="006728AF" w:rsidRDefault="0063731B" w:rsidP="00D30344">
      <w:pPr>
        <w:keepNext/>
        <w:keepLines/>
        <w:ind w:left="709"/>
        <w:jc w:val="both"/>
        <w:rPr>
          <w:rFonts w:cstheme="minorHAnsi"/>
        </w:rPr>
      </w:pPr>
      <w:r w:rsidRPr="006728AF">
        <w:rPr>
          <w:rFonts w:cstheme="minorHAnsi"/>
        </w:rPr>
        <w:t>This opens the Exchange Admin Center (EAC).</w:t>
      </w:r>
    </w:p>
    <w:p w14:paraId="68009C7B" w14:textId="6B4CAF4B" w:rsidR="006728AF" w:rsidRDefault="00735273" w:rsidP="006728AF">
      <w:pPr>
        <w:pStyle w:val="ListParagraph"/>
        <w:jc w:val="center"/>
        <w:rPr>
          <w:rFonts w:cstheme="minorHAnsi"/>
        </w:rPr>
      </w:pPr>
      <w:r>
        <w:rPr>
          <w:noProof/>
          <w:lang w:val="fr-FR" w:eastAsia="fr-FR"/>
        </w:rPr>
        <w:drawing>
          <wp:inline distT="0" distB="0" distL="0" distR="0" wp14:anchorId="77EDC73B" wp14:editId="1334F813">
            <wp:extent cx="4892040" cy="3575304"/>
            <wp:effectExtent l="0" t="0" r="3810" b="6350"/>
            <wp:docPr id="4792" name="Picture 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892040" cy="3575304"/>
                    </a:xfrm>
                    <a:prstGeom prst="rect">
                      <a:avLst/>
                    </a:prstGeom>
                  </pic:spPr>
                </pic:pic>
              </a:graphicData>
            </a:graphic>
          </wp:inline>
        </w:drawing>
      </w:r>
    </w:p>
    <w:p w14:paraId="55E5C725" w14:textId="77777777" w:rsidR="00E52128" w:rsidRDefault="006728AF" w:rsidP="007F283C">
      <w:pPr>
        <w:pStyle w:val="ListParagraph"/>
        <w:numPr>
          <w:ilvl w:val="0"/>
          <w:numId w:val="35"/>
        </w:numPr>
        <w:tabs>
          <w:tab w:val="clear" w:pos="996"/>
        </w:tabs>
        <w:ind w:left="714" w:hanging="357"/>
        <w:jc w:val="both"/>
      </w:pPr>
      <w:r>
        <w:t xml:space="preserve">Click </w:t>
      </w:r>
      <w:r w:rsidRPr="006728AF">
        <w:rPr>
          <w:b/>
        </w:rPr>
        <w:t>+</w:t>
      </w:r>
      <w:r>
        <w:t xml:space="preserve"> </w:t>
      </w:r>
      <w:r w:rsidR="002E1DFF">
        <w:t xml:space="preserve">and </w:t>
      </w:r>
      <w:r w:rsidR="002E1DFF" w:rsidRPr="002E1DFF">
        <w:rPr>
          <w:b/>
        </w:rPr>
        <w:t>Create a new rule…</w:t>
      </w:r>
      <w:r w:rsidR="002E1DFF">
        <w:t xml:space="preserve"> </w:t>
      </w:r>
      <w:r>
        <w:t xml:space="preserve">to create a new rule using the </w:t>
      </w:r>
      <w:r w:rsidRPr="006728AF">
        <w:rPr>
          <w:b/>
        </w:rPr>
        <w:t>new rules</w:t>
      </w:r>
      <w:r>
        <w:t xml:space="preserve"> </w:t>
      </w:r>
      <w:r w:rsidR="00792D2C">
        <w:t>dialog</w:t>
      </w:r>
      <w:r>
        <w:t>.</w:t>
      </w:r>
      <w:r w:rsidR="002E1DFF">
        <w:t xml:space="preserve"> </w:t>
      </w:r>
    </w:p>
    <w:p w14:paraId="04838B52" w14:textId="31963FD2" w:rsidR="00E52128" w:rsidRDefault="00E52128" w:rsidP="00E52128">
      <w:pPr>
        <w:jc w:val="center"/>
      </w:pPr>
      <w:r>
        <w:rPr>
          <w:noProof/>
          <w:lang w:val="fr-FR" w:eastAsia="fr-FR"/>
        </w:rPr>
        <w:drawing>
          <wp:inline distT="0" distB="0" distL="0" distR="0" wp14:anchorId="1213A1DA" wp14:editId="5A37C51F">
            <wp:extent cx="2029968" cy="1554480"/>
            <wp:effectExtent l="0" t="0" r="8890" b="7620"/>
            <wp:docPr id="4844" name="Picture 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029968" cy="1554480"/>
                    </a:xfrm>
                    <a:prstGeom prst="rect">
                      <a:avLst/>
                    </a:prstGeom>
                    <a:noFill/>
                    <a:ln>
                      <a:noFill/>
                    </a:ln>
                  </pic:spPr>
                </pic:pic>
              </a:graphicData>
            </a:graphic>
          </wp:inline>
        </w:drawing>
      </w:r>
    </w:p>
    <w:p w14:paraId="7A8011AB" w14:textId="6BF72CEE" w:rsidR="006728AF" w:rsidRDefault="002E1DFF" w:rsidP="00D30344">
      <w:pPr>
        <w:ind w:left="709"/>
        <w:jc w:val="both"/>
      </w:pPr>
      <w:r>
        <w:t>(</w:t>
      </w:r>
      <w:r w:rsidR="00E52128">
        <w:t>Y</w:t>
      </w:r>
      <w:r>
        <w:t xml:space="preserve">ou can </w:t>
      </w:r>
      <w:r w:rsidR="00E52128">
        <w:t xml:space="preserve">alternatively </w:t>
      </w:r>
      <w:r>
        <w:t xml:space="preserve">select </w:t>
      </w:r>
      <w:r w:rsidRPr="00E52128">
        <w:rPr>
          <w:b/>
        </w:rPr>
        <w:t>Apply rights protection to messages…</w:t>
      </w:r>
      <w:r>
        <w:t xml:space="preserve"> </w:t>
      </w:r>
      <w:r w:rsidR="00E52128">
        <w:t>in our context</w:t>
      </w:r>
      <w:r>
        <w:t>)</w:t>
      </w:r>
    </w:p>
    <w:p w14:paraId="1E32B80C" w14:textId="25A9D088" w:rsidR="006728AF" w:rsidRDefault="00735273" w:rsidP="006728AF">
      <w:pPr>
        <w:pStyle w:val="ListParagraph"/>
        <w:jc w:val="center"/>
      </w:pPr>
      <w:r>
        <w:rPr>
          <w:noProof/>
          <w:lang w:val="fr-FR" w:eastAsia="fr-FR"/>
        </w:rPr>
        <w:drawing>
          <wp:inline distT="0" distB="0" distL="0" distR="0" wp14:anchorId="4BFF6D35" wp14:editId="45E2B796">
            <wp:extent cx="3429000" cy="3182112"/>
            <wp:effectExtent l="0" t="0" r="0" b="0"/>
            <wp:docPr id="4793" name="Picture 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429000" cy="3182112"/>
                    </a:xfrm>
                    <a:prstGeom prst="rect">
                      <a:avLst/>
                    </a:prstGeom>
                  </pic:spPr>
                </pic:pic>
              </a:graphicData>
            </a:graphic>
          </wp:inline>
        </w:drawing>
      </w:r>
      <w:r>
        <w:rPr>
          <w:noProof/>
          <w:lang w:val="fr-FR" w:eastAsia="fr-FR"/>
        </w:rPr>
        <w:t xml:space="preserve"> </w:t>
      </w:r>
    </w:p>
    <w:p w14:paraId="1ACB5FA1" w14:textId="516620DF" w:rsidR="006728AF" w:rsidRDefault="004C230E" w:rsidP="007F283C">
      <w:pPr>
        <w:pStyle w:val="ListParagraph"/>
        <w:numPr>
          <w:ilvl w:val="0"/>
          <w:numId w:val="35"/>
        </w:numPr>
        <w:tabs>
          <w:tab w:val="clear" w:pos="996"/>
        </w:tabs>
        <w:ind w:left="714" w:hanging="357"/>
        <w:jc w:val="both"/>
      </w:pPr>
      <w:r>
        <w:t xml:space="preserve">In the </w:t>
      </w:r>
      <w:r w:rsidRPr="006728AF">
        <w:rPr>
          <w:b/>
        </w:rPr>
        <w:t>Name</w:t>
      </w:r>
      <w:r>
        <w:t xml:space="preserve"> field, give the new transport rule a </w:t>
      </w:r>
      <w:r w:rsidR="006728AF">
        <w:t xml:space="preserve">name, for instance </w:t>
      </w:r>
      <w:r w:rsidR="006728AF" w:rsidRPr="002C0085">
        <w:t>"</w:t>
      </w:r>
      <w:r w:rsidR="006728AF" w:rsidRPr="002C0085">
        <w:rPr>
          <w:i/>
        </w:rPr>
        <w:t>Legal Department Users - Company Confidential</w:t>
      </w:r>
      <w:r w:rsidR="006728AF" w:rsidRPr="002C0085">
        <w:t>"</w:t>
      </w:r>
      <w:r w:rsidR="006728AF">
        <w:t>.</w:t>
      </w:r>
    </w:p>
    <w:p w14:paraId="072070F8" w14:textId="2D34C857" w:rsidR="006728AF" w:rsidRDefault="00CF55CC" w:rsidP="007F283C">
      <w:pPr>
        <w:pStyle w:val="ListParagraph"/>
        <w:numPr>
          <w:ilvl w:val="0"/>
          <w:numId w:val="35"/>
        </w:numPr>
        <w:tabs>
          <w:tab w:val="clear" w:pos="996"/>
        </w:tabs>
        <w:ind w:left="714" w:hanging="357"/>
        <w:jc w:val="both"/>
      </w:pPr>
      <w:r w:rsidRPr="0010462B">
        <w:rPr>
          <w:rFonts w:eastAsia="Segoe UI"/>
          <w:color w:val="262626" w:themeColor="text1" w:themeTint="D9"/>
          <w:szCs w:val="22"/>
        </w:rPr>
        <w:t>In</w:t>
      </w:r>
      <w:r>
        <w:t xml:space="preserve"> </w:t>
      </w:r>
      <w:r w:rsidRPr="00CF55CC">
        <w:rPr>
          <w:b/>
        </w:rPr>
        <w:t>*Apply this rule if…</w:t>
      </w:r>
      <w:r>
        <w:t xml:space="preserve">, select </w:t>
      </w:r>
      <w:r w:rsidRPr="00CF55CC">
        <w:rPr>
          <w:b/>
        </w:rPr>
        <w:t>The recipient is...</w:t>
      </w:r>
      <w:r>
        <w:rPr>
          <w:b/>
        </w:rPr>
        <w:t xml:space="preserve"> </w:t>
      </w:r>
      <w:r w:rsidRPr="00CF55CC">
        <w:t xml:space="preserve">A </w:t>
      </w:r>
      <w:r>
        <w:rPr>
          <w:b/>
        </w:rPr>
        <w:t>Select Members</w:t>
      </w:r>
      <w:r w:rsidRPr="00CF55CC">
        <w:t xml:space="preserve"> </w:t>
      </w:r>
      <w:r>
        <w:t xml:space="preserve">Web </w:t>
      </w:r>
      <w:r w:rsidRPr="00CF55CC">
        <w:t xml:space="preserve">dialog </w:t>
      </w:r>
      <w:r w:rsidR="004C230E">
        <w:t>appears</w:t>
      </w:r>
      <w:r w:rsidRPr="00CF55CC">
        <w:t>.</w:t>
      </w:r>
      <w:r>
        <w:t xml:space="preserve"> </w:t>
      </w:r>
      <w:r w:rsidR="004C230E">
        <w:t xml:space="preserve">In that dialog box select a user or a distribution group, then </w:t>
      </w:r>
      <w:r>
        <w:t xml:space="preserve">click </w:t>
      </w:r>
      <w:r w:rsidRPr="00CF55CC">
        <w:rPr>
          <w:b/>
        </w:rPr>
        <w:t>add- &gt;</w:t>
      </w:r>
      <w:r>
        <w:t xml:space="preserve">, and then </w:t>
      </w:r>
      <w:r w:rsidRPr="00CF55CC">
        <w:rPr>
          <w:b/>
        </w:rPr>
        <w:t>ok</w:t>
      </w:r>
      <w:r>
        <w:t>.</w:t>
      </w:r>
      <w:r w:rsidR="00C03573">
        <w:t xml:space="preserve"> In our illustration, we</w:t>
      </w:r>
      <w:r w:rsidR="004230E5">
        <w:t>’ve</w:t>
      </w:r>
      <w:r w:rsidR="00C03573">
        <w:t xml:space="preserve"> select</w:t>
      </w:r>
      <w:r w:rsidR="004230E5">
        <w:t>ed</w:t>
      </w:r>
      <w:r w:rsidR="00C03573">
        <w:t xml:space="preserve"> </w:t>
      </w:r>
      <w:r w:rsidR="00C03573" w:rsidRPr="0067512A">
        <w:rPr>
          <w:b/>
          <w:i/>
        </w:rPr>
        <w:t>Legal Department</w:t>
      </w:r>
      <w:r w:rsidR="00C03573">
        <w:t xml:space="preserve"> (</w:t>
      </w:r>
      <w:r w:rsidR="00735273" w:rsidRPr="001F6CBE">
        <w:rPr>
          <w:i/>
        </w:rPr>
        <w:t>legal@idmgtn15.onmicrosoft.com</w:t>
      </w:r>
      <w:r w:rsidR="00C03573">
        <w:t>)</w:t>
      </w:r>
      <w:r w:rsidR="00735273">
        <w:t xml:space="preserve">, </w:t>
      </w:r>
      <w:r w:rsidR="001F6CBE">
        <w:t>a distribution group that has been previously created (</w:t>
      </w:r>
      <w:r w:rsidR="001861D5">
        <w:t xml:space="preserve">this is </w:t>
      </w:r>
      <w:r w:rsidR="001F6CBE">
        <w:t>not illustrated as part of this paper for the sake of brevity)</w:t>
      </w:r>
      <w:r w:rsidR="00C03573">
        <w:t>.</w:t>
      </w:r>
    </w:p>
    <w:p w14:paraId="029A8688" w14:textId="77777777" w:rsidR="00F81055" w:rsidRDefault="00CF55CC" w:rsidP="007F283C">
      <w:pPr>
        <w:pStyle w:val="ListParagraph"/>
        <w:numPr>
          <w:ilvl w:val="0"/>
          <w:numId w:val="35"/>
        </w:numPr>
        <w:tabs>
          <w:tab w:val="clear" w:pos="996"/>
        </w:tabs>
        <w:ind w:left="714" w:hanging="357"/>
        <w:jc w:val="both"/>
      </w:pPr>
      <w:r w:rsidRPr="0010462B">
        <w:rPr>
          <w:rFonts w:eastAsia="Segoe UI"/>
          <w:color w:val="262626" w:themeColor="text1" w:themeTint="D9"/>
          <w:szCs w:val="22"/>
        </w:rPr>
        <w:t>Click</w:t>
      </w:r>
      <w:r>
        <w:t xml:space="preserve"> </w:t>
      </w:r>
      <w:r w:rsidRPr="00F81055">
        <w:rPr>
          <w:b/>
        </w:rPr>
        <w:t>More options…</w:t>
      </w:r>
    </w:p>
    <w:p w14:paraId="7D27B7DD" w14:textId="0947BACE" w:rsidR="006728AF" w:rsidRDefault="002E1DFF" w:rsidP="00F81055">
      <w:pPr>
        <w:jc w:val="center"/>
      </w:pPr>
      <w:r w:rsidRPr="002E1DFF">
        <w:rPr>
          <w:noProof/>
          <w:lang w:val="fr-FR" w:eastAsia="fr-FR"/>
        </w:rPr>
        <w:t xml:space="preserve"> </w:t>
      </w:r>
      <w:r>
        <w:rPr>
          <w:noProof/>
          <w:lang w:val="fr-FR" w:eastAsia="fr-FR"/>
        </w:rPr>
        <w:drawing>
          <wp:inline distT="0" distB="0" distL="0" distR="0" wp14:anchorId="538B3DE8" wp14:editId="1FD636D2">
            <wp:extent cx="3785616" cy="3346704"/>
            <wp:effectExtent l="0" t="0" r="5715" b="6350"/>
            <wp:docPr id="4794" name="Picture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3785616" cy="3346704"/>
                    </a:xfrm>
                    <a:prstGeom prst="rect">
                      <a:avLst/>
                    </a:prstGeom>
                  </pic:spPr>
                </pic:pic>
              </a:graphicData>
            </a:graphic>
          </wp:inline>
        </w:drawing>
      </w:r>
    </w:p>
    <w:p w14:paraId="77C59CC9" w14:textId="78E4C67B" w:rsidR="00F81055" w:rsidRDefault="00F81055" w:rsidP="007F283C">
      <w:pPr>
        <w:pStyle w:val="ListParagraph"/>
        <w:numPr>
          <w:ilvl w:val="0"/>
          <w:numId w:val="35"/>
        </w:numPr>
        <w:tabs>
          <w:tab w:val="clear" w:pos="996"/>
        </w:tabs>
        <w:ind w:left="714" w:hanging="357"/>
        <w:jc w:val="both"/>
      </w:pPr>
      <w:r w:rsidRPr="0010462B">
        <w:rPr>
          <w:rFonts w:eastAsia="Segoe UI"/>
          <w:color w:val="262626" w:themeColor="text1" w:themeTint="D9"/>
          <w:szCs w:val="22"/>
        </w:rPr>
        <w:t>In</w:t>
      </w:r>
      <w:r>
        <w:t xml:space="preserve"> </w:t>
      </w:r>
      <w:r w:rsidRPr="00CF55CC">
        <w:rPr>
          <w:b/>
        </w:rPr>
        <w:t>*</w:t>
      </w:r>
      <w:r>
        <w:rPr>
          <w:b/>
        </w:rPr>
        <w:t>Do the following</w:t>
      </w:r>
      <w:r w:rsidRPr="00CF55CC">
        <w:rPr>
          <w:b/>
        </w:rPr>
        <w:t>…</w:t>
      </w:r>
      <w:r>
        <w:t xml:space="preserve">, select </w:t>
      </w:r>
      <w:r w:rsidR="002E1DFF">
        <w:rPr>
          <w:b/>
        </w:rPr>
        <w:t xml:space="preserve">Secure </w:t>
      </w:r>
      <w:r>
        <w:rPr>
          <w:b/>
        </w:rPr>
        <w:t>the message with</w:t>
      </w:r>
      <w:r w:rsidRPr="00CF55CC">
        <w:rPr>
          <w:b/>
        </w:rPr>
        <w:t>...</w:t>
      </w:r>
      <w:r w:rsidR="002E1DFF">
        <w:rPr>
          <w:b/>
        </w:rPr>
        <w:t xml:space="preserve"> </w:t>
      </w:r>
      <w:r w:rsidR="002E1DFF" w:rsidRPr="002E1DFF">
        <w:t>and</w:t>
      </w:r>
      <w:r w:rsidR="002E1DFF">
        <w:rPr>
          <w:b/>
        </w:rPr>
        <w:t xml:space="preserve"> rights protection</w:t>
      </w:r>
      <w:r w:rsidR="002E1DFF">
        <w:t>. This</w:t>
      </w:r>
      <w:r w:rsidRPr="00F81055">
        <w:t xml:space="preserve"> automatically applies IRM protection and gives the option of </w:t>
      </w:r>
      <w:r>
        <w:t>the</w:t>
      </w:r>
      <w:r w:rsidRPr="00F81055">
        <w:t xml:space="preserve"> rights policy templates.</w:t>
      </w:r>
      <w:r w:rsidRPr="00F81055">
        <w:rPr>
          <w:b/>
        </w:rPr>
        <w:t xml:space="preserve"> </w:t>
      </w:r>
      <w:r w:rsidR="00EB224C">
        <w:t>(See S</w:t>
      </w:r>
      <w:r>
        <w:t xml:space="preserve">ection § </w:t>
      </w:r>
      <w:r w:rsidRPr="00453F87">
        <w:rPr>
          <w:smallCaps/>
        </w:rPr>
        <w:fldChar w:fldCharType="begin"/>
      </w:r>
      <w:r w:rsidRPr="00453F87">
        <w:rPr>
          <w:smallCaps/>
        </w:rPr>
        <w:instrText xml:space="preserve"> REF _Ref335654023 \h </w:instrText>
      </w:r>
      <w:r>
        <w:rPr>
          <w:smallCaps/>
        </w:rPr>
        <w:instrText xml:space="preserve"> \* MERGEFORMAT </w:instrText>
      </w:r>
      <w:r w:rsidRPr="00453F87">
        <w:rPr>
          <w:smallCaps/>
        </w:rPr>
      </w:r>
      <w:r w:rsidRPr="00453F87">
        <w:rPr>
          <w:smallCaps/>
        </w:rPr>
        <w:fldChar w:fldCharType="separate"/>
      </w:r>
      <w:r w:rsidR="00F7065C" w:rsidRPr="00F7065C">
        <w:rPr>
          <w:smallCaps/>
        </w:rPr>
        <w:t>Default</w:t>
      </w:r>
      <w:r w:rsidR="00F7065C">
        <w:t xml:space="preserve"> t</w:t>
      </w:r>
      <w:r w:rsidR="00F7065C" w:rsidRPr="00A6371C">
        <w:t>emplates</w:t>
      </w:r>
      <w:r w:rsidRPr="00453F87">
        <w:rPr>
          <w:smallCaps/>
        </w:rPr>
        <w:fldChar w:fldCharType="end"/>
      </w:r>
      <w:r>
        <w:t xml:space="preserve">.) </w:t>
      </w:r>
      <w:r w:rsidRPr="00CF55CC">
        <w:t xml:space="preserve">A </w:t>
      </w:r>
      <w:r w:rsidRPr="00F81055">
        <w:rPr>
          <w:b/>
        </w:rPr>
        <w:t>select RMS template</w:t>
      </w:r>
      <w:r>
        <w:t xml:space="preserve"> </w:t>
      </w:r>
      <w:r w:rsidRPr="00CF55CC">
        <w:t xml:space="preserve">dialog </w:t>
      </w:r>
      <w:r w:rsidR="00A23967">
        <w:t>appears</w:t>
      </w:r>
      <w:r w:rsidRPr="00CF55CC">
        <w:t>.</w:t>
      </w:r>
      <w:r>
        <w:t xml:space="preserve"> </w:t>
      </w:r>
    </w:p>
    <w:p w14:paraId="6C62CDB5" w14:textId="4554F695" w:rsidR="002E1DFF" w:rsidRDefault="002E1DFF" w:rsidP="00F81055">
      <w:pPr>
        <w:pStyle w:val="ListParagraph"/>
        <w:jc w:val="center"/>
      </w:pPr>
      <w:r>
        <w:rPr>
          <w:noProof/>
          <w:lang w:val="fr-FR" w:eastAsia="fr-FR"/>
        </w:rPr>
        <w:drawing>
          <wp:inline distT="0" distB="0" distL="0" distR="0" wp14:anchorId="52F3C635" wp14:editId="629B9F08">
            <wp:extent cx="1453896" cy="923544"/>
            <wp:effectExtent l="0" t="0" r="0" b="0"/>
            <wp:docPr id="4795" name="Picture 4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53896" cy="923544"/>
                    </a:xfrm>
                    <a:prstGeom prst="rect">
                      <a:avLst/>
                    </a:prstGeom>
                    <a:noFill/>
                    <a:ln>
                      <a:noFill/>
                    </a:ln>
                  </pic:spPr>
                </pic:pic>
              </a:graphicData>
            </a:graphic>
          </wp:inline>
        </w:drawing>
      </w:r>
    </w:p>
    <w:p w14:paraId="2F1B0495" w14:textId="57987249" w:rsidR="00F81055" w:rsidRDefault="00F81055" w:rsidP="007F283C">
      <w:pPr>
        <w:pStyle w:val="ListParagraph"/>
        <w:numPr>
          <w:ilvl w:val="0"/>
          <w:numId w:val="35"/>
        </w:numPr>
        <w:tabs>
          <w:tab w:val="clear" w:pos="996"/>
        </w:tabs>
        <w:ind w:left="714" w:hanging="357"/>
        <w:jc w:val="both"/>
      </w:pPr>
      <w:r w:rsidRPr="0010462B">
        <w:rPr>
          <w:rFonts w:eastAsia="Segoe UI"/>
          <w:color w:val="262626" w:themeColor="text1" w:themeTint="D9"/>
          <w:szCs w:val="22"/>
        </w:rPr>
        <w:t>Select</w:t>
      </w:r>
      <w:r w:rsidR="00A23967">
        <w:t xml:space="preserve"> the RMS template that will be applied as part of this new transport rule (,</w:t>
      </w:r>
      <w:r>
        <w:t xml:space="preserve"> and then click </w:t>
      </w:r>
      <w:r w:rsidRPr="00CF55CC">
        <w:rPr>
          <w:b/>
        </w:rPr>
        <w:t>ok</w:t>
      </w:r>
      <w:r>
        <w:t>.</w:t>
      </w:r>
      <w:r w:rsidR="004230E5">
        <w:t xml:space="preserve"> You can select for example the “</w:t>
      </w:r>
      <w:r w:rsidR="004230E5" w:rsidRPr="00213146">
        <w:rPr>
          <w:i/>
        </w:rPr>
        <w:t>Company – Confidential View Only</w:t>
      </w:r>
      <w:r w:rsidR="004230E5">
        <w:t>” template, “</w:t>
      </w:r>
      <w:r w:rsidR="004230E5" w:rsidRPr="00213146">
        <w:rPr>
          <w:i/>
        </w:rPr>
        <w:t>Microsoft France – Confidential View Only</w:t>
      </w:r>
      <w:r w:rsidR="004230E5">
        <w:t>” in our tenant.</w:t>
      </w:r>
    </w:p>
    <w:p w14:paraId="3A8B8858" w14:textId="77777777" w:rsidR="006C186D" w:rsidRPr="00F81055" w:rsidRDefault="00F81055" w:rsidP="007F283C">
      <w:pPr>
        <w:pStyle w:val="ListParagraph"/>
        <w:numPr>
          <w:ilvl w:val="0"/>
          <w:numId w:val="35"/>
        </w:numPr>
        <w:tabs>
          <w:tab w:val="clear" w:pos="996"/>
        </w:tabs>
        <w:ind w:left="714" w:hanging="357"/>
        <w:jc w:val="both"/>
      </w:pPr>
      <w:r w:rsidRPr="0010462B">
        <w:rPr>
          <w:rFonts w:eastAsia="Segoe UI"/>
          <w:color w:val="262626" w:themeColor="text1" w:themeTint="D9"/>
          <w:szCs w:val="22"/>
        </w:rPr>
        <w:t>Click</w:t>
      </w:r>
      <w:r>
        <w:t xml:space="preserve"> </w:t>
      </w:r>
      <w:r w:rsidRPr="00F81055">
        <w:rPr>
          <w:b/>
        </w:rPr>
        <w:t>save</w:t>
      </w:r>
      <w:r>
        <w:t>.</w:t>
      </w:r>
    </w:p>
    <w:p w14:paraId="15FA64FF" w14:textId="21450F6F" w:rsidR="006C186D" w:rsidRDefault="006F24F0" w:rsidP="006C186D">
      <w:pPr>
        <w:jc w:val="both"/>
      </w:pPr>
      <w:r>
        <w:t>When the transport rule is in place, users of the given selection (in our example: users of the Legal department) are getting all their messages enforced by an IRM-Protection policy template. The IRM template itself will define which persistent protection will be applied to the messages and will define whether they could viewed, copied, forwarded, printed, etc.</w:t>
      </w:r>
    </w:p>
    <w:p w14:paraId="5EAC4348" w14:textId="5FB6ED84" w:rsidR="00EC250E" w:rsidRPr="00B97C0A" w:rsidRDefault="00EC250E" w:rsidP="00265739">
      <w:pPr>
        <w:pStyle w:val="Heading2"/>
      </w:pPr>
      <w:bookmarkStart w:id="59" w:name="_Toc397959395"/>
      <w:r>
        <w:t xml:space="preserve">Configuring </w:t>
      </w:r>
      <w:r w:rsidRPr="00B97C0A">
        <w:t>Data Loss Prevention (DLP)</w:t>
      </w:r>
      <w:r w:rsidR="004230E5">
        <w:t xml:space="preserve"> p</w:t>
      </w:r>
      <w:r>
        <w:t>olicies</w:t>
      </w:r>
      <w:bookmarkEnd w:id="59"/>
    </w:p>
    <w:p w14:paraId="119E14A0" w14:textId="77777777" w:rsidR="00EC250E" w:rsidRPr="00D30344" w:rsidRDefault="00EC250E" w:rsidP="00EC250E">
      <w:pPr>
        <w:jc w:val="both"/>
        <w:rPr>
          <w:rFonts w:cs="Segoe UI"/>
        </w:rPr>
      </w:pPr>
      <w:r w:rsidRPr="00D30344">
        <w:rPr>
          <w:rFonts w:cs="Segoe UI"/>
        </w:rPr>
        <w:t xml:space="preserve">As outlined in the introduction of this document, leakage or loss of data through email represents a growing risk and concern for many organizations today – because of regulations, breaches of trust or loss of business critical information.  </w:t>
      </w:r>
    </w:p>
    <w:p w14:paraId="7889EE13" w14:textId="77777777" w:rsidR="00EC250E" w:rsidRPr="00D30344" w:rsidRDefault="00EC250E" w:rsidP="00EC250E">
      <w:pPr>
        <w:jc w:val="both"/>
        <w:rPr>
          <w:rFonts w:cs="Segoe UI"/>
        </w:rPr>
      </w:pPr>
      <w:r w:rsidRPr="00D30344">
        <w:rPr>
          <w:rFonts w:cs="Segoe UI"/>
        </w:rPr>
        <w:t xml:space="preserve">In such a context, organizations must ensure that data is properly handled during regular business processes, preventing inappropriate access or sharing. They must consequently must organize their content and classify it to assign retention and access controls as part of their compliance practice. Current classification systems place enormous responsibility on the user and can interfere with their ability to complete their job. </w:t>
      </w:r>
    </w:p>
    <w:p w14:paraId="5E7F58B2" w14:textId="1A8FF9CF" w:rsidR="00EC250E" w:rsidRPr="00D30344" w:rsidRDefault="00EC250E" w:rsidP="00EC250E">
      <w:pPr>
        <w:jc w:val="both"/>
        <w:rPr>
          <w:rFonts w:cs="Segoe UI"/>
        </w:rPr>
      </w:pPr>
      <w:r w:rsidRPr="00D30344">
        <w:rPr>
          <w:rFonts w:cs="Segoe UI"/>
        </w:rPr>
        <w:t>Exchange Online approach to the problem is different and provides a range controls that can detect sensitive data in email before it is sent and automatically block, hold, notify the sender or apply usage rights restriction. This corresponds to the Data Loss Prevention (DLP) feature which is the ability to identify, monitor, and protect sensitive data through deep content analysis.</w:t>
      </w:r>
    </w:p>
    <w:p w14:paraId="6687BA15" w14:textId="1BCB879E" w:rsidR="00EC250E" w:rsidRPr="00D30344" w:rsidRDefault="00EC250E" w:rsidP="00EC250E">
      <w:pPr>
        <w:jc w:val="both"/>
        <w:rPr>
          <w:rFonts w:cs="Segoe UI"/>
        </w:rPr>
      </w:pPr>
      <w:r w:rsidRPr="00D30344">
        <w:rPr>
          <w:rFonts w:cs="Segoe UI"/>
        </w:rPr>
        <w:t xml:space="preserve">DLP can help organizations reduce unintentional disclosure of sensitive data. It is designed to help organizations meet specific regulations or security objectives by finding and protecting sensitive data.  DLP content holds data type definitions to locate regulatory and/or sensitive content, and defines the policy objectives to meet regulatory controls for identified content.  The actual classification of documents in DLP is achieved through content analysis. </w:t>
      </w:r>
    </w:p>
    <w:p w14:paraId="41A1510C" w14:textId="0164FECF" w:rsidR="00F2484B" w:rsidRPr="00D30344" w:rsidRDefault="00EC250E" w:rsidP="00EC250E">
      <w:pPr>
        <w:jc w:val="both"/>
        <w:rPr>
          <w:rFonts w:cs="Segoe UI"/>
        </w:rPr>
      </w:pPr>
      <w:r w:rsidRPr="00D30344">
        <w:rPr>
          <w:rFonts w:cs="Segoe UI"/>
        </w:rPr>
        <w:t>Transport rules covered in the previous section have been updated</w:t>
      </w:r>
      <w:r w:rsidR="00C3542B" w:rsidRPr="00D30344">
        <w:rPr>
          <w:rFonts w:cs="Segoe UI"/>
        </w:rPr>
        <w:t xml:space="preserve"> in Exchange Online </w:t>
      </w:r>
      <w:r w:rsidR="00F2484B" w:rsidRPr="00D30344">
        <w:rPr>
          <w:rFonts w:cs="Segoe UI"/>
        </w:rPr>
        <w:t>to</w:t>
      </w:r>
      <w:r w:rsidRPr="00D30344">
        <w:rPr>
          <w:rFonts w:cs="Segoe UI"/>
        </w:rPr>
        <w:t xml:space="preserve"> support creating rules that accompany and enforce DLP policies. In fact, DLP policies define the different types of projects through the organization. </w:t>
      </w:r>
    </w:p>
    <w:p w14:paraId="567A8000" w14:textId="1B28D10B" w:rsidR="00EC250E" w:rsidRPr="00D30344" w:rsidRDefault="00EC250E" w:rsidP="00EC250E">
      <w:pPr>
        <w:jc w:val="both"/>
        <w:rPr>
          <w:rFonts w:cs="Segoe UI"/>
        </w:rPr>
      </w:pPr>
      <w:r w:rsidRPr="00D30344">
        <w:rPr>
          <w:rFonts w:cs="Segoe UI"/>
        </w:rPr>
        <w:t xml:space="preserve">Built-in </w:t>
      </w:r>
      <w:r w:rsidR="00037B7E" w:rsidRPr="00D30344">
        <w:rPr>
          <w:rFonts w:cs="Segoe UI"/>
        </w:rPr>
        <w:t xml:space="preserve">templates for a </w:t>
      </w:r>
      <w:r w:rsidRPr="00D30344">
        <w:rPr>
          <w:rFonts w:cs="Segoe UI"/>
        </w:rPr>
        <w:t xml:space="preserve">DLP </w:t>
      </w:r>
      <w:r w:rsidR="00037B7E" w:rsidRPr="00D30344">
        <w:rPr>
          <w:rFonts w:cs="Segoe UI"/>
        </w:rPr>
        <w:t>policy</w:t>
      </w:r>
      <w:r w:rsidRPr="00D30344">
        <w:rPr>
          <w:rFonts w:cs="Segoe UI"/>
        </w:rPr>
        <w:t xml:space="preserve"> based on regulatory standards such as Personally Identifiable Information (PII) and Payment Card Industry Data Security Standard (PCI-DSS)</w:t>
      </w:r>
      <w:r w:rsidRPr="00D30344">
        <w:rPr>
          <w:rStyle w:val="FootnoteReference"/>
          <w:rFonts w:cs="Segoe UI"/>
        </w:rPr>
        <w:footnoteReference w:id="67"/>
      </w:r>
      <w:r w:rsidRPr="00D30344">
        <w:rPr>
          <w:rFonts w:cs="Segoe UI"/>
        </w:rPr>
        <w:t xml:space="preserve"> are offered</w:t>
      </w:r>
      <w:r w:rsidR="00037B7E" w:rsidRPr="00D30344">
        <w:rPr>
          <w:rFonts w:cs="Segoe UI"/>
        </w:rPr>
        <w:t xml:space="preserve"> as illustrated hereafter</w:t>
      </w:r>
      <w:r w:rsidRPr="00D30344">
        <w:rPr>
          <w:rFonts w:cs="Segoe UI"/>
        </w:rPr>
        <w:t>:</w:t>
      </w:r>
    </w:p>
    <w:p w14:paraId="28728061" w14:textId="732F39E5" w:rsidR="00F2484B" w:rsidRDefault="00696D3E" w:rsidP="00F2484B">
      <w:pPr>
        <w:jc w:val="center"/>
        <w:rPr>
          <w:rFonts w:ascii="Arial" w:hAnsi="Arial" w:cs="Arial"/>
        </w:rPr>
      </w:pPr>
      <w:r>
        <w:rPr>
          <w:rFonts w:ascii="Arial" w:hAnsi="Arial" w:cs="Arial"/>
          <w:noProof/>
          <w:lang w:val="fr-FR" w:eastAsia="fr-FR"/>
        </w:rPr>
        <w:drawing>
          <wp:inline distT="0" distB="0" distL="0" distR="0" wp14:anchorId="428809E5" wp14:editId="75CCEDF7">
            <wp:extent cx="4809744" cy="3922776"/>
            <wp:effectExtent l="0" t="0" r="0" b="1905"/>
            <wp:docPr id="4796" name="Picture 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09744" cy="3922776"/>
                    </a:xfrm>
                    <a:prstGeom prst="rect">
                      <a:avLst/>
                    </a:prstGeom>
                    <a:noFill/>
                    <a:ln>
                      <a:noFill/>
                    </a:ln>
                  </pic:spPr>
                </pic:pic>
              </a:graphicData>
            </a:graphic>
          </wp:inline>
        </w:drawing>
      </w:r>
    </w:p>
    <w:p w14:paraId="302662F9" w14:textId="77777777" w:rsidR="00EC250E" w:rsidRPr="00D30344" w:rsidRDefault="00EC250E" w:rsidP="00EC250E">
      <w:pPr>
        <w:jc w:val="both"/>
        <w:rPr>
          <w:rFonts w:cs="Segoe UI"/>
        </w:rPr>
      </w:pPr>
      <w:r w:rsidRPr="00D30344">
        <w:rPr>
          <w:rFonts w:cs="Segoe UI"/>
        </w:rPr>
        <w:t>This set of DLP policies is extensible to support other policies important to your business. Corporate administrators can easily create DLP policies in the Exchange Administration Console. For example, a DLP policy built for a financial institution would take action on email that includes credit card information.</w:t>
      </w:r>
    </w:p>
    <w:p w14:paraId="4BAFC02D" w14:textId="77777777" w:rsidR="00EC250E" w:rsidRPr="00D30344" w:rsidRDefault="00EC250E" w:rsidP="00EC250E">
      <w:pPr>
        <w:jc w:val="both"/>
        <w:rPr>
          <w:rFonts w:cs="Segoe UI"/>
        </w:rPr>
      </w:pPr>
      <w:r w:rsidRPr="00D30344">
        <w:rPr>
          <w:rFonts w:cs="Segoe UI"/>
        </w:rPr>
        <w:t xml:space="preserve">Fundamentally a DLP policy is an .xml document (can think of it as a block of configuration) that will determine what content it should be detecting and what is the response (action) when that content is detected. </w:t>
      </w:r>
    </w:p>
    <w:p w14:paraId="3CE39474" w14:textId="77777777" w:rsidR="00037B7E" w:rsidRPr="00D30344" w:rsidRDefault="00EC250E" w:rsidP="00EC250E">
      <w:pPr>
        <w:jc w:val="both"/>
        <w:rPr>
          <w:rFonts w:cs="Segoe UI"/>
        </w:rPr>
      </w:pPr>
      <w:r w:rsidRPr="00D30344">
        <w:rPr>
          <w:rFonts w:cs="Segoe UI"/>
        </w:rPr>
        <w:t xml:space="preserve">A DLP policy can include rules, actions, and exceptions, and uses the full power of Exchange transport rules. </w:t>
      </w:r>
    </w:p>
    <w:p w14:paraId="306C5065" w14:textId="01C2EA68" w:rsidR="00EC250E" w:rsidRDefault="00EC250E" w:rsidP="00AC649A">
      <w:pPr>
        <w:jc w:val="both"/>
        <w:rPr>
          <w:rFonts w:cs="Segoe UI"/>
        </w:rPr>
      </w:pPr>
      <w:r w:rsidRPr="00D30344">
        <w:rPr>
          <w:rFonts w:cs="Segoe UI"/>
        </w:rPr>
        <w:t xml:space="preserve">Upon identifying sensitive information, DLP can automatically take action such as applying IRM protection, appending a disclaimer, generating an audit log, sending the message for moderation, or preventing a message from being sent. </w:t>
      </w:r>
    </w:p>
    <w:p w14:paraId="649AF7E6" w14:textId="1D86E38D" w:rsidR="00AC649A" w:rsidRDefault="00AC649A" w:rsidP="00AC649A">
      <w:pPr>
        <w:pStyle w:val="NormalWeb"/>
        <w:spacing w:before="0" w:after="120" w:line="240" w:lineRule="auto"/>
        <w:jc w:val="both"/>
        <w:rPr>
          <w:rFonts w:ascii="Segoe UI" w:hAnsi="Segoe UI" w:cs="Segoe UI"/>
          <w:sz w:val="20"/>
          <w:szCs w:val="20"/>
          <w:lang w:val="en"/>
        </w:rPr>
      </w:pPr>
      <w:r w:rsidRPr="006B616B">
        <w:rPr>
          <w:rFonts w:ascii="Segoe UI" w:hAnsi="Segoe UI" w:cs="Segoe UI"/>
          <w:sz w:val="20"/>
          <w:szCs w:val="20"/>
          <w:lang w:val="en"/>
        </w:rPr>
        <w:t>Exchange Online add</w:t>
      </w:r>
      <w:r>
        <w:rPr>
          <w:rFonts w:ascii="Segoe UI" w:hAnsi="Segoe UI" w:cs="Segoe UI"/>
          <w:sz w:val="20"/>
          <w:szCs w:val="20"/>
          <w:lang w:val="en"/>
        </w:rPr>
        <w:t>s</w:t>
      </w:r>
      <w:r w:rsidRPr="006B616B">
        <w:rPr>
          <w:rFonts w:ascii="Segoe UI" w:hAnsi="Segoe UI" w:cs="Segoe UI"/>
          <w:sz w:val="20"/>
          <w:szCs w:val="20"/>
          <w:lang w:val="en"/>
        </w:rPr>
        <w:t xml:space="preserve"> </w:t>
      </w:r>
      <w:r w:rsidRPr="004A03F9">
        <w:rPr>
          <w:rFonts w:ascii="Segoe UI" w:hAnsi="Segoe UI" w:cs="Segoe UI"/>
          <w:sz w:val="20"/>
          <w:szCs w:val="20"/>
          <w:lang w:val="en"/>
        </w:rPr>
        <w:t>Document Fingerprinting</w:t>
      </w:r>
      <w:r w:rsidRPr="006B616B">
        <w:rPr>
          <w:rFonts w:ascii="Segoe UI" w:hAnsi="Segoe UI" w:cs="Segoe UI"/>
          <w:sz w:val="20"/>
          <w:szCs w:val="20"/>
          <w:lang w:val="en"/>
        </w:rPr>
        <w:t>, which helps you detect sensitive information in standard forms</w:t>
      </w:r>
      <w:r>
        <w:rPr>
          <w:rFonts w:ascii="Segoe UI" w:hAnsi="Segoe UI" w:cs="Segoe UI"/>
          <w:sz w:val="20"/>
          <w:szCs w:val="20"/>
          <w:lang w:val="en"/>
        </w:rPr>
        <w:t xml:space="preserve"> </w:t>
      </w:r>
      <w:r w:rsidRPr="00F81239">
        <w:rPr>
          <w:rFonts w:ascii="Segoe UI" w:hAnsi="Segoe UI" w:cs="Segoe UI"/>
          <w:sz w:val="20"/>
          <w:szCs w:val="20"/>
          <w:lang w:val="en"/>
        </w:rPr>
        <w:t xml:space="preserve">that are used throughout </w:t>
      </w:r>
      <w:r>
        <w:rPr>
          <w:rFonts w:ascii="Segoe UI" w:hAnsi="Segoe UI" w:cs="Segoe UI"/>
          <w:sz w:val="20"/>
          <w:szCs w:val="20"/>
          <w:lang w:val="en"/>
        </w:rPr>
        <w:t>the</w:t>
      </w:r>
      <w:r w:rsidRPr="00F81239">
        <w:rPr>
          <w:rFonts w:ascii="Segoe UI" w:hAnsi="Segoe UI" w:cs="Segoe UI"/>
          <w:sz w:val="20"/>
          <w:szCs w:val="20"/>
          <w:lang w:val="en"/>
        </w:rPr>
        <w:t xml:space="preserve"> organization</w:t>
      </w:r>
      <w:r w:rsidRPr="006B616B">
        <w:rPr>
          <w:rFonts w:ascii="Segoe UI" w:hAnsi="Segoe UI" w:cs="Segoe UI"/>
          <w:sz w:val="20"/>
          <w:szCs w:val="20"/>
          <w:lang w:val="en"/>
        </w:rPr>
        <w:t xml:space="preserve">. </w:t>
      </w:r>
    </w:p>
    <w:p w14:paraId="28251144" w14:textId="77777777" w:rsidR="00AC649A" w:rsidRDefault="00AC649A" w:rsidP="00AC649A">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jc w:val="both"/>
        <w:rPr>
          <w:rFonts w:ascii="Segoe UI" w:hAnsi="Segoe UI" w:cs="Segoe UI"/>
          <w:sz w:val="20"/>
          <w:lang w:val="en"/>
        </w:rPr>
      </w:pPr>
      <w:r w:rsidRPr="004A03F9">
        <w:rPr>
          <w:rFonts w:ascii="Segoe UI" w:hAnsi="Segoe UI" w:cs="Segoe UI"/>
          <w:b/>
          <w:sz w:val="18"/>
          <w:szCs w:val="18"/>
        </w:rPr>
        <w:t>Note</w:t>
      </w:r>
      <w:r w:rsidRPr="004A03F9">
        <w:rPr>
          <w:rFonts w:ascii="Segoe UI" w:hAnsi="Segoe UI" w:cs="Segoe UI"/>
          <w:sz w:val="18"/>
          <w:szCs w:val="18"/>
        </w:rPr>
        <w:tab/>
        <w:t>For</w:t>
      </w:r>
      <w:r w:rsidRPr="004A03F9">
        <w:rPr>
          <w:rFonts w:ascii="Segoe UI" w:hAnsi="Segoe UI" w:cs="Segoe UI"/>
          <w:sz w:val="18"/>
          <w:szCs w:val="18"/>
          <w:lang w:val="en"/>
        </w:rPr>
        <w:t xml:space="preserve"> more information about document fingerprinting, see</w:t>
      </w:r>
      <w:r>
        <w:rPr>
          <w:rFonts w:ascii="Segoe UI" w:hAnsi="Segoe UI" w:cs="Segoe UI"/>
          <w:sz w:val="18"/>
          <w:szCs w:val="18"/>
          <w:lang w:val="en"/>
        </w:rPr>
        <w:t xml:space="preserve"> the Microsoft TechNet article</w:t>
      </w:r>
      <w:r w:rsidRPr="004A03F9">
        <w:rPr>
          <w:rFonts w:ascii="Segoe UI" w:hAnsi="Segoe UI" w:cs="Segoe UI"/>
          <w:sz w:val="18"/>
          <w:szCs w:val="18"/>
          <w:lang w:val="en"/>
        </w:rPr>
        <w:t xml:space="preserve"> </w:t>
      </w:r>
      <w:hyperlink r:id="rId126" w:history="1">
        <w:r w:rsidRPr="004A03F9">
          <w:rPr>
            <w:rStyle w:val="Hyperlink"/>
            <w:rFonts w:ascii="Segoe UI" w:hAnsi="Segoe UI" w:cs="Segoe UI"/>
            <w:smallCaps/>
            <w:sz w:val="18"/>
            <w:szCs w:val="18"/>
            <w:lang w:val="en"/>
          </w:rPr>
          <w:t>Document Fingerprinting</w:t>
        </w:r>
      </w:hyperlink>
      <w:r>
        <w:rPr>
          <w:rStyle w:val="FootnoteReference"/>
          <w:rFonts w:ascii="Segoe UI" w:hAnsi="Segoe UI" w:cs="Segoe UI"/>
          <w:lang w:val="en"/>
        </w:rPr>
        <w:footnoteReference w:id="68"/>
      </w:r>
      <w:r>
        <w:rPr>
          <w:rFonts w:ascii="Segoe UI" w:hAnsi="Segoe UI" w:cs="Segoe UI"/>
          <w:sz w:val="20"/>
          <w:lang w:val="en"/>
        </w:rPr>
        <w:t>.</w:t>
      </w:r>
    </w:p>
    <w:p w14:paraId="311427F5" w14:textId="77777777" w:rsidR="00AC649A" w:rsidRDefault="00AC649A" w:rsidP="00AC649A">
      <w:pPr>
        <w:pStyle w:val="NormalWeb"/>
        <w:spacing w:before="0" w:after="120" w:line="240" w:lineRule="auto"/>
        <w:jc w:val="both"/>
        <w:rPr>
          <w:rFonts w:ascii="Segoe UI" w:hAnsi="Segoe UI" w:cs="Segoe UI"/>
          <w:sz w:val="20"/>
          <w:szCs w:val="20"/>
          <w:lang w:val="en"/>
        </w:rPr>
      </w:pPr>
      <w:r w:rsidRPr="00F81239">
        <w:rPr>
          <w:rFonts w:ascii="Segoe UI" w:hAnsi="Segoe UI" w:cs="Segoe UI"/>
          <w:sz w:val="20"/>
          <w:szCs w:val="20"/>
          <w:lang w:val="en"/>
        </w:rPr>
        <w:t>Document Fingerprinting is a DLP feature that converts a standard form into a sensitive information type, which you can use to define transport rules and DLP policies. For example, you can create a document fingerprint based on a blank patent template and then create a DLP policy that detects and blocks all outgoing patent templates with sensitive content filled in.</w:t>
      </w:r>
    </w:p>
    <w:p w14:paraId="6D4DBC11" w14:textId="77777777" w:rsidR="00AC649A" w:rsidRDefault="00AC649A" w:rsidP="00AC649A">
      <w:pPr>
        <w:pStyle w:val="NormalWeb"/>
        <w:spacing w:before="0" w:after="120" w:line="240" w:lineRule="auto"/>
        <w:jc w:val="both"/>
        <w:rPr>
          <w:rFonts w:ascii="Segoe UI" w:hAnsi="Segoe UI" w:cs="Segoe UI"/>
          <w:sz w:val="20"/>
          <w:szCs w:val="20"/>
          <w:lang w:val="en"/>
        </w:rPr>
      </w:pPr>
      <w:r>
        <w:rPr>
          <w:rFonts w:ascii="Segoe UI" w:hAnsi="Segoe UI" w:cs="Segoe UI"/>
          <w:sz w:val="20"/>
          <w:szCs w:val="20"/>
          <w:lang w:val="en"/>
        </w:rPr>
        <w:t xml:space="preserve">As far as the forms are concerned, </w:t>
      </w:r>
      <w:r w:rsidRPr="00F81239">
        <w:rPr>
          <w:rFonts w:ascii="Segoe UI" w:hAnsi="Segoe UI" w:cs="Segoe UI"/>
          <w:sz w:val="20"/>
          <w:szCs w:val="20"/>
          <w:lang w:val="en"/>
        </w:rPr>
        <w:t xml:space="preserve">Document Fingerprinting supports the same </w:t>
      </w:r>
      <w:r>
        <w:rPr>
          <w:rFonts w:ascii="Segoe UI" w:hAnsi="Segoe UI" w:cs="Segoe UI"/>
          <w:sz w:val="20"/>
          <w:szCs w:val="20"/>
          <w:lang w:val="en"/>
        </w:rPr>
        <w:t>f</w:t>
      </w:r>
      <w:r w:rsidRPr="00F81239">
        <w:rPr>
          <w:rFonts w:ascii="Segoe UI" w:hAnsi="Segoe UI" w:cs="Segoe UI"/>
          <w:sz w:val="20"/>
          <w:szCs w:val="20"/>
          <w:lang w:val="en"/>
        </w:rPr>
        <w:t xml:space="preserve">ile </w:t>
      </w:r>
      <w:r>
        <w:rPr>
          <w:rFonts w:ascii="Segoe UI" w:hAnsi="Segoe UI" w:cs="Segoe UI"/>
          <w:sz w:val="20"/>
          <w:szCs w:val="20"/>
          <w:lang w:val="en"/>
        </w:rPr>
        <w:t>t</w:t>
      </w:r>
      <w:r w:rsidRPr="00F81239">
        <w:rPr>
          <w:rFonts w:ascii="Segoe UI" w:hAnsi="Segoe UI" w:cs="Segoe UI"/>
          <w:sz w:val="20"/>
          <w:szCs w:val="20"/>
          <w:lang w:val="en"/>
        </w:rPr>
        <w:t xml:space="preserve">ypes </w:t>
      </w:r>
      <w:r>
        <w:rPr>
          <w:rFonts w:ascii="Segoe UI" w:hAnsi="Segoe UI" w:cs="Segoe UI"/>
          <w:sz w:val="20"/>
          <w:szCs w:val="20"/>
          <w:lang w:val="en"/>
        </w:rPr>
        <w:t>as the ones t</w:t>
      </w:r>
      <w:r w:rsidRPr="00F81239">
        <w:rPr>
          <w:rFonts w:ascii="Segoe UI" w:hAnsi="Segoe UI" w:cs="Segoe UI"/>
          <w:sz w:val="20"/>
          <w:szCs w:val="20"/>
          <w:lang w:val="en"/>
        </w:rPr>
        <w:t xml:space="preserve">hat </w:t>
      </w:r>
      <w:r>
        <w:rPr>
          <w:rFonts w:ascii="Segoe UI" w:hAnsi="Segoe UI" w:cs="Segoe UI"/>
          <w:sz w:val="20"/>
          <w:szCs w:val="20"/>
          <w:lang w:val="en"/>
        </w:rPr>
        <w:t>a</w:t>
      </w:r>
      <w:r w:rsidRPr="00F81239">
        <w:rPr>
          <w:rFonts w:ascii="Segoe UI" w:hAnsi="Segoe UI" w:cs="Segoe UI"/>
          <w:sz w:val="20"/>
          <w:szCs w:val="20"/>
          <w:lang w:val="en"/>
        </w:rPr>
        <w:t xml:space="preserve">re </w:t>
      </w:r>
      <w:r>
        <w:rPr>
          <w:rFonts w:ascii="Segoe UI" w:hAnsi="Segoe UI" w:cs="Segoe UI"/>
          <w:sz w:val="20"/>
          <w:szCs w:val="20"/>
          <w:lang w:val="en"/>
        </w:rPr>
        <w:t>s</w:t>
      </w:r>
      <w:r w:rsidRPr="00F81239">
        <w:rPr>
          <w:rFonts w:ascii="Segoe UI" w:hAnsi="Segoe UI" w:cs="Segoe UI"/>
          <w:sz w:val="20"/>
          <w:szCs w:val="20"/>
          <w:lang w:val="en"/>
        </w:rPr>
        <w:t xml:space="preserve">upported </w:t>
      </w:r>
      <w:r>
        <w:rPr>
          <w:rFonts w:ascii="Segoe UI" w:hAnsi="Segoe UI" w:cs="Segoe UI"/>
          <w:sz w:val="20"/>
          <w:szCs w:val="20"/>
          <w:lang w:val="en"/>
        </w:rPr>
        <w:t>i</w:t>
      </w:r>
      <w:r w:rsidRPr="00F81239">
        <w:rPr>
          <w:rFonts w:ascii="Segoe UI" w:hAnsi="Segoe UI" w:cs="Segoe UI"/>
          <w:sz w:val="20"/>
          <w:szCs w:val="20"/>
          <w:lang w:val="en"/>
        </w:rPr>
        <w:t xml:space="preserve">n </w:t>
      </w:r>
      <w:r>
        <w:rPr>
          <w:rFonts w:ascii="Segoe UI" w:hAnsi="Segoe UI" w:cs="Segoe UI"/>
          <w:sz w:val="20"/>
          <w:szCs w:val="20"/>
          <w:lang w:val="en"/>
        </w:rPr>
        <w:t>t</w:t>
      </w:r>
      <w:r w:rsidRPr="00F81239">
        <w:rPr>
          <w:rFonts w:ascii="Segoe UI" w:hAnsi="Segoe UI" w:cs="Segoe UI"/>
          <w:sz w:val="20"/>
          <w:szCs w:val="20"/>
          <w:lang w:val="en"/>
        </w:rPr>
        <w:t xml:space="preserve">ransport </w:t>
      </w:r>
      <w:r>
        <w:rPr>
          <w:rFonts w:ascii="Segoe UI" w:hAnsi="Segoe UI" w:cs="Segoe UI"/>
          <w:sz w:val="20"/>
          <w:szCs w:val="20"/>
          <w:lang w:val="en"/>
        </w:rPr>
        <w:t>r</w:t>
      </w:r>
      <w:r w:rsidRPr="00F81239">
        <w:rPr>
          <w:rFonts w:ascii="Segoe UI" w:hAnsi="Segoe UI" w:cs="Segoe UI"/>
          <w:sz w:val="20"/>
          <w:szCs w:val="20"/>
          <w:lang w:val="en"/>
        </w:rPr>
        <w:t>ules.</w:t>
      </w:r>
    </w:p>
    <w:p w14:paraId="43A679C9" w14:textId="15ED60D7" w:rsidR="00AC649A" w:rsidRPr="00AC649A" w:rsidRDefault="00AC649A" w:rsidP="00AC649A">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jc w:val="both"/>
        <w:rPr>
          <w:rFonts w:ascii="Segoe UI" w:hAnsi="Segoe UI" w:cs="Segoe UI"/>
          <w:sz w:val="20"/>
          <w:lang w:val="en"/>
        </w:rPr>
      </w:pPr>
      <w:r w:rsidRPr="00F81239">
        <w:rPr>
          <w:rFonts w:ascii="Segoe UI" w:hAnsi="Segoe UI" w:cs="Segoe UI"/>
          <w:b/>
          <w:color w:val="000000" w:themeColor="text1"/>
          <w:sz w:val="18"/>
          <w:szCs w:val="18"/>
        </w:rPr>
        <w:t>Note</w:t>
      </w:r>
      <w:r w:rsidRPr="00F81239">
        <w:rPr>
          <w:rFonts w:ascii="Segoe UI" w:hAnsi="Segoe UI" w:cs="Segoe UI"/>
          <w:color w:val="000000" w:themeColor="text1"/>
          <w:sz w:val="18"/>
          <w:szCs w:val="18"/>
        </w:rPr>
        <w:tab/>
        <w:t>For</w:t>
      </w:r>
      <w:r w:rsidRPr="00F81239">
        <w:rPr>
          <w:rFonts w:ascii="Segoe UI" w:hAnsi="Segoe UI" w:cs="Segoe UI"/>
          <w:color w:val="000000" w:themeColor="text1"/>
          <w:sz w:val="18"/>
          <w:szCs w:val="18"/>
          <w:lang w:val="en"/>
        </w:rPr>
        <w:t xml:space="preserve"> more information about the supported file types, see the Microsoft TechNet article </w:t>
      </w:r>
      <w:hyperlink r:id="rId127" w:history="1">
        <w:r>
          <w:rPr>
            <w:rStyle w:val="Hyperlink"/>
            <w:rFonts w:ascii="Segoe UI" w:hAnsi="Segoe UI" w:cs="Segoe UI"/>
            <w:smallCaps/>
            <w:sz w:val="18"/>
            <w:szCs w:val="18"/>
            <w:lang w:val="en"/>
          </w:rPr>
          <w:t>same File Types That Are Supported In Transport Rules</w:t>
        </w:r>
      </w:hyperlink>
      <w:r>
        <w:rPr>
          <w:rStyle w:val="FootnoteReference"/>
          <w:rFonts w:ascii="Segoe UI" w:hAnsi="Segoe UI" w:cs="Segoe UI"/>
          <w:lang w:val="en"/>
        </w:rPr>
        <w:footnoteReference w:id="69"/>
      </w:r>
      <w:r>
        <w:rPr>
          <w:rFonts w:ascii="Segoe UI" w:hAnsi="Segoe UI" w:cs="Segoe UI"/>
          <w:sz w:val="20"/>
          <w:lang w:val="en"/>
        </w:rPr>
        <w:t>.</w:t>
      </w:r>
    </w:p>
    <w:p w14:paraId="4655088F" w14:textId="1643AA29" w:rsidR="00EC250E" w:rsidRPr="00D30344" w:rsidRDefault="00EC250E" w:rsidP="00EC250E">
      <w:pPr>
        <w:jc w:val="both"/>
        <w:rPr>
          <w:rFonts w:cs="Segoe UI"/>
        </w:rPr>
      </w:pPr>
      <w:r w:rsidRPr="00D30344">
        <w:rPr>
          <w:rFonts w:cs="Segoe UI"/>
        </w:rPr>
        <w:t>DLP works with a new feature called Policy Tips that informs users of a potential policy violation before it occurs. Policy Tips help educate users about what sensitive data has been found in the email and can educate them about related company policies. This ongoing education helps users manage data appropriately and avoid sending sensit</w:t>
      </w:r>
      <w:r w:rsidR="00037B7E" w:rsidRPr="00D30344">
        <w:rPr>
          <w:rFonts w:cs="Segoe UI"/>
        </w:rPr>
        <w:t>ive data to unauthorized users.</w:t>
      </w:r>
    </w:p>
    <w:p w14:paraId="4C695CE3" w14:textId="444229EB" w:rsidR="00C3542B"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C3542B" w:rsidRPr="007573C7">
        <w:rPr>
          <w:rFonts w:ascii="Segoe UI" w:hAnsi="Segoe UI" w:cs="Segoe UI"/>
          <w:sz w:val="18"/>
          <w:szCs w:val="18"/>
        </w:rPr>
        <w:t xml:space="preserve">For more information, see the online help article </w:t>
      </w:r>
      <w:hyperlink r:id="rId128" w:history="1">
        <w:r w:rsidR="00C3542B" w:rsidRPr="007573C7">
          <w:rPr>
            <w:rStyle w:val="Hyperlink"/>
            <w:rFonts w:ascii="Segoe UI" w:eastAsiaTheme="majorEastAsia" w:hAnsi="Segoe UI" w:cs="Segoe UI"/>
            <w:smallCaps/>
            <w:sz w:val="18"/>
            <w:szCs w:val="18"/>
          </w:rPr>
          <w:t>Policy Tips</w:t>
        </w:r>
      </w:hyperlink>
      <w:r w:rsidR="00C3542B" w:rsidRPr="007573C7">
        <w:rPr>
          <w:rStyle w:val="FootnoteReference"/>
          <w:rFonts w:ascii="Segoe UI" w:hAnsi="Segoe UI" w:cs="Segoe UI"/>
          <w:sz w:val="18"/>
          <w:szCs w:val="18"/>
        </w:rPr>
        <w:footnoteReference w:id="70"/>
      </w:r>
      <w:r w:rsidR="00C3542B" w:rsidRPr="007573C7">
        <w:rPr>
          <w:rFonts w:ascii="Segoe UI" w:hAnsi="Segoe UI" w:cs="Segoe UI"/>
          <w:sz w:val="18"/>
          <w:szCs w:val="18"/>
        </w:rPr>
        <w:t>.</w:t>
      </w:r>
    </w:p>
    <w:p w14:paraId="2CEC1F83" w14:textId="72B65CA7" w:rsidR="00EC250E" w:rsidRPr="00D30344" w:rsidRDefault="00EC250E" w:rsidP="00EC250E">
      <w:pPr>
        <w:pStyle w:val="NormalWeb"/>
        <w:spacing w:before="0" w:after="120"/>
        <w:jc w:val="both"/>
        <w:rPr>
          <w:rFonts w:ascii="Segoe UI" w:hAnsi="Segoe UI" w:cs="Segoe UI"/>
          <w:sz w:val="20"/>
          <w:szCs w:val="20"/>
        </w:rPr>
      </w:pPr>
      <w:r w:rsidRPr="00D30344">
        <w:rPr>
          <w:rFonts w:ascii="Segoe UI" w:hAnsi="Segoe UI" w:cs="Segoe UI"/>
          <w:sz w:val="20"/>
          <w:szCs w:val="20"/>
        </w:rPr>
        <w:t xml:space="preserve">To create a custom DLP policy from scratch, </w:t>
      </w:r>
      <w:r w:rsidR="00C3542B" w:rsidRPr="00D30344">
        <w:rPr>
          <w:rFonts w:ascii="Segoe UI" w:hAnsi="Segoe UI" w:cs="Segoe UI"/>
          <w:sz w:val="20"/>
          <w:szCs w:val="20"/>
        </w:rPr>
        <w:t>proceed with the following steps</w:t>
      </w:r>
      <w:r w:rsidRPr="00D30344">
        <w:rPr>
          <w:rFonts w:ascii="Segoe UI" w:hAnsi="Segoe UI" w:cs="Segoe UI"/>
          <w:sz w:val="20"/>
          <w:szCs w:val="20"/>
        </w:rPr>
        <w:t>:</w:t>
      </w:r>
    </w:p>
    <w:p w14:paraId="7981AB2B" w14:textId="1CAE8C17" w:rsidR="00EC250E" w:rsidRPr="00D30344" w:rsidRDefault="00EC250E" w:rsidP="007F283C">
      <w:pPr>
        <w:pStyle w:val="ListParagraph"/>
        <w:numPr>
          <w:ilvl w:val="0"/>
          <w:numId w:val="43"/>
        </w:numPr>
        <w:tabs>
          <w:tab w:val="clear" w:pos="720"/>
        </w:tabs>
        <w:ind w:left="714" w:hanging="357"/>
        <w:jc w:val="both"/>
        <w:rPr>
          <w:rFonts w:cs="Segoe UI"/>
        </w:rPr>
      </w:pPr>
      <w:r w:rsidRPr="00D30344">
        <w:rPr>
          <w:rFonts w:cs="Segoe UI"/>
        </w:rPr>
        <w:t xml:space="preserve">In the Exchange Administration Center (EAC), navigate to </w:t>
      </w:r>
      <w:r w:rsidRPr="00D30344">
        <w:rPr>
          <w:rStyle w:val="Strong"/>
          <w:rFonts w:cs="Segoe UI"/>
        </w:rPr>
        <w:t>compliance management</w:t>
      </w:r>
      <w:r w:rsidRPr="00D30344">
        <w:rPr>
          <w:rFonts w:cs="Segoe UI"/>
        </w:rPr>
        <w:t xml:space="preserve"> </w:t>
      </w:r>
      <w:r w:rsidR="00037B7E" w:rsidRPr="00D30344">
        <w:rPr>
          <w:rFonts w:cs="Segoe UI"/>
        </w:rPr>
        <w:t>and click</w:t>
      </w:r>
      <w:r w:rsidRPr="00D30344">
        <w:rPr>
          <w:rFonts w:cs="Segoe UI"/>
        </w:rPr>
        <w:t xml:space="preserve"> </w:t>
      </w:r>
      <w:r w:rsidRPr="00D30344">
        <w:rPr>
          <w:rStyle w:val="Strong"/>
          <w:rFonts w:cs="Segoe UI"/>
        </w:rPr>
        <w:t>data loss prevention</w:t>
      </w:r>
      <w:r w:rsidRPr="00D30344">
        <w:rPr>
          <w:rFonts w:cs="Segoe UI"/>
        </w:rPr>
        <w:t xml:space="preserve">. </w:t>
      </w:r>
    </w:p>
    <w:p w14:paraId="51D20C99" w14:textId="21B346B0" w:rsidR="00696D3E" w:rsidRPr="00B97C0A" w:rsidRDefault="00696D3E" w:rsidP="00037B7E">
      <w:pPr>
        <w:pStyle w:val="NormalWeb"/>
        <w:spacing w:before="0" w:after="120" w:line="240" w:lineRule="auto"/>
        <w:jc w:val="center"/>
        <w:rPr>
          <w:rFonts w:ascii="Arial" w:hAnsi="Arial" w:cs="Arial"/>
          <w:sz w:val="20"/>
          <w:szCs w:val="20"/>
        </w:rPr>
      </w:pPr>
      <w:r>
        <w:rPr>
          <w:noProof/>
          <w:lang w:val="fr-FR" w:eastAsia="fr-FR"/>
        </w:rPr>
        <w:drawing>
          <wp:inline distT="0" distB="0" distL="0" distR="0" wp14:anchorId="75AB854E" wp14:editId="5B96D3C0">
            <wp:extent cx="4901184" cy="3584448"/>
            <wp:effectExtent l="0" t="0" r="0" b="0"/>
            <wp:docPr id="4798" name="Picture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4901184" cy="3584448"/>
                    </a:xfrm>
                    <a:prstGeom prst="rect">
                      <a:avLst/>
                    </a:prstGeom>
                  </pic:spPr>
                </pic:pic>
              </a:graphicData>
            </a:graphic>
          </wp:inline>
        </w:drawing>
      </w:r>
    </w:p>
    <w:p w14:paraId="7E9094DE" w14:textId="41DBD52B" w:rsidR="00EC250E" w:rsidRPr="00D30344" w:rsidRDefault="00EC250E" w:rsidP="007F283C">
      <w:pPr>
        <w:pStyle w:val="ListParagraph"/>
        <w:numPr>
          <w:ilvl w:val="0"/>
          <w:numId w:val="43"/>
        </w:numPr>
        <w:tabs>
          <w:tab w:val="clear" w:pos="720"/>
        </w:tabs>
        <w:ind w:left="714" w:hanging="357"/>
        <w:jc w:val="both"/>
        <w:rPr>
          <w:rFonts w:cs="Segoe UI"/>
        </w:rPr>
      </w:pPr>
      <w:r w:rsidRPr="00D30344">
        <w:rPr>
          <w:rFonts w:cs="Segoe UI"/>
        </w:rPr>
        <w:t xml:space="preserve">Click the arrow that is beside the </w:t>
      </w:r>
      <w:r w:rsidR="00792D2C" w:rsidRPr="00D30344">
        <w:rPr>
          <w:rFonts w:cs="Segoe UI"/>
          <w:b/>
          <w:noProof/>
          <w:sz w:val="22"/>
        </w:rPr>
        <w:t>+</w:t>
      </w:r>
      <w:r w:rsidR="00037B7E" w:rsidRPr="00D30344">
        <w:rPr>
          <w:rFonts w:cs="Segoe UI"/>
        </w:rPr>
        <w:t xml:space="preserve"> </w:t>
      </w:r>
      <w:r w:rsidRPr="00D30344">
        <w:rPr>
          <w:rFonts w:cs="Segoe UI"/>
        </w:rPr>
        <w:t xml:space="preserve">icon, and select </w:t>
      </w:r>
      <w:r w:rsidRPr="00D30344">
        <w:rPr>
          <w:rStyle w:val="Strong"/>
          <w:rFonts w:cs="Segoe UI"/>
        </w:rPr>
        <w:t xml:space="preserve">New custom </w:t>
      </w:r>
      <w:r w:rsidR="00037B7E" w:rsidRPr="00D30344">
        <w:rPr>
          <w:rStyle w:val="Strong"/>
          <w:rFonts w:cs="Segoe UI"/>
        </w:rPr>
        <w:t xml:space="preserve">DLP </w:t>
      </w:r>
      <w:r w:rsidRPr="00D30344">
        <w:rPr>
          <w:rStyle w:val="Strong"/>
          <w:rFonts w:cs="Segoe UI"/>
        </w:rPr>
        <w:t>policy</w:t>
      </w:r>
      <w:r w:rsidRPr="00D30344">
        <w:rPr>
          <w:rFonts w:cs="Segoe UI"/>
        </w:rPr>
        <w:t xml:space="preserve">. </w:t>
      </w:r>
    </w:p>
    <w:p w14:paraId="0C7BA71D" w14:textId="0A33800A" w:rsidR="00037B7E" w:rsidRPr="00B97C0A" w:rsidRDefault="00696D3E" w:rsidP="00037B7E">
      <w:pPr>
        <w:pStyle w:val="NormalWeb"/>
        <w:spacing w:before="0" w:after="120" w:line="240" w:lineRule="auto"/>
        <w:jc w:val="center"/>
        <w:rPr>
          <w:rFonts w:ascii="Arial" w:hAnsi="Arial" w:cs="Arial"/>
          <w:sz w:val="20"/>
          <w:szCs w:val="20"/>
        </w:rPr>
      </w:pPr>
      <w:r>
        <w:rPr>
          <w:noProof/>
          <w:lang w:val="fr-FR" w:eastAsia="fr-FR"/>
        </w:rPr>
        <w:drawing>
          <wp:inline distT="0" distB="0" distL="0" distR="0" wp14:anchorId="74C3B667" wp14:editId="20B60D33">
            <wp:extent cx="1682496" cy="603504"/>
            <wp:effectExtent l="0" t="0" r="0" b="6350"/>
            <wp:docPr id="4799" name="Picture 4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682496" cy="603504"/>
                    </a:xfrm>
                    <a:prstGeom prst="rect">
                      <a:avLst/>
                    </a:prstGeom>
                  </pic:spPr>
                </pic:pic>
              </a:graphicData>
            </a:graphic>
          </wp:inline>
        </w:drawing>
      </w:r>
    </w:p>
    <w:p w14:paraId="0BABF96B" w14:textId="1B86DAF5" w:rsidR="00EC250E" w:rsidRPr="00D30344" w:rsidRDefault="00EC250E" w:rsidP="00037B7E">
      <w:pPr>
        <w:pStyle w:val="NormalWeb"/>
        <w:spacing w:before="0" w:after="120" w:line="240" w:lineRule="auto"/>
        <w:ind w:left="709"/>
        <w:jc w:val="both"/>
        <w:rPr>
          <w:rFonts w:ascii="Segoe UI" w:hAnsi="Segoe UI" w:cs="Segoe UI"/>
          <w:sz w:val="20"/>
          <w:szCs w:val="20"/>
        </w:rPr>
      </w:pPr>
      <w:r w:rsidRPr="00D30344">
        <w:rPr>
          <w:rFonts w:ascii="Segoe UI" w:hAnsi="Segoe UI" w:cs="Segoe UI"/>
          <w:sz w:val="20"/>
          <w:szCs w:val="20"/>
        </w:rPr>
        <w:t xml:space="preserve">If you click </w:t>
      </w:r>
      <w:r w:rsidR="00792D2C" w:rsidRPr="00D30344">
        <w:rPr>
          <w:rFonts w:ascii="Segoe UI" w:hAnsi="Segoe UI" w:cs="Segoe UI"/>
          <w:b/>
          <w:noProof/>
          <w:sz w:val="22"/>
          <w:szCs w:val="20"/>
        </w:rPr>
        <w:t>+</w:t>
      </w:r>
      <w:r w:rsidRPr="00D30344">
        <w:rPr>
          <w:rFonts w:ascii="Segoe UI" w:hAnsi="Segoe UI" w:cs="Segoe UI"/>
          <w:sz w:val="20"/>
          <w:szCs w:val="20"/>
        </w:rPr>
        <w:t xml:space="preserve"> instead of the arrow, you will create a new policy based on a DLP policy template</w:t>
      </w:r>
      <w:r w:rsidR="00037B7E" w:rsidRPr="00D30344">
        <w:rPr>
          <w:rFonts w:ascii="Segoe UI" w:hAnsi="Segoe UI" w:cs="Segoe UI"/>
          <w:sz w:val="20"/>
          <w:szCs w:val="20"/>
        </w:rPr>
        <w:t xml:space="preserve"> (as illustrated above)</w:t>
      </w:r>
      <w:r w:rsidRPr="00D30344">
        <w:rPr>
          <w:rFonts w:ascii="Segoe UI" w:hAnsi="Segoe UI" w:cs="Segoe UI"/>
          <w:sz w:val="20"/>
          <w:szCs w:val="20"/>
        </w:rPr>
        <w:t>.</w:t>
      </w:r>
    </w:p>
    <w:p w14:paraId="032523D0" w14:textId="768573A6" w:rsidR="00696D3E" w:rsidRPr="00B97C0A" w:rsidRDefault="00696D3E" w:rsidP="00037B7E">
      <w:pPr>
        <w:pStyle w:val="NormalWeb"/>
        <w:spacing w:before="0" w:after="120"/>
        <w:jc w:val="center"/>
        <w:rPr>
          <w:rFonts w:ascii="Arial" w:hAnsi="Arial" w:cs="Arial"/>
          <w:sz w:val="20"/>
          <w:szCs w:val="20"/>
        </w:rPr>
      </w:pPr>
      <w:r>
        <w:rPr>
          <w:noProof/>
          <w:lang w:val="fr-FR" w:eastAsia="fr-FR"/>
        </w:rPr>
        <w:drawing>
          <wp:inline distT="0" distB="0" distL="0" distR="0" wp14:anchorId="78B295AC" wp14:editId="5344BDF5">
            <wp:extent cx="3209544" cy="3154680"/>
            <wp:effectExtent l="0" t="0" r="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209544" cy="3154680"/>
                    </a:xfrm>
                    <a:prstGeom prst="rect">
                      <a:avLst/>
                    </a:prstGeom>
                  </pic:spPr>
                </pic:pic>
              </a:graphicData>
            </a:graphic>
          </wp:inline>
        </w:drawing>
      </w:r>
    </w:p>
    <w:p w14:paraId="5F8C3F95" w14:textId="1E035003" w:rsidR="00EC250E" w:rsidRPr="00D30344" w:rsidRDefault="00EC250E" w:rsidP="007F283C">
      <w:pPr>
        <w:pStyle w:val="ListParagraph"/>
        <w:numPr>
          <w:ilvl w:val="0"/>
          <w:numId w:val="43"/>
        </w:numPr>
        <w:tabs>
          <w:tab w:val="clear" w:pos="720"/>
        </w:tabs>
        <w:ind w:left="714" w:hanging="357"/>
        <w:jc w:val="both"/>
        <w:rPr>
          <w:rFonts w:cs="Segoe UI"/>
        </w:rPr>
      </w:pPr>
      <w:r w:rsidRPr="00D30344">
        <w:rPr>
          <w:rFonts w:cs="Segoe UI"/>
        </w:rPr>
        <w:t xml:space="preserve">On the </w:t>
      </w:r>
      <w:r w:rsidRPr="00D30344">
        <w:rPr>
          <w:rStyle w:val="Strong"/>
          <w:rFonts w:cs="Segoe UI"/>
        </w:rPr>
        <w:t xml:space="preserve">New custom </w:t>
      </w:r>
      <w:r w:rsidR="00037B7E" w:rsidRPr="00D30344">
        <w:rPr>
          <w:rStyle w:val="Strong"/>
          <w:rFonts w:cs="Segoe UI"/>
        </w:rPr>
        <w:t xml:space="preserve">DLP </w:t>
      </w:r>
      <w:r w:rsidRPr="00D30344">
        <w:rPr>
          <w:rStyle w:val="Strong"/>
          <w:rFonts w:cs="Segoe UI"/>
        </w:rPr>
        <w:t>policy</w:t>
      </w:r>
      <w:r w:rsidRPr="00D30344">
        <w:rPr>
          <w:rFonts w:cs="Segoe UI"/>
        </w:rPr>
        <w:t xml:space="preserve"> page, complete the following fields:</w:t>
      </w:r>
    </w:p>
    <w:p w14:paraId="22701C6F" w14:textId="79BE7475" w:rsidR="00EC250E" w:rsidRPr="00D30344" w:rsidRDefault="00EC250E" w:rsidP="007F283C">
      <w:pPr>
        <w:numPr>
          <w:ilvl w:val="1"/>
          <w:numId w:val="44"/>
        </w:numPr>
        <w:tabs>
          <w:tab w:val="clear" w:pos="1440"/>
          <w:tab w:val="left" w:pos="1134"/>
        </w:tabs>
        <w:ind w:left="1134" w:hanging="425"/>
        <w:jc w:val="both"/>
        <w:rPr>
          <w:rFonts w:cs="Segoe UI"/>
        </w:rPr>
      </w:pPr>
      <w:r w:rsidRPr="00D30344">
        <w:rPr>
          <w:rStyle w:val="Strong"/>
          <w:rFonts w:cs="Segoe UI"/>
        </w:rPr>
        <w:t>Name</w:t>
      </w:r>
      <w:r w:rsidR="00037B7E" w:rsidRPr="00D30344">
        <w:rPr>
          <w:rFonts w:cs="Segoe UI"/>
        </w:rPr>
        <w:t>: a</w:t>
      </w:r>
      <w:r w:rsidRPr="00D30344">
        <w:rPr>
          <w:rFonts w:cs="Segoe UI"/>
        </w:rPr>
        <w:t xml:space="preserve">dd a name that will distinguish this </w:t>
      </w:r>
      <w:r w:rsidR="00037B7E" w:rsidRPr="00D30344">
        <w:rPr>
          <w:rFonts w:cs="Segoe UI"/>
        </w:rPr>
        <w:t xml:space="preserve">custom DLP </w:t>
      </w:r>
      <w:r w:rsidRPr="00D30344">
        <w:rPr>
          <w:rFonts w:cs="Segoe UI"/>
        </w:rPr>
        <w:t>policy from others</w:t>
      </w:r>
      <w:r w:rsidR="00037B7E" w:rsidRPr="00D30344">
        <w:rPr>
          <w:rFonts w:cs="Segoe UI"/>
        </w:rPr>
        <w:t>, for example “</w:t>
      </w:r>
      <w:r w:rsidR="00037B7E" w:rsidRPr="00D30344">
        <w:rPr>
          <w:rFonts w:cs="Segoe UI"/>
          <w:i/>
        </w:rPr>
        <w:t>Company Confidential DLP Policy</w:t>
      </w:r>
      <w:r w:rsidR="00037B7E" w:rsidRPr="00D30344">
        <w:rPr>
          <w:rFonts w:cs="Segoe UI"/>
        </w:rPr>
        <w:t>”</w:t>
      </w:r>
      <w:r w:rsidRPr="00D30344">
        <w:rPr>
          <w:rFonts w:cs="Segoe UI"/>
        </w:rPr>
        <w:t>.</w:t>
      </w:r>
      <w:r w:rsidR="00792D2C" w:rsidRPr="00D30344">
        <w:rPr>
          <w:rFonts w:cs="Segoe UI"/>
        </w:rPr>
        <w:t xml:space="preserve"> This field is required.</w:t>
      </w:r>
    </w:p>
    <w:p w14:paraId="41FF97FB" w14:textId="1A869867" w:rsidR="00EC250E" w:rsidRPr="00D30344" w:rsidRDefault="00EC250E" w:rsidP="007F283C">
      <w:pPr>
        <w:numPr>
          <w:ilvl w:val="1"/>
          <w:numId w:val="44"/>
        </w:numPr>
        <w:tabs>
          <w:tab w:val="clear" w:pos="1440"/>
          <w:tab w:val="left" w:pos="1134"/>
        </w:tabs>
        <w:ind w:left="1134" w:hanging="425"/>
        <w:jc w:val="both"/>
        <w:rPr>
          <w:rFonts w:cs="Segoe UI"/>
        </w:rPr>
      </w:pPr>
      <w:r w:rsidRPr="00D30344">
        <w:rPr>
          <w:rStyle w:val="Strong"/>
          <w:rFonts w:cs="Segoe UI"/>
        </w:rPr>
        <w:t>Description</w:t>
      </w:r>
      <w:r w:rsidR="00037B7E" w:rsidRPr="00D30344">
        <w:rPr>
          <w:rFonts w:cs="Segoe UI"/>
        </w:rPr>
        <w:t>:</w:t>
      </w:r>
      <w:r w:rsidRPr="00D30344">
        <w:rPr>
          <w:rFonts w:cs="Segoe UI"/>
        </w:rPr>
        <w:t> </w:t>
      </w:r>
      <w:r w:rsidR="00037B7E" w:rsidRPr="00D30344">
        <w:rPr>
          <w:rFonts w:cs="Segoe UI"/>
        </w:rPr>
        <w:t>a</w:t>
      </w:r>
      <w:r w:rsidRPr="00D30344">
        <w:rPr>
          <w:rFonts w:cs="Segoe UI"/>
        </w:rPr>
        <w:t xml:space="preserve">dd an optional description that summarizes this </w:t>
      </w:r>
      <w:r w:rsidR="00037B7E" w:rsidRPr="00D30344">
        <w:rPr>
          <w:rFonts w:cs="Segoe UI"/>
        </w:rPr>
        <w:t xml:space="preserve">custom DLP </w:t>
      </w:r>
      <w:r w:rsidRPr="00D30344">
        <w:rPr>
          <w:rFonts w:cs="Segoe UI"/>
        </w:rPr>
        <w:t>policy.</w:t>
      </w:r>
      <w:r w:rsidR="00792D2C" w:rsidRPr="00D30344">
        <w:rPr>
          <w:rFonts w:cs="Segoe UI"/>
        </w:rPr>
        <w:t xml:space="preserve"> This field is optional.</w:t>
      </w:r>
    </w:p>
    <w:p w14:paraId="057640DE" w14:textId="24A8C5F1" w:rsidR="00EC250E" w:rsidRPr="00D30344" w:rsidRDefault="00EC250E" w:rsidP="007F283C">
      <w:pPr>
        <w:numPr>
          <w:ilvl w:val="1"/>
          <w:numId w:val="44"/>
        </w:numPr>
        <w:tabs>
          <w:tab w:val="clear" w:pos="1440"/>
          <w:tab w:val="left" w:pos="1134"/>
        </w:tabs>
        <w:ind w:left="1134" w:hanging="425"/>
        <w:jc w:val="both"/>
        <w:rPr>
          <w:rFonts w:cs="Segoe UI"/>
        </w:rPr>
      </w:pPr>
      <w:r w:rsidRPr="00D30344">
        <w:rPr>
          <w:rStyle w:val="Strong"/>
          <w:rFonts w:cs="Segoe UI"/>
        </w:rPr>
        <w:t xml:space="preserve">Choose a </w:t>
      </w:r>
      <w:r w:rsidR="00037B7E" w:rsidRPr="00D30344">
        <w:rPr>
          <w:rStyle w:val="Strong"/>
          <w:rFonts w:cs="Segoe UI"/>
        </w:rPr>
        <w:t>mode for the requirements in this DLP policy</w:t>
      </w:r>
      <w:r w:rsidR="00037B7E" w:rsidRPr="00D30344">
        <w:rPr>
          <w:rFonts w:cs="Segoe UI"/>
        </w:rPr>
        <w:t>: s</w:t>
      </w:r>
      <w:r w:rsidRPr="00D30344">
        <w:rPr>
          <w:rFonts w:cs="Segoe UI"/>
        </w:rPr>
        <w:t xml:space="preserve">elect the mode for this </w:t>
      </w:r>
      <w:r w:rsidR="00037B7E" w:rsidRPr="00D30344">
        <w:rPr>
          <w:rFonts w:cs="Segoe UI"/>
        </w:rPr>
        <w:t xml:space="preserve">custom DLP </w:t>
      </w:r>
      <w:r w:rsidRPr="00D30344">
        <w:rPr>
          <w:rFonts w:cs="Segoe UI"/>
        </w:rPr>
        <w:t>policy</w:t>
      </w:r>
      <w:r w:rsidR="00792D2C" w:rsidRPr="00D30344">
        <w:rPr>
          <w:rFonts w:cs="Segoe UI"/>
        </w:rPr>
        <w:t xml:space="preserve">, for example </w:t>
      </w:r>
      <w:r w:rsidR="00792D2C" w:rsidRPr="00D30344">
        <w:rPr>
          <w:rFonts w:cs="Segoe UI"/>
          <w:b/>
        </w:rPr>
        <w:t>Test DLP Policy without Policy Tips</w:t>
      </w:r>
      <w:r w:rsidRPr="00D30344">
        <w:rPr>
          <w:rFonts w:cs="Segoe UI"/>
        </w:rPr>
        <w:t xml:space="preserve">. The new </w:t>
      </w:r>
      <w:r w:rsidR="00037B7E" w:rsidRPr="00D30344">
        <w:rPr>
          <w:rFonts w:cs="Segoe UI"/>
        </w:rPr>
        <w:t xml:space="preserve">DLP </w:t>
      </w:r>
      <w:r w:rsidRPr="00D30344">
        <w:rPr>
          <w:rFonts w:cs="Segoe UI"/>
        </w:rPr>
        <w:t>policy is not fully enabled until you specify that it should be. The default mode for a policy is test without notifications.</w:t>
      </w:r>
    </w:p>
    <w:p w14:paraId="24A33F78" w14:textId="77777777" w:rsidR="00EC250E" w:rsidRPr="00D30344" w:rsidRDefault="00EC250E" w:rsidP="007F283C">
      <w:pPr>
        <w:pStyle w:val="ListParagraph"/>
        <w:numPr>
          <w:ilvl w:val="0"/>
          <w:numId w:val="43"/>
        </w:numPr>
        <w:tabs>
          <w:tab w:val="clear" w:pos="720"/>
        </w:tabs>
        <w:ind w:left="714" w:hanging="357"/>
        <w:jc w:val="both"/>
        <w:rPr>
          <w:rFonts w:cs="Segoe UI"/>
        </w:rPr>
      </w:pPr>
      <w:r w:rsidRPr="00D30344">
        <w:rPr>
          <w:rFonts w:cs="Segoe UI"/>
        </w:rPr>
        <w:t xml:space="preserve">Click </w:t>
      </w:r>
      <w:r w:rsidRPr="00D30344">
        <w:rPr>
          <w:rStyle w:val="Strong"/>
          <w:rFonts w:cs="Segoe UI"/>
        </w:rPr>
        <w:t>Save</w:t>
      </w:r>
      <w:r w:rsidRPr="00D30344">
        <w:rPr>
          <w:rFonts w:cs="Segoe UI"/>
        </w:rPr>
        <w:t xml:space="preserve"> to finish creating the new DLP policy reference information. The DLP policy is added to the list of all DLP policies that you have configured, although there are not yet any rules or actions associated with this new custom policy.</w:t>
      </w:r>
    </w:p>
    <w:p w14:paraId="7DDF8B88" w14:textId="1C7908B8" w:rsidR="001F6CBE" w:rsidRPr="00B97C0A" w:rsidRDefault="001F6CBE" w:rsidP="00792D2C">
      <w:pPr>
        <w:pStyle w:val="NormalWeb"/>
        <w:spacing w:before="0" w:after="120" w:line="240" w:lineRule="auto"/>
        <w:jc w:val="center"/>
        <w:rPr>
          <w:rFonts w:ascii="Arial" w:hAnsi="Arial" w:cs="Arial"/>
          <w:sz w:val="20"/>
          <w:szCs w:val="20"/>
        </w:rPr>
      </w:pPr>
      <w:r>
        <w:rPr>
          <w:noProof/>
          <w:lang w:val="fr-FR" w:eastAsia="fr-FR"/>
        </w:rPr>
        <w:drawing>
          <wp:inline distT="0" distB="0" distL="0" distR="0" wp14:anchorId="6A503702" wp14:editId="47AD6011">
            <wp:extent cx="4892040" cy="3575304"/>
            <wp:effectExtent l="0" t="0" r="381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892040" cy="3575304"/>
                    </a:xfrm>
                    <a:prstGeom prst="rect">
                      <a:avLst/>
                    </a:prstGeom>
                  </pic:spPr>
                </pic:pic>
              </a:graphicData>
            </a:graphic>
          </wp:inline>
        </w:drawing>
      </w:r>
    </w:p>
    <w:p w14:paraId="04FF890F" w14:textId="77777777" w:rsidR="00C03573" w:rsidRPr="00D30344" w:rsidRDefault="00EC250E" w:rsidP="007F283C">
      <w:pPr>
        <w:pStyle w:val="NormalWeb"/>
        <w:numPr>
          <w:ilvl w:val="0"/>
          <w:numId w:val="43"/>
        </w:numPr>
        <w:spacing w:before="0" w:after="120" w:line="240" w:lineRule="auto"/>
        <w:jc w:val="both"/>
        <w:rPr>
          <w:rFonts w:ascii="Segoe UI" w:hAnsi="Segoe UI" w:cs="Segoe UI"/>
          <w:sz w:val="20"/>
          <w:szCs w:val="20"/>
        </w:rPr>
      </w:pPr>
      <w:r w:rsidRPr="00D30344">
        <w:rPr>
          <w:rFonts w:ascii="Segoe UI" w:hAnsi="Segoe UI" w:cs="Segoe UI"/>
          <w:sz w:val="20"/>
          <w:szCs w:val="20"/>
        </w:rPr>
        <w:t>Double-click the DLP policy that you just created.</w:t>
      </w:r>
      <w:r w:rsidR="00792D2C" w:rsidRPr="00D30344">
        <w:rPr>
          <w:rFonts w:ascii="Segoe UI" w:hAnsi="Segoe UI" w:cs="Segoe UI"/>
          <w:sz w:val="20"/>
          <w:szCs w:val="20"/>
        </w:rPr>
        <w:t xml:space="preserve"> An </w:t>
      </w:r>
      <w:r w:rsidR="00792D2C" w:rsidRPr="00D30344">
        <w:rPr>
          <w:rFonts w:ascii="Segoe UI" w:hAnsi="Segoe UI" w:cs="Segoe UI"/>
          <w:b/>
          <w:sz w:val="20"/>
          <w:szCs w:val="20"/>
        </w:rPr>
        <w:t>edit DLP policy</w:t>
      </w:r>
      <w:r w:rsidR="00792D2C" w:rsidRPr="00D30344">
        <w:rPr>
          <w:rFonts w:ascii="Segoe UI" w:hAnsi="Segoe UI" w:cs="Segoe UI"/>
          <w:sz w:val="20"/>
          <w:szCs w:val="20"/>
        </w:rPr>
        <w:t xml:space="preserve"> dialog appears.</w:t>
      </w:r>
    </w:p>
    <w:p w14:paraId="513FC748" w14:textId="5A39C5C9" w:rsidR="00EC250E" w:rsidRPr="00D30344" w:rsidRDefault="00EC250E" w:rsidP="007F283C">
      <w:pPr>
        <w:pStyle w:val="NormalWeb"/>
        <w:numPr>
          <w:ilvl w:val="0"/>
          <w:numId w:val="43"/>
        </w:numPr>
        <w:spacing w:before="0" w:after="120" w:line="240" w:lineRule="auto"/>
        <w:jc w:val="both"/>
        <w:rPr>
          <w:rFonts w:ascii="Segoe UI" w:hAnsi="Segoe UI" w:cs="Segoe UI"/>
          <w:sz w:val="20"/>
          <w:szCs w:val="20"/>
        </w:rPr>
      </w:pPr>
      <w:r w:rsidRPr="00D30344">
        <w:rPr>
          <w:rFonts w:ascii="Segoe UI" w:hAnsi="Segoe UI" w:cs="Segoe UI"/>
          <w:sz w:val="20"/>
          <w:szCs w:val="20"/>
        </w:rPr>
        <w:t xml:space="preserve">On the </w:t>
      </w:r>
      <w:r w:rsidR="00792D2C" w:rsidRPr="00D30344">
        <w:rPr>
          <w:rStyle w:val="Strong"/>
          <w:rFonts w:ascii="Segoe UI" w:hAnsi="Segoe UI" w:cs="Segoe UI"/>
          <w:sz w:val="20"/>
          <w:szCs w:val="20"/>
        </w:rPr>
        <w:t>Company Confidential</w:t>
      </w:r>
      <w:r w:rsidRPr="00D30344">
        <w:rPr>
          <w:rStyle w:val="Strong"/>
          <w:rFonts w:ascii="Segoe UI" w:hAnsi="Segoe UI" w:cs="Segoe UI"/>
          <w:sz w:val="20"/>
          <w:szCs w:val="20"/>
        </w:rPr>
        <w:t xml:space="preserve"> DLP </w:t>
      </w:r>
      <w:r w:rsidR="00792D2C" w:rsidRPr="00D30344">
        <w:rPr>
          <w:rStyle w:val="Strong"/>
          <w:rFonts w:ascii="Segoe UI" w:hAnsi="Segoe UI" w:cs="Segoe UI"/>
          <w:sz w:val="20"/>
          <w:szCs w:val="20"/>
        </w:rPr>
        <w:t>P</w:t>
      </w:r>
      <w:r w:rsidRPr="00D30344">
        <w:rPr>
          <w:rStyle w:val="Strong"/>
          <w:rFonts w:ascii="Segoe UI" w:hAnsi="Segoe UI" w:cs="Segoe UI"/>
          <w:sz w:val="20"/>
          <w:szCs w:val="20"/>
        </w:rPr>
        <w:t>olicy</w:t>
      </w:r>
      <w:r w:rsidRPr="00D30344">
        <w:rPr>
          <w:rFonts w:ascii="Segoe UI" w:hAnsi="Segoe UI" w:cs="Segoe UI"/>
          <w:sz w:val="20"/>
          <w:szCs w:val="20"/>
        </w:rPr>
        <w:t xml:space="preserve"> page, click </w:t>
      </w:r>
      <w:r w:rsidR="00792D2C" w:rsidRPr="00D30344">
        <w:rPr>
          <w:rStyle w:val="Strong"/>
          <w:rFonts w:ascii="Segoe UI" w:hAnsi="Segoe UI" w:cs="Segoe UI"/>
          <w:sz w:val="20"/>
          <w:szCs w:val="20"/>
        </w:rPr>
        <w:t>r</w:t>
      </w:r>
      <w:r w:rsidRPr="00D30344">
        <w:rPr>
          <w:rStyle w:val="Strong"/>
          <w:rFonts w:ascii="Segoe UI" w:hAnsi="Segoe UI" w:cs="Segoe UI"/>
          <w:sz w:val="20"/>
          <w:szCs w:val="20"/>
        </w:rPr>
        <w:t>ules</w:t>
      </w:r>
      <w:r w:rsidR="00792D2C" w:rsidRPr="00D30344">
        <w:rPr>
          <w:rFonts w:ascii="Segoe UI" w:hAnsi="Segoe UI" w:cs="Segoe UI"/>
          <w:sz w:val="20"/>
          <w:szCs w:val="20"/>
        </w:rPr>
        <w:t xml:space="preserve"> on the left end side.</w:t>
      </w:r>
    </w:p>
    <w:p w14:paraId="614B402B" w14:textId="2FF479FC" w:rsidR="001F6CBE" w:rsidRPr="00B97C0A" w:rsidRDefault="001F6CBE" w:rsidP="001F6CBE">
      <w:pPr>
        <w:pStyle w:val="NormalWeb"/>
        <w:spacing w:before="0" w:after="120" w:line="240" w:lineRule="auto"/>
        <w:jc w:val="center"/>
        <w:rPr>
          <w:rFonts w:ascii="Arial" w:hAnsi="Arial" w:cs="Arial"/>
          <w:sz w:val="20"/>
          <w:szCs w:val="20"/>
        </w:rPr>
      </w:pPr>
      <w:r>
        <w:rPr>
          <w:noProof/>
          <w:lang w:val="fr-FR" w:eastAsia="fr-FR"/>
        </w:rPr>
        <w:drawing>
          <wp:inline distT="0" distB="0" distL="0" distR="0" wp14:anchorId="50F88FD6" wp14:editId="63B70BA7">
            <wp:extent cx="4151376" cy="3136392"/>
            <wp:effectExtent l="0" t="0" r="1905" b="6985"/>
            <wp:docPr id="4831" name="Picture 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151376" cy="3136392"/>
                    </a:xfrm>
                    <a:prstGeom prst="rect">
                      <a:avLst/>
                    </a:prstGeom>
                  </pic:spPr>
                </pic:pic>
              </a:graphicData>
            </a:graphic>
          </wp:inline>
        </w:drawing>
      </w:r>
    </w:p>
    <w:p w14:paraId="3CCACF70" w14:textId="4139269E" w:rsidR="001F6CBE" w:rsidRPr="00D30344" w:rsidRDefault="00EC250E" w:rsidP="007F283C">
      <w:pPr>
        <w:pStyle w:val="ListParagraph"/>
        <w:numPr>
          <w:ilvl w:val="0"/>
          <w:numId w:val="43"/>
        </w:numPr>
        <w:tabs>
          <w:tab w:val="clear" w:pos="720"/>
        </w:tabs>
        <w:ind w:left="714" w:hanging="357"/>
        <w:jc w:val="both"/>
        <w:rPr>
          <w:rFonts w:cs="Segoe UI"/>
        </w:rPr>
      </w:pPr>
      <w:r w:rsidRPr="00D30344">
        <w:rPr>
          <w:rFonts w:cs="Segoe UI"/>
        </w:rPr>
        <w:t xml:space="preserve">Click </w:t>
      </w:r>
      <w:r w:rsidR="00792D2C" w:rsidRPr="00D30344">
        <w:rPr>
          <w:rFonts w:cs="Segoe UI"/>
          <w:b/>
          <w:noProof/>
          <w:sz w:val="22"/>
        </w:rPr>
        <w:t>+</w:t>
      </w:r>
      <w:r w:rsidRPr="00D30344">
        <w:rPr>
          <w:rFonts w:cs="Segoe UI"/>
        </w:rPr>
        <w:t xml:space="preserve"> </w:t>
      </w:r>
      <w:r w:rsidR="001F6CBE" w:rsidRPr="00D30344">
        <w:rPr>
          <w:rFonts w:cs="Segoe UI"/>
        </w:rPr>
        <w:t xml:space="preserve">and </w:t>
      </w:r>
      <w:r w:rsidR="001F6CBE" w:rsidRPr="00D30344">
        <w:rPr>
          <w:rFonts w:cs="Segoe UI"/>
          <w:b/>
        </w:rPr>
        <w:t>Create a new rule</w:t>
      </w:r>
      <w:r w:rsidR="001F6CBE" w:rsidRPr="00D30344">
        <w:rPr>
          <w:rFonts w:cs="Segoe UI"/>
        </w:rPr>
        <w:t xml:space="preserve"> </w:t>
      </w:r>
      <w:r w:rsidRPr="00D30344">
        <w:rPr>
          <w:rFonts w:cs="Segoe UI"/>
        </w:rPr>
        <w:t xml:space="preserve">to add a new blank rule. </w:t>
      </w:r>
    </w:p>
    <w:p w14:paraId="4225DA6C" w14:textId="186AE492" w:rsidR="001F6CBE" w:rsidRDefault="001F6CBE" w:rsidP="001F6CBE">
      <w:pPr>
        <w:pStyle w:val="NormalWeb"/>
        <w:spacing w:before="0" w:after="120" w:line="240" w:lineRule="auto"/>
        <w:jc w:val="center"/>
        <w:rPr>
          <w:rFonts w:ascii="Arial" w:hAnsi="Arial" w:cs="Arial"/>
          <w:sz w:val="20"/>
          <w:szCs w:val="20"/>
        </w:rPr>
      </w:pPr>
      <w:r>
        <w:rPr>
          <w:noProof/>
          <w:lang w:val="fr-FR" w:eastAsia="fr-FR"/>
        </w:rPr>
        <w:drawing>
          <wp:inline distT="0" distB="0" distL="0" distR="0" wp14:anchorId="57CF672A" wp14:editId="7EFAAC90">
            <wp:extent cx="2743200" cy="813816"/>
            <wp:effectExtent l="0" t="0" r="0" b="5715"/>
            <wp:docPr id="4832" name="Picture 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743200" cy="813816"/>
                    </a:xfrm>
                    <a:prstGeom prst="rect">
                      <a:avLst/>
                    </a:prstGeom>
                  </pic:spPr>
                </pic:pic>
              </a:graphicData>
            </a:graphic>
          </wp:inline>
        </w:drawing>
      </w:r>
    </w:p>
    <w:p w14:paraId="16CD0819" w14:textId="4B84D680" w:rsidR="00EC250E" w:rsidRPr="00D30344" w:rsidRDefault="00792D2C" w:rsidP="001F6CBE">
      <w:pPr>
        <w:pStyle w:val="NormalWeb"/>
        <w:spacing w:before="0" w:after="120" w:line="240" w:lineRule="auto"/>
        <w:ind w:left="708"/>
        <w:jc w:val="both"/>
        <w:rPr>
          <w:rFonts w:ascii="Segoe UI" w:hAnsi="Segoe UI" w:cs="Segoe UI"/>
          <w:sz w:val="20"/>
          <w:szCs w:val="20"/>
        </w:rPr>
      </w:pPr>
      <w:r w:rsidRPr="00D30344">
        <w:rPr>
          <w:rFonts w:ascii="Segoe UI" w:hAnsi="Segoe UI" w:cs="Segoe UI"/>
          <w:sz w:val="20"/>
          <w:szCs w:val="20"/>
        </w:rPr>
        <w:t xml:space="preserve">A </w:t>
      </w:r>
      <w:r w:rsidRPr="00D30344">
        <w:rPr>
          <w:rFonts w:ascii="Segoe UI" w:hAnsi="Segoe UI" w:cs="Segoe UI"/>
          <w:b/>
          <w:sz w:val="20"/>
          <w:szCs w:val="20"/>
        </w:rPr>
        <w:t>New Rule</w:t>
      </w:r>
      <w:r w:rsidRPr="00D30344">
        <w:rPr>
          <w:rFonts w:ascii="Segoe UI" w:hAnsi="Segoe UI" w:cs="Segoe UI"/>
          <w:sz w:val="20"/>
          <w:szCs w:val="20"/>
        </w:rPr>
        <w:t xml:space="preserve"> dialog appears. </w:t>
      </w:r>
      <w:r w:rsidR="00EC250E" w:rsidRPr="00D30344">
        <w:rPr>
          <w:rFonts w:ascii="Segoe UI" w:hAnsi="Segoe UI" w:cs="Segoe UI"/>
          <w:sz w:val="20"/>
          <w:szCs w:val="20"/>
        </w:rPr>
        <w:t xml:space="preserve">You can establish conditions using all the traditional transport rules in addition to the sensitive information types defined in Exchange Online. </w:t>
      </w:r>
    </w:p>
    <w:p w14:paraId="71BB0952" w14:textId="35EFAA49" w:rsidR="001F6CBE" w:rsidRPr="00B97C0A" w:rsidRDefault="001F6CBE" w:rsidP="001F6CBE">
      <w:pPr>
        <w:pStyle w:val="NormalWeb"/>
        <w:spacing w:before="0" w:after="120" w:line="240" w:lineRule="auto"/>
        <w:jc w:val="center"/>
        <w:rPr>
          <w:rFonts w:ascii="Arial" w:hAnsi="Arial" w:cs="Arial"/>
          <w:sz w:val="20"/>
          <w:szCs w:val="20"/>
        </w:rPr>
      </w:pPr>
      <w:r>
        <w:rPr>
          <w:noProof/>
          <w:lang w:val="fr-FR" w:eastAsia="fr-FR"/>
        </w:rPr>
        <w:drawing>
          <wp:inline distT="0" distB="0" distL="0" distR="0" wp14:anchorId="46648E88" wp14:editId="55A30A76">
            <wp:extent cx="3438144" cy="3310128"/>
            <wp:effectExtent l="0" t="0" r="0" b="5080"/>
            <wp:docPr id="4833" name="Picture 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438144" cy="3310128"/>
                    </a:xfrm>
                    <a:prstGeom prst="rect">
                      <a:avLst/>
                    </a:prstGeom>
                  </pic:spPr>
                </pic:pic>
              </a:graphicData>
            </a:graphic>
          </wp:inline>
        </w:drawing>
      </w:r>
    </w:p>
    <w:p w14:paraId="36B2C3F9" w14:textId="630092F7" w:rsidR="00C03573" w:rsidRPr="00D30344" w:rsidRDefault="00C03573" w:rsidP="007F283C">
      <w:pPr>
        <w:pStyle w:val="ListParagraph"/>
        <w:numPr>
          <w:ilvl w:val="0"/>
          <w:numId w:val="43"/>
        </w:numPr>
        <w:tabs>
          <w:tab w:val="clear" w:pos="720"/>
        </w:tabs>
        <w:ind w:left="714" w:hanging="357"/>
        <w:jc w:val="both"/>
        <w:rPr>
          <w:rFonts w:cs="Segoe UI"/>
        </w:rPr>
      </w:pPr>
      <w:r w:rsidRPr="00D30344">
        <w:rPr>
          <w:rFonts w:cs="Segoe UI"/>
        </w:rPr>
        <w:t xml:space="preserve">In the </w:t>
      </w:r>
      <w:r w:rsidRPr="00D30344">
        <w:rPr>
          <w:rFonts w:cs="Segoe UI"/>
          <w:b/>
        </w:rPr>
        <w:t>Name</w:t>
      </w:r>
      <w:r w:rsidRPr="00D30344">
        <w:rPr>
          <w:rFonts w:cs="Segoe UI"/>
        </w:rPr>
        <w:t xml:space="preserve"> field, give the new rule a name, for example "</w:t>
      </w:r>
      <w:r w:rsidRPr="00D30344">
        <w:rPr>
          <w:rFonts w:cs="Segoe UI"/>
          <w:i/>
        </w:rPr>
        <w:t>Legal Department Users</w:t>
      </w:r>
      <w:r w:rsidRPr="00D30344">
        <w:rPr>
          <w:rFonts w:cs="Segoe UI"/>
        </w:rPr>
        <w:t>". In order to avoid confusion, supply a unique name for each part of your DLP policy or rule.</w:t>
      </w:r>
    </w:p>
    <w:p w14:paraId="0314F995" w14:textId="5CF66E12" w:rsidR="00C03573" w:rsidRPr="00D30344" w:rsidRDefault="00C03573" w:rsidP="007F283C">
      <w:pPr>
        <w:pStyle w:val="ListParagraph"/>
        <w:numPr>
          <w:ilvl w:val="0"/>
          <w:numId w:val="43"/>
        </w:numPr>
        <w:tabs>
          <w:tab w:val="clear" w:pos="720"/>
        </w:tabs>
        <w:ind w:left="714" w:hanging="357"/>
        <w:jc w:val="both"/>
        <w:rPr>
          <w:rFonts w:cs="Segoe UI"/>
        </w:rPr>
      </w:pPr>
      <w:r w:rsidRPr="00D30344">
        <w:rPr>
          <w:rFonts w:cs="Segoe UI"/>
        </w:rPr>
        <w:t xml:space="preserve">In </w:t>
      </w:r>
      <w:r w:rsidRPr="00D30344">
        <w:rPr>
          <w:rFonts w:cs="Segoe UI"/>
          <w:b/>
        </w:rPr>
        <w:t>*Apply this rule if…</w:t>
      </w:r>
      <w:r w:rsidRPr="00D30344">
        <w:rPr>
          <w:rFonts w:cs="Segoe UI"/>
        </w:rPr>
        <w:t xml:space="preserve">, select </w:t>
      </w:r>
      <w:r w:rsidRPr="00D30344">
        <w:rPr>
          <w:rFonts w:cs="Segoe UI"/>
          <w:b/>
        </w:rPr>
        <w:t xml:space="preserve">The recipient is... </w:t>
      </w:r>
      <w:r w:rsidRPr="00D30344">
        <w:rPr>
          <w:rFonts w:cs="Segoe UI"/>
        </w:rPr>
        <w:t xml:space="preserve">A </w:t>
      </w:r>
      <w:r w:rsidRPr="00D30344">
        <w:rPr>
          <w:rFonts w:cs="Segoe UI"/>
          <w:b/>
        </w:rPr>
        <w:t>Select Members</w:t>
      </w:r>
      <w:r w:rsidRPr="00D30344">
        <w:rPr>
          <w:rFonts w:cs="Segoe UI"/>
        </w:rPr>
        <w:t xml:space="preserve"> Web dialog appears. In that dialog box, select a user or a distribution group, then click </w:t>
      </w:r>
      <w:r w:rsidRPr="00D30344">
        <w:rPr>
          <w:rFonts w:cs="Segoe UI"/>
          <w:b/>
        </w:rPr>
        <w:t>add- &gt;</w:t>
      </w:r>
      <w:r w:rsidRPr="00D30344">
        <w:rPr>
          <w:rFonts w:cs="Segoe UI"/>
        </w:rPr>
        <w:t xml:space="preserve">, and then </w:t>
      </w:r>
      <w:r w:rsidRPr="00D30344">
        <w:rPr>
          <w:rFonts w:cs="Segoe UI"/>
          <w:b/>
        </w:rPr>
        <w:t>ok</w:t>
      </w:r>
      <w:r w:rsidRPr="00D30344">
        <w:rPr>
          <w:rFonts w:cs="Segoe UI"/>
        </w:rPr>
        <w:t xml:space="preserve">. In our illustration, we select </w:t>
      </w:r>
      <w:r w:rsidR="001F6CBE" w:rsidRPr="00D30344">
        <w:rPr>
          <w:rFonts w:cs="Segoe UI"/>
        </w:rPr>
        <w:t>“</w:t>
      </w:r>
      <w:r w:rsidRPr="00D30344">
        <w:rPr>
          <w:rFonts w:cs="Segoe UI"/>
          <w:i/>
        </w:rPr>
        <w:t>Legal Department</w:t>
      </w:r>
      <w:r w:rsidR="001F6CBE" w:rsidRPr="00D30344">
        <w:rPr>
          <w:rFonts w:cs="Segoe UI"/>
          <w:i/>
        </w:rPr>
        <w:t>”</w:t>
      </w:r>
      <w:r w:rsidRPr="00D30344">
        <w:rPr>
          <w:rFonts w:cs="Segoe UI"/>
        </w:rPr>
        <w:t xml:space="preserve"> (</w:t>
      </w:r>
      <w:r w:rsidR="001F6CBE" w:rsidRPr="00D30344">
        <w:rPr>
          <w:rFonts w:cs="Segoe UI"/>
          <w:i/>
        </w:rPr>
        <w:t>legal@idmgtn15.onmicrosoft.com</w:t>
      </w:r>
      <w:r w:rsidRPr="00D30344">
        <w:rPr>
          <w:rFonts w:cs="Segoe UI"/>
        </w:rPr>
        <w:t>)</w:t>
      </w:r>
      <w:r w:rsidR="001F6CBE" w:rsidRPr="00D30344">
        <w:rPr>
          <w:rFonts w:cs="Segoe UI"/>
        </w:rPr>
        <w:t>, a distribution group that has been previously created (</w:t>
      </w:r>
      <w:r w:rsidR="001861D5" w:rsidRPr="00D30344">
        <w:rPr>
          <w:rFonts w:cs="Segoe UI"/>
        </w:rPr>
        <w:t xml:space="preserve">this is </w:t>
      </w:r>
      <w:r w:rsidR="001F6CBE" w:rsidRPr="00D30344">
        <w:rPr>
          <w:rFonts w:cs="Segoe UI"/>
        </w:rPr>
        <w:t>not illustrated as part of this paper for the sake of brevity)</w:t>
      </w:r>
      <w:r w:rsidRPr="00D30344">
        <w:rPr>
          <w:rFonts w:cs="Segoe UI"/>
        </w:rPr>
        <w:t>.</w:t>
      </w:r>
    </w:p>
    <w:p w14:paraId="56B77F9A" w14:textId="45A88AC0" w:rsidR="00C03573" w:rsidRPr="00D30344" w:rsidRDefault="00C03573" w:rsidP="007F283C">
      <w:pPr>
        <w:pStyle w:val="ListParagraph"/>
        <w:numPr>
          <w:ilvl w:val="0"/>
          <w:numId w:val="43"/>
        </w:numPr>
        <w:tabs>
          <w:tab w:val="clear" w:pos="720"/>
        </w:tabs>
        <w:ind w:left="714" w:hanging="357"/>
        <w:jc w:val="both"/>
        <w:rPr>
          <w:rFonts w:cs="Segoe UI"/>
        </w:rPr>
      </w:pPr>
      <w:r w:rsidRPr="00D30344">
        <w:rPr>
          <w:rFonts w:cs="Segoe UI"/>
        </w:rPr>
        <w:t xml:space="preserve">Click </w:t>
      </w:r>
      <w:r w:rsidRPr="00D30344">
        <w:rPr>
          <w:rFonts w:cs="Segoe UI"/>
          <w:b/>
        </w:rPr>
        <w:t>More options</w:t>
      </w:r>
      <w:r w:rsidR="00FA0940" w:rsidRPr="00D30344">
        <w:rPr>
          <w:rFonts w:cs="Segoe UI"/>
          <w:b/>
        </w:rPr>
        <w:t xml:space="preserve"> </w:t>
      </w:r>
      <w:r w:rsidR="00FA0940" w:rsidRPr="00D30344">
        <w:rPr>
          <w:rFonts w:cs="Segoe UI"/>
        </w:rPr>
        <w:t>to add additional conditions and actions for this rule including time-bound limits of enforcement or effects on other rules in this policy.</w:t>
      </w:r>
    </w:p>
    <w:p w14:paraId="2E872B40" w14:textId="564A61C7" w:rsidR="00C03573" w:rsidRDefault="001F6CBE" w:rsidP="00C03573">
      <w:pPr>
        <w:pStyle w:val="NormalWeb"/>
        <w:spacing w:before="0" w:after="120" w:line="240" w:lineRule="auto"/>
        <w:jc w:val="center"/>
        <w:rPr>
          <w:rFonts w:ascii="Arial" w:hAnsi="Arial" w:cs="Arial"/>
          <w:sz w:val="20"/>
          <w:szCs w:val="20"/>
        </w:rPr>
      </w:pPr>
      <w:r>
        <w:rPr>
          <w:noProof/>
          <w:lang w:val="fr-FR" w:eastAsia="fr-FR"/>
        </w:rPr>
        <w:drawing>
          <wp:inline distT="0" distB="0" distL="0" distR="0" wp14:anchorId="7E95E7DB" wp14:editId="70F7A059">
            <wp:extent cx="3776472" cy="3291840"/>
            <wp:effectExtent l="0" t="0" r="0" b="3810"/>
            <wp:docPr id="4834" name="Picture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776472" cy="3291840"/>
                    </a:xfrm>
                    <a:prstGeom prst="rect">
                      <a:avLst/>
                    </a:prstGeom>
                  </pic:spPr>
                </pic:pic>
              </a:graphicData>
            </a:graphic>
          </wp:inline>
        </w:drawing>
      </w:r>
    </w:p>
    <w:p w14:paraId="4F1CF8F7" w14:textId="6CED3220" w:rsidR="00C03573" w:rsidRDefault="00C03573" w:rsidP="007F283C">
      <w:pPr>
        <w:pStyle w:val="ListParagraph"/>
        <w:numPr>
          <w:ilvl w:val="0"/>
          <w:numId w:val="43"/>
        </w:numPr>
        <w:tabs>
          <w:tab w:val="clear" w:pos="720"/>
        </w:tabs>
        <w:ind w:left="714" w:hanging="357"/>
        <w:jc w:val="both"/>
      </w:pPr>
      <w:r w:rsidRPr="00D30344">
        <w:rPr>
          <w:rFonts w:cs="Segoe UI"/>
        </w:rPr>
        <w:t>In</w:t>
      </w:r>
      <w:r>
        <w:t xml:space="preserve"> </w:t>
      </w:r>
      <w:r w:rsidRPr="00CF55CC">
        <w:rPr>
          <w:b/>
        </w:rPr>
        <w:t>*</w:t>
      </w:r>
      <w:r>
        <w:rPr>
          <w:b/>
        </w:rPr>
        <w:t>Do the following</w:t>
      </w:r>
      <w:r w:rsidRPr="00CF55CC">
        <w:rPr>
          <w:b/>
        </w:rPr>
        <w:t>…</w:t>
      </w:r>
      <w:r>
        <w:t xml:space="preserve">, select </w:t>
      </w:r>
      <w:r w:rsidR="001F6CBE" w:rsidRPr="001F6CBE">
        <w:rPr>
          <w:b/>
        </w:rPr>
        <w:t xml:space="preserve">Secure </w:t>
      </w:r>
      <w:r>
        <w:rPr>
          <w:b/>
        </w:rPr>
        <w:t>the message with</w:t>
      </w:r>
      <w:r w:rsidRPr="00CF55CC">
        <w:rPr>
          <w:b/>
        </w:rPr>
        <w:t>...</w:t>
      </w:r>
      <w:r>
        <w:rPr>
          <w:b/>
        </w:rPr>
        <w:t xml:space="preserve"> </w:t>
      </w:r>
      <w:r w:rsidR="001F6CBE" w:rsidRPr="001F6CBE">
        <w:t xml:space="preserve">and </w:t>
      </w:r>
      <w:r w:rsidR="001F6CBE">
        <w:rPr>
          <w:b/>
        </w:rPr>
        <w:t>rights protection</w:t>
      </w:r>
      <w:r w:rsidR="001F6CBE" w:rsidRPr="001F6CBE">
        <w:t>.</w:t>
      </w:r>
      <w:r w:rsidR="001F6CBE" w:rsidRPr="00F81055">
        <w:t xml:space="preserve"> </w:t>
      </w:r>
      <w:r w:rsidR="001F6CBE">
        <w:t>This</w:t>
      </w:r>
      <w:r w:rsidRPr="00F81055">
        <w:t xml:space="preserve"> automatically applies IRM protection and gives the option of </w:t>
      </w:r>
      <w:r>
        <w:t>the</w:t>
      </w:r>
      <w:r w:rsidRPr="00F81055">
        <w:t xml:space="preserve"> rights policy templates.</w:t>
      </w:r>
      <w:r w:rsidRPr="00F81055">
        <w:rPr>
          <w:b/>
        </w:rPr>
        <w:t xml:space="preserve"> </w:t>
      </w:r>
      <w:r w:rsidR="00EB224C">
        <w:t>(See S</w:t>
      </w:r>
      <w:r>
        <w:t xml:space="preserve">ection § </w:t>
      </w:r>
      <w:r w:rsidRPr="00453F87">
        <w:rPr>
          <w:smallCaps/>
        </w:rPr>
        <w:fldChar w:fldCharType="begin"/>
      </w:r>
      <w:r w:rsidRPr="00453F87">
        <w:rPr>
          <w:smallCaps/>
        </w:rPr>
        <w:instrText xml:space="preserve"> REF _Ref335654023 \h </w:instrText>
      </w:r>
      <w:r>
        <w:rPr>
          <w:smallCaps/>
        </w:rPr>
        <w:instrText xml:space="preserve"> \* MERGEFORMAT </w:instrText>
      </w:r>
      <w:r w:rsidRPr="00453F87">
        <w:rPr>
          <w:smallCaps/>
        </w:rPr>
      </w:r>
      <w:r w:rsidRPr="00453F87">
        <w:rPr>
          <w:smallCaps/>
        </w:rPr>
        <w:fldChar w:fldCharType="separate"/>
      </w:r>
      <w:r w:rsidR="00F7065C" w:rsidRPr="00F7065C">
        <w:rPr>
          <w:smallCaps/>
        </w:rPr>
        <w:t>Default</w:t>
      </w:r>
      <w:r w:rsidR="00F7065C">
        <w:t xml:space="preserve"> t</w:t>
      </w:r>
      <w:r w:rsidR="00F7065C" w:rsidRPr="00A6371C">
        <w:t>emplates</w:t>
      </w:r>
      <w:r w:rsidRPr="00453F87">
        <w:rPr>
          <w:smallCaps/>
        </w:rPr>
        <w:fldChar w:fldCharType="end"/>
      </w:r>
      <w:r>
        <w:t xml:space="preserve">.) </w:t>
      </w:r>
      <w:r w:rsidRPr="00CF55CC">
        <w:t xml:space="preserve">A </w:t>
      </w:r>
      <w:r w:rsidRPr="00F81055">
        <w:rPr>
          <w:b/>
        </w:rPr>
        <w:t>select RMS template</w:t>
      </w:r>
      <w:r>
        <w:t xml:space="preserve"> </w:t>
      </w:r>
      <w:r w:rsidRPr="00CF55CC">
        <w:t xml:space="preserve">dialog </w:t>
      </w:r>
      <w:r>
        <w:t>appears</w:t>
      </w:r>
      <w:r w:rsidRPr="00CF55CC">
        <w:t>.</w:t>
      </w:r>
      <w:r>
        <w:t xml:space="preserve"> </w:t>
      </w:r>
    </w:p>
    <w:p w14:paraId="749C1BDE" w14:textId="2480DF82" w:rsidR="00FA0940" w:rsidRPr="00FA0940" w:rsidRDefault="001F6CBE" w:rsidP="00FA0940">
      <w:pPr>
        <w:pStyle w:val="ListParagraph"/>
        <w:jc w:val="center"/>
      </w:pPr>
      <w:r>
        <w:rPr>
          <w:noProof/>
          <w:lang w:val="fr-FR" w:eastAsia="fr-FR"/>
        </w:rPr>
        <w:drawing>
          <wp:inline distT="0" distB="0" distL="0" distR="0" wp14:anchorId="2769A9A8" wp14:editId="7F0B4E3F">
            <wp:extent cx="1453896" cy="923544"/>
            <wp:effectExtent l="0" t="0" r="0" b="0"/>
            <wp:docPr id="4835" name="Picture 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53896" cy="923544"/>
                    </a:xfrm>
                    <a:prstGeom prst="rect">
                      <a:avLst/>
                    </a:prstGeom>
                    <a:noFill/>
                    <a:ln>
                      <a:noFill/>
                    </a:ln>
                  </pic:spPr>
                </pic:pic>
              </a:graphicData>
            </a:graphic>
          </wp:inline>
        </w:drawing>
      </w:r>
    </w:p>
    <w:p w14:paraId="23E602FE" w14:textId="77777777" w:rsidR="00FA0940" w:rsidRPr="00D30344" w:rsidRDefault="00FA0940" w:rsidP="007F283C">
      <w:pPr>
        <w:pStyle w:val="ListParagraph"/>
        <w:numPr>
          <w:ilvl w:val="0"/>
          <w:numId w:val="43"/>
        </w:numPr>
        <w:tabs>
          <w:tab w:val="clear" w:pos="720"/>
        </w:tabs>
        <w:ind w:left="714" w:hanging="357"/>
        <w:jc w:val="both"/>
        <w:rPr>
          <w:rFonts w:cs="Segoe UI"/>
        </w:rPr>
      </w:pPr>
      <w:r w:rsidRPr="00D30344">
        <w:rPr>
          <w:rFonts w:cs="Segoe UI"/>
        </w:rPr>
        <w:t xml:space="preserve">Select the RMS template that will be applied as part of this new transport rule, and then click </w:t>
      </w:r>
      <w:r w:rsidRPr="00D30344">
        <w:rPr>
          <w:rFonts w:cs="Segoe UI"/>
          <w:b/>
        </w:rPr>
        <w:t>ok</w:t>
      </w:r>
      <w:r w:rsidRPr="00D30344">
        <w:rPr>
          <w:rFonts w:cs="Segoe UI"/>
        </w:rPr>
        <w:t>. You can select for example the “</w:t>
      </w:r>
      <w:r w:rsidRPr="00D30344">
        <w:rPr>
          <w:rFonts w:cs="Segoe UI"/>
          <w:i/>
        </w:rPr>
        <w:t>Company – Confidential View Only</w:t>
      </w:r>
      <w:r w:rsidRPr="00D30344">
        <w:rPr>
          <w:rFonts w:cs="Segoe UI"/>
        </w:rPr>
        <w:t>” template, “</w:t>
      </w:r>
      <w:r w:rsidRPr="00D30344">
        <w:rPr>
          <w:rFonts w:cs="Segoe UI"/>
          <w:i/>
        </w:rPr>
        <w:t>Microsoft France – Confidential View Only</w:t>
      </w:r>
      <w:r w:rsidRPr="00D30344">
        <w:rPr>
          <w:rFonts w:cs="Segoe UI"/>
        </w:rPr>
        <w:t>” in our tenant.</w:t>
      </w:r>
    </w:p>
    <w:p w14:paraId="7FA45530" w14:textId="77777777" w:rsidR="00C03573" w:rsidRPr="00D30344" w:rsidRDefault="00C03573" w:rsidP="007F283C">
      <w:pPr>
        <w:pStyle w:val="ListParagraph"/>
        <w:numPr>
          <w:ilvl w:val="0"/>
          <w:numId w:val="43"/>
        </w:numPr>
        <w:tabs>
          <w:tab w:val="clear" w:pos="720"/>
        </w:tabs>
        <w:ind w:left="714" w:hanging="357"/>
        <w:jc w:val="both"/>
        <w:rPr>
          <w:rFonts w:cs="Segoe UI"/>
        </w:rPr>
      </w:pPr>
      <w:r w:rsidRPr="00D30344">
        <w:rPr>
          <w:rFonts w:cs="Segoe UI"/>
        </w:rPr>
        <w:t xml:space="preserve">Click </w:t>
      </w:r>
      <w:r w:rsidRPr="00D30344">
        <w:rPr>
          <w:rStyle w:val="Strong"/>
          <w:rFonts w:cs="Segoe UI"/>
        </w:rPr>
        <w:t>Save</w:t>
      </w:r>
      <w:r w:rsidRPr="00D30344">
        <w:rPr>
          <w:rFonts w:cs="Segoe UI"/>
        </w:rPr>
        <w:t xml:space="preserve"> to finish modifying the policy and save your changes.</w:t>
      </w:r>
    </w:p>
    <w:p w14:paraId="1F95D2D6" w14:textId="00694866" w:rsidR="00C03573" w:rsidRDefault="00E52128" w:rsidP="00FA0940">
      <w:pPr>
        <w:pStyle w:val="NormalWeb"/>
        <w:spacing w:before="0" w:after="120" w:line="240" w:lineRule="auto"/>
        <w:jc w:val="center"/>
        <w:rPr>
          <w:rFonts w:ascii="Arial" w:hAnsi="Arial" w:cs="Arial"/>
          <w:sz w:val="20"/>
          <w:szCs w:val="20"/>
        </w:rPr>
      </w:pPr>
      <w:r>
        <w:rPr>
          <w:rFonts w:ascii="Arial" w:hAnsi="Arial" w:cs="Arial"/>
          <w:noProof/>
          <w:sz w:val="20"/>
          <w:szCs w:val="20"/>
          <w:lang w:val="fr-FR" w:eastAsia="fr-FR"/>
        </w:rPr>
        <w:drawing>
          <wp:inline distT="0" distB="0" distL="0" distR="0" wp14:anchorId="34C467FA" wp14:editId="6020AB9B">
            <wp:extent cx="1965960" cy="1344168"/>
            <wp:effectExtent l="0" t="0" r="0" b="8890"/>
            <wp:docPr id="4836" name="Picture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65960" cy="1344168"/>
                    </a:xfrm>
                    <a:prstGeom prst="rect">
                      <a:avLst/>
                    </a:prstGeom>
                    <a:noFill/>
                    <a:ln>
                      <a:noFill/>
                    </a:ln>
                  </pic:spPr>
                </pic:pic>
              </a:graphicData>
            </a:graphic>
          </wp:inline>
        </w:drawing>
      </w:r>
    </w:p>
    <w:p w14:paraId="7E004002" w14:textId="71297231" w:rsidR="00FA0940" w:rsidRDefault="00FA0940" w:rsidP="007F283C">
      <w:pPr>
        <w:pStyle w:val="ListParagraph"/>
        <w:numPr>
          <w:ilvl w:val="0"/>
          <w:numId w:val="35"/>
        </w:numPr>
        <w:tabs>
          <w:tab w:val="clear" w:pos="996"/>
        </w:tabs>
        <w:ind w:left="714" w:hanging="357"/>
        <w:jc w:val="both"/>
        <w:rPr>
          <w:rFonts w:ascii="Arial" w:hAnsi="Arial" w:cs="Arial"/>
        </w:rPr>
      </w:pPr>
      <w:r w:rsidRPr="0010462B">
        <w:rPr>
          <w:rFonts w:eastAsia="Segoe UI"/>
          <w:color w:val="262626" w:themeColor="text1" w:themeTint="D9"/>
          <w:szCs w:val="22"/>
        </w:rPr>
        <w:t>Click</w:t>
      </w:r>
      <w:r w:rsidRPr="00B97C0A">
        <w:rPr>
          <w:rFonts w:ascii="Arial" w:hAnsi="Arial" w:cs="Arial"/>
        </w:rPr>
        <w:t xml:space="preserve"> </w:t>
      </w:r>
      <w:r>
        <w:rPr>
          <w:rStyle w:val="Strong"/>
          <w:rFonts w:ascii="Arial" w:hAnsi="Arial" w:cs="Arial"/>
        </w:rPr>
        <w:t>ok</w:t>
      </w:r>
      <w:r w:rsidRPr="00B97C0A">
        <w:rPr>
          <w:rFonts w:ascii="Arial" w:hAnsi="Arial" w:cs="Arial"/>
        </w:rPr>
        <w:t>.</w:t>
      </w:r>
    </w:p>
    <w:p w14:paraId="606437DE" w14:textId="29854CB4" w:rsidR="00E52128" w:rsidRDefault="00E52128" w:rsidP="00FA0940">
      <w:pPr>
        <w:jc w:val="center"/>
      </w:pPr>
      <w:r>
        <w:rPr>
          <w:noProof/>
          <w:lang w:val="fr-FR" w:eastAsia="fr-FR"/>
        </w:rPr>
        <w:drawing>
          <wp:inline distT="0" distB="0" distL="0" distR="0" wp14:anchorId="79DC5EBE" wp14:editId="73EF639D">
            <wp:extent cx="4142232" cy="3328416"/>
            <wp:effectExtent l="0" t="0" r="0" b="5715"/>
            <wp:docPr id="4839" name="Picture 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142232" cy="3328416"/>
                    </a:xfrm>
                    <a:prstGeom prst="rect">
                      <a:avLst/>
                    </a:prstGeom>
                  </pic:spPr>
                </pic:pic>
              </a:graphicData>
            </a:graphic>
          </wp:inline>
        </w:drawing>
      </w:r>
    </w:p>
    <w:p w14:paraId="619FC142" w14:textId="7F14D461" w:rsidR="00FA0940" w:rsidRPr="00D30344" w:rsidRDefault="00FA0940" w:rsidP="007F283C">
      <w:pPr>
        <w:pStyle w:val="ListParagraph"/>
        <w:numPr>
          <w:ilvl w:val="0"/>
          <w:numId w:val="35"/>
        </w:numPr>
        <w:tabs>
          <w:tab w:val="clear" w:pos="996"/>
        </w:tabs>
        <w:ind w:left="714" w:hanging="357"/>
        <w:jc w:val="both"/>
        <w:rPr>
          <w:rFonts w:cs="Segoe UI"/>
        </w:rPr>
      </w:pPr>
      <w:r w:rsidRPr="00D30344">
        <w:rPr>
          <w:rFonts w:eastAsia="Segoe UI" w:cs="Segoe UI"/>
          <w:color w:val="262626" w:themeColor="text1" w:themeTint="D9"/>
          <w:szCs w:val="22"/>
        </w:rPr>
        <w:t>Back</w:t>
      </w:r>
      <w:r w:rsidRPr="00D30344">
        <w:rPr>
          <w:rFonts w:cs="Segoe UI"/>
        </w:rPr>
        <w:t xml:space="preserve"> to the </w:t>
      </w:r>
      <w:r w:rsidRPr="00D30344">
        <w:rPr>
          <w:rFonts w:cs="Segoe UI"/>
          <w:b/>
        </w:rPr>
        <w:t>edit DLP policy</w:t>
      </w:r>
      <w:r w:rsidRPr="00D30344">
        <w:rPr>
          <w:rFonts w:cs="Segoe UI"/>
        </w:rPr>
        <w:t xml:space="preserve"> dialog, click </w:t>
      </w:r>
      <w:r w:rsidRPr="00D30344">
        <w:rPr>
          <w:rFonts w:cs="Segoe UI"/>
          <w:b/>
        </w:rPr>
        <w:t>save</w:t>
      </w:r>
      <w:r w:rsidRPr="00D30344">
        <w:rPr>
          <w:rFonts w:cs="Segoe UI"/>
        </w:rPr>
        <w:t>.</w:t>
      </w:r>
    </w:p>
    <w:p w14:paraId="66BC08BC" w14:textId="148EECA8" w:rsidR="00EC250E" w:rsidRPr="00D30344" w:rsidRDefault="00EC250E" w:rsidP="00EC250E">
      <w:pPr>
        <w:keepNext/>
        <w:keepLines/>
        <w:jc w:val="both"/>
        <w:rPr>
          <w:rFonts w:cs="Segoe UI"/>
        </w:rPr>
      </w:pPr>
      <w:r w:rsidRPr="00D30344">
        <w:rPr>
          <w:rFonts w:cs="Segoe UI"/>
        </w:rPr>
        <w:t xml:space="preserve">As shortly illustrated, the new DLP technology is a sophisticated system built into Exchange Online for helping users work with sensitive data safely and efficiently. It provides a rich framework on the kinds of policies you can construct for your organization. </w:t>
      </w:r>
    </w:p>
    <w:p w14:paraId="6A084736" w14:textId="1D81A804" w:rsidR="00C3542B"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C3542B" w:rsidRPr="007573C7">
        <w:rPr>
          <w:rFonts w:ascii="Segoe UI" w:hAnsi="Segoe UI" w:cs="Segoe UI"/>
          <w:sz w:val="18"/>
          <w:szCs w:val="18"/>
        </w:rPr>
        <w:t xml:space="preserve">For more information, see the online help topic </w:t>
      </w:r>
      <w:hyperlink r:id="rId139" w:history="1">
        <w:r w:rsidR="00C3542B" w:rsidRPr="007573C7">
          <w:rPr>
            <w:rStyle w:val="Hyperlink"/>
            <w:rFonts w:ascii="Segoe UI" w:eastAsiaTheme="majorEastAsia" w:hAnsi="Segoe UI" w:cs="Segoe UI"/>
            <w:smallCaps/>
            <w:sz w:val="18"/>
            <w:szCs w:val="18"/>
            <w:lang w:val="en"/>
          </w:rPr>
          <w:t>Data Loss Prevention</w:t>
        </w:r>
      </w:hyperlink>
      <w:r w:rsidR="00C3542B" w:rsidRPr="007573C7">
        <w:rPr>
          <w:rStyle w:val="FootnoteReference"/>
          <w:rFonts w:ascii="Segoe UI" w:hAnsi="Segoe UI" w:cs="Segoe UI"/>
          <w:color w:val="000000" w:themeColor="text1"/>
          <w:sz w:val="18"/>
          <w:szCs w:val="18"/>
          <w:lang w:val="en"/>
        </w:rPr>
        <w:footnoteReference w:id="71"/>
      </w:r>
      <w:r w:rsidR="00C3542B" w:rsidRPr="007573C7">
        <w:rPr>
          <w:rFonts w:ascii="Segoe UI" w:hAnsi="Segoe UI" w:cs="Segoe UI"/>
          <w:sz w:val="18"/>
          <w:szCs w:val="18"/>
        </w:rPr>
        <w:t>.</w:t>
      </w:r>
    </w:p>
    <w:p w14:paraId="07CBF112" w14:textId="206F2CEE" w:rsidR="00EC250E" w:rsidRPr="00D30344" w:rsidRDefault="00EC250E" w:rsidP="00EC250E">
      <w:pPr>
        <w:jc w:val="both"/>
        <w:rPr>
          <w:rFonts w:cs="Segoe UI"/>
          <w:color w:val="000000" w:themeColor="text1"/>
          <w:lang w:val="en"/>
        </w:rPr>
      </w:pPr>
      <w:r w:rsidRPr="00D30344">
        <w:rPr>
          <w:rFonts w:cs="Segoe UI"/>
          <w:color w:val="000000" w:themeColor="text1"/>
          <w:lang w:val="en"/>
        </w:rPr>
        <w:t xml:space="preserve">The DLP technology is part of the compliance management features </w:t>
      </w:r>
      <w:r w:rsidR="00C3542B" w:rsidRPr="00D30344">
        <w:rPr>
          <w:rFonts w:cs="Segoe UI"/>
          <w:color w:val="000000" w:themeColor="text1"/>
          <w:lang w:val="en"/>
        </w:rPr>
        <w:t>provided</w:t>
      </w:r>
      <w:r w:rsidRPr="00D30344">
        <w:rPr>
          <w:rFonts w:cs="Segoe UI"/>
          <w:color w:val="000000" w:themeColor="text1"/>
          <w:lang w:val="en"/>
        </w:rPr>
        <w:t xml:space="preserve"> Exchange Online. In terms of compliancy, </w:t>
      </w:r>
      <w:r w:rsidR="00C3542B" w:rsidRPr="00D30344">
        <w:rPr>
          <w:rFonts w:cs="Segoe UI"/>
          <w:color w:val="000000" w:themeColor="text1"/>
          <w:lang w:val="en"/>
        </w:rPr>
        <w:t xml:space="preserve">we would like to take this paper to shortly describe </w:t>
      </w:r>
      <w:r w:rsidRPr="00D30344">
        <w:rPr>
          <w:rFonts w:cs="Segoe UI"/>
          <w:color w:val="000000" w:themeColor="text1"/>
          <w:lang w:val="en"/>
        </w:rPr>
        <w:t>the InPlace eDiscovery &amp; Hold</w:t>
      </w:r>
      <w:r w:rsidR="00C3542B" w:rsidRPr="00D30344">
        <w:rPr>
          <w:rFonts w:cs="Segoe UI"/>
          <w:color w:val="000000" w:themeColor="text1"/>
          <w:lang w:val="en"/>
        </w:rPr>
        <w:t xml:space="preserve"> feature</w:t>
      </w:r>
      <w:r w:rsidRPr="00D30344">
        <w:rPr>
          <w:rFonts w:cs="Segoe UI"/>
          <w:color w:val="000000" w:themeColor="text1"/>
          <w:lang w:val="en"/>
        </w:rPr>
        <w:t>.</w:t>
      </w:r>
    </w:p>
    <w:p w14:paraId="6AAA71F6" w14:textId="27AF2329" w:rsidR="00C3542B"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C3542B" w:rsidRPr="007573C7">
        <w:rPr>
          <w:rFonts w:ascii="Segoe UI" w:hAnsi="Segoe UI" w:cs="Segoe UI"/>
          <w:sz w:val="18"/>
          <w:szCs w:val="18"/>
        </w:rPr>
        <w:t xml:space="preserve">For more information, see the online help topic </w:t>
      </w:r>
      <w:hyperlink r:id="rId140" w:history="1">
        <w:r w:rsidR="00C3542B" w:rsidRPr="007573C7">
          <w:rPr>
            <w:rStyle w:val="Hyperlink"/>
            <w:rFonts w:ascii="Segoe UI" w:eastAsiaTheme="majorEastAsia" w:hAnsi="Segoe UI" w:cs="Segoe UI"/>
            <w:smallCaps/>
            <w:sz w:val="18"/>
            <w:szCs w:val="18"/>
          </w:rPr>
          <w:t>Messaging Policy and Compliance</w:t>
        </w:r>
      </w:hyperlink>
      <w:r w:rsidR="00C3542B" w:rsidRPr="007573C7">
        <w:rPr>
          <w:rStyle w:val="FootnoteReference"/>
          <w:rFonts w:ascii="Segoe UI" w:hAnsi="Segoe UI" w:cs="Segoe UI"/>
          <w:sz w:val="18"/>
          <w:szCs w:val="18"/>
        </w:rPr>
        <w:footnoteReference w:id="72"/>
      </w:r>
      <w:r w:rsidR="00C3542B" w:rsidRPr="007573C7">
        <w:rPr>
          <w:rFonts w:ascii="Segoe UI" w:hAnsi="Segoe UI" w:cs="Segoe UI"/>
          <w:sz w:val="18"/>
          <w:szCs w:val="18"/>
        </w:rPr>
        <w:t>.</w:t>
      </w:r>
    </w:p>
    <w:p w14:paraId="7F25847D" w14:textId="06FF125E" w:rsidR="00EC250E" w:rsidRPr="005A2BB2" w:rsidRDefault="00C3542B" w:rsidP="00265739">
      <w:pPr>
        <w:pStyle w:val="Heading2"/>
      </w:pPr>
      <w:bookmarkStart w:id="60" w:name="_Toc397959396"/>
      <w:r>
        <w:t xml:space="preserve">Leveraging the </w:t>
      </w:r>
      <w:r w:rsidR="00EC250E" w:rsidRPr="005A2BB2">
        <w:t xml:space="preserve">InPlace eDiscovery </w:t>
      </w:r>
      <w:r w:rsidR="00EC250E">
        <w:t>&amp; Hold</w:t>
      </w:r>
      <w:r>
        <w:t xml:space="preserve"> feature</w:t>
      </w:r>
      <w:bookmarkEnd w:id="60"/>
    </w:p>
    <w:p w14:paraId="641B6450" w14:textId="77777777" w:rsidR="00841A3B" w:rsidRPr="00D30344" w:rsidRDefault="00EC250E" w:rsidP="00EC250E">
      <w:pPr>
        <w:jc w:val="both"/>
        <w:rPr>
          <w:rFonts w:eastAsiaTheme="minorEastAsia" w:cs="Segoe UI"/>
        </w:rPr>
      </w:pPr>
      <w:r w:rsidRPr="00D30344">
        <w:rPr>
          <w:rFonts w:cs="Segoe UI"/>
        </w:rPr>
        <w:t xml:space="preserve">With the explosive growth compliance requirements both inside and outside organizations, compliance has become everyone’s responsibility. Neither the IT department nor the legal and compliance departments can keep tabs on all of the information that is exchanged in the ordinary course of business. Organizations need tools that enable self-service and automated compliance wherever possible. </w:t>
      </w:r>
      <w:r w:rsidRPr="00D30344">
        <w:rPr>
          <w:rFonts w:eastAsiaTheme="minorEastAsia" w:cs="Segoe UI"/>
        </w:rPr>
        <w:t xml:space="preserve">Enabling legal teams to search, hold and export the right information without intervention from IT is cost saving for the organization. </w:t>
      </w:r>
    </w:p>
    <w:p w14:paraId="5D58A472" w14:textId="09E43BF4" w:rsidR="00EC250E" w:rsidRPr="00D30344" w:rsidRDefault="00EC250E" w:rsidP="00841A3B">
      <w:pPr>
        <w:keepNext/>
        <w:keepLines/>
        <w:jc w:val="both"/>
        <w:rPr>
          <w:rFonts w:eastAsiaTheme="minorEastAsia" w:cs="Segoe UI"/>
        </w:rPr>
      </w:pPr>
      <w:r w:rsidRPr="00D30344">
        <w:rPr>
          <w:rFonts w:eastAsiaTheme="minorEastAsia" w:cs="Segoe UI"/>
        </w:rPr>
        <w:t>This is the role devoted to E-discovery:</w:t>
      </w:r>
    </w:p>
    <w:p w14:paraId="2CA99F21" w14:textId="77777777" w:rsidR="00EC250E" w:rsidRPr="00D30344" w:rsidRDefault="00EC250E" w:rsidP="00EC250E">
      <w:pPr>
        <w:keepNext/>
        <w:keepLines/>
        <w:jc w:val="both"/>
        <w:rPr>
          <w:rFonts w:cs="Segoe UI"/>
          <w:i/>
        </w:rPr>
      </w:pPr>
      <w:r w:rsidRPr="00D30344">
        <w:rPr>
          <w:rFonts w:cs="Segoe UI"/>
          <w:i/>
        </w:rPr>
        <w:t xml:space="preserve">“E-discovery is the identification, preservation, collection, preparation, review and production of electronically stored information associated with legal and government proceedings” </w:t>
      </w:r>
    </w:p>
    <w:p w14:paraId="024A762E" w14:textId="77777777" w:rsidR="00EC250E" w:rsidRPr="00D30344" w:rsidRDefault="00064DDA" w:rsidP="00EC250E">
      <w:pPr>
        <w:keepNext/>
        <w:keepLines/>
        <w:jc w:val="right"/>
        <w:rPr>
          <w:rFonts w:cs="Segoe UI"/>
          <w:sz w:val="18"/>
        </w:rPr>
      </w:pPr>
      <w:hyperlink r:id="rId141" w:history="1">
        <w:r w:rsidR="00EC250E" w:rsidRPr="00D30344">
          <w:rPr>
            <w:rStyle w:val="Hyperlink"/>
            <w:rFonts w:eastAsiaTheme="majorEastAsia" w:cs="Segoe UI"/>
            <w:smallCaps/>
            <w:sz w:val="18"/>
          </w:rPr>
          <w:t>Gartner Says E-Discovery Software Marketplace is Set to Continue High-Growth Pace</w:t>
        </w:r>
      </w:hyperlink>
      <w:r w:rsidR="00EC250E" w:rsidRPr="00D30344">
        <w:rPr>
          <w:rStyle w:val="FootnoteReference"/>
          <w:rFonts w:cs="Segoe UI"/>
          <w:sz w:val="18"/>
        </w:rPr>
        <w:footnoteReference w:id="73"/>
      </w:r>
      <w:r w:rsidR="00EC250E" w:rsidRPr="00D30344">
        <w:rPr>
          <w:rFonts w:cs="Segoe UI"/>
          <w:sz w:val="18"/>
        </w:rPr>
        <w:t xml:space="preserve"> </w:t>
      </w:r>
    </w:p>
    <w:p w14:paraId="7DA4773B" w14:textId="1A21B52C" w:rsidR="00EC250E" w:rsidRPr="00D30344" w:rsidRDefault="00EC250E" w:rsidP="00EC250E">
      <w:pPr>
        <w:jc w:val="both"/>
        <w:rPr>
          <w:rFonts w:cs="Segoe UI"/>
        </w:rPr>
      </w:pPr>
      <w:r w:rsidRPr="00D30344">
        <w:rPr>
          <w:rFonts w:cs="Segoe UI"/>
        </w:rPr>
        <w:t xml:space="preserve">Office 365 Enterprise is built with an integrated E-discovery solution, through the InPlace eDiscovery &amp; Hold feature and the eDiscovery Center across Exchange Online, SharePoint Online, and Lync Online that address pre-processing stages of E-discovery, including information management, identification, preservation, and collection. </w:t>
      </w:r>
    </w:p>
    <w:p w14:paraId="50450A64" w14:textId="05A78EF3" w:rsidR="00B87BDB" w:rsidRDefault="00E52128" w:rsidP="00B87BDB">
      <w:pPr>
        <w:jc w:val="center"/>
        <w:rPr>
          <w:rFonts w:ascii="Arial" w:hAnsi="Arial" w:cs="Arial"/>
        </w:rPr>
      </w:pPr>
      <w:r>
        <w:rPr>
          <w:noProof/>
          <w:lang w:val="fr-FR" w:eastAsia="fr-FR"/>
        </w:rPr>
        <w:drawing>
          <wp:inline distT="0" distB="0" distL="0" distR="0" wp14:anchorId="01BB00D9" wp14:editId="5DDBD777">
            <wp:extent cx="4892040" cy="3575304"/>
            <wp:effectExtent l="0" t="0" r="3810" b="6350"/>
            <wp:docPr id="4840" name="Picture 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892040" cy="3575304"/>
                    </a:xfrm>
                    <a:prstGeom prst="rect">
                      <a:avLst/>
                    </a:prstGeom>
                  </pic:spPr>
                </pic:pic>
              </a:graphicData>
            </a:graphic>
          </wp:inline>
        </w:drawing>
      </w:r>
    </w:p>
    <w:p w14:paraId="6443D5B2" w14:textId="18BE4391" w:rsidR="00C3542B"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C3542B" w:rsidRPr="007573C7">
        <w:rPr>
          <w:rFonts w:ascii="Segoe UI" w:hAnsi="Segoe UI" w:cs="Segoe UI"/>
          <w:sz w:val="18"/>
          <w:szCs w:val="18"/>
        </w:rPr>
        <w:t xml:space="preserve">For more information, see the </w:t>
      </w:r>
      <w:hyperlink r:id="rId143" w:history="1">
        <w:r w:rsidR="00C3542B" w:rsidRPr="007573C7">
          <w:rPr>
            <w:rStyle w:val="Hyperlink"/>
            <w:rFonts w:ascii="Segoe UI" w:eastAsiaTheme="majorEastAsia" w:hAnsi="Segoe UI" w:cs="Segoe UI"/>
            <w:sz w:val="18"/>
            <w:szCs w:val="18"/>
          </w:rPr>
          <w:t>Electronic Discovery Reference Model (EDRM)</w:t>
        </w:r>
      </w:hyperlink>
      <w:r w:rsidR="00C3542B" w:rsidRPr="007573C7">
        <w:rPr>
          <w:rStyle w:val="FootnoteReference"/>
          <w:rFonts w:ascii="Segoe UI" w:hAnsi="Segoe UI" w:cs="Segoe UI"/>
          <w:sz w:val="18"/>
          <w:szCs w:val="18"/>
        </w:rPr>
        <w:footnoteReference w:id="74"/>
      </w:r>
      <w:r w:rsidR="00C3542B" w:rsidRPr="007573C7">
        <w:rPr>
          <w:rFonts w:ascii="Segoe UI" w:hAnsi="Segoe UI" w:cs="Segoe UI"/>
          <w:sz w:val="18"/>
          <w:szCs w:val="18"/>
        </w:rPr>
        <w:t>, a set of guidelines and processes for conducting eDiscovery for customers and providers, and was developed by a group of industry experts in a number of working projects.  EDRM focuses on reducing the cost and complexity of eDiscovery through the development of standards such as EDRM XML to attempt to provide a clear and repeatable process.</w:t>
      </w:r>
    </w:p>
    <w:p w14:paraId="21EAC58C" w14:textId="77777777" w:rsidR="00EC250E" w:rsidRPr="00D30344" w:rsidRDefault="00EC250E" w:rsidP="00EC250E">
      <w:pPr>
        <w:jc w:val="both"/>
        <w:rPr>
          <w:rFonts w:eastAsiaTheme="minorEastAsia" w:cs="Segoe UI"/>
        </w:rPr>
      </w:pPr>
      <w:r w:rsidRPr="00D30344">
        <w:rPr>
          <w:rFonts w:cs="Segoe UI"/>
        </w:rPr>
        <w:t>Thanks to this solution</w:t>
      </w:r>
      <w:r w:rsidRPr="00D30344">
        <w:rPr>
          <w:rFonts w:eastAsiaTheme="minorEastAsia" w:cs="Segoe UI"/>
        </w:rPr>
        <w:t>, compliance officers can perform the discovery process in-place; data is not duplicated into separate repositories</w:t>
      </w:r>
      <w:r w:rsidRPr="00D30344">
        <w:rPr>
          <w:rFonts w:cs="Segoe UI"/>
        </w:rPr>
        <w:t>.</w:t>
      </w:r>
      <w:r w:rsidRPr="00D30344">
        <w:rPr>
          <w:rFonts w:eastAsiaTheme="minorEastAsia" w:cs="Segoe UI"/>
        </w:rPr>
        <w:t xml:space="preserve"> </w:t>
      </w:r>
      <w:r w:rsidRPr="00D30344">
        <w:rPr>
          <w:rFonts w:cs="Segoe UI"/>
        </w:rPr>
        <w:t>As such, t</w:t>
      </w:r>
      <w:r w:rsidRPr="00D30344">
        <w:rPr>
          <w:rFonts w:eastAsiaTheme="minorEastAsia" w:cs="Segoe UI"/>
        </w:rPr>
        <w:t>ools operate on data where it lives, and preserve minimum amount of data needed</w:t>
      </w:r>
      <w:r w:rsidRPr="00D30344">
        <w:rPr>
          <w:rFonts w:cs="Segoe UI"/>
        </w:rPr>
        <w:t xml:space="preserve">. Since content is held in-place, teams can respond quickly by accessing data in its native format (without any loss of fidelity often associated with copying data to separate archives). Then, teams have an easy way to package the result by exporting it </w:t>
      </w:r>
      <w:r w:rsidRPr="00D30344">
        <w:rPr>
          <w:rFonts w:eastAsiaTheme="minorEastAsia" w:cs="Segoe UI"/>
        </w:rPr>
        <w:t>according to the EDRM XML specification so that it can be imported for example into a review tool.</w:t>
      </w:r>
    </w:p>
    <w:p w14:paraId="46A94960" w14:textId="2A54D777" w:rsidR="00EC250E" w:rsidRPr="00D30344" w:rsidRDefault="00EC250E" w:rsidP="00EC250E">
      <w:pPr>
        <w:jc w:val="both"/>
        <w:rPr>
          <w:rFonts w:eastAsiaTheme="minorEastAsia" w:cs="Segoe UI"/>
        </w:rPr>
      </w:pPr>
      <w:r w:rsidRPr="00D30344">
        <w:rPr>
          <w:rFonts w:eastAsiaTheme="minorEastAsia" w:cs="Segoe UI"/>
        </w:rPr>
        <w:t xml:space="preserve">In order to be able to decrypt any rights protected content within an organization, compliance officers must be added as super user in </w:t>
      </w:r>
      <w:r w:rsidR="00A52017">
        <w:rPr>
          <w:rFonts w:eastAsiaTheme="minorEastAsia" w:cs="Segoe UI"/>
        </w:rPr>
        <w:t xml:space="preserve">the </w:t>
      </w:r>
      <w:r w:rsidR="000D7A7A">
        <w:rPr>
          <w:rFonts w:eastAsiaTheme="minorEastAsia" w:cs="Segoe UI"/>
        </w:rPr>
        <w:t>Azure Rights Management service</w:t>
      </w:r>
      <w:r w:rsidR="00EB224C">
        <w:rPr>
          <w:rFonts w:eastAsiaTheme="minorEastAsia" w:cs="Segoe UI"/>
        </w:rPr>
        <w:t xml:space="preserve"> (see S</w:t>
      </w:r>
      <w:r w:rsidRPr="00D30344">
        <w:rPr>
          <w:rFonts w:eastAsiaTheme="minorEastAsia" w:cs="Segoe UI"/>
        </w:rPr>
        <w:t xml:space="preserve">ection § </w:t>
      </w:r>
      <w:r w:rsidR="00C3542B" w:rsidRPr="00D30344">
        <w:rPr>
          <w:rFonts w:eastAsiaTheme="minorEastAsia" w:cs="Segoe UI"/>
          <w:smallCaps/>
        </w:rPr>
        <w:fldChar w:fldCharType="begin"/>
      </w:r>
      <w:r w:rsidR="00C3542B" w:rsidRPr="00D30344">
        <w:rPr>
          <w:rFonts w:eastAsiaTheme="minorEastAsia" w:cs="Segoe UI"/>
          <w:smallCaps/>
        </w:rPr>
        <w:instrText xml:space="preserve"> REF _Ref336418708 \h  \* MERGEFORMAT </w:instrText>
      </w:r>
      <w:r w:rsidR="00C3542B" w:rsidRPr="00D30344">
        <w:rPr>
          <w:rFonts w:eastAsiaTheme="minorEastAsia" w:cs="Segoe UI"/>
          <w:smallCaps/>
        </w:rPr>
      </w:r>
      <w:r w:rsidR="00C3542B" w:rsidRPr="00D30344">
        <w:rPr>
          <w:rFonts w:eastAsiaTheme="minorEastAsia" w:cs="Segoe UI"/>
          <w:smallCaps/>
        </w:rPr>
        <w:fldChar w:fldCharType="separate"/>
      </w:r>
      <w:r w:rsidR="00B36DEF" w:rsidRPr="00B36DEF">
        <w:rPr>
          <w:rFonts w:cs="Segoe UI"/>
          <w:smallCaps/>
        </w:rPr>
        <w:t>Configuring the super users capabilities</w:t>
      </w:r>
      <w:r w:rsidR="00C3542B" w:rsidRPr="00D30344">
        <w:rPr>
          <w:rFonts w:eastAsiaTheme="minorEastAsia" w:cs="Segoe UI"/>
          <w:smallCaps/>
        </w:rPr>
        <w:fldChar w:fldCharType="end"/>
      </w:r>
      <w:r w:rsidRPr="00D30344">
        <w:rPr>
          <w:rFonts w:eastAsiaTheme="minorEastAsia" w:cs="Segoe UI"/>
        </w:rPr>
        <w:t>).</w:t>
      </w:r>
    </w:p>
    <w:p w14:paraId="6770C695" w14:textId="53140BEB" w:rsidR="00EC250E" w:rsidRPr="00D30344" w:rsidRDefault="00EC250E" w:rsidP="00EC250E">
      <w:pPr>
        <w:jc w:val="both"/>
        <w:rPr>
          <w:rFonts w:cs="Segoe UI"/>
          <w:color w:val="000000" w:themeColor="text1"/>
          <w:lang w:val="en"/>
        </w:rPr>
      </w:pPr>
      <w:r w:rsidRPr="00D30344">
        <w:rPr>
          <w:rFonts w:cs="Segoe UI"/>
          <w:color w:val="000000" w:themeColor="text1"/>
          <w:lang w:val="en"/>
        </w:rPr>
        <w:t>Such a capability resonates with the site mailbox, another new feature of Office 365 Enterprise. A site mailbox is a shared inbox in Exchange Online that all the members of a SharePoint Online site, i.e. the individuals listed in the Owners and Members groups of the site (security groups or distribution lists are not supported) can access. It’s accessible from the site in which it is created. The email address of the site mailbox is generated automatically from the name of the site.</w:t>
      </w:r>
    </w:p>
    <w:p w14:paraId="6C7F32BE" w14:textId="5B796771" w:rsidR="00EC250E" w:rsidRPr="00D30344" w:rsidRDefault="00EC250E" w:rsidP="00EC250E">
      <w:pPr>
        <w:jc w:val="both"/>
        <w:rPr>
          <w:rFonts w:cs="Segoe UI"/>
          <w:color w:val="000000" w:themeColor="text1"/>
          <w:lang w:val="en"/>
        </w:rPr>
      </w:pPr>
      <w:r w:rsidRPr="00D30344">
        <w:rPr>
          <w:rFonts w:cs="Segoe UI"/>
          <w:color w:val="000000" w:themeColor="text1"/>
        </w:rPr>
        <w:t>With site mailboxes, Exchange Online works with SharePoint Online to give users more ways to collaborate while keeping data safe.</w:t>
      </w:r>
    </w:p>
    <w:p w14:paraId="66CAA373" w14:textId="2DFEF8A3" w:rsidR="00EC250E" w:rsidRPr="00D30344" w:rsidRDefault="00EC250E" w:rsidP="00EC250E">
      <w:pPr>
        <w:jc w:val="both"/>
        <w:rPr>
          <w:rFonts w:cs="Segoe UI"/>
          <w:color w:val="000000" w:themeColor="text1"/>
          <w:lang w:val="en"/>
        </w:rPr>
      </w:pPr>
      <w:r w:rsidRPr="00D30344">
        <w:rPr>
          <w:rFonts w:cs="Segoe UI"/>
          <w:color w:val="000000" w:themeColor="text1"/>
          <w:lang w:val="en"/>
        </w:rPr>
        <w:t>Beyond the site itself, site mailboxes are surfaced in Outlook 2013 and give you easy access to the email and documents for the projects you care about. It's listed in the Folder Explorer in Outlook 2013, letting you file emails or documents into the shared project space simply by dragging the email, document, or attachment into the site mailbox. (Site mailboxes are not available in Outlook Web App)</w:t>
      </w:r>
    </w:p>
    <w:p w14:paraId="06ED5982" w14:textId="4A19A44D" w:rsidR="00EC250E" w:rsidRPr="00D30344" w:rsidRDefault="00EC250E" w:rsidP="00EC250E">
      <w:pPr>
        <w:jc w:val="both"/>
        <w:rPr>
          <w:rFonts w:cs="Segoe UI"/>
          <w:color w:val="000000" w:themeColor="text1"/>
        </w:rPr>
      </w:pPr>
      <w:r w:rsidRPr="00D30344">
        <w:rPr>
          <w:rFonts w:cs="Segoe UI"/>
          <w:color w:val="000000" w:themeColor="text1"/>
        </w:rPr>
        <w:t xml:space="preserve">Users view site mailbox emails just as they would any other Exchange message, while SharePoint Online enables versioning and coauthoring of documents. </w:t>
      </w:r>
    </w:p>
    <w:p w14:paraId="11B353B7" w14:textId="2F4B308A" w:rsidR="00C3542B"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C3542B" w:rsidRPr="007573C7">
        <w:rPr>
          <w:rFonts w:ascii="Segoe UI" w:hAnsi="Segoe UI" w:cs="Segoe UI"/>
          <w:sz w:val="18"/>
          <w:szCs w:val="18"/>
        </w:rPr>
        <w:t>For</w:t>
      </w:r>
      <w:r w:rsidR="00C3542B" w:rsidRPr="007573C7">
        <w:rPr>
          <w:rFonts w:ascii="Segoe UI" w:hAnsi="Segoe UI" w:cs="Segoe UI"/>
          <w:color w:val="000000" w:themeColor="text1"/>
          <w:sz w:val="18"/>
          <w:szCs w:val="18"/>
          <w:lang w:val="en"/>
        </w:rPr>
        <w:t xml:space="preserve"> more information, see the blog post </w:t>
      </w:r>
      <w:hyperlink r:id="rId144" w:history="1">
        <w:r w:rsidR="00C3542B" w:rsidRPr="007573C7">
          <w:rPr>
            <w:rStyle w:val="Hyperlink"/>
            <w:rFonts w:ascii="Segoe UI" w:eastAsiaTheme="majorEastAsia" w:hAnsi="Segoe UI" w:cs="Segoe UI"/>
            <w:smallCaps/>
            <w:sz w:val="18"/>
            <w:szCs w:val="18"/>
            <w:lang w:val="en"/>
          </w:rPr>
          <w:t>Site Mailboxes in the new Office</w:t>
        </w:r>
      </w:hyperlink>
      <w:r w:rsidR="00C3542B" w:rsidRPr="007573C7">
        <w:rPr>
          <w:rStyle w:val="FootnoteReference"/>
          <w:rFonts w:ascii="Segoe UI" w:hAnsi="Segoe UI" w:cs="Segoe UI"/>
          <w:color w:val="000000" w:themeColor="text1"/>
          <w:sz w:val="18"/>
          <w:szCs w:val="18"/>
          <w:lang w:val="en"/>
        </w:rPr>
        <w:footnoteReference w:id="75"/>
      </w:r>
      <w:r w:rsidR="00C3542B" w:rsidRPr="007573C7">
        <w:rPr>
          <w:rFonts w:ascii="Segoe UI" w:hAnsi="Segoe UI" w:cs="Segoe UI"/>
          <w:sz w:val="18"/>
          <w:szCs w:val="18"/>
        </w:rPr>
        <w:t>.</w:t>
      </w:r>
    </w:p>
    <w:p w14:paraId="222B0D90" w14:textId="6238B015" w:rsidR="00EC250E" w:rsidRPr="00D30344" w:rsidRDefault="00EC250E" w:rsidP="00EC250E">
      <w:pPr>
        <w:jc w:val="both"/>
        <w:rPr>
          <w:rFonts w:cs="Segoe UI"/>
          <w:color w:val="000000" w:themeColor="text1"/>
        </w:rPr>
      </w:pPr>
      <w:r w:rsidRPr="00D30344">
        <w:rPr>
          <w:rFonts w:cs="Segoe UI"/>
          <w:color w:val="000000" w:themeColor="text1"/>
        </w:rPr>
        <w:t xml:space="preserve">Interestingly enough in the context of this paper, site mailboxes can be searched using the Exchange eDiscovery Center </w:t>
      </w:r>
      <w:r w:rsidRPr="00D30344">
        <w:rPr>
          <w:rFonts w:cs="Segoe UI"/>
          <w:color w:val="000000" w:themeColor="text1"/>
          <w:lang w:val="en"/>
        </w:rPr>
        <w:t xml:space="preserve">where the built-in eDiscovery functionality makes it easy to find needed information across held, archived, and current e-mail messages. As a consequence, </w:t>
      </w:r>
      <w:r w:rsidRPr="00D30344">
        <w:rPr>
          <w:rFonts w:cs="Segoe UI"/>
          <w:color w:val="000000" w:themeColor="text1"/>
        </w:rPr>
        <w:t>e-mail messages and documents stored in site mailboxes can be put on legal hold. Additionally, site mailboxes adhere to the lifecycle policies applied to the SharePoint Online site with which they are associated, enabling automated retention and archiving of the entire site mailbox.</w:t>
      </w:r>
      <w:r w:rsidRPr="00D30344">
        <w:rPr>
          <w:rFonts w:cs="Segoe UI"/>
          <w:color w:val="000000" w:themeColor="text1"/>
          <w:lang w:val="en"/>
        </w:rPr>
        <w:t xml:space="preserve"> Site mailboxes allow users to naturally work together – while compliance policies are applied behind the scenes.</w:t>
      </w:r>
    </w:p>
    <w:p w14:paraId="12EE1E54" w14:textId="29955DB5" w:rsidR="00EC250E" w:rsidRPr="00D30344" w:rsidRDefault="00EC250E" w:rsidP="00C3542B">
      <w:pPr>
        <w:jc w:val="both"/>
        <w:rPr>
          <w:rFonts w:cs="Segoe UI"/>
        </w:rPr>
      </w:pPr>
      <w:r w:rsidRPr="00D30344">
        <w:rPr>
          <w:rFonts w:cs="Segoe UI"/>
          <w:color w:val="000000" w:themeColor="text1"/>
          <w:lang w:val="en"/>
        </w:rPr>
        <w:t>In tandem with SharePoint Online, organizations can search e-mail message, instant messages, calendars, and contacts, as well as SharePoint documents, sites, file shares, blogs, wikis, and more, all from the eDiscovery Center.</w:t>
      </w:r>
    </w:p>
    <w:p w14:paraId="420159FC" w14:textId="475F5610" w:rsidR="00400BB8" w:rsidRDefault="00797885" w:rsidP="00265739">
      <w:pPr>
        <w:pStyle w:val="Heading1"/>
      </w:pPr>
      <w:bookmarkStart w:id="61" w:name="_Ref334631727"/>
      <w:bookmarkStart w:id="62" w:name="_Toc397959397"/>
      <w:r>
        <w:rPr>
          <w:lang w:val="en"/>
        </w:rPr>
        <w:t xml:space="preserve">Configuring SharePoint Online to use </w:t>
      </w:r>
      <w:r w:rsidR="00E23B2A">
        <w:rPr>
          <w:lang w:val="en"/>
        </w:rPr>
        <w:t xml:space="preserve">the </w:t>
      </w:r>
      <w:r w:rsidR="000D7A7A">
        <w:rPr>
          <w:lang w:val="en"/>
        </w:rPr>
        <w:t>Azure Rights Management service</w:t>
      </w:r>
      <w:bookmarkEnd w:id="61"/>
      <w:bookmarkEnd w:id="62"/>
    </w:p>
    <w:p w14:paraId="48E60019" w14:textId="47DB52EE" w:rsidR="00EC229E" w:rsidRDefault="005C33B7" w:rsidP="0058523A">
      <w:pPr>
        <w:jc w:val="both"/>
        <w:rPr>
          <w:rFonts w:cstheme="minorHAnsi"/>
        </w:rPr>
      </w:pPr>
      <w:r w:rsidRPr="00EE5C5E">
        <w:rPr>
          <w:rFonts w:cstheme="minorHAnsi"/>
        </w:rPr>
        <w:t xml:space="preserve">SharePoint Online includes IRM feature support using </w:t>
      </w:r>
      <w:r w:rsidR="00E23B2A">
        <w:rPr>
          <w:rFonts w:cstheme="minorHAnsi"/>
        </w:rPr>
        <w:t xml:space="preserve">the </w:t>
      </w:r>
      <w:r w:rsidR="000D7A7A">
        <w:rPr>
          <w:rFonts w:cstheme="minorHAnsi"/>
        </w:rPr>
        <w:t>Azure Rights Management service</w:t>
      </w:r>
      <w:r w:rsidRPr="00EE5C5E">
        <w:rPr>
          <w:rFonts w:cstheme="minorHAnsi"/>
        </w:rPr>
        <w:t xml:space="preserve">. </w:t>
      </w:r>
    </w:p>
    <w:p w14:paraId="3A9E99F9" w14:textId="31BD8C49" w:rsidR="005C33B7" w:rsidRDefault="005C33B7" w:rsidP="0058523A">
      <w:pPr>
        <w:jc w:val="both"/>
        <w:rPr>
          <w:rFonts w:cstheme="minorHAnsi"/>
        </w:rPr>
      </w:pPr>
      <w:r w:rsidRPr="00EE5C5E">
        <w:rPr>
          <w:rFonts w:cstheme="minorHAnsi"/>
        </w:rPr>
        <w:t xml:space="preserve">This section describes how to configure SharePoint Online </w:t>
      </w:r>
      <w:r w:rsidR="007F1702">
        <w:rPr>
          <w:rFonts w:cstheme="minorHAnsi"/>
        </w:rPr>
        <w:t xml:space="preserve">with </w:t>
      </w:r>
      <w:r w:rsidR="00E23B2A">
        <w:rPr>
          <w:rFonts w:cstheme="minorHAnsi"/>
        </w:rPr>
        <w:t xml:space="preserve">the </w:t>
      </w:r>
      <w:r w:rsidR="000D7A7A">
        <w:rPr>
          <w:rFonts w:cstheme="minorHAnsi"/>
        </w:rPr>
        <w:t>Azure Rights Management service</w:t>
      </w:r>
      <w:r w:rsidRPr="00EE5C5E">
        <w:rPr>
          <w:rFonts w:cstheme="minorHAnsi"/>
        </w:rPr>
        <w:t xml:space="preserve"> </w:t>
      </w:r>
      <w:r w:rsidR="007F1702">
        <w:rPr>
          <w:rFonts w:cstheme="minorHAnsi"/>
        </w:rPr>
        <w:t xml:space="preserve">protection </w:t>
      </w:r>
      <w:r w:rsidRPr="00EE5C5E">
        <w:rPr>
          <w:rFonts w:cstheme="minorHAnsi"/>
        </w:rPr>
        <w:t xml:space="preserve">and </w:t>
      </w:r>
      <w:r w:rsidR="00A67830">
        <w:rPr>
          <w:rFonts w:cstheme="minorHAnsi"/>
        </w:rPr>
        <w:t xml:space="preserve">how </w:t>
      </w:r>
      <w:r w:rsidRPr="00EE5C5E">
        <w:rPr>
          <w:rFonts w:cstheme="minorHAnsi"/>
        </w:rPr>
        <w:t>to enable and use IRM settings on SharePoint Online document libraries.</w:t>
      </w:r>
    </w:p>
    <w:p w14:paraId="2F2EA4A4" w14:textId="32978311" w:rsidR="00EC229E"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EC229E" w:rsidRPr="007573C7">
        <w:rPr>
          <w:rFonts w:ascii="Segoe UI" w:hAnsi="Segoe UI" w:cs="Segoe UI"/>
          <w:sz w:val="18"/>
          <w:szCs w:val="18"/>
        </w:rPr>
        <w:t xml:space="preserve">For additional information, see the </w:t>
      </w:r>
      <w:r w:rsidR="00716A00" w:rsidRPr="007573C7">
        <w:rPr>
          <w:rFonts w:ascii="Segoe UI" w:hAnsi="Segoe UI" w:cs="Segoe UI"/>
          <w:sz w:val="18"/>
          <w:szCs w:val="18"/>
        </w:rPr>
        <w:t>blog post</w:t>
      </w:r>
      <w:r w:rsidR="00EC229E" w:rsidRPr="007573C7">
        <w:rPr>
          <w:rFonts w:ascii="Segoe UI" w:hAnsi="Segoe UI" w:cs="Segoe UI"/>
          <w:sz w:val="18"/>
          <w:szCs w:val="18"/>
        </w:rPr>
        <w:t xml:space="preserve"> </w:t>
      </w:r>
      <w:hyperlink r:id="rId145" w:history="1">
        <w:r w:rsidR="00EC229E" w:rsidRPr="007573C7">
          <w:rPr>
            <w:rStyle w:val="Hyperlink"/>
            <w:rFonts w:ascii="Segoe UI" w:hAnsi="Segoe UI" w:cs="Segoe UI"/>
            <w:smallCaps/>
            <w:sz w:val="18"/>
            <w:szCs w:val="18"/>
            <w:lang w:val="en"/>
          </w:rPr>
          <w:t>Configure SharePoint Online Preview to use Windows Azure AD Rights Management</w:t>
        </w:r>
      </w:hyperlink>
      <w:r w:rsidR="00EC229E" w:rsidRPr="007573C7">
        <w:rPr>
          <w:rStyle w:val="FootnoteReference"/>
          <w:rFonts w:ascii="Segoe UI" w:hAnsi="Segoe UI" w:cs="Segoe UI"/>
          <w:smallCaps/>
          <w:sz w:val="18"/>
          <w:szCs w:val="18"/>
          <w:lang w:val="en"/>
        </w:rPr>
        <w:footnoteReference w:id="76"/>
      </w:r>
      <w:r w:rsidR="00EC229E" w:rsidRPr="007573C7">
        <w:rPr>
          <w:rFonts w:ascii="Segoe UI" w:hAnsi="Segoe UI" w:cs="Segoe UI"/>
          <w:sz w:val="18"/>
          <w:szCs w:val="18"/>
          <w:lang w:val="en"/>
        </w:rPr>
        <w:t>.</w:t>
      </w:r>
      <w:r w:rsidR="00EC229E" w:rsidRPr="007573C7">
        <w:rPr>
          <w:rFonts w:ascii="Segoe UI" w:hAnsi="Segoe UI" w:cs="Segoe UI"/>
          <w:sz w:val="18"/>
          <w:szCs w:val="18"/>
        </w:rPr>
        <w:t xml:space="preserve"> </w:t>
      </w:r>
    </w:p>
    <w:p w14:paraId="5BA4C268" w14:textId="66A370CA" w:rsidR="005C33B7" w:rsidRPr="00EE5C5E" w:rsidRDefault="005C33B7" w:rsidP="00265739">
      <w:pPr>
        <w:pStyle w:val="Heading2"/>
      </w:pPr>
      <w:bookmarkStart w:id="63" w:name="_Toc397959398"/>
      <w:r w:rsidRPr="00EE5C5E">
        <w:t>Enabling IRM for a SharePoint Online tenant deployment</w:t>
      </w:r>
      <w:bookmarkEnd w:id="63"/>
    </w:p>
    <w:p w14:paraId="5AC2EA12" w14:textId="6D966155" w:rsidR="00D65AEC" w:rsidRPr="00EE5C5E" w:rsidRDefault="00D65AEC" w:rsidP="00D65AEC">
      <w:pPr>
        <w:keepNext/>
        <w:keepLines/>
        <w:jc w:val="both"/>
        <w:rPr>
          <w:rFonts w:cstheme="minorHAnsi"/>
        </w:rPr>
      </w:pPr>
      <w:r w:rsidRPr="00EE5C5E">
        <w:rPr>
          <w:rFonts w:cstheme="minorHAnsi"/>
        </w:rPr>
        <w:t xml:space="preserve">To enable SharePoint tenant deployments to use the </w:t>
      </w:r>
      <w:r w:rsidR="000D7A7A">
        <w:rPr>
          <w:rFonts w:cstheme="minorHAnsi"/>
        </w:rPr>
        <w:t>Azure Rights Management service</w:t>
      </w:r>
      <w:r w:rsidRPr="00EE5C5E">
        <w:rPr>
          <w:rFonts w:cstheme="minorHAnsi"/>
        </w:rPr>
        <w:t xml:space="preserve">, </w:t>
      </w:r>
      <w:r w:rsidR="0067512A">
        <w:rPr>
          <w:rFonts w:cstheme="minorHAnsi"/>
        </w:rPr>
        <w:t>proceed with the following steps</w:t>
      </w:r>
      <w:r w:rsidRPr="00EE5C5E">
        <w:rPr>
          <w:rFonts w:cstheme="minorHAnsi"/>
        </w:rPr>
        <w:t>:</w:t>
      </w:r>
    </w:p>
    <w:p w14:paraId="39F2D566" w14:textId="77777777" w:rsidR="007F1702" w:rsidRDefault="007F1702" w:rsidP="007F283C">
      <w:pPr>
        <w:pStyle w:val="ListParagraph"/>
        <w:numPr>
          <w:ilvl w:val="0"/>
          <w:numId w:val="41"/>
        </w:numPr>
        <w:tabs>
          <w:tab w:val="clear" w:pos="996"/>
        </w:tabs>
        <w:ind w:left="714" w:hanging="357"/>
        <w:jc w:val="both"/>
        <w:rPr>
          <w:rFonts w:cstheme="minorHAnsi"/>
        </w:rPr>
      </w:pPr>
      <w:r w:rsidRPr="0010462B">
        <w:rPr>
          <w:rFonts w:eastAsia="Segoe UI"/>
          <w:color w:val="262626" w:themeColor="text1" w:themeTint="D9"/>
          <w:szCs w:val="22"/>
        </w:rPr>
        <w:t>From</w:t>
      </w:r>
      <w:r>
        <w:rPr>
          <w:rFonts w:cstheme="minorHAnsi"/>
        </w:rPr>
        <w:t xml:space="preserve"> a Web Browser, open the Microsoft Online Services Portal</w:t>
      </w:r>
      <w:r w:rsidRPr="005C33B7">
        <w:rPr>
          <w:rFonts w:cstheme="minorHAnsi"/>
        </w:rPr>
        <w:t xml:space="preserve"> </w:t>
      </w:r>
      <w:r>
        <w:rPr>
          <w:rFonts w:cstheme="minorHAnsi"/>
        </w:rPr>
        <w:t>(MOP)</w:t>
      </w:r>
      <w:r w:rsidRPr="005C33B7">
        <w:rPr>
          <w:rFonts w:cstheme="minorHAnsi"/>
        </w:rPr>
        <w:t xml:space="preserve"> </w:t>
      </w:r>
      <w:hyperlink r:id="rId146" w:history="1">
        <w:r w:rsidRPr="0038256D">
          <w:rPr>
            <w:rStyle w:val="Hyperlink"/>
            <w:rFonts w:cstheme="minorHAnsi"/>
          </w:rPr>
          <w:t>https://portal.microsoftonline.com</w:t>
        </w:r>
      </w:hyperlink>
      <w:r w:rsidRPr="00EE5C5E">
        <w:rPr>
          <w:rFonts w:cstheme="minorHAnsi"/>
        </w:rPr>
        <w:t>.</w:t>
      </w:r>
    </w:p>
    <w:p w14:paraId="33F16FE4" w14:textId="54C0EB73" w:rsidR="007F1702" w:rsidRPr="00E210AB" w:rsidRDefault="007F1702" w:rsidP="007F283C">
      <w:pPr>
        <w:pStyle w:val="ListParagraph"/>
        <w:numPr>
          <w:ilvl w:val="0"/>
          <w:numId w:val="41"/>
        </w:numPr>
        <w:tabs>
          <w:tab w:val="clear" w:pos="996"/>
        </w:tabs>
        <w:ind w:left="714" w:hanging="357"/>
        <w:jc w:val="both"/>
        <w:rPr>
          <w:rFonts w:cstheme="minorHAnsi"/>
        </w:rPr>
      </w:pPr>
      <w:r w:rsidRPr="0010462B">
        <w:rPr>
          <w:rFonts w:eastAsia="Segoe UI"/>
          <w:color w:val="262626" w:themeColor="text1" w:themeTint="D9"/>
          <w:szCs w:val="22"/>
        </w:rPr>
        <w:t>Sign</w:t>
      </w:r>
      <w:r>
        <w:rPr>
          <w:rFonts w:cstheme="minorHAnsi"/>
        </w:rPr>
        <w:t xml:space="preserve"> in as the</w:t>
      </w:r>
      <w:r w:rsidRPr="005B20DA">
        <w:rPr>
          <w:rFonts w:cstheme="minorHAnsi"/>
        </w:rPr>
        <w:t xml:space="preserve"> </w:t>
      </w:r>
      <w:r>
        <w:t xml:space="preserve">Office 365 </w:t>
      </w:r>
      <w:r w:rsidR="00213146">
        <w:t xml:space="preserve">Enterprise </w:t>
      </w:r>
      <w:r>
        <w:t>tenant global administrator such as:</w:t>
      </w:r>
    </w:p>
    <w:p w14:paraId="505E3C65" w14:textId="2C4F876E" w:rsidR="007F1702" w:rsidRDefault="007F1702" w:rsidP="00D30344">
      <w:pPr>
        <w:ind w:left="709"/>
        <w:jc w:val="both"/>
      </w:pPr>
      <w:r>
        <w:t xml:space="preserve">Username: </w:t>
      </w:r>
      <w:r w:rsidRPr="00B052FE">
        <w:rPr>
          <w:i/>
        </w:rPr>
        <w:t>admin</w:t>
      </w:r>
      <w:r w:rsidR="002D756B">
        <w:rPr>
          <w:i/>
        </w:rPr>
        <w:t>@idmgtn15.onmicrosoft.com</w:t>
      </w:r>
    </w:p>
    <w:p w14:paraId="664BEAE2" w14:textId="77E52684" w:rsidR="00B052FE" w:rsidRDefault="00562093" w:rsidP="00D30344">
      <w:pPr>
        <w:ind w:left="709"/>
        <w:jc w:val="both"/>
      </w:pPr>
      <w:r>
        <w:t>Password: ****************</w:t>
      </w:r>
    </w:p>
    <w:p w14:paraId="097ECFE6" w14:textId="77777777" w:rsidR="00B052FE" w:rsidRDefault="00B052FE" w:rsidP="007F283C">
      <w:pPr>
        <w:pStyle w:val="ListParagraph"/>
        <w:numPr>
          <w:ilvl w:val="0"/>
          <w:numId w:val="41"/>
        </w:numPr>
        <w:tabs>
          <w:tab w:val="clear" w:pos="996"/>
        </w:tabs>
        <w:ind w:left="714" w:hanging="357"/>
        <w:jc w:val="both"/>
      </w:pPr>
      <w:r w:rsidRPr="0010462B">
        <w:rPr>
          <w:rFonts w:eastAsia="Segoe UI"/>
          <w:color w:val="262626" w:themeColor="text1" w:themeTint="D9"/>
          <w:szCs w:val="22"/>
        </w:rPr>
        <w:t>Click</w:t>
      </w:r>
      <w:r>
        <w:t xml:space="preserve"> </w:t>
      </w:r>
      <w:r w:rsidRPr="00353F76">
        <w:rPr>
          <w:b/>
        </w:rPr>
        <w:t>Sign in</w:t>
      </w:r>
      <w:r>
        <w:t>.</w:t>
      </w:r>
    </w:p>
    <w:p w14:paraId="60FA5E54" w14:textId="67E47B79" w:rsidR="00B052FE" w:rsidRPr="00B052FE" w:rsidRDefault="00562093" w:rsidP="00B052FE">
      <w:pPr>
        <w:jc w:val="center"/>
      </w:pPr>
      <w:r>
        <w:rPr>
          <w:noProof/>
          <w:lang w:val="fr-FR" w:eastAsia="fr-FR"/>
        </w:rPr>
        <w:drawing>
          <wp:inline distT="0" distB="0" distL="0" distR="0" wp14:anchorId="4361C4B9" wp14:editId="18C4B90A">
            <wp:extent cx="4892040" cy="3575304"/>
            <wp:effectExtent l="0" t="0" r="3810" b="6350"/>
            <wp:docPr id="4845" name="Picture 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892040" cy="3575304"/>
                    </a:xfrm>
                    <a:prstGeom prst="rect">
                      <a:avLst/>
                    </a:prstGeom>
                    <a:noFill/>
                    <a:ln>
                      <a:noFill/>
                    </a:ln>
                  </pic:spPr>
                </pic:pic>
              </a:graphicData>
            </a:graphic>
          </wp:inline>
        </w:drawing>
      </w:r>
    </w:p>
    <w:p w14:paraId="0001AA11" w14:textId="77777777" w:rsidR="005C33B7" w:rsidRDefault="005C33B7" w:rsidP="007F283C">
      <w:pPr>
        <w:pStyle w:val="ListParagraph"/>
        <w:numPr>
          <w:ilvl w:val="0"/>
          <w:numId w:val="41"/>
        </w:numPr>
        <w:tabs>
          <w:tab w:val="clear" w:pos="996"/>
        </w:tabs>
        <w:ind w:left="714" w:hanging="357"/>
        <w:jc w:val="both"/>
        <w:rPr>
          <w:rFonts w:cstheme="minorHAnsi"/>
        </w:rPr>
      </w:pPr>
      <w:r w:rsidRPr="0010462B">
        <w:rPr>
          <w:rFonts w:eastAsia="Segoe UI"/>
          <w:color w:val="262626" w:themeColor="text1" w:themeTint="D9"/>
          <w:szCs w:val="22"/>
        </w:rPr>
        <w:t>Click</w:t>
      </w:r>
      <w:r w:rsidRPr="00EE5C5E">
        <w:rPr>
          <w:rFonts w:cstheme="minorHAnsi"/>
        </w:rPr>
        <w:t xml:space="preserve"> </w:t>
      </w:r>
      <w:r w:rsidR="0063731B">
        <w:rPr>
          <w:rFonts w:cstheme="minorHAnsi"/>
          <w:b/>
        </w:rPr>
        <w:t>s</w:t>
      </w:r>
      <w:r w:rsidRPr="00EE5C5E">
        <w:rPr>
          <w:rFonts w:cstheme="minorHAnsi"/>
          <w:b/>
        </w:rPr>
        <w:t xml:space="preserve">ervice </w:t>
      </w:r>
      <w:r w:rsidR="0063731B">
        <w:rPr>
          <w:rFonts w:cstheme="minorHAnsi"/>
          <w:b/>
        </w:rPr>
        <w:t>s</w:t>
      </w:r>
      <w:r w:rsidRPr="00EE5C5E">
        <w:rPr>
          <w:rFonts w:cstheme="minorHAnsi"/>
          <w:b/>
        </w:rPr>
        <w:t>ettings</w:t>
      </w:r>
      <w:r w:rsidRPr="00EE5C5E">
        <w:rPr>
          <w:rFonts w:cstheme="minorHAnsi"/>
        </w:rPr>
        <w:t xml:space="preserve"> </w:t>
      </w:r>
      <w:r w:rsidR="00B052FE">
        <w:rPr>
          <w:rFonts w:cstheme="minorHAnsi"/>
        </w:rPr>
        <w:t xml:space="preserve">on the left </w:t>
      </w:r>
      <w:r w:rsidRPr="00EE5C5E">
        <w:rPr>
          <w:rFonts w:cstheme="minorHAnsi"/>
        </w:rPr>
        <w:t xml:space="preserve">and </w:t>
      </w:r>
      <w:r w:rsidR="00B052FE">
        <w:rPr>
          <w:rFonts w:cstheme="minorHAnsi"/>
        </w:rPr>
        <w:t>then</w:t>
      </w:r>
      <w:r w:rsidRPr="00EE5C5E">
        <w:rPr>
          <w:rFonts w:cstheme="minorHAnsi"/>
        </w:rPr>
        <w:t xml:space="preserve"> </w:t>
      </w:r>
      <w:r w:rsidR="0063731B">
        <w:rPr>
          <w:rFonts w:cstheme="minorHAnsi"/>
          <w:b/>
        </w:rPr>
        <w:t>s</w:t>
      </w:r>
      <w:r w:rsidRPr="00EE5C5E">
        <w:rPr>
          <w:rFonts w:cstheme="minorHAnsi"/>
          <w:b/>
        </w:rPr>
        <w:t>ites</w:t>
      </w:r>
      <w:r w:rsidRPr="00EE5C5E">
        <w:rPr>
          <w:rFonts w:cstheme="minorHAnsi"/>
        </w:rPr>
        <w:t>.</w:t>
      </w:r>
    </w:p>
    <w:p w14:paraId="6E1202BC" w14:textId="1FD9FB04" w:rsidR="007F1702" w:rsidRDefault="00562093" w:rsidP="00213146">
      <w:pPr>
        <w:pStyle w:val="ListParagraph"/>
        <w:jc w:val="center"/>
        <w:rPr>
          <w:rFonts w:cstheme="minorHAnsi"/>
        </w:rPr>
      </w:pPr>
      <w:r>
        <w:rPr>
          <w:noProof/>
          <w:lang w:val="fr-FR" w:eastAsia="fr-FR"/>
        </w:rPr>
        <w:drawing>
          <wp:inline distT="0" distB="0" distL="0" distR="0" wp14:anchorId="087F9C27" wp14:editId="1FF299EE">
            <wp:extent cx="4892040" cy="3584448"/>
            <wp:effectExtent l="0" t="0" r="3810" b="0"/>
            <wp:docPr id="4847" name="Picture 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892040" cy="3584448"/>
                    </a:xfrm>
                    <a:prstGeom prst="rect">
                      <a:avLst/>
                    </a:prstGeom>
                  </pic:spPr>
                </pic:pic>
              </a:graphicData>
            </a:graphic>
          </wp:inline>
        </w:drawing>
      </w:r>
    </w:p>
    <w:p w14:paraId="5AE5F0B7" w14:textId="43FFE094" w:rsidR="005C33B7" w:rsidRDefault="005C33B7" w:rsidP="007F283C">
      <w:pPr>
        <w:pStyle w:val="ListParagraph"/>
        <w:numPr>
          <w:ilvl w:val="0"/>
          <w:numId w:val="41"/>
        </w:numPr>
        <w:tabs>
          <w:tab w:val="clear" w:pos="996"/>
        </w:tabs>
        <w:ind w:left="714" w:hanging="357"/>
        <w:jc w:val="both"/>
        <w:rPr>
          <w:rFonts w:cstheme="minorHAnsi"/>
        </w:rPr>
      </w:pPr>
      <w:r w:rsidRPr="0010462B">
        <w:rPr>
          <w:rFonts w:eastAsia="Segoe UI"/>
          <w:color w:val="262626" w:themeColor="text1" w:themeTint="D9"/>
          <w:szCs w:val="22"/>
        </w:rPr>
        <w:t>In</w:t>
      </w:r>
      <w:r w:rsidRPr="00EE5C5E">
        <w:rPr>
          <w:rFonts w:cstheme="minorHAnsi"/>
        </w:rPr>
        <w:t xml:space="preserve"> the </w:t>
      </w:r>
      <w:r w:rsidR="0063731B" w:rsidRPr="00B22222">
        <w:rPr>
          <w:rFonts w:cstheme="minorHAnsi"/>
          <w:b/>
        </w:rPr>
        <w:t>s</w:t>
      </w:r>
      <w:r w:rsidRPr="00B22222">
        <w:rPr>
          <w:rFonts w:cstheme="minorHAnsi"/>
          <w:b/>
        </w:rPr>
        <w:t xml:space="preserve">ervice </w:t>
      </w:r>
      <w:r w:rsidR="00B052FE" w:rsidRPr="00B22222">
        <w:rPr>
          <w:rFonts w:cstheme="minorHAnsi"/>
          <w:b/>
        </w:rPr>
        <w:t>s</w:t>
      </w:r>
      <w:r w:rsidRPr="00A94847">
        <w:rPr>
          <w:rFonts w:cstheme="minorHAnsi"/>
          <w:b/>
        </w:rPr>
        <w:t>ettings</w:t>
      </w:r>
      <w:r w:rsidRPr="00EE5C5E">
        <w:rPr>
          <w:rFonts w:cstheme="minorHAnsi"/>
        </w:rPr>
        <w:t xml:space="preserve"> page, click </w:t>
      </w:r>
      <w:r w:rsidRPr="00B22222">
        <w:rPr>
          <w:rFonts w:cstheme="minorHAnsi"/>
          <w:b/>
        </w:rPr>
        <w:t>View site collections and manage additional settings in the SharePoint Administration Center</w:t>
      </w:r>
      <w:r w:rsidRPr="00EE5C5E">
        <w:rPr>
          <w:rFonts w:cstheme="minorHAnsi"/>
        </w:rPr>
        <w:t>.</w:t>
      </w:r>
    </w:p>
    <w:p w14:paraId="42509292" w14:textId="776AA8C6" w:rsidR="00B052FE" w:rsidRPr="00EE5C5E" w:rsidRDefault="00562093" w:rsidP="00B052FE">
      <w:pPr>
        <w:pStyle w:val="ListParagraph"/>
        <w:jc w:val="center"/>
        <w:rPr>
          <w:rFonts w:cstheme="minorHAnsi"/>
        </w:rPr>
      </w:pPr>
      <w:r>
        <w:rPr>
          <w:noProof/>
          <w:lang w:val="fr-FR" w:eastAsia="fr-FR"/>
        </w:rPr>
        <w:drawing>
          <wp:inline distT="0" distB="0" distL="0" distR="0" wp14:anchorId="279B578A" wp14:editId="286D27B0">
            <wp:extent cx="4892040" cy="3584448"/>
            <wp:effectExtent l="0" t="0" r="3810" b="0"/>
            <wp:docPr id="4848" name="Picture 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892040" cy="3584448"/>
                    </a:xfrm>
                    <a:prstGeom prst="rect">
                      <a:avLst/>
                    </a:prstGeom>
                  </pic:spPr>
                </pic:pic>
              </a:graphicData>
            </a:graphic>
          </wp:inline>
        </w:drawing>
      </w:r>
    </w:p>
    <w:p w14:paraId="2813B692" w14:textId="06639E64" w:rsidR="005C33B7" w:rsidRDefault="005C33B7" w:rsidP="007F283C">
      <w:pPr>
        <w:pStyle w:val="ListParagraph"/>
        <w:numPr>
          <w:ilvl w:val="0"/>
          <w:numId w:val="41"/>
        </w:numPr>
        <w:tabs>
          <w:tab w:val="clear" w:pos="996"/>
        </w:tabs>
        <w:ind w:left="714" w:hanging="357"/>
        <w:jc w:val="both"/>
        <w:rPr>
          <w:rFonts w:cstheme="minorHAnsi"/>
        </w:rPr>
      </w:pPr>
      <w:r w:rsidRPr="00EE5C5E">
        <w:rPr>
          <w:rFonts w:cstheme="minorHAnsi"/>
        </w:rPr>
        <w:t xml:space="preserve">On the </w:t>
      </w:r>
      <w:r w:rsidR="007F1702">
        <w:rPr>
          <w:rFonts w:cstheme="minorHAnsi"/>
          <w:b/>
        </w:rPr>
        <w:t xml:space="preserve">SharePoint Administration Center </w:t>
      </w:r>
      <w:r w:rsidRPr="00EE5C5E">
        <w:rPr>
          <w:rFonts w:cstheme="minorHAnsi"/>
        </w:rPr>
        <w:t xml:space="preserve">page, in the left hand pane, click </w:t>
      </w:r>
      <w:r w:rsidR="00B052FE">
        <w:rPr>
          <w:rFonts w:cstheme="minorHAnsi"/>
          <w:b/>
        </w:rPr>
        <w:t>s</w:t>
      </w:r>
      <w:r w:rsidRPr="00EE5C5E">
        <w:rPr>
          <w:rFonts w:cstheme="minorHAnsi"/>
          <w:b/>
        </w:rPr>
        <w:t>ettings</w:t>
      </w:r>
      <w:r w:rsidRPr="00EE5C5E">
        <w:rPr>
          <w:rFonts w:cstheme="minorHAnsi"/>
        </w:rPr>
        <w:t>.</w:t>
      </w:r>
    </w:p>
    <w:p w14:paraId="174FB61D" w14:textId="0872F54E" w:rsidR="00B052FE" w:rsidRPr="00EE5C5E" w:rsidRDefault="00562093" w:rsidP="00B052FE">
      <w:pPr>
        <w:pStyle w:val="ListParagraph"/>
        <w:jc w:val="center"/>
        <w:rPr>
          <w:rFonts w:cstheme="minorHAnsi"/>
        </w:rPr>
      </w:pPr>
      <w:r>
        <w:rPr>
          <w:noProof/>
          <w:lang w:val="fr-FR" w:eastAsia="fr-FR"/>
        </w:rPr>
        <w:drawing>
          <wp:inline distT="0" distB="0" distL="0" distR="0" wp14:anchorId="44CB971A" wp14:editId="5B4DEEB8">
            <wp:extent cx="4892040" cy="3584448"/>
            <wp:effectExtent l="0" t="0" r="3810" b="0"/>
            <wp:docPr id="4849" name="Picture 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892040" cy="3584448"/>
                    </a:xfrm>
                    <a:prstGeom prst="rect">
                      <a:avLst/>
                    </a:prstGeom>
                  </pic:spPr>
                </pic:pic>
              </a:graphicData>
            </a:graphic>
          </wp:inline>
        </w:drawing>
      </w:r>
    </w:p>
    <w:p w14:paraId="680A3D6A" w14:textId="77777777" w:rsidR="005C33B7" w:rsidRDefault="005C33B7" w:rsidP="007F283C">
      <w:pPr>
        <w:pStyle w:val="ListParagraph"/>
        <w:numPr>
          <w:ilvl w:val="0"/>
          <w:numId w:val="41"/>
        </w:numPr>
        <w:tabs>
          <w:tab w:val="clear" w:pos="996"/>
        </w:tabs>
        <w:ind w:left="714" w:hanging="357"/>
        <w:jc w:val="both"/>
        <w:rPr>
          <w:rFonts w:cstheme="minorHAnsi"/>
        </w:rPr>
      </w:pPr>
      <w:r w:rsidRPr="00EE5C5E">
        <w:rPr>
          <w:rFonts w:cstheme="minorHAnsi"/>
        </w:rPr>
        <w:t xml:space="preserve">On the </w:t>
      </w:r>
      <w:r w:rsidR="00B052FE">
        <w:rPr>
          <w:rFonts w:cstheme="minorHAnsi"/>
        </w:rPr>
        <w:t>s</w:t>
      </w:r>
      <w:r w:rsidRPr="00EE5C5E">
        <w:rPr>
          <w:rFonts w:cstheme="minorHAnsi"/>
        </w:rPr>
        <w:t xml:space="preserve">ettings page, in the </w:t>
      </w:r>
      <w:r w:rsidRPr="00B052FE">
        <w:rPr>
          <w:rFonts w:cstheme="minorHAnsi"/>
          <w:b/>
        </w:rPr>
        <w:t xml:space="preserve">Information Rights Management </w:t>
      </w:r>
      <w:r w:rsidR="00B052FE" w:rsidRPr="00B052FE">
        <w:rPr>
          <w:rFonts w:cstheme="minorHAnsi"/>
          <w:b/>
        </w:rPr>
        <w:t>(IRM)</w:t>
      </w:r>
      <w:r w:rsidR="00B052FE">
        <w:rPr>
          <w:rFonts w:cstheme="minorHAnsi"/>
        </w:rPr>
        <w:t xml:space="preserve"> </w:t>
      </w:r>
      <w:r w:rsidRPr="00EE5C5E">
        <w:rPr>
          <w:rFonts w:cstheme="minorHAnsi"/>
        </w:rPr>
        <w:t xml:space="preserve">section, click </w:t>
      </w:r>
      <w:r w:rsidRPr="00EE5C5E">
        <w:rPr>
          <w:rFonts w:cstheme="minorHAnsi"/>
          <w:b/>
        </w:rPr>
        <w:t>Use the IRM service specified in your configuration</w:t>
      </w:r>
      <w:r w:rsidRPr="00EE5C5E">
        <w:rPr>
          <w:rFonts w:cstheme="minorHAnsi"/>
        </w:rPr>
        <w:t xml:space="preserve">, and then click </w:t>
      </w:r>
      <w:r w:rsidR="00B052FE">
        <w:rPr>
          <w:rFonts w:cstheme="minorHAnsi"/>
          <w:b/>
        </w:rPr>
        <w:t xml:space="preserve">Refresh IRM </w:t>
      </w:r>
      <w:r w:rsidR="00040BF7">
        <w:rPr>
          <w:rFonts w:cstheme="minorHAnsi"/>
          <w:b/>
        </w:rPr>
        <w:t>S</w:t>
      </w:r>
      <w:r w:rsidR="00B052FE">
        <w:rPr>
          <w:rFonts w:cstheme="minorHAnsi"/>
          <w:b/>
        </w:rPr>
        <w:t>ettings</w:t>
      </w:r>
      <w:r w:rsidRPr="00EE5C5E">
        <w:rPr>
          <w:rFonts w:cstheme="minorHAnsi"/>
        </w:rPr>
        <w:t>.</w:t>
      </w:r>
    </w:p>
    <w:p w14:paraId="6BE30544" w14:textId="2661A4AD" w:rsidR="00B052FE" w:rsidRPr="00B052FE" w:rsidRDefault="004E09D1" w:rsidP="00B052FE">
      <w:pPr>
        <w:jc w:val="center"/>
        <w:rPr>
          <w:rFonts w:cstheme="minorHAnsi"/>
        </w:rPr>
      </w:pPr>
      <w:r>
        <w:rPr>
          <w:noProof/>
          <w:lang w:val="fr-FR" w:eastAsia="fr-FR"/>
        </w:rPr>
        <w:drawing>
          <wp:inline distT="0" distB="0" distL="0" distR="0" wp14:anchorId="0AF73500" wp14:editId="3DA993E0">
            <wp:extent cx="3200400" cy="557784"/>
            <wp:effectExtent l="0" t="0" r="0" b="0"/>
            <wp:docPr id="4850" name="Picture 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3200400" cy="557784"/>
                    </a:xfrm>
                    <a:prstGeom prst="rect">
                      <a:avLst/>
                    </a:prstGeom>
                  </pic:spPr>
                </pic:pic>
              </a:graphicData>
            </a:graphic>
          </wp:inline>
        </w:drawing>
      </w:r>
    </w:p>
    <w:p w14:paraId="6621B4CA" w14:textId="54F895B5" w:rsidR="00D65AEC" w:rsidRPr="007573C7" w:rsidRDefault="00D46269"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D65AEC" w:rsidRPr="007573C7">
        <w:rPr>
          <w:rFonts w:ascii="Segoe UI" w:hAnsi="Segoe UI" w:cs="Segoe UI"/>
          <w:sz w:val="18"/>
          <w:szCs w:val="18"/>
        </w:rPr>
        <w:t xml:space="preserve">Selecting this radio button will enable SharePoint Online to read the </w:t>
      </w:r>
      <w:r w:rsidR="000D7A7A">
        <w:rPr>
          <w:rFonts w:ascii="Segoe UI" w:hAnsi="Segoe UI" w:cs="Segoe UI"/>
          <w:sz w:val="18"/>
          <w:szCs w:val="18"/>
        </w:rPr>
        <w:t>Azure Rights Management service</w:t>
      </w:r>
      <w:r w:rsidR="00D65AEC" w:rsidRPr="007573C7">
        <w:rPr>
          <w:rFonts w:ascii="Segoe UI" w:hAnsi="Segoe UI" w:cs="Segoe UI"/>
          <w:sz w:val="18"/>
          <w:szCs w:val="18"/>
        </w:rPr>
        <w:t xml:space="preserve"> configuration (if any) and enable the tenant with IRM services. If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00D65AEC" w:rsidRPr="007573C7">
        <w:rPr>
          <w:rFonts w:ascii="Segoe UI" w:hAnsi="Segoe UI" w:cs="Segoe UI"/>
          <w:sz w:val="18"/>
          <w:szCs w:val="18"/>
        </w:rPr>
        <w:t xml:space="preserve"> is not enabled for the tenant, IRM features </w:t>
      </w:r>
      <w:r w:rsidR="00B94BF6" w:rsidRPr="007573C7">
        <w:rPr>
          <w:rFonts w:ascii="Segoe UI" w:hAnsi="Segoe UI" w:cs="Segoe UI"/>
          <w:sz w:val="18"/>
          <w:szCs w:val="18"/>
        </w:rPr>
        <w:t>CANNOT</w:t>
      </w:r>
      <w:r w:rsidR="00D65AEC" w:rsidRPr="007573C7">
        <w:rPr>
          <w:rFonts w:ascii="Segoe UI" w:hAnsi="Segoe UI" w:cs="Segoe UI"/>
          <w:sz w:val="18"/>
          <w:szCs w:val="18"/>
        </w:rPr>
        <w:t xml:space="preserve"> be enabled</w:t>
      </w:r>
      <w:r w:rsidR="007F1702" w:rsidRPr="007573C7">
        <w:rPr>
          <w:rFonts w:ascii="Segoe UI" w:hAnsi="Segoe UI" w:cs="Segoe UI"/>
          <w:sz w:val="18"/>
          <w:szCs w:val="18"/>
        </w:rPr>
        <w:t xml:space="preserve"> (see</w:t>
      </w:r>
      <w:r w:rsidR="00D255A0" w:rsidRPr="007573C7">
        <w:rPr>
          <w:rFonts w:ascii="Segoe UI" w:hAnsi="Segoe UI" w:cs="Segoe UI"/>
          <w:sz w:val="18"/>
          <w:szCs w:val="18"/>
        </w:rPr>
        <w:t xml:space="preserve"> section </w:t>
      </w:r>
      <w:r w:rsidR="007F1702" w:rsidRPr="007573C7">
        <w:rPr>
          <w:rFonts w:ascii="Segoe UI" w:hAnsi="Segoe UI" w:cs="Segoe UI"/>
          <w:sz w:val="18"/>
          <w:szCs w:val="18"/>
        </w:rPr>
        <w:t xml:space="preserve">§ </w:t>
      </w:r>
      <w:r w:rsidR="007F1702" w:rsidRPr="007573C7">
        <w:rPr>
          <w:rFonts w:ascii="Segoe UI" w:hAnsi="Segoe UI" w:cs="Segoe UI"/>
          <w:smallCaps/>
          <w:sz w:val="18"/>
          <w:szCs w:val="18"/>
        </w:rPr>
        <w:fldChar w:fldCharType="begin"/>
      </w:r>
      <w:r w:rsidR="007F1702" w:rsidRPr="007573C7">
        <w:rPr>
          <w:rFonts w:ascii="Segoe UI" w:hAnsi="Segoe UI" w:cs="Segoe UI"/>
          <w:smallCaps/>
          <w:sz w:val="18"/>
          <w:szCs w:val="18"/>
        </w:rPr>
        <w:instrText xml:space="preserve"> REF _Ref334631713 \h  \* MERGEFORMAT </w:instrText>
      </w:r>
      <w:r w:rsidR="007F1702" w:rsidRPr="007573C7">
        <w:rPr>
          <w:rFonts w:ascii="Segoe UI" w:hAnsi="Segoe UI" w:cs="Segoe UI"/>
          <w:smallCaps/>
          <w:sz w:val="18"/>
          <w:szCs w:val="18"/>
        </w:rPr>
      </w:r>
      <w:r w:rsidR="007F1702" w:rsidRPr="007573C7">
        <w:rPr>
          <w:rFonts w:ascii="Segoe UI" w:hAnsi="Segoe UI" w:cs="Segoe UI"/>
          <w:smallCaps/>
          <w:sz w:val="18"/>
          <w:szCs w:val="18"/>
        </w:rPr>
        <w:fldChar w:fldCharType="separate"/>
      </w:r>
      <w:r w:rsidR="00F7065C" w:rsidRPr="00F7065C">
        <w:rPr>
          <w:rFonts w:ascii="Segoe UI" w:hAnsi="Segoe UI" w:cs="Segoe UI"/>
          <w:smallCaps/>
          <w:sz w:val="18"/>
          <w:szCs w:val="18"/>
        </w:rPr>
        <w:t xml:space="preserve">Enabling the </w:t>
      </w:r>
      <w:r w:rsidR="000D7A7A">
        <w:rPr>
          <w:rFonts w:ascii="Segoe UI" w:hAnsi="Segoe UI" w:cs="Segoe UI"/>
          <w:smallCaps/>
          <w:sz w:val="18"/>
          <w:szCs w:val="18"/>
        </w:rPr>
        <w:t>Azure Rights Management service</w:t>
      </w:r>
      <w:r w:rsidR="00F7065C" w:rsidRPr="00F7065C">
        <w:rPr>
          <w:rFonts w:ascii="Segoe UI" w:hAnsi="Segoe UI" w:cs="Segoe UI"/>
          <w:smallCaps/>
          <w:sz w:val="18"/>
          <w:szCs w:val="18"/>
        </w:rPr>
        <w:t xml:space="preserve"> in Office 365</w:t>
      </w:r>
      <w:r w:rsidR="007F1702" w:rsidRPr="007573C7">
        <w:rPr>
          <w:rFonts w:ascii="Segoe UI" w:hAnsi="Segoe UI" w:cs="Segoe UI"/>
          <w:smallCaps/>
          <w:sz w:val="18"/>
          <w:szCs w:val="18"/>
        </w:rPr>
        <w:fldChar w:fldCharType="end"/>
      </w:r>
      <w:r w:rsidR="007F1702" w:rsidRPr="007573C7">
        <w:rPr>
          <w:rFonts w:ascii="Segoe UI" w:hAnsi="Segoe UI" w:cs="Segoe UI"/>
          <w:sz w:val="18"/>
          <w:szCs w:val="18"/>
        </w:rPr>
        <w:t xml:space="preserve"> for the related instruction to enable the tenant for Windows Azure AD Right Management)</w:t>
      </w:r>
      <w:r w:rsidR="00D65AEC" w:rsidRPr="007573C7">
        <w:rPr>
          <w:rFonts w:ascii="Segoe UI" w:hAnsi="Segoe UI" w:cs="Segoe UI"/>
          <w:sz w:val="18"/>
          <w:szCs w:val="18"/>
        </w:rPr>
        <w:t xml:space="preserve">. </w:t>
      </w:r>
    </w:p>
    <w:p w14:paraId="36219E6C" w14:textId="77777777" w:rsidR="007622FE" w:rsidRDefault="007622FE" w:rsidP="007F283C">
      <w:pPr>
        <w:pStyle w:val="ListParagraph"/>
        <w:numPr>
          <w:ilvl w:val="0"/>
          <w:numId w:val="41"/>
        </w:numPr>
        <w:tabs>
          <w:tab w:val="clear" w:pos="996"/>
        </w:tabs>
        <w:ind w:left="714" w:hanging="357"/>
        <w:jc w:val="both"/>
        <w:rPr>
          <w:rFonts w:cstheme="minorHAnsi"/>
        </w:rPr>
      </w:pPr>
      <w:r>
        <w:rPr>
          <w:rFonts w:cstheme="minorHAnsi"/>
        </w:rPr>
        <w:t xml:space="preserve">After a successful completion, the message “We successfully refreshed your settings.” Appears under the </w:t>
      </w:r>
      <w:r>
        <w:rPr>
          <w:rFonts w:cstheme="minorHAnsi"/>
          <w:b/>
        </w:rPr>
        <w:t xml:space="preserve">Refresh IRM </w:t>
      </w:r>
      <w:r w:rsidR="00040BF7">
        <w:rPr>
          <w:rFonts w:cstheme="minorHAnsi"/>
          <w:b/>
        </w:rPr>
        <w:t>S</w:t>
      </w:r>
      <w:r>
        <w:rPr>
          <w:rFonts w:cstheme="minorHAnsi"/>
          <w:b/>
        </w:rPr>
        <w:t>ettings</w:t>
      </w:r>
      <w:r>
        <w:rPr>
          <w:rFonts w:cstheme="minorHAnsi"/>
        </w:rPr>
        <w:t xml:space="preserve"> button.</w:t>
      </w:r>
    </w:p>
    <w:p w14:paraId="2D9ABFA2" w14:textId="59C7A80A" w:rsidR="004E09D1" w:rsidRPr="00B23F6A" w:rsidRDefault="004E09D1" w:rsidP="007622FE">
      <w:pPr>
        <w:jc w:val="center"/>
        <w:rPr>
          <w:rFonts w:cstheme="minorHAnsi"/>
          <w:sz w:val="6"/>
        </w:rPr>
      </w:pPr>
      <w:r>
        <w:rPr>
          <w:rFonts w:cstheme="minorHAnsi"/>
          <w:noProof/>
          <w:sz w:val="6"/>
          <w:lang w:val="fr-FR" w:eastAsia="fr-FR"/>
        </w:rPr>
        <w:drawing>
          <wp:inline distT="0" distB="0" distL="0" distR="0" wp14:anchorId="7705658C" wp14:editId="50F986BA">
            <wp:extent cx="3200400" cy="658368"/>
            <wp:effectExtent l="0" t="0" r="0" b="8890"/>
            <wp:docPr id="4851" name="Picture 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200400" cy="658368"/>
                    </a:xfrm>
                    <a:prstGeom prst="rect">
                      <a:avLst/>
                    </a:prstGeom>
                    <a:noFill/>
                    <a:ln>
                      <a:noFill/>
                    </a:ln>
                  </pic:spPr>
                </pic:pic>
              </a:graphicData>
            </a:graphic>
          </wp:inline>
        </w:drawing>
      </w:r>
    </w:p>
    <w:p w14:paraId="7664CFEF" w14:textId="3086BC59" w:rsidR="005C33B7" w:rsidRPr="00EE5C5E" w:rsidRDefault="005C33B7" w:rsidP="00265739">
      <w:pPr>
        <w:pStyle w:val="Heading2"/>
      </w:pPr>
      <w:bookmarkStart w:id="64" w:name="_Toc397959399"/>
      <w:r w:rsidRPr="00EE5C5E">
        <w:t>Configuring IRM Settings on Document Libraries</w:t>
      </w:r>
      <w:bookmarkEnd w:id="64"/>
    </w:p>
    <w:p w14:paraId="148A0D52" w14:textId="596C22F0" w:rsidR="005C33B7" w:rsidRPr="00EE5C5E" w:rsidRDefault="005C33B7" w:rsidP="0058523A">
      <w:pPr>
        <w:jc w:val="both"/>
        <w:rPr>
          <w:rFonts w:cstheme="minorHAnsi"/>
        </w:rPr>
      </w:pPr>
      <w:r w:rsidRPr="00EE5C5E">
        <w:rPr>
          <w:rFonts w:cstheme="minorHAnsi"/>
        </w:rPr>
        <w:t xml:space="preserve">After IRM is enabled for </w:t>
      </w:r>
      <w:r w:rsidR="00A235F0">
        <w:rPr>
          <w:rFonts w:cstheme="minorHAnsi"/>
        </w:rPr>
        <w:t>the</w:t>
      </w:r>
      <w:r w:rsidR="00A235F0" w:rsidRPr="00EE5C5E">
        <w:rPr>
          <w:rFonts w:cstheme="minorHAnsi"/>
        </w:rPr>
        <w:t xml:space="preserve"> </w:t>
      </w:r>
      <w:r w:rsidRPr="00EE5C5E">
        <w:rPr>
          <w:rFonts w:cstheme="minorHAnsi"/>
        </w:rPr>
        <w:t xml:space="preserve">SharePoint </w:t>
      </w:r>
      <w:r w:rsidR="00D65AEC" w:rsidRPr="00EE5C5E">
        <w:rPr>
          <w:rFonts w:cstheme="minorHAnsi"/>
        </w:rPr>
        <w:t xml:space="preserve">Online </w:t>
      </w:r>
      <w:r w:rsidRPr="00EE5C5E">
        <w:rPr>
          <w:rFonts w:cstheme="minorHAnsi"/>
        </w:rPr>
        <w:t xml:space="preserve">tenant, IRM settings </w:t>
      </w:r>
      <w:r w:rsidR="00A235F0">
        <w:rPr>
          <w:rFonts w:cstheme="minorHAnsi"/>
        </w:rPr>
        <w:t xml:space="preserve">can be applied </w:t>
      </w:r>
      <w:r w:rsidRPr="00EE5C5E">
        <w:rPr>
          <w:rFonts w:cstheme="minorHAnsi"/>
        </w:rPr>
        <w:t>on SharePoint document libraries.</w:t>
      </w:r>
    </w:p>
    <w:p w14:paraId="0F2DC242" w14:textId="3F635931" w:rsidR="00B94BF6" w:rsidRDefault="00A235F0" w:rsidP="0058523A">
      <w:pPr>
        <w:jc w:val="both"/>
        <w:rPr>
          <w:rFonts w:cstheme="minorHAnsi"/>
        </w:rPr>
      </w:pPr>
      <w:r>
        <w:rPr>
          <w:rFonts w:cstheme="minorHAnsi"/>
        </w:rPr>
        <w:t>S</w:t>
      </w:r>
      <w:r w:rsidR="005C33B7" w:rsidRPr="00EE5C5E">
        <w:rPr>
          <w:rFonts w:cstheme="minorHAnsi"/>
        </w:rPr>
        <w:t xml:space="preserve">ettings on libraries are a superset of the capabilities that were available in </w:t>
      </w:r>
      <w:r w:rsidR="007622FE">
        <w:rPr>
          <w:rFonts w:cstheme="minorHAnsi"/>
        </w:rPr>
        <w:t>SharePoint</w:t>
      </w:r>
      <w:r w:rsidR="005C33B7" w:rsidRPr="00EE5C5E">
        <w:rPr>
          <w:rFonts w:cstheme="minorHAnsi"/>
        </w:rPr>
        <w:t xml:space="preserve"> 2010 </w:t>
      </w:r>
      <w:r w:rsidR="00873A8C">
        <w:rPr>
          <w:rFonts w:cstheme="minorHAnsi"/>
        </w:rPr>
        <w:t xml:space="preserve">especially around </w:t>
      </w:r>
      <w:r w:rsidR="005C33B7" w:rsidRPr="00EE5C5E">
        <w:rPr>
          <w:rFonts w:cstheme="minorHAnsi"/>
        </w:rPr>
        <w:t xml:space="preserve">granular control on the usage rights and </w:t>
      </w:r>
      <w:r w:rsidR="00873A8C">
        <w:rPr>
          <w:rFonts w:cstheme="minorHAnsi"/>
        </w:rPr>
        <w:t xml:space="preserve">introduction </w:t>
      </w:r>
      <w:r w:rsidR="005C33B7" w:rsidRPr="00EE5C5E">
        <w:rPr>
          <w:rFonts w:cstheme="minorHAnsi"/>
        </w:rPr>
        <w:t xml:space="preserve">of group protection. </w:t>
      </w:r>
    </w:p>
    <w:p w14:paraId="69820BAE" w14:textId="065333F6" w:rsidR="005C33B7" w:rsidRDefault="005C33B7" w:rsidP="0058523A">
      <w:pPr>
        <w:jc w:val="both"/>
        <w:rPr>
          <w:rFonts w:cstheme="minorHAnsi"/>
        </w:rPr>
      </w:pPr>
      <w:r w:rsidRPr="00EE5C5E">
        <w:rPr>
          <w:rFonts w:cstheme="minorHAnsi"/>
        </w:rPr>
        <w:t xml:space="preserve">Group protection </w:t>
      </w:r>
      <w:r w:rsidR="00873A8C">
        <w:rPr>
          <w:rFonts w:cstheme="minorHAnsi"/>
        </w:rPr>
        <w:t xml:space="preserve">feature provide </w:t>
      </w:r>
      <w:r w:rsidRPr="00EE5C5E">
        <w:rPr>
          <w:rFonts w:cstheme="minorHAnsi"/>
        </w:rPr>
        <w:t xml:space="preserve">library owners </w:t>
      </w:r>
      <w:r w:rsidR="00873A8C">
        <w:rPr>
          <w:rFonts w:cstheme="minorHAnsi"/>
        </w:rPr>
        <w:t xml:space="preserve">the ability to </w:t>
      </w:r>
      <w:r w:rsidRPr="00EE5C5E">
        <w:rPr>
          <w:rFonts w:cstheme="minorHAnsi"/>
        </w:rPr>
        <w:t xml:space="preserve">specify an </w:t>
      </w:r>
      <w:r w:rsidR="007D4576">
        <w:rPr>
          <w:rFonts w:cstheme="minorHAnsi"/>
        </w:rPr>
        <w:t>e-mail</w:t>
      </w:r>
      <w:r w:rsidRPr="00EE5C5E">
        <w:rPr>
          <w:rFonts w:cstheme="minorHAnsi"/>
        </w:rPr>
        <w:t xml:space="preserve">-enabled group </w:t>
      </w:r>
      <w:r w:rsidR="00873A8C">
        <w:rPr>
          <w:rFonts w:cstheme="minorHAnsi"/>
        </w:rPr>
        <w:t xml:space="preserve">who </w:t>
      </w:r>
      <w:r w:rsidRPr="00EE5C5E">
        <w:rPr>
          <w:rFonts w:cstheme="minorHAnsi"/>
        </w:rPr>
        <w:t>can protect the documents downloaded from the library.</w:t>
      </w:r>
      <w:r w:rsidR="00B94BF6">
        <w:rPr>
          <w:rFonts w:cstheme="minorHAnsi"/>
        </w:rPr>
        <w:t xml:space="preserve"> This enables </w:t>
      </w:r>
      <w:r w:rsidR="00873A8C">
        <w:rPr>
          <w:rFonts w:cstheme="minorHAnsi"/>
        </w:rPr>
        <w:t>collaboration scenarios out-of-SharePoint for members of a given distribution group</w:t>
      </w:r>
      <w:r w:rsidR="00B94BF6">
        <w:rPr>
          <w:rFonts w:cstheme="minorHAnsi"/>
        </w:rPr>
        <w:t>.</w:t>
      </w:r>
    </w:p>
    <w:p w14:paraId="3D070AC5" w14:textId="47B1027F" w:rsidR="005C6B60" w:rsidRPr="00EE5C5E" w:rsidRDefault="00873A8C" w:rsidP="0058523A">
      <w:pPr>
        <w:jc w:val="both"/>
        <w:rPr>
          <w:rFonts w:cstheme="minorHAnsi"/>
        </w:rPr>
      </w:pPr>
      <w:r>
        <w:rPr>
          <w:rFonts w:cstheme="minorHAnsi"/>
        </w:rPr>
        <w:t xml:space="preserve">In addition, </w:t>
      </w:r>
      <w:r w:rsidR="005C6B60">
        <w:rPr>
          <w:rFonts w:cstheme="minorHAnsi"/>
        </w:rPr>
        <w:t>r</w:t>
      </w:r>
      <w:r w:rsidR="005C6B60" w:rsidRPr="005C6B60">
        <w:rPr>
          <w:rFonts w:cstheme="minorHAnsi"/>
        </w:rPr>
        <w:t xml:space="preserve">ights </w:t>
      </w:r>
      <w:r w:rsidR="005C6B60">
        <w:rPr>
          <w:rFonts w:cstheme="minorHAnsi"/>
        </w:rPr>
        <w:t>m</w:t>
      </w:r>
      <w:r w:rsidR="005C6B60" w:rsidRPr="005C6B60">
        <w:rPr>
          <w:rFonts w:cstheme="minorHAnsi"/>
        </w:rPr>
        <w:t>anaged document libraries</w:t>
      </w:r>
      <w:r w:rsidR="005C6B60">
        <w:rPr>
          <w:rFonts w:cstheme="minorHAnsi"/>
        </w:rPr>
        <w:t xml:space="preserve"> provide read-only Web access </w:t>
      </w:r>
      <w:r w:rsidR="005C6B60" w:rsidRPr="005C6B60">
        <w:rPr>
          <w:rFonts w:cstheme="minorHAnsi"/>
        </w:rPr>
        <w:t>support</w:t>
      </w:r>
      <w:r w:rsidR="005C6B60">
        <w:rPr>
          <w:rFonts w:cstheme="minorHAnsi"/>
        </w:rPr>
        <w:t xml:space="preserve"> </w:t>
      </w:r>
      <w:r>
        <w:rPr>
          <w:rFonts w:cstheme="minorHAnsi"/>
        </w:rPr>
        <w:t xml:space="preserve">and provide </w:t>
      </w:r>
      <w:r w:rsidR="005C6B60" w:rsidRPr="005C6B60">
        <w:rPr>
          <w:rFonts w:cstheme="minorHAnsi"/>
        </w:rPr>
        <w:t>collaboration scenarios across organizations</w:t>
      </w:r>
      <w:r w:rsidR="005C6B60">
        <w:rPr>
          <w:rFonts w:cstheme="minorHAnsi"/>
        </w:rPr>
        <w:t xml:space="preserve"> (tenants).</w:t>
      </w:r>
    </w:p>
    <w:p w14:paraId="52350B5F" w14:textId="2E99B736" w:rsidR="00D65AEC" w:rsidRPr="00EE5C5E" w:rsidRDefault="00D65AEC" w:rsidP="00D65AEC">
      <w:pPr>
        <w:keepNext/>
        <w:keepLines/>
        <w:jc w:val="both"/>
        <w:rPr>
          <w:rFonts w:cstheme="minorHAnsi"/>
        </w:rPr>
      </w:pPr>
      <w:r w:rsidRPr="00EE5C5E">
        <w:rPr>
          <w:rFonts w:cstheme="minorHAnsi"/>
        </w:rPr>
        <w:t xml:space="preserve">To configure IRM settings on a SharePoint Online document library, proceed </w:t>
      </w:r>
      <w:r w:rsidR="00873A8C">
        <w:rPr>
          <w:rFonts w:cstheme="minorHAnsi"/>
        </w:rPr>
        <w:t>with the following steps</w:t>
      </w:r>
      <w:r w:rsidRPr="00EE5C5E">
        <w:rPr>
          <w:rFonts w:cstheme="minorHAnsi"/>
        </w:rPr>
        <w:t>:</w:t>
      </w:r>
    </w:p>
    <w:p w14:paraId="58021340" w14:textId="41622340" w:rsidR="0019788A" w:rsidRDefault="0019788A" w:rsidP="00EB2578">
      <w:pPr>
        <w:pStyle w:val="ListParagraph"/>
        <w:numPr>
          <w:ilvl w:val="0"/>
          <w:numId w:val="20"/>
        </w:numPr>
        <w:tabs>
          <w:tab w:val="clear" w:pos="996"/>
        </w:tabs>
        <w:ind w:left="714" w:hanging="357"/>
        <w:jc w:val="both"/>
        <w:rPr>
          <w:rFonts w:cstheme="minorHAnsi"/>
        </w:rPr>
      </w:pPr>
      <w:r w:rsidRPr="0010462B">
        <w:rPr>
          <w:rFonts w:eastAsia="Segoe UI"/>
          <w:color w:val="262626" w:themeColor="text1" w:themeTint="D9"/>
          <w:szCs w:val="22"/>
        </w:rPr>
        <w:t>Create</w:t>
      </w:r>
      <w:r>
        <w:rPr>
          <w:rFonts w:cstheme="minorHAnsi"/>
        </w:rPr>
        <w:t xml:space="preserve"> a new </w:t>
      </w:r>
      <w:r w:rsidR="00213146">
        <w:rPr>
          <w:rFonts w:cstheme="minorHAnsi"/>
        </w:rPr>
        <w:t>SharePoint O</w:t>
      </w:r>
      <w:r w:rsidR="00873A8C">
        <w:rPr>
          <w:rFonts w:cstheme="minorHAnsi"/>
        </w:rPr>
        <w:t>nline</w:t>
      </w:r>
      <w:r w:rsidR="00213146" w:rsidRPr="00213146">
        <w:rPr>
          <w:rFonts w:cstheme="minorHAnsi"/>
        </w:rPr>
        <w:t xml:space="preserve"> </w:t>
      </w:r>
      <w:r>
        <w:rPr>
          <w:rFonts w:cstheme="minorHAnsi"/>
        </w:rPr>
        <w:t xml:space="preserve">site or navigate to an existing </w:t>
      </w:r>
      <w:r w:rsidR="00873A8C">
        <w:rPr>
          <w:rFonts w:cstheme="minorHAnsi"/>
        </w:rPr>
        <w:t xml:space="preserve">SharePoint </w:t>
      </w:r>
      <w:r w:rsidR="00213146">
        <w:rPr>
          <w:rFonts w:cstheme="minorHAnsi"/>
        </w:rPr>
        <w:t>O</w:t>
      </w:r>
      <w:r w:rsidR="00873A8C">
        <w:rPr>
          <w:rFonts w:cstheme="minorHAnsi"/>
        </w:rPr>
        <w:t xml:space="preserve">nline </w:t>
      </w:r>
      <w:r>
        <w:rPr>
          <w:rFonts w:cstheme="minorHAnsi"/>
        </w:rPr>
        <w:t xml:space="preserve">site and then click </w:t>
      </w:r>
      <w:r w:rsidRPr="0019788A">
        <w:rPr>
          <w:rFonts w:cstheme="minorHAnsi"/>
          <w:b/>
        </w:rPr>
        <w:t>Documents</w:t>
      </w:r>
      <w:r>
        <w:rPr>
          <w:rFonts w:cstheme="minorHAnsi"/>
        </w:rPr>
        <w:t>.</w:t>
      </w:r>
    </w:p>
    <w:p w14:paraId="62A972FD" w14:textId="372AAAED" w:rsidR="007622FE" w:rsidRDefault="004E09D1" w:rsidP="007622FE">
      <w:pPr>
        <w:pStyle w:val="ListParagraph"/>
        <w:jc w:val="center"/>
        <w:rPr>
          <w:rFonts w:cstheme="minorHAnsi"/>
        </w:rPr>
      </w:pPr>
      <w:r>
        <w:rPr>
          <w:noProof/>
          <w:lang w:val="fr-FR" w:eastAsia="fr-FR"/>
        </w:rPr>
        <w:drawing>
          <wp:inline distT="0" distB="0" distL="0" distR="0" wp14:anchorId="3FDFA986" wp14:editId="501C05A7">
            <wp:extent cx="4901184" cy="3584448"/>
            <wp:effectExtent l="0" t="0" r="0" b="0"/>
            <wp:docPr id="4852" name="Picture 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901184" cy="3584448"/>
                    </a:xfrm>
                    <a:prstGeom prst="rect">
                      <a:avLst/>
                    </a:prstGeom>
                  </pic:spPr>
                </pic:pic>
              </a:graphicData>
            </a:graphic>
          </wp:inline>
        </w:drawing>
      </w:r>
    </w:p>
    <w:p w14:paraId="19AD2D9A" w14:textId="1064D62E" w:rsidR="005C33B7" w:rsidRPr="00EE5C5E" w:rsidRDefault="005C33B7" w:rsidP="00EB2578">
      <w:pPr>
        <w:pStyle w:val="ListParagraph"/>
        <w:numPr>
          <w:ilvl w:val="0"/>
          <w:numId w:val="20"/>
        </w:numPr>
        <w:tabs>
          <w:tab w:val="clear" w:pos="996"/>
        </w:tabs>
        <w:ind w:left="714" w:hanging="357"/>
        <w:jc w:val="both"/>
        <w:rPr>
          <w:rFonts w:cstheme="minorHAnsi"/>
        </w:rPr>
      </w:pPr>
      <w:r w:rsidRPr="00EE5C5E">
        <w:rPr>
          <w:rFonts w:cstheme="minorHAnsi"/>
        </w:rPr>
        <w:t xml:space="preserve">From </w:t>
      </w:r>
      <w:r w:rsidRPr="0010462B">
        <w:rPr>
          <w:rFonts w:eastAsia="Segoe UI"/>
          <w:color w:val="262626" w:themeColor="text1" w:themeTint="D9"/>
          <w:szCs w:val="22"/>
        </w:rPr>
        <w:t>the</w:t>
      </w:r>
      <w:r w:rsidRPr="00EE5C5E">
        <w:rPr>
          <w:rFonts w:cstheme="minorHAnsi"/>
        </w:rPr>
        <w:t xml:space="preserve"> document library page in SharePoint </w:t>
      </w:r>
      <w:r w:rsidR="00F9303B">
        <w:rPr>
          <w:rFonts w:cstheme="minorHAnsi"/>
        </w:rPr>
        <w:t>Online</w:t>
      </w:r>
      <w:r w:rsidRPr="00EE5C5E">
        <w:rPr>
          <w:rFonts w:cstheme="minorHAnsi"/>
        </w:rPr>
        <w:t xml:space="preserve">, </w:t>
      </w:r>
      <w:r w:rsidR="0019788A">
        <w:rPr>
          <w:rFonts w:cstheme="minorHAnsi"/>
        </w:rPr>
        <w:t>click the</w:t>
      </w:r>
      <w:r w:rsidRPr="00EE5C5E">
        <w:rPr>
          <w:rFonts w:cstheme="minorHAnsi"/>
        </w:rPr>
        <w:t xml:space="preserve"> </w:t>
      </w:r>
      <w:r w:rsidR="0019788A">
        <w:rPr>
          <w:rFonts w:cstheme="minorHAnsi"/>
          <w:b/>
        </w:rPr>
        <w:t>Library</w:t>
      </w:r>
      <w:r w:rsidRPr="00EE5C5E">
        <w:rPr>
          <w:rFonts w:cstheme="minorHAnsi"/>
        </w:rPr>
        <w:t xml:space="preserve"> </w:t>
      </w:r>
      <w:r w:rsidR="0019788A">
        <w:rPr>
          <w:rFonts w:cstheme="minorHAnsi"/>
        </w:rPr>
        <w:t xml:space="preserve">tab, </w:t>
      </w:r>
      <w:r w:rsidRPr="00EE5C5E">
        <w:rPr>
          <w:rFonts w:cstheme="minorHAnsi"/>
        </w:rPr>
        <w:t xml:space="preserve">and then </w:t>
      </w:r>
      <w:r w:rsidRPr="00EE5C5E">
        <w:rPr>
          <w:rFonts w:cstheme="minorHAnsi"/>
          <w:b/>
        </w:rPr>
        <w:t>Library Settings</w:t>
      </w:r>
      <w:r w:rsidRPr="00EE5C5E">
        <w:rPr>
          <w:rFonts w:cstheme="minorHAnsi"/>
        </w:rPr>
        <w:t>.</w:t>
      </w:r>
    </w:p>
    <w:p w14:paraId="5E11AB36" w14:textId="0BE14232" w:rsidR="004E09D1" w:rsidRPr="00EE5C5E" w:rsidRDefault="004E09D1" w:rsidP="007622FE">
      <w:pPr>
        <w:jc w:val="center"/>
        <w:rPr>
          <w:rFonts w:cstheme="minorHAnsi"/>
        </w:rPr>
      </w:pPr>
      <w:r>
        <w:rPr>
          <w:noProof/>
          <w:lang w:val="fr-FR" w:eastAsia="fr-FR"/>
        </w:rPr>
        <w:drawing>
          <wp:inline distT="0" distB="0" distL="0" distR="0" wp14:anchorId="5BB538C0" wp14:editId="535CE64A">
            <wp:extent cx="4828032" cy="749808"/>
            <wp:effectExtent l="0" t="0" r="0" b="0"/>
            <wp:docPr id="4853" name="Picture 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828032" cy="749808"/>
                    </a:xfrm>
                    <a:prstGeom prst="rect">
                      <a:avLst/>
                    </a:prstGeom>
                  </pic:spPr>
                </pic:pic>
              </a:graphicData>
            </a:graphic>
          </wp:inline>
        </w:drawing>
      </w:r>
    </w:p>
    <w:p w14:paraId="5F4764D7" w14:textId="595A655C" w:rsidR="005C33B7" w:rsidRPr="00EE5C5E" w:rsidRDefault="005C33B7" w:rsidP="00EB2578">
      <w:pPr>
        <w:pStyle w:val="ListParagraph"/>
        <w:numPr>
          <w:ilvl w:val="0"/>
          <w:numId w:val="20"/>
        </w:numPr>
        <w:tabs>
          <w:tab w:val="clear" w:pos="996"/>
        </w:tabs>
        <w:ind w:left="714" w:hanging="357"/>
        <w:jc w:val="both"/>
        <w:rPr>
          <w:rFonts w:cstheme="minorHAnsi"/>
        </w:rPr>
      </w:pPr>
      <w:r w:rsidRPr="00EE5C5E">
        <w:rPr>
          <w:rFonts w:cstheme="minorHAnsi"/>
        </w:rPr>
        <w:t xml:space="preserve">From the </w:t>
      </w:r>
      <w:r w:rsidRPr="00CC469C">
        <w:rPr>
          <w:rFonts w:cstheme="minorHAnsi"/>
          <w:b/>
        </w:rPr>
        <w:t>Settings</w:t>
      </w:r>
      <w:r w:rsidRPr="00EE5C5E">
        <w:rPr>
          <w:rFonts w:cstheme="minorHAnsi"/>
        </w:rPr>
        <w:t xml:space="preserve"> page, </w:t>
      </w:r>
      <w:r w:rsidR="00873A8C">
        <w:rPr>
          <w:rFonts w:cstheme="minorHAnsi"/>
        </w:rPr>
        <w:t xml:space="preserve">in the </w:t>
      </w:r>
      <w:r w:rsidR="00873A8C">
        <w:rPr>
          <w:rFonts w:cstheme="minorHAnsi"/>
          <w:b/>
        </w:rPr>
        <w:t xml:space="preserve">Permissions and </w:t>
      </w:r>
      <w:r w:rsidR="00873A8C" w:rsidRPr="0067512A">
        <w:rPr>
          <w:rFonts w:cstheme="minorHAnsi"/>
        </w:rPr>
        <w:t>Management</w:t>
      </w:r>
      <w:r w:rsidR="00873A8C">
        <w:rPr>
          <w:rFonts w:cstheme="minorHAnsi"/>
        </w:rPr>
        <w:t xml:space="preserve">, </w:t>
      </w:r>
      <w:r w:rsidRPr="00873A8C">
        <w:rPr>
          <w:rFonts w:cstheme="minorHAnsi"/>
        </w:rPr>
        <w:t>click</w:t>
      </w:r>
      <w:r w:rsidRPr="00EE5C5E">
        <w:rPr>
          <w:rFonts w:cstheme="minorHAnsi"/>
        </w:rPr>
        <w:t xml:space="preserve"> </w:t>
      </w:r>
      <w:r w:rsidRPr="00EE5C5E">
        <w:rPr>
          <w:rFonts w:cstheme="minorHAnsi"/>
          <w:b/>
        </w:rPr>
        <w:t>Information Rights Management</w:t>
      </w:r>
      <w:r w:rsidR="00CC469C" w:rsidRPr="00CC469C">
        <w:rPr>
          <w:lang w:val="en"/>
        </w:rPr>
        <w:t xml:space="preserve"> </w:t>
      </w:r>
      <w:r w:rsidR="00CC469C">
        <w:rPr>
          <w:lang w:val="en"/>
        </w:rPr>
        <w:t>and configure the document library for rights management as illustrated in the next step.</w:t>
      </w:r>
    </w:p>
    <w:p w14:paraId="50F47FF2" w14:textId="3F6BFB05" w:rsidR="005C33B7" w:rsidRPr="00EE5C5E" w:rsidRDefault="004E09D1" w:rsidP="00D32FD7">
      <w:pPr>
        <w:jc w:val="center"/>
        <w:rPr>
          <w:rFonts w:cstheme="minorHAnsi"/>
        </w:rPr>
      </w:pPr>
      <w:r>
        <w:rPr>
          <w:noProof/>
          <w:lang w:val="fr-FR" w:eastAsia="fr-FR"/>
        </w:rPr>
        <w:drawing>
          <wp:inline distT="0" distB="0" distL="0" distR="0" wp14:anchorId="2C89C91B" wp14:editId="04DBA9FA">
            <wp:extent cx="3017520" cy="24048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017520" cy="2404872"/>
                    </a:xfrm>
                    <a:prstGeom prst="rect">
                      <a:avLst/>
                    </a:prstGeom>
                  </pic:spPr>
                </pic:pic>
              </a:graphicData>
            </a:graphic>
          </wp:inline>
        </w:drawing>
      </w:r>
    </w:p>
    <w:p w14:paraId="55FAA36E" w14:textId="01BF5066" w:rsidR="00C15BDA" w:rsidRDefault="00C15BDA" w:rsidP="00EB2578">
      <w:pPr>
        <w:pStyle w:val="ListParagraph"/>
        <w:numPr>
          <w:ilvl w:val="0"/>
          <w:numId w:val="20"/>
        </w:numPr>
        <w:tabs>
          <w:tab w:val="clear" w:pos="996"/>
        </w:tabs>
        <w:ind w:left="714" w:hanging="357"/>
        <w:jc w:val="both"/>
        <w:rPr>
          <w:rFonts w:cstheme="minorHAnsi"/>
        </w:rPr>
      </w:pPr>
      <w:r>
        <w:rPr>
          <w:rFonts w:cstheme="minorHAnsi"/>
        </w:rPr>
        <w:t xml:space="preserve">In </w:t>
      </w:r>
      <w:r w:rsidRPr="0010462B">
        <w:rPr>
          <w:rFonts w:eastAsia="Segoe UI"/>
          <w:color w:val="262626" w:themeColor="text1" w:themeTint="D9"/>
          <w:szCs w:val="22"/>
        </w:rPr>
        <w:t>the</w:t>
      </w:r>
      <w:r w:rsidRPr="00EE5C5E">
        <w:rPr>
          <w:rFonts w:cstheme="minorHAnsi"/>
        </w:rPr>
        <w:t xml:space="preserve"> </w:t>
      </w:r>
      <w:r w:rsidR="005C33B7" w:rsidRPr="00C15BDA">
        <w:rPr>
          <w:rFonts w:cstheme="minorHAnsi"/>
          <w:b/>
        </w:rPr>
        <w:t xml:space="preserve">Information Rights Management </w:t>
      </w:r>
      <w:r w:rsidRPr="0067512A">
        <w:rPr>
          <w:rFonts w:cstheme="minorHAnsi"/>
          <w:b/>
        </w:rPr>
        <w:t>Settings</w:t>
      </w:r>
      <w:r>
        <w:rPr>
          <w:rFonts w:cstheme="minorHAnsi"/>
        </w:rPr>
        <w:t xml:space="preserve"> page</w:t>
      </w:r>
      <w:r w:rsidR="005C33B7" w:rsidRPr="00EE5C5E">
        <w:rPr>
          <w:rFonts w:cstheme="minorHAnsi"/>
        </w:rPr>
        <w:t xml:space="preserve">, </w:t>
      </w:r>
      <w:r>
        <w:rPr>
          <w:rFonts w:cstheme="minorHAnsi"/>
        </w:rPr>
        <w:t>configure IRM settings to enforce the IRM-Protection on documents when downloading them.</w:t>
      </w:r>
    </w:p>
    <w:p w14:paraId="7A14A193" w14:textId="62885380" w:rsidR="004E09D1" w:rsidRDefault="004E09D1" w:rsidP="004E09D1">
      <w:pPr>
        <w:pStyle w:val="ListParagraph"/>
        <w:jc w:val="center"/>
        <w:rPr>
          <w:rFonts w:cstheme="minorHAnsi"/>
        </w:rPr>
      </w:pPr>
      <w:r>
        <w:rPr>
          <w:noProof/>
          <w:lang w:val="fr-FR" w:eastAsia="fr-FR"/>
        </w:rPr>
        <w:drawing>
          <wp:inline distT="0" distB="0" distL="0" distR="0" wp14:anchorId="22F83483" wp14:editId="4795B518">
            <wp:extent cx="3831336" cy="1965960"/>
            <wp:effectExtent l="0" t="0" r="0" b="0"/>
            <wp:docPr id="4854" name="Picture 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831336" cy="1965960"/>
                    </a:xfrm>
                    <a:prstGeom prst="rect">
                      <a:avLst/>
                    </a:prstGeom>
                  </pic:spPr>
                </pic:pic>
              </a:graphicData>
            </a:graphic>
          </wp:inline>
        </w:drawing>
      </w:r>
    </w:p>
    <w:p w14:paraId="7AF0EADA" w14:textId="237BFCB9" w:rsidR="00C15BDA" w:rsidRDefault="00C15BDA" w:rsidP="00EB2578">
      <w:pPr>
        <w:pStyle w:val="ListParagraph"/>
        <w:numPr>
          <w:ilvl w:val="1"/>
          <w:numId w:val="20"/>
        </w:numPr>
        <w:tabs>
          <w:tab w:val="clear" w:pos="1716"/>
        </w:tabs>
        <w:ind w:left="1134" w:hanging="425"/>
        <w:jc w:val="both"/>
        <w:rPr>
          <w:rFonts w:cstheme="minorHAnsi"/>
        </w:rPr>
      </w:pPr>
      <w:r>
        <w:rPr>
          <w:rFonts w:cstheme="minorHAnsi"/>
        </w:rPr>
        <w:t>C</w:t>
      </w:r>
      <w:r w:rsidR="005C33B7" w:rsidRPr="00EE5C5E">
        <w:rPr>
          <w:rFonts w:cstheme="minorHAnsi"/>
        </w:rPr>
        <w:t>lick</w:t>
      </w:r>
      <w:r w:rsidR="005C33B7" w:rsidRPr="00EE5C5E">
        <w:rPr>
          <w:rFonts w:cstheme="minorHAnsi"/>
          <w:b/>
        </w:rPr>
        <w:t xml:space="preserve"> Restrict permissions on this library on download</w:t>
      </w:r>
      <w:r w:rsidR="005C33B7" w:rsidRPr="00EE5C5E">
        <w:rPr>
          <w:rFonts w:cstheme="minorHAnsi"/>
        </w:rPr>
        <w:t>,</w:t>
      </w:r>
    </w:p>
    <w:p w14:paraId="3DD93E63" w14:textId="669B0A5E" w:rsidR="00C15BDA" w:rsidRDefault="00C15BDA" w:rsidP="00EB2578">
      <w:pPr>
        <w:pStyle w:val="ListParagraph"/>
        <w:numPr>
          <w:ilvl w:val="1"/>
          <w:numId w:val="20"/>
        </w:numPr>
        <w:tabs>
          <w:tab w:val="clear" w:pos="1716"/>
        </w:tabs>
        <w:ind w:left="1134" w:hanging="425"/>
        <w:jc w:val="both"/>
        <w:rPr>
          <w:rFonts w:cstheme="minorHAnsi"/>
        </w:rPr>
      </w:pPr>
      <w:r>
        <w:rPr>
          <w:rFonts w:cstheme="minorHAnsi"/>
        </w:rPr>
        <w:t>E</w:t>
      </w:r>
      <w:r w:rsidR="005C33B7" w:rsidRPr="00EE5C5E">
        <w:rPr>
          <w:rFonts w:cstheme="minorHAnsi"/>
        </w:rPr>
        <w:t>nter a permissions policy title,</w:t>
      </w:r>
    </w:p>
    <w:p w14:paraId="215D69FE" w14:textId="1E605DD8" w:rsidR="003F202C" w:rsidRPr="004E09D1" w:rsidRDefault="00C15BDA" w:rsidP="00EB2578">
      <w:pPr>
        <w:pStyle w:val="ListParagraph"/>
        <w:numPr>
          <w:ilvl w:val="1"/>
          <w:numId w:val="20"/>
        </w:numPr>
        <w:tabs>
          <w:tab w:val="clear" w:pos="1716"/>
        </w:tabs>
        <w:ind w:left="1134" w:hanging="425"/>
        <w:jc w:val="both"/>
        <w:rPr>
          <w:rFonts w:cstheme="minorHAnsi"/>
        </w:rPr>
      </w:pPr>
      <w:r>
        <w:rPr>
          <w:rFonts w:cstheme="minorHAnsi"/>
        </w:rPr>
        <w:t xml:space="preserve">Enter </w:t>
      </w:r>
      <w:r w:rsidR="005C33B7" w:rsidRPr="00EE5C5E">
        <w:rPr>
          <w:rFonts w:cstheme="minorHAnsi"/>
        </w:rPr>
        <w:t xml:space="preserve">a </w:t>
      </w:r>
      <w:r w:rsidR="00D32FD7">
        <w:rPr>
          <w:rFonts w:cstheme="minorHAnsi"/>
        </w:rPr>
        <w:t xml:space="preserve">permission policy </w:t>
      </w:r>
      <w:r w:rsidR="005C33B7" w:rsidRPr="00EE5C5E">
        <w:rPr>
          <w:rFonts w:cstheme="minorHAnsi"/>
        </w:rPr>
        <w:t>description,</w:t>
      </w:r>
    </w:p>
    <w:p w14:paraId="4EDD39B6" w14:textId="710817C4" w:rsidR="005C33B7" w:rsidRPr="00EE5C5E" w:rsidRDefault="00C15BDA" w:rsidP="00EB2578">
      <w:pPr>
        <w:pStyle w:val="ListParagraph"/>
        <w:numPr>
          <w:ilvl w:val="1"/>
          <w:numId w:val="20"/>
        </w:numPr>
        <w:tabs>
          <w:tab w:val="clear" w:pos="1716"/>
        </w:tabs>
        <w:ind w:left="1134" w:hanging="425"/>
        <w:jc w:val="both"/>
        <w:rPr>
          <w:rFonts w:cstheme="minorHAnsi"/>
        </w:rPr>
      </w:pPr>
      <w:r>
        <w:rPr>
          <w:rFonts w:cstheme="minorHAnsi"/>
        </w:rPr>
        <w:t>A</w:t>
      </w:r>
      <w:r w:rsidR="005C33B7" w:rsidRPr="00EE5C5E">
        <w:rPr>
          <w:rFonts w:cstheme="minorHAnsi"/>
        </w:rPr>
        <w:t>nd then click</w:t>
      </w:r>
      <w:r w:rsidR="005C33B7" w:rsidRPr="00EE5C5E">
        <w:rPr>
          <w:rFonts w:cstheme="minorHAnsi"/>
          <w:b/>
        </w:rPr>
        <w:t xml:space="preserve"> </w:t>
      </w:r>
      <w:r w:rsidR="00D32FD7">
        <w:rPr>
          <w:rFonts w:cstheme="minorHAnsi"/>
          <w:b/>
        </w:rPr>
        <w:t>SHOW OPTIONS</w:t>
      </w:r>
      <w:r w:rsidR="005C33B7" w:rsidRPr="00B94BF6">
        <w:rPr>
          <w:rFonts w:cstheme="minorHAnsi"/>
        </w:rPr>
        <w:t>.</w:t>
      </w:r>
    </w:p>
    <w:p w14:paraId="03089526" w14:textId="77777777" w:rsidR="00BF52DF" w:rsidRDefault="005C33B7" w:rsidP="00D30344">
      <w:pPr>
        <w:ind w:left="709"/>
        <w:jc w:val="both"/>
      </w:pPr>
      <w:r w:rsidRPr="00EE5C5E">
        <w:rPr>
          <w:rFonts w:cstheme="minorHAnsi"/>
        </w:rPr>
        <w:t xml:space="preserve">Clicking </w:t>
      </w:r>
      <w:r w:rsidRPr="00EE5C5E">
        <w:rPr>
          <w:rFonts w:cstheme="minorHAnsi"/>
          <w:b/>
        </w:rPr>
        <w:t>Show Options</w:t>
      </w:r>
      <w:r w:rsidRPr="00EE5C5E">
        <w:rPr>
          <w:rFonts w:cstheme="minorHAnsi"/>
        </w:rPr>
        <w:t xml:space="preserve"> will show the rest of the setting fields</w:t>
      </w:r>
      <w:r w:rsidR="006717F4">
        <w:rPr>
          <w:rFonts w:cstheme="minorHAnsi"/>
        </w:rPr>
        <w:t>,</w:t>
      </w:r>
      <w:r w:rsidRPr="00EE5C5E">
        <w:rPr>
          <w:rFonts w:cstheme="minorHAnsi"/>
        </w:rPr>
        <w:t xml:space="preserve"> which includes </w:t>
      </w:r>
      <w:r w:rsidR="00C15BDA">
        <w:rPr>
          <w:rFonts w:cstheme="minorHAnsi"/>
        </w:rPr>
        <w:t xml:space="preserve">all </w:t>
      </w:r>
      <w:r w:rsidRPr="00EE5C5E">
        <w:rPr>
          <w:rFonts w:cstheme="minorHAnsi"/>
        </w:rPr>
        <w:t>advanced set</w:t>
      </w:r>
      <w:r w:rsidR="00087355">
        <w:rPr>
          <w:rFonts w:cstheme="minorHAnsi"/>
        </w:rPr>
        <w:t>tings</w:t>
      </w:r>
      <w:r w:rsidR="00BF52DF">
        <w:rPr>
          <w:rFonts w:cstheme="minorHAnsi"/>
        </w:rPr>
        <w:t xml:space="preserve"> as illustrated hereafter</w:t>
      </w:r>
      <w:r w:rsidR="00B94BF6">
        <w:t>.</w:t>
      </w:r>
    </w:p>
    <w:p w14:paraId="17FBC9F2" w14:textId="2111847E" w:rsidR="00087355" w:rsidRDefault="00BF52DF" w:rsidP="00BF52DF">
      <w:pPr>
        <w:jc w:val="center"/>
      </w:pPr>
      <w:r>
        <w:rPr>
          <w:rFonts w:cstheme="minorHAnsi"/>
          <w:noProof/>
          <w:lang w:val="fr-FR" w:eastAsia="fr-FR"/>
        </w:rPr>
        <w:drawing>
          <wp:inline distT="0" distB="0" distL="0" distR="0" wp14:anchorId="6ABFF183" wp14:editId="60A124E6">
            <wp:extent cx="3822192" cy="4443984"/>
            <wp:effectExtent l="0" t="0" r="6985" b="0"/>
            <wp:docPr id="4855" name="Picture 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822192" cy="4443984"/>
                    </a:xfrm>
                    <a:prstGeom prst="rect">
                      <a:avLst/>
                    </a:prstGeom>
                    <a:noFill/>
                    <a:ln>
                      <a:noFill/>
                    </a:ln>
                  </pic:spPr>
                </pic:pic>
              </a:graphicData>
            </a:graphic>
          </wp:inline>
        </w:drawing>
      </w:r>
    </w:p>
    <w:p w14:paraId="381A0831" w14:textId="1C02340B" w:rsidR="00BF52DF" w:rsidRDefault="00BF52DF" w:rsidP="00EB2578">
      <w:pPr>
        <w:ind w:left="709"/>
        <w:jc w:val="both"/>
      </w:pPr>
      <w:r w:rsidRPr="00EB2578">
        <w:rPr>
          <w:rFonts w:cstheme="minorHAnsi"/>
        </w:rPr>
        <w:t>Beyond</w:t>
      </w:r>
      <w:r>
        <w:t xml:space="preserve"> writing the permission policy title and description, this enables library administrators to:</w:t>
      </w:r>
    </w:p>
    <w:p w14:paraId="59B91212" w14:textId="77777777" w:rsidR="00BF52DF" w:rsidRDefault="00BF52DF" w:rsidP="007F283C">
      <w:pPr>
        <w:pStyle w:val="ListParagraph"/>
        <w:numPr>
          <w:ilvl w:val="0"/>
          <w:numId w:val="51"/>
        </w:numPr>
        <w:ind w:left="1418"/>
        <w:jc w:val="both"/>
      </w:pPr>
      <w:r w:rsidRPr="006A7D9A">
        <w:t>Set access rights (print, run scripts to enable screen readers, or enable writing on a copy of the document</w:t>
      </w:r>
      <w:r>
        <w:t>;</w:t>
      </w:r>
    </w:p>
    <w:p w14:paraId="2BF72750" w14:textId="77777777" w:rsidR="00BF52DF" w:rsidRDefault="00BF52DF" w:rsidP="007F283C">
      <w:pPr>
        <w:pStyle w:val="ListParagraph"/>
        <w:numPr>
          <w:ilvl w:val="0"/>
          <w:numId w:val="51"/>
        </w:numPr>
        <w:ind w:left="1418"/>
        <w:jc w:val="both"/>
      </w:pPr>
      <w:r w:rsidRPr="006A7D9A">
        <w:t>Set expiration date (</w:t>
      </w:r>
      <w:r>
        <w:t xml:space="preserve">i.e. the </w:t>
      </w:r>
      <w:r w:rsidRPr="006A7D9A">
        <w:t>date after which the document cannot be used)</w:t>
      </w:r>
      <w:r>
        <w:t>;</w:t>
      </w:r>
    </w:p>
    <w:p w14:paraId="43ABFBAF" w14:textId="77777777" w:rsidR="00BF52DF" w:rsidRDefault="00BF52DF" w:rsidP="007F283C">
      <w:pPr>
        <w:pStyle w:val="ListParagraph"/>
        <w:numPr>
          <w:ilvl w:val="0"/>
          <w:numId w:val="51"/>
        </w:numPr>
        <w:ind w:left="1418"/>
        <w:jc w:val="both"/>
      </w:pPr>
      <w:r>
        <w:t>Control whether documents that do not support IRM protection can be included in the document library;</w:t>
      </w:r>
    </w:p>
    <w:p w14:paraId="37E33753" w14:textId="77777777" w:rsidR="00BF52DF" w:rsidRPr="00BF52DF" w:rsidRDefault="00BF52DF" w:rsidP="007F283C">
      <w:pPr>
        <w:pStyle w:val="ListParagraph"/>
        <w:numPr>
          <w:ilvl w:val="0"/>
          <w:numId w:val="51"/>
        </w:numPr>
        <w:ind w:left="1418"/>
        <w:jc w:val="both"/>
      </w:pPr>
      <w:r>
        <w:t>Control whether Office Web Apps can render the document in the library.</w:t>
      </w:r>
    </w:p>
    <w:p w14:paraId="22CE4152" w14:textId="77777777" w:rsidR="00BF52DF" w:rsidRDefault="00BF52DF" w:rsidP="00EB2578">
      <w:pPr>
        <w:ind w:left="709"/>
        <w:jc w:val="both"/>
      </w:pPr>
      <w:r>
        <w:t xml:space="preserve">As </w:t>
      </w:r>
      <w:r w:rsidRPr="00EB2578">
        <w:rPr>
          <w:rFonts w:cstheme="minorHAnsi"/>
        </w:rPr>
        <w:t>far</w:t>
      </w:r>
      <w:r>
        <w:t xml:space="preserve"> as the latter is concerned, library administrators can check the </w:t>
      </w:r>
      <w:r>
        <w:rPr>
          <w:b/>
        </w:rPr>
        <w:t xml:space="preserve">Prevent opening documents in the browser for this document library </w:t>
      </w:r>
      <w:r>
        <w:t xml:space="preserve">box to prevent Office Web Apps from showing the content. </w:t>
      </w:r>
    </w:p>
    <w:p w14:paraId="5DACBC48" w14:textId="77777777" w:rsidR="00BF52DF" w:rsidRDefault="00BF52DF" w:rsidP="00EB2578">
      <w:pPr>
        <w:ind w:left="709"/>
        <w:jc w:val="both"/>
        <w:rPr>
          <w:rFonts w:cstheme="minorHAnsi"/>
        </w:rPr>
      </w:pPr>
      <w:r w:rsidRPr="00EB2578">
        <w:rPr>
          <w:rFonts w:cstheme="minorHAnsi"/>
        </w:rPr>
        <w:t>Furthermore</w:t>
      </w:r>
      <w:r>
        <w:t xml:space="preserve">, </w:t>
      </w:r>
      <w:r>
        <w:rPr>
          <w:rFonts w:cstheme="minorHAnsi"/>
        </w:rPr>
        <w:t>w</w:t>
      </w:r>
      <w:r w:rsidRPr="00BF52DF">
        <w:rPr>
          <w:rFonts w:cstheme="minorHAnsi"/>
        </w:rPr>
        <w:t>hen</w:t>
      </w:r>
      <w:r>
        <w:rPr>
          <w:rFonts w:cstheme="minorHAnsi"/>
        </w:rPr>
        <w:t>ever</w:t>
      </w:r>
      <w:r w:rsidRPr="00BF52DF">
        <w:rPr>
          <w:rFonts w:cstheme="minorHAnsi"/>
        </w:rPr>
        <w:t xml:space="preserve"> </w:t>
      </w:r>
      <w:r>
        <w:rPr>
          <w:rFonts w:cstheme="minorHAnsi"/>
        </w:rPr>
        <w:t xml:space="preserve">a </w:t>
      </w:r>
      <w:r w:rsidRPr="00BF52DF">
        <w:rPr>
          <w:rFonts w:cstheme="minorHAnsi"/>
        </w:rPr>
        <w:t>document</w:t>
      </w:r>
      <w:r>
        <w:rPr>
          <w:rFonts w:cstheme="minorHAnsi"/>
        </w:rPr>
        <w:t xml:space="preserve"> is downloaded from a</w:t>
      </w:r>
      <w:r w:rsidRPr="00BF52DF">
        <w:rPr>
          <w:rFonts w:cstheme="minorHAnsi"/>
        </w:rPr>
        <w:t xml:space="preserve"> </w:t>
      </w:r>
      <w:r>
        <w:rPr>
          <w:rFonts w:cstheme="minorHAnsi"/>
        </w:rPr>
        <w:t>rights managed</w:t>
      </w:r>
      <w:r w:rsidRPr="00BF52DF">
        <w:rPr>
          <w:rFonts w:cstheme="minorHAnsi"/>
        </w:rPr>
        <w:t xml:space="preserve"> document library, by default each supported file type is encrypted and rights are restricted to the authenticated user who downloaded the documents. Other users who have rights to the same library must get their own copy. </w:t>
      </w:r>
    </w:p>
    <w:p w14:paraId="07D962CE" w14:textId="795DE44A" w:rsidR="00BF52DF" w:rsidRDefault="00BF52DF" w:rsidP="00EB2578">
      <w:pPr>
        <w:ind w:left="709"/>
        <w:jc w:val="both"/>
      </w:pPr>
      <w:r>
        <w:rPr>
          <w:rFonts w:cstheme="minorHAnsi"/>
        </w:rPr>
        <w:t xml:space="preserve">The </w:t>
      </w:r>
      <w:r w:rsidRPr="00BF52DF">
        <w:rPr>
          <w:rFonts w:cstheme="minorHAnsi"/>
          <w:b/>
        </w:rPr>
        <w:t>Allow group protection</w:t>
      </w:r>
      <w:r>
        <w:rPr>
          <w:rFonts w:cstheme="minorHAnsi"/>
        </w:rPr>
        <w:t xml:space="preserve"> box enables</w:t>
      </w:r>
      <w:r w:rsidRPr="00BF52DF">
        <w:rPr>
          <w:rFonts w:cstheme="minorHAnsi"/>
        </w:rPr>
        <w:t xml:space="preserve"> to protect</w:t>
      </w:r>
      <w:r>
        <w:rPr>
          <w:rFonts w:cstheme="minorHAnsi"/>
        </w:rPr>
        <w:t>, as its name indicates,</w:t>
      </w:r>
      <w:r w:rsidRPr="00BF52DF">
        <w:rPr>
          <w:rFonts w:cstheme="minorHAnsi"/>
        </w:rPr>
        <w:t xml:space="preserve"> a library for a group. </w:t>
      </w:r>
      <w:r w:rsidRPr="00EB2578">
        <w:rPr>
          <w:rFonts w:cstheme="minorHAnsi"/>
        </w:rPr>
        <w:t>Library</w:t>
      </w:r>
      <w:r>
        <w:t xml:space="preserve"> administrators </w:t>
      </w:r>
      <w:r w:rsidRPr="00BF52DF">
        <w:rPr>
          <w:rFonts w:cstheme="minorHAnsi"/>
        </w:rPr>
        <w:t xml:space="preserve">can </w:t>
      </w:r>
      <w:r>
        <w:rPr>
          <w:rFonts w:cstheme="minorHAnsi"/>
        </w:rPr>
        <w:t>specify a</w:t>
      </w:r>
      <w:r w:rsidRPr="00BF52DF">
        <w:rPr>
          <w:rFonts w:cstheme="minorHAnsi"/>
        </w:rPr>
        <w:t xml:space="preserve"> </w:t>
      </w:r>
      <w:r>
        <w:rPr>
          <w:rFonts w:cstheme="minorHAnsi"/>
        </w:rPr>
        <w:t xml:space="preserve">Windows Azure </w:t>
      </w:r>
      <w:r w:rsidR="00E23B2A">
        <w:rPr>
          <w:rFonts w:cstheme="minorHAnsi"/>
        </w:rPr>
        <w:t>AD</w:t>
      </w:r>
      <w:r>
        <w:rPr>
          <w:rFonts w:cstheme="minorHAnsi"/>
        </w:rPr>
        <w:t>/Office 365</w:t>
      </w:r>
      <w:r w:rsidRPr="00BF52DF">
        <w:rPr>
          <w:rFonts w:cstheme="minorHAnsi"/>
        </w:rPr>
        <w:t xml:space="preserve"> group and use it to stamp the usage license for the file. Then, documents that are downloaded can be used by all the members of the group, and the user who downloaded the copy can transfer the copy to a</w:t>
      </w:r>
      <w:r>
        <w:rPr>
          <w:rFonts w:cstheme="minorHAnsi"/>
        </w:rPr>
        <w:t>ny member of the group directly</w:t>
      </w:r>
    </w:p>
    <w:p w14:paraId="71FCD9BE" w14:textId="6F956E60" w:rsidR="004E09D1" w:rsidRPr="00BF52DF" w:rsidRDefault="00BF52DF" w:rsidP="00EB2578">
      <w:pPr>
        <w:pStyle w:val="ListParagraph"/>
        <w:numPr>
          <w:ilvl w:val="0"/>
          <w:numId w:val="20"/>
        </w:numPr>
        <w:tabs>
          <w:tab w:val="clear" w:pos="996"/>
        </w:tabs>
        <w:ind w:left="714" w:hanging="357"/>
        <w:jc w:val="both"/>
        <w:rPr>
          <w:rFonts w:cstheme="minorHAnsi"/>
        </w:rPr>
      </w:pPr>
      <w:r>
        <w:rPr>
          <w:rFonts w:cstheme="minorHAnsi"/>
        </w:rPr>
        <w:t>Set the above appropriate settings, and then c</w:t>
      </w:r>
      <w:r w:rsidRPr="00EE5C5E">
        <w:rPr>
          <w:rFonts w:cstheme="minorHAnsi"/>
        </w:rPr>
        <w:t>lick</w:t>
      </w:r>
      <w:r w:rsidRPr="00EE5C5E">
        <w:rPr>
          <w:rFonts w:cstheme="minorHAnsi"/>
          <w:b/>
        </w:rPr>
        <w:t xml:space="preserve"> </w:t>
      </w:r>
      <w:r>
        <w:rPr>
          <w:rFonts w:cstheme="minorHAnsi"/>
          <w:b/>
        </w:rPr>
        <w:t>OK</w:t>
      </w:r>
      <w:r w:rsidRPr="00B94BF6">
        <w:rPr>
          <w:rFonts w:cstheme="minorHAnsi"/>
        </w:rPr>
        <w:t>.</w:t>
      </w:r>
    </w:p>
    <w:p w14:paraId="7EAE49E9" w14:textId="77777777" w:rsidR="00BF52DF" w:rsidRDefault="00BF52DF" w:rsidP="00531DD2">
      <w:pPr>
        <w:jc w:val="both"/>
        <w:rPr>
          <w:lang w:val="en"/>
        </w:rPr>
      </w:pPr>
      <w:r>
        <w:t xml:space="preserve">In order </w:t>
      </w:r>
      <w:r>
        <w:rPr>
          <w:lang w:val="en"/>
        </w:rPr>
        <w:t>t</w:t>
      </w:r>
      <w:r w:rsidR="00C15BDA">
        <w:rPr>
          <w:lang w:val="en"/>
        </w:rPr>
        <w:t xml:space="preserve">o test the </w:t>
      </w:r>
      <w:r w:rsidR="000F3DBF">
        <w:rPr>
          <w:lang w:val="en"/>
        </w:rPr>
        <w:t xml:space="preserve">SharePoint Online </w:t>
      </w:r>
      <w:r w:rsidR="000F3DBF">
        <w:rPr>
          <w:rFonts w:cstheme="minorHAnsi"/>
        </w:rPr>
        <w:t>r</w:t>
      </w:r>
      <w:r w:rsidR="000F3DBF" w:rsidRPr="005C6B60">
        <w:rPr>
          <w:rFonts w:cstheme="minorHAnsi"/>
        </w:rPr>
        <w:t xml:space="preserve">ights </w:t>
      </w:r>
      <w:r w:rsidR="000F3DBF">
        <w:rPr>
          <w:rFonts w:cstheme="minorHAnsi"/>
        </w:rPr>
        <w:t>m</w:t>
      </w:r>
      <w:r w:rsidR="000F3DBF" w:rsidRPr="005C6B60">
        <w:rPr>
          <w:rFonts w:cstheme="minorHAnsi"/>
        </w:rPr>
        <w:t xml:space="preserve">anaged </w:t>
      </w:r>
      <w:r w:rsidR="00C15BDA">
        <w:rPr>
          <w:lang w:val="en"/>
        </w:rPr>
        <w:t xml:space="preserve">document library settings, </w:t>
      </w:r>
      <w:r w:rsidR="000F3DBF">
        <w:rPr>
          <w:lang w:val="en"/>
        </w:rPr>
        <w:t xml:space="preserve">you can </w:t>
      </w:r>
      <w:r w:rsidR="00CC469C" w:rsidRPr="00CC469C">
        <w:rPr>
          <w:lang w:val="en"/>
        </w:rPr>
        <w:t>go back to the document library, add a new Word document to the library</w:t>
      </w:r>
      <w:r w:rsidR="004E3B6F">
        <w:rPr>
          <w:lang w:val="en"/>
        </w:rPr>
        <w:t xml:space="preserve">. </w:t>
      </w:r>
    </w:p>
    <w:p w14:paraId="4A60128D" w14:textId="5DE86BFC" w:rsidR="005C33B7" w:rsidRDefault="000F3DBF" w:rsidP="00531DD2">
      <w:pPr>
        <w:jc w:val="both"/>
        <w:rPr>
          <w:rFonts w:cstheme="minorHAnsi"/>
          <w:lang w:val="en"/>
        </w:rPr>
      </w:pPr>
      <w:r>
        <w:rPr>
          <w:lang w:val="en"/>
        </w:rPr>
        <w:t>You can t</w:t>
      </w:r>
      <w:r w:rsidR="004E3B6F">
        <w:rPr>
          <w:lang w:val="en"/>
        </w:rPr>
        <w:t xml:space="preserve">hen try opening this Word document and verify that the IRM-Protection has properly been applied to the content upon download or preview in the browser using </w:t>
      </w:r>
      <w:r w:rsidR="00087355">
        <w:rPr>
          <w:lang w:val="en"/>
        </w:rPr>
        <w:t>Word Web App (see</w:t>
      </w:r>
      <w:r>
        <w:rPr>
          <w:lang w:val="en"/>
        </w:rPr>
        <w:t xml:space="preserve"> screen</w:t>
      </w:r>
      <w:r w:rsidR="004E3B6F">
        <w:rPr>
          <w:lang w:val="en"/>
        </w:rPr>
        <w:t>shot</w:t>
      </w:r>
      <w:r w:rsidR="00087355">
        <w:rPr>
          <w:lang w:val="en"/>
        </w:rPr>
        <w:t xml:space="preserve"> below), </w:t>
      </w:r>
      <w:r w:rsidR="004E3B6F">
        <w:rPr>
          <w:lang w:val="en"/>
        </w:rPr>
        <w:t xml:space="preserve">or </w:t>
      </w:r>
      <w:r w:rsidR="00087355">
        <w:rPr>
          <w:lang w:val="en"/>
        </w:rPr>
        <w:t xml:space="preserve">in </w:t>
      </w:r>
      <w:r w:rsidR="00CC469C" w:rsidRPr="00CC469C">
        <w:rPr>
          <w:lang w:val="en"/>
        </w:rPr>
        <w:t xml:space="preserve">Word 2010 (see </w:t>
      </w:r>
      <w:r w:rsidR="00CC469C">
        <w:rPr>
          <w:lang w:val="en"/>
        </w:rPr>
        <w:t xml:space="preserve">next </w:t>
      </w:r>
      <w:r w:rsidR="00EB224C">
        <w:rPr>
          <w:lang w:val="en"/>
        </w:rPr>
        <w:t>S</w:t>
      </w:r>
      <w:r w:rsidR="00CC469C" w:rsidRPr="00CC469C">
        <w:rPr>
          <w:lang w:val="en"/>
        </w:rPr>
        <w:t xml:space="preserve">ection § </w:t>
      </w:r>
      <w:r w:rsidR="00CC469C" w:rsidRPr="00F9303B">
        <w:rPr>
          <w:rFonts w:cstheme="minorHAnsi"/>
          <w:smallCaps/>
          <w:lang w:val="en"/>
        </w:rPr>
        <w:fldChar w:fldCharType="begin"/>
      </w:r>
      <w:r w:rsidR="00CC469C" w:rsidRPr="00F9303B">
        <w:rPr>
          <w:rFonts w:cstheme="minorHAnsi"/>
          <w:smallCaps/>
          <w:lang w:val="en"/>
        </w:rPr>
        <w:instrText xml:space="preserve"> REF _Ref334631156 \h  \* MERGEFORMAT </w:instrText>
      </w:r>
      <w:r w:rsidR="00CC469C" w:rsidRPr="00F9303B">
        <w:rPr>
          <w:rFonts w:cstheme="minorHAnsi"/>
          <w:smallCaps/>
          <w:lang w:val="en"/>
        </w:rPr>
      </w:r>
      <w:r w:rsidR="00CC469C" w:rsidRPr="00F9303B">
        <w:rPr>
          <w:rFonts w:cstheme="minorHAnsi"/>
          <w:smallCaps/>
          <w:lang w:val="en"/>
        </w:rPr>
        <w:fldChar w:fldCharType="separate"/>
      </w:r>
      <w:r w:rsidR="009F0423" w:rsidRPr="009F0423">
        <w:rPr>
          <w:smallCaps/>
        </w:rPr>
        <w:t>Configuring and using Office 2010 IRM features</w:t>
      </w:r>
      <w:r w:rsidR="00CC469C" w:rsidRPr="00F9303B">
        <w:rPr>
          <w:rFonts w:cstheme="minorHAnsi"/>
          <w:smallCaps/>
          <w:lang w:val="en"/>
        </w:rPr>
        <w:fldChar w:fldCharType="end"/>
      </w:r>
      <w:r w:rsidR="00CC469C" w:rsidRPr="00CC469C">
        <w:rPr>
          <w:lang w:val="en"/>
        </w:rPr>
        <w:t xml:space="preserve">) of </w:t>
      </w:r>
      <w:r w:rsidR="004E3B6F">
        <w:rPr>
          <w:lang w:val="en"/>
        </w:rPr>
        <w:t xml:space="preserve">or from </w:t>
      </w:r>
      <w:r w:rsidR="00CC469C" w:rsidRPr="00CC469C">
        <w:rPr>
          <w:lang w:val="en"/>
        </w:rPr>
        <w:t>Word 2013 (</w:t>
      </w:r>
      <w:r w:rsidR="00EB224C">
        <w:rPr>
          <w:lang w:val="en"/>
        </w:rPr>
        <w:t>see S</w:t>
      </w:r>
      <w:r w:rsidR="00CC469C">
        <w:rPr>
          <w:lang w:val="en"/>
        </w:rPr>
        <w:t>ection §</w:t>
      </w:r>
      <w:r w:rsidR="00CC469C" w:rsidRPr="00CC469C">
        <w:rPr>
          <w:rFonts w:cstheme="minorHAnsi"/>
          <w:lang w:val="en"/>
        </w:rPr>
        <w:t xml:space="preserve"> </w:t>
      </w:r>
      <w:r w:rsidR="00CC469C" w:rsidRPr="004E09D1">
        <w:rPr>
          <w:rFonts w:cstheme="minorHAnsi"/>
          <w:smallCaps/>
          <w:lang w:val="en"/>
        </w:rPr>
        <w:fldChar w:fldCharType="begin"/>
      </w:r>
      <w:r w:rsidR="00CC469C" w:rsidRPr="004E09D1">
        <w:rPr>
          <w:rFonts w:cstheme="minorHAnsi"/>
          <w:smallCaps/>
          <w:lang w:val="en"/>
        </w:rPr>
        <w:instrText xml:space="preserve"> REF _Ref334631134 \h  \* MERGEFORMAT </w:instrText>
      </w:r>
      <w:r w:rsidR="00CC469C" w:rsidRPr="004E09D1">
        <w:rPr>
          <w:rFonts w:cstheme="minorHAnsi"/>
          <w:smallCaps/>
          <w:lang w:val="en"/>
        </w:rPr>
      </w:r>
      <w:r w:rsidR="00CC469C" w:rsidRPr="004E09D1">
        <w:rPr>
          <w:rFonts w:cstheme="minorHAnsi"/>
          <w:smallCaps/>
          <w:lang w:val="en"/>
        </w:rPr>
        <w:fldChar w:fldCharType="separate"/>
      </w:r>
      <w:r w:rsidR="009F0423" w:rsidRPr="009F0423">
        <w:rPr>
          <w:smallCaps/>
        </w:rPr>
        <w:t>Configuring and using Office 365 ProPlus IRM features</w:t>
      </w:r>
      <w:r w:rsidR="00CC469C" w:rsidRPr="004E09D1">
        <w:rPr>
          <w:rFonts w:cstheme="minorHAnsi"/>
          <w:smallCaps/>
          <w:lang w:val="en"/>
        </w:rPr>
        <w:fldChar w:fldCharType="end"/>
      </w:r>
      <w:r w:rsidR="00CC469C" w:rsidRPr="00CC469C">
        <w:rPr>
          <w:rFonts w:cstheme="minorHAnsi"/>
          <w:lang w:val="en"/>
        </w:rPr>
        <w:t>).</w:t>
      </w:r>
    </w:p>
    <w:p w14:paraId="62B47C71" w14:textId="729482FC" w:rsidR="00087355" w:rsidRDefault="00752D66" w:rsidP="00087355">
      <w:pPr>
        <w:jc w:val="center"/>
        <w:rPr>
          <w:rFonts w:cstheme="minorHAnsi"/>
          <w:lang w:val="en"/>
        </w:rPr>
      </w:pPr>
      <w:r>
        <w:rPr>
          <w:noProof/>
          <w:lang w:val="fr-FR" w:eastAsia="fr-FR"/>
        </w:rPr>
        <w:drawing>
          <wp:inline distT="0" distB="0" distL="0" distR="0" wp14:anchorId="51E69BB3" wp14:editId="1A8E69A0">
            <wp:extent cx="4818888" cy="3584448"/>
            <wp:effectExtent l="0" t="0" r="1270" b="0"/>
            <wp:docPr id="4856" name="Picture 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818888" cy="3584448"/>
                    </a:xfrm>
                    <a:prstGeom prst="rect">
                      <a:avLst/>
                    </a:prstGeom>
                  </pic:spPr>
                </pic:pic>
              </a:graphicData>
            </a:graphic>
          </wp:inline>
        </w:drawing>
      </w:r>
    </w:p>
    <w:p w14:paraId="0562ECCC" w14:textId="4338DDD7" w:rsidR="00264712" w:rsidRDefault="000036CC" w:rsidP="00265739">
      <w:pPr>
        <w:pStyle w:val="Heading2"/>
        <w:rPr>
          <w:lang w:val="en"/>
        </w:rPr>
      </w:pPr>
      <w:bookmarkStart w:id="65" w:name="_Toc397959400"/>
      <w:r>
        <w:rPr>
          <w:lang w:val="en"/>
        </w:rPr>
        <w:t xml:space="preserve">Leveraging the </w:t>
      </w:r>
      <w:r w:rsidR="006A7D9A">
        <w:rPr>
          <w:lang w:val="en"/>
        </w:rPr>
        <w:t xml:space="preserve">support for </w:t>
      </w:r>
      <w:r w:rsidR="00264712">
        <w:rPr>
          <w:lang w:val="en"/>
        </w:rPr>
        <w:t>PDF</w:t>
      </w:r>
      <w:r>
        <w:rPr>
          <w:lang w:val="en"/>
        </w:rPr>
        <w:t xml:space="preserve"> in addition to Office </w:t>
      </w:r>
      <w:r w:rsidR="006A7D9A">
        <w:rPr>
          <w:lang w:val="en"/>
        </w:rPr>
        <w:t>forma</w:t>
      </w:r>
      <w:r>
        <w:rPr>
          <w:lang w:val="en"/>
        </w:rPr>
        <w:t>ts</w:t>
      </w:r>
      <w:bookmarkEnd w:id="65"/>
    </w:p>
    <w:p w14:paraId="5BC70720" w14:textId="478C6E41" w:rsidR="004827B6" w:rsidRDefault="004827B6" w:rsidP="00000CA8">
      <w:pPr>
        <w:jc w:val="both"/>
      </w:pPr>
      <w:r>
        <w:t xml:space="preserve">Interestingly enough, starting with the new Office 365, SharePoint Online supports IRM protection of PDF documents. </w:t>
      </w:r>
    </w:p>
    <w:p w14:paraId="122A735E" w14:textId="098ED4F5" w:rsidR="00F738B4" w:rsidRDefault="00000CA8" w:rsidP="00F738B4">
      <w:pPr>
        <w:jc w:val="both"/>
        <w:rPr>
          <w:lang w:val="en"/>
        </w:rPr>
      </w:pPr>
      <w:r>
        <w:t>Such a support</w:t>
      </w:r>
      <w:r w:rsidR="004827B6">
        <w:t xml:space="preserve"> leverages</w:t>
      </w:r>
      <w:r w:rsidR="004827B6">
        <w:rPr>
          <w:lang w:val="en"/>
        </w:rPr>
        <w:t xml:space="preserve"> a Microsoft extension to the existing </w:t>
      </w:r>
      <w:hyperlink r:id="rId158" w:history="1">
        <w:r w:rsidR="00F738B4" w:rsidRPr="00000CA8">
          <w:rPr>
            <w:rStyle w:val="Hyperlink"/>
            <w:lang w:val="en"/>
          </w:rPr>
          <w:t>ISO 32000 international standard</w:t>
        </w:r>
      </w:hyperlink>
      <w:r>
        <w:rPr>
          <w:rStyle w:val="FootnoteReference"/>
          <w:lang w:val="en"/>
        </w:rPr>
        <w:footnoteReference w:id="77"/>
      </w:r>
      <w:r w:rsidR="00F738B4" w:rsidRPr="00F738B4">
        <w:rPr>
          <w:lang w:val="en"/>
        </w:rPr>
        <w:t xml:space="preserve">, </w:t>
      </w:r>
      <w:r w:rsidR="00F738B4">
        <w:rPr>
          <w:lang w:val="en"/>
        </w:rPr>
        <w:t xml:space="preserve">which </w:t>
      </w:r>
      <w:r w:rsidR="00F738B4" w:rsidRPr="00F738B4">
        <w:rPr>
          <w:lang w:val="en"/>
        </w:rPr>
        <w:t xml:space="preserve">is based on the Portable Document Format (PDF), version 1.7 developed by </w:t>
      </w:r>
      <w:hyperlink r:id="rId159" w:history="1">
        <w:r w:rsidR="00F738B4" w:rsidRPr="00F738B4">
          <w:rPr>
            <w:rStyle w:val="Hyperlink"/>
            <w:lang w:val="en"/>
          </w:rPr>
          <w:t xml:space="preserve">Adobe </w:t>
        </w:r>
        <w:r w:rsidR="004827B6" w:rsidRPr="00F738B4">
          <w:rPr>
            <w:rStyle w:val="Hyperlink"/>
            <w:lang w:val="en"/>
          </w:rPr>
          <w:t>standard</w:t>
        </w:r>
      </w:hyperlink>
      <w:r w:rsidR="00F738B4">
        <w:rPr>
          <w:rStyle w:val="FootnoteReference"/>
          <w:lang w:val="en"/>
        </w:rPr>
        <w:footnoteReference w:id="78"/>
      </w:r>
      <w:r w:rsidR="004827B6">
        <w:rPr>
          <w:lang w:val="en"/>
        </w:rPr>
        <w:t xml:space="preserve">. </w:t>
      </w:r>
    </w:p>
    <w:p w14:paraId="5351BCC5" w14:textId="5111DC47" w:rsidR="00067865" w:rsidRDefault="004827B6" w:rsidP="00F738B4">
      <w:pPr>
        <w:jc w:val="both"/>
        <w:rPr>
          <w:lang w:val="en"/>
        </w:rPr>
      </w:pPr>
      <w:r>
        <w:rPr>
          <w:lang w:val="en"/>
        </w:rPr>
        <w:t>The extension allows PDF documents to be encrypted by Microsoft I</w:t>
      </w:r>
      <w:r w:rsidR="00DC13CD">
        <w:rPr>
          <w:lang w:val="en"/>
        </w:rPr>
        <w:t>PC</w:t>
      </w:r>
      <w:r>
        <w:rPr>
          <w:lang w:val="en"/>
        </w:rPr>
        <w:t xml:space="preserve"> technology that is implemented by </w:t>
      </w:r>
      <w:r w:rsidR="000D7A7A">
        <w:rPr>
          <w:lang w:val="en"/>
        </w:rPr>
        <w:t>Azure Rights Management service</w:t>
      </w:r>
      <w:r>
        <w:rPr>
          <w:lang w:val="en"/>
        </w:rPr>
        <w:t xml:space="preserve"> (as well as Windows Server AD Rights Management, a Windows Server role).</w:t>
      </w:r>
      <w:r w:rsidR="00067865">
        <w:rPr>
          <w:lang w:val="en"/>
        </w:rPr>
        <w:t xml:space="preserve"> </w:t>
      </w:r>
    </w:p>
    <w:p w14:paraId="599AF825" w14:textId="5155A7CF" w:rsidR="00067865" w:rsidRDefault="00DC6F2B" w:rsidP="00F738B4">
      <w:pPr>
        <w:jc w:val="both"/>
      </w:pPr>
      <w:r>
        <w:t>In the context of this paper, w</w:t>
      </w:r>
      <w:r w:rsidR="00067865">
        <w:t xml:space="preserve">ith such a support, users can upload PDF documents to </w:t>
      </w:r>
      <w:r>
        <w:t xml:space="preserve">SharePoint Online </w:t>
      </w:r>
      <w:r>
        <w:rPr>
          <w:rFonts w:cstheme="minorHAnsi"/>
        </w:rPr>
        <w:t>r</w:t>
      </w:r>
      <w:r w:rsidRPr="005C6B60">
        <w:rPr>
          <w:rFonts w:cstheme="minorHAnsi"/>
        </w:rPr>
        <w:t xml:space="preserve">ights </w:t>
      </w:r>
      <w:r>
        <w:rPr>
          <w:rFonts w:cstheme="minorHAnsi"/>
        </w:rPr>
        <w:t>m</w:t>
      </w:r>
      <w:r w:rsidRPr="005C6B60">
        <w:rPr>
          <w:rFonts w:cstheme="minorHAnsi"/>
        </w:rPr>
        <w:t>anaged document</w:t>
      </w:r>
      <w:r>
        <w:rPr>
          <w:rFonts w:cstheme="minorHAnsi"/>
        </w:rPr>
        <w:t xml:space="preserve"> libraries</w:t>
      </w:r>
      <w:r>
        <w:t xml:space="preserve"> </w:t>
      </w:r>
      <w:r w:rsidR="00067865">
        <w:t xml:space="preserve">(see previous section), and upon download, the files will be protected using Office IRM along with </w:t>
      </w:r>
      <w:r w:rsidR="00A52017">
        <w:t xml:space="preserve">the </w:t>
      </w:r>
      <w:r w:rsidR="000D7A7A">
        <w:t>Azure Rights Management service</w:t>
      </w:r>
      <w:r w:rsidR="00067865">
        <w:t>.</w:t>
      </w:r>
    </w:p>
    <w:p w14:paraId="369DFB8C" w14:textId="19CB42A5" w:rsidR="00067865" w:rsidRDefault="00067865" w:rsidP="00F738B4">
      <w:pPr>
        <w:jc w:val="both"/>
      </w:pPr>
      <w:r>
        <w:t>To use PDF files in libraries that the owner has protected with IRM, the user will need a</w:t>
      </w:r>
      <w:r w:rsidR="00DC6F2B">
        <w:t xml:space="preserve"> PDF </w:t>
      </w:r>
      <w:r>
        <w:t xml:space="preserve">compatible readers as listed in the article </w:t>
      </w:r>
      <w:hyperlink r:id="rId160" w:history="1">
        <w:r w:rsidRPr="00067865">
          <w:rPr>
            <w:rStyle w:val="Hyperlink"/>
            <w:smallCaps/>
          </w:rPr>
          <w:t>SharePoint-Compatible PDF readers that support Microsoft Information Rights Management services</w:t>
        </w:r>
      </w:hyperlink>
      <w:r>
        <w:rPr>
          <w:rStyle w:val="FootnoteReference"/>
        </w:rPr>
        <w:footnoteReference w:id="79"/>
      </w:r>
      <w:r>
        <w:t>.</w:t>
      </w:r>
    </w:p>
    <w:p w14:paraId="4B769C3C" w14:textId="4A307C78" w:rsidR="00067865" w:rsidRDefault="00067865" w:rsidP="00EB2578">
      <w:pPr>
        <w:keepNext/>
        <w:keepLines/>
        <w:jc w:val="both"/>
      </w:pPr>
      <w:r>
        <w:t xml:space="preserve">Without a compatible </w:t>
      </w:r>
      <w:r w:rsidR="00DC6F2B">
        <w:t xml:space="preserve">PDF </w:t>
      </w:r>
      <w:r>
        <w:t>reader that implements the extension, the user experience will be as follows</w:t>
      </w:r>
      <w:r w:rsidR="00DC6F2B">
        <w:t xml:space="preserve"> when viewing a protected PDF</w:t>
      </w:r>
      <w:r>
        <w:t>:</w:t>
      </w:r>
    </w:p>
    <w:p w14:paraId="3692E7FD" w14:textId="37B78768" w:rsidR="00067865" w:rsidRPr="00067865" w:rsidRDefault="00DC13CD" w:rsidP="00375B15">
      <w:pPr>
        <w:jc w:val="center"/>
      </w:pPr>
      <w:r>
        <w:rPr>
          <w:noProof/>
          <w:lang w:val="fr-FR" w:eastAsia="fr-FR"/>
        </w:rPr>
        <w:drawing>
          <wp:inline distT="0" distB="0" distL="0" distR="0" wp14:anchorId="16D26B7D" wp14:editId="26A5731B">
            <wp:extent cx="4398264" cy="3602736"/>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398264" cy="3602736"/>
                    </a:xfrm>
                    <a:prstGeom prst="rect">
                      <a:avLst/>
                    </a:prstGeom>
                  </pic:spPr>
                </pic:pic>
              </a:graphicData>
            </a:graphic>
          </wp:inline>
        </w:drawing>
      </w:r>
    </w:p>
    <w:p w14:paraId="044F56E7" w14:textId="14932147" w:rsidR="00F738B4" w:rsidRDefault="00DC6F2B" w:rsidP="00F738B4">
      <w:pPr>
        <w:jc w:val="both"/>
      </w:pPr>
      <w:r>
        <w:rPr>
          <w:lang w:val="en"/>
        </w:rPr>
        <w:t xml:space="preserve">As you can see, the user will be invited to download a compatible PDF reader. </w:t>
      </w:r>
      <w:r w:rsidR="00A07EDC">
        <w:rPr>
          <w:lang w:val="en"/>
        </w:rPr>
        <w:t>In terms of</w:t>
      </w:r>
      <w:r w:rsidR="00F738B4">
        <w:rPr>
          <w:lang w:val="en"/>
        </w:rPr>
        <w:t xml:space="preserve"> </w:t>
      </w:r>
      <w:r w:rsidR="00F738B4">
        <w:t xml:space="preserve">compatible </w:t>
      </w:r>
      <w:r>
        <w:t xml:space="preserve">PDF </w:t>
      </w:r>
      <w:r w:rsidR="00F738B4">
        <w:t>reader</w:t>
      </w:r>
      <w:r>
        <w:t>s</w:t>
      </w:r>
      <w:r w:rsidR="00A07EDC">
        <w:t xml:space="preserve">, </w:t>
      </w:r>
      <w:r>
        <w:t>one</w:t>
      </w:r>
      <w:r w:rsidR="00A07EDC">
        <w:t xml:space="preserve"> can use for instance</w:t>
      </w:r>
      <w:r w:rsidR="00000CA8">
        <w:t xml:space="preserve"> </w:t>
      </w:r>
      <w:r w:rsidR="00996321">
        <w:t xml:space="preserve">the </w:t>
      </w:r>
      <w:hyperlink r:id="rId162" w:history="1">
        <w:r w:rsidR="00996321" w:rsidRPr="00996321">
          <w:rPr>
            <w:rStyle w:val="Hyperlink"/>
          </w:rPr>
          <w:t>Foxit Enterprise Reader with the AD RMS 2.0 Protect PDF Plug-in Module</w:t>
        </w:r>
      </w:hyperlink>
      <w:r w:rsidR="00996321">
        <w:rPr>
          <w:rStyle w:val="FootnoteReference"/>
        </w:rPr>
        <w:footnoteReference w:id="80"/>
      </w:r>
      <w:r w:rsidR="00A07EDC">
        <w:t>.</w:t>
      </w:r>
    </w:p>
    <w:p w14:paraId="032853DC" w14:textId="7D46D7DF" w:rsidR="00A07EDC" w:rsidRDefault="00A07EDC" w:rsidP="00A07EDC">
      <w:pPr>
        <w:jc w:val="both"/>
      </w:pPr>
      <w:r>
        <w:t>This reader leverages the fun</w:t>
      </w:r>
      <w:r w:rsidR="00CF7A8C">
        <w:t>ctionalities exposed by the MSIPC (</w:t>
      </w:r>
      <w:r w:rsidR="00CF7A8C" w:rsidRPr="00972D4E">
        <w:t>Microsoft Information Protection and Control</w:t>
      </w:r>
      <w:r w:rsidR="00CF7A8C">
        <w:t xml:space="preserve">) </w:t>
      </w:r>
      <w:r>
        <w:t xml:space="preserve">client 2.1, which relies on the </w:t>
      </w:r>
      <w:r w:rsidR="00CF7A8C">
        <w:t>RMS</w:t>
      </w:r>
      <w:r>
        <w:t xml:space="preserve"> </w:t>
      </w:r>
      <w:r w:rsidRPr="00910E60">
        <w:t>SDK</w:t>
      </w:r>
      <w:r>
        <w:t xml:space="preserve"> 2.1. </w:t>
      </w:r>
    </w:p>
    <w:p w14:paraId="2F248D35" w14:textId="51EA2F61" w:rsidR="00A07EDC" w:rsidRPr="00A07EDC" w:rsidRDefault="00A07EDC" w:rsidP="00A07EDC">
      <w:pPr>
        <w:jc w:val="both"/>
        <w:rPr>
          <w:i/>
        </w:rPr>
      </w:pPr>
      <w:r w:rsidRPr="00A07EDC">
        <w:t>These components result from a major effort to reduce complexity, to streamline the development process of I</w:t>
      </w:r>
      <w:r w:rsidR="00DC6F2B">
        <w:t>PC</w:t>
      </w:r>
      <w:r w:rsidRPr="00A07EDC">
        <w:t>-enabled applications and solutions</w:t>
      </w:r>
      <w:r>
        <w:rPr>
          <w:i/>
        </w:rPr>
        <w:t>,</w:t>
      </w:r>
      <w:r>
        <w:t xml:space="preserve"> to </w:t>
      </w:r>
      <w:r>
        <w:rPr>
          <w:rStyle w:val="Emphasis"/>
          <w:rFonts w:eastAsiaTheme="majorEastAsia"/>
          <w:i w:val="0"/>
          <w:lang w:val="en"/>
        </w:rPr>
        <w:t xml:space="preserve">handle </w:t>
      </w:r>
      <w:r w:rsidRPr="00A07EDC">
        <w:rPr>
          <w:rStyle w:val="Emphasis"/>
          <w:rFonts w:eastAsiaTheme="majorEastAsia"/>
          <w:i w:val="0"/>
          <w:lang w:val="en"/>
        </w:rPr>
        <w:t>documents of different file types (Office documents, PDF, text, image and others), and to be able to quickly protect and unprotect documents.</w:t>
      </w:r>
      <w:r>
        <w:rPr>
          <w:rStyle w:val="Emphasis"/>
          <w:rFonts w:eastAsiaTheme="majorEastAsia"/>
          <w:i w:val="0"/>
          <w:lang w:val="en"/>
        </w:rPr>
        <w:t xml:space="preserve"> For additional information, see </w:t>
      </w:r>
      <w:hyperlink r:id="rId163" w:history="1">
        <w:r w:rsidRPr="00A07EDC">
          <w:rPr>
            <w:rStyle w:val="Hyperlink"/>
            <w:rFonts w:eastAsiaTheme="majorEastAsia"/>
            <w:smallCaps/>
            <w:lang w:val="en"/>
          </w:rPr>
          <w:t>Announcing AD RMS SDK 2.1 RC</w:t>
        </w:r>
      </w:hyperlink>
      <w:r>
        <w:rPr>
          <w:rStyle w:val="FootnoteReference"/>
          <w:rFonts w:eastAsiaTheme="majorEastAsia"/>
          <w:iCs/>
          <w:lang w:val="en"/>
        </w:rPr>
        <w:footnoteReference w:id="81"/>
      </w:r>
      <w:r>
        <w:rPr>
          <w:rStyle w:val="Emphasis"/>
          <w:rFonts w:eastAsiaTheme="majorEastAsia"/>
          <w:i w:val="0"/>
          <w:lang w:val="en"/>
        </w:rPr>
        <w:t>.</w:t>
      </w:r>
    </w:p>
    <w:p w14:paraId="31C7CA0A" w14:textId="2CA9232F" w:rsidR="00F42BC0" w:rsidRPr="00F42BC0" w:rsidRDefault="00F42BC0" w:rsidP="00F42BC0">
      <w:pPr>
        <w:jc w:val="both"/>
      </w:pPr>
      <w:r>
        <w:t>You wil</w:t>
      </w:r>
      <w:r w:rsidR="00CF7A8C">
        <w:t>l need to install the SDK 2.1</w:t>
      </w:r>
      <w:r>
        <w:t xml:space="preserve">. </w:t>
      </w:r>
      <w:r w:rsidR="00A07EDC" w:rsidRPr="00A07EDC">
        <w:rPr>
          <w:rFonts w:cstheme="minorHAnsi"/>
          <w:lang w:val="en"/>
        </w:rPr>
        <w:t xml:space="preserve">You can download </w:t>
      </w:r>
      <w:r>
        <w:rPr>
          <w:rFonts w:cstheme="minorHAnsi"/>
          <w:lang w:val="en"/>
        </w:rPr>
        <w:t>the package</w:t>
      </w:r>
      <w:r w:rsidR="00A07EDC" w:rsidRPr="00A07EDC">
        <w:rPr>
          <w:rFonts w:cstheme="minorHAnsi"/>
          <w:lang w:val="en"/>
        </w:rPr>
        <w:t xml:space="preserve"> </w:t>
      </w:r>
      <w:r w:rsidR="00A07EDC">
        <w:rPr>
          <w:rFonts w:cstheme="minorHAnsi"/>
          <w:lang w:val="en"/>
        </w:rPr>
        <w:t>f</w:t>
      </w:r>
      <w:r w:rsidR="00A07EDC" w:rsidRPr="00A07EDC">
        <w:rPr>
          <w:rFonts w:cstheme="minorHAnsi"/>
          <w:lang w:val="en"/>
        </w:rPr>
        <w:t xml:space="preserve">rom </w:t>
      </w:r>
      <w:hyperlink r:id="rId164" w:history="1">
        <w:r w:rsidR="00A07EDC" w:rsidRPr="00A07EDC">
          <w:rPr>
            <w:rStyle w:val="Hyperlink"/>
            <w:rFonts w:eastAsiaTheme="majorEastAsia" w:cstheme="minorHAnsi"/>
            <w:lang w:val="en"/>
          </w:rPr>
          <w:t>Microsoft</w:t>
        </w:r>
        <w:r w:rsidR="00A07EDC" w:rsidRPr="00A07EDC">
          <w:rPr>
            <w:rFonts w:cstheme="minorHAnsi"/>
            <w:color w:val="003399"/>
            <w:u w:val="single"/>
            <w:lang w:val="en"/>
          </w:rPr>
          <w:br/>
        </w:r>
        <w:r w:rsidR="00A07EDC" w:rsidRPr="00A07EDC">
          <w:rPr>
            <w:rStyle w:val="Hyperlink"/>
            <w:rFonts w:eastAsiaTheme="majorEastAsia" w:cstheme="minorHAnsi"/>
            <w:lang w:val="en"/>
          </w:rPr>
          <w:t>Connect</w:t>
        </w:r>
      </w:hyperlink>
      <w:r w:rsidR="00A07EDC">
        <w:rPr>
          <w:rStyle w:val="FootnoteReference"/>
          <w:rFonts w:cstheme="minorHAnsi"/>
          <w:lang w:val="en"/>
        </w:rPr>
        <w:footnoteReference w:id="82"/>
      </w:r>
      <w:r w:rsidR="00A07EDC" w:rsidRPr="00A07EDC">
        <w:rPr>
          <w:rFonts w:cstheme="minorHAnsi"/>
          <w:lang w:val="en"/>
        </w:rPr>
        <w:t xml:space="preserve">.  </w:t>
      </w:r>
    </w:p>
    <w:p w14:paraId="028DB462" w14:textId="589EA2F8" w:rsidR="00A07EDC" w:rsidRPr="00A07EDC" w:rsidRDefault="00A07EDC" w:rsidP="00F738B4">
      <w:pPr>
        <w:jc w:val="both"/>
        <w:rPr>
          <w:rFonts w:cstheme="minorHAnsi"/>
        </w:rPr>
      </w:pPr>
      <w:r w:rsidRPr="00A07EDC">
        <w:rPr>
          <w:rFonts w:cstheme="minorHAnsi"/>
          <w:lang w:val="en"/>
        </w:rPr>
        <w:t xml:space="preserve">In the </w:t>
      </w:r>
      <w:r w:rsidR="00F42BC0" w:rsidRPr="00F42BC0">
        <w:rPr>
          <w:rFonts w:cstheme="minorHAnsi"/>
          <w:i/>
          <w:lang w:val="en"/>
        </w:rPr>
        <w:t>ADRMS_SDK_21_RC.zip</w:t>
      </w:r>
      <w:r w:rsidR="00F42BC0">
        <w:rPr>
          <w:rFonts w:cstheme="minorHAnsi"/>
          <w:lang w:val="en"/>
        </w:rPr>
        <w:t xml:space="preserve"> </w:t>
      </w:r>
      <w:r w:rsidRPr="00A07EDC">
        <w:rPr>
          <w:rFonts w:cstheme="minorHAnsi"/>
          <w:lang w:val="en"/>
        </w:rPr>
        <w:t xml:space="preserve">download package, you will find </w:t>
      </w:r>
      <w:r w:rsidR="00F42BC0" w:rsidRPr="00F42BC0">
        <w:rPr>
          <w:rFonts w:cstheme="minorHAnsi"/>
          <w:i/>
          <w:lang w:val="en"/>
        </w:rPr>
        <w:t>setup_sdk.exe</w:t>
      </w:r>
      <w:r w:rsidR="00F42BC0">
        <w:rPr>
          <w:rFonts w:cstheme="minorHAnsi"/>
          <w:lang w:val="en"/>
        </w:rPr>
        <w:t xml:space="preserve"> </w:t>
      </w:r>
      <w:r w:rsidRPr="00A07EDC">
        <w:rPr>
          <w:rFonts w:cstheme="minorHAnsi"/>
          <w:lang w:val="en"/>
        </w:rPr>
        <w:t xml:space="preserve">32-bit and 64 bit installers </w:t>
      </w:r>
      <w:r w:rsidR="00F42BC0">
        <w:rPr>
          <w:rFonts w:cstheme="minorHAnsi"/>
          <w:lang w:val="en"/>
        </w:rPr>
        <w:t xml:space="preserve">in the x86 respectively x64 folders. The </w:t>
      </w:r>
      <w:r w:rsidR="00F42BC0" w:rsidRPr="00F42BC0">
        <w:rPr>
          <w:rFonts w:cstheme="minorHAnsi"/>
          <w:i/>
          <w:lang w:val="en"/>
        </w:rPr>
        <w:t>setup_sdk.exe</w:t>
      </w:r>
      <w:r w:rsidR="00F42BC0">
        <w:rPr>
          <w:rFonts w:cstheme="minorHAnsi"/>
          <w:lang w:val="en"/>
        </w:rPr>
        <w:t xml:space="preserve"> installers</w:t>
      </w:r>
      <w:r w:rsidRPr="00A07EDC">
        <w:rPr>
          <w:rFonts w:cstheme="minorHAnsi"/>
          <w:lang w:val="en"/>
        </w:rPr>
        <w:t xml:space="preserve"> also include the related client.</w:t>
      </w:r>
    </w:p>
    <w:p w14:paraId="10E78478" w14:textId="541C48D9" w:rsidR="00A07EDC" w:rsidRDefault="00F42BC0" w:rsidP="00F738B4">
      <w:pPr>
        <w:jc w:val="both"/>
      </w:pPr>
      <w:r>
        <w:t>Once installed, you can proceed with the installation of the reader</w:t>
      </w:r>
      <w:r w:rsidR="00DC6F2B">
        <w:t xml:space="preserve"> itself</w:t>
      </w:r>
      <w:r>
        <w:t>.</w:t>
      </w:r>
      <w:r w:rsidR="004319AF">
        <w:t xml:space="preserve"> </w:t>
      </w:r>
      <w:r w:rsidR="004319AF" w:rsidRPr="00A84F73">
        <w:t>As indicated in the download page, “</w:t>
      </w:r>
      <w:r w:rsidR="004319AF" w:rsidRPr="00CF7A8C">
        <w:rPr>
          <w:i/>
        </w:rPr>
        <w:t>the Foxit Enterprise Reader is a free download. If companies are using the RMS 2.0 decryption feature for more than 200 users, a premium license is required</w:t>
      </w:r>
      <w:r w:rsidR="004319AF" w:rsidRPr="00A84F73">
        <w:t>.”</w:t>
      </w:r>
    </w:p>
    <w:p w14:paraId="5BF4BCE5" w14:textId="23D1DE0D" w:rsidR="00A07EDC" w:rsidRDefault="00F42BC0" w:rsidP="00F42BC0">
      <w:pPr>
        <w:keepNext/>
        <w:keepLines/>
        <w:ind w:left="288"/>
        <w:jc w:val="both"/>
      </w:pPr>
      <w:r>
        <w:t xml:space="preserve">From that point, an IRM-protected PDF </w:t>
      </w:r>
      <w:r w:rsidR="00A07EDC">
        <w:t xml:space="preserve">document is rendered as expected along with the </w:t>
      </w:r>
      <w:r>
        <w:t xml:space="preserve">permission </w:t>
      </w:r>
      <w:r w:rsidR="00A07EDC">
        <w:t>information</w:t>
      </w:r>
      <w:r>
        <w:t xml:space="preserve"> from the </w:t>
      </w:r>
      <w:r w:rsidR="004319AF">
        <w:t xml:space="preserve">SharePoint Online </w:t>
      </w:r>
      <w:r w:rsidR="004319AF">
        <w:rPr>
          <w:rFonts w:cstheme="minorHAnsi"/>
        </w:rPr>
        <w:t>r</w:t>
      </w:r>
      <w:r w:rsidR="004319AF" w:rsidRPr="005C6B60">
        <w:rPr>
          <w:rFonts w:cstheme="minorHAnsi"/>
        </w:rPr>
        <w:t xml:space="preserve">ights </w:t>
      </w:r>
      <w:r w:rsidR="004319AF">
        <w:rPr>
          <w:rFonts w:cstheme="minorHAnsi"/>
        </w:rPr>
        <w:t>m</w:t>
      </w:r>
      <w:r w:rsidR="004319AF" w:rsidRPr="005C6B60">
        <w:rPr>
          <w:rFonts w:cstheme="minorHAnsi"/>
        </w:rPr>
        <w:t>anaged document</w:t>
      </w:r>
      <w:r w:rsidR="004319AF">
        <w:rPr>
          <w:rFonts w:cstheme="minorHAnsi"/>
        </w:rPr>
        <w:t xml:space="preserve"> library</w:t>
      </w:r>
      <w:r>
        <w:t>:</w:t>
      </w:r>
    </w:p>
    <w:p w14:paraId="3A99DCC7" w14:textId="165FE297" w:rsidR="00000CA8" w:rsidRDefault="00375B15" w:rsidP="00375B15">
      <w:pPr>
        <w:jc w:val="center"/>
      </w:pPr>
      <w:r>
        <w:rPr>
          <w:noProof/>
          <w:lang w:val="fr-FR" w:eastAsia="fr-FR"/>
        </w:rPr>
        <w:drawing>
          <wp:inline distT="0" distB="0" distL="0" distR="0" wp14:anchorId="77846DCE" wp14:editId="5F4301A1">
            <wp:extent cx="4453128" cy="3648456"/>
            <wp:effectExtent l="0" t="0" r="5080" b="0"/>
            <wp:docPr id="4754" name="Picture 4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453128" cy="3648456"/>
                    </a:xfrm>
                    <a:prstGeom prst="rect">
                      <a:avLst/>
                    </a:prstGeom>
                  </pic:spPr>
                </pic:pic>
              </a:graphicData>
            </a:graphic>
          </wp:inline>
        </w:drawing>
      </w:r>
    </w:p>
    <w:p w14:paraId="186218B9" w14:textId="10EA0B16" w:rsidR="00996321" w:rsidRDefault="00996321" w:rsidP="00F738B4">
      <w:pPr>
        <w:jc w:val="both"/>
      </w:pPr>
      <w:r>
        <w:t>Th</w:t>
      </w:r>
      <w:r w:rsidR="004319AF">
        <w:t>e</w:t>
      </w:r>
      <w:r>
        <w:t xml:space="preserve"> </w:t>
      </w:r>
      <w:r w:rsidR="004319AF" w:rsidRPr="004319AF">
        <w:t xml:space="preserve">Foxit Enterprise Reader </w:t>
      </w:r>
      <w:r w:rsidRPr="00A84F73">
        <w:t>provides tight integration into SharePoint Online service to enable instant viewing and collaboration.</w:t>
      </w:r>
      <w:r w:rsidR="00A84F73" w:rsidRPr="00A84F73">
        <w:t xml:space="preserve"> </w:t>
      </w:r>
    </w:p>
    <w:p w14:paraId="1B7966CE" w14:textId="77777777" w:rsidR="000F3DBF" w:rsidRDefault="00A84F73" w:rsidP="00DC6F2B">
      <w:pPr>
        <w:jc w:val="both"/>
        <w:rPr>
          <w:rFonts w:cstheme="minorHAnsi"/>
          <w:lang w:val="en"/>
        </w:rPr>
      </w:pPr>
      <w:r w:rsidRPr="00DC6F2B">
        <w:rPr>
          <w:rFonts w:cstheme="minorHAnsi"/>
          <w:lang w:val="en"/>
        </w:rPr>
        <w:t xml:space="preserve">Beyond this implementation, </w:t>
      </w:r>
      <w:r w:rsidR="00DC6F2B">
        <w:rPr>
          <w:rFonts w:cstheme="minorHAnsi"/>
          <w:lang w:val="en"/>
        </w:rPr>
        <w:t xml:space="preserve">one should note that </w:t>
      </w:r>
      <w:r w:rsidRPr="00DC6F2B">
        <w:rPr>
          <w:rFonts w:cstheme="minorHAnsi"/>
          <w:lang w:val="en"/>
        </w:rPr>
        <w:t>t</w:t>
      </w:r>
      <w:r w:rsidR="00067865" w:rsidRPr="00DC6F2B">
        <w:rPr>
          <w:rFonts w:cstheme="minorHAnsi"/>
          <w:lang w:val="en"/>
        </w:rPr>
        <w:t xml:space="preserve">he above specification is publically </w:t>
      </w:r>
      <w:hyperlink r:id="rId166" w:history="1">
        <w:r w:rsidR="00067865" w:rsidRPr="00DC6F2B">
          <w:rPr>
            <w:rStyle w:val="Hyperlink"/>
            <w:rFonts w:cstheme="minorHAnsi"/>
            <w:lang w:val="en"/>
          </w:rPr>
          <w:t>available</w:t>
        </w:r>
      </w:hyperlink>
      <w:r w:rsidR="00067865" w:rsidRPr="00DC6F2B">
        <w:rPr>
          <w:rStyle w:val="FootnoteReference"/>
          <w:rFonts w:cstheme="minorHAnsi"/>
          <w:lang w:val="en"/>
        </w:rPr>
        <w:footnoteReference w:id="83"/>
      </w:r>
      <w:r w:rsidR="00F738B4" w:rsidRPr="00DC6F2B">
        <w:rPr>
          <w:rFonts w:cstheme="minorHAnsi"/>
          <w:lang w:val="en"/>
        </w:rPr>
        <w:t xml:space="preserve"> </w:t>
      </w:r>
      <w:r w:rsidR="000F3DBF">
        <w:rPr>
          <w:rFonts w:cstheme="minorHAnsi"/>
          <w:lang w:val="en"/>
        </w:rPr>
        <w:t xml:space="preserve">so that any </w:t>
      </w:r>
      <w:r w:rsidR="00067865" w:rsidRPr="00DC6F2B">
        <w:rPr>
          <w:rFonts w:cstheme="minorHAnsi"/>
          <w:lang w:val="en"/>
        </w:rPr>
        <w:t xml:space="preserve">ISVs who would like to implement a compatible </w:t>
      </w:r>
      <w:r w:rsidR="000F3DBF">
        <w:rPr>
          <w:rFonts w:cstheme="minorHAnsi"/>
          <w:lang w:val="en"/>
        </w:rPr>
        <w:t xml:space="preserve">PDF </w:t>
      </w:r>
      <w:r w:rsidR="00067865" w:rsidRPr="00DC6F2B">
        <w:rPr>
          <w:rFonts w:cstheme="minorHAnsi"/>
          <w:lang w:val="en"/>
        </w:rPr>
        <w:t xml:space="preserve">reader can refer to </w:t>
      </w:r>
      <w:r w:rsidR="000F3DBF">
        <w:rPr>
          <w:rFonts w:cstheme="minorHAnsi"/>
          <w:lang w:val="en"/>
        </w:rPr>
        <w:t>it</w:t>
      </w:r>
      <w:r w:rsidR="00067865" w:rsidRPr="00DC6F2B">
        <w:rPr>
          <w:rFonts w:cstheme="minorHAnsi"/>
          <w:lang w:val="en"/>
        </w:rPr>
        <w:t xml:space="preserve">. </w:t>
      </w:r>
    </w:p>
    <w:p w14:paraId="26B3F270" w14:textId="3D73BC27" w:rsidR="00DC6F2B" w:rsidRPr="00DC6F2B" w:rsidRDefault="00DC6F2B" w:rsidP="00DC6F2B">
      <w:pPr>
        <w:jc w:val="both"/>
        <w:rPr>
          <w:rFonts w:cstheme="minorHAnsi"/>
          <w:lang w:val="en"/>
        </w:rPr>
      </w:pPr>
      <w:r w:rsidRPr="00DC6F2B">
        <w:rPr>
          <w:rFonts w:cstheme="minorHAnsi"/>
          <w:lang w:val="en"/>
        </w:rPr>
        <w:t xml:space="preserve">This gives us the opportunity to mention the introduction of the </w:t>
      </w:r>
      <w:r w:rsidR="00067865" w:rsidRPr="00DC6F2B">
        <w:rPr>
          <w:rFonts w:cstheme="minorHAnsi"/>
          <w:lang w:val="en"/>
        </w:rPr>
        <w:t>RMS SDK 3.0</w:t>
      </w:r>
      <w:r w:rsidRPr="00DC6F2B">
        <w:rPr>
          <w:rFonts w:cstheme="minorHAnsi"/>
          <w:lang w:val="en"/>
        </w:rPr>
        <w:t xml:space="preserve">, which is a set of simpler, ubiquitous SDKs that are now available on multiple platforms, starting with Windows RT, iOS and Android. These SDKs work exclusively with </w:t>
      </w:r>
      <w:r w:rsidR="00A52017">
        <w:rPr>
          <w:rFonts w:cstheme="minorHAnsi"/>
          <w:lang w:val="en"/>
        </w:rPr>
        <w:t xml:space="preserve">the </w:t>
      </w:r>
      <w:r w:rsidR="000D7A7A">
        <w:rPr>
          <w:rFonts w:cstheme="minorHAnsi"/>
          <w:lang w:val="en"/>
        </w:rPr>
        <w:t>Azure Rights Management service</w:t>
      </w:r>
      <w:r w:rsidRPr="00DC6F2B">
        <w:rPr>
          <w:rFonts w:cstheme="minorHAnsi"/>
          <w:lang w:val="en"/>
        </w:rPr>
        <w:t>.</w:t>
      </w:r>
    </w:p>
    <w:p w14:paraId="531E453A" w14:textId="4DD49E62" w:rsidR="006A7D9A" w:rsidRPr="00DC6F2B" w:rsidRDefault="00DC6F2B" w:rsidP="00DC6F2B">
      <w:pPr>
        <w:jc w:val="both"/>
        <w:rPr>
          <w:rFonts w:cstheme="minorHAnsi"/>
          <w:sz w:val="17"/>
          <w:szCs w:val="17"/>
          <w:lang w:val="en"/>
        </w:rPr>
      </w:pPr>
      <w:r w:rsidRPr="00DC6F2B">
        <w:rPr>
          <w:rFonts w:cstheme="minorHAnsi"/>
          <w:lang w:val="en"/>
        </w:rPr>
        <w:t xml:space="preserve">The new AD RMS 3.0 SDK is offered in conjunction with the above AD RMS 2.1 SDK. AD RMS 2.1 SDK will remain in active development and is well suited for Windows desktop applications and solutions. </w:t>
      </w:r>
      <w:r w:rsidR="00C1613D" w:rsidRPr="00DC6F2B">
        <w:rPr>
          <w:rFonts w:cstheme="minorHAnsi"/>
          <w:lang w:val="en"/>
        </w:rPr>
        <w:t xml:space="preserve">For additional information, see </w:t>
      </w:r>
      <w:hyperlink r:id="rId167" w:history="1">
        <w:r w:rsidR="00C1613D" w:rsidRPr="00DC6F2B">
          <w:rPr>
            <w:rStyle w:val="Hyperlink"/>
            <w:rFonts w:cstheme="minorHAnsi"/>
            <w:smallCaps/>
            <w:lang w:val="en"/>
          </w:rPr>
          <w:t>Announcing AD RMS SDK 3.0 Beta: rights-enablement support on Android, iOS and Windows RT platforms</w:t>
        </w:r>
      </w:hyperlink>
      <w:r w:rsidR="00C1613D" w:rsidRPr="00DC6F2B">
        <w:rPr>
          <w:rStyle w:val="FootnoteReference"/>
          <w:rFonts w:cstheme="minorHAnsi"/>
          <w:lang w:val="en"/>
        </w:rPr>
        <w:footnoteReference w:id="84"/>
      </w:r>
      <w:r w:rsidR="00C1613D" w:rsidRPr="00DC6F2B">
        <w:rPr>
          <w:rFonts w:cstheme="minorHAnsi"/>
          <w:lang w:val="en"/>
        </w:rPr>
        <w:t>.</w:t>
      </w:r>
    </w:p>
    <w:p w14:paraId="4116F75B" w14:textId="64D6D30E" w:rsidR="0061164E" w:rsidRDefault="009A3AE4" w:rsidP="00265739">
      <w:pPr>
        <w:pStyle w:val="Heading1"/>
      </w:pPr>
      <w:bookmarkStart w:id="66" w:name="_Ref334631141"/>
      <w:bookmarkStart w:id="67" w:name="_Ref334631146"/>
      <w:bookmarkStart w:id="68" w:name="_Ref334631156"/>
      <w:bookmarkStart w:id="69" w:name="_Toc397959401"/>
      <w:r>
        <w:t>Configuring and u</w:t>
      </w:r>
      <w:r w:rsidR="0011308A">
        <w:t>sing Office</w:t>
      </w:r>
      <w:r w:rsidR="00513645">
        <w:t xml:space="preserve"> 2010</w:t>
      </w:r>
      <w:r w:rsidR="0011308A">
        <w:t xml:space="preserve"> IRM features</w:t>
      </w:r>
      <w:bookmarkEnd w:id="66"/>
      <w:bookmarkEnd w:id="67"/>
      <w:bookmarkEnd w:id="68"/>
      <w:bookmarkEnd w:id="69"/>
    </w:p>
    <w:p w14:paraId="0E9A0A79" w14:textId="39196F3A" w:rsidR="006E3B66" w:rsidRDefault="006E3B66" w:rsidP="00156940">
      <w:pPr>
        <w:jc w:val="both"/>
      </w:pPr>
      <w:r w:rsidRPr="00BB691D">
        <w:t xml:space="preserve">In this </w:t>
      </w:r>
      <w:r w:rsidR="003F202C">
        <w:t>section</w:t>
      </w:r>
      <w:r>
        <w:t xml:space="preserve">, is described the installation and configuration of Office Professional Plus 2010 that would help discovering IRM related features in conjunction with </w:t>
      </w:r>
      <w:r w:rsidRPr="00BB691D">
        <w:t xml:space="preserve">Office 365 </w:t>
      </w:r>
      <w:r>
        <w:t>Enterprise. Instructions on how to configure and use IRM integration are provided in that chapter.</w:t>
      </w:r>
    </w:p>
    <w:p w14:paraId="5AE50920" w14:textId="553F7593" w:rsidR="0015657E" w:rsidRDefault="00513645" w:rsidP="00156940">
      <w:pPr>
        <w:jc w:val="both"/>
      </w:pPr>
      <w:r>
        <w:t xml:space="preserve">As of writing, </w:t>
      </w:r>
      <w:r w:rsidR="0005649A">
        <w:t xml:space="preserve">only </w:t>
      </w:r>
      <w:r w:rsidR="0005649A" w:rsidRPr="00513645">
        <w:t xml:space="preserve">Office </w:t>
      </w:r>
      <w:r w:rsidR="0005649A">
        <w:t xml:space="preserve">2010 and </w:t>
      </w:r>
      <w:r w:rsidR="0091776F">
        <w:t>Office 365 ProPlus (or Office Professional Plus 2013</w:t>
      </w:r>
      <w:r w:rsidR="00156940">
        <w:t xml:space="preserve"> - </w:t>
      </w:r>
      <w:r w:rsidR="0005649A">
        <w:t xml:space="preserve">see next section) </w:t>
      </w:r>
      <w:r w:rsidR="0005649A" w:rsidRPr="00513645">
        <w:t xml:space="preserve">are supported </w:t>
      </w:r>
      <w:r>
        <w:t>to create or consume IRM-</w:t>
      </w:r>
      <w:r w:rsidRPr="00513645">
        <w:t xml:space="preserve">protected content using </w:t>
      </w:r>
      <w:r w:rsidR="00CF7A8C">
        <w:t xml:space="preserve">the </w:t>
      </w:r>
      <w:r w:rsidR="000D7A7A">
        <w:t>Azure Rights Management service</w:t>
      </w:r>
      <w:r w:rsidRPr="00513645">
        <w:t xml:space="preserve"> and </w:t>
      </w:r>
      <w:r w:rsidR="0005649A">
        <w:t xml:space="preserve">Office </w:t>
      </w:r>
      <w:r w:rsidR="00156940">
        <w:t xml:space="preserve">365 </w:t>
      </w:r>
      <w:r>
        <w:t>Enterprise</w:t>
      </w:r>
      <w:r w:rsidR="00156940">
        <w:t>.</w:t>
      </w:r>
      <w:r w:rsidR="00156940" w:rsidRPr="00156940">
        <w:rPr>
          <w:b/>
        </w:rPr>
        <w:t xml:space="preserve"> </w:t>
      </w:r>
      <w:r w:rsidR="00156940" w:rsidRPr="009A3AE4">
        <w:rPr>
          <w:b/>
        </w:rPr>
        <w:t>As of writing, Microsoft Office 2007 is NOT supported</w:t>
      </w:r>
      <w:r w:rsidR="00156940">
        <w:t xml:space="preserve"> </w:t>
      </w:r>
      <w:r w:rsidR="00156940" w:rsidRPr="003F202C">
        <w:rPr>
          <w:b/>
        </w:rPr>
        <w:t xml:space="preserve">for IRM Protection </w:t>
      </w:r>
      <w:r w:rsidR="00156940" w:rsidRPr="009F0423">
        <w:rPr>
          <w:b/>
        </w:rPr>
        <w:t xml:space="preserve">using </w:t>
      </w:r>
      <w:r w:rsidR="009F0423" w:rsidRPr="009F0423">
        <w:rPr>
          <w:b/>
        </w:rPr>
        <w:t xml:space="preserve">the </w:t>
      </w:r>
      <w:r w:rsidR="00156940" w:rsidRPr="009F0423">
        <w:rPr>
          <w:b/>
        </w:rPr>
        <w:t>Azure</w:t>
      </w:r>
      <w:r w:rsidR="00156940" w:rsidRPr="0067512A">
        <w:rPr>
          <w:b/>
        </w:rPr>
        <w:t xml:space="preserve"> Right</w:t>
      </w:r>
      <w:r w:rsidR="009F0423">
        <w:rPr>
          <w:b/>
        </w:rPr>
        <w:t>s</w:t>
      </w:r>
      <w:r w:rsidR="00156940" w:rsidRPr="0067512A">
        <w:rPr>
          <w:b/>
        </w:rPr>
        <w:t xml:space="preserve"> Management</w:t>
      </w:r>
      <w:r w:rsidR="00156940">
        <w:t xml:space="preserve"> </w:t>
      </w:r>
      <w:r w:rsidR="003F202C">
        <w:rPr>
          <w:b/>
        </w:rPr>
        <w:t>with Office 365 Enterprise</w:t>
      </w:r>
      <w:r w:rsidR="00156940">
        <w:t>.</w:t>
      </w:r>
    </w:p>
    <w:p w14:paraId="4B22D693" w14:textId="3AFC2C6C" w:rsidR="009A3AE4" w:rsidRPr="00156940" w:rsidRDefault="00156940" w:rsidP="00D255A0">
      <w:pPr>
        <w:jc w:val="both"/>
      </w:pPr>
      <w:r>
        <w:t xml:space="preserve">In order </w:t>
      </w:r>
      <w:r w:rsidRPr="001D76E6">
        <w:t>publishing rights-protected content</w:t>
      </w:r>
      <w:r w:rsidR="00D255A0">
        <w:t>,</w:t>
      </w:r>
      <w:r w:rsidRPr="001D76E6">
        <w:t xml:space="preserve"> </w:t>
      </w:r>
      <w:r w:rsidR="00513645" w:rsidRPr="00156940">
        <w:t>Office 2010 Professional Plus</w:t>
      </w:r>
      <w:r>
        <w:t xml:space="preserve"> is required, whereas </w:t>
      </w:r>
      <w:r w:rsidRPr="001D76E6">
        <w:t xml:space="preserve">Office </w:t>
      </w:r>
      <w:r>
        <w:t xml:space="preserve">2010 </w:t>
      </w:r>
      <w:r w:rsidRPr="001D76E6">
        <w:t>Standard</w:t>
      </w:r>
      <w:r>
        <w:t xml:space="preserve"> can be used to </w:t>
      </w:r>
      <w:r w:rsidR="00513645" w:rsidRPr="00142CC8">
        <w:t>consume rights-protected conten</w:t>
      </w:r>
      <w:r w:rsidR="009A3AE4" w:rsidRPr="00156940">
        <w:t>t.</w:t>
      </w:r>
    </w:p>
    <w:p w14:paraId="53E5ECEF" w14:textId="7741104F" w:rsidR="006E3B66" w:rsidRPr="0062771C" w:rsidRDefault="00D46269"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62771C">
        <w:rPr>
          <w:rFonts w:ascii="Segoe UI" w:hAnsi="Segoe UI" w:cs="Segoe UI"/>
          <w:sz w:val="18"/>
          <w:szCs w:val="18"/>
        </w:rPr>
        <w:t>Note</w:t>
      </w:r>
      <w:r w:rsidRPr="0062771C">
        <w:rPr>
          <w:rFonts w:ascii="Segoe UI" w:hAnsi="Segoe UI" w:cs="Segoe UI"/>
          <w:sz w:val="18"/>
          <w:szCs w:val="18"/>
        </w:rPr>
        <w:tab/>
      </w:r>
      <w:r w:rsidR="006E3B66" w:rsidRPr="0062771C">
        <w:rPr>
          <w:rFonts w:ascii="Segoe UI" w:hAnsi="Segoe UI" w:cs="Segoe UI"/>
          <w:sz w:val="18"/>
          <w:szCs w:val="18"/>
        </w:rPr>
        <w:t>For detailed information on Office 2010 features support depending on the suite version</w:t>
      </w:r>
      <w:r w:rsidR="00D255A0" w:rsidRPr="0062771C">
        <w:rPr>
          <w:rFonts w:ascii="Segoe UI" w:hAnsi="Segoe UI" w:cs="Segoe UI"/>
          <w:sz w:val="18"/>
          <w:szCs w:val="18"/>
        </w:rPr>
        <w:t>,</w:t>
      </w:r>
      <w:r w:rsidR="006E3B66" w:rsidRPr="0062771C">
        <w:rPr>
          <w:rFonts w:ascii="Segoe UI" w:hAnsi="Segoe UI" w:cs="Segoe UI"/>
          <w:sz w:val="18"/>
          <w:szCs w:val="18"/>
        </w:rPr>
        <w:t xml:space="preserve"> see</w:t>
      </w:r>
      <w:r w:rsidR="00D255A0" w:rsidRPr="0062771C">
        <w:rPr>
          <w:rFonts w:ascii="Segoe UI" w:hAnsi="Segoe UI" w:cs="Segoe UI"/>
          <w:sz w:val="18"/>
          <w:szCs w:val="18"/>
        </w:rPr>
        <w:t xml:space="preserve"> the Web page </w:t>
      </w:r>
      <w:hyperlink r:id="rId168" w:anchor="a" w:history="1">
        <w:r w:rsidR="00D255A0" w:rsidRPr="0062771C">
          <w:rPr>
            <w:rStyle w:val="Hyperlink"/>
            <w:rFonts w:ascii="Segoe UI" w:hAnsi="Segoe UI" w:cs="Segoe UI"/>
            <w:smallCaps/>
            <w:sz w:val="18"/>
            <w:szCs w:val="18"/>
          </w:rPr>
          <w:t>Compare server integration features between Office suites available through volume licensing</w:t>
        </w:r>
      </w:hyperlink>
      <w:r w:rsidR="006E3B66" w:rsidRPr="0062771C">
        <w:rPr>
          <w:rStyle w:val="FootnoteReference"/>
          <w:rFonts w:ascii="Segoe UI" w:hAnsi="Segoe UI" w:cs="Segoe UI"/>
          <w:sz w:val="18"/>
          <w:szCs w:val="18"/>
        </w:rPr>
        <w:footnoteReference w:id="85"/>
      </w:r>
      <w:r w:rsidR="00D255A0" w:rsidRPr="0062771C">
        <w:rPr>
          <w:rFonts w:ascii="Segoe UI" w:hAnsi="Segoe UI" w:cs="Segoe UI"/>
          <w:smallCaps/>
          <w:sz w:val="18"/>
          <w:szCs w:val="18"/>
        </w:rPr>
        <w:t>.</w:t>
      </w:r>
      <w:r w:rsidR="006E3B66" w:rsidRPr="0062771C">
        <w:rPr>
          <w:rFonts w:ascii="Segoe UI" w:hAnsi="Segoe UI" w:cs="Segoe UI"/>
          <w:sz w:val="18"/>
          <w:szCs w:val="18"/>
        </w:rPr>
        <w:t xml:space="preserve"> </w:t>
      </w:r>
    </w:p>
    <w:p w14:paraId="2AC2383A" w14:textId="471B2BA8" w:rsidR="00224CF2" w:rsidRDefault="00E96CFF" w:rsidP="00C8752D">
      <w:pPr>
        <w:pStyle w:val="Heading2"/>
      </w:pPr>
      <w:bookmarkStart w:id="70" w:name="_Ref389490251"/>
      <w:bookmarkStart w:id="71" w:name="_Toc397959402"/>
      <w:r>
        <w:t>Installing and c</w:t>
      </w:r>
      <w:r w:rsidR="00C8752D" w:rsidRPr="009A3AE4">
        <w:t>onfiguring Office 2010</w:t>
      </w:r>
      <w:r w:rsidR="00C8752D">
        <w:t xml:space="preserve"> for IRM support</w:t>
      </w:r>
      <w:bookmarkEnd w:id="70"/>
      <w:bookmarkEnd w:id="71"/>
    </w:p>
    <w:p w14:paraId="0D486415" w14:textId="161BA82E" w:rsidR="00C84E88" w:rsidRDefault="00224CF2" w:rsidP="00C84E88">
      <w:pPr>
        <w:pStyle w:val="NormalWeb"/>
        <w:spacing w:before="0" w:after="120" w:line="240" w:lineRule="auto"/>
        <w:jc w:val="both"/>
        <w:rPr>
          <w:rFonts w:ascii="Segoe UI" w:hAnsi="Segoe UI" w:cs="Segoe UI"/>
          <w:sz w:val="20"/>
          <w:szCs w:val="18"/>
        </w:rPr>
      </w:pPr>
      <w:r w:rsidRPr="0062771C">
        <w:rPr>
          <w:rFonts w:ascii="Segoe UI" w:hAnsi="Segoe UI" w:cs="Segoe UI"/>
          <w:sz w:val="20"/>
          <w:szCs w:val="18"/>
        </w:rPr>
        <w:t xml:space="preserve">To configure Office 2010 </w:t>
      </w:r>
      <w:r w:rsidR="00C8752D">
        <w:rPr>
          <w:rFonts w:ascii="Segoe UI" w:hAnsi="Segoe UI" w:cs="Segoe UI"/>
          <w:sz w:val="20"/>
          <w:szCs w:val="18"/>
        </w:rPr>
        <w:t xml:space="preserve">for IRM support </w:t>
      </w:r>
      <w:r w:rsidRPr="0062771C">
        <w:rPr>
          <w:rFonts w:ascii="Segoe UI" w:hAnsi="Segoe UI" w:cs="Segoe UI"/>
          <w:sz w:val="20"/>
          <w:szCs w:val="18"/>
        </w:rPr>
        <w:t xml:space="preserve">with the </w:t>
      </w:r>
      <w:r w:rsidR="000D7A7A">
        <w:rPr>
          <w:rFonts w:ascii="Segoe UI" w:hAnsi="Segoe UI" w:cs="Segoe UI"/>
          <w:sz w:val="20"/>
          <w:szCs w:val="18"/>
        </w:rPr>
        <w:t>Azure Rights Management service</w:t>
      </w:r>
      <w:r w:rsidRPr="0062771C">
        <w:rPr>
          <w:rFonts w:ascii="Segoe UI" w:hAnsi="Segoe UI" w:cs="Segoe UI"/>
          <w:sz w:val="20"/>
          <w:szCs w:val="18"/>
        </w:rPr>
        <w:t xml:space="preserve">, you must install the </w:t>
      </w:r>
      <w:r w:rsidR="00C84E88" w:rsidRPr="00467063">
        <w:rPr>
          <w:rFonts w:ascii="Segoe UI" w:hAnsi="Segoe UI" w:cs="Segoe UI"/>
          <w:sz w:val="20"/>
          <w:szCs w:val="18"/>
        </w:rPr>
        <w:t xml:space="preserve">Rights Management </w:t>
      </w:r>
      <w:r w:rsidR="00467063" w:rsidRPr="00467063">
        <w:rPr>
          <w:rFonts w:ascii="Segoe UI" w:hAnsi="Segoe UI" w:cs="Segoe UI"/>
          <w:sz w:val="20"/>
          <w:szCs w:val="18"/>
        </w:rPr>
        <w:t>sharing a</w:t>
      </w:r>
      <w:r w:rsidR="00F7065C">
        <w:rPr>
          <w:rFonts w:ascii="Segoe UI" w:hAnsi="Segoe UI" w:cs="Segoe UI"/>
          <w:sz w:val="20"/>
          <w:szCs w:val="18"/>
        </w:rPr>
        <w:t>pplication</w:t>
      </w:r>
      <w:r w:rsidRPr="0062771C">
        <w:rPr>
          <w:rFonts w:ascii="Segoe UI" w:hAnsi="Segoe UI" w:cs="Segoe UI"/>
          <w:sz w:val="20"/>
          <w:szCs w:val="18"/>
        </w:rPr>
        <w:t xml:space="preserve">, which configures Office 2010 to work with </w:t>
      </w:r>
      <w:r w:rsidR="000D7A7A">
        <w:rPr>
          <w:rFonts w:ascii="Segoe UI" w:hAnsi="Segoe UI" w:cs="Segoe UI"/>
          <w:sz w:val="20"/>
          <w:szCs w:val="18"/>
        </w:rPr>
        <w:t>Azure Rights Management service</w:t>
      </w:r>
      <w:r w:rsidRPr="0062771C">
        <w:rPr>
          <w:rFonts w:ascii="Segoe UI" w:hAnsi="Segoe UI" w:cs="Segoe UI"/>
          <w:sz w:val="20"/>
          <w:szCs w:val="18"/>
        </w:rPr>
        <w:t xml:space="preserve">. </w:t>
      </w:r>
    </w:p>
    <w:p w14:paraId="56EB0CF2" w14:textId="55C1BBE4" w:rsidR="00E96CFF" w:rsidRPr="00E96CFF" w:rsidRDefault="00E96CFF" w:rsidP="00E96CFF">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w:t>
      </w:r>
      <w:r>
        <w:rPr>
          <w:rFonts w:ascii="Segoe UI" w:hAnsi="Segoe UI" w:cs="Segoe UI"/>
          <w:sz w:val="18"/>
          <w:szCs w:val="18"/>
        </w:rPr>
        <w:t>more</w:t>
      </w:r>
      <w:r w:rsidRPr="007573C7">
        <w:rPr>
          <w:rFonts w:ascii="Segoe UI" w:hAnsi="Segoe UI" w:cs="Segoe UI"/>
          <w:sz w:val="18"/>
          <w:szCs w:val="18"/>
        </w:rPr>
        <w:t xml:space="preserve"> information, see</w:t>
      </w:r>
      <w:r>
        <w:rPr>
          <w:rFonts w:ascii="Segoe UI" w:hAnsi="Segoe UI" w:cs="Segoe UI"/>
          <w:sz w:val="18"/>
          <w:szCs w:val="18"/>
        </w:rPr>
        <w:t xml:space="preserve"> the Microsoft TechNet article </w:t>
      </w:r>
      <w:hyperlink r:id="rId169" w:history="1">
        <w:r w:rsidRPr="00E96CFF">
          <w:rPr>
            <w:rStyle w:val="Hyperlink"/>
            <w:rFonts w:ascii="Segoe UI" w:hAnsi="Segoe UI" w:cs="Segoe UI"/>
            <w:smallCaps/>
            <w:sz w:val="18"/>
            <w:szCs w:val="18"/>
          </w:rPr>
          <w:t>Configuring Applications for Azure Rights Management</w:t>
        </w:r>
      </w:hyperlink>
      <w:r w:rsidRPr="007573C7">
        <w:rPr>
          <w:rStyle w:val="FootnoteReference"/>
          <w:rFonts w:ascii="Segoe UI" w:hAnsi="Segoe UI" w:cs="Segoe UI"/>
          <w:sz w:val="18"/>
          <w:szCs w:val="18"/>
        </w:rPr>
        <w:footnoteReference w:id="86"/>
      </w:r>
      <w:r w:rsidRPr="007573C7">
        <w:rPr>
          <w:rFonts w:ascii="Segoe UI" w:hAnsi="Segoe UI" w:cs="Segoe UI"/>
          <w:smallCaps/>
          <w:sz w:val="18"/>
          <w:szCs w:val="18"/>
        </w:rPr>
        <w:t>.</w:t>
      </w:r>
      <w:r w:rsidRPr="007573C7">
        <w:rPr>
          <w:rFonts w:ascii="Segoe UI" w:hAnsi="Segoe UI" w:cs="Segoe UI"/>
          <w:sz w:val="18"/>
          <w:szCs w:val="18"/>
        </w:rPr>
        <w:t xml:space="preserve"> </w:t>
      </w:r>
    </w:p>
    <w:p w14:paraId="1BA8088A" w14:textId="1C56E266" w:rsidR="00C84E88" w:rsidRPr="00C84E88" w:rsidRDefault="00C84E88" w:rsidP="00C84E88">
      <w:pPr>
        <w:pStyle w:val="NormalWeb"/>
        <w:spacing w:before="0" w:after="120" w:line="240" w:lineRule="auto"/>
        <w:jc w:val="both"/>
        <w:rPr>
          <w:rFonts w:ascii="Segoe UI" w:hAnsi="Segoe UI" w:cs="Segoe UI"/>
          <w:sz w:val="20"/>
          <w:szCs w:val="18"/>
        </w:rPr>
      </w:pPr>
      <w:r w:rsidRPr="00C84E88">
        <w:rPr>
          <w:rFonts w:ascii="Segoe UI" w:hAnsi="Segoe UI" w:cs="Segoe UI"/>
          <w:sz w:val="20"/>
          <w:szCs w:val="18"/>
        </w:rPr>
        <w:t>No further configuration is required other than users must sign in with their Office 365 credentials and they can then protect files and use files that have been protected by others.</w:t>
      </w:r>
      <w:r w:rsidR="00467063">
        <w:rPr>
          <w:rFonts w:ascii="Segoe UI" w:hAnsi="Segoe UI" w:cs="Segoe UI"/>
          <w:sz w:val="20"/>
          <w:szCs w:val="18"/>
        </w:rPr>
        <w:t xml:space="preserve"> </w:t>
      </w:r>
      <w:r w:rsidR="009F0423">
        <w:rPr>
          <w:rFonts w:ascii="Segoe UI" w:hAnsi="Segoe UI" w:cs="Segoe UI"/>
          <w:sz w:val="20"/>
          <w:szCs w:val="18"/>
        </w:rPr>
        <w:t>B</w:t>
      </w:r>
      <w:r w:rsidR="009F0423" w:rsidRPr="00C84E88">
        <w:rPr>
          <w:rFonts w:ascii="Segoe UI" w:hAnsi="Segoe UI" w:cs="Segoe UI"/>
          <w:sz w:val="20"/>
          <w:szCs w:val="18"/>
        </w:rPr>
        <w:t xml:space="preserve">eyond the </w:t>
      </w:r>
      <w:r w:rsidR="009F0423">
        <w:rPr>
          <w:rFonts w:ascii="Segoe UI" w:hAnsi="Segoe UI" w:cs="Segoe UI"/>
          <w:sz w:val="20"/>
          <w:szCs w:val="18"/>
        </w:rPr>
        <w:t>Rights Management</w:t>
      </w:r>
      <w:r w:rsidR="009F0423" w:rsidRPr="00C84E88">
        <w:rPr>
          <w:rFonts w:ascii="Segoe UI" w:hAnsi="Segoe UI" w:cs="Segoe UI"/>
          <w:sz w:val="20"/>
          <w:szCs w:val="18"/>
        </w:rPr>
        <w:t xml:space="preserve"> sharing app</w:t>
      </w:r>
      <w:r w:rsidR="009F0423">
        <w:rPr>
          <w:rFonts w:ascii="Segoe UI" w:hAnsi="Segoe UI" w:cs="Segoe UI"/>
          <w:sz w:val="20"/>
          <w:szCs w:val="18"/>
        </w:rPr>
        <w:t>lication</w:t>
      </w:r>
      <w:r w:rsidR="009F0423" w:rsidRPr="00C84E88">
        <w:rPr>
          <w:rFonts w:ascii="Segoe UI" w:hAnsi="Segoe UI" w:cs="Segoe UI"/>
          <w:sz w:val="20"/>
          <w:szCs w:val="18"/>
        </w:rPr>
        <w:t xml:space="preserve"> itself </w:t>
      </w:r>
      <w:r w:rsidR="009F0423">
        <w:rPr>
          <w:rFonts w:ascii="Segoe UI" w:hAnsi="Segoe UI" w:cs="Segoe UI"/>
          <w:sz w:val="20"/>
          <w:szCs w:val="18"/>
        </w:rPr>
        <w:t>(</w:t>
      </w:r>
      <w:r w:rsidR="009F0423" w:rsidRPr="00C84E88">
        <w:rPr>
          <w:rFonts w:ascii="Segoe UI" w:hAnsi="Segoe UI" w:cs="Segoe UI"/>
          <w:sz w:val="20"/>
          <w:szCs w:val="18"/>
        </w:rPr>
        <w:t>and the related Office add-in for the Ribbon in order to share R</w:t>
      </w:r>
      <w:r w:rsidR="009F0423">
        <w:rPr>
          <w:rFonts w:ascii="Segoe UI" w:hAnsi="Segoe UI" w:cs="Segoe UI"/>
          <w:sz w:val="20"/>
          <w:szCs w:val="18"/>
        </w:rPr>
        <w:t>ights Management</w:t>
      </w:r>
      <w:r w:rsidR="009F0423" w:rsidRPr="009F0423">
        <w:rPr>
          <w:rFonts w:ascii="Segoe UI" w:hAnsi="Segoe UI" w:cs="Segoe UI"/>
          <w:sz w:val="20"/>
          <w:szCs w:val="18"/>
        </w:rPr>
        <w:t xml:space="preserve"> </w:t>
      </w:r>
      <w:r w:rsidR="009F0423" w:rsidRPr="00C84E88">
        <w:rPr>
          <w:rFonts w:ascii="Segoe UI" w:hAnsi="Segoe UI" w:cs="Segoe UI"/>
          <w:sz w:val="20"/>
          <w:szCs w:val="18"/>
        </w:rPr>
        <w:t>protected files from within Office</w:t>
      </w:r>
      <w:r w:rsidR="009F0423">
        <w:rPr>
          <w:rFonts w:ascii="Segoe UI" w:hAnsi="Segoe UI" w:cs="Segoe UI"/>
          <w:sz w:val="20"/>
          <w:szCs w:val="18"/>
        </w:rPr>
        <w:t xml:space="preserve"> 2010),</w:t>
      </w:r>
      <w:r w:rsidR="009F0423" w:rsidRPr="00C84E88">
        <w:rPr>
          <w:rFonts w:ascii="Segoe UI" w:hAnsi="Segoe UI" w:cs="Segoe UI"/>
          <w:sz w:val="20"/>
          <w:szCs w:val="18"/>
        </w:rPr>
        <w:t xml:space="preserve"> </w:t>
      </w:r>
      <w:r w:rsidR="009F0423">
        <w:rPr>
          <w:rFonts w:ascii="Segoe UI" w:hAnsi="Segoe UI" w:cs="Segoe UI"/>
          <w:sz w:val="20"/>
          <w:szCs w:val="18"/>
        </w:rPr>
        <w:t>t</w:t>
      </w:r>
      <w:r w:rsidRPr="00C84E88">
        <w:rPr>
          <w:rFonts w:ascii="Segoe UI" w:hAnsi="Segoe UI" w:cs="Segoe UI"/>
          <w:sz w:val="20"/>
          <w:szCs w:val="18"/>
        </w:rPr>
        <w:t xml:space="preserve">he setup package for the </w:t>
      </w:r>
      <w:r w:rsidR="009F0423">
        <w:rPr>
          <w:rFonts w:ascii="Segoe UI" w:hAnsi="Segoe UI" w:cs="Segoe UI"/>
          <w:sz w:val="20"/>
          <w:szCs w:val="18"/>
        </w:rPr>
        <w:t>Rights Management</w:t>
      </w:r>
      <w:r w:rsidRPr="00C84E88">
        <w:rPr>
          <w:rFonts w:ascii="Segoe UI" w:hAnsi="Segoe UI" w:cs="Segoe UI"/>
          <w:sz w:val="20"/>
          <w:szCs w:val="18"/>
        </w:rPr>
        <w:t xml:space="preserve"> sharing app</w:t>
      </w:r>
      <w:r w:rsidR="009F0423">
        <w:rPr>
          <w:rFonts w:ascii="Segoe UI" w:hAnsi="Segoe UI" w:cs="Segoe UI"/>
          <w:sz w:val="20"/>
          <w:szCs w:val="18"/>
        </w:rPr>
        <w:t>lication</w:t>
      </w:r>
      <w:r w:rsidRPr="00C84E88">
        <w:rPr>
          <w:rFonts w:ascii="Segoe UI" w:hAnsi="Segoe UI" w:cs="Segoe UI"/>
          <w:sz w:val="20"/>
          <w:szCs w:val="18"/>
        </w:rPr>
        <w:t xml:space="preserve"> indeed includes the followin</w:t>
      </w:r>
      <w:r w:rsidR="009F0423">
        <w:rPr>
          <w:rFonts w:ascii="Segoe UI" w:hAnsi="Segoe UI" w:cs="Segoe UI"/>
          <w:sz w:val="20"/>
          <w:szCs w:val="18"/>
        </w:rPr>
        <w:t>gs</w:t>
      </w:r>
      <w:r w:rsidRPr="00C84E88">
        <w:rPr>
          <w:rFonts w:ascii="Segoe UI" w:hAnsi="Segoe UI" w:cs="Segoe UI"/>
          <w:sz w:val="20"/>
          <w:szCs w:val="18"/>
        </w:rPr>
        <w:t>:</w:t>
      </w:r>
    </w:p>
    <w:p w14:paraId="3BCC3FA7" w14:textId="4C38339A" w:rsidR="00C84E88" w:rsidRDefault="00064DDA" w:rsidP="00467063">
      <w:pPr>
        <w:pStyle w:val="Body"/>
        <w:numPr>
          <w:ilvl w:val="0"/>
          <w:numId w:val="10"/>
        </w:numPr>
        <w:ind w:left="714" w:hanging="357"/>
      </w:pPr>
      <w:hyperlink r:id="rId170" w:history="1">
        <w:r w:rsidR="00C84E88" w:rsidRPr="00E210AB">
          <w:rPr>
            <w:rStyle w:val="Hyperlink"/>
            <w:rFonts w:cstheme="minorHAnsi"/>
          </w:rPr>
          <w:t>Microsoft Online Services Sign-in Assistant (</w:t>
        </w:r>
        <w:r w:rsidR="00C84E88">
          <w:rPr>
            <w:rStyle w:val="Hyperlink"/>
            <w:rFonts w:cstheme="minorHAnsi"/>
          </w:rPr>
          <w:t xml:space="preserve">MOS </w:t>
        </w:r>
        <w:r w:rsidR="00C84E88" w:rsidRPr="00E210AB">
          <w:rPr>
            <w:rStyle w:val="Hyperlink"/>
            <w:rFonts w:cstheme="minorHAnsi"/>
          </w:rPr>
          <w:t>SIA)</w:t>
        </w:r>
      </w:hyperlink>
      <w:r w:rsidR="00C84E88">
        <w:rPr>
          <w:rStyle w:val="FootnoteReference"/>
        </w:rPr>
        <w:footnoteReference w:id="87"/>
      </w:r>
      <w:r w:rsidR="00C84E88">
        <w:t xml:space="preserve">, which provides </w:t>
      </w:r>
      <w:r w:rsidR="00C84E88" w:rsidRPr="00720EE3">
        <w:t>end</w:t>
      </w:r>
      <w:r w:rsidR="00C84E88">
        <w:t>-</w:t>
      </w:r>
      <w:r w:rsidR="00C84E88" w:rsidRPr="00720EE3">
        <w:t>user</w:t>
      </w:r>
      <w:r w:rsidR="00C84E88">
        <w:t>s</w:t>
      </w:r>
      <w:r w:rsidR="00C84E88" w:rsidRPr="00720EE3">
        <w:t xml:space="preserve"> sign-in capabilities </w:t>
      </w:r>
      <w:r w:rsidR="00C84E88">
        <w:t xml:space="preserve">with </w:t>
      </w:r>
      <w:r w:rsidR="00C84E88" w:rsidRPr="00720EE3">
        <w:t>Microsoft Online Services</w:t>
      </w:r>
      <w:r w:rsidR="009F0423">
        <w:t xml:space="preserve"> as already discussed</w:t>
      </w:r>
      <w:r w:rsidR="00C84E88">
        <w:t>.</w:t>
      </w:r>
    </w:p>
    <w:p w14:paraId="30C99D65" w14:textId="41A7F63F" w:rsidR="00467063" w:rsidRPr="00C84E88" w:rsidRDefault="00467063" w:rsidP="00467063">
      <w:pPr>
        <w:pStyle w:val="Body"/>
        <w:numPr>
          <w:ilvl w:val="0"/>
          <w:numId w:val="10"/>
        </w:numPr>
        <w:ind w:left="714" w:hanging="357"/>
        <w:rPr>
          <w:rFonts w:cstheme="minorHAnsi"/>
          <w:color w:val="330066"/>
          <w:u w:val="single"/>
        </w:rPr>
      </w:pPr>
      <w:r>
        <w:rPr>
          <w:rFonts w:cstheme="minorHAnsi"/>
        </w:rPr>
        <w:t xml:space="preserve">KB </w:t>
      </w:r>
      <w:r w:rsidRPr="00467063">
        <w:t>2596501</w:t>
      </w:r>
      <w:r>
        <w:rPr>
          <w:rFonts w:cstheme="minorHAnsi"/>
        </w:rPr>
        <w:t xml:space="preserve"> hotfix package – see: </w:t>
      </w:r>
      <w:hyperlink r:id="rId171" w:history="1">
        <w:r w:rsidRPr="003C266B">
          <w:rPr>
            <w:rStyle w:val="Hyperlink"/>
            <w:rFonts w:cstheme="minorHAnsi"/>
            <w:smallCaps/>
          </w:rPr>
          <w:t>Description of the Office 2010 hotfix package (Mso-x-none.msp): October 25, 2011</w:t>
        </w:r>
      </w:hyperlink>
      <w:r>
        <w:rPr>
          <w:rStyle w:val="FootnoteReference"/>
          <w:rFonts w:cstheme="minorHAnsi"/>
        </w:rPr>
        <w:footnoteReference w:id="88"/>
      </w:r>
    </w:p>
    <w:p w14:paraId="0D634421" w14:textId="76724855" w:rsidR="00467063" w:rsidRPr="00467063" w:rsidRDefault="00467063" w:rsidP="0062771C">
      <w:pPr>
        <w:pStyle w:val="Body"/>
        <w:numPr>
          <w:ilvl w:val="0"/>
          <w:numId w:val="10"/>
        </w:numPr>
        <w:ind w:left="714" w:hanging="357"/>
      </w:pPr>
      <w:r>
        <w:t>KB 2843630 h</w:t>
      </w:r>
      <w:r w:rsidR="00C84E88">
        <w:t xml:space="preserve">otfix </w:t>
      </w:r>
      <w:r>
        <w:t xml:space="preserve">package </w:t>
      </w:r>
      <w:r w:rsidR="00C84E88">
        <w:t>to enable the AD RMS Client 1.0</w:t>
      </w:r>
      <w:r>
        <w:t xml:space="preserve"> (MSDRM)</w:t>
      </w:r>
      <w:r w:rsidR="00C84E88">
        <w:t xml:space="preserve"> to work with </w:t>
      </w:r>
      <w:r>
        <w:t xml:space="preserve">the </w:t>
      </w:r>
      <w:r w:rsidR="000D7A7A">
        <w:t>Azure Rights Management service</w:t>
      </w:r>
      <w:r>
        <w:t xml:space="preserve"> – see</w:t>
      </w:r>
      <w:r w:rsidR="00E96CFF">
        <w:t>:</w:t>
      </w:r>
      <w:r>
        <w:t xml:space="preserve"> </w:t>
      </w:r>
      <w:hyperlink r:id="rId172" w:history="1">
        <w:r w:rsidRPr="00467063">
          <w:rPr>
            <w:rStyle w:val="Hyperlink"/>
            <w:smallCaps/>
          </w:rPr>
          <w:t>Update helps unmanaged Office 2010 users work with Microsoft RMS in Windows</w:t>
        </w:r>
      </w:hyperlink>
      <w:r>
        <w:rPr>
          <w:rStyle w:val="FootnoteReference"/>
        </w:rPr>
        <w:footnoteReference w:id="89"/>
      </w:r>
      <w:r w:rsidRPr="00467063">
        <w:rPr>
          <w:rFonts w:cs="Segoe UI"/>
          <w:szCs w:val="18"/>
        </w:rPr>
        <w:t xml:space="preserve">. </w:t>
      </w:r>
    </w:p>
    <w:p w14:paraId="2A52FD7D" w14:textId="77037D72" w:rsidR="00467063" w:rsidRPr="00F7065C" w:rsidRDefault="00467063" w:rsidP="00467063">
      <w:pPr>
        <w:pStyle w:val="Body"/>
        <w:ind w:left="714"/>
        <w:rPr>
          <w:color w:val="000000" w:themeColor="text1"/>
        </w:rPr>
      </w:pPr>
      <w:r w:rsidRPr="00F7065C">
        <w:rPr>
          <w:rFonts w:cs="Segoe UI"/>
          <w:color w:val="000000" w:themeColor="text1"/>
          <w:szCs w:val="18"/>
        </w:rPr>
        <w:t xml:space="preserve">This package notably enables the use of the advanced mode known as "Cryptographic Mode 2" for rights management operations. </w:t>
      </w:r>
      <w:r w:rsidRPr="00F7065C">
        <w:rPr>
          <w:rFonts w:cstheme="minorHAnsi"/>
          <w:color w:val="000000" w:themeColor="text1"/>
        </w:rPr>
        <w:t>With the Cryptographic Mode 2 operations, RSA encryption is enhanced from 1024 bit encryption to 2048 bit encryption. In addition, hashing is enhanced from using SHA-1 (128 bits) to using SHA-256 (256 bits).</w:t>
      </w:r>
    </w:p>
    <w:p w14:paraId="2EB9D5FC" w14:textId="76C70122" w:rsidR="00467063" w:rsidRPr="00F7065C" w:rsidRDefault="00467063" w:rsidP="00F7065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Pr="007573C7">
        <w:rPr>
          <w:rFonts w:ascii="Segoe UI" w:hAnsi="Segoe UI" w:cs="Segoe UI"/>
          <w:sz w:val="18"/>
          <w:szCs w:val="18"/>
        </w:rPr>
        <w:t xml:space="preserve">For additional information on Cryptographic Mode 2, please refer to the article </w:t>
      </w:r>
      <w:hyperlink r:id="rId173" w:history="1">
        <w:r w:rsidRPr="007573C7">
          <w:rPr>
            <w:rStyle w:val="Hyperlink"/>
            <w:rFonts w:ascii="Segoe UI" w:hAnsi="Segoe UI" w:cs="Segoe UI"/>
            <w:smallCaps/>
            <w:sz w:val="18"/>
            <w:szCs w:val="18"/>
          </w:rPr>
          <w:t>Active Directory Rights Management Service Cryptographic Modes</w:t>
        </w:r>
      </w:hyperlink>
      <w:r w:rsidRPr="007573C7">
        <w:rPr>
          <w:rStyle w:val="FootnoteReference"/>
          <w:rFonts w:ascii="Segoe UI" w:hAnsi="Segoe UI" w:cs="Segoe UI"/>
          <w:sz w:val="18"/>
          <w:szCs w:val="18"/>
        </w:rPr>
        <w:footnoteReference w:id="90"/>
      </w:r>
      <w:r w:rsidRPr="007573C7">
        <w:rPr>
          <w:rFonts w:ascii="Segoe UI" w:hAnsi="Segoe UI" w:cs="Segoe UI"/>
          <w:sz w:val="18"/>
          <w:szCs w:val="18"/>
        </w:rPr>
        <w:t xml:space="preserve"> and the post </w:t>
      </w:r>
      <w:hyperlink r:id="rId174" w:history="1">
        <w:r w:rsidRPr="007573C7">
          <w:rPr>
            <w:rStyle w:val="Hyperlink"/>
            <w:rFonts w:ascii="Segoe UI" w:hAnsi="Segoe UI" w:cs="Segoe UI"/>
            <w:smallCaps/>
            <w:sz w:val="18"/>
            <w:szCs w:val="18"/>
          </w:rPr>
          <w:t>AD RMS and cryptographic support for SHA-2/RSA 2048</w:t>
        </w:r>
      </w:hyperlink>
      <w:r w:rsidRPr="007573C7">
        <w:rPr>
          <w:rStyle w:val="FootnoteReference"/>
          <w:rFonts w:ascii="Segoe UI" w:hAnsi="Segoe UI" w:cs="Segoe UI"/>
          <w:smallCaps/>
          <w:sz w:val="18"/>
          <w:szCs w:val="18"/>
        </w:rPr>
        <w:footnoteReference w:id="91"/>
      </w:r>
      <w:r w:rsidRPr="007573C7">
        <w:rPr>
          <w:rFonts w:ascii="Segoe UI" w:hAnsi="Segoe UI" w:cs="Segoe UI"/>
          <w:sz w:val="18"/>
          <w:szCs w:val="18"/>
        </w:rPr>
        <w:t xml:space="preserve"> on the AD RMS Team Blog. </w:t>
      </w:r>
    </w:p>
    <w:p w14:paraId="6E8185B8" w14:textId="77777777" w:rsidR="00E96CFF" w:rsidRDefault="00E96CFF" w:rsidP="00E96CFF">
      <w:pPr>
        <w:jc w:val="both"/>
      </w:pPr>
      <w:r>
        <w:t>In order to illustrate the installation process and go through the configurations and usage steps, a Windows 7 Service Pack 1 (SP1) 64-bit computer has been used</w:t>
      </w:r>
      <w:r w:rsidRPr="00BB691D">
        <w:t>.</w:t>
      </w:r>
      <w:r>
        <w:t xml:space="preserve"> All screen shots have been taken from a Windows 7 machine.</w:t>
      </w:r>
    </w:p>
    <w:p w14:paraId="50D47823" w14:textId="77777777" w:rsidR="00F7065C" w:rsidRDefault="00064DDA" w:rsidP="00F7065C">
      <w:pPr>
        <w:rPr>
          <w:lang w:val="en"/>
        </w:rPr>
      </w:pPr>
      <w:hyperlink r:id="rId175" w:tooltip="Click to collapse. Double-click to collapse all." w:history="1">
        <w:r w:rsidR="00F7065C" w:rsidRPr="00302DEF">
          <w:t>To download and install the Rights Management sharing application</w:t>
        </w:r>
      </w:hyperlink>
      <w:r w:rsidR="00F7065C">
        <w:rPr>
          <w:lang w:val="en"/>
        </w:rPr>
        <w:t>, proceed with the following steps:</w:t>
      </w:r>
    </w:p>
    <w:p w14:paraId="0211A446" w14:textId="77777777" w:rsidR="00F7065C" w:rsidRDefault="00F7065C" w:rsidP="00F7065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0"/>
        <w:ind w:left="425"/>
        <w:jc w:val="both"/>
        <w:rPr>
          <w:rFonts w:ascii="Segoe UI" w:hAnsi="Segoe UI" w:cs="Segoe UI"/>
          <w:sz w:val="18"/>
          <w:szCs w:val="18"/>
          <w:lang w:val="en"/>
        </w:rPr>
      </w:pPr>
      <w:r w:rsidRPr="00E96CFF">
        <w:rPr>
          <w:rFonts w:ascii="Segoe UI" w:hAnsi="Segoe UI" w:cs="Segoe UI"/>
          <w:b/>
          <w:sz w:val="18"/>
          <w:szCs w:val="18"/>
          <w:lang w:val="en"/>
        </w:rPr>
        <w:t>Note</w:t>
      </w:r>
      <w:r w:rsidRPr="00E96CFF">
        <w:rPr>
          <w:rFonts w:ascii="Segoe UI" w:hAnsi="Segoe UI" w:cs="Segoe UI"/>
          <w:sz w:val="18"/>
          <w:szCs w:val="18"/>
          <w:lang w:val="en"/>
        </w:rPr>
        <w:t xml:space="preserve"> </w:t>
      </w:r>
      <w:r w:rsidRPr="00E96CFF">
        <w:rPr>
          <w:rFonts w:ascii="Segoe UI" w:hAnsi="Segoe UI" w:cs="Segoe UI"/>
          <w:sz w:val="18"/>
          <w:szCs w:val="18"/>
          <w:lang w:val="en"/>
        </w:rPr>
        <w:tab/>
        <w:t xml:space="preserve">You must have a local administrator account to install the RMS sharing application. If you do not log in as a local administrator, you can use the </w:t>
      </w:r>
      <w:r w:rsidRPr="00E96CFF">
        <w:rPr>
          <w:rStyle w:val="Strong"/>
          <w:rFonts w:ascii="Segoe UI" w:eastAsiaTheme="majorEastAsia" w:hAnsi="Segoe UI" w:cs="Segoe UI"/>
          <w:sz w:val="18"/>
          <w:szCs w:val="18"/>
          <w:lang w:val="en"/>
        </w:rPr>
        <w:t>Run as administrator</w:t>
      </w:r>
      <w:r w:rsidRPr="00E96CFF">
        <w:rPr>
          <w:rFonts w:ascii="Segoe UI" w:hAnsi="Segoe UI" w:cs="Segoe UI"/>
          <w:sz w:val="18"/>
          <w:szCs w:val="18"/>
          <w:lang w:val="en"/>
        </w:rPr>
        <w:t xml:space="preserve"> option when you run the setup program. </w:t>
      </w:r>
    </w:p>
    <w:p w14:paraId="54EEABA3" w14:textId="77777777" w:rsidR="00F7065C" w:rsidRDefault="00F7065C" w:rsidP="00F7065C">
      <w:pPr>
        <w:rPr>
          <w:lang w:val="en"/>
        </w:rPr>
      </w:pPr>
    </w:p>
    <w:p w14:paraId="0129DB6C" w14:textId="6A67F983" w:rsidR="00F7065C" w:rsidRPr="00E96CFF" w:rsidRDefault="00F7065C" w:rsidP="00F7065C">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after="240"/>
        <w:ind w:left="425"/>
        <w:jc w:val="both"/>
        <w:rPr>
          <w:rFonts w:ascii="Segoe UI" w:hAnsi="Segoe UI" w:cs="Segoe UI"/>
          <w:sz w:val="18"/>
          <w:szCs w:val="18"/>
          <w:lang w:val="en"/>
        </w:rPr>
      </w:pPr>
      <w:r w:rsidRPr="00E96CFF">
        <w:rPr>
          <w:rFonts w:ascii="Segoe UI" w:hAnsi="Segoe UI" w:cs="Segoe UI"/>
          <w:b/>
          <w:sz w:val="18"/>
          <w:szCs w:val="18"/>
          <w:lang w:val="en"/>
        </w:rPr>
        <w:t>Note</w:t>
      </w:r>
      <w:r w:rsidRPr="00E96CFF">
        <w:rPr>
          <w:rFonts w:ascii="Segoe UI" w:hAnsi="Segoe UI" w:cs="Segoe UI"/>
          <w:sz w:val="18"/>
          <w:szCs w:val="18"/>
          <w:lang w:val="en"/>
        </w:rPr>
        <w:tab/>
        <w:t xml:space="preserve">The </w:t>
      </w:r>
      <w:r w:rsidRPr="00E96CFF">
        <w:rPr>
          <w:rFonts w:ascii="Segoe UI" w:hAnsi="Segoe UI" w:cs="Segoe UI"/>
          <w:sz w:val="18"/>
          <w:szCs w:val="18"/>
        </w:rPr>
        <w:t>Windows</w:t>
      </w:r>
      <w:r w:rsidRPr="00E96CFF">
        <w:rPr>
          <w:rFonts w:ascii="Segoe UI" w:hAnsi="Segoe UI" w:cs="Segoe UI"/>
          <w:sz w:val="18"/>
          <w:szCs w:val="18"/>
          <w:lang w:val="en"/>
        </w:rPr>
        <w:t xml:space="preserve"> version of the R</w:t>
      </w:r>
      <w:r>
        <w:rPr>
          <w:rFonts w:ascii="Segoe UI" w:hAnsi="Segoe UI" w:cs="Segoe UI"/>
          <w:sz w:val="18"/>
          <w:szCs w:val="18"/>
          <w:lang w:val="en"/>
        </w:rPr>
        <w:t>ights Management</w:t>
      </w:r>
      <w:r w:rsidRPr="00E96CFF">
        <w:rPr>
          <w:rFonts w:ascii="Segoe UI" w:hAnsi="Segoe UI" w:cs="Segoe UI"/>
          <w:sz w:val="18"/>
          <w:szCs w:val="18"/>
          <w:lang w:val="en"/>
        </w:rPr>
        <w:t xml:space="preserve"> </w:t>
      </w:r>
      <w:r w:rsidRPr="00F7065C">
        <w:rPr>
          <w:rFonts w:ascii="Segoe UI" w:hAnsi="Segoe UI" w:cs="Segoe UI"/>
          <w:sz w:val="18"/>
          <w:szCs w:val="18"/>
        </w:rPr>
        <w:t xml:space="preserve">sharing application supports a scripted installation, which makes it suitable for enterprise deployments via the </w:t>
      </w:r>
      <w:r w:rsidR="000D7A7A">
        <w:rPr>
          <w:rFonts w:ascii="Segoe UI" w:hAnsi="Segoe UI" w:cs="Segoe UI"/>
          <w:sz w:val="18"/>
          <w:szCs w:val="18"/>
        </w:rPr>
        <w:t>Azure Rights Management service</w:t>
      </w:r>
      <w:r w:rsidRPr="00F7065C">
        <w:rPr>
          <w:rFonts w:ascii="Segoe UI" w:hAnsi="Segoe UI" w:cs="Segoe UI"/>
          <w:sz w:val="18"/>
          <w:szCs w:val="18"/>
        </w:rPr>
        <w:t xml:space="preserve"> preparation tool </w:t>
      </w:r>
      <w:r w:rsidRPr="00F7065C">
        <w:rPr>
          <w:rFonts w:ascii="Segoe UI" w:hAnsi="Segoe UI" w:cs="Segoe UI"/>
          <w:i/>
          <w:sz w:val="18"/>
          <w:szCs w:val="18"/>
        </w:rPr>
        <w:t>aadrmprep.exe</w:t>
      </w:r>
      <w:r w:rsidRPr="00F7065C">
        <w:rPr>
          <w:rFonts w:ascii="Segoe UI" w:hAnsi="Segoe UI" w:cs="Segoe UI"/>
          <w:sz w:val="18"/>
          <w:szCs w:val="18"/>
        </w:rPr>
        <w:t>.</w:t>
      </w:r>
      <w:r>
        <w:rPr>
          <w:rFonts w:ascii="Segoe UI" w:hAnsi="Segoe UI" w:cs="Segoe UI"/>
          <w:sz w:val="18"/>
          <w:szCs w:val="18"/>
        </w:rPr>
        <w:t xml:space="preserve"> The installation packages (64</w:t>
      </w:r>
      <w:r w:rsidR="009F0423">
        <w:rPr>
          <w:rFonts w:ascii="Segoe UI" w:hAnsi="Segoe UI" w:cs="Segoe UI"/>
          <w:sz w:val="18"/>
          <w:szCs w:val="18"/>
        </w:rPr>
        <w:t>-</w:t>
      </w:r>
      <w:r>
        <w:rPr>
          <w:rFonts w:ascii="Segoe UI" w:hAnsi="Segoe UI" w:cs="Segoe UI"/>
          <w:sz w:val="18"/>
          <w:szCs w:val="18"/>
        </w:rPr>
        <w:t>bit and 32</w:t>
      </w:r>
      <w:r w:rsidR="009F0423">
        <w:rPr>
          <w:rFonts w:ascii="Segoe UI" w:hAnsi="Segoe UI" w:cs="Segoe UI"/>
          <w:sz w:val="18"/>
          <w:szCs w:val="18"/>
        </w:rPr>
        <w:t>-</w:t>
      </w:r>
      <w:r>
        <w:rPr>
          <w:rFonts w:ascii="Segoe UI" w:hAnsi="Segoe UI" w:cs="Segoe UI"/>
          <w:sz w:val="18"/>
          <w:szCs w:val="18"/>
        </w:rPr>
        <w:t>bit</w:t>
      </w:r>
      <w:r w:rsidR="009F0423">
        <w:rPr>
          <w:rFonts w:ascii="Segoe UI" w:hAnsi="Segoe UI" w:cs="Segoe UI"/>
          <w:sz w:val="18"/>
          <w:szCs w:val="18"/>
        </w:rPr>
        <w:t xml:space="preserve"> versions</w:t>
      </w:r>
      <w:r>
        <w:rPr>
          <w:rFonts w:ascii="Segoe UI" w:hAnsi="Segoe UI" w:cs="Segoe UI"/>
          <w:sz w:val="18"/>
          <w:szCs w:val="18"/>
        </w:rPr>
        <w:t xml:space="preserve">) for automatic deployment are available on the </w:t>
      </w:r>
      <w:hyperlink r:id="rId176" w:history="1">
        <w:r w:rsidRPr="00F7065C">
          <w:rPr>
            <w:rStyle w:val="Hyperlink"/>
            <w:rFonts w:ascii="Segoe UI" w:hAnsi="Segoe UI" w:cs="Segoe UI"/>
            <w:sz w:val="18"/>
            <w:szCs w:val="18"/>
          </w:rPr>
          <w:t>Microsoft download center</w:t>
        </w:r>
      </w:hyperlink>
      <w:r>
        <w:rPr>
          <w:rStyle w:val="FootnoteReference"/>
          <w:rFonts w:ascii="Segoe UI" w:hAnsi="Segoe UI" w:cs="Segoe UI"/>
          <w:szCs w:val="18"/>
        </w:rPr>
        <w:footnoteReference w:id="92"/>
      </w:r>
      <w:r>
        <w:rPr>
          <w:rFonts w:ascii="Segoe UI" w:hAnsi="Segoe UI" w:cs="Segoe UI"/>
          <w:sz w:val="18"/>
          <w:szCs w:val="18"/>
        </w:rPr>
        <w:t>.</w:t>
      </w:r>
      <w:r w:rsidRPr="00F7065C">
        <w:rPr>
          <w:rFonts w:ascii="Segoe UI" w:hAnsi="Segoe UI" w:cs="Segoe UI"/>
          <w:sz w:val="18"/>
          <w:szCs w:val="18"/>
        </w:rPr>
        <w:t xml:space="preserve"> </w:t>
      </w:r>
      <w:r>
        <w:rPr>
          <w:rFonts w:ascii="Segoe UI" w:hAnsi="Segoe UI" w:cs="Segoe UI"/>
          <w:sz w:val="18"/>
          <w:szCs w:val="18"/>
        </w:rPr>
        <w:t xml:space="preserve">The use of the preparation tool isn’t illustrated hereafter. </w:t>
      </w:r>
      <w:r w:rsidRPr="00F7065C">
        <w:rPr>
          <w:rFonts w:ascii="Segoe UI" w:hAnsi="Segoe UI" w:cs="Segoe UI"/>
          <w:sz w:val="18"/>
          <w:szCs w:val="18"/>
        </w:rPr>
        <w:t xml:space="preserve">For </w:t>
      </w:r>
      <w:r w:rsidRPr="00E96CFF">
        <w:rPr>
          <w:rFonts w:ascii="Segoe UI" w:hAnsi="Segoe UI" w:cs="Segoe UI"/>
          <w:sz w:val="18"/>
          <w:szCs w:val="18"/>
          <w:lang w:val="en"/>
        </w:rPr>
        <w:t xml:space="preserve">additional information, see the Microsoft TechNet article </w:t>
      </w:r>
      <w:hyperlink r:id="rId177" w:history="1">
        <w:r w:rsidRPr="00E96CFF">
          <w:rPr>
            <w:rStyle w:val="Hyperlink"/>
            <w:rFonts w:ascii="Segoe UI" w:eastAsiaTheme="majorEastAsia" w:hAnsi="Segoe UI" w:cs="Segoe UI"/>
            <w:smallCaps/>
            <w:sz w:val="18"/>
            <w:szCs w:val="18"/>
            <w:lang w:val="en"/>
          </w:rPr>
          <w:t>Rights Management sharing application administrator guide</w:t>
        </w:r>
      </w:hyperlink>
      <w:r>
        <w:rPr>
          <w:rStyle w:val="FootnoteReference"/>
          <w:rFonts w:ascii="Segoe UI" w:hAnsi="Segoe UI" w:cs="Segoe UI"/>
          <w:szCs w:val="18"/>
          <w:lang w:val="en"/>
        </w:rPr>
        <w:footnoteReference w:id="93"/>
      </w:r>
      <w:r w:rsidRPr="00E96CFF">
        <w:rPr>
          <w:rFonts w:ascii="Segoe UI" w:hAnsi="Segoe UI" w:cs="Segoe UI"/>
          <w:sz w:val="18"/>
          <w:szCs w:val="18"/>
          <w:lang w:val="en"/>
        </w:rPr>
        <w:t>.</w:t>
      </w:r>
    </w:p>
    <w:p w14:paraId="79D7B578" w14:textId="6D517F89" w:rsidR="00F7065C" w:rsidRDefault="00F7065C" w:rsidP="00F7065C">
      <w:pPr>
        <w:pStyle w:val="ListParagraph"/>
        <w:numPr>
          <w:ilvl w:val="0"/>
          <w:numId w:val="22"/>
        </w:numPr>
        <w:ind w:left="714" w:hanging="357"/>
        <w:jc w:val="both"/>
        <w:rPr>
          <w:lang w:val="en"/>
        </w:rPr>
      </w:pPr>
      <w:r>
        <w:rPr>
          <w:lang w:val="en"/>
        </w:rPr>
        <w:t xml:space="preserve">Go </w:t>
      </w:r>
      <w:r w:rsidRPr="00F7065C">
        <w:rPr>
          <w:rFonts w:eastAsia="Segoe UI"/>
          <w:color w:val="262626" w:themeColor="text1" w:themeTint="D9"/>
          <w:szCs w:val="22"/>
        </w:rPr>
        <w:t>to</w:t>
      </w:r>
      <w:r>
        <w:rPr>
          <w:lang w:val="en"/>
        </w:rPr>
        <w:t xml:space="preserve"> the </w:t>
      </w:r>
      <w:hyperlink r:id="rId178" w:history="1">
        <w:r>
          <w:rPr>
            <w:rStyle w:val="Hyperlink"/>
            <w:rFonts w:eastAsiaTheme="majorEastAsia"/>
            <w:lang w:val="en"/>
          </w:rPr>
          <w:t>Microsoft Rights Management</w:t>
        </w:r>
      </w:hyperlink>
      <w:r>
        <w:rPr>
          <w:rStyle w:val="FootnoteReference"/>
          <w:lang w:val="en"/>
        </w:rPr>
        <w:footnoteReference w:id="94"/>
      </w:r>
      <w:r>
        <w:rPr>
          <w:lang w:val="en"/>
        </w:rPr>
        <w:t xml:space="preserve"> page on the Microsoft website. </w:t>
      </w:r>
    </w:p>
    <w:p w14:paraId="6359A498"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6D1A13CB" wp14:editId="687AD5D9">
            <wp:extent cx="4597200" cy="3247200"/>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597200" cy="3247200"/>
                    </a:xfrm>
                    <a:prstGeom prst="rect">
                      <a:avLst/>
                    </a:prstGeom>
                    <a:noFill/>
                    <a:ln>
                      <a:noFill/>
                    </a:ln>
                  </pic:spPr>
                </pic:pic>
              </a:graphicData>
            </a:graphic>
          </wp:inline>
        </w:drawing>
      </w:r>
    </w:p>
    <w:p w14:paraId="010C50A3" w14:textId="31DBFD8B" w:rsidR="00F7065C" w:rsidRDefault="00F7065C" w:rsidP="00F7065C">
      <w:pPr>
        <w:pStyle w:val="ListParagraph"/>
        <w:numPr>
          <w:ilvl w:val="0"/>
          <w:numId w:val="22"/>
        </w:numPr>
        <w:ind w:left="714" w:hanging="357"/>
        <w:jc w:val="both"/>
        <w:rPr>
          <w:lang w:val="en"/>
        </w:rPr>
      </w:pPr>
      <w:r>
        <w:rPr>
          <w:lang w:val="en"/>
        </w:rPr>
        <w:t xml:space="preserve">In </w:t>
      </w:r>
      <w:r w:rsidRPr="00F7065C">
        <w:rPr>
          <w:rFonts w:eastAsia="Segoe UI"/>
          <w:color w:val="262626" w:themeColor="text1" w:themeTint="D9"/>
          <w:szCs w:val="22"/>
        </w:rPr>
        <w:t>the</w:t>
      </w:r>
      <w:r>
        <w:rPr>
          <w:lang w:val="en"/>
        </w:rPr>
        <w:t xml:space="preserve"> </w:t>
      </w:r>
      <w:r>
        <w:rPr>
          <w:rStyle w:val="Strong"/>
          <w:rFonts w:eastAsiaTheme="majorEastAsia"/>
          <w:lang w:val="en"/>
        </w:rPr>
        <w:t>Computers</w:t>
      </w:r>
      <w:r>
        <w:rPr>
          <w:lang w:val="en"/>
        </w:rPr>
        <w:t xml:space="preserve"> section, click the icon for the</w:t>
      </w:r>
      <w:r w:rsidR="00073AC1">
        <w:rPr>
          <w:lang w:val="en"/>
        </w:rPr>
        <w:t xml:space="preserve"> Rights Management sharing application for Windows</w:t>
      </w:r>
      <w:r>
        <w:rPr>
          <w:lang w:val="en"/>
        </w:rPr>
        <w:t>.</w:t>
      </w:r>
    </w:p>
    <w:p w14:paraId="11FF806B" w14:textId="7FA38740" w:rsidR="00F7065C" w:rsidRDefault="00F7065C" w:rsidP="00073AC1">
      <w:pPr>
        <w:pStyle w:val="NormalWeb"/>
        <w:spacing w:before="100" w:beforeAutospacing="1" w:after="100" w:afterAutospacing="1" w:line="240" w:lineRule="auto"/>
        <w:jc w:val="center"/>
        <w:rPr>
          <w:lang w:val="en"/>
        </w:rPr>
      </w:pPr>
      <w:r>
        <w:rPr>
          <w:noProof/>
          <w:lang w:val="fr-FR" w:eastAsia="fr-FR"/>
        </w:rPr>
        <w:drawing>
          <wp:inline distT="0" distB="0" distL="0" distR="0" wp14:anchorId="7F4B2932" wp14:editId="01787248">
            <wp:extent cx="5962650" cy="409575"/>
            <wp:effectExtent l="0" t="0" r="0"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62650" cy="409575"/>
                    </a:xfrm>
                    <a:prstGeom prst="rect">
                      <a:avLst/>
                    </a:prstGeom>
                    <a:noFill/>
                    <a:ln>
                      <a:noFill/>
                    </a:ln>
                  </pic:spPr>
                </pic:pic>
              </a:graphicData>
            </a:graphic>
          </wp:inline>
        </w:drawing>
      </w:r>
    </w:p>
    <w:p w14:paraId="11EE52FA" w14:textId="7A0E5BCB" w:rsidR="00F7065C" w:rsidRPr="00B36DEF" w:rsidRDefault="00073AC1" w:rsidP="00F7065C">
      <w:pPr>
        <w:pStyle w:val="ListParagraph"/>
        <w:numPr>
          <w:ilvl w:val="0"/>
          <w:numId w:val="22"/>
        </w:numPr>
        <w:ind w:left="714" w:hanging="357"/>
        <w:jc w:val="both"/>
      </w:pPr>
      <w:r w:rsidRPr="00B36DEF">
        <w:rPr>
          <w:rFonts w:eastAsia="Segoe UI"/>
          <w:color w:val="262626" w:themeColor="text1" w:themeTint="D9"/>
          <w:szCs w:val="22"/>
        </w:rPr>
        <w:t>S</w:t>
      </w:r>
      <w:r w:rsidR="00F7065C" w:rsidRPr="00B36DEF">
        <w:t xml:space="preserve">ave the </w:t>
      </w:r>
      <w:r w:rsidRPr="00B36DEF">
        <w:rPr>
          <w:rStyle w:val="Strong"/>
          <w:rFonts w:eastAsiaTheme="majorEastAsia"/>
          <w:b w:val="0"/>
          <w:i/>
        </w:rPr>
        <w:t>s</w:t>
      </w:r>
      <w:r w:rsidR="00F7065C" w:rsidRPr="00B36DEF">
        <w:rPr>
          <w:rStyle w:val="Strong"/>
          <w:rFonts w:eastAsiaTheme="majorEastAsia"/>
          <w:b w:val="0"/>
          <w:i/>
        </w:rPr>
        <w:t>etup.exe</w:t>
      </w:r>
      <w:r w:rsidR="00F7065C" w:rsidRPr="00B36DEF">
        <w:t xml:space="preserve"> file to install </w:t>
      </w:r>
      <w:r w:rsidRPr="00B36DEF">
        <w:t xml:space="preserve">the </w:t>
      </w:r>
      <w:r w:rsidR="00F7065C" w:rsidRPr="00B36DEF">
        <w:t>Rights Management sharing application.</w:t>
      </w:r>
    </w:p>
    <w:p w14:paraId="7EF20CF2" w14:textId="23A555B3" w:rsidR="00F7065C" w:rsidRDefault="00F7065C" w:rsidP="00F7065C">
      <w:pPr>
        <w:pStyle w:val="ListParagraph"/>
        <w:numPr>
          <w:ilvl w:val="0"/>
          <w:numId w:val="22"/>
        </w:numPr>
        <w:ind w:left="714" w:hanging="357"/>
        <w:jc w:val="both"/>
        <w:rPr>
          <w:lang w:val="en"/>
        </w:rPr>
      </w:pPr>
      <w:r w:rsidRPr="00F7065C">
        <w:rPr>
          <w:rFonts w:eastAsia="Segoe UI"/>
          <w:color w:val="262626" w:themeColor="text1" w:themeTint="D9"/>
          <w:szCs w:val="22"/>
        </w:rPr>
        <w:t>Double</w:t>
      </w:r>
      <w:r>
        <w:rPr>
          <w:lang w:val="en"/>
        </w:rPr>
        <w:t xml:space="preserve">-click the </w:t>
      </w:r>
      <w:r w:rsidR="00073AC1">
        <w:rPr>
          <w:lang w:val="en"/>
        </w:rPr>
        <w:t>downloaded</w:t>
      </w:r>
      <w:r w:rsidR="00073AC1" w:rsidRPr="00073AC1">
        <w:rPr>
          <w:i/>
          <w:lang w:val="en"/>
        </w:rPr>
        <w:t xml:space="preserve"> s</w:t>
      </w:r>
      <w:r w:rsidRPr="00073AC1">
        <w:rPr>
          <w:i/>
          <w:lang w:val="en"/>
        </w:rPr>
        <w:t>etup.exe</w:t>
      </w:r>
      <w:r>
        <w:rPr>
          <w:lang w:val="en"/>
        </w:rPr>
        <w:t xml:space="preserve"> file. If you are prompted to continue, click </w:t>
      </w:r>
      <w:r>
        <w:rPr>
          <w:rStyle w:val="Strong"/>
          <w:rFonts w:eastAsiaTheme="majorEastAsia"/>
          <w:lang w:val="en"/>
        </w:rPr>
        <w:t>Yes</w:t>
      </w:r>
      <w:r>
        <w:rPr>
          <w:lang w:val="en"/>
        </w:rPr>
        <w:t>.</w:t>
      </w:r>
    </w:p>
    <w:p w14:paraId="26E78EBC"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04C4E53D" wp14:editId="109B07AB">
            <wp:extent cx="2221200" cy="1249200"/>
            <wp:effectExtent l="0" t="0" r="8255"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221200" cy="1249200"/>
                    </a:xfrm>
                    <a:prstGeom prst="rect">
                      <a:avLst/>
                    </a:prstGeom>
                    <a:noFill/>
                    <a:ln>
                      <a:noFill/>
                    </a:ln>
                  </pic:spPr>
                </pic:pic>
              </a:graphicData>
            </a:graphic>
          </wp:inline>
        </w:drawing>
      </w:r>
    </w:p>
    <w:p w14:paraId="1C5B8EA7" w14:textId="35FB3936" w:rsidR="00F7065C" w:rsidRPr="00073AC1" w:rsidRDefault="00073AC1" w:rsidP="00073AC1">
      <w:pPr>
        <w:ind w:left="708"/>
        <w:jc w:val="both"/>
        <w:rPr>
          <w:lang w:val="en"/>
        </w:rPr>
      </w:pPr>
      <w:r w:rsidRPr="00073AC1">
        <w:rPr>
          <w:rFonts w:eastAsia="Segoe UI"/>
          <w:color w:val="262626" w:themeColor="text1" w:themeTint="D9"/>
          <w:szCs w:val="22"/>
        </w:rPr>
        <w:t xml:space="preserve">A </w:t>
      </w:r>
      <w:r w:rsidRPr="00073AC1">
        <w:rPr>
          <w:rStyle w:val="Strong"/>
          <w:rFonts w:eastAsiaTheme="majorEastAsia"/>
          <w:lang w:val="en"/>
        </w:rPr>
        <w:t>Setup Microsoft RMS</w:t>
      </w:r>
      <w:r w:rsidRPr="00073AC1">
        <w:rPr>
          <w:lang w:val="en"/>
        </w:rPr>
        <w:t xml:space="preserve"> page opens up.</w:t>
      </w:r>
    </w:p>
    <w:p w14:paraId="7F7C53A9"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2681D411" wp14:editId="5DB1596F">
            <wp:extent cx="3110400" cy="231120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110400" cy="2311200"/>
                    </a:xfrm>
                    <a:prstGeom prst="rect">
                      <a:avLst/>
                    </a:prstGeom>
                  </pic:spPr>
                </pic:pic>
              </a:graphicData>
            </a:graphic>
          </wp:inline>
        </w:drawing>
      </w:r>
    </w:p>
    <w:p w14:paraId="5FA28709" w14:textId="193CFBB1" w:rsidR="00F7065C" w:rsidRDefault="00073AC1" w:rsidP="00F7065C">
      <w:pPr>
        <w:pStyle w:val="ListParagraph"/>
        <w:numPr>
          <w:ilvl w:val="0"/>
          <w:numId w:val="22"/>
        </w:numPr>
        <w:ind w:left="714" w:hanging="357"/>
        <w:jc w:val="both"/>
        <w:rPr>
          <w:lang w:val="en"/>
        </w:rPr>
      </w:pPr>
      <w:r>
        <w:rPr>
          <w:lang w:val="en"/>
        </w:rPr>
        <w:t>C</w:t>
      </w:r>
      <w:r w:rsidR="00F7065C">
        <w:rPr>
          <w:lang w:val="en"/>
        </w:rPr>
        <w:t xml:space="preserve">lick </w:t>
      </w:r>
      <w:r w:rsidR="00F7065C">
        <w:rPr>
          <w:rStyle w:val="Strong"/>
          <w:rFonts w:eastAsiaTheme="majorEastAsia"/>
          <w:lang w:val="en"/>
        </w:rPr>
        <w:t>Next</w:t>
      </w:r>
      <w:r w:rsidR="00F7065C">
        <w:rPr>
          <w:lang w:val="en"/>
        </w:rPr>
        <w:t xml:space="preserve">, </w:t>
      </w:r>
    </w:p>
    <w:p w14:paraId="79233BDC"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77C0F1C1" wp14:editId="400771AC">
            <wp:extent cx="3078000" cy="2314800"/>
            <wp:effectExtent l="0" t="0" r="8255"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078000" cy="2314800"/>
                    </a:xfrm>
                    <a:prstGeom prst="rect">
                      <a:avLst/>
                    </a:prstGeom>
                  </pic:spPr>
                </pic:pic>
              </a:graphicData>
            </a:graphic>
          </wp:inline>
        </w:drawing>
      </w:r>
    </w:p>
    <w:p w14:paraId="57BC4DB9" w14:textId="77777777" w:rsidR="00F7065C" w:rsidRDefault="00F7065C" w:rsidP="00F7065C">
      <w:pPr>
        <w:pStyle w:val="ListParagraph"/>
        <w:numPr>
          <w:ilvl w:val="0"/>
          <w:numId w:val="22"/>
        </w:numPr>
        <w:ind w:left="714" w:hanging="357"/>
        <w:jc w:val="both"/>
        <w:rPr>
          <w:lang w:val="en"/>
        </w:rPr>
      </w:pPr>
      <w:r>
        <w:rPr>
          <w:lang w:val="en"/>
        </w:rPr>
        <w:t xml:space="preserve">Wait for the installation to finish. </w:t>
      </w:r>
    </w:p>
    <w:p w14:paraId="6DFE9423"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78A0B75C" wp14:editId="48A7497F">
            <wp:extent cx="3081600" cy="2311200"/>
            <wp:effectExtent l="0" t="0" r="508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3081600" cy="2311200"/>
                    </a:xfrm>
                    <a:prstGeom prst="rect">
                      <a:avLst/>
                    </a:prstGeom>
                  </pic:spPr>
                </pic:pic>
              </a:graphicData>
            </a:graphic>
          </wp:inline>
        </w:drawing>
      </w:r>
    </w:p>
    <w:p w14:paraId="5A85EC10" w14:textId="77777777" w:rsidR="00F7065C" w:rsidRDefault="00F7065C" w:rsidP="00F7065C">
      <w:pPr>
        <w:pStyle w:val="ListParagraph"/>
        <w:numPr>
          <w:ilvl w:val="0"/>
          <w:numId w:val="22"/>
        </w:numPr>
        <w:ind w:left="714" w:hanging="357"/>
        <w:jc w:val="both"/>
        <w:rPr>
          <w:lang w:val="en"/>
        </w:rPr>
      </w:pPr>
      <w:r w:rsidRPr="00F7065C">
        <w:rPr>
          <w:rFonts w:eastAsia="Segoe UI"/>
          <w:color w:val="262626" w:themeColor="text1" w:themeTint="D9"/>
          <w:szCs w:val="22"/>
        </w:rPr>
        <w:t>Click</w:t>
      </w:r>
      <w:r>
        <w:rPr>
          <w:lang w:val="en"/>
        </w:rPr>
        <w:t xml:space="preserve"> </w:t>
      </w:r>
      <w:r w:rsidRPr="00073AC1">
        <w:rPr>
          <w:b/>
          <w:lang w:val="en"/>
        </w:rPr>
        <w:t>Next</w:t>
      </w:r>
      <w:r>
        <w:rPr>
          <w:lang w:val="en"/>
        </w:rPr>
        <w:t>.</w:t>
      </w:r>
    </w:p>
    <w:p w14:paraId="5EBE0AA3"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54BB5764" wp14:editId="32147165">
            <wp:extent cx="3078000" cy="2307600"/>
            <wp:effectExtent l="0" t="0" r="8255"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3078000" cy="2307600"/>
                    </a:xfrm>
                    <a:prstGeom prst="rect">
                      <a:avLst/>
                    </a:prstGeom>
                  </pic:spPr>
                </pic:pic>
              </a:graphicData>
            </a:graphic>
          </wp:inline>
        </w:drawing>
      </w:r>
    </w:p>
    <w:p w14:paraId="3BAAED7A" w14:textId="2E7C7D28" w:rsidR="00F7065C" w:rsidRDefault="00073AC1" w:rsidP="00F7065C">
      <w:pPr>
        <w:pStyle w:val="ListParagraph"/>
        <w:numPr>
          <w:ilvl w:val="0"/>
          <w:numId w:val="22"/>
        </w:numPr>
        <w:ind w:left="714" w:hanging="357"/>
        <w:jc w:val="both"/>
        <w:rPr>
          <w:lang w:val="en"/>
        </w:rPr>
      </w:pPr>
      <w:r>
        <w:rPr>
          <w:rFonts w:eastAsia="Segoe UI"/>
          <w:color w:val="262626" w:themeColor="text1" w:themeTint="D9"/>
          <w:szCs w:val="22"/>
        </w:rPr>
        <w:t xml:space="preserve">On the </w:t>
      </w:r>
      <w:r w:rsidRPr="00073AC1">
        <w:rPr>
          <w:rFonts w:eastAsia="Segoe UI"/>
          <w:b/>
          <w:color w:val="262626" w:themeColor="text1" w:themeTint="D9"/>
          <w:szCs w:val="22"/>
        </w:rPr>
        <w:t xml:space="preserve">Configure Office 2010 </w:t>
      </w:r>
      <w:r>
        <w:rPr>
          <w:rFonts w:eastAsia="Segoe UI"/>
          <w:color w:val="262626" w:themeColor="text1" w:themeTint="D9"/>
          <w:szCs w:val="22"/>
        </w:rPr>
        <w:t>page, c</w:t>
      </w:r>
      <w:r w:rsidR="00F7065C" w:rsidRPr="00F7065C">
        <w:rPr>
          <w:rFonts w:eastAsia="Segoe UI"/>
          <w:color w:val="262626" w:themeColor="text1" w:themeTint="D9"/>
          <w:szCs w:val="22"/>
        </w:rPr>
        <w:t>lick</w:t>
      </w:r>
      <w:r w:rsidR="00F7065C">
        <w:rPr>
          <w:lang w:val="en"/>
        </w:rPr>
        <w:t xml:space="preserve"> </w:t>
      </w:r>
      <w:r w:rsidR="00F7065C" w:rsidRPr="00073AC1">
        <w:rPr>
          <w:b/>
          <w:lang w:val="en"/>
        </w:rPr>
        <w:t>Next</w:t>
      </w:r>
      <w:r w:rsidR="00F7065C">
        <w:rPr>
          <w:lang w:val="en"/>
        </w:rPr>
        <w:t>.</w:t>
      </w:r>
    </w:p>
    <w:p w14:paraId="27652821"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554EEFE7" wp14:editId="5056644F">
            <wp:extent cx="3081600" cy="2314800"/>
            <wp:effectExtent l="0" t="0" r="508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3081600" cy="2314800"/>
                    </a:xfrm>
                    <a:prstGeom prst="rect">
                      <a:avLst/>
                    </a:prstGeom>
                  </pic:spPr>
                </pic:pic>
              </a:graphicData>
            </a:graphic>
          </wp:inline>
        </w:drawing>
      </w:r>
    </w:p>
    <w:p w14:paraId="3019C414" w14:textId="4639EC1B" w:rsidR="00073AC1" w:rsidRPr="00B711B4" w:rsidRDefault="00073AC1" w:rsidP="00073AC1">
      <w:pPr>
        <w:pStyle w:val="ListParagraph"/>
        <w:numPr>
          <w:ilvl w:val="0"/>
          <w:numId w:val="22"/>
        </w:numPr>
        <w:ind w:left="714" w:hanging="357"/>
        <w:jc w:val="both"/>
        <w:rPr>
          <w:rFonts w:cstheme="minorHAnsi"/>
          <w:szCs w:val="18"/>
        </w:rPr>
      </w:pPr>
      <w:r>
        <w:rPr>
          <w:rFonts w:eastAsia="Segoe UI"/>
          <w:color w:val="262626" w:themeColor="text1" w:themeTint="D9"/>
          <w:szCs w:val="22"/>
        </w:rPr>
        <w:t>E</w:t>
      </w:r>
      <w:r w:rsidRPr="00073AC1">
        <w:rPr>
          <w:rFonts w:eastAsia="Segoe UI"/>
          <w:color w:val="262626" w:themeColor="text1" w:themeTint="D9"/>
          <w:szCs w:val="22"/>
        </w:rPr>
        <w:t>nter</w:t>
      </w:r>
      <w:r w:rsidRPr="00B711B4">
        <w:rPr>
          <w:rFonts w:cstheme="minorHAnsi"/>
          <w:szCs w:val="18"/>
        </w:rPr>
        <w:t xml:space="preserve"> </w:t>
      </w:r>
      <w:r w:rsidR="009F0423">
        <w:rPr>
          <w:rFonts w:cstheme="minorHAnsi"/>
          <w:szCs w:val="18"/>
        </w:rPr>
        <w:t xml:space="preserve">your </w:t>
      </w:r>
      <w:r w:rsidRPr="00B711B4">
        <w:rPr>
          <w:rFonts w:cstheme="minorHAnsi"/>
          <w:szCs w:val="18"/>
        </w:rPr>
        <w:t xml:space="preserve">Office 365 Enterprise credentials </w:t>
      </w:r>
      <w:r>
        <w:rPr>
          <w:rFonts w:cstheme="minorHAnsi"/>
          <w:szCs w:val="18"/>
        </w:rPr>
        <w:t xml:space="preserve">when prompted in the </w:t>
      </w:r>
      <w:r w:rsidRPr="00B711B4">
        <w:rPr>
          <w:rFonts w:cstheme="minorHAnsi"/>
          <w:b/>
          <w:szCs w:val="18"/>
        </w:rPr>
        <w:t>Windows Security</w:t>
      </w:r>
      <w:r>
        <w:rPr>
          <w:rFonts w:cstheme="minorHAnsi"/>
          <w:szCs w:val="18"/>
        </w:rPr>
        <w:t xml:space="preserve"> dialog, for example :</w:t>
      </w:r>
    </w:p>
    <w:p w14:paraId="6783EE75" w14:textId="77777777" w:rsidR="00073AC1" w:rsidRDefault="00073AC1" w:rsidP="00073AC1">
      <w:pPr>
        <w:ind w:left="709"/>
        <w:jc w:val="both"/>
      </w:pPr>
      <w:r>
        <w:t xml:space="preserve">Username: </w:t>
      </w:r>
      <w:r>
        <w:rPr>
          <w:i/>
        </w:rPr>
        <w:t>user1@idmgtn15.onmicrosoft.com</w:t>
      </w:r>
    </w:p>
    <w:p w14:paraId="4B5FEB60" w14:textId="77777777" w:rsidR="00073AC1" w:rsidRPr="00526CE6" w:rsidRDefault="00073AC1" w:rsidP="00073AC1">
      <w:pPr>
        <w:ind w:left="709"/>
        <w:jc w:val="both"/>
      </w:pPr>
      <w:r>
        <w:t>Password: ****************</w:t>
      </w:r>
    </w:p>
    <w:p w14:paraId="07B734D7"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1D52FA0D" wp14:editId="134F85EA">
            <wp:extent cx="2098800" cy="1501200"/>
            <wp:effectExtent l="0" t="0" r="0" b="381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098800" cy="1501200"/>
                    </a:xfrm>
                    <a:prstGeom prst="rect">
                      <a:avLst/>
                    </a:prstGeom>
                    <a:noFill/>
                    <a:ln>
                      <a:noFill/>
                    </a:ln>
                  </pic:spPr>
                </pic:pic>
              </a:graphicData>
            </a:graphic>
          </wp:inline>
        </w:drawing>
      </w:r>
    </w:p>
    <w:p w14:paraId="413E40B6" w14:textId="1E3C1867" w:rsidR="00073AC1" w:rsidRDefault="00073AC1" w:rsidP="00073AC1">
      <w:pPr>
        <w:pStyle w:val="ListParagraph"/>
        <w:numPr>
          <w:ilvl w:val="0"/>
          <w:numId w:val="22"/>
        </w:numPr>
        <w:ind w:left="714" w:hanging="357"/>
        <w:jc w:val="both"/>
        <w:rPr>
          <w:lang w:val="en"/>
        </w:rPr>
      </w:pPr>
      <w:r>
        <w:rPr>
          <w:lang w:val="en"/>
        </w:rPr>
        <w:t xml:space="preserve">Click </w:t>
      </w:r>
      <w:r w:rsidRPr="00073AC1">
        <w:rPr>
          <w:b/>
          <w:lang w:val="en"/>
        </w:rPr>
        <w:t>OK</w:t>
      </w:r>
      <w:r>
        <w:rPr>
          <w:lang w:val="en"/>
        </w:rPr>
        <w:t>.</w:t>
      </w:r>
    </w:p>
    <w:p w14:paraId="0512F3AC" w14:textId="77777777" w:rsidR="00F7065C" w:rsidRDefault="00F7065C" w:rsidP="00F7065C">
      <w:pPr>
        <w:pStyle w:val="NormalWeb"/>
        <w:spacing w:before="100" w:beforeAutospacing="1" w:after="100" w:afterAutospacing="1" w:line="240" w:lineRule="auto"/>
        <w:jc w:val="center"/>
        <w:rPr>
          <w:lang w:val="en"/>
        </w:rPr>
      </w:pPr>
      <w:r>
        <w:rPr>
          <w:noProof/>
          <w:lang w:val="fr-FR" w:eastAsia="fr-FR"/>
        </w:rPr>
        <w:drawing>
          <wp:inline distT="0" distB="0" distL="0" distR="0" wp14:anchorId="6CD11688" wp14:editId="2C5A45E9">
            <wp:extent cx="3081600" cy="2307600"/>
            <wp:effectExtent l="0" t="0" r="508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3081600" cy="2307600"/>
                    </a:xfrm>
                    <a:prstGeom prst="rect">
                      <a:avLst/>
                    </a:prstGeom>
                  </pic:spPr>
                </pic:pic>
              </a:graphicData>
            </a:graphic>
          </wp:inline>
        </w:drawing>
      </w:r>
    </w:p>
    <w:p w14:paraId="5A9002D2" w14:textId="5230813A" w:rsidR="00073AC1" w:rsidRPr="00073AC1" w:rsidRDefault="00F7065C" w:rsidP="00F7065C">
      <w:pPr>
        <w:pStyle w:val="ListParagraph"/>
        <w:numPr>
          <w:ilvl w:val="0"/>
          <w:numId w:val="22"/>
        </w:numPr>
        <w:ind w:left="714" w:hanging="357"/>
        <w:jc w:val="both"/>
        <w:rPr>
          <w:rFonts w:ascii="Times New Roman" w:hAnsi="Times New Roman"/>
          <w:lang w:val="en"/>
        </w:rPr>
      </w:pPr>
      <w:r>
        <w:rPr>
          <w:lang w:val="en"/>
        </w:rPr>
        <w:t xml:space="preserve">When </w:t>
      </w:r>
      <w:r w:rsidRPr="00F7065C">
        <w:rPr>
          <w:rFonts w:eastAsia="Segoe UI"/>
          <w:color w:val="262626" w:themeColor="text1" w:themeTint="D9"/>
          <w:szCs w:val="22"/>
        </w:rPr>
        <w:t>the</w:t>
      </w:r>
      <w:r>
        <w:rPr>
          <w:lang w:val="en"/>
        </w:rPr>
        <w:t xml:space="preserve"> installation finishes, click </w:t>
      </w:r>
      <w:r>
        <w:rPr>
          <w:rStyle w:val="Strong"/>
          <w:rFonts w:eastAsiaTheme="majorEastAsia"/>
          <w:lang w:val="en"/>
        </w:rPr>
        <w:t>Restart</w:t>
      </w:r>
      <w:r>
        <w:rPr>
          <w:lang w:val="en"/>
        </w:rPr>
        <w:t xml:space="preserve"> to restart </w:t>
      </w:r>
      <w:r w:rsidR="00073AC1">
        <w:rPr>
          <w:lang w:val="en"/>
        </w:rPr>
        <w:t>the</w:t>
      </w:r>
      <w:r>
        <w:rPr>
          <w:lang w:val="en"/>
        </w:rPr>
        <w:t xml:space="preserve"> computer and compl</w:t>
      </w:r>
      <w:r w:rsidR="00073AC1">
        <w:rPr>
          <w:lang w:val="en"/>
        </w:rPr>
        <w:t xml:space="preserve">ete the installation. </w:t>
      </w:r>
    </w:p>
    <w:p w14:paraId="431AD378" w14:textId="5A3F4A1D" w:rsidR="00F7065C" w:rsidRPr="00073AC1" w:rsidRDefault="00073AC1" w:rsidP="00073AC1">
      <w:pPr>
        <w:jc w:val="both"/>
        <w:rPr>
          <w:rFonts w:ascii="Times New Roman" w:hAnsi="Times New Roman"/>
          <w:lang w:val="en"/>
        </w:rPr>
      </w:pPr>
      <w:r w:rsidRPr="00073AC1">
        <w:t>At this stage</w:t>
      </w:r>
      <w:r w:rsidR="00F7065C" w:rsidRPr="00073AC1">
        <w:rPr>
          <w:lang w:val="en"/>
        </w:rPr>
        <w:t xml:space="preserve">, </w:t>
      </w:r>
      <w:r>
        <w:rPr>
          <w:lang w:val="en"/>
        </w:rPr>
        <w:t>after having re</w:t>
      </w:r>
      <w:r w:rsidR="009F0423">
        <w:rPr>
          <w:lang w:val="en"/>
        </w:rPr>
        <w:t>started</w:t>
      </w:r>
      <w:r>
        <w:rPr>
          <w:lang w:val="en"/>
        </w:rPr>
        <w:t xml:space="preserve"> </w:t>
      </w:r>
      <w:r w:rsidR="009F0423">
        <w:rPr>
          <w:lang w:val="en"/>
        </w:rPr>
        <w:t>your</w:t>
      </w:r>
      <w:r>
        <w:rPr>
          <w:lang w:val="en"/>
        </w:rPr>
        <w:t xml:space="preserve"> computer, </w:t>
      </w:r>
      <w:r w:rsidR="00F7065C" w:rsidRPr="00073AC1">
        <w:rPr>
          <w:lang w:val="en"/>
        </w:rPr>
        <w:t xml:space="preserve">the user should have the following files created in their </w:t>
      </w:r>
      <w:r w:rsidR="00F7065C" w:rsidRPr="00073AC1">
        <w:rPr>
          <w:i/>
          <w:iCs/>
          <w:lang w:val="en"/>
        </w:rPr>
        <w:t>%</w:t>
      </w:r>
      <w:r>
        <w:rPr>
          <w:i/>
          <w:iCs/>
          <w:lang w:val="en"/>
        </w:rPr>
        <w:t>L</w:t>
      </w:r>
      <w:r w:rsidR="00F7065C" w:rsidRPr="00073AC1">
        <w:rPr>
          <w:i/>
          <w:iCs/>
          <w:lang w:val="en"/>
        </w:rPr>
        <w:t>ocal</w:t>
      </w:r>
      <w:r>
        <w:rPr>
          <w:i/>
          <w:iCs/>
          <w:lang w:val="en"/>
        </w:rPr>
        <w:t>A</w:t>
      </w:r>
      <w:r w:rsidR="00F7065C" w:rsidRPr="00073AC1">
        <w:rPr>
          <w:i/>
          <w:iCs/>
          <w:lang w:val="en"/>
        </w:rPr>
        <w:t>pp</w:t>
      </w:r>
      <w:r>
        <w:rPr>
          <w:i/>
          <w:iCs/>
          <w:lang w:val="en"/>
        </w:rPr>
        <w:t>D</w:t>
      </w:r>
      <w:r w:rsidR="00F7065C" w:rsidRPr="00073AC1">
        <w:rPr>
          <w:i/>
          <w:iCs/>
          <w:lang w:val="en"/>
        </w:rPr>
        <w:t>ata%\</w:t>
      </w:r>
      <w:r>
        <w:rPr>
          <w:i/>
          <w:iCs/>
          <w:lang w:val="en"/>
        </w:rPr>
        <w:t>M</w:t>
      </w:r>
      <w:r w:rsidR="00F7065C" w:rsidRPr="00073AC1">
        <w:rPr>
          <w:i/>
          <w:iCs/>
          <w:lang w:val="en"/>
        </w:rPr>
        <w:t>icrosoft\</w:t>
      </w:r>
      <w:r>
        <w:rPr>
          <w:i/>
          <w:iCs/>
          <w:lang w:val="en"/>
        </w:rPr>
        <w:t>DRM</w:t>
      </w:r>
      <w:r w:rsidR="00F7065C" w:rsidRPr="00073AC1">
        <w:rPr>
          <w:lang w:val="en"/>
        </w:rPr>
        <w:t xml:space="preserve"> folder:</w:t>
      </w:r>
    </w:p>
    <w:p w14:paraId="772F6F18" w14:textId="77777777" w:rsidR="00F7065C" w:rsidRPr="00073AC1" w:rsidRDefault="00F7065C" w:rsidP="00073AC1">
      <w:pPr>
        <w:pStyle w:val="Body"/>
        <w:numPr>
          <w:ilvl w:val="0"/>
          <w:numId w:val="10"/>
        </w:numPr>
        <w:ind w:left="714" w:hanging="357"/>
        <w:rPr>
          <w:i/>
          <w:lang w:val="en"/>
        </w:rPr>
      </w:pPr>
      <w:r w:rsidRPr="00073AC1">
        <w:rPr>
          <w:rFonts w:cstheme="minorHAnsi"/>
          <w:i/>
        </w:rPr>
        <w:t>CERT</w:t>
      </w:r>
      <w:r w:rsidRPr="00073AC1">
        <w:rPr>
          <w:i/>
          <w:lang w:val="en"/>
        </w:rPr>
        <w:t>-Machine-2048.drm</w:t>
      </w:r>
    </w:p>
    <w:p w14:paraId="71C5D703" w14:textId="77777777" w:rsidR="00F7065C" w:rsidRPr="00073AC1" w:rsidRDefault="00F7065C" w:rsidP="00073AC1">
      <w:pPr>
        <w:pStyle w:val="Body"/>
        <w:numPr>
          <w:ilvl w:val="0"/>
          <w:numId w:val="10"/>
        </w:numPr>
        <w:ind w:left="714" w:hanging="357"/>
        <w:rPr>
          <w:i/>
          <w:lang w:val="en"/>
        </w:rPr>
      </w:pPr>
      <w:r w:rsidRPr="00073AC1">
        <w:rPr>
          <w:i/>
          <w:lang w:val="en"/>
        </w:rPr>
        <w:t>CERT-Machine.drm</w:t>
      </w:r>
    </w:p>
    <w:p w14:paraId="4DD6927D" w14:textId="77777777" w:rsidR="00F7065C" w:rsidRPr="00073AC1" w:rsidRDefault="00F7065C" w:rsidP="00073AC1">
      <w:pPr>
        <w:pStyle w:val="Body"/>
        <w:numPr>
          <w:ilvl w:val="0"/>
          <w:numId w:val="10"/>
        </w:numPr>
        <w:ind w:left="714" w:hanging="357"/>
        <w:rPr>
          <w:i/>
          <w:lang w:val="en"/>
        </w:rPr>
      </w:pPr>
      <w:r w:rsidRPr="00073AC1">
        <w:rPr>
          <w:rFonts w:cstheme="minorHAnsi"/>
          <w:i/>
        </w:rPr>
        <w:t>CLC</w:t>
      </w:r>
      <w:r w:rsidRPr="00073AC1">
        <w:rPr>
          <w:i/>
          <w:lang w:val="en"/>
        </w:rPr>
        <w:t>-*.drm</w:t>
      </w:r>
    </w:p>
    <w:p w14:paraId="3BBE9DC0" w14:textId="77777777" w:rsidR="00F7065C" w:rsidRPr="00073AC1" w:rsidRDefault="00F7065C" w:rsidP="00073AC1">
      <w:pPr>
        <w:pStyle w:val="Body"/>
        <w:numPr>
          <w:ilvl w:val="0"/>
          <w:numId w:val="10"/>
        </w:numPr>
        <w:ind w:left="714" w:hanging="357"/>
        <w:rPr>
          <w:i/>
          <w:lang w:val="en"/>
        </w:rPr>
      </w:pPr>
      <w:r w:rsidRPr="00073AC1">
        <w:rPr>
          <w:i/>
          <w:lang w:val="en"/>
        </w:rPr>
        <w:t>GIC-*.drm</w:t>
      </w:r>
    </w:p>
    <w:p w14:paraId="6D51904F" w14:textId="4F610007" w:rsidR="00F7065C" w:rsidRDefault="00073AC1" w:rsidP="00073AC1">
      <w:pPr>
        <w:pStyle w:val="Body"/>
        <w:rPr>
          <w:lang w:val="en"/>
        </w:rPr>
      </w:pPr>
      <w:r>
        <w:rPr>
          <w:lang w:val="en"/>
        </w:rPr>
        <w:t>An e</w:t>
      </w:r>
      <w:r w:rsidR="00F7065C">
        <w:rPr>
          <w:lang w:val="en"/>
        </w:rPr>
        <w:t>xample of a CLC-*.drm file</w:t>
      </w:r>
      <w:r>
        <w:rPr>
          <w:lang w:val="en"/>
        </w:rPr>
        <w:t xml:space="preserve"> is as follows</w:t>
      </w:r>
      <w:r w:rsidR="00F7065C">
        <w:rPr>
          <w:lang w:val="en"/>
        </w:rPr>
        <w:t xml:space="preserve">: </w:t>
      </w:r>
      <w:r w:rsidR="00F7065C">
        <w:rPr>
          <w:rStyle w:val="Strong"/>
          <w:lang w:val="en"/>
        </w:rPr>
        <w:t>CLC-</w:t>
      </w:r>
      <w:r w:rsidR="00F7065C">
        <w:rPr>
          <w:rStyle w:val="Strong"/>
          <w:rFonts w:eastAsiaTheme="majorEastAsia"/>
          <w:lang w:val="en"/>
        </w:rPr>
        <w:t>user1</w:t>
      </w:r>
      <w:r w:rsidR="00F7065C">
        <w:rPr>
          <w:rStyle w:val="Strong"/>
          <w:lang w:val="en"/>
        </w:rPr>
        <w:t>@</w:t>
      </w:r>
      <w:r w:rsidR="00F7065C">
        <w:rPr>
          <w:i/>
        </w:rPr>
        <w:t>idmgtn15.onmicrosoft.com</w:t>
      </w:r>
      <w:r w:rsidR="00F7065C">
        <w:rPr>
          <w:rStyle w:val="Strong"/>
          <w:lang w:val="en"/>
        </w:rPr>
        <w:t>-{</w:t>
      </w:r>
      <w:r w:rsidR="00F7065C">
        <w:rPr>
          <w:rStyle w:val="Strong"/>
          <w:rFonts w:eastAsiaTheme="majorEastAsia"/>
          <w:lang w:val="en"/>
        </w:rPr>
        <w:t>9a2487cb</w:t>
      </w:r>
      <w:r w:rsidR="00F7065C">
        <w:rPr>
          <w:rStyle w:val="Strong"/>
          <w:lang w:val="en"/>
        </w:rPr>
        <w:t>;k</w:t>
      </w:r>
      <w:r w:rsidR="00F7065C">
        <w:rPr>
          <w:rStyle w:val="Strong"/>
          <w:rFonts w:eastAsiaTheme="majorEastAsia"/>
          <w:lang w:val="en"/>
        </w:rPr>
        <w:t>3d01</w:t>
      </w:r>
      <w:r w:rsidR="00F7065C">
        <w:rPr>
          <w:rStyle w:val="Strong"/>
          <w:lang w:val="en"/>
        </w:rPr>
        <w:t>;k4</w:t>
      </w:r>
      <w:r w:rsidR="00F7065C">
        <w:rPr>
          <w:rStyle w:val="Strong"/>
          <w:rFonts w:eastAsiaTheme="majorEastAsia"/>
          <w:lang w:val="en"/>
        </w:rPr>
        <w:t>b24</w:t>
      </w:r>
      <w:r w:rsidR="00F7065C">
        <w:rPr>
          <w:rStyle w:val="Strong"/>
          <w:lang w:val="en"/>
        </w:rPr>
        <w:t>;ka</w:t>
      </w:r>
      <w:r w:rsidR="00F7065C">
        <w:rPr>
          <w:rStyle w:val="Strong"/>
          <w:rFonts w:eastAsiaTheme="majorEastAsia"/>
          <w:lang w:val="en"/>
        </w:rPr>
        <w:t>fcf</w:t>
      </w:r>
      <w:r w:rsidR="00F7065C">
        <w:rPr>
          <w:rStyle w:val="Strong"/>
          <w:lang w:val="en"/>
        </w:rPr>
        <w:t>;k</w:t>
      </w:r>
      <w:r w:rsidR="00F7065C">
        <w:rPr>
          <w:rStyle w:val="Strong"/>
          <w:rFonts w:eastAsiaTheme="majorEastAsia"/>
          <w:lang w:val="en"/>
        </w:rPr>
        <w:t>bf00e92c55e0</w:t>
      </w:r>
      <w:r w:rsidR="00F7065C">
        <w:rPr>
          <w:rStyle w:val="Strong"/>
          <w:lang w:val="en"/>
        </w:rPr>
        <w:t>}.drm</w:t>
      </w:r>
      <w:r w:rsidR="00F7065C">
        <w:rPr>
          <w:lang w:val="en"/>
        </w:rPr>
        <w:t xml:space="preserve"> </w:t>
      </w:r>
    </w:p>
    <w:p w14:paraId="0EF6E5CC" w14:textId="62A8BE55" w:rsidR="004F08C3" w:rsidRDefault="004F08C3" w:rsidP="00A6371C">
      <w:pPr>
        <w:pStyle w:val="Heading3"/>
      </w:pPr>
      <w:bookmarkStart w:id="72" w:name="_Ref335311015"/>
      <w:r>
        <w:t xml:space="preserve">Configuring Outlook 2010 </w:t>
      </w:r>
      <w:r w:rsidRPr="005C33B7">
        <w:t>for Exchange Online</w:t>
      </w:r>
      <w:bookmarkEnd w:id="72"/>
    </w:p>
    <w:p w14:paraId="30DA6D4C" w14:textId="3986403F" w:rsidR="004F08C3" w:rsidRPr="004F08C3" w:rsidRDefault="004F08C3" w:rsidP="004F08C3">
      <w:pPr>
        <w:keepNext/>
        <w:keepLines/>
        <w:jc w:val="both"/>
      </w:pPr>
      <w:r>
        <w:t>To manually configure Outlook 2010</w:t>
      </w:r>
      <w:r w:rsidRPr="004F08C3">
        <w:rPr>
          <w:rFonts w:cstheme="minorHAnsi"/>
        </w:rPr>
        <w:t xml:space="preserve"> </w:t>
      </w:r>
      <w:r w:rsidRPr="005C33B7">
        <w:rPr>
          <w:rFonts w:cstheme="minorHAnsi"/>
        </w:rPr>
        <w:t>mail settings for Exchange Online</w:t>
      </w:r>
      <w:r>
        <w:t xml:space="preserve">, proceed </w:t>
      </w:r>
      <w:r w:rsidR="00C479A6">
        <w:t>with the following steps</w:t>
      </w:r>
      <w:r>
        <w:t>:</w:t>
      </w:r>
    </w:p>
    <w:p w14:paraId="469FBA33" w14:textId="1F750102" w:rsidR="004F08C3" w:rsidRPr="004F08C3" w:rsidRDefault="00C479A6" w:rsidP="007F283C">
      <w:pPr>
        <w:pStyle w:val="ListParagraph"/>
        <w:numPr>
          <w:ilvl w:val="0"/>
          <w:numId w:val="54"/>
        </w:numPr>
        <w:ind w:left="714" w:hanging="357"/>
        <w:jc w:val="both"/>
        <w:rPr>
          <w:rFonts w:cstheme="minorHAnsi"/>
          <w:lang w:eastAsia="fr-FR"/>
        </w:rPr>
      </w:pPr>
      <w:r w:rsidRPr="0010462B">
        <w:rPr>
          <w:rFonts w:eastAsia="Segoe UI"/>
          <w:color w:val="262626" w:themeColor="text1" w:themeTint="D9"/>
          <w:szCs w:val="22"/>
        </w:rPr>
        <w:t>Launch</w:t>
      </w:r>
      <w:r>
        <w:rPr>
          <w:rFonts w:cstheme="minorHAnsi"/>
          <w:color w:val="000000"/>
          <w:szCs w:val="18"/>
        </w:rPr>
        <w:t xml:space="preserve"> </w:t>
      </w:r>
      <w:r w:rsidR="004F08C3" w:rsidRPr="00606BB1">
        <w:rPr>
          <w:rFonts w:cstheme="minorHAnsi"/>
          <w:lang w:eastAsia="fr-FR"/>
        </w:rPr>
        <w:t xml:space="preserve">Outlook 2010. </w:t>
      </w:r>
      <w:r w:rsidR="00B07FC3">
        <w:rPr>
          <w:rFonts w:cstheme="minorHAnsi"/>
          <w:lang w:eastAsia="fr-FR"/>
        </w:rPr>
        <w:t xml:space="preserve">When this is </w:t>
      </w:r>
      <w:r w:rsidR="004F08C3" w:rsidRPr="004F08C3">
        <w:rPr>
          <w:rFonts w:cstheme="minorHAnsi"/>
        </w:rPr>
        <w:t xml:space="preserve">the first time Outlook </w:t>
      </w:r>
      <w:r w:rsidR="006717F4">
        <w:rPr>
          <w:rFonts w:cstheme="minorHAnsi"/>
        </w:rPr>
        <w:t xml:space="preserve">2010 </w:t>
      </w:r>
      <w:r w:rsidR="00B07FC3">
        <w:rPr>
          <w:rFonts w:cstheme="minorHAnsi"/>
        </w:rPr>
        <w:t xml:space="preserve">is launched </w:t>
      </w:r>
      <w:r w:rsidR="004F08C3" w:rsidRPr="004F08C3">
        <w:rPr>
          <w:rFonts w:cstheme="minorHAnsi"/>
        </w:rPr>
        <w:t>on th</w:t>
      </w:r>
      <w:r w:rsidR="006717F4">
        <w:rPr>
          <w:rFonts w:cstheme="minorHAnsi"/>
        </w:rPr>
        <w:t>e local</w:t>
      </w:r>
      <w:r w:rsidR="004F08C3" w:rsidRPr="004F08C3">
        <w:rPr>
          <w:rFonts w:cstheme="minorHAnsi"/>
        </w:rPr>
        <w:t xml:space="preserve"> computer, </w:t>
      </w:r>
      <w:r w:rsidR="00B07FC3">
        <w:rPr>
          <w:rFonts w:cstheme="minorHAnsi"/>
        </w:rPr>
        <w:t xml:space="preserve">the </w:t>
      </w:r>
      <w:r w:rsidR="00B07FC3" w:rsidRPr="009F2BFD">
        <w:rPr>
          <w:rFonts w:cstheme="minorHAnsi"/>
          <w:b/>
          <w:lang w:eastAsia="fr-FR"/>
        </w:rPr>
        <w:t>Microsoft Outlook 2010 Startup</w:t>
      </w:r>
      <w:r w:rsidR="00B07FC3" w:rsidRPr="009F2BFD">
        <w:rPr>
          <w:rFonts w:cstheme="minorHAnsi"/>
          <w:lang w:eastAsia="fr-FR"/>
        </w:rPr>
        <w:t xml:space="preserve"> wizard</w:t>
      </w:r>
      <w:r w:rsidR="00B07FC3" w:rsidRPr="004F08C3">
        <w:rPr>
          <w:rFonts w:cstheme="minorHAnsi"/>
        </w:rPr>
        <w:t xml:space="preserve"> </w:t>
      </w:r>
      <w:r w:rsidR="00B07FC3">
        <w:rPr>
          <w:rFonts w:cstheme="minorHAnsi"/>
        </w:rPr>
        <w:t xml:space="preserve">start and </w:t>
      </w:r>
      <w:r w:rsidR="004F08C3" w:rsidRPr="004F08C3">
        <w:rPr>
          <w:rFonts w:cstheme="minorHAnsi"/>
        </w:rPr>
        <w:t xml:space="preserve">you will be prompted to setup an </w:t>
      </w:r>
      <w:r w:rsidR="007D4576">
        <w:rPr>
          <w:rFonts w:cstheme="minorHAnsi"/>
        </w:rPr>
        <w:t>e-mail</w:t>
      </w:r>
      <w:r w:rsidR="004F08C3" w:rsidRPr="004F08C3">
        <w:rPr>
          <w:rFonts w:cstheme="minorHAnsi"/>
        </w:rPr>
        <w:t xml:space="preserve"> account. </w:t>
      </w:r>
      <w:r w:rsidR="00B07FC3">
        <w:rPr>
          <w:rFonts w:cstheme="minorHAnsi"/>
        </w:rPr>
        <w:t>In that case, y</w:t>
      </w:r>
      <w:r w:rsidR="00B07FC3" w:rsidRPr="004F08C3">
        <w:rPr>
          <w:rFonts w:cstheme="minorHAnsi"/>
        </w:rPr>
        <w:t xml:space="preserve">ou </w:t>
      </w:r>
      <w:r w:rsidR="004F08C3" w:rsidRPr="004F08C3">
        <w:rPr>
          <w:rFonts w:cstheme="minorHAnsi"/>
        </w:rPr>
        <w:t xml:space="preserve">can </w:t>
      </w:r>
      <w:r w:rsidR="00B07FC3">
        <w:rPr>
          <w:rFonts w:cstheme="minorHAnsi"/>
        </w:rPr>
        <w:t>proceed with that wizard and configure the</w:t>
      </w:r>
      <w:r w:rsidR="00B07FC3" w:rsidRPr="004F08C3">
        <w:rPr>
          <w:rFonts w:cstheme="minorHAnsi"/>
        </w:rPr>
        <w:t xml:space="preserve"> </w:t>
      </w:r>
      <w:r w:rsidR="004F08C3" w:rsidRPr="004F08C3">
        <w:rPr>
          <w:rFonts w:cstheme="minorHAnsi"/>
        </w:rPr>
        <w:t xml:space="preserve">Exchange </w:t>
      </w:r>
      <w:r w:rsidR="006717F4">
        <w:rPr>
          <w:rFonts w:cstheme="minorHAnsi"/>
        </w:rPr>
        <w:t>e-</w:t>
      </w:r>
      <w:r w:rsidR="004F08C3" w:rsidRPr="004F08C3">
        <w:rPr>
          <w:rFonts w:cstheme="minorHAnsi"/>
        </w:rPr>
        <w:t xml:space="preserve">mail settings to use Exchange Online </w:t>
      </w:r>
      <w:r>
        <w:rPr>
          <w:rFonts w:cstheme="minorHAnsi"/>
        </w:rPr>
        <w:t xml:space="preserve">with the </w:t>
      </w:r>
      <w:r w:rsidR="004F08C3" w:rsidRPr="004F08C3">
        <w:rPr>
          <w:rFonts w:cstheme="minorHAnsi"/>
        </w:rPr>
        <w:t>tenant user account</w:t>
      </w:r>
      <w:r>
        <w:rPr>
          <w:rFonts w:cstheme="minorHAnsi"/>
        </w:rPr>
        <w:t xml:space="preserve"> elements</w:t>
      </w:r>
      <w:r w:rsidR="004F08C3" w:rsidRPr="004F08C3">
        <w:rPr>
          <w:rFonts w:cstheme="minorHAnsi"/>
        </w:rPr>
        <w:t>.</w:t>
      </w:r>
    </w:p>
    <w:p w14:paraId="7A41A55E" w14:textId="26A1A51A" w:rsidR="004D475F" w:rsidRPr="00D255A0" w:rsidRDefault="00B07FC3" w:rsidP="007F283C">
      <w:pPr>
        <w:pStyle w:val="ListParagraph"/>
        <w:numPr>
          <w:ilvl w:val="1"/>
          <w:numId w:val="52"/>
        </w:numPr>
        <w:tabs>
          <w:tab w:val="clear" w:pos="1716"/>
          <w:tab w:val="num" w:pos="1356"/>
        </w:tabs>
        <w:ind w:left="1134"/>
        <w:jc w:val="both"/>
        <w:rPr>
          <w:rFonts w:cstheme="minorHAnsi"/>
          <w:lang w:eastAsia="fr-FR"/>
        </w:rPr>
      </w:pPr>
      <w:r>
        <w:rPr>
          <w:rFonts w:cstheme="minorHAnsi"/>
          <w:lang w:eastAsia="fr-FR"/>
        </w:rPr>
        <w:t xml:space="preserve">If the </w:t>
      </w:r>
      <w:r w:rsidR="004F08C3" w:rsidRPr="009F2BFD">
        <w:rPr>
          <w:rFonts w:cstheme="minorHAnsi"/>
          <w:b/>
          <w:lang w:eastAsia="fr-FR"/>
        </w:rPr>
        <w:t>Microsoft Outlook 2010 Startup</w:t>
      </w:r>
      <w:r w:rsidR="004F08C3" w:rsidRPr="009F2BFD">
        <w:rPr>
          <w:rFonts w:cstheme="minorHAnsi"/>
          <w:lang w:eastAsia="fr-FR"/>
        </w:rPr>
        <w:t xml:space="preserve"> wizard</w:t>
      </w:r>
      <w:r>
        <w:rPr>
          <w:rFonts w:cstheme="minorHAnsi"/>
          <w:lang w:eastAsia="fr-FR"/>
        </w:rPr>
        <w:t xml:space="preserve"> is automatically launched</w:t>
      </w:r>
      <w:r w:rsidR="004F08C3" w:rsidRPr="009F2BFD">
        <w:rPr>
          <w:rFonts w:cstheme="minorHAnsi"/>
          <w:lang w:eastAsia="fr-FR"/>
        </w:rPr>
        <w:t xml:space="preserve">, </w:t>
      </w:r>
      <w:r>
        <w:rPr>
          <w:rFonts w:cstheme="minorHAnsi"/>
          <w:lang w:eastAsia="fr-FR"/>
        </w:rPr>
        <w:t xml:space="preserve">then </w:t>
      </w:r>
      <w:r w:rsidR="004F08C3" w:rsidRPr="009F2BFD">
        <w:rPr>
          <w:rFonts w:cstheme="minorHAnsi"/>
          <w:lang w:eastAsia="fr-FR"/>
        </w:rPr>
        <w:t xml:space="preserve">on the first page, click </w:t>
      </w:r>
      <w:r w:rsidR="004F08C3" w:rsidRPr="009F2BFD">
        <w:rPr>
          <w:rFonts w:cstheme="minorHAnsi"/>
          <w:b/>
          <w:bCs/>
          <w:lang w:eastAsia="fr-FR"/>
        </w:rPr>
        <w:t>Next</w:t>
      </w:r>
      <w:r>
        <w:rPr>
          <w:rFonts w:cstheme="minorHAnsi"/>
          <w:lang w:eastAsia="fr-FR"/>
        </w:rPr>
        <w:t>. O</w:t>
      </w:r>
      <w:r w:rsidR="004F08C3" w:rsidRPr="009F2BFD">
        <w:rPr>
          <w:rFonts w:cstheme="minorHAnsi"/>
          <w:lang w:eastAsia="fr-FR"/>
        </w:rPr>
        <w:t xml:space="preserve">n the </w:t>
      </w:r>
      <w:r w:rsidR="004F08C3" w:rsidRPr="009F2BFD">
        <w:rPr>
          <w:rFonts w:cstheme="minorHAnsi"/>
          <w:b/>
          <w:bCs/>
          <w:lang w:eastAsia="fr-FR"/>
        </w:rPr>
        <w:t>E-mail Accounts</w:t>
      </w:r>
      <w:r w:rsidR="004F08C3" w:rsidRPr="009F2BFD">
        <w:rPr>
          <w:rFonts w:cstheme="minorHAnsi"/>
          <w:lang w:eastAsia="fr-FR"/>
        </w:rPr>
        <w:t xml:space="preserve"> page of the wizard, click </w:t>
      </w:r>
      <w:r w:rsidR="004F08C3" w:rsidRPr="009F2BFD">
        <w:rPr>
          <w:rFonts w:cstheme="minorHAnsi"/>
          <w:b/>
          <w:bCs/>
          <w:lang w:eastAsia="fr-FR"/>
        </w:rPr>
        <w:t>Next</w:t>
      </w:r>
      <w:r w:rsidR="004F08C3" w:rsidRPr="009F2BFD">
        <w:rPr>
          <w:rFonts w:cstheme="minorHAnsi"/>
          <w:lang w:eastAsia="fr-FR"/>
        </w:rPr>
        <w:t xml:space="preserve"> </w:t>
      </w:r>
      <w:r w:rsidR="004D475F">
        <w:rPr>
          <w:rFonts w:cstheme="minorHAnsi"/>
          <w:lang w:eastAsia="fr-FR"/>
        </w:rPr>
        <w:t xml:space="preserve">and you will be presented with the </w:t>
      </w:r>
      <w:r w:rsidR="004D475F">
        <w:rPr>
          <w:rFonts w:cstheme="minorHAnsi"/>
          <w:b/>
          <w:lang w:eastAsia="fr-FR"/>
        </w:rPr>
        <w:t xml:space="preserve">Auto-Account Setup </w:t>
      </w:r>
      <w:r w:rsidR="004D475F">
        <w:rPr>
          <w:rFonts w:cstheme="minorHAnsi"/>
          <w:lang w:eastAsia="fr-FR"/>
        </w:rPr>
        <w:t>page</w:t>
      </w:r>
      <w:r w:rsidR="004F08C3" w:rsidRPr="00D255A0">
        <w:rPr>
          <w:rFonts w:cstheme="minorHAnsi"/>
          <w:lang w:eastAsia="fr-FR"/>
        </w:rPr>
        <w:t xml:space="preserve">. </w:t>
      </w:r>
    </w:p>
    <w:p w14:paraId="23C1E364" w14:textId="490B21DC" w:rsidR="004F08C3" w:rsidRPr="0067512A" w:rsidRDefault="004F08C3" w:rsidP="007F283C">
      <w:pPr>
        <w:pStyle w:val="ListParagraph"/>
        <w:numPr>
          <w:ilvl w:val="1"/>
          <w:numId w:val="52"/>
        </w:numPr>
        <w:tabs>
          <w:tab w:val="clear" w:pos="1716"/>
          <w:tab w:val="num" w:pos="1356"/>
        </w:tabs>
        <w:ind w:left="1134"/>
        <w:jc w:val="both"/>
        <w:rPr>
          <w:rFonts w:cstheme="minorHAnsi"/>
          <w:lang w:eastAsia="fr-FR"/>
        </w:rPr>
      </w:pPr>
      <w:r w:rsidRPr="0067512A">
        <w:rPr>
          <w:rFonts w:cstheme="minorHAnsi"/>
          <w:lang w:eastAsia="fr-FR"/>
        </w:rPr>
        <w:t xml:space="preserve">If Outlook 2010 </w:t>
      </w:r>
      <w:r w:rsidR="004D475F">
        <w:rPr>
          <w:rFonts w:cstheme="minorHAnsi"/>
          <w:lang w:eastAsia="fr-FR"/>
        </w:rPr>
        <w:t xml:space="preserve">has already been used, then the </w:t>
      </w:r>
      <w:r w:rsidRPr="00D255A0">
        <w:rPr>
          <w:rFonts w:cstheme="minorHAnsi"/>
          <w:lang w:eastAsia="fr-FR"/>
        </w:rPr>
        <w:t xml:space="preserve">Startup wizard </w:t>
      </w:r>
      <w:r w:rsidR="004D475F">
        <w:rPr>
          <w:rFonts w:cstheme="minorHAnsi"/>
          <w:lang w:eastAsia="fr-FR"/>
        </w:rPr>
        <w:t xml:space="preserve">will not </w:t>
      </w:r>
      <w:r w:rsidRPr="00D255A0">
        <w:rPr>
          <w:rFonts w:cstheme="minorHAnsi"/>
          <w:lang w:eastAsia="fr-FR"/>
        </w:rPr>
        <w:t>appear</w:t>
      </w:r>
      <w:r w:rsidR="004D475F">
        <w:rPr>
          <w:rFonts w:cstheme="minorHAnsi"/>
          <w:lang w:eastAsia="fr-FR"/>
        </w:rPr>
        <w:t xml:space="preserve">. The account settings configuration must be launched manually. To do so, </w:t>
      </w:r>
      <w:r w:rsidRPr="0067512A">
        <w:rPr>
          <w:rFonts w:cstheme="minorHAnsi"/>
          <w:lang w:eastAsia="fr-FR"/>
        </w:rPr>
        <w:t xml:space="preserve">click the </w:t>
      </w:r>
      <w:r w:rsidRPr="0067512A">
        <w:rPr>
          <w:rFonts w:cstheme="minorHAnsi"/>
          <w:b/>
          <w:bCs/>
          <w:lang w:eastAsia="fr-FR"/>
        </w:rPr>
        <w:t>File</w:t>
      </w:r>
      <w:r w:rsidRPr="0067512A">
        <w:rPr>
          <w:rFonts w:cstheme="minorHAnsi"/>
          <w:lang w:eastAsia="fr-FR"/>
        </w:rPr>
        <w:t xml:space="preserve"> </w:t>
      </w:r>
      <w:r w:rsidR="004D475F">
        <w:rPr>
          <w:rFonts w:cstheme="minorHAnsi"/>
          <w:lang w:eastAsia="fr-FR"/>
        </w:rPr>
        <w:t>menu in the Outlook 2010 toolbar</w:t>
      </w:r>
      <w:r w:rsidRPr="00D255A0">
        <w:rPr>
          <w:rFonts w:cstheme="minorHAnsi"/>
          <w:lang w:eastAsia="fr-FR"/>
        </w:rPr>
        <w:t xml:space="preserve">. Then, just above the </w:t>
      </w:r>
      <w:r w:rsidRPr="0067512A">
        <w:rPr>
          <w:rFonts w:cstheme="minorHAnsi"/>
          <w:b/>
          <w:bCs/>
          <w:lang w:eastAsia="fr-FR"/>
        </w:rPr>
        <w:t>Account Settings</w:t>
      </w:r>
      <w:r w:rsidRPr="0067512A">
        <w:rPr>
          <w:rFonts w:cstheme="minorHAnsi"/>
          <w:lang w:eastAsia="fr-FR"/>
        </w:rPr>
        <w:t xml:space="preserve"> button, click </w:t>
      </w:r>
      <w:r w:rsidRPr="0067512A">
        <w:rPr>
          <w:rFonts w:cstheme="minorHAnsi"/>
          <w:b/>
          <w:bCs/>
          <w:lang w:eastAsia="fr-FR"/>
        </w:rPr>
        <w:t>Add Account</w:t>
      </w:r>
      <w:r w:rsidR="004D475F">
        <w:rPr>
          <w:rFonts w:cstheme="minorHAnsi"/>
          <w:lang w:eastAsia="fr-FR"/>
        </w:rPr>
        <w:t xml:space="preserve"> which will open the </w:t>
      </w:r>
      <w:r w:rsidR="004D475F">
        <w:rPr>
          <w:rFonts w:cstheme="minorHAnsi"/>
          <w:b/>
          <w:lang w:eastAsia="fr-FR"/>
        </w:rPr>
        <w:t xml:space="preserve">Account Setup </w:t>
      </w:r>
      <w:r w:rsidR="004D475F">
        <w:rPr>
          <w:rFonts w:cstheme="minorHAnsi"/>
          <w:lang w:eastAsia="fr-FR"/>
        </w:rPr>
        <w:t>page</w:t>
      </w:r>
    </w:p>
    <w:p w14:paraId="603D2767" w14:textId="77777777" w:rsidR="00D47991" w:rsidRPr="00606BB1" w:rsidRDefault="00D47991" w:rsidP="004F08C3">
      <w:pPr>
        <w:shd w:val="clear" w:color="auto" w:fill="FFFFFF"/>
        <w:spacing w:before="100" w:beforeAutospacing="1" w:after="100" w:afterAutospacing="1"/>
        <w:jc w:val="center"/>
        <w:rPr>
          <w:rFonts w:cs="Segoe UI"/>
          <w:color w:val="333333"/>
          <w:sz w:val="18"/>
          <w:szCs w:val="18"/>
          <w:lang w:eastAsia="fr-FR"/>
        </w:rPr>
      </w:pPr>
      <w:r>
        <w:rPr>
          <w:noProof/>
          <w:lang w:val="fr-FR" w:eastAsia="fr-FR"/>
        </w:rPr>
        <w:drawing>
          <wp:inline distT="0" distB="0" distL="0" distR="0" wp14:anchorId="3B22D6D5" wp14:editId="429886BD">
            <wp:extent cx="3247200" cy="2260800"/>
            <wp:effectExtent l="0" t="0" r="0" b="6350"/>
            <wp:docPr id="4803" name="Picture 4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3247200" cy="2260800"/>
                    </a:xfrm>
                    <a:prstGeom prst="rect">
                      <a:avLst/>
                    </a:prstGeom>
                  </pic:spPr>
                </pic:pic>
              </a:graphicData>
            </a:graphic>
          </wp:inline>
        </w:drawing>
      </w:r>
    </w:p>
    <w:p w14:paraId="776369BD" w14:textId="3FC9C970" w:rsidR="004F08C3" w:rsidRPr="005B20DA" w:rsidRDefault="004F08C3" w:rsidP="007F283C">
      <w:pPr>
        <w:pStyle w:val="ListParagraph"/>
        <w:numPr>
          <w:ilvl w:val="0"/>
          <w:numId w:val="54"/>
        </w:numPr>
        <w:ind w:left="714" w:hanging="357"/>
        <w:jc w:val="both"/>
        <w:rPr>
          <w:rFonts w:cstheme="minorHAnsi"/>
          <w:color w:val="000000" w:themeColor="text1"/>
          <w:lang w:eastAsia="fr-FR"/>
        </w:rPr>
      </w:pPr>
      <w:r w:rsidRPr="00073AC1">
        <w:rPr>
          <w:rFonts w:eastAsia="Segoe UI"/>
          <w:color w:val="262626" w:themeColor="text1" w:themeTint="D9"/>
          <w:szCs w:val="22"/>
        </w:rPr>
        <w:t>On</w:t>
      </w:r>
      <w:r w:rsidRPr="00606BB1">
        <w:rPr>
          <w:rFonts w:cstheme="minorHAnsi"/>
          <w:color w:val="000000" w:themeColor="text1"/>
          <w:lang w:eastAsia="fr-FR"/>
        </w:rPr>
        <w:t xml:space="preserve"> the </w:t>
      </w:r>
      <w:r w:rsidRPr="005B20DA">
        <w:rPr>
          <w:rFonts w:cstheme="minorHAnsi"/>
          <w:b/>
          <w:bCs/>
          <w:color w:val="000000" w:themeColor="text1"/>
          <w:lang w:eastAsia="fr-FR"/>
        </w:rPr>
        <w:t>Auto Account Setup</w:t>
      </w:r>
      <w:r w:rsidRPr="00606BB1">
        <w:rPr>
          <w:rFonts w:cstheme="minorHAnsi"/>
          <w:color w:val="000000" w:themeColor="text1"/>
          <w:lang w:eastAsia="fr-FR"/>
        </w:rPr>
        <w:t xml:space="preserve"> page, </w:t>
      </w:r>
      <w:r w:rsidRPr="005B20DA">
        <w:rPr>
          <w:rFonts w:cstheme="minorHAnsi"/>
          <w:color w:val="000000" w:themeColor="text1"/>
          <w:lang w:eastAsia="fr-FR"/>
        </w:rPr>
        <w:t xml:space="preserve">type </w:t>
      </w:r>
      <w:r w:rsidR="00D065F3">
        <w:rPr>
          <w:rFonts w:cstheme="minorHAnsi"/>
          <w:color w:val="000000" w:themeColor="text1"/>
        </w:rPr>
        <w:t xml:space="preserve">the </w:t>
      </w:r>
      <w:r w:rsidRPr="005B20DA">
        <w:rPr>
          <w:rFonts w:cstheme="minorHAnsi"/>
          <w:color w:val="000000" w:themeColor="text1"/>
        </w:rPr>
        <w:t xml:space="preserve">user’s first and last name in the </w:t>
      </w:r>
      <w:r w:rsidRPr="005B20DA">
        <w:rPr>
          <w:rFonts w:cstheme="minorHAnsi"/>
          <w:b/>
          <w:color w:val="000000" w:themeColor="text1"/>
        </w:rPr>
        <w:t>Your Name</w:t>
      </w:r>
      <w:r w:rsidRPr="005B20DA">
        <w:rPr>
          <w:rFonts w:cstheme="minorHAnsi"/>
          <w:color w:val="000000" w:themeColor="text1"/>
        </w:rPr>
        <w:t xml:space="preserve"> field, </w:t>
      </w:r>
      <w:r w:rsidR="00D065F3" w:rsidRPr="005B20DA">
        <w:rPr>
          <w:rFonts w:cstheme="minorHAnsi"/>
          <w:color w:val="000000" w:themeColor="text1"/>
          <w:lang w:eastAsia="fr-FR"/>
        </w:rPr>
        <w:t xml:space="preserve">in the </w:t>
      </w:r>
      <w:r w:rsidR="00D065F3" w:rsidRPr="005B20DA">
        <w:rPr>
          <w:rFonts w:cstheme="minorHAnsi"/>
          <w:b/>
          <w:color w:val="000000" w:themeColor="text1"/>
        </w:rPr>
        <w:t>E-mail Address</w:t>
      </w:r>
      <w:r w:rsidR="00D065F3" w:rsidRPr="005B20DA">
        <w:rPr>
          <w:rFonts w:cstheme="minorHAnsi"/>
          <w:color w:val="000000" w:themeColor="text1"/>
          <w:lang w:eastAsia="fr-FR"/>
        </w:rPr>
        <w:t xml:space="preserve"> field</w:t>
      </w:r>
      <w:r w:rsidR="00D065F3" w:rsidRPr="005B20DA" w:rsidDel="00D065F3">
        <w:rPr>
          <w:rFonts w:cstheme="minorHAnsi"/>
          <w:color w:val="000000" w:themeColor="text1"/>
        </w:rPr>
        <w:t xml:space="preserve"> </w:t>
      </w:r>
      <w:r w:rsidR="00D065F3">
        <w:rPr>
          <w:rFonts w:cstheme="minorHAnsi"/>
          <w:color w:val="000000" w:themeColor="text1"/>
        </w:rPr>
        <w:t>type</w:t>
      </w:r>
      <w:r w:rsidR="00D065F3" w:rsidRPr="005B20DA">
        <w:rPr>
          <w:rFonts w:cstheme="minorHAnsi"/>
          <w:color w:val="000000" w:themeColor="text1"/>
        </w:rPr>
        <w:t xml:space="preserve"> </w:t>
      </w:r>
      <w:r w:rsidRPr="005B20DA">
        <w:rPr>
          <w:rFonts w:cstheme="minorHAnsi"/>
          <w:color w:val="000000" w:themeColor="text1"/>
        </w:rPr>
        <w:t>full e-mail address</w:t>
      </w:r>
      <w:r w:rsidR="00D065F3">
        <w:rPr>
          <w:rFonts w:cstheme="minorHAnsi"/>
          <w:color w:val="000000" w:themeColor="text1"/>
        </w:rPr>
        <w:t xml:space="preserve"> of the user</w:t>
      </w:r>
      <w:r w:rsidR="00D065F3">
        <w:rPr>
          <w:rFonts w:cstheme="minorHAnsi"/>
          <w:color w:val="000000" w:themeColor="text1"/>
          <w:lang w:eastAsia="fr-FR"/>
        </w:rPr>
        <w:t xml:space="preserve"> (in our </w:t>
      </w:r>
      <w:r w:rsidRPr="005B20DA">
        <w:rPr>
          <w:rFonts w:cstheme="minorHAnsi"/>
          <w:color w:val="000000" w:themeColor="text1"/>
          <w:lang w:eastAsia="fr-FR"/>
        </w:rPr>
        <w:t>example</w:t>
      </w:r>
      <w:r w:rsidR="00D065F3">
        <w:rPr>
          <w:rFonts w:cstheme="minorHAnsi"/>
          <w:color w:val="000000" w:themeColor="text1"/>
          <w:lang w:eastAsia="fr-FR"/>
        </w:rPr>
        <w:t xml:space="preserve">, we have been using: </w:t>
      </w:r>
      <w:r w:rsidRPr="005B20DA">
        <w:rPr>
          <w:rFonts w:cstheme="minorHAnsi"/>
          <w:color w:val="000000" w:themeColor="text1"/>
          <w:lang w:eastAsia="fr-FR"/>
        </w:rPr>
        <w:t xml:space="preserve"> </w:t>
      </w:r>
      <w:r w:rsidR="00D065F3" w:rsidRPr="00BF1DE5">
        <w:rPr>
          <w:rFonts w:cstheme="minorHAnsi"/>
          <w:i/>
          <w:color w:val="000000" w:themeColor="text1"/>
          <w:lang w:eastAsia="fr-FR"/>
        </w:rPr>
        <w:t>user1</w:t>
      </w:r>
      <w:r w:rsidR="002D756B">
        <w:rPr>
          <w:rFonts w:cstheme="minorHAnsi"/>
          <w:i/>
          <w:color w:val="000000" w:themeColor="text1"/>
          <w:lang w:eastAsia="fr-FR"/>
        </w:rPr>
        <w:t>@idmgtn15.onmicrosoft.com</w:t>
      </w:r>
      <w:r w:rsidR="00D065F3">
        <w:rPr>
          <w:rFonts w:cstheme="minorHAnsi"/>
          <w:color w:val="000000" w:themeColor="text1"/>
          <w:lang w:eastAsia="fr-FR"/>
        </w:rPr>
        <w:t>)</w:t>
      </w:r>
      <w:r w:rsidRPr="005B20DA">
        <w:rPr>
          <w:rFonts w:cstheme="minorHAnsi"/>
          <w:color w:val="000000" w:themeColor="text1"/>
          <w:lang w:eastAsia="fr-FR"/>
        </w:rPr>
        <w:t xml:space="preserve">, </w:t>
      </w:r>
      <w:r>
        <w:rPr>
          <w:rFonts w:cstheme="minorHAnsi"/>
          <w:color w:val="000000" w:themeColor="text1"/>
          <w:lang w:eastAsia="fr-FR"/>
        </w:rPr>
        <w:t>and finally</w:t>
      </w:r>
      <w:r w:rsidRPr="005B20DA">
        <w:rPr>
          <w:rFonts w:cstheme="minorHAnsi"/>
          <w:color w:val="000000" w:themeColor="text1"/>
          <w:lang w:eastAsia="fr-FR"/>
        </w:rPr>
        <w:t xml:space="preserve"> </w:t>
      </w:r>
      <w:r w:rsidR="00D065F3">
        <w:rPr>
          <w:rFonts w:cstheme="minorHAnsi"/>
          <w:color w:val="000000" w:themeColor="text1"/>
          <w:lang w:eastAsia="fr-FR"/>
        </w:rPr>
        <w:t xml:space="preserve">in </w:t>
      </w:r>
      <w:r w:rsidRPr="005B20DA">
        <w:rPr>
          <w:rFonts w:cstheme="minorHAnsi"/>
          <w:color w:val="000000" w:themeColor="text1"/>
        </w:rPr>
        <w:t>the</w:t>
      </w:r>
      <w:r w:rsidRPr="005B20DA">
        <w:rPr>
          <w:rFonts w:cstheme="minorHAnsi"/>
          <w:b/>
          <w:color w:val="000000" w:themeColor="text1"/>
        </w:rPr>
        <w:t xml:space="preserve"> Password </w:t>
      </w:r>
      <w:r w:rsidRPr="005B20DA">
        <w:rPr>
          <w:rFonts w:cstheme="minorHAnsi"/>
          <w:color w:val="000000" w:themeColor="text1"/>
        </w:rPr>
        <w:t>and</w:t>
      </w:r>
      <w:r w:rsidRPr="005B20DA">
        <w:rPr>
          <w:rFonts w:cstheme="minorHAnsi"/>
          <w:b/>
          <w:color w:val="000000" w:themeColor="text1"/>
        </w:rPr>
        <w:t xml:space="preserve"> Retype Password </w:t>
      </w:r>
      <w:r w:rsidRPr="005B20DA">
        <w:rPr>
          <w:rFonts w:cstheme="minorHAnsi"/>
          <w:color w:val="000000" w:themeColor="text1"/>
        </w:rPr>
        <w:t>fields</w:t>
      </w:r>
      <w:r w:rsidR="00D065F3">
        <w:rPr>
          <w:rFonts w:cstheme="minorHAnsi"/>
          <w:color w:val="000000" w:themeColor="text1"/>
        </w:rPr>
        <w:t xml:space="preserve"> type the user’s password.</w:t>
      </w:r>
    </w:p>
    <w:p w14:paraId="3BDC6F3F" w14:textId="6D811E53" w:rsidR="004F08C3" w:rsidRDefault="004F08C3" w:rsidP="007F283C">
      <w:pPr>
        <w:pStyle w:val="ListParagraph"/>
        <w:numPr>
          <w:ilvl w:val="0"/>
          <w:numId w:val="54"/>
        </w:numPr>
        <w:ind w:left="714" w:hanging="357"/>
        <w:jc w:val="both"/>
        <w:rPr>
          <w:rFonts w:cstheme="minorHAnsi"/>
          <w:color w:val="000000" w:themeColor="text1"/>
          <w:lang w:eastAsia="fr-FR"/>
        </w:rPr>
      </w:pPr>
      <w:r w:rsidRPr="0010462B">
        <w:rPr>
          <w:rFonts w:eastAsia="Segoe UI"/>
          <w:color w:val="262626" w:themeColor="text1" w:themeTint="D9"/>
          <w:szCs w:val="22"/>
        </w:rPr>
        <w:t>Click</w:t>
      </w:r>
      <w:r w:rsidRPr="005B20DA">
        <w:rPr>
          <w:rFonts w:cstheme="minorHAnsi"/>
          <w:color w:val="000000" w:themeColor="text1"/>
          <w:lang w:eastAsia="fr-FR"/>
        </w:rPr>
        <w:t xml:space="preserve"> </w:t>
      </w:r>
      <w:r w:rsidRPr="005B20DA">
        <w:rPr>
          <w:rFonts w:cstheme="minorHAnsi"/>
          <w:b/>
          <w:color w:val="000000" w:themeColor="text1"/>
          <w:lang w:eastAsia="fr-FR"/>
        </w:rPr>
        <w:t>Next</w:t>
      </w:r>
      <w:r w:rsidRPr="005B20DA">
        <w:rPr>
          <w:rFonts w:cstheme="minorHAnsi"/>
          <w:color w:val="000000" w:themeColor="text1"/>
          <w:lang w:eastAsia="fr-FR"/>
        </w:rPr>
        <w:t>.</w:t>
      </w:r>
      <w:r>
        <w:rPr>
          <w:rFonts w:cstheme="minorHAnsi"/>
          <w:color w:val="000000" w:themeColor="text1"/>
          <w:lang w:eastAsia="fr-FR"/>
        </w:rPr>
        <w:t xml:space="preserve"> </w:t>
      </w:r>
      <w:r w:rsidR="00D065F3">
        <w:rPr>
          <w:rFonts w:cstheme="minorHAnsi"/>
          <w:color w:val="000000" w:themeColor="text1"/>
          <w:lang w:eastAsia="fr-FR"/>
        </w:rPr>
        <w:t xml:space="preserve">At that stage, </w:t>
      </w:r>
      <w:r w:rsidRPr="0045010E">
        <w:rPr>
          <w:rFonts w:cstheme="minorHAnsi"/>
          <w:color w:val="000000" w:themeColor="text1"/>
          <w:lang w:eastAsia="fr-FR"/>
        </w:rPr>
        <w:t xml:space="preserve">Outlook </w:t>
      </w:r>
      <w:r w:rsidR="006717F4">
        <w:rPr>
          <w:rFonts w:cstheme="minorHAnsi"/>
          <w:color w:val="000000" w:themeColor="text1"/>
          <w:lang w:eastAsia="fr-FR"/>
        </w:rPr>
        <w:t xml:space="preserve">2010 </w:t>
      </w:r>
      <w:r w:rsidR="00D065F3">
        <w:rPr>
          <w:rFonts w:cstheme="minorHAnsi"/>
          <w:color w:val="000000" w:themeColor="text1"/>
          <w:lang w:eastAsia="fr-FR"/>
        </w:rPr>
        <w:t xml:space="preserve">is performing a configuration query against Microsoft Exchange Online environment (expecting the proper </w:t>
      </w:r>
      <w:r w:rsidR="00BF1DE5">
        <w:rPr>
          <w:rFonts w:cstheme="minorHAnsi"/>
          <w:color w:val="000000" w:themeColor="text1"/>
          <w:lang w:eastAsia="fr-FR"/>
        </w:rPr>
        <w:t>auto discover</w:t>
      </w:r>
      <w:r w:rsidR="00D065F3">
        <w:rPr>
          <w:rFonts w:cstheme="minorHAnsi"/>
          <w:color w:val="000000" w:themeColor="text1"/>
          <w:lang w:eastAsia="fr-FR"/>
        </w:rPr>
        <w:t xml:space="preserve"> DNS record is in place for the domain) </w:t>
      </w:r>
      <w:r w:rsidRPr="0045010E">
        <w:rPr>
          <w:rFonts w:cstheme="minorHAnsi"/>
          <w:color w:val="000000" w:themeColor="text1"/>
          <w:lang w:eastAsia="fr-FR"/>
        </w:rPr>
        <w:t xml:space="preserve">to find </w:t>
      </w:r>
      <w:r w:rsidR="00D065F3">
        <w:rPr>
          <w:rFonts w:cstheme="minorHAnsi"/>
          <w:color w:val="000000" w:themeColor="text1"/>
          <w:lang w:eastAsia="fr-FR"/>
        </w:rPr>
        <w:t xml:space="preserve">the </w:t>
      </w:r>
      <w:r w:rsidRPr="0045010E">
        <w:rPr>
          <w:rFonts w:cstheme="minorHAnsi"/>
          <w:color w:val="000000" w:themeColor="text1"/>
          <w:lang w:eastAsia="fr-FR"/>
        </w:rPr>
        <w:t>e-mail server settings</w:t>
      </w:r>
      <w:r w:rsidR="00D065F3">
        <w:rPr>
          <w:rFonts w:cstheme="minorHAnsi"/>
          <w:color w:val="000000" w:themeColor="text1"/>
          <w:lang w:eastAsia="fr-FR"/>
        </w:rPr>
        <w:t xml:space="preserve"> for that user’s mailbox</w:t>
      </w:r>
      <w:r w:rsidRPr="0045010E">
        <w:rPr>
          <w:rFonts w:cstheme="minorHAnsi"/>
          <w:color w:val="000000" w:themeColor="text1"/>
          <w:lang w:eastAsia="fr-FR"/>
        </w:rPr>
        <w:t xml:space="preserve">. </w:t>
      </w:r>
    </w:p>
    <w:p w14:paraId="12A499D5" w14:textId="5E33E54D" w:rsidR="004F08C3" w:rsidRDefault="00D065F3" w:rsidP="00EB2578">
      <w:pPr>
        <w:ind w:left="709"/>
        <w:jc w:val="both"/>
        <w:rPr>
          <w:rFonts w:cstheme="minorHAnsi"/>
          <w:color w:val="000000" w:themeColor="text1"/>
          <w:lang w:eastAsia="fr-FR"/>
        </w:rPr>
      </w:pPr>
      <w:r>
        <w:rPr>
          <w:rFonts w:cstheme="minorHAnsi"/>
          <w:color w:val="000000" w:themeColor="text1"/>
          <w:lang w:eastAsia="fr-FR"/>
        </w:rPr>
        <w:t xml:space="preserve">During the configuration query, you will be </w:t>
      </w:r>
      <w:r w:rsidR="004F08C3" w:rsidRPr="0045010E">
        <w:rPr>
          <w:rFonts w:cstheme="minorHAnsi"/>
          <w:color w:val="000000" w:themeColor="text1"/>
          <w:lang w:eastAsia="fr-FR"/>
        </w:rPr>
        <w:t xml:space="preserve">prompted to enter </w:t>
      </w:r>
      <w:r>
        <w:rPr>
          <w:rFonts w:cstheme="minorHAnsi"/>
          <w:color w:val="000000" w:themeColor="text1"/>
          <w:lang w:eastAsia="fr-FR"/>
        </w:rPr>
        <w:t xml:space="preserve">the </w:t>
      </w:r>
      <w:r w:rsidR="004F08C3" w:rsidRPr="0045010E">
        <w:rPr>
          <w:rFonts w:cstheme="minorHAnsi"/>
          <w:color w:val="000000" w:themeColor="text1"/>
          <w:lang w:eastAsia="fr-FR"/>
        </w:rPr>
        <w:t xml:space="preserve">user name and password. Make sure that you enter your full e-mail address (for example, </w:t>
      </w:r>
      <w:r w:rsidR="004F08C3">
        <w:rPr>
          <w:rFonts w:cstheme="minorHAnsi"/>
          <w:color w:val="000000" w:themeColor="text1"/>
          <w:lang w:eastAsia="fr-FR"/>
        </w:rPr>
        <w:t>“</w:t>
      </w:r>
      <w:r w:rsidR="004F08C3">
        <w:rPr>
          <w:rFonts w:cstheme="minorHAnsi"/>
          <w:i/>
          <w:color w:val="000000" w:themeColor="text1"/>
          <w:lang w:eastAsia="fr-FR"/>
        </w:rPr>
        <w:t>user</w:t>
      </w:r>
      <w:r w:rsidR="00D47991">
        <w:rPr>
          <w:rFonts w:cstheme="minorHAnsi"/>
          <w:i/>
          <w:color w:val="000000" w:themeColor="text1"/>
          <w:lang w:eastAsia="fr-FR"/>
        </w:rPr>
        <w:t>1</w:t>
      </w:r>
      <w:r w:rsidR="002D756B">
        <w:rPr>
          <w:rFonts w:cstheme="minorHAnsi"/>
          <w:i/>
          <w:color w:val="000000" w:themeColor="text1"/>
          <w:lang w:eastAsia="fr-FR"/>
        </w:rPr>
        <w:t>@idmgtn15.onmicrosoft.com</w:t>
      </w:r>
      <w:r w:rsidR="004F08C3">
        <w:rPr>
          <w:rFonts w:cstheme="minorHAnsi"/>
          <w:color w:val="000000" w:themeColor="text1"/>
          <w:lang w:eastAsia="fr-FR"/>
        </w:rPr>
        <w:t>”) as your user name.</w:t>
      </w:r>
    </w:p>
    <w:p w14:paraId="4FAE40F7" w14:textId="034C3D1C" w:rsidR="004F08C3" w:rsidRDefault="004F08C3" w:rsidP="00EB2578">
      <w:pPr>
        <w:ind w:left="709"/>
        <w:jc w:val="both"/>
        <w:rPr>
          <w:rFonts w:cstheme="minorHAnsi"/>
          <w:color w:val="000000" w:themeColor="text1"/>
          <w:lang w:eastAsia="fr-FR"/>
        </w:rPr>
      </w:pPr>
      <w:r w:rsidRPr="0045010E">
        <w:rPr>
          <w:rFonts w:cstheme="minorHAnsi"/>
          <w:color w:val="000000" w:themeColor="text1"/>
          <w:lang w:eastAsia="fr-FR"/>
        </w:rPr>
        <w:t xml:space="preserve">If Outlook is able to </w:t>
      </w:r>
      <w:r w:rsidR="00D065F3">
        <w:rPr>
          <w:rFonts w:cstheme="minorHAnsi"/>
          <w:color w:val="000000" w:themeColor="text1"/>
          <w:lang w:eastAsia="fr-FR"/>
        </w:rPr>
        <w:t xml:space="preserve">successfully </w:t>
      </w:r>
      <w:r w:rsidRPr="0045010E">
        <w:rPr>
          <w:rFonts w:cstheme="minorHAnsi"/>
          <w:color w:val="000000" w:themeColor="text1"/>
          <w:lang w:eastAsia="fr-FR"/>
        </w:rPr>
        <w:t xml:space="preserve">set up </w:t>
      </w:r>
      <w:r w:rsidR="00D065F3">
        <w:rPr>
          <w:rFonts w:cstheme="minorHAnsi"/>
          <w:color w:val="000000" w:themeColor="text1"/>
          <w:lang w:eastAsia="fr-FR"/>
        </w:rPr>
        <w:t xml:space="preserve">the e-mail </w:t>
      </w:r>
      <w:r w:rsidRPr="0045010E">
        <w:rPr>
          <w:rFonts w:cstheme="minorHAnsi"/>
          <w:color w:val="000000" w:themeColor="text1"/>
          <w:lang w:eastAsia="fr-FR"/>
        </w:rPr>
        <w:t>account, you</w:t>
      </w:r>
      <w:r w:rsidR="00D065F3">
        <w:rPr>
          <w:rFonts w:cstheme="minorHAnsi"/>
          <w:color w:val="000000" w:themeColor="text1"/>
          <w:lang w:eastAsia="fr-FR"/>
        </w:rPr>
        <w:t xml:space="preserve"> should</w:t>
      </w:r>
      <w:r w:rsidRPr="0045010E">
        <w:rPr>
          <w:rFonts w:cstheme="minorHAnsi"/>
          <w:color w:val="000000" w:themeColor="text1"/>
          <w:lang w:eastAsia="fr-FR"/>
        </w:rPr>
        <w:t xml:space="preserve"> see the following text: </w:t>
      </w:r>
    </w:p>
    <w:p w14:paraId="6AFF3399" w14:textId="77777777" w:rsidR="004F08C3" w:rsidRDefault="004F08C3" w:rsidP="00EB2578">
      <w:pPr>
        <w:spacing w:after="240"/>
        <w:ind w:left="709"/>
        <w:jc w:val="both"/>
        <w:rPr>
          <w:rFonts w:cstheme="minorHAnsi"/>
          <w:bCs/>
          <w:color w:val="000000" w:themeColor="text1"/>
          <w:lang w:eastAsia="fr-FR"/>
        </w:rPr>
      </w:pPr>
      <w:r>
        <w:rPr>
          <w:rFonts w:cstheme="minorHAnsi"/>
          <w:color w:val="000000" w:themeColor="text1"/>
          <w:lang w:eastAsia="fr-FR"/>
        </w:rPr>
        <w:t>“</w:t>
      </w:r>
      <w:r w:rsidRPr="000E2EA4">
        <w:rPr>
          <w:rFonts w:cstheme="minorHAnsi"/>
          <w:i/>
          <w:color w:val="000000" w:themeColor="text1"/>
          <w:lang w:eastAsia="fr-FR"/>
        </w:rPr>
        <w:t xml:space="preserve">Your e-mail account is successfully configured. Click </w:t>
      </w:r>
      <w:r w:rsidRPr="000E2EA4">
        <w:rPr>
          <w:rFonts w:cstheme="minorHAnsi"/>
          <w:bCs/>
          <w:i/>
          <w:color w:val="000000" w:themeColor="text1"/>
          <w:lang w:eastAsia="fr-FR"/>
        </w:rPr>
        <w:t>Finish</w:t>
      </w:r>
      <w:r>
        <w:rPr>
          <w:rFonts w:cstheme="minorHAnsi"/>
          <w:bCs/>
          <w:color w:val="000000" w:themeColor="text1"/>
          <w:lang w:eastAsia="fr-FR"/>
        </w:rPr>
        <w:t>”</w:t>
      </w:r>
    </w:p>
    <w:p w14:paraId="5B6B55B0" w14:textId="5EF33F4E" w:rsidR="00D47991" w:rsidRDefault="00526CE6" w:rsidP="00D47991">
      <w:pPr>
        <w:jc w:val="center"/>
        <w:rPr>
          <w:rFonts w:cstheme="minorHAnsi"/>
          <w:color w:val="000000" w:themeColor="text1"/>
          <w:lang w:eastAsia="fr-FR"/>
        </w:rPr>
      </w:pPr>
      <w:r>
        <w:rPr>
          <w:noProof/>
          <w:lang w:val="fr-FR" w:eastAsia="fr-FR"/>
        </w:rPr>
        <w:drawing>
          <wp:inline distT="0" distB="0" distL="0" distR="0" wp14:anchorId="48A93D1A" wp14:editId="34D08C09">
            <wp:extent cx="3246120" cy="2249424"/>
            <wp:effectExtent l="0" t="0" r="0" b="0"/>
            <wp:docPr id="4866" name="Picture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246120" cy="2249424"/>
                    </a:xfrm>
                    <a:prstGeom prst="rect">
                      <a:avLst/>
                    </a:prstGeom>
                  </pic:spPr>
                </pic:pic>
              </a:graphicData>
            </a:graphic>
          </wp:inline>
        </w:drawing>
      </w:r>
    </w:p>
    <w:p w14:paraId="2AFC66DA" w14:textId="1356A256" w:rsidR="00D065F3" w:rsidRPr="0045010E" w:rsidRDefault="00D065F3" w:rsidP="007F283C">
      <w:pPr>
        <w:pStyle w:val="ListParagraph"/>
        <w:numPr>
          <w:ilvl w:val="0"/>
          <w:numId w:val="54"/>
        </w:numPr>
        <w:ind w:left="714" w:hanging="357"/>
        <w:jc w:val="both"/>
        <w:rPr>
          <w:rFonts w:cstheme="minorHAnsi"/>
          <w:color w:val="000000" w:themeColor="text1"/>
          <w:lang w:eastAsia="fr-FR"/>
        </w:rPr>
      </w:pPr>
      <w:r w:rsidRPr="0010462B">
        <w:rPr>
          <w:rFonts w:eastAsia="Segoe UI"/>
          <w:color w:val="262626" w:themeColor="text1" w:themeTint="D9"/>
          <w:szCs w:val="22"/>
        </w:rPr>
        <w:t>Click</w:t>
      </w:r>
      <w:r w:rsidRPr="005B20DA">
        <w:rPr>
          <w:rFonts w:cstheme="minorHAnsi"/>
          <w:color w:val="000000" w:themeColor="text1"/>
          <w:lang w:eastAsia="fr-FR"/>
        </w:rPr>
        <w:t xml:space="preserve"> </w:t>
      </w:r>
      <w:r>
        <w:rPr>
          <w:rFonts w:cstheme="minorHAnsi"/>
          <w:b/>
          <w:color w:val="000000" w:themeColor="text1"/>
          <w:lang w:eastAsia="fr-FR"/>
        </w:rPr>
        <w:t>Finish</w:t>
      </w:r>
      <w:r w:rsidRPr="005B20DA">
        <w:rPr>
          <w:rFonts w:cstheme="minorHAnsi"/>
          <w:color w:val="000000" w:themeColor="text1"/>
          <w:lang w:eastAsia="fr-FR"/>
        </w:rPr>
        <w:t>.</w:t>
      </w:r>
    </w:p>
    <w:p w14:paraId="67788760" w14:textId="23727F66" w:rsidR="004F08C3" w:rsidRPr="007573C7" w:rsidRDefault="00D46269"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4F08C3" w:rsidRPr="007573C7">
        <w:rPr>
          <w:rFonts w:ascii="Segoe UI" w:hAnsi="Segoe UI" w:cs="Segoe UI"/>
          <w:sz w:val="18"/>
          <w:szCs w:val="18"/>
        </w:rPr>
        <w:t xml:space="preserve">For additional information, see the articles </w:t>
      </w:r>
      <w:hyperlink r:id="rId191" w:history="1">
        <w:r w:rsidR="009B44AC" w:rsidRPr="007573C7">
          <w:rPr>
            <w:rStyle w:val="Hyperlink"/>
            <w:rFonts w:ascii="Segoe UI" w:eastAsiaTheme="majorEastAsia" w:hAnsi="Segoe UI" w:cs="Segoe UI"/>
            <w:smallCaps/>
            <w:sz w:val="18"/>
            <w:szCs w:val="18"/>
          </w:rPr>
          <w:t>Set up E-mail in Outlook 2010</w:t>
        </w:r>
      </w:hyperlink>
      <w:r w:rsidR="009B44AC" w:rsidRPr="007573C7">
        <w:rPr>
          <w:rStyle w:val="FootnoteReference"/>
          <w:rFonts w:ascii="Segoe UI" w:hAnsi="Segoe UI" w:cs="Segoe UI"/>
          <w:sz w:val="18"/>
          <w:szCs w:val="18"/>
        </w:rPr>
        <w:footnoteReference w:id="95"/>
      </w:r>
      <w:r w:rsidR="004F08C3" w:rsidRPr="007573C7">
        <w:rPr>
          <w:rFonts w:ascii="Segoe UI" w:hAnsi="Segoe UI" w:cs="Segoe UI"/>
          <w:sz w:val="18"/>
          <w:szCs w:val="18"/>
        </w:rPr>
        <w:t xml:space="preserve"> in the online help. </w:t>
      </w:r>
    </w:p>
    <w:p w14:paraId="15EE63AA" w14:textId="391909F1" w:rsidR="005C33B7" w:rsidRDefault="005C33B7" w:rsidP="00265739">
      <w:pPr>
        <w:pStyle w:val="Heading2"/>
      </w:pPr>
      <w:bookmarkStart w:id="73" w:name="_Ref335656551"/>
      <w:bookmarkStart w:id="74" w:name="_Ref335656556"/>
      <w:bookmarkStart w:id="75" w:name="_Toc397959403"/>
      <w:r>
        <w:t xml:space="preserve">Using IRM </w:t>
      </w:r>
      <w:r w:rsidR="006C186D">
        <w:t>in</w:t>
      </w:r>
      <w:r>
        <w:t xml:space="preserve"> Outlook 2010</w:t>
      </w:r>
      <w:bookmarkEnd w:id="73"/>
      <w:bookmarkEnd w:id="74"/>
      <w:bookmarkEnd w:id="75"/>
    </w:p>
    <w:p w14:paraId="757238E9" w14:textId="53CA37E3" w:rsidR="005C33B7" w:rsidRDefault="0065678F" w:rsidP="00A6371C">
      <w:pPr>
        <w:pStyle w:val="Heading3"/>
      </w:pPr>
      <w:r>
        <w:t xml:space="preserve">Sending </w:t>
      </w:r>
      <w:r w:rsidR="005C33B7">
        <w:t xml:space="preserve">protected </w:t>
      </w:r>
      <w:r>
        <w:t xml:space="preserve">e-mail </w:t>
      </w:r>
      <w:r w:rsidR="005C33B7">
        <w:t>using Outlook 2010</w:t>
      </w:r>
    </w:p>
    <w:p w14:paraId="39FE3FC7" w14:textId="298EAD0F" w:rsidR="00D65AEC" w:rsidRDefault="00D65AEC" w:rsidP="00D65AEC">
      <w:pPr>
        <w:keepNext/>
        <w:keepLines/>
        <w:jc w:val="both"/>
        <w:rPr>
          <w:rFonts w:cstheme="minorHAnsi"/>
        </w:rPr>
      </w:pPr>
      <w:r w:rsidRPr="00D65AEC">
        <w:rPr>
          <w:rFonts w:cstheme="minorHAnsi"/>
        </w:rPr>
        <w:t xml:space="preserve">To publish IRM rights protected content using Outlook 2010 and Exchange Online, proceed </w:t>
      </w:r>
      <w:r w:rsidR="00D065F3">
        <w:rPr>
          <w:rFonts w:cstheme="minorHAnsi"/>
        </w:rPr>
        <w:t>with the following steps</w:t>
      </w:r>
      <w:r>
        <w:rPr>
          <w:rFonts w:cstheme="minorHAnsi"/>
        </w:rPr>
        <w:t>:</w:t>
      </w:r>
    </w:p>
    <w:p w14:paraId="69E175F4" w14:textId="40BB5D0A" w:rsidR="004F5047" w:rsidRPr="004F5047" w:rsidRDefault="0065678F" w:rsidP="007F283C">
      <w:pPr>
        <w:pStyle w:val="ListParagraph"/>
        <w:numPr>
          <w:ilvl w:val="0"/>
          <w:numId w:val="30"/>
        </w:numPr>
        <w:ind w:left="714" w:hanging="357"/>
        <w:jc w:val="both"/>
        <w:rPr>
          <w:rFonts w:cstheme="minorHAnsi"/>
          <w:szCs w:val="18"/>
        </w:rPr>
      </w:pPr>
      <w:r>
        <w:rPr>
          <w:rFonts w:cstheme="minorHAnsi"/>
          <w:color w:val="000000"/>
          <w:szCs w:val="18"/>
        </w:rPr>
        <w:t xml:space="preserve">On </w:t>
      </w:r>
      <w:r w:rsidRPr="0010462B">
        <w:rPr>
          <w:rFonts w:eastAsia="Segoe UI"/>
          <w:color w:val="262626" w:themeColor="text1" w:themeTint="D9"/>
          <w:szCs w:val="22"/>
        </w:rPr>
        <w:t>the</w:t>
      </w:r>
      <w:r>
        <w:rPr>
          <w:rFonts w:cstheme="minorHAnsi"/>
          <w:color w:val="000000"/>
          <w:szCs w:val="18"/>
        </w:rPr>
        <w:t xml:space="preserve"> </w:t>
      </w:r>
      <w:r>
        <w:rPr>
          <w:rFonts w:cstheme="minorHAnsi"/>
        </w:rPr>
        <w:t xml:space="preserve">e-mail </w:t>
      </w:r>
      <w:r w:rsidR="00E032F3" w:rsidRPr="00E032F3">
        <w:rPr>
          <w:rFonts w:cstheme="minorHAnsi"/>
          <w:color w:val="000000"/>
          <w:szCs w:val="18"/>
        </w:rPr>
        <w:t>sender's</w:t>
      </w:r>
      <w:r>
        <w:rPr>
          <w:rFonts w:cstheme="minorHAnsi"/>
          <w:color w:val="000000"/>
          <w:szCs w:val="18"/>
        </w:rPr>
        <w:t xml:space="preserve"> computer</w:t>
      </w:r>
      <w:r w:rsidR="00E032F3" w:rsidRPr="00E032F3">
        <w:rPr>
          <w:rFonts w:cstheme="minorHAnsi"/>
          <w:color w:val="000000"/>
          <w:szCs w:val="18"/>
        </w:rPr>
        <w:t xml:space="preserve">, ensure Outlook </w:t>
      </w:r>
      <w:r w:rsidR="00667F52">
        <w:rPr>
          <w:rFonts w:cstheme="minorHAnsi"/>
          <w:color w:val="000000"/>
          <w:szCs w:val="18"/>
        </w:rPr>
        <w:t xml:space="preserve">2010 </w:t>
      </w:r>
      <w:r>
        <w:rPr>
          <w:rFonts w:cstheme="minorHAnsi"/>
          <w:color w:val="000000"/>
          <w:szCs w:val="18"/>
        </w:rPr>
        <w:t xml:space="preserve">have been properly configured </w:t>
      </w:r>
      <w:r w:rsidR="00E032F3" w:rsidRPr="00E032F3">
        <w:rPr>
          <w:rFonts w:cstheme="minorHAnsi"/>
          <w:color w:val="000000"/>
          <w:szCs w:val="18"/>
        </w:rPr>
        <w:t>to work with Exchange Online</w:t>
      </w:r>
      <w:r w:rsidR="00667F52">
        <w:rPr>
          <w:rFonts w:cstheme="minorHAnsi"/>
          <w:color w:val="000000"/>
          <w:szCs w:val="18"/>
        </w:rPr>
        <w:t xml:space="preserve"> </w:t>
      </w:r>
      <w:r>
        <w:rPr>
          <w:rFonts w:cstheme="minorHAnsi"/>
          <w:color w:val="000000"/>
          <w:szCs w:val="18"/>
        </w:rPr>
        <w:t xml:space="preserve">and is also configured to use </w:t>
      </w:r>
      <w:r w:rsidR="009F0423">
        <w:rPr>
          <w:rFonts w:cstheme="minorHAnsi"/>
          <w:color w:val="000000"/>
          <w:szCs w:val="18"/>
        </w:rPr>
        <w:t xml:space="preserve">the </w:t>
      </w:r>
      <w:r>
        <w:rPr>
          <w:rFonts w:cstheme="minorHAnsi"/>
          <w:color w:val="000000"/>
          <w:szCs w:val="18"/>
        </w:rPr>
        <w:t>Azure Right</w:t>
      </w:r>
      <w:r w:rsidR="009F0423">
        <w:rPr>
          <w:rFonts w:cstheme="minorHAnsi"/>
          <w:color w:val="000000"/>
          <w:szCs w:val="18"/>
        </w:rPr>
        <w:t>s</w:t>
      </w:r>
      <w:r>
        <w:rPr>
          <w:rFonts w:cstheme="minorHAnsi"/>
          <w:color w:val="000000"/>
          <w:szCs w:val="18"/>
        </w:rPr>
        <w:t xml:space="preserve"> Management </w:t>
      </w:r>
      <w:r w:rsidR="009F0423">
        <w:rPr>
          <w:rFonts w:cstheme="minorHAnsi"/>
          <w:color w:val="000000"/>
          <w:szCs w:val="18"/>
        </w:rPr>
        <w:t xml:space="preserve">service </w:t>
      </w:r>
      <w:r w:rsidR="00EB224C">
        <w:rPr>
          <w:rFonts w:cstheme="minorHAnsi"/>
          <w:color w:val="000000"/>
          <w:szCs w:val="18"/>
        </w:rPr>
        <w:t>as described in S</w:t>
      </w:r>
      <w:r w:rsidR="00667F52">
        <w:rPr>
          <w:rFonts w:cstheme="minorHAnsi"/>
          <w:color w:val="000000"/>
          <w:szCs w:val="18"/>
        </w:rPr>
        <w:t>ection §</w:t>
      </w:r>
      <w:r w:rsidR="00073AC1">
        <w:rPr>
          <w:rFonts w:cstheme="minorHAnsi"/>
          <w:color w:val="000000"/>
          <w:szCs w:val="18"/>
        </w:rPr>
        <w:t xml:space="preserve"> </w:t>
      </w:r>
      <w:r w:rsidR="00073AC1" w:rsidRPr="00073AC1">
        <w:rPr>
          <w:rFonts w:cstheme="minorHAnsi"/>
          <w:smallCaps/>
          <w:color w:val="000000"/>
          <w:szCs w:val="18"/>
        </w:rPr>
        <w:fldChar w:fldCharType="begin"/>
      </w:r>
      <w:r w:rsidR="00073AC1" w:rsidRPr="00073AC1">
        <w:rPr>
          <w:rFonts w:cstheme="minorHAnsi"/>
          <w:smallCaps/>
          <w:color w:val="000000"/>
          <w:szCs w:val="18"/>
        </w:rPr>
        <w:instrText xml:space="preserve"> REF _Ref389490251 \h </w:instrText>
      </w:r>
      <w:r w:rsidR="00073AC1">
        <w:rPr>
          <w:rFonts w:cstheme="minorHAnsi"/>
          <w:smallCaps/>
          <w:color w:val="000000"/>
          <w:szCs w:val="18"/>
        </w:rPr>
        <w:instrText xml:space="preserve"> \* MERGEFORMAT </w:instrText>
      </w:r>
      <w:r w:rsidR="00073AC1" w:rsidRPr="00073AC1">
        <w:rPr>
          <w:rFonts w:cstheme="minorHAnsi"/>
          <w:smallCaps/>
          <w:color w:val="000000"/>
          <w:szCs w:val="18"/>
        </w:rPr>
      </w:r>
      <w:r w:rsidR="00073AC1" w:rsidRPr="00073AC1">
        <w:rPr>
          <w:rFonts w:cstheme="minorHAnsi"/>
          <w:smallCaps/>
          <w:color w:val="000000"/>
          <w:szCs w:val="18"/>
        </w:rPr>
        <w:fldChar w:fldCharType="separate"/>
      </w:r>
      <w:r w:rsidR="00073AC1" w:rsidRPr="00073AC1">
        <w:rPr>
          <w:smallCaps/>
        </w:rPr>
        <w:t>Installing and configuring Office 2010 for IRM support</w:t>
      </w:r>
      <w:r w:rsidR="00073AC1" w:rsidRPr="00073AC1">
        <w:rPr>
          <w:rFonts w:cstheme="minorHAnsi"/>
          <w:smallCaps/>
          <w:color w:val="000000"/>
          <w:szCs w:val="18"/>
        </w:rPr>
        <w:fldChar w:fldCharType="end"/>
      </w:r>
      <w:r w:rsidR="00E032F3" w:rsidRPr="00E032F3">
        <w:rPr>
          <w:rFonts w:cstheme="minorHAnsi"/>
          <w:color w:val="000000"/>
          <w:szCs w:val="18"/>
        </w:rPr>
        <w:t xml:space="preserve">. </w:t>
      </w:r>
    </w:p>
    <w:p w14:paraId="0977087B" w14:textId="1A280F71" w:rsidR="004635E4" w:rsidRPr="00B711B4" w:rsidRDefault="0065678F" w:rsidP="007F283C">
      <w:pPr>
        <w:pStyle w:val="ListParagraph"/>
        <w:numPr>
          <w:ilvl w:val="0"/>
          <w:numId w:val="30"/>
        </w:numPr>
        <w:ind w:left="714" w:hanging="357"/>
        <w:jc w:val="both"/>
        <w:rPr>
          <w:rFonts w:cstheme="minorHAnsi"/>
          <w:szCs w:val="18"/>
        </w:rPr>
      </w:pPr>
      <w:r>
        <w:rPr>
          <w:rFonts w:cstheme="minorHAnsi"/>
          <w:color w:val="000000"/>
          <w:szCs w:val="18"/>
        </w:rPr>
        <w:t xml:space="preserve">Launch </w:t>
      </w:r>
      <w:r w:rsidR="00286A78" w:rsidRPr="0010462B">
        <w:rPr>
          <w:rFonts w:eastAsia="Segoe UI"/>
          <w:color w:val="262626" w:themeColor="text1" w:themeTint="D9"/>
          <w:szCs w:val="22"/>
        </w:rPr>
        <w:t>Outlook</w:t>
      </w:r>
      <w:r w:rsidR="00286A78">
        <w:rPr>
          <w:rFonts w:cstheme="minorHAnsi"/>
          <w:color w:val="000000"/>
          <w:szCs w:val="18"/>
        </w:rPr>
        <w:t xml:space="preserve"> 2010 and </w:t>
      </w:r>
      <w:r w:rsidR="00286A78" w:rsidRPr="00B711B4">
        <w:rPr>
          <w:rFonts w:cstheme="minorHAnsi"/>
          <w:szCs w:val="18"/>
        </w:rPr>
        <w:t xml:space="preserve">enter </w:t>
      </w:r>
      <w:r w:rsidR="009F0423">
        <w:rPr>
          <w:rFonts w:cstheme="minorHAnsi"/>
          <w:szCs w:val="18"/>
        </w:rPr>
        <w:t xml:space="preserve">your </w:t>
      </w:r>
      <w:r w:rsidR="00286A78" w:rsidRPr="00B711B4">
        <w:rPr>
          <w:rFonts w:cstheme="minorHAnsi"/>
          <w:szCs w:val="18"/>
        </w:rPr>
        <w:t xml:space="preserve">Office 365 Enterprise credentials </w:t>
      </w:r>
      <w:r w:rsidR="004635E4">
        <w:rPr>
          <w:rFonts w:cstheme="minorHAnsi"/>
          <w:szCs w:val="18"/>
        </w:rPr>
        <w:t xml:space="preserve">when prompted in the </w:t>
      </w:r>
      <w:r w:rsidR="004635E4" w:rsidRPr="00B711B4">
        <w:rPr>
          <w:rFonts w:cstheme="minorHAnsi"/>
          <w:b/>
          <w:szCs w:val="18"/>
        </w:rPr>
        <w:t>Windows Security</w:t>
      </w:r>
      <w:r w:rsidR="004635E4">
        <w:rPr>
          <w:rFonts w:cstheme="minorHAnsi"/>
          <w:szCs w:val="18"/>
        </w:rPr>
        <w:t xml:space="preserve"> dialog, for example :</w:t>
      </w:r>
    </w:p>
    <w:p w14:paraId="368D0D4F" w14:textId="372197DA" w:rsidR="004635E4" w:rsidRDefault="004635E4" w:rsidP="00EB2578">
      <w:pPr>
        <w:ind w:left="709"/>
        <w:jc w:val="both"/>
      </w:pPr>
      <w:r>
        <w:t xml:space="preserve">Username: </w:t>
      </w:r>
      <w:r>
        <w:rPr>
          <w:i/>
        </w:rPr>
        <w:t>user1</w:t>
      </w:r>
      <w:r w:rsidR="002D756B">
        <w:rPr>
          <w:i/>
        </w:rPr>
        <w:t>@idmgtn15.onmicrosoft.com</w:t>
      </w:r>
    </w:p>
    <w:p w14:paraId="44362B79" w14:textId="6F3007F8" w:rsidR="0049326A" w:rsidRPr="00526CE6" w:rsidRDefault="004635E4" w:rsidP="00EB2578">
      <w:pPr>
        <w:ind w:left="709"/>
        <w:jc w:val="both"/>
      </w:pPr>
      <w:r>
        <w:t>Password: ****************</w:t>
      </w:r>
    </w:p>
    <w:p w14:paraId="7F70980E" w14:textId="73B63137" w:rsidR="00F23F8F" w:rsidRDefault="00F23F8F" w:rsidP="00F23F8F">
      <w:pPr>
        <w:pStyle w:val="ListParagraph"/>
        <w:jc w:val="center"/>
        <w:rPr>
          <w:rFonts w:cstheme="minorHAnsi"/>
          <w:szCs w:val="18"/>
        </w:rPr>
      </w:pPr>
      <w:r>
        <w:rPr>
          <w:noProof/>
          <w:lang w:val="fr-FR" w:eastAsia="fr-FR"/>
        </w:rPr>
        <w:drawing>
          <wp:inline distT="0" distB="0" distL="0" distR="0" wp14:anchorId="2F8B044A" wp14:editId="1198F471">
            <wp:extent cx="2057400" cy="1188720"/>
            <wp:effectExtent l="0" t="0" r="0" b="0"/>
            <wp:docPr id="4868" name="Picture 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2057400" cy="1188720"/>
                    </a:xfrm>
                    <a:prstGeom prst="rect">
                      <a:avLst/>
                    </a:prstGeom>
                  </pic:spPr>
                </pic:pic>
              </a:graphicData>
            </a:graphic>
          </wp:inline>
        </w:drawing>
      </w:r>
    </w:p>
    <w:p w14:paraId="6D2E9EEA" w14:textId="77777777" w:rsidR="0049326A" w:rsidRPr="00B711B4" w:rsidRDefault="0049326A" w:rsidP="00EB2578">
      <w:pPr>
        <w:pStyle w:val="ListParagraph"/>
        <w:ind w:left="709"/>
        <w:jc w:val="both"/>
        <w:rPr>
          <w:rFonts w:cstheme="minorHAnsi"/>
          <w:szCs w:val="18"/>
        </w:rPr>
      </w:pPr>
      <w:r>
        <w:rPr>
          <w:rFonts w:cstheme="minorHAnsi"/>
          <w:szCs w:val="18"/>
        </w:rPr>
        <w:t xml:space="preserve">Click </w:t>
      </w:r>
      <w:r w:rsidRPr="007644CE">
        <w:rPr>
          <w:rFonts w:cstheme="minorHAnsi"/>
          <w:b/>
          <w:szCs w:val="18"/>
        </w:rPr>
        <w:t>OK</w:t>
      </w:r>
      <w:r>
        <w:rPr>
          <w:rFonts w:cstheme="minorHAnsi"/>
          <w:szCs w:val="18"/>
        </w:rPr>
        <w:t>. Outlook 2010 opens up.</w:t>
      </w:r>
    </w:p>
    <w:p w14:paraId="30936EAB" w14:textId="3459C0A4" w:rsidR="00286A78" w:rsidRPr="00286A78" w:rsidRDefault="0065678F" w:rsidP="007F283C">
      <w:pPr>
        <w:pStyle w:val="ListParagraph"/>
        <w:numPr>
          <w:ilvl w:val="0"/>
          <w:numId w:val="30"/>
        </w:numPr>
        <w:ind w:left="714" w:hanging="357"/>
        <w:jc w:val="both"/>
        <w:rPr>
          <w:rFonts w:cstheme="minorHAnsi"/>
          <w:szCs w:val="18"/>
        </w:rPr>
      </w:pPr>
      <w:r w:rsidRPr="0010462B">
        <w:rPr>
          <w:rFonts w:eastAsia="Segoe UI"/>
          <w:color w:val="262626" w:themeColor="text1" w:themeTint="D9"/>
          <w:szCs w:val="22"/>
        </w:rPr>
        <w:t>From</w:t>
      </w:r>
      <w:r>
        <w:rPr>
          <w:rFonts w:cstheme="minorHAnsi"/>
          <w:color w:val="000000"/>
          <w:szCs w:val="18"/>
        </w:rPr>
        <w:t xml:space="preserve"> </w:t>
      </w:r>
      <w:r w:rsidR="00286A78" w:rsidRPr="00E032F3">
        <w:rPr>
          <w:rFonts w:cstheme="minorHAnsi"/>
          <w:color w:val="000000"/>
          <w:szCs w:val="18"/>
        </w:rPr>
        <w:t>Outlook</w:t>
      </w:r>
      <w:r w:rsidR="00286A78">
        <w:rPr>
          <w:rFonts w:cstheme="minorHAnsi"/>
          <w:color w:val="000000"/>
          <w:szCs w:val="18"/>
        </w:rPr>
        <w:t xml:space="preserve"> 2010</w:t>
      </w:r>
      <w:r>
        <w:rPr>
          <w:rFonts w:cstheme="minorHAnsi"/>
          <w:color w:val="000000"/>
          <w:szCs w:val="18"/>
        </w:rPr>
        <w:t xml:space="preserve"> create a new mail:</w:t>
      </w:r>
      <w:r w:rsidR="00286A78" w:rsidRPr="00E032F3">
        <w:rPr>
          <w:rFonts w:cstheme="minorHAnsi"/>
          <w:color w:val="000000"/>
          <w:szCs w:val="18"/>
        </w:rPr>
        <w:t xml:space="preserve"> </w:t>
      </w:r>
      <w:r>
        <w:rPr>
          <w:rFonts w:cstheme="minorHAnsi"/>
          <w:color w:val="000000"/>
          <w:szCs w:val="18"/>
        </w:rPr>
        <w:t xml:space="preserve">in the </w:t>
      </w:r>
      <w:r w:rsidR="00E048BE" w:rsidRPr="00E048BE">
        <w:rPr>
          <w:rFonts w:cstheme="minorHAnsi"/>
          <w:b/>
          <w:color w:val="000000"/>
          <w:szCs w:val="18"/>
        </w:rPr>
        <w:t>Home</w:t>
      </w:r>
      <w:r w:rsidR="00E048BE">
        <w:rPr>
          <w:rFonts w:cstheme="minorHAnsi"/>
          <w:color w:val="000000"/>
          <w:szCs w:val="18"/>
        </w:rPr>
        <w:t xml:space="preserve"> tab in the </w:t>
      </w:r>
      <w:r w:rsidRPr="00E048BE">
        <w:rPr>
          <w:rFonts w:cstheme="minorHAnsi"/>
          <w:color w:val="000000"/>
          <w:szCs w:val="18"/>
        </w:rPr>
        <w:t>Office</w:t>
      </w:r>
      <w:r>
        <w:rPr>
          <w:rFonts w:cstheme="minorHAnsi"/>
          <w:color w:val="000000"/>
          <w:szCs w:val="18"/>
        </w:rPr>
        <w:t xml:space="preserve"> ribbon, </w:t>
      </w:r>
      <w:r w:rsidR="00286A78">
        <w:rPr>
          <w:rFonts w:cstheme="minorHAnsi"/>
          <w:color w:val="000000"/>
          <w:szCs w:val="18"/>
        </w:rPr>
        <w:t xml:space="preserve">click </w:t>
      </w:r>
      <w:r w:rsidR="00286A78" w:rsidRPr="007644CE">
        <w:rPr>
          <w:rFonts w:cstheme="minorHAnsi"/>
          <w:b/>
          <w:color w:val="000000"/>
          <w:szCs w:val="18"/>
        </w:rPr>
        <w:t>New E</w:t>
      </w:r>
      <w:r w:rsidR="00286A78">
        <w:rPr>
          <w:rFonts w:cstheme="minorHAnsi"/>
          <w:b/>
          <w:color w:val="000000"/>
          <w:szCs w:val="18"/>
        </w:rPr>
        <w:t>-</w:t>
      </w:r>
      <w:r w:rsidR="00286A78" w:rsidRPr="007644CE">
        <w:rPr>
          <w:rFonts w:cstheme="minorHAnsi"/>
          <w:b/>
          <w:color w:val="000000"/>
          <w:szCs w:val="18"/>
        </w:rPr>
        <w:t>mail</w:t>
      </w:r>
      <w:r w:rsidR="00286A78" w:rsidRPr="00E032F3">
        <w:rPr>
          <w:rFonts w:cstheme="minorHAnsi"/>
          <w:color w:val="000000"/>
          <w:szCs w:val="18"/>
        </w:rPr>
        <w:t>.</w:t>
      </w:r>
    </w:p>
    <w:p w14:paraId="2309731C" w14:textId="7240113E" w:rsidR="00286A78" w:rsidRPr="00286A78" w:rsidRDefault="0065678F" w:rsidP="007F283C">
      <w:pPr>
        <w:pStyle w:val="ListParagraph"/>
        <w:numPr>
          <w:ilvl w:val="0"/>
          <w:numId w:val="30"/>
        </w:numPr>
        <w:ind w:left="714" w:hanging="357"/>
        <w:jc w:val="both"/>
        <w:rPr>
          <w:rFonts w:cstheme="minorHAnsi"/>
          <w:szCs w:val="18"/>
        </w:rPr>
      </w:pPr>
      <w:r>
        <w:rPr>
          <w:rFonts w:cstheme="minorHAnsi"/>
          <w:color w:val="000000"/>
          <w:szCs w:val="18"/>
        </w:rPr>
        <w:t xml:space="preserve">In </w:t>
      </w:r>
      <w:r w:rsidRPr="0010462B">
        <w:rPr>
          <w:rFonts w:eastAsia="Segoe UI"/>
          <w:color w:val="262626" w:themeColor="text1" w:themeTint="D9"/>
          <w:szCs w:val="22"/>
        </w:rPr>
        <w:t>the</w:t>
      </w:r>
      <w:r>
        <w:rPr>
          <w:rFonts w:cstheme="minorHAnsi"/>
          <w:color w:val="000000"/>
          <w:szCs w:val="18"/>
        </w:rPr>
        <w:t xml:space="preserve"> </w:t>
      </w:r>
      <w:r w:rsidRPr="0065678F">
        <w:rPr>
          <w:rFonts w:cstheme="minorHAnsi"/>
          <w:b/>
          <w:color w:val="000000"/>
          <w:szCs w:val="18"/>
        </w:rPr>
        <w:t>Options</w:t>
      </w:r>
      <w:r>
        <w:rPr>
          <w:rFonts w:cstheme="minorHAnsi"/>
          <w:color w:val="000000"/>
          <w:szCs w:val="18"/>
        </w:rPr>
        <w:t xml:space="preserve"> tab in the Office ribbon, </w:t>
      </w:r>
      <w:r w:rsidR="00E048BE">
        <w:rPr>
          <w:rFonts w:cstheme="minorHAnsi"/>
          <w:color w:val="000000"/>
          <w:szCs w:val="18"/>
        </w:rPr>
        <w:t>c</w:t>
      </w:r>
      <w:r w:rsidR="00286A78" w:rsidRPr="0065678F">
        <w:rPr>
          <w:rFonts w:cstheme="minorHAnsi"/>
          <w:color w:val="000000"/>
          <w:szCs w:val="18"/>
        </w:rPr>
        <w:t>lick</w:t>
      </w:r>
      <w:r w:rsidR="00286A78" w:rsidRPr="00E032F3">
        <w:rPr>
          <w:rFonts w:cstheme="minorHAnsi"/>
          <w:color w:val="000000"/>
          <w:szCs w:val="18"/>
        </w:rPr>
        <w:t xml:space="preserve"> </w:t>
      </w:r>
      <w:r w:rsidR="00286A78" w:rsidRPr="00E032F3">
        <w:rPr>
          <w:rFonts w:cstheme="minorHAnsi"/>
          <w:b/>
          <w:color w:val="000000"/>
          <w:szCs w:val="18"/>
        </w:rPr>
        <w:t>Permission</w:t>
      </w:r>
      <w:r w:rsidR="00286A78" w:rsidRPr="00E032F3">
        <w:rPr>
          <w:rFonts w:cstheme="minorHAnsi"/>
          <w:color w:val="000000"/>
          <w:szCs w:val="18"/>
        </w:rPr>
        <w:t xml:space="preserve">, and then select one of the following templates: </w:t>
      </w:r>
      <w:r w:rsidR="00286A78" w:rsidRPr="00E032F3">
        <w:rPr>
          <w:rFonts w:cstheme="minorHAnsi"/>
          <w:szCs w:val="18"/>
        </w:rPr>
        <w:t>“</w:t>
      </w:r>
      <w:r w:rsidR="00286A78" w:rsidRPr="006717F4">
        <w:rPr>
          <w:rFonts w:cstheme="minorHAnsi"/>
          <w:i/>
          <w:color w:val="000000"/>
          <w:szCs w:val="18"/>
        </w:rPr>
        <w:t>Do Not Forward</w:t>
      </w:r>
      <w:r w:rsidR="00286A78">
        <w:rPr>
          <w:rFonts w:cstheme="minorHAnsi"/>
          <w:color w:val="000000"/>
          <w:szCs w:val="18"/>
        </w:rPr>
        <w:t>”</w:t>
      </w:r>
      <w:r w:rsidR="00286A78" w:rsidRPr="00E032F3">
        <w:rPr>
          <w:rFonts w:cstheme="minorHAnsi"/>
          <w:color w:val="000000"/>
          <w:szCs w:val="18"/>
        </w:rPr>
        <w:t xml:space="preserve">, </w:t>
      </w:r>
      <w:r w:rsidR="00286A78">
        <w:rPr>
          <w:rFonts w:cstheme="minorHAnsi"/>
          <w:color w:val="000000"/>
          <w:szCs w:val="18"/>
        </w:rPr>
        <w:t>“</w:t>
      </w:r>
      <w:r w:rsidR="00286A78" w:rsidRPr="006717F4">
        <w:rPr>
          <w:rFonts w:cstheme="minorHAnsi"/>
          <w:i/>
          <w:color w:val="000000"/>
          <w:szCs w:val="18"/>
        </w:rPr>
        <w:t>Company - Confidential</w:t>
      </w:r>
      <w:r w:rsidR="00286A78" w:rsidRPr="00E032F3">
        <w:rPr>
          <w:rFonts w:cstheme="minorHAnsi"/>
          <w:color w:val="000000"/>
          <w:szCs w:val="18"/>
        </w:rPr>
        <w:t>” or “</w:t>
      </w:r>
      <w:r w:rsidR="00286A78" w:rsidRPr="006717F4">
        <w:rPr>
          <w:rFonts w:cstheme="minorHAnsi"/>
          <w:i/>
          <w:color w:val="000000"/>
          <w:szCs w:val="18"/>
        </w:rPr>
        <w:t>Company - Confidential View Only</w:t>
      </w:r>
      <w:r w:rsidR="00286A78" w:rsidRPr="00E032F3">
        <w:rPr>
          <w:rFonts w:cstheme="minorHAnsi"/>
          <w:color w:val="000000"/>
          <w:szCs w:val="18"/>
        </w:rPr>
        <w:t>”.</w:t>
      </w:r>
    </w:p>
    <w:p w14:paraId="3C91BC9C" w14:textId="77777777" w:rsidR="00286A78" w:rsidRDefault="00286A78" w:rsidP="00286A78">
      <w:pPr>
        <w:pStyle w:val="ListParagraph"/>
        <w:jc w:val="center"/>
        <w:rPr>
          <w:rFonts w:cstheme="minorHAnsi"/>
          <w:noProof/>
          <w:szCs w:val="18"/>
          <w:lang w:val="fr-FR" w:eastAsia="fr-FR"/>
        </w:rPr>
      </w:pPr>
      <w:r>
        <w:rPr>
          <w:rFonts w:cstheme="minorHAnsi"/>
          <w:noProof/>
          <w:szCs w:val="18"/>
          <w:lang w:val="fr-FR" w:eastAsia="fr-FR"/>
        </w:rPr>
        <w:drawing>
          <wp:inline distT="0" distB="0" distL="0" distR="0" wp14:anchorId="401E4897" wp14:editId="64D39282">
            <wp:extent cx="4093200" cy="1332000"/>
            <wp:effectExtent l="0" t="0" r="3175" b="1905"/>
            <wp:docPr id="4777" name="Picture 4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4093200" cy="1332000"/>
                    </a:xfrm>
                    <a:prstGeom prst="rect">
                      <a:avLst/>
                    </a:prstGeom>
                    <a:noFill/>
                    <a:ln>
                      <a:noFill/>
                    </a:ln>
                  </pic:spPr>
                </pic:pic>
              </a:graphicData>
            </a:graphic>
          </wp:inline>
        </w:drawing>
      </w:r>
    </w:p>
    <w:p w14:paraId="3F1BC3EC" w14:textId="20189BC2" w:rsidR="00B20C5C"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B20C5C" w:rsidRPr="007573C7">
        <w:rPr>
          <w:rFonts w:ascii="Segoe UI" w:hAnsi="Segoe UI" w:cs="Segoe UI"/>
          <w:sz w:val="18"/>
          <w:szCs w:val="18"/>
        </w:rPr>
        <w:t xml:space="preserve">The </w:t>
      </w:r>
      <w:r w:rsidR="00E048BE" w:rsidRPr="007573C7">
        <w:rPr>
          <w:rFonts w:ascii="Segoe UI" w:hAnsi="Segoe UI" w:cs="Segoe UI"/>
          <w:sz w:val="18"/>
          <w:szCs w:val="18"/>
        </w:rPr>
        <w:t xml:space="preserve">very </w:t>
      </w:r>
      <w:r w:rsidR="00B20C5C" w:rsidRPr="007573C7">
        <w:rPr>
          <w:rFonts w:ascii="Segoe UI" w:hAnsi="Segoe UI" w:cs="Segoe UI"/>
          <w:sz w:val="18"/>
          <w:szCs w:val="18"/>
        </w:rPr>
        <w:t xml:space="preserve">first time you use IRM functionality </w:t>
      </w:r>
      <w:r w:rsidR="00E048BE" w:rsidRPr="007573C7">
        <w:rPr>
          <w:rFonts w:ascii="Segoe UI" w:hAnsi="Segoe UI" w:cs="Segoe UI"/>
          <w:sz w:val="18"/>
          <w:szCs w:val="18"/>
        </w:rPr>
        <w:t xml:space="preserve">Outlook </w:t>
      </w:r>
      <w:r w:rsidR="00B20C5C" w:rsidRPr="007573C7">
        <w:rPr>
          <w:rFonts w:ascii="Segoe UI" w:hAnsi="Segoe UI" w:cs="Segoe UI"/>
          <w:sz w:val="18"/>
          <w:szCs w:val="18"/>
        </w:rPr>
        <w:t xml:space="preserve">will contact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00B20C5C" w:rsidRPr="007573C7">
        <w:rPr>
          <w:rFonts w:ascii="Segoe UI" w:hAnsi="Segoe UI" w:cs="Segoe UI"/>
          <w:sz w:val="18"/>
          <w:szCs w:val="18"/>
        </w:rPr>
        <w:t xml:space="preserve"> </w:t>
      </w:r>
      <w:r w:rsidR="00B20C5C" w:rsidRPr="007573C7">
        <w:rPr>
          <w:rFonts w:ascii="Segoe UI" w:hAnsi="Segoe UI" w:cs="Segoe UI"/>
          <w:color w:val="000000"/>
          <w:sz w:val="18"/>
          <w:szCs w:val="18"/>
        </w:rPr>
        <w:t xml:space="preserve">to </w:t>
      </w:r>
      <w:r w:rsidR="00E048BE" w:rsidRPr="007573C7">
        <w:rPr>
          <w:rFonts w:ascii="Segoe UI" w:hAnsi="Segoe UI" w:cs="Segoe UI"/>
          <w:color w:val="000000"/>
          <w:sz w:val="18"/>
          <w:szCs w:val="18"/>
        </w:rPr>
        <w:t>finalize the configuration</w:t>
      </w:r>
      <w:r w:rsidR="00B20C5C" w:rsidRPr="007573C7">
        <w:rPr>
          <w:rFonts w:ascii="Segoe UI" w:hAnsi="Segoe UI" w:cs="Segoe UI"/>
          <w:sz w:val="18"/>
          <w:szCs w:val="18"/>
        </w:rPr>
        <w:t>.</w:t>
      </w:r>
      <w:r w:rsidR="00B20C5C" w:rsidRPr="007573C7">
        <w:rPr>
          <w:rFonts w:ascii="Segoe UI" w:hAnsi="Segoe UI" w:cs="Segoe UI"/>
          <w:color w:val="000000"/>
          <w:sz w:val="18"/>
          <w:szCs w:val="18"/>
        </w:rPr>
        <w:t xml:space="preserve"> </w:t>
      </w:r>
      <w:r w:rsidR="00E048BE" w:rsidRPr="007573C7">
        <w:rPr>
          <w:rFonts w:ascii="Segoe UI" w:hAnsi="Segoe UI" w:cs="Segoe UI"/>
          <w:color w:val="000000"/>
          <w:sz w:val="18"/>
          <w:szCs w:val="18"/>
        </w:rPr>
        <w:t>During this first connection</w:t>
      </w:r>
      <w:r w:rsidR="00B20C5C" w:rsidRPr="007573C7">
        <w:rPr>
          <w:rFonts w:ascii="Segoe UI" w:hAnsi="Segoe UI" w:cs="Segoe UI"/>
          <w:color w:val="000000"/>
          <w:sz w:val="18"/>
          <w:szCs w:val="18"/>
        </w:rPr>
        <w:t xml:space="preserve">, you will be prompted for credentials. In addition, the “Company - Confidential templates” will not be available until the initial Office IRM client configuration has been completed and the task scheduler job has run to retrieve the templates from </w:t>
      </w:r>
      <w:r w:rsidR="00A52017">
        <w:rPr>
          <w:rFonts w:ascii="Segoe UI" w:hAnsi="Segoe UI" w:cs="Segoe UI"/>
          <w:color w:val="000000"/>
          <w:sz w:val="18"/>
          <w:szCs w:val="18"/>
        </w:rPr>
        <w:t xml:space="preserve">the </w:t>
      </w:r>
      <w:r w:rsidR="000D7A7A">
        <w:rPr>
          <w:rFonts w:ascii="Segoe UI" w:hAnsi="Segoe UI" w:cs="Segoe UI"/>
          <w:color w:val="000000"/>
          <w:sz w:val="18"/>
          <w:szCs w:val="18"/>
        </w:rPr>
        <w:t>Azure Rights Management service</w:t>
      </w:r>
      <w:r w:rsidR="00B20C5C" w:rsidRPr="007573C7">
        <w:rPr>
          <w:rFonts w:ascii="Segoe UI" w:hAnsi="Segoe UI" w:cs="Segoe UI"/>
          <w:sz w:val="18"/>
          <w:szCs w:val="18"/>
        </w:rPr>
        <w:t xml:space="preserve">. </w:t>
      </w:r>
    </w:p>
    <w:p w14:paraId="2B4C3DD2" w14:textId="23ABE369" w:rsidR="00620C5F" w:rsidRDefault="00620C5F" w:rsidP="007F283C">
      <w:pPr>
        <w:pStyle w:val="ListParagraph"/>
        <w:numPr>
          <w:ilvl w:val="0"/>
          <w:numId w:val="27"/>
        </w:numPr>
        <w:tabs>
          <w:tab w:val="clear" w:pos="996"/>
        </w:tabs>
        <w:ind w:left="714" w:hanging="357"/>
        <w:jc w:val="both"/>
        <w:rPr>
          <w:rFonts w:cstheme="minorHAnsi"/>
        </w:rPr>
      </w:pPr>
      <w:r w:rsidRPr="0010462B">
        <w:rPr>
          <w:rFonts w:eastAsia="Segoe UI"/>
          <w:color w:val="262626" w:themeColor="text1" w:themeTint="D9"/>
          <w:szCs w:val="22"/>
        </w:rPr>
        <w:t>The</w:t>
      </w:r>
      <w:r w:rsidRPr="00620C5F">
        <w:rPr>
          <w:rFonts w:cstheme="minorHAnsi"/>
        </w:rPr>
        <w:t xml:space="preserve"> </w:t>
      </w:r>
      <w:r w:rsidRPr="00620C5F">
        <w:rPr>
          <w:rFonts w:cstheme="minorHAnsi"/>
          <w:b/>
        </w:rPr>
        <w:t>Select Service</w:t>
      </w:r>
      <w:r w:rsidRPr="00620C5F">
        <w:rPr>
          <w:rFonts w:cstheme="minorHAnsi"/>
        </w:rPr>
        <w:t xml:space="preserve"> dialog </w:t>
      </w:r>
      <w:r w:rsidR="00E048BE">
        <w:rPr>
          <w:rFonts w:cstheme="minorHAnsi"/>
        </w:rPr>
        <w:t xml:space="preserve">appears (this dialog only appears the first time you use </w:t>
      </w:r>
      <w:r w:rsidR="009F0423">
        <w:rPr>
          <w:rFonts w:cstheme="minorHAnsi"/>
        </w:rPr>
        <w:t xml:space="preserve">the </w:t>
      </w:r>
      <w:r w:rsidR="00E048BE">
        <w:rPr>
          <w:rFonts w:cstheme="minorHAnsi"/>
        </w:rPr>
        <w:t>Azure Right</w:t>
      </w:r>
      <w:r w:rsidR="009F0423">
        <w:rPr>
          <w:rFonts w:cstheme="minorHAnsi"/>
        </w:rPr>
        <w:t>s</w:t>
      </w:r>
      <w:r w:rsidR="00E048BE">
        <w:rPr>
          <w:rFonts w:cstheme="minorHAnsi"/>
        </w:rPr>
        <w:t xml:space="preserve"> Management </w:t>
      </w:r>
      <w:r w:rsidR="009F0423">
        <w:rPr>
          <w:rFonts w:cstheme="minorHAnsi"/>
        </w:rPr>
        <w:t xml:space="preserve">service </w:t>
      </w:r>
      <w:r w:rsidR="00E048BE">
        <w:rPr>
          <w:rFonts w:cstheme="minorHAnsi"/>
        </w:rPr>
        <w:t>with Outlook)</w:t>
      </w:r>
      <w:r w:rsidRPr="00620C5F">
        <w:rPr>
          <w:rFonts w:cstheme="minorHAnsi"/>
        </w:rPr>
        <w:t>.</w:t>
      </w:r>
      <w:r w:rsidR="00E048BE">
        <w:rPr>
          <w:rFonts w:cstheme="minorHAnsi"/>
        </w:rPr>
        <w:t xml:space="preserve"> In this </w:t>
      </w:r>
      <w:r w:rsidR="00E048BE">
        <w:rPr>
          <w:rFonts w:cstheme="minorHAnsi"/>
          <w:b/>
        </w:rPr>
        <w:t>Select Service</w:t>
      </w:r>
      <w:r w:rsidR="00E048BE">
        <w:rPr>
          <w:rFonts w:cstheme="minorHAnsi"/>
        </w:rPr>
        <w:t xml:space="preserve"> dialog box select </w:t>
      </w:r>
      <w:r w:rsidR="00E048BE" w:rsidRPr="00620C5F">
        <w:rPr>
          <w:rFonts w:cstheme="minorHAnsi"/>
          <w:b/>
        </w:rPr>
        <w:t>Use a Microsoft Windows account</w:t>
      </w:r>
      <w:r w:rsidR="00E048BE">
        <w:rPr>
          <w:rFonts w:cstheme="minorHAnsi"/>
        </w:rPr>
        <w:t xml:space="preserve">, and then click </w:t>
      </w:r>
      <w:r w:rsidR="00E048BE" w:rsidRPr="00620C5F">
        <w:rPr>
          <w:rFonts w:cstheme="minorHAnsi"/>
          <w:b/>
        </w:rPr>
        <w:t>OK</w:t>
      </w:r>
      <w:r w:rsidR="00E048BE">
        <w:rPr>
          <w:rFonts w:cstheme="minorHAnsi"/>
          <w:b/>
        </w:rPr>
        <w:t>.</w:t>
      </w:r>
    </w:p>
    <w:p w14:paraId="26EC5DC2" w14:textId="77777777" w:rsidR="00620C5F" w:rsidRPr="00620C5F" w:rsidRDefault="00005D02" w:rsidP="00620C5F">
      <w:pPr>
        <w:jc w:val="center"/>
        <w:rPr>
          <w:rFonts w:cstheme="minorHAnsi"/>
          <w:szCs w:val="18"/>
        </w:rPr>
      </w:pPr>
      <w:r>
        <w:rPr>
          <w:noProof/>
          <w:lang w:val="fr-FR" w:eastAsia="fr-FR"/>
        </w:rPr>
        <w:drawing>
          <wp:inline distT="0" distB="0" distL="0" distR="0" wp14:anchorId="23A87446" wp14:editId="10815C40">
            <wp:extent cx="2528454" cy="897714"/>
            <wp:effectExtent l="0" t="0" r="5715"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529335" cy="898027"/>
                    </a:xfrm>
                    <a:prstGeom prst="rect">
                      <a:avLst/>
                    </a:prstGeom>
                    <a:noFill/>
                    <a:ln>
                      <a:noFill/>
                    </a:ln>
                  </pic:spPr>
                </pic:pic>
              </a:graphicData>
            </a:graphic>
          </wp:inline>
        </w:drawing>
      </w:r>
    </w:p>
    <w:p w14:paraId="54D5A55B" w14:textId="45A86B61" w:rsidR="00620C5F" w:rsidRPr="0067512A" w:rsidRDefault="00E048BE" w:rsidP="007F283C">
      <w:pPr>
        <w:pStyle w:val="ListParagraph"/>
        <w:numPr>
          <w:ilvl w:val="0"/>
          <w:numId w:val="27"/>
        </w:numPr>
        <w:tabs>
          <w:tab w:val="clear" w:pos="996"/>
        </w:tabs>
        <w:ind w:left="714" w:hanging="357"/>
        <w:jc w:val="both"/>
        <w:rPr>
          <w:rFonts w:cstheme="minorHAnsi"/>
          <w:szCs w:val="18"/>
        </w:rPr>
      </w:pPr>
      <w:r w:rsidRPr="0010462B">
        <w:rPr>
          <w:rFonts w:eastAsia="Segoe UI"/>
          <w:color w:val="262626" w:themeColor="text1" w:themeTint="D9"/>
          <w:szCs w:val="22"/>
        </w:rPr>
        <w:t>The</w:t>
      </w:r>
      <w:r>
        <w:rPr>
          <w:rFonts w:cstheme="minorHAnsi"/>
        </w:rPr>
        <w:t xml:space="preserve"> </w:t>
      </w:r>
      <w:r w:rsidRPr="00620C5F">
        <w:rPr>
          <w:rFonts w:cstheme="minorHAnsi"/>
          <w:b/>
        </w:rPr>
        <w:t>Windows Security</w:t>
      </w:r>
      <w:r>
        <w:rPr>
          <w:rFonts w:cstheme="minorHAnsi"/>
        </w:rPr>
        <w:t xml:space="preserve"> dialog appear</w:t>
      </w:r>
      <w:r w:rsidR="00BF1DE5">
        <w:rPr>
          <w:rFonts w:cstheme="minorHAnsi"/>
        </w:rPr>
        <w:t>s</w:t>
      </w:r>
      <w:r>
        <w:rPr>
          <w:rFonts w:cstheme="minorHAnsi"/>
        </w:rPr>
        <w:t>. E</w:t>
      </w:r>
      <w:r w:rsidRPr="00B711B4">
        <w:rPr>
          <w:rFonts w:cstheme="minorHAnsi"/>
          <w:szCs w:val="18"/>
        </w:rPr>
        <w:t xml:space="preserve">nter </w:t>
      </w:r>
      <w:r w:rsidR="009F0423">
        <w:rPr>
          <w:rFonts w:cstheme="minorHAnsi"/>
          <w:szCs w:val="18"/>
        </w:rPr>
        <w:t xml:space="preserve">your </w:t>
      </w:r>
      <w:r>
        <w:rPr>
          <w:rFonts w:cstheme="minorHAnsi"/>
          <w:szCs w:val="18"/>
        </w:rPr>
        <w:t xml:space="preserve"> credentials for </w:t>
      </w:r>
      <w:r w:rsidRPr="00B711B4">
        <w:rPr>
          <w:rFonts w:cstheme="minorHAnsi"/>
          <w:szCs w:val="18"/>
        </w:rPr>
        <w:t xml:space="preserve">Office 365 Enterprise </w:t>
      </w:r>
      <w:r w:rsidRPr="00E032F3">
        <w:rPr>
          <w:rFonts w:cstheme="minorHAnsi"/>
          <w:szCs w:val="18"/>
        </w:rPr>
        <w:t>to complete the Office IRM client</w:t>
      </w:r>
      <w:r>
        <w:rPr>
          <w:rFonts w:cstheme="minorHAnsi"/>
          <w:szCs w:val="18"/>
        </w:rPr>
        <w:t xml:space="preserve"> </w:t>
      </w:r>
      <w:r w:rsidRPr="00E032F3">
        <w:rPr>
          <w:rFonts w:cstheme="minorHAnsi"/>
          <w:szCs w:val="18"/>
        </w:rPr>
        <w:t xml:space="preserve">configuration </w:t>
      </w:r>
      <w:r>
        <w:rPr>
          <w:rFonts w:cstheme="minorHAnsi"/>
          <w:szCs w:val="18"/>
        </w:rPr>
        <w:t xml:space="preserve">and </w:t>
      </w:r>
      <w:r>
        <w:rPr>
          <w:rFonts w:cstheme="minorHAnsi"/>
        </w:rPr>
        <w:t>c</w:t>
      </w:r>
      <w:r>
        <w:rPr>
          <w:rFonts w:cstheme="minorHAnsi"/>
          <w:color w:val="000000"/>
          <w:szCs w:val="18"/>
        </w:rPr>
        <w:t xml:space="preserve">lick </w:t>
      </w:r>
      <w:r w:rsidRPr="00F314C3">
        <w:rPr>
          <w:rFonts w:cstheme="minorHAnsi"/>
          <w:b/>
          <w:color w:val="000000"/>
          <w:szCs w:val="18"/>
        </w:rPr>
        <w:t>O</w:t>
      </w:r>
      <w:r>
        <w:rPr>
          <w:rFonts w:cstheme="minorHAnsi"/>
          <w:b/>
          <w:color w:val="000000"/>
          <w:szCs w:val="18"/>
        </w:rPr>
        <w:t>K</w:t>
      </w:r>
      <w:r>
        <w:rPr>
          <w:rFonts w:cstheme="minorHAnsi"/>
          <w:color w:val="000000"/>
          <w:szCs w:val="18"/>
        </w:rPr>
        <w:t xml:space="preserve">. </w:t>
      </w:r>
    </w:p>
    <w:p w14:paraId="233571A5" w14:textId="1426A64E" w:rsidR="00620C5F" w:rsidRDefault="002358AA" w:rsidP="00620C5F">
      <w:pPr>
        <w:pStyle w:val="ListParagraph"/>
        <w:jc w:val="center"/>
        <w:rPr>
          <w:rFonts w:cstheme="minorHAnsi"/>
          <w:szCs w:val="18"/>
        </w:rPr>
      </w:pPr>
      <w:r w:rsidRPr="00264712">
        <w:rPr>
          <w:noProof/>
          <w:lang w:eastAsia="fr-FR"/>
        </w:rPr>
        <w:t xml:space="preserve"> </w:t>
      </w:r>
      <w:r>
        <w:rPr>
          <w:noProof/>
          <w:lang w:val="fr-FR" w:eastAsia="fr-FR"/>
        </w:rPr>
        <w:drawing>
          <wp:inline distT="0" distB="0" distL="0" distR="0" wp14:anchorId="4C7B859B" wp14:editId="29C6BCD4">
            <wp:extent cx="2048256" cy="1453896"/>
            <wp:effectExtent l="0" t="0" r="0" b="0"/>
            <wp:docPr id="4867" name="Picture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048256" cy="1453896"/>
                    </a:xfrm>
                    <a:prstGeom prst="rect">
                      <a:avLst/>
                    </a:prstGeom>
                  </pic:spPr>
                </pic:pic>
              </a:graphicData>
            </a:graphic>
          </wp:inline>
        </w:drawing>
      </w:r>
    </w:p>
    <w:p w14:paraId="64DF55A0" w14:textId="692C4778" w:rsidR="00E048BE" w:rsidRPr="001D76E6" w:rsidRDefault="00E048BE" w:rsidP="007F283C">
      <w:pPr>
        <w:pStyle w:val="ListParagraph"/>
        <w:numPr>
          <w:ilvl w:val="0"/>
          <w:numId w:val="27"/>
        </w:numPr>
        <w:tabs>
          <w:tab w:val="clear" w:pos="996"/>
        </w:tabs>
        <w:ind w:left="714" w:hanging="357"/>
        <w:jc w:val="both"/>
        <w:rPr>
          <w:rFonts w:cstheme="minorHAnsi"/>
          <w:szCs w:val="18"/>
        </w:rPr>
      </w:pPr>
      <w:r w:rsidRPr="0010462B">
        <w:rPr>
          <w:rFonts w:eastAsia="Segoe UI"/>
          <w:color w:val="262626" w:themeColor="text1" w:themeTint="D9"/>
          <w:szCs w:val="22"/>
        </w:rPr>
        <w:t>Compose</w:t>
      </w:r>
      <w:r>
        <w:rPr>
          <w:rFonts w:cstheme="minorHAnsi"/>
        </w:rPr>
        <w:t xml:space="preserve"> the IRM-protected </w:t>
      </w:r>
      <w:r>
        <w:rPr>
          <w:rFonts w:cstheme="minorHAnsi"/>
          <w:color w:val="000000"/>
          <w:szCs w:val="18"/>
        </w:rPr>
        <w:t xml:space="preserve">message providing the recipients, the e-mail subject, the e-mail body and you can also optionally attach Office documents to that </w:t>
      </w:r>
      <w:r w:rsidR="00BF1DE5">
        <w:rPr>
          <w:rFonts w:cstheme="minorHAnsi"/>
          <w:color w:val="000000"/>
          <w:szCs w:val="18"/>
        </w:rPr>
        <w:t xml:space="preserve">e-mail </w:t>
      </w:r>
      <w:r>
        <w:rPr>
          <w:rFonts w:cstheme="minorHAnsi"/>
          <w:color w:val="000000"/>
          <w:szCs w:val="18"/>
        </w:rPr>
        <w:t>message.</w:t>
      </w:r>
    </w:p>
    <w:p w14:paraId="639EC4C1" w14:textId="0E9E3549" w:rsidR="0074014D" w:rsidRPr="006A60FE" w:rsidRDefault="0074014D" w:rsidP="00B20C5C">
      <w:pPr>
        <w:pStyle w:val="ListParagraph"/>
        <w:jc w:val="center"/>
        <w:rPr>
          <w:rFonts w:cstheme="minorHAnsi"/>
          <w:szCs w:val="18"/>
        </w:rPr>
      </w:pPr>
      <w:r>
        <w:rPr>
          <w:rFonts w:cstheme="minorHAnsi"/>
          <w:noProof/>
          <w:szCs w:val="18"/>
          <w:lang w:val="fr-FR" w:eastAsia="fr-FR"/>
        </w:rPr>
        <w:drawing>
          <wp:inline distT="0" distB="0" distL="0" distR="0" wp14:anchorId="30990D9E" wp14:editId="17DDDEB8">
            <wp:extent cx="4142232" cy="280720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142232" cy="2807208"/>
                    </a:xfrm>
                    <a:prstGeom prst="rect">
                      <a:avLst/>
                    </a:prstGeom>
                    <a:noFill/>
                    <a:ln>
                      <a:noFill/>
                    </a:ln>
                  </pic:spPr>
                </pic:pic>
              </a:graphicData>
            </a:graphic>
          </wp:inline>
        </w:drawing>
      </w:r>
    </w:p>
    <w:p w14:paraId="458DBB3B" w14:textId="4DB81224" w:rsidR="004635E4" w:rsidRDefault="00E048BE" w:rsidP="007F283C">
      <w:pPr>
        <w:pStyle w:val="ListParagraph"/>
        <w:numPr>
          <w:ilvl w:val="0"/>
          <w:numId w:val="30"/>
        </w:numPr>
        <w:ind w:left="714" w:hanging="357"/>
        <w:jc w:val="both"/>
      </w:pPr>
      <w:r w:rsidRPr="0010462B">
        <w:rPr>
          <w:rFonts w:eastAsia="Segoe UI"/>
          <w:color w:val="262626" w:themeColor="text1" w:themeTint="D9"/>
          <w:szCs w:val="22"/>
        </w:rPr>
        <w:t>And</w:t>
      </w:r>
      <w:r>
        <w:rPr>
          <w:rFonts w:cstheme="minorHAnsi"/>
        </w:rPr>
        <w:t xml:space="preserve"> finally click </w:t>
      </w:r>
      <w:r w:rsidR="00286A78" w:rsidRPr="00885348">
        <w:rPr>
          <w:rFonts w:cstheme="minorHAnsi"/>
          <w:b/>
        </w:rPr>
        <w:t>Send</w:t>
      </w:r>
      <w:r w:rsidR="00286A78">
        <w:rPr>
          <w:rFonts w:cstheme="minorHAnsi"/>
        </w:rPr>
        <w:t xml:space="preserve"> to s</w:t>
      </w:r>
      <w:r w:rsidR="00286A78" w:rsidRPr="00E032F3">
        <w:rPr>
          <w:rFonts w:cstheme="minorHAnsi"/>
        </w:rPr>
        <w:t>end</w:t>
      </w:r>
      <w:r w:rsidR="00286A78" w:rsidRPr="00E032F3">
        <w:rPr>
          <w:rFonts w:cstheme="minorHAnsi"/>
          <w:szCs w:val="18"/>
        </w:rPr>
        <w:t xml:space="preserve"> the message.</w:t>
      </w:r>
    </w:p>
    <w:p w14:paraId="6954A212" w14:textId="77777777" w:rsidR="005C33B7" w:rsidRDefault="005C33B7" w:rsidP="00A6371C">
      <w:pPr>
        <w:pStyle w:val="Heading3"/>
      </w:pPr>
      <w:r>
        <w:t>Consuming protected content using Outlook 2010</w:t>
      </w:r>
    </w:p>
    <w:p w14:paraId="6EDA6BFF" w14:textId="688776F2" w:rsidR="00D65AEC" w:rsidRDefault="00D65AEC" w:rsidP="00D65AEC">
      <w:pPr>
        <w:keepNext/>
        <w:keepLines/>
        <w:jc w:val="both"/>
        <w:rPr>
          <w:rFonts w:cstheme="minorHAnsi"/>
        </w:rPr>
      </w:pPr>
      <w:r w:rsidRPr="00D65AEC">
        <w:rPr>
          <w:rFonts w:cstheme="minorHAnsi"/>
        </w:rPr>
        <w:t xml:space="preserve">To consume IRM rights protected content using Outlook and Exchange Online, proceed </w:t>
      </w:r>
      <w:r w:rsidR="00904617">
        <w:rPr>
          <w:rFonts w:cstheme="minorHAnsi"/>
        </w:rPr>
        <w:t>with the following steps</w:t>
      </w:r>
      <w:r>
        <w:rPr>
          <w:rFonts w:cstheme="minorHAnsi"/>
        </w:rPr>
        <w:t>:</w:t>
      </w:r>
    </w:p>
    <w:p w14:paraId="5A773486" w14:textId="4B16FAB4" w:rsidR="00904617" w:rsidRDefault="00904617" w:rsidP="007F283C">
      <w:pPr>
        <w:pStyle w:val="ListParagraph"/>
        <w:numPr>
          <w:ilvl w:val="0"/>
          <w:numId w:val="28"/>
        </w:numPr>
        <w:tabs>
          <w:tab w:val="clear" w:pos="996"/>
        </w:tabs>
        <w:ind w:left="714" w:hanging="357"/>
        <w:jc w:val="both"/>
        <w:rPr>
          <w:rFonts w:cstheme="minorHAnsi"/>
          <w:szCs w:val="18"/>
        </w:rPr>
      </w:pPr>
      <w:r w:rsidRPr="0010462B">
        <w:rPr>
          <w:rFonts w:eastAsia="Segoe UI"/>
          <w:color w:val="262626" w:themeColor="text1" w:themeTint="D9"/>
          <w:szCs w:val="22"/>
        </w:rPr>
        <w:t>Launch</w:t>
      </w:r>
      <w:r w:rsidRPr="00E032F3">
        <w:rPr>
          <w:rFonts w:cstheme="minorHAnsi"/>
          <w:color w:val="000000"/>
          <w:szCs w:val="18"/>
        </w:rPr>
        <w:t xml:space="preserve"> </w:t>
      </w:r>
      <w:r w:rsidR="00D525E2" w:rsidRPr="00E032F3">
        <w:rPr>
          <w:rFonts w:cstheme="minorHAnsi"/>
          <w:color w:val="000000"/>
          <w:szCs w:val="18"/>
        </w:rPr>
        <w:t>Outlook</w:t>
      </w:r>
      <w:r w:rsidR="00D525E2">
        <w:rPr>
          <w:rFonts w:cstheme="minorHAnsi"/>
          <w:color w:val="000000"/>
          <w:szCs w:val="18"/>
        </w:rPr>
        <w:t xml:space="preserve"> 201</w:t>
      </w:r>
      <w:r w:rsidR="00AD2B34">
        <w:rPr>
          <w:rFonts w:cstheme="minorHAnsi"/>
          <w:color w:val="000000"/>
          <w:szCs w:val="18"/>
        </w:rPr>
        <w:t>0</w:t>
      </w:r>
      <w:r w:rsidR="00D525E2">
        <w:rPr>
          <w:rFonts w:cstheme="minorHAnsi"/>
          <w:color w:val="000000"/>
          <w:szCs w:val="18"/>
        </w:rPr>
        <w:t xml:space="preserve">, </w:t>
      </w:r>
      <w:r w:rsidR="00BF1DE5">
        <w:rPr>
          <w:rFonts w:cstheme="minorHAnsi"/>
          <w:color w:val="000000"/>
          <w:szCs w:val="18"/>
        </w:rPr>
        <w:t xml:space="preserve">and </w:t>
      </w:r>
      <w:r w:rsidR="00D525E2">
        <w:rPr>
          <w:rFonts w:cstheme="minorHAnsi"/>
          <w:color w:val="000000"/>
          <w:szCs w:val="18"/>
        </w:rPr>
        <w:t xml:space="preserve">enter </w:t>
      </w:r>
      <w:r w:rsidR="009F0423">
        <w:rPr>
          <w:rFonts w:cstheme="minorHAnsi"/>
          <w:color w:val="000000"/>
          <w:szCs w:val="18"/>
        </w:rPr>
        <w:t xml:space="preserve">your </w:t>
      </w:r>
      <w:r w:rsidR="00D525E2" w:rsidRPr="00E032F3">
        <w:rPr>
          <w:rFonts w:cstheme="minorHAnsi"/>
          <w:szCs w:val="18"/>
        </w:rPr>
        <w:t xml:space="preserve">Office 365 </w:t>
      </w:r>
      <w:r w:rsidR="00D525E2">
        <w:rPr>
          <w:rFonts w:cstheme="minorHAnsi"/>
          <w:szCs w:val="18"/>
        </w:rPr>
        <w:t xml:space="preserve">Enterprise </w:t>
      </w:r>
      <w:r w:rsidR="00D525E2" w:rsidRPr="00E032F3">
        <w:rPr>
          <w:rFonts w:cstheme="minorHAnsi"/>
          <w:szCs w:val="18"/>
        </w:rPr>
        <w:t xml:space="preserve">credentials </w:t>
      </w:r>
      <w:r w:rsidR="00D525E2">
        <w:rPr>
          <w:rFonts w:cstheme="minorHAnsi"/>
          <w:szCs w:val="18"/>
        </w:rPr>
        <w:t>if prompted</w:t>
      </w:r>
      <w:r>
        <w:rPr>
          <w:rFonts w:cstheme="minorHAnsi"/>
          <w:szCs w:val="18"/>
        </w:rPr>
        <w:t>.</w:t>
      </w:r>
    </w:p>
    <w:p w14:paraId="4C6DFF36" w14:textId="2A6ACBDF" w:rsidR="00D525E2" w:rsidRPr="00E032F3" w:rsidRDefault="00904617" w:rsidP="007F283C">
      <w:pPr>
        <w:pStyle w:val="ListParagraph"/>
        <w:numPr>
          <w:ilvl w:val="0"/>
          <w:numId w:val="28"/>
        </w:numPr>
        <w:tabs>
          <w:tab w:val="clear" w:pos="996"/>
        </w:tabs>
        <w:ind w:left="714" w:hanging="357"/>
        <w:jc w:val="both"/>
        <w:rPr>
          <w:rFonts w:cstheme="minorHAnsi"/>
          <w:szCs w:val="18"/>
        </w:rPr>
      </w:pPr>
      <w:r w:rsidRPr="0010462B">
        <w:rPr>
          <w:rFonts w:eastAsia="Segoe UI"/>
          <w:color w:val="262626" w:themeColor="text1" w:themeTint="D9"/>
          <w:szCs w:val="22"/>
        </w:rPr>
        <w:t>Navigate</w:t>
      </w:r>
      <w:r>
        <w:rPr>
          <w:rFonts w:cstheme="minorHAnsi"/>
          <w:szCs w:val="18"/>
        </w:rPr>
        <w:t xml:space="preserve"> in your inbox and select an IRM-Protected e-mail that </w:t>
      </w:r>
      <w:r w:rsidR="00D525E2" w:rsidRPr="00E032F3">
        <w:rPr>
          <w:rFonts w:cstheme="minorHAnsi"/>
          <w:color w:val="000000"/>
          <w:szCs w:val="18"/>
        </w:rPr>
        <w:t>was sent (published) previously</w:t>
      </w:r>
      <w:r w:rsidR="00D525E2">
        <w:rPr>
          <w:rFonts w:cstheme="minorHAnsi"/>
          <w:color w:val="000000"/>
          <w:szCs w:val="18"/>
        </w:rPr>
        <w:t xml:space="preserve"> (see previous section)</w:t>
      </w:r>
      <w:r w:rsidR="00D525E2" w:rsidRPr="00E032F3">
        <w:rPr>
          <w:rFonts w:cstheme="minorHAnsi"/>
          <w:color w:val="000000"/>
          <w:szCs w:val="18"/>
        </w:rPr>
        <w:t>.</w:t>
      </w:r>
    </w:p>
    <w:p w14:paraId="32E491E9" w14:textId="5E1BFA09" w:rsidR="00D525E2" w:rsidRPr="00AD2B34" w:rsidRDefault="00D525E2" w:rsidP="007F283C">
      <w:pPr>
        <w:pStyle w:val="ListParagraph"/>
        <w:numPr>
          <w:ilvl w:val="0"/>
          <w:numId w:val="28"/>
        </w:numPr>
        <w:tabs>
          <w:tab w:val="clear" w:pos="996"/>
        </w:tabs>
        <w:ind w:left="714" w:hanging="357"/>
        <w:jc w:val="both"/>
        <w:rPr>
          <w:rFonts w:cstheme="minorHAnsi"/>
          <w:szCs w:val="18"/>
        </w:rPr>
      </w:pPr>
      <w:r w:rsidRPr="0010462B">
        <w:rPr>
          <w:rFonts w:eastAsia="Segoe UI"/>
          <w:color w:val="262626" w:themeColor="text1" w:themeTint="D9"/>
          <w:szCs w:val="22"/>
        </w:rPr>
        <w:t>View</w:t>
      </w:r>
      <w:r w:rsidRPr="00E032F3">
        <w:rPr>
          <w:rFonts w:cstheme="minorHAnsi"/>
          <w:szCs w:val="18"/>
        </w:rPr>
        <w:t xml:space="preserve"> the message</w:t>
      </w:r>
      <w:r>
        <w:rPr>
          <w:rFonts w:cstheme="minorHAnsi"/>
          <w:szCs w:val="18"/>
        </w:rPr>
        <w:t xml:space="preserve">, which </w:t>
      </w:r>
      <w:r w:rsidR="00904617">
        <w:rPr>
          <w:rFonts w:cstheme="minorHAnsi"/>
          <w:szCs w:val="18"/>
        </w:rPr>
        <w:t xml:space="preserve">will force </w:t>
      </w:r>
      <w:r>
        <w:rPr>
          <w:rFonts w:cstheme="minorHAnsi"/>
          <w:szCs w:val="18"/>
        </w:rPr>
        <w:t xml:space="preserve">the IRM client to configure itself the first time </w:t>
      </w:r>
      <w:r w:rsidRPr="000D4D85">
        <w:rPr>
          <w:rFonts w:cstheme="minorHAnsi"/>
        </w:rPr>
        <w:t>you use IRM functionality</w:t>
      </w:r>
      <w:r w:rsidRPr="00E032F3">
        <w:rPr>
          <w:rFonts w:cstheme="minorHAnsi"/>
          <w:szCs w:val="18"/>
        </w:rPr>
        <w:t>.</w:t>
      </w:r>
    </w:p>
    <w:p w14:paraId="32104011" w14:textId="7A8A11AC" w:rsidR="00904617" w:rsidRPr="007573C7" w:rsidRDefault="00D46269"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904617" w:rsidRPr="007573C7">
        <w:rPr>
          <w:rFonts w:ascii="Segoe UI" w:hAnsi="Segoe UI" w:cs="Segoe UI"/>
          <w:sz w:val="18"/>
          <w:szCs w:val="18"/>
        </w:rPr>
        <w:t xml:space="preserve">The very first time you use IRM functionality Outlook will contact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00904617" w:rsidRPr="007573C7">
        <w:rPr>
          <w:rFonts w:ascii="Segoe UI" w:hAnsi="Segoe UI" w:cs="Segoe UI"/>
          <w:sz w:val="18"/>
          <w:szCs w:val="18"/>
        </w:rPr>
        <w:t xml:space="preserve"> </w:t>
      </w:r>
      <w:r w:rsidR="00904617" w:rsidRPr="007573C7">
        <w:rPr>
          <w:rFonts w:ascii="Segoe UI" w:hAnsi="Segoe UI" w:cs="Segoe UI"/>
          <w:color w:val="000000"/>
          <w:sz w:val="18"/>
          <w:szCs w:val="18"/>
        </w:rPr>
        <w:t>to finalize the configuration</w:t>
      </w:r>
      <w:r w:rsidR="00904617" w:rsidRPr="007573C7">
        <w:rPr>
          <w:rFonts w:ascii="Segoe UI" w:hAnsi="Segoe UI" w:cs="Segoe UI"/>
          <w:sz w:val="18"/>
          <w:szCs w:val="18"/>
        </w:rPr>
        <w:t>.</w:t>
      </w:r>
      <w:r w:rsidR="00904617" w:rsidRPr="007573C7">
        <w:rPr>
          <w:rFonts w:ascii="Segoe UI" w:hAnsi="Segoe UI" w:cs="Segoe UI"/>
          <w:color w:val="000000"/>
          <w:sz w:val="18"/>
          <w:szCs w:val="18"/>
        </w:rPr>
        <w:t xml:space="preserve"> During this first connection, you will be prompted for credentials. In </w:t>
      </w:r>
      <w:r w:rsidR="00904617" w:rsidRPr="007573C7">
        <w:rPr>
          <w:rFonts w:ascii="Segoe UI" w:hAnsi="Segoe UI" w:cs="Segoe UI"/>
          <w:sz w:val="18"/>
          <w:szCs w:val="18"/>
        </w:rPr>
        <w:t>addition</w:t>
      </w:r>
      <w:r w:rsidR="00904617" w:rsidRPr="007573C7">
        <w:rPr>
          <w:rFonts w:ascii="Segoe UI" w:hAnsi="Segoe UI" w:cs="Segoe UI"/>
          <w:color w:val="000000"/>
          <w:sz w:val="18"/>
          <w:szCs w:val="18"/>
        </w:rPr>
        <w:t xml:space="preserve">, the “Company - Confidential templates” will not be available until the initial Office IRM client configuration has been completed and the task scheduler job has run to retrieve the templates from </w:t>
      </w:r>
      <w:r w:rsidR="00A52017">
        <w:rPr>
          <w:rFonts w:ascii="Segoe UI" w:hAnsi="Segoe UI" w:cs="Segoe UI"/>
          <w:color w:val="000000"/>
          <w:sz w:val="18"/>
          <w:szCs w:val="18"/>
        </w:rPr>
        <w:t xml:space="preserve">the </w:t>
      </w:r>
      <w:r w:rsidR="000D7A7A">
        <w:rPr>
          <w:rFonts w:ascii="Segoe UI" w:hAnsi="Segoe UI" w:cs="Segoe UI"/>
          <w:color w:val="000000"/>
          <w:sz w:val="18"/>
          <w:szCs w:val="18"/>
        </w:rPr>
        <w:t>Azure Rights Management service</w:t>
      </w:r>
      <w:r w:rsidR="00904617" w:rsidRPr="007573C7">
        <w:rPr>
          <w:rFonts w:ascii="Segoe UI" w:hAnsi="Segoe UI" w:cs="Segoe UI"/>
          <w:sz w:val="18"/>
          <w:szCs w:val="18"/>
        </w:rPr>
        <w:t xml:space="preserve">. </w:t>
      </w:r>
    </w:p>
    <w:p w14:paraId="046FFAD3" w14:textId="5DA1CB9B" w:rsidR="00D525E2" w:rsidRPr="00E032F3" w:rsidRDefault="00D525E2" w:rsidP="00EB2578">
      <w:pPr>
        <w:pStyle w:val="ListParagraph"/>
        <w:spacing w:before="40" w:after="80"/>
        <w:ind w:left="709"/>
        <w:jc w:val="both"/>
        <w:rPr>
          <w:rFonts w:cstheme="minorHAnsi"/>
          <w:szCs w:val="18"/>
        </w:rPr>
      </w:pPr>
      <w:r>
        <w:rPr>
          <w:rFonts w:cstheme="minorHAnsi"/>
          <w:szCs w:val="18"/>
        </w:rPr>
        <w:t xml:space="preserve">Once the environment is </w:t>
      </w:r>
      <w:r w:rsidR="00904617">
        <w:rPr>
          <w:rFonts w:cstheme="minorHAnsi"/>
          <w:szCs w:val="18"/>
        </w:rPr>
        <w:t xml:space="preserve">properly </w:t>
      </w:r>
      <w:r>
        <w:rPr>
          <w:rFonts w:cstheme="minorHAnsi"/>
          <w:szCs w:val="18"/>
        </w:rPr>
        <w:t>configured, the</w:t>
      </w:r>
      <w:r w:rsidRPr="000D4D85">
        <w:rPr>
          <w:rFonts w:cstheme="minorHAnsi"/>
          <w:color w:val="000000"/>
          <w:szCs w:val="18"/>
        </w:rPr>
        <w:t xml:space="preserve"> </w:t>
      </w:r>
      <w:r>
        <w:rPr>
          <w:rFonts w:cstheme="minorHAnsi"/>
          <w:color w:val="000000"/>
          <w:szCs w:val="18"/>
        </w:rPr>
        <w:t>protected</w:t>
      </w:r>
      <w:r>
        <w:rPr>
          <w:rFonts w:cstheme="minorHAnsi"/>
          <w:szCs w:val="18"/>
        </w:rPr>
        <w:t xml:space="preserve"> e-mail message </w:t>
      </w:r>
      <w:r w:rsidR="00904617">
        <w:rPr>
          <w:rFonts w:cstheme="minorHAnsi"/>
          <w:szCs w:val="18"/>
        </w:rPr>
        <w:t>is rendered in the Outlook application</w:t>
      </w:r>
      <w:r>
        <w:rPr>
          <w:rFonts w:cstheme="minorHAnsi"/>
          <w:szCs w:val="18"/>
        </w:rPr>
        <w:t>.</w:t>
      </w:r>
      <w:r w:rsidR="00A92775">
        <w:rPr>
          <w:rFonts w:cstheme="minorHAnsi"/>
          <w:szCs w:val="18"/>
        </w:rPr>
        <w:t xml:space="preserve"> In the Outlook </w:t>
      </w:r>
      <w:r w:rsidR="00BF1DE5">
        <w:rPr>
          <w:rFonts w:cstheme="minorHAnsi"/>
          <w:szCs w:val="18"/>
        </w:rPr>
        <w:t>MailTip</w:t>
      </w:r>
      <w:r w:rsidR="00A92775">
        <w:rPr>
          <w:rFonts w:cstheme="minorHAnsi"/>
          <w:szCs w:val="18"/>
        </w:rPr>
        <w:t xml:space="preserve"> display zone you will be presented with the IRM template that has been used with the e-mail and the granted actions associated with the template for the recipient.</w:t>
      </w:r>
    </w:p>
    <w:p w14:paraId="35B6002C" w14:textId="16543921" w:rsidR="00B97F7F" w:rsidRDefault="00B97F7F" w:rsidP="00D525E2">
      <w:pPr>
        <w:jc w:val="center"/>
        <w:rPr>
          <w:lang w:val="en"/>
        </w:rPr>
      </w:pPr>
      <w:r>
        <w:rPr>
          <w:noProof/>
          <w:lang w:val="fr-FR" w:eastAsia="fr-FR"/>
        </w:rPr>
        <w:drawing>
          <wp:inline distT="0" distB="0" distL="0" distR="0" wp14:anchorId="38205EBC" wp14:editId="1ACA5AE5">
            <wp:extent cx="4151376" cy="2807208"/>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4151376" cy="2807208"/>
                    </a:xfrm>
                    <a:prstGeom prst="rect">
                      <a:avLst/>
                    </a:prstGeom>
                  </pic:spPr>
                </pic:pic>
              </a:graphicData>
            </a:graphic>
          </wp:inline>
        </w:drawing>
      </w:r>
    </w:p>
    <w:p w14:paraId="3D58E634" w14:textId="75D721A8" w:rsidR="00370077" w:rsidRDefault="00370077" w:rsidP="00A6371C">
      <w:pPr>
        <w:pStyle w:val="Heading3"/>
      </w:pPr>
      <w:bookmarkStart w:id="76" w:name="_Ref335664736"/>
      <w:r>
        <w:t>Configuring Outlook Protection rules</w:t>
      </w:r>
      <w:bookmarkEnd w:id="76"/>
    </w:p>
    <w:p w14:paraId="16841F07" w14:textId="1636A2C9" w:rsidR="00400E74" w:rsidRDefault="00370077" w:rsidP="006717F4">
      <w:pPr>
        <w:jc w:val="both"/>
      </w:pPr>
      <w:r>
        <w:t xml:space="preserve">Outlook protection rules </w:t>
      </w:r>
      <w:r w:rsidR="003A140B">
        <w:t xml:space="preserve">is a new </w:t>
      </w:r>
      <w:r w:rsidR="006717F4">
        <w:t xml:space="preserve">Exchange Online </w:t>
      </w:r>
      <w:r w:rsidR="003A140B">
        <w:t>feature provided to Outlook 2010</w:t>
      </w:r>
      <w:r w:rsidR="00400E74">
        <w:t xml:space="preserve">. </w:t>
      </w:r>
      <w:r w:rsidR="003A140B">
        <w:t xml:space="preserve">With that feature, </w:t>
      </w:r>
      <w:r w:rsidR="00400E74">
        <w:t xml:space="preserve">administrators can apply </w:t>
      </w:r>
      <w:r w:rsidR="003A140B">
        <w:t xml:space="preserve">automatic use of </w:t>
      </w:r>
      <w:r w:rsidR="00400E74">
        <w:t xml:space="preserve">IRM protection </w:t>
      </w:r>
      <w:r w:rsidR="003A140B">
        <w:t xml:space="preserve">to a set of users (recipients). With such a configuration when users are </w:t>
      </w:r>
      <w:r w:rsidR="00400E74">
        <w:t>compos</w:t>
      </w:r>
      <w:r w:rsidR="003A140B">
        <w:t>ing</w:t>
      </w:r>
      <w:r w:rsidR="00400E74">
        <w:t xml:space="preserve"> </w:t>
      </w:r>
      <w:r w:rsidR="003A140B">
        <w:t xml:space="preserve">new e-mail messages with </w:t>
      </w:r>
      <w:r w:rsidR="006717F4">
        <w:t>Outlook 2010</w:t>
      </w:r>
      <w:r w:rsidR="003A140B">
        <w:t xml:space="preserve"> these e-mail messages will be automatically IRM-Protected with a specified </w:t>
      </w:r>
      <w:r w:rsidR="009F0423">
        <w:t>Rights Management</w:t>
      </w:r>
      <w:r w:rsidR="003A140B">
        <w:t xml:space="preserve"> template and </w:t>
      </w:r>
      <w:r w:rsidR="00400E74">
        <w:t xml:space="preserve">users </w:t>
      </w:r>
      <w:r w:rsidR="003A140B">
        <w:t xml:space="preserve">will be </w:t>
      </w:r>
      <w:r w:rsidR="00400E74">
        <w:t>notified</w:t>
      </w:r>
      <w:r w:rsidR="003A140B">
        <w:t xml:space="preserve"> while composing that message</w:t>
      </w:r>
      <w:r w:rsidR="00400E74">
        <w:t>.</w:t>
      </w:r>
      <w:r w:rsidR="003A140B">
        <w:t xml:space="preserve"> When the message is sent, the IRM-Protection is automatically applied.</w:t>
      </w:r>
      <w:r w:rsidR="00400E74">
        <w:t xml:space="preserve"> </w:t>
      </w:r>
    </w:p>
    <w:p w14:paraId="65A7039E" w14:textId="14AF15EA" w:rsidR="00400E74" w:rsidRDefault="00400E74" w:rsidP="00400E74">
      <w:pPr>
        <w:jc w:val="both"/>
      </w:pPr>
      <w:r>
        <w:t>For example, you can create a rule that automatically protects any message sent to the "</w:t>
      </w:r>
      <w:r w:rsidRPr="004B15E9">
        <w:rPr>
          <w:i/>
        </w:rPr>
        <w:t>Legal Department</w:t>
      </w:r>
      <w:r>
        <w:t xml:space="preserve">” </w:t>
      </w:r>
      <w:r w:rsidRPr="00453F87">
        <w:t>distribution</w:t>
      </w:r>
      <w:r>
        <w:t xml:space="preserve"> </w:t>
      </w:r>
      <w:r w:rsidR="003A140B">
        <w:t xml:space="preserve">group </w:t>
      </w:r>
      <w:r>
        <w:t>(</w:t>
      </w:r>
      <w:r w:rsidR="003A140B">
        <w:t>DG</w:t>
      </w:r>
      <w:r>
        <w:t>) in you organization, with a "</w:t>
      </w:r>
      <w:r w:rsidRPr="008C05F4">
        <w:rPr>
          <w:i/>
        </w:rPr>
        <w:t>Company - Confidential View Only</w:t>
      </w:r>
      <w:r>
        <w:t xml:space="preserve">" rights policy. </w:t>
      </w:r>
      <w:r w:rsidR="003A140B">
        <w:t xml:space="preserve">With such a configuration </w:t>
      </w:r>
      <w:r>
        <w:t>any message sent to a member of the "</w:t>
      </w:r>
      <w:r w:rsidRPr="004B15E9">
        <w:rPr>
          <w:i/>
        </w:rPr>
        <w:t>Legal Department</w:t>
      </w:r>
      <w:r>
        <w:t xml:space="preserve">” </w:t>
      </w:r>
      <w:r w:rsidR="003A140B">
        <w:t xml:space="preserve">group </w:t>
      </w:r>
      <w:r>
        <w:t>would be automatically protected  with the "</w:t>
      </w:r>
      <w:r w:rsidRPr="008C05F4">
        <w:rPr>
          <w:i/>
        </w:rPr>
        <w:t>Company - Confidential View Only</w:t>
      </w:r>
      <w:r>
        <w:t xml:space="preserve">" </w:t>
      </w:r>
      <w:r>
        <w:rPr>
          <w:rFonts w:cstheme="minorHAnsi"/>
        </w:rPr>
        <w:t>rights policy</w:t>
      </w:r>
      <w:r w:rsidRPr="009F7FB7">
        <w:t xml:space="preserve"> template </w:t>
      </w:r>
      <w:r>
        <w:t xml:space="preserve">and that the </w:t>
      </w:r>
      <w:r w:rsidR="007D4576">
        <w:t>e-mail</w:t>
      </w:r>
      <w:r>
        <w:t xml:space="preserve"> message could not be replied to, forwarded, or copied when it is received by a member of the </w:t>
      </w:r>
      <w:r w:rsidR="003A140B">
        <w:t>DG</w:t>
      </w:r>
      <w:r>
        <w:t xml:space="preserve">. </w:t>
      </w:r>
    </w:p>
    <w:p w14:paraId="5342A774" w14:textId="77777777" w:rsidR="00400E74" w:rsidRDefault="00400E74" w:rsidP="00400E74">
      <w:pPr>
        <w:jc w:val="both"/>
      </w:pPr>
      <w:r>
        <w:t xml:space="preserve">Information workers exchange sensitive information such as financial reports and data, customer and employee information, and confidential product information and specifications, by </w:t>
      </w:r>
      <w:r w:rsidR="007D4576">
        <w:t>e-mail</w:t>
      </w:r>
      <w:r>
        <w:t xml:space="preserve"> every day. As illustrated above, users can protect </w:t>
      </w:r>
      <w:r w:rsidR="007D4576">
        <w:t>e-mail</w:t>
      </w:r>
      <w:r>
        <w:t xml:space="preserve"> messages by applying a rights policy template.</w:t>
      </w:r>
    </w:p>
    <w:p w14:paraId="2AEAE9BE" w14:textId="77777777" w:rsidR="00352EE7" w:rsidRDefault="00400E74" w:rsidP="00400E74">
      <w:pPr>
        <w:jc w:val="both"/>
      </w:pPr>
      <w:r>
        <w:t xml:space="preserve">However, when left to the discretion of users, </w:t>
      </w:r>
      <w:r w:rsidR="007D4576">
        <w:t>e-mail</w:t>
      </w:r>
      <w:r>
        <w:t xml:space="preserve"> messages may be sent in clear text without IRM protection. In organizations that use </w:t>
      </w:r>
      <w:r w:rsidR="007D4576">
        <w:t>e-mail</w:t>
      </w:r>
      <w:r>
        <w:t xml:space="preserve"> as a hosted service, there's a risk of information leakage as a message leaves the client and is routed and stored outside the boundaries of an organization. Although </w:t>
      </w:r>
      <w:r w:rsidR="007D4576">
        <w:t>e-mail</w:t>
      </w:r>
      <w:r>
        <w:t xml:space="preserve"> hosting companies may have well-defined procedures and checks to help mitigate the risk of information leakage, after a message leaves the boundary of an organization, the organization loses control of the information. Outlook protection rules can help protect against this type of information leakage. </w:t>
      </w:r>
    </w:p>
    <w:p w14:paraId="3F1EEBED" w14:textId="2B6DF841" w:rsidR="00400E74" w:rsidRDefault="00400E74" w:rsidP="00400E74">
      <w:pPr>
        <w:jc w:val="both"/>
      </w:pPr>
      <w:r>
        <w:t>Transport rules in Exchange Online represent another way to help protect against this ty</w:t>
      </w:r>
      <w:r w:rsidR="00EB224C">
        <w:t>pe of information leakage (see S</w:t>
      </w:r>
      <w:r>
        <w:t xml:space="preserve">ection § </w:t>
      </w:r>
      <w:r w:rsidRPr="00370077">
        <w:rPr>
          <w:smallCaps/>
          <w:highlight w:val="yellow"/>
        </w:rPr>
        <w:fldChar w:fldCharType="begin"/>
      </w:r>
      <w:r w:rsidRPr="00370077">
        <w:rPr>
          <w:smallCaps/>
        </w:rPr>
        <w:instrText xml:space="preserve"> REF _Ref326162286 \h </w:instrText>
      </w:r>
      <w:r>
        <w:rPr>
          <w:smallCaps/>
          <w:highlight w:val="yellow"/>
        </w:rPr>
        <w:instrText xml:space="preserve"> \* MERGEFORMAT </w:instrText>
      </w:r>
      <w:r w:rsidRPr="00370077">
        <w:rPr>
          <w:smallCaps/>
          <w:highlight w:val="yellow"/>
        </w:rPr>
      </w:r>
      <w:r w:rsidRPr="00370077">
        <w:rPr>
          <w:smallCaps/>
          <w:highlight w:val="yellow"/>
        </w:rPr>
        <w:fldChar w:fldCharType="separate"/>
      </w:r>
      <w:r w:rsidR="00F7065C" w:rsidRPr="00F7065C">
        <w:rPr>
          <w:smallCaps/>
        </w:rPr>
        <w:t>Configuring transport rules</w:t>
      </w:r>
      <w:r w:rsidRPr="00370077">
        <w:rPr>
          <w:smallCaps/>
          <w:highlight w:val="yellow"/>
        </w:rPr>
        <w:fldChar w:fldCharType="end"/>
      </w:r>
      <w:r>
        <w:t>).</w:t>
      </w:r>
    </w:p>
    <w:p w14:paraId="204DB452" w14:textId="79C430CE" w:rsidR="00400E74" w:rsidRDefault="00400E74" w:rsidP="00400E74">
      <w:pPr>
        <w:keepNext/>
        <w:keepLines/>
        <w:jc w:val="both"/>
        <w:rPr>
          <w:rFonts w:cstheme="minorHAnsi"/>
        </w:rPr>
      </w:pPr>
      <w:r w:rsidRPr="00D65AEC">
        <w:rPr>
          <w:rFonts w:cstheme="minorHAnsi"/>
        </w:rPr>
        <w:t xml:space="preserve">To </w:t>
      </w:r>
      <w:r>
        <w:rPr>
          <w:rFonts w:cstheme="minorHAnsi"/>
        </w:rPr>
        <w:t>create</w:t>
      </w:r>
      <w:r w:rsidRPr="00D65AEC">
        <w:rPr>
          <w:rFonts w:cstheme="minorHAnsi"/>
        </w:rPr>
        <w:t xml:space="preserve"> </w:t>
      </w:r>
      <w:r>
        <w:rPr>
          <w:rFonts w:cstheme="minorHAnsi"/>
        </w:rPr>
        <w:t xml:space="preserve">an Outlook protection rule, </w:t>
      </w:r>
      <w:r w:rsidR="000C7366">
        <w:rPr>
          <w:rFonts w:cstheme="minorHAnsi"/>
        </w:rPr>
        <w:t>a tenant administrator should proceed with the following steps:</w:t>
      </w:r>
    </w:p>
    <w:p w14:paraId="4A5DA9F6" w14:textId="0AE3B8CC" w:rsidR="002160E7" w:rsidRDefault="00400E74" w:rsidP="007F283C">
      <w:pPr>
        <w:pStyle w:val="ListParagraph"/>
        <w:numPr>
          <w:ilvl w:val="0"/>
          <w:numId w:val="38"/>
        </w:numPr>
        <w:tabs>
          <w:tab w:val="clear" w:pos="996"/>
        </w:tabs>
        <w:ind w:left="714" w:hanging="357"/>
        <w:jc w:val="both"/>
      </w:pPr>
      <w:r>
        <w:t xml:space="preserve">Open a </w:t>
      </w:r>
      <w:r w:rsidR="001E1ECF">
        <w:t>Windows PowerShell command prompt</w:t>
      </w:r>
      <w:r>
        <w:t xml:space="preserve"> window and connect the </w:t>
      </w:r>
      <w:r w:rsidR="001E1ECF">
        <w:t>Windows PowerShell command prompt</w:t>
      </w:r>
      <w:r>
        <w:t xml:space="preserve"> window to Windows PowerS</w:t>
      </w:r>
      <w:r w:rsidR="00EB224C">
        <w:t>hell to Exchange Online as per S</w:t>
      </w:r>
      <w:r>
        <w:t xml:space="preserve">ection § </w:t>
      </w:r>
      <w:r w:rsidR="00004F5A">
        <w:t> </w:t>
      </w:r>
      <w:r w:rsidRPr="007512D9">
        <w:rPr>
          <w:smallCaps/>
        </w:rPr>
        <w:fldChar w:fldCharType="begin"/>
      </w:r>
      <w:r w:rsidRPr="007512D9">
        <w:rPr>
          <w:smallCaps/>
        </w:rPr>
        <w:instrText xml:space="preserve"> REF _Ref335653212 \h  \* MERGEFORMAT </w:instrText>
      </w:r>
      <w:r w:rsidRPr="007512D9">
        <w:rPr>
          <w:smallCaps/>
        </w:rPr>
      </w:r>
      <w:r w:rsidRPr="007512D9">
        <w:rPr>
          <w:smallCaps/>
        </w:rPr>
        <w:fldChar w:fldCharType="separate"/>
      </w:r>
      <w:r w:rsidR="00F7065C" w:rsidRPr="00F7065C">
        <w:rPr>
          <w:smallCaps/>
        </w:rPr>
        <w:t>Connecting Windows PowerShell to Exchange Online</w:t>
      </w:r>
      <w:r w:rsidRPr="007512D9">
        <w:rPr>
          <w:smallCaps/>
        </w:rPr>
        <w:fldChar w:fldCharType="end"/>
      </w:r>
      <w:r w:rsidR="002160E7">
        <w:t>.</w:t>
      </w:r>
    </w:p>
    <w:p w14:paraId="34C983E3" w14:textId="0BEC0BD4" w:rsidR="00400E74" w:rsidRDefault="000C7366" w:rsidP="007F283C">
      <w:pPr>
        <w:pStyle w:val="ListParagraph"/>
        <w:numPr>
          <w:ilvl w:val="0"/>
          <w:numId w:val="38"/>
        </w:numPr>
        <w:tabs>
          <w:tab w:val="clear" w:pos="996"/>
        </w:tabs>
        <w:ind w:left="714" w:hanging="357"/>
        <w:jc w:val="both"/>
      </w:pPr>
      <w:r w:rsidRPr="0010462B">
        <w:rPr>
          <w:rFonts w:eastAsia="Segoe UI"/>
          <w:color w:val="262626" w:themeColor="text1" w:themeTint="D9"/>
          <w:szCs w:val="22"/>
        </w:rPr>
        <w:t>Gather</w:t>
      </w:r>
      <w:r>
        <w:t xml:space="preserve"> the list of </w:t>
      </w:r>
      <w:r w:rsidR="00400E74" w:rsidRPr="003C1CD2">
        <w:t xml:space="preserve">the </w:t>
      </w:r>
      <w:r w:rsidR="00400E74">
        <w:t xml:space="preserve">default </w:t>
      </w:r>
      <w:r w:rsidR="000D7A7A">
        <w:t>Azure Rights Management service</w:t>
      </w:r>
      <w:r w:rsidRPr="003C1CD2" w:rsidDel="000C7366">
        <w:t xml:space="preserve"> </w:t>
      </w:r>
      <w:r w:rsidR="00400E74" w:rsidRPr="003C1CD2">
        <w:t xml:space="preserve">policy templates available in </w:t>
      </w:r>
      <w:r>
        <w:t xml:space="preserve">the </w:t>
      </w:r>
      <w:r w:rsidR="00400E74" w:rsidRPr="003C1CD2">
        <w:t xml:space="preserve">Exchange Online </w:t>
      </w:r>
      <w:r>
        <w:t xml:space="preserve">tenant </w:t>
      </w:r>
      <w:r w:rsidR="00400E74" w:rsidRPr="003C1CD2">
        <w:t>organization</w:t>
      </w:r>
      <w:r w:rsidR="00400E74">
        <w:t xml:space="preserve"> </w:t>
      </w:r>
      <w:r>
        <w:t xml:space="preserve">using </w:t>
      </w:r>
      <w:r w:rsidR="00B140FC">
        <w:rPr>
          <w:b/>
        </w:rPr>
        <w:t>G</w:t>
      </w:r>
      <w:r>
        <w:rPr>
          <w:b/>
        </w:rPr>
        <w:t>et-RMSTemplate</w:t>
      </w:r>
      <w:r>
        <w:t xml:space="preserve"> cmdlet</w:t>
      </w:r>
      <w:r w:rsidR="00EB224C">
        <w:t>. (See S</w:t>
      </w:r>
      <w:r w:rsidR="00400E74">
        <w:t>ection §</w:t>
      </w:r>
      <w:r w:rsidR="00004F5A">
        <w:t> </w:t>
      </w:r>
      <w:r w:rsidR="00400E74" w:rsidRPr="00453F87">
        <w:rPr>
          <w:smallCaps/>
        </w:rPr>
        <w:fldChar w:fldCharType="begin"/>
      </w:r>
      <w:r w:rsidR="00400E74" w:rsidRPr="00453F87">
        <w:rPr>
          <w:smallCaps/>
        </w:rPr>
        <w:instrText xml:space="preserve"> REF _Ref335654023 \h </w:instrText>
      </w:r>
      <w:r w:rsidR="00400E74">
        <w:rPr>
          <w:smallCaps/>
        </w:rPr>
        <w:instrText xml:space="preserve"> \* MERGEFORMAT </w:instrText>
      </w:r>
      <w:r w:rsidR="00400E74" w:rsidRPr="00453F87">
        <w:rPr>
          <w:smallCaps/>
        </w:rPr>
      </w:r>
      <w:r w:rsidR="00400E74" w:rsidRPr="00453F87">
        <w:rPr>
          <w:smallCaps/>
        </w:rPr>
        <w:fldChar w:fldCharType="separate"/>
      </w:r>
      <w:r w:rsidR="00F7065C" w:rsidRPr="00F7065C">
        <w:rPr>
          <w:smallCaps/>
        </w:rPr>
        <w:t>Default</w:t>
      </w:r>
      <w:r w:rsidR="00F7065C">
        <w:t xml:space="preserve"> t</w:t>
      </w:r>
      <w:r w:rsidR="00F7065C" w:rsidRPr="00A6371C">
        <w:t>emplates</w:t>
      </w:r>
      <w:r w:rsidR="00400E74" w:rsidRPr="00453F87">
        <w:rPr>
          <w:smallCaps/>
        </w:rPr>
        <w:fldChar w:fldCharType="end"/>
      </w:r>
      <w:r w:rsidR="00400E74">
        <w:t>.)</w:t>
      </w:r>
    </w:p>
    <w:p w14:paraId="31D564F8" w14:textId="77777777" w:rsidR="00400E74" w:rsidRDefault="00400E74" w:rsidP="00EB224C">
      <w:pPr>
        <w:pStyle w:val="code"/>
      </w:pPr>
    </w:p>
    <w:p w14:paraId="628F5F33" w14:textId="0A201282" w:rsidR="00400E74" w:rsidRDefault="00400E74" w:rsidP="00EB224C">
      <w:pPr>
        <w:pStyle w:val="code"/>
      </w:pPr>
      <w:r>
        <w:t>PS C:\Windows\system32&gt; Get-RMSTemplate | fl</w:t>
      </w:r>
      <w:r w:rsidR="00B140FC">
        <w:t xml:space="preserve"> </w:t>
      </w:r>
      <w:r>
        <w:t>Name</w:t>
      </w:r>
    </w:p>
    <w:p w14:paraId="314410F4" w14:textId="77777777" w:rsidR="00400E74" w:rsidRPr="00A13809" w:rsidRDefault="00400E74" w:rsidP="00EB224C">
      <w:pPr>
        <w:pStyle w:val="code"/>
      </w:pPr>
    </w:p>
    <w:p w14:paraId="1F2A7F10" w14:textId="7C90FE88" w:rsidR="00B140FC" w:rsidRDefault="00B140FC" w:rsidP="00400E74">
      <w:pPr>
        <w:spacing w:before="120"/>
        <w:jc w:val="center"/>
      </w:pPr>
      <w:r>
        <w:rPr>
          <w:noProof/>
          <w:lang w:val="fr-FR" w:eastAsia="fr-FR"/>
        </w:rPr>
        <w:drawing>
          <wp:inline distT="0" distB="0" distL="0" distR="0" wp14:anchorId="6181AD9A" wp14:editId="2C9975BF">
            <wp:extent cx="4736592" cy="1636776"/>
            <wp:effectExtent l="0" t="0" r="6985" b="1905"/>
            <wp:docPr id="4737" name="Picture 4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4736592" cy="1636776"/>
                    </a:xfrm>
                    <a:prstGeom prst="rect">
                      <a:avLst/>
                    </a:prstGeom>
                  </pic:spPr>
                </pic:pic>
              </a:graphicData>
            </a:graphic>
          </wp:inline>
        </w:drawing>
      </w:r>
    </w:p>
    <w:p w14:paraId="2D940EF0" w14:textId="59D8D8F3" w:rsidR="00400E74" w:rsidRDefault="000C7366" w:rsidP="007F283C">
      <w:pPr>
        <w:pStyle w:val="ListParagraph"/>
        <w:numPr>
          <w:ilvl w:val="0"/>
          <w:numId w:val="38"/>
        </w:numPr>
        <w:tabs>
          <w:tab w:val="clear" w:pos="996"/>
        </w:tabs>
        <w:ind w:left="714" w:hanging="357"/>
        <w:jc w:val="both"/>
      </w:pPr>
      <w:r w:rsidRPr="0010462B">
        <w:rPr>
          <w:rFonts w:eastAsia="Segoe UI"/>
          <w:color w:val="262626" w:themeColor="text1" w:themeTint="D9"/>
          <w:szCs w:val="22"/>
        </w:rPr>
        <w:t>Create</w:t>
      </w:r>
      <w:r>
        <w:t xml:space="preserve"> a new Outlook Protection Rule using the </w:t>
      </w:r>
      <w:r w:rsidRPr="0067512A">
        <w:rPr>
          <w:b/>
        </w:rPr>
        <w:t>New-OutlookProtectionRule</w:t>
      </w:r>
      <w:r w:rsidRPr="000C7366">
        <w:t xml:space="preserve"> </w:t>
      </w:r>
      <w:r>
        <w:t>cmdlet. For example you can r</w:t>
      </w:r>
      <w:r w:rsidRPr="003C1CD2">
        <w:t xml:space="preserve">un </w:t>
      </w:r>
      <w:r w:rsidR="00400E74" w:rsidRPr="003C1CD2">
        <w:t>the</w:t>
      </w:r>
      <w:r w:rsidR="00400E74">
        <w:t xml:space="preserve"> following command </w:t>
      </w:r>
      <w:r w:rsidR="00400E74" w:rsidRPr="003C1CD2">
        <w:t xml:space="preserve">to </w:t>
      </w:r>
      <w:r w:rsidR="00400E74">
        <w:t>apply</w:t>
      </w:r>
      <w:r w:rsidR="00400E74" w:rsidRPr="00453F87">
        <w:t xml:space="preserve"> the </w:t>
      </w:r>
      <w:r w:rsidR="00400E74">
        <w:t>"</w:t>
      </w:r>
      <w:r w:rsidR="00400E74" w:rsidRPr="008C05F4">
        <w:rPr>
          <w:i/>
        </w:rPr>
        <w:t>Company - Confidential View Only</w:t>
      </w:r>
      <w:r w:rsidR="00400E74">
        <w:t xml:space="preserve">" </w:t>
      </w:r>
      <w:r w:rsidR="00400E74" w:rsidRPr="00453F87">
        <w:t xml:space="preserve">rights policy template to any message sent to the </w:t>
      </w:r>
      <w:r w:rsidR="00400E74">
        <w:t>“</w:t>
      </w:r>
      <w:r w:rsidR="00400E74" w:rsidRPr="00453F87">
        <w:rPr>
          <w:i/>
        </w:rPr>
        <w:t>Legal Department</w:t>
      </w:r>
      <w:r w:rsidR="00400E74">
        <w:t>”</w:t>
      </w:r>
      <w:r w:rsidR="00400E74" w:rsidRPr="00453F87">
        <w:t xml:space="preserve"> distribution group</w:t>
      </w:r>
      <w:r w:rsidR="00400E74">
        <w:t>:</w:t>
      </w:r>
    </w:p>
    <w:p w14:paraId="240DDC9D" w14:textId="77777777" w:rsidR="00400E74" w:rsidRDefault="00400E74" w:rsidP="00EB224C">
      <w:pPr>
        <w:pStyle w:val="code"/>
      </w:pPr>
    </w:p>
    <w:p w14:paraId="42D53B31" w14:textId="77777777" w:rsidR="00400E74" w:rsidRDefault="00400E74" w:rsidP="00EB224C">
      <w:pPr>
        <w:pStyle w:val="code"/>
      </w:pPr>
      <w:r>
        <w:t xml:space="preserve">PS C:\Windows\system32&gt; </w:t>
      </w:r>
      <w:r w:rsidRPr="00453F87">
        <w:t>New-OutlookProtectionRule -Name "</w:t>
      </w:r>
      <w:r>
        <w:t xml:space="preserve">Legal Department </w:t>
      </w:r>
      <w:r w:rsidRPr="00453F87">
        <w:t>Users</w:t>
      </w:r>
      <w:r>
        <w:t xml:space="preserve"> </w:t>
      </w:r>
      <w:r w:rsidRPr="00453F87">
        <w:t>-</w:t>
      </w:r>
      <w:r>
        <w:t xml:space="preserve"> </w:t>
      </w:r>
      <w:r w:rsidRPr="00453F87">
        <w:t>Company Confidential" -SentTo "</w:t>
      </w:r>
      <w:r>
        <w:t>Legal Department"</w:t>
      </w:r>
      <w:r w:rsidRPr="00453F87">
        <w:t xml:space="preserve"> -ApplyRightsProtectionTemplate "</w:t>
      </w:r>
      <w:r>
        <w:t>Microsoft France</w:t>
      </w:r>
      <w:r w:rsidRPr="00453F87">
        <w:t xml:space="preserve"> </w:t>
      </w:r>
      <w:r>
        <w:t xml:space="preserve">– </w:t>
      </w:r>
      <w:r w:rsidRPr="00453F87">
        <w:t>Confidential</w:t>
      </w:r>
      <w:r>
        <w:t xml:space="preserve"> View Only</w:t>
      </w:r>
      <w:r w:rsidRPr="00453F87">
        <w:t>"</w:t>
      </w:r>
    </w:p>
    <w:p w14:paraId="094C9D92" w14:textId="77777777" w:rsidR="00400E74" w:rsidRPr="00A13809" w:rsidRDefault="00400E74" w:rsidP="00EB224C">
      <w:pPr>
        <w:pStyle w:val="code"/>
      </w:pPr>
    </w:p>
    <w:p w14:paraId="2B105E55" w14:textId="4F222E91" w:rsidR="00BE4B94" w:rsidRDefault="00BE4B94" w:rsidP="00400E74">
      <w:pPr>
        <w:spacing w:before="120"/>
        <w:jc w:val="center"/>
        <w:rPr>
          <w:rFonts w:cstheme="minorHAnsi"/>
        </w:rPr>
      </w:pPr>
      <w:r>
        <w:rPr>
          <w:noProof/>
          <w:lang w:val="fr-FR" w:eastAsia="fr-FR"/>
        </w:rPr>
        <w:drawing>
          <wp:inline distT="0" distB="0" distL="0" distR="0" wp14:anchorId="6D6143C5" wp14:editId="48F11B72">
            <wp:extent cx="4745736" cy="1636776"/>
            <wp:effectExtent l="0" t="0" r="0" b="1905"/>
            <wp:docPr id="4738" name="Picture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4745736" cy="1636776"/>
                    </a:xfrm>
                    <a:prstGeom prst="rect">
                      <a:avLst/>
                    </a:prstGeom>
                  </pic:spPr>
                </pic:pic>
              </a:graphicData>
            </a:graphic>
          </wp:inline>
        </w:drawing>
      </w:r>
    </w:p>
    <w:p w14:paraId="1AACCC20" w14:textId="6F07D823" w:rsidR="002D196C" w:rsidRDefault="000C7366" w:rsidP="007F283C">
      <w:pPr>
        <w:pStyle w:val="ListParagraph"/>
        <w:numPr>
          <w:ilvl w:val="0"/>
          <w:numId w:val="38"/>
        </w:numPr>
        <w:tabs>
          <w:tab w:val="clear" w:pos="996"/>
        </w:tabs>
        <w:ind w:left="714" w:hanging="357"/>
        <w:jc w:val="both"/>
      </w:pPr>
      <w:r>
        <w:t xml:space="preserve">To test the Outlook Protection rule behavior, launch </w:t>
      </w:r>
      <w:r w:rsidR="002D196C">
        <w:t>Outlook 2010 and create a new e-mail message.</w:t>
      </w:r>
    </w:p>
    <w:p w14:paraId="721FA67D" w14:textId="52828405" w:rsidR="002D196C" w:rsidRPr="002D196C" w:rsidRDefault="002D196C" w:rsidP="007F283C">
      <w:pPr>
        <w:pStyle w:val="ListParagraph"/>
        <w:numPr>
          <w:ilvl w:val="0"/>
          <w:numId w:val="38"/>
        </w:numPr>
        <w:tabs>
          <w:tab w:val="clear" w:pos="996"/>
        </w:tabs>
        <w:ind w:left="714" w:hanging="357"/>
        <w:jc w:val="both"/>
      </w:pPr>
      <w:r>
        <w:t>Add the "</w:t>
      </w:r>
      <w:r w:rsidRPr="004B15E9">
        <w:rPr>
          <w:i/>
        </w:rPr>
        <w:t>Legal Department</w:t>
      </w:r>
      <w:r>
        <w:t xml:space="preserve">” </w:t>
      </w:r>
      <w:r w:rsidRPr="00453F87">
        <w:t>distribution</w:t>
      </w:r>
      <w:r>
        <w:t xml:space="preserve"> </w:t>
      </w:r>
      <w:r w:rsidR="000C7366">
        <w:t xml:space="preserve">group </w:t>
      </w:r>
      <w:r>
        <w:t>(</w:t>
      </w:r>
      <w:r w:rsidR="000C7366">
        <w:t>DG</w:t>
      </w:r>
      <w:r>
        <w:t>) as a rec</w:t>
      </w:r>
      <w:r w:rsidR="000C7366">
        <w:t>ipient (select the group in the “To…” line)</w:t>
      </w:r>
      <w:r>
        <w:t>. The "</w:t>
      </w:r>
      <w:r w:rsidRPr="008C05F4">
        <w:rPr>
          <w:i/>
        </w:rPr>
        <w:t>Company - Confidential View Only</w:t>
      </w:r>
      <w:r>
        <w:t xml:space="preserve">" </w:t>
      </w:r>
      <w:r>
        <w:rPr>
          <w:rFonts w:cstheme="minorHAnsi"/>
        </w:rPr>
        <w:t>rights policy</w:t>
      </w:r>
      <w:r w:rsidRPr="009F7FB7">
        <w:t xml:space="preserve"> template</w:t>
      </w:r>
      <w:r>
        <w:t xml:space="preserve"> is automatically applied as illustrated hereafter.</w:t>
      </w:r>
    </w:p>
    <w:p w14:paraId="4342F276" w14:textId="78409DF8" w:rsidR="004B15E9" w:rsidRPr="004B15E9" w:rsidRDefault="00352EE7" w:rsidP="004B15E9">
      <w:pPr>
        <w:jc w:val="center"/>
        <w:rPr>
          <w:rFonts w:cstheme="minorHAnsi"/>
          <w:b/>
          <w:szCs w:val="18"/>
        </w:rPr>
      </w:pPr>
      <w:r>
        <w:rPr>
          <w:noProof/>
          <w:lang w:val="fr-FR" w:eastAsia="fr-FR"/>
        </w:rPr>
        <w:drawing>
          <wp:inline distT="0" distB="0" distL="0" distR="0" wp14:anchorId="61F921E9" wp14:editId="26587771">
            <wp:extent cx="4096512" cy="2779776"/>
            <wp:effectExtent l="0" t="0" r="0" b="1905"/>
            <wp:docPr id="4744" name="Picture 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4096512" cy="2779776"/>
                    </a:xfrm>
                    <a:prstGeom prst="rect">
                      <a:avLst/>
                    </a:prstGeom>
                  </pic:spPr>
                </pic:pic>
              </a:graphicData>
            </a:graphic>
          </wp:inline>
        </w:drawing>
      </w:r>
    </w:p>
    <w:p w14:paraId="7A5C65D1" w14:textId="2FEE0199" w:rsidR="00654D2A" w:rsidRDefault="00654D2A" w:rsidP="00654D2A">
      <w:pPr>
        <w:jc w:val="both"/>
      </w:pPr>
      <w:r>
        <w:t>S</w:t>
      </w:r>
      <w:r w:rsidRPr="008E7D9D">
        <w:t xml:space="preserve">ince the messages are protected </w:t>
      </w:r>
      <w:r w:rsidR="002D196C">
        <w:t>locally</w:t>
      </w:r>
      <w:r w:rsidRPr="008E7D9D">
        <w:t xml:space="preserve"> before being sent out to Exchange</w:t>
      </w:r>
      <w:r>
        <w:t xml:space="preserve"> Online</w:t>
      </w:r>
      <w:r w:rsidRPr="008E7D9D">
        <w:t xml:space="preserve">, Outlook </w:t>
      </w:r>
      <w:r>
        <w:t>p</w:t>
      </w:r>
      <w:r w:rsidRPr="008E7D9D">
        <w:t xml:space="preserve">rotection </w:t>
      </w:r>
      <w:r>
        <w:t>r</w:t>
      </w:r>
      <w:r w:rsidRPr="008E7D9D">
        <w:t xml:space="preserve">ules allow </w:t>
      </w:r>
      <w:r>
        <w:t>the</w:t>
      </w:r>
      <w:r w:rsidRPr="008E7D9D">
        <w:t xml:space="preserve"> organization to block third-party service providers or Exchange </w:t>
      </w:r>
      <w:r>
        <w:t>Online</w:t>
      </w:r>
      <w:r w:rsidRPr="008E7D9D">
        <w:t xml:space="preserve"> administrators from viewing sensitive content that is sent between employees.</w:t>
      </w:r>
    </w:p>
    <w:p w14:paraId="45BAF1AB" w14:textId="05995216" w:rsidR="002C0085" w:rsidRPr="002C0085" w:rsidRDefault="00654D2A" w:rsidP="002C0085">
      <w:pPr>
        <w:jc w:val="both"/>
      </w:pPr>
      <w:r w:rsidRPr="0039753A">
        <w:t xml:space="preserve">Unlike </w:t>
      </w:r>
      <w:r>
        <w:t>t</w:t>
      </w:r>
      <w:r w:rsidRPr="0039753A">
        <w:t xml:space="preserve">ransport </w:t>
      </w:r>
      <w:r>
        <w:t>p</w:t>
      </w:r>
      <w:r w:rsidRPr="0039753A">
        <w:t xml:space="preserve">rotection </w:t>
      </w:r>
      <w:r>
        <w:t>r</w:t>
      </w:r>
      <w:r w:rsidRPr="0039753A">
        <w:t>ules</w:t>
      </w:r>
      <w:r w:rsidR="00EB224C">
        <w:t xml:space="preserve"> (see S</w:t>
      </w:r>
      <w:r>
        <w:t>ection §</w:t>
      </w:r>
      <w:r w:rsidR="00370077">
        <w:t xml:space="preserve"> </w:t>
      </w:r>
      <w:r w:rsidR="00370077" w:rsidRPr="00370077">
        <w:rPr>
          <w:smallCaps/>
          <w:highlight w:val="yellow"/>
        </w:rPr>
        <w:fldChar w:fldCharType="begin"/>
      </w:r>
      <w:r w:rsidR="00370077" w:rsidRPr="00370077">
        <w:rPr>
          <w:smallCaps/>
        </w:rPr>
        <w:instrText xml:space="preserve"> REF _Ref326162286 \h </w:instrText>
      </w:r>
      <w:r w:rsidR="00370077">
        <w:rPr>
          <w:smallCaps/>
          <w:highlight w:val="yellow"/>
        </w:rPr>
        <w:instrText xml:space="preserve"> \* MERGEFORMAT </w:instrText>
      </w:r>
      <w:r w:rsidR="00370077" w:rsidRPr="00370077">
        <w:rPr>
          <w:smallCaps/>
          <w:highlight w:val="yellow"/>
        </w:rPr>
      </w:r>
      <w:r w:rsidR="00370077" w:rsidRPr="00370077">
        <w:rPr>
          <w:smallCaps/>
          <w:highlight w:val="yellow"/>
        </w:rPr>
        <w:fldChar w:fldCharType="separate"/>
      </w:r>
      <w:r w:rsidR="00F7065C" w:rsidRPr="00F7065C">
        <w:rPr>
          <w:smallCaps/>
        </w:rPr>
        <w:t>Configuring transport rules</w:t>
      </w:r>
      <w:r w:rsidR="00370077" w:rsidRPr="00370077">
        <w:rPr>
          <w:smallCaps/>
          <w:highlight w:val="yellow"/>
        </w:rPr>
        <w:fldChar w:fldCharType="end"/>
      </w:r>
      <w:r>
        <w:t>)</w:t>
      </w:r>
      <w:r w:rsidRPr="0039753A">
        <w:t xml:space="preserve">, </w:t>
      </w:r>
      <w:r w:rsidR="0016374F">
        <w:t xml:space="preserve">by default, </w:t>
      </w:r>
      <w:r w:rsidRPr="0039753A">
        <w:t xml:space="preserve">Outlook </w:t>
      </w:r>
      <w:r>
        <w:t>protection r</w:t>
      </w:r>
      <w:r w:rsidRPr="0039753A">
        <w:t xml:space="preserve">ules </w:t>
      </w:r>
      <w:r w:rsidR="0016374F">
        <w:t>allow end-</w:t>
      </w:r>
      <w:r w:rsidRPr="0039753A">
        <w:t xml:space="preserve">users </w:t>
      </w:r>
      <w:r w:rsidR="0016374F">
        <w:t xml:space="preserve">to </w:t>
      </w:r>
      <w:r w:rsidRPr="0039753A">
        <w:t>turn off protection for less sensitive content</w:t>
      </w:r>
      <w:r w:rsidR="0016374F">
        <w:t xml:space="preserve"> if they want to. With such a capability end-users can by apply</w:t>
      </w:r>
      <w:r w:rsidR="0016374F" w:rsidRPr="002C0085">
        <w:t xml:space="preserve"> a different rights policy tem</w:t>
      </w:r>
      <w:r w:rsidR="0016374F">
        <w:t>plate or by simply remove</w:t>
      </w:r>
      <w:r w:rsidR="0016374F" w:rsidRPr="002C0085">
        <w:t xml:space="preserve"> any rights protection when they compose an e-mail message.</w:t>
      </w:r>
      <w:r w:rsidR="0016374F">
        <w:t xml:space="preserve"> Tenant administrator can prevent end-users to change or remove the IRM-Template associated with a given Office Protection Rule and enforce the action using </w:t>
      </w:r>
      <w:r w:rsidR="0016374F" w:rsidRPr="002C0085">
        <w:t>the</w:t>
      </w:r>
      <w:r w:rsidR="0016374F">
        <w:t xml:space="preserve"> </w:t>
      </w:r>
      <w:r w:rsidR="0016374F" w:rsidRPr="00D645A0">
        <w:rPr>
          <w:b/>
        </w:rPr>
        <w:t>Set-OutlookProtectionRule</w:t>
      </w:r>
      <w:r w:rsidR="0016374F">
        <w:t xml:space="preserve"> cmdlet in conjunction with the</w:t>
      </w:r>
      <w:r w:rsidR="0016374F" w:rsidRPr="002C0085">
        <w:t xml:space="preserve"> </w:t>
      </w:r>
      <w:r w:rsidR="0016374F" w:rsidRPr="002C0085">
        <w:rPr>
          <w:i/>
        </w:rPr>
        <w:t>UserCanOverride</w:t>
      </w:r>
      <w:r w:rsidR="0016374F" w:rsidRPr="002C0085">
        <w:t xml:space="preserve"> parameter</w:t>
      </w:r>
      <w:r w:rsidR="0016374F">
        <w:t>.</w:t>
      </w:r>
    </w:p>
    <w:p w14:paraId="4387BE00" w14:textId="7FFBCBBE" w:rsidR="002C0085" w:rsidRPr="002C0085" w:rsidRDefault="002C0085" w:rsidP="00BF1DE5">
      <w:pPr>
        <w:jc w:val="both"/>
      </w:pPr>
      <w:r w:rsidRPr="002C0085">
        <w:t>To prevent users from overriding a</w:t>
      </w:r>
      <w:r w:rsidR="0016374F">
        <w:t>n Office Protection</w:t>
      </w:r>
      <w:r w:rsidRPr="002C0085">
        <w:t xml:space="preserve"> </w:t>
      </w:r>
      <w:r w:rsidR="0016374F">
        <w:t>R</w:t>
      </w:r>
      <w:r w:rsidRPr="002C0085">
        <w:t xml:space="preserve">ule, </w:t>
      </w:r>
      <w:r w:rsidR="0016374F">
        <w:t xml:space="preserve">use the </w:t>
      </w:r>
      <w:r w:rsidR="0016374F" w:rsidRPr="00D645A0">
        <w:rPr>
          <w:b/>
        </w:rPr>
        <w:t>Set-OutlookProtectionRule</w:t>
      </w:r>
      <w:r w:rsidR="0016374F">
        <w:t xml:space="preserve"> cmdlet and </w:t>
      </w:r>
      <w:r>
        <w:t xml:space="preserve">set </w:t>
      </w:r>
      <w:r w:rsidRPr="002C0085">
        <w:t xml:space="preserve">the </w:t>
      </w:r>
      <w:r w:rsidRPr="002C0085">
        <w:rPr>
          <w:i/>
        </w:rPr>
        <w:t>UserCanOverride</w:t>
      </w:r>
      <w:r w:rsidRPr="002C0085">
        <w:t xml:space="preserve"> parameter to </w:t>
      </w:r>
      <w:r w:rsidRPr="002C0085">
        <w:rPr>
          <w:i/>
        </w:rPr>
        <w:t>$false</w:t>
      </w:r>
      <w:r w:rsidR="0016374F">
        <w:t>.</w:t>
      </w:r>
      <w:r w:rsidR="00BF1DE5">
        <w:t xml:space="preserve"> </w:t>
      </w:r>
      <w:r w:rsidR="0016374F">
        <w:t>For example, in order t</w:t>
      </w:r>
      <w:r w:rsidR="0016374F" w:rsidRPr="002C0085">
        <w:t xml:space="preserve">o </w:t>
      </w:r>
      <w:r w:rsidRPr="002C0085">
        <w:t>prevent users from overriding an existing Outlook protection rule</w:t>
      </w:r>
      <w:r w:rsidR="0016374F">
        <w:t xml:space="preserve"> (we are working with </w:t>
      </w:r>
      <w:r w:rsidRPr="002C0085">
        <w:t>"</w:t>
      </w:r>
      <w:r w:rsidRPr="002C0085">
        <w:rPr>
          <w:i/>
        </w:rPr>
        <w:t>Legal Department Users - Company Confidential</w:t>
      </w:r>
      <w:r w:rsidRPr="002C0085">
        <w:t>"</w:t>
      </w:r>
      <w:r>
        <w:t xml:space="preserve"> protection rule</w:t>
      </w:r>
      <w:r w:rsidR="0016374F">
        <w:t xml:space="preserve"> in our example below)</w:t>
      </w:r>
      <w:r w:rsidRPr="002C0085">
        <w:t>, run the following command:</w:t>
      </w:r>
    </w:p>
    <w:p w14:paraId="4990E7C8" w14:textId="77777777" w:rsidR="002C0085" w:rsidRDefault="002C0085" w:rsidP="00EB224C">
      <w:pPr>
        <w:pStyle w:val="code"/>
      </w:pPr>
    </w:p>
    <w:p w14:paraId="5718BF11" w14:textId="77777777" w:rsidR="002C0085" w:rsidRDefault="002C0085" w:rsidP="00EB224C">
      <w:pPr>
        <w:pStyle w:val="code"/>
      </w:pPr>
      <w:r>
        <w:t>PS C:\Windows\system32&gt; Set</w:t>
      </w:r>
      <w:r w:rsidRPr="00453F87">
        <w:t>-OutlookProtectionRule -</w:t>
      </w:r>
      <w:r>
        <w:t>Identity</w:t>
      </w:r>
      <w:r w:rsidRPr="00453F87">
        <w:t xml:space="preserve"> "</w:t>
      </w:r>
      <w:r>
        <w:t xml:space="preserve">Legal Department </w:t>
      </w:r>
      <w:r w:rsidRPr="00453F87">
        <w:t>Users</w:t>
      </w:r>
      <w:r>
        <w:t xml:space="preserve"> </w:t>
      </w:r>
      <w:r w:rsidRPr="00453F87">
        <w:t>-</w:t>
      </w:r>
      <w:r>
        <w:t xml:space="preserve"> </w:t>
      </w:r>
      <w:r w:rsidRPr="00453F87">
        <w:t xml:space="preserve">Company Confidential" </w:t>
      </w:r>
      <w:r>
        <w:t>–UserCanOverride $false</w:t>
      </w:r>
    </w:p>
    <w:p w14:paraId="6B66E017" w14:textId="77777777" w:rsidR="002C0085" w:rsidRDefault="002C0085" w:rsidP="00EB224C">
      <w:pPr>
        <w:pStyle w:val="code"/>
      </w:pPr>
    </w:p>
    <w:p w14:paraId="64AFC84A" w14:textId="687AEBC5" w:rsidR="00EC229E" w:rsidRDefault="00EC229E" w:rsidP="00EB224C">
      <w:pPr>
        <w:spacing w:before="120"/>
        <w:rPr>
          <w:noProof/>
        </w:rPr>
      </w:pPr>
      <w:r>
        <w:rPr>
          <w:noProof/>
        </w:rPr>
        <w:t xml:space="preserve">The following table </w:t>
      </w:r>
      <w:r w:rsidR="0016374F">
        <w:rPr>
          <w:noProof/>
        </w:rPr>
        <w:t xml:space="preserve">sumarize </w:t>
      </w:r>
      <w:r w:rsidRPr="00EC229E">
        <w:rPr>
          <w:noProof/>
        </w:rPr>
        <w:t>the difference</w:t>
      </w:r>
      <w:r w:rsidR="009F7F7F">
        <w:rPr>
          <w:noProof/>
        </w:rPr>
        <w:t>s</w:t>
      </w:r>
      <w:r w:rsidRPr="00EC229E">
        <w:rPr>
          <w:noProof/>
        </w:rPr>
        <w:t xml:space="preserve"> between transport rules and Outlook protection rules</w:t>
      </w:r>
      <w:r>
        <w:rPr>
          <w:noProof/>
        </w:rPr>
        <w:t>.</w:t>
      </w:r>
    </w:p>
    <w:p w14:paraId="46A3BB7D" w14:textId="77777777" w:rsidR="009F7F7F" w:rsidRDefault="009F7F7F" w:rsidP="009F7F7F">
      <w:pPr>
        <w:pStyle w:val="Caption"/>
        <w:spacing w:before="240"/>
      </w:pPr>
      <w:r>
        <w:t xml:space="preserve">Table </w:t>
      </w:r>
      <w:fldSimple w:instr=" SEQ Table \* ARABIC ">
        <w:r w:rsidR="00F7065C">
          <w:rPr>
            <w:noProof/>
          </w:rPr>
          <w:t>2</w:t>
        </w:r>
      </w:fldSimple>
      <w:r>
        <w:t xml:space="preserve">: </w:t>
      </w:r>
      <w:r>
        <w:rPr>
          <w:noProof/>
        </w:rPr>
        <w:t>d</w:t>
      </w:r>
      <w:r w:rsidRPr="00EC229E">
        <w:rPr>
          <w:noProof/>
        </w:rPr>
        <w:t>ifference</w:t>
      </w:r>
      <w:r>
        <w:rPr>
          <w:noProof/>
        </w:rPr>
        <w:t>s</w:t>
      </w:r>
      <w:r w:rsidRPr="00EC229E">
        <w:rPr>
          <w:noProof/>
        </w:rPr>
        <w:t xml:space="preserve"> between transport rules and Outlook protection rules</w:t>
      </w:r>
      <w:r>
        <w:rPr>
          <w:noProof/>
        </w:rPr>
        <w:t xml:space="preserve"> for IRM-protection</w:t>
      </w:r>
    </w:p>
    <w:tbl>
      <w:tblPr>
        <w:tblStyle w:val="MediumList2-Accent1"/>
        <w:tblW w:w="9230" w:type="dxa"/>
        <w:tblLook w:val="04A0" w:firstRow="1" w:lastRow="0" w:firstColumn="1" w:lastColumn="0" w:noHBand="0" w:noVBand="1"/>
      </w:tblPr>
      <w:tblGrid>
        <w:gridCol w:w="3076"/>
        <w:gridCol w:w="3077"/>
        <w:gridCol w:w="3077"/>
      </w:tblGrid>
      <w:tr w:rsidR="00EC229E" w:rsidRPr="007A1BF8" w14:paraId="6D7CC7F2" w14:textId="77777777" w:rsidTr="00EB2578">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3076" w:type="dxa"/>
          </w:tcPr>
          <w:p w14:paraId="125C86E0" w14:textId="77777777" w:rsidR="00EC229E" w:rsidRPr="006064AD" w:rsidRDefault="00EC229E" w:rsidP="00E2701D">
            <w:pPr>
              <w:pStyle w:val="TableText0"/>
              <w:rPr>
                <w:rFonts w:ascii="Segoe UI" w:hAnsi="Segoe UI" w:cs="Segoe UI"/>
                <w:b/>
                <w:sz w:val="18"/>
                <w:szCs w:val="18"/>
              </w:rPr>
            </w:pPr>
            <w:r w:rsidRPr="006064AD">
              <w:rPr>
                <w:rFonts w:ascii="Segoe UI" w:hAnsi="Segoe UI" w:cs="Segoe UI"/>
                <w:b/>
                <w:sz w:val="18"/>
                <w:szCs w:val="18"/>
              </w:rPr>
              <w:t>Feature</w:t>
            </w:r>
          </w:p>
        </w:tc>
        <w:tc>
          <w:tcPr>
            <w:tcW w:w="3077" w:type="dxa"/>
          </w:tcPr>
          <w:p w14:paraId="02AEF866" w14:textId="77777777" w:rsidR="00EC229E" w:rsidRPr="006064AD" w:rsidRDefault="00EC229E" w:rsidP="00E2701D">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sidRPr="006064AD">
              <w:rPr>
                <w:rFonts w:ascii="Segoe UI" w:hAnsi="Segoe UI" w:cs="Segoe UI"/>
                <w:b/>
                <w:sz w:val="18"/>
                <w:szCs w:val="18"/>
              </w:rPr>
              <w:t>Outlook protection rules</w:t>
            </w:r>
          </w:p>
        </w:tc>
        <w:tc>
          <w:tcPr>
            <w:tcW w:w="3077" w:type="dxa"/>
          </w:tcPr>
          <w:p w14:paraId="0D7C1D4D" w14:textId="77777777" w:rsidR="00EC229E" w:rsidRPr="006064AD" w:rsidRDefault="00EC229E" w:rsidP="00E2701D">
            <w:pPr>
              <w:pStyle w:val="TableText0"/>
              <w:cnfStyle w:val="100000000000" w:firstRow="1" w:lastRow="0" w:firstColumn="0" w:lastColumn="0" w:oddVBand="0" w:evenVBand="0" w:oddHBand="0" w:evenHBand="0" w:firstRowFirstColumn="0" w:firstRowLastColumn="0" w:lastRowFirstColumn="0" w:lastRowLastColumn="0"/>
              <w:rPr>
                <w:rFonts w:ascii="Segoe UI" w:hAnsi="Segoe UI" w:cs="Segoe UI"/>
                <w:b/>
                <w:sz w:val="18"/>
                <w:szCs w:val="18"/>
              </w:rPr>
            </w:pPr>
            <w:r w:rsidRPr="006064AD">
              <w:rPr>
                <w:rFonts w:ascii="Segoe UI" w:hAnsi="Segoe UI" w:cs="Segoe UI"/>
                <w:b/>
                <w:sz w:val="18"/>
                <w:szCs w:val="18"/>
              </w:rPr>
              <w:t>Transport rules</w:t>
            </w:r>
          </w:p>
        </w:tc>
      </w:tr>
      <w:tr w:rsidR="00EC229E" w:rsidRPr="004A2492" w14:paraId="6E46031A" w14:textId="77777777" w:rsidTr="00EB25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6" w:type="dxa"/>
          </w:tcPr>
          <w:p w14:paraId="670F8FDD" w14:textId="44387970" w:rsidR="00EC229E" w:rsidRPr="006064AD" w:rsidRDefault="00EC229E" w:rsidP="00F9303B">
            <w:pPr>
              <w:pStyle w:val="NormalWeb"/>
              <w:spacing w:before="60" w:after="60" w:line="240" w:lineRule="auto"/>
              <w:ind w:left="34"/>
              <w:textAlignment w:val="baseline"/>
              <w:rPr>
                <w:rFonts w:ascii="Segoe UI" w:hAnsi="Segoe UI" w:cs="Segoe UI"/>
                <w:sz w:val="18"/>
                <w:szCs w:val="18"/>
              </w:rPr>
            </w:pPr>
            <w:r w:rsidRPr="006064AD">
              <w:rPr>
                <w:rFonts w:ascii="Segoe UI" w:hAnsi="Segoe UI" w:cs="Segoe UI"/>
                <w:sz w:val="18"/>
                <w:szCs w:val="18"/>
              </w:rPr>
              <w:t>Run on Exchange Online servers</w:t>
            </w:r>
          </w:p>
        </w:tc>
        <w:tc>
          <w:tcPr>
            <w:tcW w:w="3077" w:type="dxa"/>
          </w:tcPr>
          <w:p w14:paraId="5B0F025A" w14:textId="77777777" w:rsidR="00EC229E" w:rsidRPr="006064AD" w:rsidRDefault="00EC229E" w:rsidP="00E2701D">
            <w:pPr>
              <w:pStyle w:val="NormalWeb"/>
              <w:kinsoku w:val="0"/>
              <w:overflowPunct w:val="0"/>
              <w:spacing w:before="60" w:after="60" w:line="24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sz w:val="18"/>
                <w:szCs w:val="18"/>
              </w:rPr>
            </w:pPr>
            <w:r w:rsidRPr="006064AD">
              <w:rPr>
                <w:rFonts w:ascii="Segoe UI" w:hAnsi="Segoe UI" w:cs="Segoe UI"/>
                <w:sz w:val="18"/>
                <w:szCs w:val="18"/>
              </w:rPr>
              <w:t>No</w:t>
            </w:r>
          </w:p>
        </w:tc>
        <w:tc>
          <w:tcPr>
            <w:tcW w:w="3077" w:type="dxa"/>
          </w:tcPr>
          <w:p w14:paraId="69DA1434" w14:textId="77777777" w:rsidR="00EC229E" w:rsidRPr="006064AD" w:rsidRDefault="00EC229E" w:rsidP="00E2701D">
            <w:pPr>
              <w:pStyle w:val="NormalWeb"/>
              <w:spacing w:before="60" w:after="60" w:line="24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Yes</w:t>
            </w:r>
          </w:p>
        </w:tc>
      </w:tr>
      <w:tr w:rsidR="00EC229E" w:rsidRPr="004A2492" w14:paraId="3E9F822F" w14:textId="77777777" w:rsidTr="00EB2578">
        <w:tc>
          <w:tcPr>
            <w:cnfStyle w:val="001000000000" w:firstRow="0" w:lastRow="0" w:firstColumn="1" w:lastColumn="0" w:oddVBand="0" w:evenVBand="0" w:oddHBand="0" w:evenHBand="0" w:firstRowFirstColumn="0" w:firstRowLastColumn="0" w:lastRowFirstColumn="0" w:lastRowLastColumn="0"/>
            <w:tcW w:w="3076" w:type="dxa"/>
          </w:tcPr>
          <w:p w14:paraId="0EF1F216" w14:textId="77777777" w:rsidR="00EC229E" w:rsidRPr="006064AD" w:rsidRDefault="00EC229E" w:rsidP="00E2701D">
            <w:pPr>
              <w:pStyle w:val="NormalWeb"/>
              <w:spacing w:before="60" w:after="60" w:line="240" w:lineRule="auto"/>
              <w:ind w:left="34"/>
              <w:textAlignment w:val="baseline"/>
              <w:rPr>
                <w:rFonts w:ascii="Segoe UI" w:hAnsi="Segoe UI" w:cs="Segoe UI"/>
                <w:sz w:val="18"/>
                <w:szCs w:val="18"/>
              </w:rPr>
            </w:pPr>
            <w:r w:rsidRPr="006064AD">
              <w:rPr>
                <w:rFonts w:ascii="Segoe UI" w:hAnsi="Segoe UI" w:cs="Segoe UI"/>
                <w:sz w:val="18"/>
                <w:szCs w:val="18"/>
              </w:rPr>
              <w:t>Run on Outlook 2010 client</w:t>
            </w:r>
          </w:p>
        </w:tc>
        <w:tc>
          <w:tcPr>
            <w:tcW w:w="3077" w:type="dxa"/>
          </w:tcPr>
          <w:p w14:paraId="72E0F05C" w14:textId="77777777" w:rsidR="00EC229E" w:rsidRPr="006064AD" w:rsidRDefault="00EC229E" w:rsidP="00E2701D">
            <w:pPr>
              <w:pStyle w:val="NormalWeb"/>
              <w:spacing w:before="60" w:after="60" w:line="240" w:lineRule="auto"/>
              <w:jc w:val="both"/>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sz w:val="18"/>
                <w:szCs w:val="18"/>
              </w:rPr>
            </w:pPr>
            <w:r w:rsidRPr="006064AD">
              <w:rPr>
                <w:rFonts w:ascii="Segoe UI" w:hAnsi="Segoe UI" w:cs="Segoe UI"/>
                <w:sz w:val="18"/>
                <w:szCs w:val="18"/>
              </w:rPr>
              <w:t>Yes</w:t>
            </w:r>
          </w:p>
        </w:tc>
        <w:tc>
          <w:tcPr>
            <w:tcW w:w="3077" w:type="dxa"/>
          </w:tcPr>
          <w:p w14:paraId="3A71E65E" w14:textId="77777777" w:rsidR="00EC229E" w:rsidRPr="006064AD" w:rsidRDefault="00EC229E" w:rsidP="00E2701D">
            <w:pPr>
              <w:pStyle w:val="NormalWeb"/>
              <w:spacing w:before="60" w:after="60" w:line="240" w:lineRule="auto"/>
              <w:jc w:val="both"/>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No</w:t>
            </w:r>
          </w:p>
        </w:tc>
      </w:tr>
      <w:tr w:rsidR="00EC229E" w:rsidRPr="004A2492" w14:paraId="558A11E9" w14:textId="77777777" w:rsidTr="00EB25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6" w:type="dxa"/>
          </w:tcPr>
          <w:p w14:paraId="08521D58" w14:textId="77777777" w:rsidR="00EC229E" w:rsidRPr="006064AD" w:rsidRDefault="00EC229E" w:rsidP="00E2701D">
            <w:pPr>
              <w:pStyle w:val="NormalWeb"/>
              <w:spacing w:before="60" w:after="60" w:line="240" w:lineRule="auto"/>
              <w:ind w:left="34"/>
              <w:textAlignment w:val="baseline"/>
              <w:rPr>
                <w:rFonts w:ascii="Segoe UI" w:hAnsi="Segoe UI" w:cs="Segoe UI"/>
                <w:sz w:val="18"/>
                <w:szCs w:val="18"/>
              </w:rPr>
            </w:pPr>
            <w:r w:rsidRPr="006064AD">
              <w:rPr>
                <w:rFonts w:ascii="Segoe UI" w:hAnsi="Segoe UI" w:cs="Segoe UI"/>
                <w:sz w:val="18"/>
                <w:szCs w:val="18"/>
              </w:rPr>
              <w:t>The user can override</w:t>
            </w:r>
          </w:p>
        </w:tc>
        <w:tc>
          <w:tcPr>
            <w:tcW w:w="3077" w:type="dxa"/>
          </w:tcPr>
          <w:p w14:paraId="513C6B65" w14:textId="77777777" w:rsidR="00EC229E" w:rsidRPr="006064AD" w:rsidRDefault="00EC229E" w:rsidP="00E2701D">
            <w:pPr>
              <w:pStyle w:val="NormalWeb"/>
              <w:kinsoku w:val="0"/>
              <w:overflowPunct w:val="0"/>
              <w:spacing w:before="60" w:after="60" w:line="24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Yes, if configured by administrators</w:t>
            </w:r>
          </w:p>
        </w:tc>
        <w:tc>
          <w:tcPr>
            <w:tcW w:w="3077" w:type="dxa"/>
          </w:tcPr>
          <w:p w14:paraId="15F0E4E6" w14:textId="77777777" w:rsidR="00EC229E" w:rsidRPr="006064AD" w:rsidRDefault="00EC229E" w:rsidP="00E2701D">
            <w:pPr>
              <w:pStyle w:val="NormalWeb"/>
              <w:spacing w:before="60" w:after="60" w:line="24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No</w:t>
            </w:r>
          </w:p>
        </w:tc>
      </w:tr>
      <w:tr w:rsidR="00EC229E" w:rsidRPr="004A2492" w14:paraId="26EDBD38" w14:textId="77777777" w:rsidTr="00EB2578">
        <w:tc>
          <w:tcPr>
            <w:cnfStyle w:val="001000000000" w:firstRow="0" w:lastRow="0" w:firstColumn="1" w:lastColumn="0" w:oddVBand="0" w:evenVBand="0" w:oddHBand="0" w:evenHBand="0" w:firstRowFirstColumn="0" w:firstRowLastColumn="0" w:lastRowFirstColumn="0" w:lastRowLastColumn="0"/>
            <w:tcW w:w="3076" w:type="dxa"/>
          </w:tcPr>
          <w:p w14:paraId="2CDE06FD" w14:textId="77777777" w:rsidR="00EC229E" w:rsidRPr="006064AD" w:rsidRDefault="00EC229E" w:rsidP="00E2701D">
            <w:pPr>
              <w:pStyle w:val="NormalWeb"/>
              <w:spacing w:before="60" w:after="60" w:line="240" w:lineRule="auto"/>
              <w:ind w:left="34"/>
              <w:textAlignment w:val="baseline"/>
              <w:rPr>
                <w:rFonts w:ascii="Segoe UI" w:hAnsi="Segoe UI" w:cs="Segoe UI"/>
                <w:sz w:val="18"/>
                <w:szCs w:val="18"/>
              </w:rPr>
            </w:pPr>
            <w:r w:rsidRPr="006064AD">
              <w:rPr>
                <w:rFonts w:ascii="Segoe UI" w:hAnsi="Segoe UI" w:cs="Segoe UI"/>
                <w:sz w:val="18"/>
                <w:szCs w:val="18"/>
              </w:rPr>
              <w:t>Can be applied to OWA users</w:t>
            </w:r>
          </w:p>
        </w:tc>
        <w:tc>
          <w:tcPr>
            <w:tcW w:w="3077" w:type="dxa"/>
          </w:tcPr>
          <w:p w14:paraId="5CBEEE9A" w14:textId="77777777" w:rsidR="00EC229E" w:rsidRPr="006064AD" w:rsidRDefault="00EC229E" w:rsidP="00E2701D">
            <w:pPr>
              <w:pStyle w:val="NormalWeb"/>
              <w:kinsoku w:val="0"/>
              <w:overflowPunct w:val="0"/>
              <w:spacing w:before="60" w:after="60" w:line="240" w:lineRule="auto"/>
              <w:jc w:val="both"/>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No</w:t>
            </w:r>
          </w:p>
        </w:tc>
        <w:tc>
          <w:tcPr>
            <w:tcW w:w="3077" w:type="dxa"/>
          </w:tcPr>
          <w:p w14:paraId="23D469DB" w14:textId="77777777" w:rsidR="00EC229E" w:rsidRPr="006064AD" w:rsidRDefault="00EC229E" w:rsidP="00E2701D">
            <w:pPr>
              <w:pStyle w:val="NormalWeb"/>
              <w:spacing w:before="60" w:after="60" w:line="240" w:lineRule="auto"/>
              <w:jc w:val="both"/>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Yes</w:t>
            </w:r>
          </w:p>
        </w:tc>
      </w:tr>
      <w:tr w:rsidR="00EC229E" w:rsidRPr="004A2492" w14:paraId="463D1D82" w14:textId="77777777" w:rsidTr="00EB257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76" w:type="dxa"/>
          </w:tcPr>
          <w:p w14:paraId="0980CBD6" w14:textId="77777777" w:rsidR="00EC229E" w:rsidRPr="006064AD" w:rsidRDefault="00EC229E" w:rsidP="00E2701D">
            <w:pPr>
              <w:pStyle w:val="NormalWeb"/>
              <w:spacing w:before="60" w:after="60" w:line="240" w:lineRule="auto"/>
              <w:ind w:left="34"/>
              <w:textAlignment w:val="baseline"/>
              <w:rPr>
                <w:rFonts w:ascii="Segoe UI" w:hAnsi="Segoe UI" w:cs="Segoe UI"/>
                <w:sz w:val="18"/>
                <w:szCs w:val="18"/>
              </w:rPr>
            </w:pPr>
            <w:r w:rsidRPr="006064AD">
              <w:rPr>
                <w:rFonts w:ascii="Segoe UI" w:hAnsi="Segoe UI" w:cs="Segoe UI"/>
                <w:sz w:val="18"/>
                <w:szCs w:val="18"/>
              </w:rPr>
              <w:t xml:space="preserve">Can be applied to </w:t>
            </w:r>
            <w:r w:rsidR="007D4576" w:rsidRPr="006064AD">
              <w:rPr>
                <w:rFonts w:ascii="Segoe UI" w:hAnsi="Segoe UI" w:cs="Segoe UI"/>
                <w:sz w:val="18"/>
                <w:szCs w:val="18"/>
              </w:rPr>
              <w:t>e-mail</w:t>
            </w:r>
            <w:r w:rsidRPr="006064AD">
              <w:rPr>
                <w:rFonts w:ascii="Segoe UI" w:hAnsi="Segoe UI" w:cs="Segoe UI"/>
                <w:sz w:val="18"/>
                <w:szCs w:val="18"/>
              </w:rPr>
              <w:t xml:space="preserve"> clients running on mobile devices</w:t>
            </w:r>
          </w:p>
        </w:tc>
        <w:tc>
          <w:tcPr>
            <w:tcW w:w="3077" w:type="dxa"/>
          </w:tcPr>
          <w:p w14:paraId="2D1896F4" w14:textId="77777777" w:rsidR="00EC229E" w:rsidRPr="006064AD" w:rsidRDefault="00EC229E" w:rsidP="00E2701D">
            <w:pPr>
              <w:pStyle w:val="NormalWeb"/>
              <w:spacing w:before="60" w:after="60" w:line="24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No</w:t>
            </w:r>
          </w:p>
        </w:tc>
        <w:tc>
          <w:tcPr>
            <w:tcW w:w="3077" w:type="dxa"/>
          </w:tcPr>
          <w:p w14:paraId="2363C9B0" w14:textId="77777777" w:rsidR="00EC229E" w:rsidRPr="006064AD" w:rsidRDefault="00EC229E" w:rsidP="00E2701D">
            <w:pPr>
              <w:pStyle w:val="NormalWeb"/>
              <w:spacing w:before="60" w:after="60" w:line="240" w:lineRule="auto"/>
              <w:jc w:val="both"/>
              <w:textAlignment w:val="baseline"/>
              <w:cnfStyle w:val="000000100000" w:firstRow="0" w:lastRow="0" w:firstColumn="0" w:lastColumn="0" w:oddVBand="0" w:evenVBand="0" w:oddHBand="1"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Yes</w:t>
            </w:r>
          </w:p>
        </w:tc>
      </w:tr>
      <w:tr w:rsidR="00EC229E" w:rsidRPr="004A2492" w14:paraId="02011855" w14:textId="77777777" w:rsidTr="00EB2578">
        <w:tc>
          <w:tcPr>
            <w:cnfStyle w:val="001000000000" w:firstRow="0" w:lastRow="0" w:firstColumn="1" w:lastColumn="0" w:oddVBand="0" w:evenVBand="0" w:oddHBand="0" w:evenHBand="0" w:firstRowFirstColumn="0" w:firstRowLastColumn="0" w:lastRowFirstColumn="0" w:lastRowLastColumn="0"/>
            <w:tcW w:w="3076" w:type="dxa"/>
          </w:tcPr>
          <w:p w14:paraId="31A1E363" w14:textId="77777777" w:rsidR="00EC229E" w:rsidRPr="006064AD" w:rsidRDefault="00EC229E" w:rsidP="00E2701D">
            <w:pPr>
              <w:pStyle w:val="NormalWeb"/>
              <w:spacing w:before="60" w:after="60" w:line="240" w:lineRule="auto"/>
              <w:ind w:left="34"/>
              <w:textAlignment w:val="baseline"/>
              <w:rPr>
                <w:rFonts w:ascii="Segoe UI" w:hAnsi="Segoe UI" w:cs="Segoe UI"/>
                <w:sz w:val="18"/>
                <w:szCs w:val="18"/>
              </w:rPr>
            </w:pPr>
            <w:r w:rsidRPr="006064AD">
              <w:rPr>
                <w:rFonts w:ascii="Segoe UI" w:hAnsi="Segoe UI" w:cs="Segoe UI"/>
                <w:sz w:val="18"/>
                <w:szCs w:val="18"/>
              </w:rPr>
              <w:t>Encrypt messages before they’re sent</w:t>
            </w:r>
          </w:p>
        </w:tc>
        <w:tc>
          <w:tcPr>
            <w:tcW w:w="3077" w:type="dxa"/>
          </w:tcPr>
          <w:p w14:paraId="2A9D1AAB" w14:textId="77777777" w:rsidR="00EC229E" w:rsidRPr="006064AD" w:rsidRDefault="00EC229E" w:rsidP="00E2701D">
            <w:pPr>
              <w:pStyle w:val="NormalWeb"/>
              <w:spacing w:before="60" w:after="60" w:line="240" w:lineRule="auto"/>
              <w:jc w:val="both"/>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Yes</w:t>
            </w:r>
          </w:p>
        </w:tc>
        <w:tc>
          <w:tcPr>
            <w:tcW w:w="3077" w:type="dxa"/>
          </w:tcPr>
          <w:p w14:paraId="6814D375" w14:textId="77777777" w:rsidR="00EC229E" w:rsidRPr="006064AD" w:rsidRDefault="00EC229E" w:rsidP="00E2701D">
            <w:pPr>
              <w:pStyle w:val="NormalWeb"/>
              <w:spacing w:before="60" w:after="60" w:line="240" w:lineRule="auto"/>
              <w:jc w:val="both"/>
              <w:textAlignment w:val="baseline"/>
              <w:cnfStyle w:val="000000000000" w:firstRow="0" w:lastRow="0" w:firstColumn="0" w:lastColumn="0" w:oddVBand="0" w:evenVBand="0" w:oddHBand="0" w:evenHBand="0" w:firstRowFirstColumn="0" w:firstRowLastColumn="0" w:lastRowFirstColumn="0" w:lastRowLastColumn="0"/>
              <w:rPr>
                <w:rFonts w:ascii="Segoe UI" w:hAnsi="Segoe UI" w:cs="Segoe UI"/>
                <w:color w:val="000000" w:themeColor="dark1"/>
                <w:kern w:val="24"/>
                <w:sz w:val="18"/>
                <w:szCs w:val="18"/>
              </w:rPr>
            </w:pPr>
            <w:r w:rsidRPr="006064AD">
              <w:rPr>
                <w:rFonts w:ascii="Segoe UI" w:hAnsi="Segoe UI" w:cs="Segoe UI"/>
                <w:color w:val="000000" w:themeColor="dark1"/>
                <w:kern w:val="24"/>
                <w:sz w:val="18"/>
                <w:szCs w:val="18"/>
              </w:rPr>
              <w:t>No (</w:t>
            </w:r>
            <w:r w:rsidR="007D4576" w:rsidRPr="006064AD">
              <w:rPr>
                <w:rFonts w:ascii="Segoe UI" w:hAnsi="Segoe UI" w:cs="Segoe UI"/>
                <w:color w:val="000000" w:themeColor="dark1"/>
                <w:kern w:val="24"/>
                <w:sz w:val="18"/>
                <w:szCs w:val="18"/>
              </w:rPr>
              <w:t>e-mail</w:t>
            </w:r>
            <w:r w:rsidRPr="006064AD">
              <w:rPr>
                <w:rFonts w:ascii="Segoe UI" w:hAnsi="Segoe UI" w:cs="Segoe UI"/>
                <w:color w:val="000000" w:themeColor="dark1"/>
                <w:kern w:val="24"/>
                <w:sz w:val="18"/>
                <w:szCs w:val="18"/>
              </w:rPr>
              <w:t xml:space="preserve"> messages are in clear text in sender’s Sent Items folder</w:t>
            </w:r>
          </w:p>
        </w:tc>
      </w:tr>
    </w:tbl>
    <w:p w14:paraId="7F0F2CC6" w14:textId="77777777" w:rsidR="00EC229E" w:rsidRDefault="00EC229E" w:rsidP="00EC229E">
      <w:pPr>
        <w:jc w:val="both"/>
      </w:pPr>
    </w:p>
    <w:p w14:paraId="16A5E9E1" w14:textId="36353BF5" w:rsidR="00654D2A" w:rsidRPr="007573C7" w:rsidRDefault="006064AD"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654D2A" w:rsidRPr="007573C7">
        <w:rPr>
          <w:rFonts w:ascii="Segoe UI" w:hAnsi="Segoe UI" w:cs="Segoe UI"/>
          <w:sz w:val="18"/>
          <w:szCs w:val="18"/>
        </w:rPr>
        <w:t xml:space="preserve">For additional information, please refer to the articles </w:t>
      </w:r>
      <w:hyperlink r:id="rId201" w:history="1">
        <w:r w:rsidR="00654D2A" w:rsidRPr="007573C7">
          <w:rPr>
            <w:rStyle w:val="Hyperlink"/>
            <w:rFonts w:ascii="Segoe UI" w:hAnsi="Segoe UI" w:cs="Segoe UI"/>
            <w:smallCaps/>
            <w:sz w:val="18"/>
            <w:szCs w:val="18"/>
          </w:rPr>
          <w:t>Create Outlook Protection Rules</w:t>
        </w:r>
      </w:hyperlink>
      <w:r w:rsidR="00654D2A" w:rsidRPr="007573C7">
        <w:rPr>
          <w:rStyle w:val="FootnoteReference"/>
          <w:rFonts w:ascii="Segoe UI" w:hAnsi="Segoe UI" w:cs="Segoe UI"/>
          <w:smallCaps/>
          <w:sz w:val="18"/>
          <w:szCs w:val="18"/>
        </w:rPr>
        <w:footnoteReference w:id="96"/>
      </w:r>
      <w:r w:rsidR="00654D2A" w:rsidRPr="007573C7">
        <w:rPr>
          <w:rFonts w:ascii="Segoe UI" w:hAnsi="Segoe UI" w:cs="Segoe UI"/>
          <w:sz w:val="18"/>
          <w:szCs w:val="18"/>
        </w:rPr>
        <w:t xml:space="preserve">.  </w:t>
      </w:r>
    </w:p>
    <w:p w14:paraId="7B537D31" w14:textId="6EA0BA5A" w:rsidR="005C33B7" w:rsidRDefault="005C33B7" w:rsidP="00265739">
      <w:pPr>
        <w:pStyle w:val="Heading2"/>
      </w:pPr>
      <w:bookmarkStart w:id="77" w:name="_Toc397959404"/>
      <w:r>
        <w:t xml:space="preserve">Using IRM </w:t>
      </w:r>
      <w:r w:rsidR="006C186D">
        <w:t>in</w:t>
      </w:r>
      <w:r>
        <w:t xml:space="preserve"> Word 2010</w:t>
      </w:r>
      <w:bookmarkEnd w:id="77"/>
    </w:p>
    <w:p w14:paraId="4CF6BF0E" w14:textId="77777777" w:rsidR="005C33B7" w:rsidRDefault="005C33B7" w:rsidP="00A6371C">
      <w:pPr>
        <w:pStyle w:val="Heading3"/>
      </w:pPr>
      <w:r>
        <w:t>Publishing protected content with Word 2010</w:t>
      </w:r>
    </w:p>
    <w:p w14:paraId="310C5879" w14:textId="7187EFB6" w:rsidR="00D65AEC" w:rsidRDefault="00D65AEC" w:rsidP="00FE39F0">
      <w:pPr>
        <w:keepNext/>
        <w:keepLines/>
        <w:jc w:val="both"/>
        <w:rPr>
          <w:rFonts w:cstheme="minorHAnsi"/>
        </w:rPr>
      </w:pPr>
      <w:r w:rsidRPr="00D65AEC">
        <w:rPr>
          <w:rFonts w:cstheme="minorHAnsi"/>
        </w:rPr>
        <w:t xml:space="preserve">To </w:t>
      </w:r>
      <w:r w:rsidRPr="00FE39F0">
        <w:rPr>
          <w:rFonts w:cstheme="minorHAnsi"/>
        </w:rPr>
        <w:t xml:space="preserve">publish an IRM rights protected document using Word 2010, proceed </w:t>
      </w:r>
      <w:r w:rsidR="00C94F0C">
        <w:rPr>
          <w:rFonts w:cstheme="minorHAnsi"/>
        </w:rPr>
        <w:t>with the following steps</w:t>
      </w:r>
      <w:r w:rsidRPr="00FE39F0">
        <w:rPr>
          <w:rFonts w:cstheme="minorHAnsi"/>
        </w:rPr>
        <w:t>:</w:t>
      </w:r>
    </w:p>
    <w:p w14:paraId="41AAF25F" w14:textId="61B340E8" w:rsidR="009B44AC" w:rsidRPr="00E822A9" w:rsidRDefault="00C94F0C" w:rsidP="007F283C">
      <w:pPr>
        <w:pStyle w:val="ListParagraph"/>
        <w:numPr>
          <w:ilvl w:val="0"/>
          <w:numId w:val="33"/>
        </w:numPr>
        <w:ind w:left="714" w:hanging="357"/>
        <w:jc w:val="both"/>
        <w:rPr>
          <w:lang w:val="en" w:eastAsia="fr-FR"/>
        </w:rPr>
      </w:pPr>
      <w:r w:rsidRPr="0010462B">
        <w:rPr>
          <w:rFonts w:eastAsia="Segoe UI"/>
          <w:color w:val="262626" w:themeColor="text1" w:themeTint="D9"/>
          <w:szCs w:val="22"/>
        </w:rPr>
        <w:t>Launch</w:t>
      </w:r>
      <w:r w:rsidRPr="00E822A9">
        <w:rPr>
          <w:lang w:val="en" w:eastAsia="fr-FR"/>
        </w:rPr>
        <w:t xml:space="preserve"> </w:t>
      </w:r>
      <w:r w:rsidR="009B44AC" w:rsidRPr="00E822A9">
        <w:rPr>
          <w:lang w:val="en" w:eastAsia="fr-FR"/>
        </w:rPr>
        <w:t>Word 201</w:t>
      </w:r>
      <w:r w:rsidR="009B44AC">
        <w:rPr>
          <w:lang w:val="en" w:eastAsia="fr-FR"/>
        </w:rPr>
        <w:t>0.</w:t>
      </w:r>
    </w:p>
    <w:p w14:paraId="56210D3D" w14:textId="77777777" w:rsidR="009B44AC" w:rsidRPr="00FE39F0" w:rsidRDefault="009B44AC" w:rsidP="007F283C">
      <w:pPr>
        <w:pStyle w:val="ListParagraph"/>
        <w:numPr>
          <w:ilvl w:val="0"/>
          <w:numId w:val="33"/>
        </w:numPr>
        <w:ind w:left="714" w:hanging="357"/>
        <w:jc w:val="both"/>
        <w:rPr>
          <w:rFonts w:cstheme="minorHAnsi"/>
          <w:szCs w:val="18"/>
        </w:rPr>
      </w:pPr>
      <w:r w:rsidRPr="0010462B">
        <w:rPr>
          <w:rFonts w:eastAsia="Segoe UI"/>
          <w:color w:val="262626" w:themeColor="text1" w:themeTint="D9"/>
          <w:szCs w:val="22"/>
        </w:rPr>
        <w:t>From</w:t>
      </w:r>
      <w:r>
        <w:rPr>
          <w:rFonts w:cstheme="minorHAnsi"/>
          <w:szCs w:val="18"/>
        </w:rPr>
        <w:t xml:space="preserve"> w</w:t>
      </w:r>
      <w:r w:rsidRPr="00FE39F0">
        <w:rPr>
          <w:rFonts w:cstheme="minorHAnsi"/>
          <w:szCs w:val="18"/>
        </w:rPr>
        <w:t>ithin Word</w:t>
      </w:r>
      <w:r>
        <w:rPr>
          <w:rFonts w:cstheme="minorHAnsi"/>
          <w:szCs w:val="18"/>
        </w:rPr>
        <w:t xml:space="preserve"> 2010</w:t>
      </w:r>
      <w:r w:rsidRPr="00FE39F0">
        <w:rPr>
          <w:rFonts w:cstheme="minorHAnsi"/>
          <w:szCs w:val="18"/>
        </w:rPr>
        <w:t xml:space="preserve">, create a new </w:t>
      </w:r>
      <w:r>
        <w:rPr>
          <w:rFonts w:cstheme="minorHAnsi"/>
          <w:szCs w:val="18"/>
        </w:rPr>
        <w:t xml:space="preserve">.docx </w:t>
      </w:r>
      <w:r w:rsidRPr="00FE39F0">
        <w:rPr>
          <w:rFonts w:cstheme="minorHAnsi"/>
          <w:szCs w:val="18"/>
        </w:rPr>
        <w:t>document.</w:t>
      </w:r>
    </w:p>
    <w:p w14:paraId="4D05B81F" w14:textId="2F3C345A" w:rsidR="009B44AC" w:rsidRPr="00FE39F0" w:rsidRDefault="00C94F0C" w:rsidP="007F283C">
      <w:pPr>
        <w:pStyle w:val="ListParagraph"/>
        <w:numPr>
          <w:ilvl w:val="0"/>
          <w:numId w:val="33"/>
        </w:numPr>
        <w:ind w:left="714" w:hanging="357"/>
        <w:jc w:val="both"/>
        <w:rPr>
          <w:rFonts w:cstheme="minorHAnsi"/>
          <w:szCs w:val="18"/>
        </w:rPr>
      </w:pPr>
      <w:r>
        <w:rPr>
          <w:lang w:val="en" w:eastAsia="fr-FR"/>
        </w:rPr>
        <w:t xml:space="preserve">On </w:t>
      </w:r>
      <w:r w:rsidR="009B44AC" w:rsidRPr="00FE39F0">
        <w:rPr>
          <w:rFonts w:cstheme="minorHAnsi"/>
          <w:szCs w:val="18"/>
        </w:rPr>
        <w:t xml:space="preserve">the </w:t>
      </w:r>
      <w:r w:rsidR="009B44AC" w:rsidRPr="00FE39F0">
        <w:rPr>
          <w:rFonts w:cstheme="minorHAnsi"/>
          <w:b/>
          <w:szCs w:val="18"/>
        </w:rPr>
        <w:t>File</w:t>
      </w:r>
      <w:r w:rsidR="009B44AC" w:rsidRPr="00FE39F0">
        <w:rPr>
          <w:rFonts w:cstheme="minorHAnsi"/>
          <w:szCs w:val="18"/>
        </w:rPr>
        <w:t xml:space="preserve"> menu, </w:t>
      </w:r>
      <w:r>
        <w:rPr>
          <w:rFonts w:cstheme="minorHAnsi"/>
          <w:szCs w:val="18"/>
        </w:rPr>
        <w:t xml:space="preserve">click </w:t>
      </w:r>
      <w:r w:rsidRPr="0067512A">
        <w:rPr>
          <w:rFonts w:cstheme="minorHAnsi"/>
          <w:szCs w:val="18"/>
        </w:rPr>
        <w:t>Info</w:t>
      </w:r>
      <w:r>
        <w:rPr>
          <w:rFonts w:cstheme="minorHAnsi"/>
          <w:szCs w:val="18"/>
        </w:rPr>
        <w:t xml:space="preserve">, then </w:t>
      </w:r>
      <w:r w:rsidR="009B44AC" w:rsidRPr="00C94F0C">
        <w:rPr>
          <w:rFonts w:cstheme="minorHAnsi"/>
          <w:szCs w:val="18"/>
        </w:rPr>
        <w:t>click</w:t>
      </w:r>
      <w:r w:rsidR="009B44AC" w:rsidRPr="00FE39F0">
        <w:rPr>
          <w:rFonts w:cstheme="minorHAnsi"/>
          <w:szCs w:val="18"/>
        </w:rPr>
        <w:t xml:space="preserve"> </w:t>
      </w:r>
      <w:r w:rsidR="009B44AC" w:rsidRPr="00FE39F0">
        <w:rPr>
          <w:rFonts w:cstheme="minorHAnsi"/>
          <w:b/>
          <w:szCs w:val="18"/>
        </w:rPr>
        <w:t>Protect Document</w:t>
      </w:r>
      <w:r w:rsidR="009B44AC" w:rsidRPr="00FE39F0">
        <w:rPr>
          <w:rFonts w:cstheme="minorHAnsi"/>
          <w:szCs w:val="18"/>
        </w:rPr>
        <w:t xml:space="preserve">, </w:t>
      </w:r>
      <w:r>
        <w:rPr>
          <w:rFonts w:cstheme="minorHAnsi"/>
          <w:szCs w:val="18"/>
        </w:rPr>
        <w:t xml:space="preserve">select </w:t>
      </w:r>
      <w:r w:rsidR="009B44AC" w:rsidRPr="00FE39F0">
        <w:rPr>
          <w:rFonts w:cstheme="minorHAnsi"/>
          <w:b/>
          <w:szCs w:val="18"/>
        </w:rPr>
        <w:t>Restrict Permissions by People</w:t>
      </w:r>
      <w:r w:rsidR="009B44AC" w:rsidRPr="00FE39F0">
        <w:rPr>
          <w:rFonts w:cstheme="minorHAnsi"/>
          <w:szCs w:val="18"/>
        </w:rPr>
        <w:t xml:space="preserve"> </w:t>
      </w:r>
      <w:r>
        <w:rPr>
          <w:rFonts w:cstheme="minorHAnsi"/>
          <w:szCs w:val="18"/>
        </w:rPr>
        <w:t xml:space="preserve">submenu </w:t>
      </w:r>
      <w:r w:rsidR="009B44AC" w:rsidRPr="00FE39F0">
        <w:rPr>
          <w:rFonts w:cstheme="minorHAnsi"/>
          <w:szCs w:val="18"/>
        </w:rPr>
        <w:t xml:space="preserve">and then choose a </w:t>
      </w:r>
      <w:r>
        <w:rPr>
          <w:rFonts w:cstheme="minorHAnsi"/>
          <w:szCs w:val="18"/>
        </w:rPr>
        <w:t xml:space="preserve">the </w:t>
      </w:r>
      <w:r w:rsidR="00BF1DE5">
        <w:rPr>
          <w:rFonts w:cstheme="minorHAnsi"/>
          <w:szCs w:val="18"/>
        </w:rPr>
        <w:t>rights policy</w:t>
      </w:r>
      <w:r>
        <w:rPr>
          <w:rFonts w:cstheme="minorHAnsi"/>
          <w:szCs w:val="18"/>
        </w:rPr>
        <w:t xml:space="preserve"> </w:t>
      </w:r>
      <w:r w:rsidR="009B44AC" w:rsidRPr="00FE39F0">
        <w:rPr>
          <w:rFonts w:cstheme="minorHAnsi"/>
          <w:szCs w:val="18"/>
        </w:rPr>
        <w:t xml:space="preserve">template </w:t>
      </w:r>
      <w:r>
        <w:rPr>
          <w:rFonts w:cstheme="minorHAnsi"/>
          <w:szCs w:val="18"/>
        </w:rPr>
        <w:t xml:space="preserve">you want to apply (you can also </w:t>
      </w:r>
      <w:r w:rsidR="009B44AC" w:rsidRPr="00FE39F0">
        <w:rPr>
          <w:rFonts w:cstheme="minorHAnsi"/>
          <w:szCs w:val="18"/>
        </w:rPr>
        <w:t xml:space="preserve">select </w:t>
      </w:r>
      <w:r w:rsidR="009B44AC" w:rsidRPr="00FE39F0">
        <w:rPr>
          <w:rFonts w:cstheme="minorHAnsi"/>
          <w:b/>
          <w:szCs w:val="18"/>
        </w:rPr>
        <w:t>Restrict</w:t>
      </w:r>
      <w:r w:rsidR="009B44AC">
        <w:rPr>
          <w:rFonts w:cstheme="minorHAnsi"/>
          <w:b/>
          <w:szCs w:val="18"/>
        </w:rPr>
        <w:t>ed</w:t>
      </w:r>
      <w:r w:rsidR="009B44AC" w:rsidRPr="00FE39F0">
        <w:rPr>
          <w:rFonts w:cstheme="minorHAnsi"/>
          <w:b/>
          <w:szCs w:val="18"/>
        </w:rPr>
        <w:t xml:space="preserve"> </w:t>
      </w:r>
      <w:r w:rsidR="009B44AC">
        <w:rPr>
          <w:rFonts w:cstheme="minorHAnsi"/>
          <w:b/>
          <w:szCs w:val="18"/>
        </w:rPr>
        <w:t>Access</w:t>
      </w:r>
      <w:r>
        <w:rPr>
          <w:rFonts w:cstheme="minorHAnsi"/>
          <w:szCs w:val="18"/>
        </w:rPr>
        <w:t xml:space="preserve"> and then customize the protections you want to get applied to the document).</w:t>
      </w:r>
    </w:p>
    <w:p w14:paraId="6F756ABB" w14:textId="77777777" w:rsidR="009B44AC" w:rsidRPr="007555BF" w:rsidRDefault="009B44AC" w:rsidP="009B44AC">
      <w:pPr>
        <w:jc w:val="center"/>
        <w:rPr>
          <w:lang w:val="en" w:eastAsia="fr-FR"/>
        </w:rPr>
      </w:pPr>
      <w:r>
        <w:rPr>
          <w:noProof/>
          <w:lang w:val="fr-FR" w:eastAsia="fr-FR"/>
        </w:rPr>
        <w:drawing>
          <wp:inline distT="0" distB="0" distL="0" distR="0" wp14:anchorId="3F77872B" wp14:editId="6789570F">
            <wp:extent cx="2689200" cy="1774800"/>
            <wp:effectExtent l="0" t="0" r="0" b="0"/>
            <wp:docPr id="4837" name="Picture 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2689200" cy="1774800"/>
                    </a:xfrm>
                    <a:prstGeom prst="rect">
                      <a:avLst/>
                    </a:prstGeom>
                  </pic:spPr>
                </pic:pic>
              </a:graphicData>
            </a:graphic>
          </wp:inline>
        </w:drawing>
      </w:r>
    </w:p>
    <w:p w14:paraId="46EB525F" w14:textId="5B9BD807" w:rsidR="00C94F0C" w:rsidRPr="007573C7" w:rsidRDefault="006064AD"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C94F0C" w:rsidRPr="007573C7">
        <w:rPr>
          <w:rFonts w:ascii="Segoe UI" w:hAnsi="Segoe UI" w:cs="Segoe UI"/>
          <w:sz w:val="18"/>
          <w:szCs w:val="18"/>
        </w:rPr>
        <w:t xml:space="preserve">The very first time you use IRM functionality Word will contact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00C94F0C" w:rsidRPr="007573C7">
        <w:rPr>
          <w:rFonts w:ascii="Segoe UI" w:hAnsi="Segoe UI" w:cs="Segoe UI"/>
          <w:sz w:val="18"/>
          <w:szCs w:val="18"/>
        </w:rPr>
        <w:t xml:space="preserve"> </w:t>
      </w:r>
      <w:r w:rsidR="00C94F0C" w:rsidRPr="007573C7">
        <w:rPr>
          <w:rFonts w:ascii="Segoe UI" w:hAnsi="Segoe UI" w:cs="Segoe UI"/>
          <w:color w:val="000000"/>
          <w:sz w:val="18"/>
          <w:szCs w:val="18"/>
        </w:rPr>
        <w:t>to finalize the configuration</w:t>
      </w:r>
      <w:r w:rsidR="00C94F0C" w:rsidRPr="007573C7">
        <w:rPr>
          <w:rFonts w:ascii="Segoe UI" w:hAnsi="Segoe UI" w:cs="Segoe UI"/>
          <w:sz w:val="18"/>
          <w:szCs w:val="18"/>
        </w:rPr>
        <w:t>.</w:t>
      </w:r>
      <w:r w:rsidR="00C94F0C" w:rsidRPr="007573C7">
        <w:rPr>
          <w:rFonts w:ascii="Segoe UI" w:hAnsi="Segoe UI" w:cs="Segoe UI"/>
          <w:color w:val="000000"/>
          <w:sz w:val="18"/>
          <w:szCs w:val="18"/>
        </w:rPr>
        <w:t xml:space="preserve"> During this first connection, you will be prompted for credentials. In addition, the “Company - Confidential templates” will not be available until the initial Office IRM client configuration has been completed and the task scheduler job has run to retrieve the templates from </w:t>
      </w:r>
      <w:r w:rsidR="00A52017">
        <w:rPr>
          <w:rFonts w:ascii="Segoe UI" w:hAnsi="Segoe UI" w:cs="Segoe UI"/>
          <w:color w:val="000000"/>
          <w:sz w:val="18"/>
          <w:szCs w:val="18"/>
        </w:rPr>
        <w:t xml:space="preserve">the </w:t>
      </w:r>
      <w:r w:rsidR="000D7A7A">
        <w:rPr>
          <w:rFonts w:ascii="Segoe UI" w:hAnsi="Segoe UI" w:cs="Segoe UI"/>
          <w:color w:val="000000"/>
          <w:sz w:val="18"/>
          <w:szCs w:val="18"/>
        </w:rPr>
        <w:t>Azure Rights Management service</w:t>
      </w:r>
      <w:r w:rsidR="00C94F0C" w:rsidRPr="007573C7">
        <w:rPr>
          <w:rFonts w:ascii="Segoe UI" w:hAnsi="Segoe UI" w:cs="Segoe UI"/>
          <w:sz w:val="18"/>
          <w:szCs w:val="18"/>
        </w:rPr>
        <w:t xml:space="preserve">. </w:t>
      </w:r>
    </w:p>
    <w:p w14:paraId="7E084B99" w14:textId="58C00ACB" w:rsidR="009B44AC" w:rsidRPr="00FE39F0" w:rsidRDefault="009B44AC" w:rsidP="007F283C">
      <w:pPr>
        <w:pStyle w:val="ListParagraph"/>
        <w:numPr>
          <w:ilvl w:val="0"/>
          <w:numId w:val="33"/>
        </w:numPr>
        <w:ind w:left="714" w:hanging="357"/>
        <w:jc w:val="both"/>
        <w:rPr>
          <w:rFonts w:cstheme="minorHAnsi"/>
          <w:szCs w:val="18"/>
        </w:rPr>
      </w:pPr>
      <w:r w:rsidRPr="00485D73">
        <w:rPr>
          <w:lang w:val="en" w:eastAsia="fr-FR"/>
        </w:rPr>
        <w:t>Enter</w:t>
      </w:r>
      <w:r w:rsidRPr="00FE39F0">
        <w:rPr>
          <w:rFonts w:cstheme="minorHAnsi"/>
          <w:szCs w:val="18"/>
        </w:rPr>
        <w:t xml:space="preserve"> </w:t>
      </w:r>
      <w:r w:rsidRPr="0010462B">
        <w:rPr>
          <w:rFonts w:eastAsia="Segoe UI"/>
          <w:color w:val="262626" w:themeColor="text1" w:themeTint="D9"/>
          <w:szCs w:val="22"/>
        </w:rPr>
        <w:t>Office</w:t>
      </w:r>
      <w:r w:rsidRPr="00FE39F0">
        <w:rPr>
          <w:rFonts w:cstheme="minorHAnsi"/>
          <w:szCs w:val="18"/>
        </w:rPr>
        <w:t xml:space="preserve"> 365 </w:t>
      </w:r>
      <w:r>
        <w:rPr>
          <w:rFonts w:cstheme="minorHAnsi"/>
          <w:szCs w:val="18"/>
        </w:rPr>
        <w:t xml:space="preserve">Enterprise </w:t>
      </w:r>
      <w:r w:rsidR="00C94F0C">
        <w:rPr>
          <w:rFonts w:cstheme="minorHAnsi"/>
          <w:szCs w:val="18"/>
        </w:rPr>
        <w:t xml:space="preserve">user’s </w:t>
      </w:r>
      <w:r w:rsidRPr="00FE39F0">
        <w:rPr>
          <w:rFonts w:cstheme="minorHAnsi"/>
          <w:szCs w:val="18"/>
        </w:rPr>
        <w:t>credentials to complete configuration of the Office IRM client</w:t>
      </w:r>
      <w:r>
        <w:rPr>
          <w:rFonts w:cstheme="minorHAnsi"/>
          <w:szCs w:val="18"/>
        </w:rPr>
        <w:t xml:space="preserve"> if prompted</w:t>
      </w:r>
      <w:r w:rsidRPr="00FE39F0">
        <w:rPr>
          <w:rFonts w:cstheme="minorHAnsi"/>
          <w:szCs w:val="18"/>
        </w:rPr>
        <w:t>.</w:t>
      </w:r>
    </w:p>
    <w:p w14:paraId="1F492991" w14:textId="2E1E2359" w:rsidR="009B44AC" w:rsidRPr="00FE39F0" w:rsidRDefault="009B44AC" w:rsidP="007F283C">
      <w:pPr>
        <w:pStyle w:val="ListParagraph"/>
        <w:numPr>
          <w:ilvl w:val="0"/>
          <w:numId w:val="33"/>
        </w:numPr>
        <w:ind w:left="714" w:hanging="357"/>
        <w:jc w:val="both"/>
        <w:rPr>
          <w:rFonts w:cstheme="minorHAnsi"/>
          <w:szCs w:val="18"/>
        </w:rPr>
      </w:pPr>
      <w:r w:rsidRPr="00FE39F0">
        <w:rPr>
          <w:rFonts w:cstheme="minorHAnsi"/>
          <w:szCs w:val="18"/>
        </w:rPr>
        <w:t xml:space="preserve">Select a </w:t>
      </w:r>
      <w:r w:rsidRPr="0010462B">
        <w:rPr>
          <w:rFonts w:eastAsia="Segoe UI"/>
          <w:color w:val="262626" w:themeColor="text1" w:themeTint="D9"/>
          <w:szCs w:val="22"/>
        </w:rPr>
        <w:t>template</w:t>
      </w:r>
      <w:r w:rsidRPr="00FE39F0">
        <w:rPr>
          <w:rFonts w:cstheme="minorHAnsi"/>
          <w:szCs w:val="18"/>
        </w:rPr>
        <w:t xml:space="preserve"> or restrict permissions to people in </w:t>
      </w:r>
      <w:r w:rsidR="00C94F0C">
        <w:rPr>
          <w:rFonts w:cstheme="minorHAnsi"/>
          <w:szCs w:val="18"/>
        </w:rPr>
        <w:t>the</w:t>
      </w:r>
      <w:r w:rsidR="00C94F0C" w:rsidRPr="00FE39F0">
        <w:rPr>
          <w:rFonts w:cstheme="minorHAnsi"/>
          <w:szCs w:val="18"/>
        </w:rPr>
        <w:t xml:space="preserve"> </w:t>
      </w:r>
      <w:r w:rsidRPr="00FE39F0">
        <w:rPr>
          <w:rFonts w:cstheme="minorHAnsi"/>
          <w:szCs w:val="18"/>
        </w:rPr>
        <w:t xml:space="preserve">organization by </w:t>
      </w:r>
      <w:r w:rsidR="007D4576">
        <w:rPr>
          <w:rFonts w:cstheme="minorHAnsi"/>
          <w:szCs w:val="18"/>
        </w:rPr>
        <w:t>e-mail</w:t>
      </w:r>
      <w:r w:rsidRPr="00FE39F0">
        <w:rPr>
          <w:rFonts w:cstheme="minorHAnsi"/>
          <w:szCs w:val="18"/>
        </w:rPr>
        <w:t xml:space="preserve"> address or </w:t>
      </w:r>
      <w:r w:rsidR="00C94F0C">
        <w:rPr>
          <w:rFonts w:cstheme="minorHAnsi"/>
          <w:szCs w:val="18"/>
        </w:rPr>
        <w:t xml:space="preserve">using a distribution </w:t>
      </w:r>
      <w:r w:rsidRPr="00FE39F0">
        <w:rPr>
          <w:rFonts w:cstheme="minorHAnsi"/>
          <w:szCs w:val="18"/>
        </w:rPr>
        <w:t>group.</w:t>
      </w:r>
    </w:p>
    <w:p w14:paraId="54CC5240" w14:textId="77777777" w:rsidR="009B44AC" w:rsidRPr="006D4FB8" w:rsidRDefault="006D4FB8" w:rsidP="009B44AC">
      <w:pPr>
        <w:pStyle w:val="ListParagraph"/>
        <w:spacing w:before="40" w:after="80"/>
        <w:jc w:val="center"/>
        <w:rPr>
          <w:rFonts w:cstheme="minorHAnsi"/>
          <w:sz w:val="6"/>
          <w:szCs w:val="18"/>
        </w:rPr>
      </w:pPr>
      <w:r>
        <w:rPr>
          <w:noProof/>
          <w:lang w:val="fr-FR" w:eastAsia="fr-FR"/>
        </w:rPr>
        <w:drawing>
          <wp:inline distT="0" distB="0" distL="0" distR="0" wp14:anchorId="1ADDBD82" wp14:editId="47BBDCA6">
            <wp:extent cx="2664000" cy="532800"/>
            <wp:effectExtent l="0" t="0" r="3175" b="635"/>
            <wp:docPr id="4838" name="Picture 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2664000" cy="532800"/>
                    </a:xfrm>
                    <a:prstGeom prst="rect">
                      <a:avLst/>
                    </a:prstGeom>
                  </pic:spPr>
                </pic:pic>
              </a:graphicData>
            </a:graphic>
          </wp:inline>
        </w:drawing>
      </w:r>
    </w:p>
    <w:p w14:paraId="3D7C5264" w14:textId="45979282" w:rsidR="009B44AC" w:rsidRPr="00C054F4" w:rsidRDefault="009C2D98" w:rsidP="009B44AC">
      <w:pPr>
        <w:jc w:val="both"/>
        <w:rPr>
          <w:lang w:val="en" w:eastAsia="fr-FR"/>
        </w:rPr>
      </w:pPr>
      <w:r>
        <w:rPr>
          <w:lang w:val="en" w:eastAsia="fr-FR"/>
        </w:rPr>
        <w:t>R</w:t>
      </w:r>
      <w:r w:rsidR="009B44AC">
        <w:rPr>
          <w:lang w:val="en" w:eastAsia="fr-FR"/>
        </w:rPr>
        <w:t>ight</w:t>
      </w:r>
      <w:r w:rsidR="009B44AC" w:rsidRPr="00C054F4">
        <w:rPr>
          <w:lang w:val="en" w:eastAsia="fr-FR"/>
        </w:rPr>
        <w:t xml:space="preserve">-protected </w:t>
      </w:r>
      <w:r>
        <w:rPr>
          <w:lang w:val="en" w:eastAsia="fr-FR"/>
        </w:rPr>
        <w:t>files can be shared, using various means (storing the file on a Shar</w:t>
      </w:r>
      <w:r w:rsidR="00E45F3D">
        <w:rPr>
          <w:lang w:val="en" w:eastAsia="fr-FR"/>
        </w:rPr>
        <w:t>e</w:t>
      </w:r>
      <w:r>
        <w:rPr>
          <w:lang w:val="en" w:eastAsia="fr-FR"/>
        </w:rPr>
        <w:t>Point library, sending the document using an e-mail, storing the document on a file share, copying the document on an external disk or on an USB stick, etc.). O</w:t>
      </w:r>
      <w:r w:rsidR="009B44AC" w:rsidRPr="00C054F4">
        <w:rPr>
          <w:lang w:val="en" w:eastAsia="fr-FR"/>
        </w:rPr>
        <w:t xml:space="preserve">ther individuals </w:t>
      </w:r>
      <w:r>
        <w:rPr>
          <w:lang w:val="en" w:eastAsia="fr-FR"/>
        </w:rPr>
        <w:t xml:space="preserve">would be able to consume the IRM-Protected document (based on the permissions that were applied on the given document) as soon as they have </w:t>
      </w:r>
      <w:r w:rsidR="009B44AC" w:rsidRPr="00C054F4">
        <w:rPr>
          <w:lang w:val="en" w:eastAsia="fr-FR"/>
        </w:rPr>
        <w:t xml:space="preserve">configured their </w:t>
      </w:r>
      <w:r w:rsidR="002D196C">
        <w:rPr>
          <w:lang w:val="en" w:eastAsia="fr-FR"/>
        </w:rPr>
        <w:t>computers</w:t>
      </w:r>
      <w:r w:rsidR="009B44AC" w:rsidRPr="00C054F4">
        <w:rPr>
          <w:lang w:val="en" w:eastAsia="fr-FR"/>
        </w:rPr>
        <w:t xml:space="preserve"> and signed up for the Office 365 Enterprise.</w:t>
      </w:r>
    </w:p>
    <w:p w14:paraId="6571AACE" w14:textId="77777777" w:rsidR="005C33B7" w:rsidRDefault="005C33B7" w:rsidP="00A6371C">
      <w:pPr>
        <w:pStyle w:val="Heading3"/>
      </w:pPr>
      <w:r>
        <w:t>Consuming protected content with Word 2010</w:t>
      </w:r>
    </w:p>
    <w:p w14:paraId="54B290ED" w14:textId="0704138E" w:rsidR="00D65AEC" w:rsidRDefault="00D65AEC" w:rsidP="001B3CB2">
      <w:pPr>
        <w:keepNext/>
        <w:keepLines/>
        <w:jc w:val="both"/>
        <w:rPr>
          <w:rFonts w:cstheme="minorHAnsi"/>
        </w:rPr>
      </w:pPr>
      <w:r w:rsidRPr="00FE39F0">
        <w:rPr>
          <w:rFonts w:cstheme="minorHAnsi"/>
        </w:rPr>
        <w:t>To consume an IRM rights protected document using Word</w:t>
      </w:r>
      <w:r w:rsidR="00E032F3" w:rsidRPr="00FE39F0">
        <w:rPr>
          <w:rFonts w:cstheme="minorHAnsi"/>
        </w:rPr>
        <w:t xml:space="preserve"> 2010</w:t>
      </w:r>
      <w:r w:rsidRPr="00FE39F0">
        <w:rPr>
          <w:rFonts w:cstheme="minorHAnsi"/>
        </w:rPr>
        <w:t xml:space="preserve">, proceed </w:t>
      </w:r>
      <w:r w:rsidR="009C2D98">
        <w:rPr>
          <w:rFonts w:cstheme="minorHAnsi"/>
        </w:rPr>
        <w:t>with the following steps</w:t>
      </w:r>
      <w:r w:rsidRPr="00FE39F0">
        <w:rPr>
          <w:rFonts w:cstheme="minorHAnsi"/>
        </w:rPr>
        <w:t>:</w:t>
      </w:r>
    </w:p>
    <w:p w14:paraId="616ECA1C" w14:textId="77777777" w:rsidR="00557A53" w:rsidRPr="00FE39F0" w:rsidRDefault="00557A53" w:rsidP="007F283C">
      <w:pPr>
        <w:pStyle w:val="ListParagraph"/>
        <w:numPr>
          <w:ilvl w:val="0"/>
          <w:numId w:val="29"/>
        </w:numPr>
        <w:ind w:left="714" w:hanging="357"/>
        <w:jc w:val="both"/>
        <w:rPr>
          <w:rFonts w:cstheme="minorHAnsi"/>
        </w:rPr>
      </w:pPr>
      <w:r w:rsidRPr="00CE59EB">
        <w:rPr>
          <w:rFonts w:cstheme="minorHAnsi"/>
          <w:szCs w:val="18"/>
        </w:rPr>
        <w:t>Share</w:t>
      </w:r>
      <w:r w:rsidRPr="00FE39F0">
        <w:rPr>
          <w:rFonts w:cstheme="minorHAnsi"/>
        </w:rPr>
        <w:t xml:space="preserve"> the document with another user and have the user open the document.</w:t>
      </w:r>
    </w:p>
    <w:p w14:paraId="2A1FED9B" w14:textId="420AC3F5" w:rsidR="00557A53" w:rsidRPr="00C73159" w:rsidRDefault="00557A53" w:rsidP="00C73159">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006064AD" w:rsidRPr="007573C7">
        <w:rPr>
          <w:rFonts w:ascii="Segoe UI" w:hAnsi="Segoe UI" w:cs="Segoe UI"/>
          <w:b/>
          <w:sz w:val="18"/>
          <w:szCs w:val="18"/>
        </w:rPr>
        <w:tab/>
      </w:r>
      <w:r w:rsidR="009C2D98" w:rsidRPr="007573C7">
        <w:rPr>
          <w:rFonts w:ascii="Segoe UI" w:hAnsi="Segoe UI" w:cs="Segoe UI"/>
          <w:sz w:val="18"/>
          <w:szCs w:val="18"/>
        </w:rPr>
        <w:t xml:space="preserve">The very first time you use IRM functionality Word will contact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009C2D98" w:rsidRPr="007573C7">
        <w:rPr>
          <w:rFonts w:ascii="Segoe UI" w:hAnsi="Segoe UI" w:cs="Segoe UI"/>
          <w:sz w:val="18"/>
          <w:szCs w:val="18"/>
        </w:rPr>
        <w:t xml:space="preserve"> </w:t>
      </w:r>
      <w:r w:rsidR="009C2D98" w:rsidRPr="007573C7">
        <w:rPr>
          <w:rFonts w:ascii="Segoe UI" w:hAnsi="Segoe UI" w:cs="Segoe UI"/>
          <w:color w:val="000000"/>
          <w:sz w:val="18"/>
          <w:szCs w:val="18"/>
        </w:rPr>
        <w:t>to finalize the configuration</w:t>
      </w:r>
      <w:r w:rsidR="009C2D98" w:rsidRPr="007573C7">
        <w:rPr>
          <w:rFonts w:ascii="Segoe UI" w:hAnsi="Segoe UI" w:cs="Segoe UI"/>
          <w:sz w:val="18"/>
          <w:szCs w:val="18"/>
        </w:rPr>
        <w:t>.</w:t>
      </w:r>
      <w:r w:rsidR="009C2D98" w:rsidRPr="007573C7">
        <w:rPr>
          <w:rFonts w:ascii="Segoe UI" w:hAnsi="Segoe UI" w:cs="Segoe UI"/>
          <w:color w:val="000000"/>
          <w:sz w:val="18"/>
          <w:szCs w:val="18"/>
        </w:rPr>
        <w:t xml:space="preserve"> During this first connection, you will be prompted for credentials. In addition, the “Company - Confidential templates” will not be available until the initial Office IRM client configuration has been completed and the task scheduler job has run to retrieve the templates from </w:t>
      </w:r>
      <w:r w:rsidR="00A52017">
        <w:rPr>
          <w:rFonts w:ascii="Segoe UI" w:hAnsi="Segoe UI" w:cs="Segoe UI"/>
          <w:color w:val="000000"/>
          <w:sz w:val="18"/>
          <w:szCs w:val="18"/>
        </w:rPr>
        <w:t xml:space="preserve">the </w:t>
      </w:r>
      <w:r w:rsidR="000D7A7A">
        <w:rPr>
          <w:rFonts w:ascii="Segoe UI" w:hAnsi="Segoe UI" w:cs="Segoe UI"/>
          <w:color w:val="000000"/>
          <w:sz w:val="18"/>
          <w:szCs w:val="18"/>
        </w:rPr>
        <w:t>Azure Rights Management service</w:t>
      </w:r>
      <w:r w:rsidRPr="007573C7">
        <w:rPr>
          <w:rFonts w:ascii="Segoe UI" w:hAnsi="Segoe UI" w:cs="Segoe UI"/>
          <w:sz w:val="18"/>
          <w:szCs w:val="18"/>
        </w:rPr>
        <w:t xml:space="preserve">. </w:t>
      </w:r>
    </w:p>
    <w:p w14:paraId="25EB1253" w14:textId="77777777" w:rsidR="00557A53" w:rsidRPr="00CE59EB" w:rsidRDefault="00557A53" w:rsidP="007F283C">
      <w:pPr>
        <w:pStyle w:val="ListParagraph"/>
        <w:numPr>
          <w:ilvl w:val="0"/>
          <w:numId w:val="29"/>
        </w:numPr>
        <w:ind w:left="714" w:hanging="357"/>
        <w:jc w:val="both"/>
        <w:rPr>
          <w:rFonts w:cstheme="minorHAnsi"/>
        </w:rPr>
      </w:pPr>
      <w:r w:rsidRPr="00FE39F0">
        <w:rPr>
          <w:rFonts w:cstheme="minorHAnsi"/>
        </w:rPr>
        <w:t xml:space="preserve">If </w:t>
      </w:r>
      <w:r w:rsidRPr="0010462B">
        <w:rPr>
          <w:rFonts w:eastAsia="Segoe UI"/>
          <w:color w:val="262626" w:themeColor="text1" w:themeTint="D9"/>
          <w:szCs w:val="22"/>
        </w:rPr>
        <w:t>the</w:t>
      </w:r>
      <w:r w:rsidRPr="00FE39F0">
        <w:rPr>
          <w:rFonts w:cstheme="minorHAnsi"/>
        </w:rPr>
        <w:t xml:space="preserve"> user is authorized, the document will open and have the usage restrictions enforced.</w:t>
      </w:r>
    </w:p>
    <w:p w14:paraId="462ACAC6" w14:textId="77777777" w:rsidR="00FE39F0" w:rsidRPr="00557A53" w:rsidRDefault="00FE39F0" w:rsidP="00557A53"/>
    <w:p w14:paraId="72B1F8D9" w14:textId="77777777" w:rsidR="005C33B7" w:rsidRPr="005C33B7" w:rsidRDefault="005C33B7" w:rsidP="009B42AB">
      <w:pPr>
        <w:jc w:val="both"/>
      </w:pPr>
    </w:p>
    <w:p w14:paraId="30A4A4C1" w14:textId="2948A16A" w:rsidR="00513645" w:rsidRDefault="009A3AE4" w:rsidP="00265739">
      <w:pPr>
        <w:pStyle w:val="Heading1"/>
      </w:pPr>
      <w:bookmarkStart w:id="78" w:name="_Ref334631091"/>
      <w:bookmarkStart w:id="79" w:name="_Ref334631134"/>
      <w:bookmarkStart w:id="80" w:name="_Toc397959405"/>
      <w:r>
        <w:t>Configuring and u</w:t>
      </w:r>
      <w:r w:rsidR="00513645">
        <w:t xml:space="preserve">sing </w:t>
      </w:r>
      <w:r w:rsidR="00317A62">
        <w:t>Office 365 ProPlus</w:t>
      </w:r>
      <w:r w:rsidR="006067B0">
        <w:t xml:space="preserve"> </w:t>
      </w:r>
      <w:r w:rsidR="00513645">
        <w:t>IRM features</w:t>
      </w:r>
      <w:bookmarkEnd w:id="78"/>
      <w:bookmarkEnd w:id="79"/>
      <w:bookmarkEnd w:id="80"/>
    </w:p>
    <w:p w14:paraId="5DD9156A" w14:textId="77777777" w:rsidR="00D05248" w:rsidRDefault="009C39A3" w:rsidP="009C39A3">
      <w:pPr>
        <w:jc w:val="both"/>
      </w:pPr>
      <w:r w:rsidRPr="00BB691D">
        <w:t xml:space="preserve">In this </w:t>
      </w:r>
      <w:r w:rsidR="00BF1DE5">
        <w:t>section</w:t>
      </w:r>
      <w:r>
        <w:t xml:space="preserve">, is described the installation and configuration of Office </w:t>
      </w:r>
      <w:r w:rsidR="00317A62">
        <w:t>365 ProPlus</w:t>
      </w:r>
      <w:r>
        <w:t xml:space="preserve"> </w:t>
      </w:r>
      <w:r w:rsidR="00BF1DE5">
        <w:t xml:space="preserve">from an Office 365 Enterprise </w:t>
      </w:r>
      <w:r>
        <w:t xml:space="preserve">subscription. That Office </w:t>
      </w:r>
      <w:r w:rsidR="00317A62">
        <w:t>365 Pro</w:t>
      </w:r>
      <w:r>
        <w:t xml:space="preserve">Plus would help discovering IRM related features in conjunction with </w:t>
      </w:r>
      <w:r w:rsidRPr="00BB691D">
        <w:t xml:space="preserve">Office 365 </w:t>
      </w:r>
      <w:r>
        <w:t>Enterprise. Instructions on how to configure and use IRM integration are provided in that chapter.</w:t>
      </w:r>
      <w:r w:rsidR="009C0F06">
        <w:t xml:space="preserve"> </w:t>
      </w:r>
    </w:p>
    <w:p w14:paraId="200AD820" w14:textId="490FC752" w:rsidR="000F3DBF" w:rsidRPr="00D05248" w:rsidRDefault="009C0F06" w:rsidP="009C39A3">
      <w:pPr>
        <w:jc w:val="both"/>
        <w:rPr>
          <w:b/>
        </w:rPr>
      </w:pPr>
      <w:r w:rsidRPr="00D05248">
        <w:rPr>
          <w:b/>
        </w:rPr>
        <w:t>Please note that it is possible to use Professional Plus 2013 instead.</w:t>
      </w:r>
    </w:p>
    <w:p w14:paraId="4C30D6B7" w14:textId="10B4F43C" w:rsidR="009C39A3" w:rsidRPr="000F3DBF" w:rsidRDefault="000F3DBF" w:rsidP="000F3DBF">
      <w:pPr>
        <w:jc w:val="both"/>
        <w:rPr>
          <w:b/>
        </w:rPr>
      </w:pPr>
      <w:r>
        <w:rPr>
          <w:b/>
        </w:rPr>
        <w:t xml:space="preserve">Office 365 ProPlus and Office Professional </w:t>
      </w:r>
      <w:r w:rsidRPr="003F202C">
        <w:rPr>
          <w:b/>
        </w:rPr>
        <w:t xml:space="preserve">2013 support is enabled for Office </w:t>
      </w:r>
      <w:r>
        <w:rPr>
          <w:b/>
        </w:rPr>
        <w:t>365 cross tenant collaboration.</w:t>
      </w:r>
    </w:p>
    <w:p w14:paraId="5F7E9A16" w14:textId="7560A918" w:rsidR="009C39A3" w:rsidRPr="009A3AE4" w:rsidRDefault="009C39A3" w:rsidP="009C39A3">
      <w:pPr>
        <w:jc w:val="both"/>
      </w:pPr>
      <w:r>
        <w:t>In order to illustrate the installation process and go through the configurations and usage steps, a Windows 7 Service Pack 1 (SP1) 64-bit computer has been used</w:t>
      </w:r>
      <w:r w:rsidRPr="00BB691D">
        <w:t>.</w:t>
      </w:r>
      <w:r>
        <w:t xml:space="preserve"> All screen shots have been taken from a Windows 7 machine.</w:t>
      </w:r>
      <w:r w:rsidR="009C0F06">
        <w:t xml:space="preserve"> </w:t>
      </w:r>
    </w:p>
    <w:p w14:paraId="4414D86C" w14:textId="257A8025" w:rsidR="009A3AE4" w:rsidRDefault="009A3AE4" w:rsidP="00265739">
      <w:pPr>
        <w:pStyle w:val="Heading2"/>
      </w:pPr>
      <w:bookmarkStart w:id="81" w:name="_Ref335311262"/>
      <w:bookmarkStart w:id="82" w:name="_Ref335311273"/>
      <w:bookmarkStart w:id="83" w:name="_Ref351561249"/>
      <w:bookmarkStart w:id="84" w:name="_Toc397959406"/>
      <w:r>
        <w:t xml:space="preserve">Installing and configuring Office </w:t>
      </w:r>
      <w:r w:rsidR="00317A62">
        <w:t>365</w:t>
      </w:r>
      <w:r>
        <w:t xml:space="preserve"> </w:t>
      </w:r>
      <w:bookmarkEnd w:id="81"/>
      <w:bookmarkEnd w:id="82"/>
      <w:r w:rsidR="00317A62">
        <w:t>ProPlus</w:t>
      </w:r>
      <w:bookmarkEnd w:id="83"/>
      <w:bookmarkEnd w:id="84"/>
    </w:p>
    <w:p w14:paraId="6EBF6D71" w14:textId="10D7495B" w:rsidR="001650AA" w:rsidRDefault="001650AA" w:rsidP="001650AA">
      <w:pPr>
        <w:jc w:val="both"/>
      </w:pPr>
      <w:r>
        <w:t xml:space="preserve">Office </w:t>
      </w:r>
      <w:r w:rsidR="00317A62">
        <w:t xml:space="preserve">365 ProPlus (or </w:t>
      </w:r>
      <w:r>
        <w:t>Professional Plus 2013</w:t>
      </w:r>
      <w:r w:rsidR="00317A62">
        <w:t>)</w:t>
      </w:r>
      <w:r>
        <w:t xml:space="preserve"> </w:t>
      </w:r>
      <w:r w:rsidR="00DD03A4">
        <w:t xml:space="preserve">uses the Office 2013 Identity controls to provide end-users sign-in capabilities with Microsoft Online Services. Hence the </w:t>
      </w:r>
      <w:r>
        <w:t>Microsoft Online Services Sign-In Assistant (MOS SIA) 7.0</w:t>
      </w:r>
      <w:r w:rsidR="00DD03A4">
        <w:t>,</w:t>
      </w:r>
      <w:r>
        <w:t xml:space="preserve"> </w:t>
      </w:r>
      <w:r w:rsidR="00DD03A4">
        <w:t xml:space="preserve">which is a pre-requisite for Microsoft Office 2010 deployment, is not required when </w:t>
      </w:r>
      <w:r w:rsidR="00317A62">
        <w:t xml:space="preserve">Office 365 ProPlus (or Professional Plus 2013) </w:t>
      </w:r>
      <w:r w:rsidR="00DD03A4">
        <w:t>is deployed.</w:t>
      </w:r>
    </w:p>
    <w:p w14:paraId="035083DA" w14:textId="69048EF0" w:rsidR="005E0C92" w:rsidRPr="007573C7" w:rsidRDefault="006064AD"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5E0C92" w:rsidRPr="007573C7">
        <w:rPr>
          <w:rFonts w:ascii="Segoe UI" w:hAnsi="Segoe UI" w:cs="Segoe UI"/>
          <w:sz w:val="18"/>
          <w:szCs w:val="18"/>
        </w:rPr>
        <w:t xml:space="preserve">For additional information, see </w:t>
      </w:r>
      <w:r w:rsidR="00716A00" w:rsidRPr="007573C7">
        <w:rPr>
          <w:rFonts w:ascii="Segoe UI" w:hAnsi="Segoe UI" w:cs="Segoe UI"/>
          <w:sz w:val="18"/>
          <w:szCs w:val="18"/>
        </w:rPr>
        <w:t>blog post</w:t>
      </w:r>
      <w:r w:rsidR="005E0C92" w:rsidRPr="007573C7">
        <w:rPr>
          <w:rFonts w:ascii="Segoe UI" w:hAnsi="Segoe UI" w:cs="Segoe UI"/>
          <w:sz w:val="18"/>
          <w:szCs w:val="18"/>
        </w:rPr>
        <w:t xml:space="preserve"> </w:t>
      </w:r>
      <w:hyperlink r:id="rId204" w:history="1">
        <w:r w:rsidR="005E0C92" w:rsidRPr="007573C7">
          <w:rPr>
            <w:rStyle w:val="Hyperlink"/>
            <w:rFonts w:ascii="Segoe UI" w:hAnsi="Segoe UI" w:cs="Segoe UI"/>
            <w:smallCaps/>
            <w:sz w:val="18"/>
            <w:szCs w:val="18"/>
            <w:lang w:val="en"/>
          </w:rPr>
          <w:t>Enabling Windows Azure AD Rights Management in Office 365 Enterprise Preview</w:t>
        </w:r>
      </w:hyperlink>
      <w:r w:rsidR="005E0C92" w:rsidRPr="007573C7">
        <w:rPr>
          <w:rStyle w:val="FootnoteReference"/>
          <w:rFonts w:ascii="Segoe UI" w:hAnsi="Segoe UI" w:cs="Segoe UI"/>
          <w:sz w:val="18"/>
          <w:szCs w:val="18"/>
          <w:lang w:val="en"/>
        </w:rPr>
        <w:footnoteReference w:id="97"/>
      </w:r>
      <w:r w:rsidR="005E0C92" w:rsidRPr="007573C7">
        <w:rPr>
          <w:rFonts w:ascii="Segoe UI" w:hAnsi="Segoe UI" w:cs="Segoe UI"/>
          <w:sz w:val="18"/>
          <w:szCs w:val="18"/>
        </w:rPr>
        <w:t xml:space="preserve">. </w:t>
      </w:r>
    </w:p>
    <w:p w14:paraId="42DEE9AF" w14:textId="2E25E4FA" w:rsidR="00882E06" w:rsidRPr="000B76F0" w:rsidRDefault="009A3AE4" w:rsidP="000B76F0">
      <w:pPr>
        <w:jc w:val="both"/>
        <w:rPr>
          <w:rFonts w:cstheme="minorHAnsi"/>
        </w:rPr>
      </w:pPr>
      <w:r>
        <w:t xml:space="preserve">To </w:t>
      </w:r>
      <w:r>
        <w:rPr>
          <w:rFonts w:cstheme="minorHAnsi"/>
        </w:rPr>
        <w:t>c</w:t>
      </w:r>
      <w:r w:rsidRPr="00E822A9">
        <w:rPr>
          <w:rFonts w:cstheme="minorHAnsi"/>
        </w:rPr>
        <w:t xml:space="preserve">onfigure </w:t>
      </w:r>
      <w:r>
        <w:t xml:space="preserve">Office </w:t>
      </w:r>
      <w:r w:rsidR="00317A62">
        <w:t>365 Pro</w:t>
      </w:r>
      <w:r>
        <w:t xml:space="preserve">Plus </w:t>
      </w:r>
      <w:r w:rsidRPr="00E822A9">
        <w:rPr>
          <w:rFonts w:cstheme="minorHAnsi"/>
        </w:rPr>
        <w:t xml:space="preserve">for </w:t>
      </w:r>
      <w:r w:rsidR="00A52017">
        <w:rPr>
          <w:rFonts w:cstheme="minorHAnsi"/>
        </w:rPr>
        <w:t xml:space="preserve">the </w:t>
      </w:r>
      <w:r w:rsidR="000D7A7A">
        <w:rPr>
          <w:rFonts w:cstheme="minorHAnsi"/>
        </w:rPr>
        <w:t>Azure Rights Management service</w:t>
      </w:r>
      <w:r>
        <w:rPr>
          <w:rFonts w:cstheme="minorHAnsi"/>
        </w:rPr>
        <w:t xml:space="preserve">, proceed </w:t>
      </w:r>
      <w:r w:rsidR="00DD03A4">
        <w:rPr>
          <w:rFonts w:cstheme="minorHAnsi"/>
        </w:rPr>
        <w:t>with the following steps</w:t>
      </w:r>
      <w:r>
        <w:rPr>
          <w:rFonts w:cstheme="minorHAnsi"/>
        </w:rPr>
        <w:t>:</w:t>
      </w:r>
    </w:p>
    <w:p w14:paraId="7CB7ADD9" w14:textId="056174C3" w:rsidR="00882E06" w:rsidRPr="005B20DA" w:rsidRDefault="00DD03A4" w:rsidP="007F283C">
      <w:pPr>
        <w:pStyle w:val="ListParagraph"/>
        <w:numPr>
          <w:ilvl w:val="0"/>
          <w:numId w:val="26"/>
        </w:numPr>
        <w:tabs>
          <w:tab w:val="clear" w:pos="996"/>
        </w:tabs>
        <w:ind w:left="714" w:hanging="357"/>
        <w:jc w:val="both"/>
        <w:rPr>
          <w:rFonts w:cstheme="minorHAnsi"/>
        </w:rPr>
      </w:pPr>
      <w:r w:rsidRPr="0010462B">
        <w:rPr>
          <w:rFonts w:eastAsia="Segoe UI"/>
          <w:color w:val="262626" w:themeColor="text1" w:themeTint="D9"/>
          <w:szCs w:val="22"/>
        </w:rPr>
        <w:t>Using</w:t>
      </w:r>
      <w:r>
        <w:rPr>
          <w:rFonts w:cstheme="minorHAnsi"/>
        </w:rPr>
        <w:t xml:space="preserve"> a Web Browser open the </w:t>
      </w:r>
      <w:r w:rsidR="00882E06" w:rsidRPr="005B20DA">
        <w:rPr>
          <w:rFonts w:cstheme="minorHAnsi"/>
        </w:rPr>
        <w:t xml:space="preserve">Microsoft Online Services Portal (MOP) </w:t>
      </w:r>
      <w:r>
        <w:rPr>
          <w:rFonts w:cstheme="minorHAnsi"/>
        </w:rPr>
        <w:t>using the following URL:</w:t>
      </w:r>
      <w:r w:rsidRPr="005B20DA">
        <w:rPr>
          <w:rFonts w:cstheme="minorHAnsi"/>
        </w:rPr>
        <w:t xml:space="preserve"> </w:t>
      </w:r>
      <w:hyperlink r:id="rId205" w:history="1">
        <w:r w:rsidR="00447167" w:rsidRPr="0057632B">
          <w:rPr>
            <w:rStyle w:val="Hyperlink"/>
            <w:rFonts w:eastAsiaTheme="majorEastAsia" w:cstheme="minorHAnsi"/>
          </w:rPr>
          <w:t>https://portal.microsoftonline.com</w:t>
        </w:r>
      </w:hyperlink>
      <w:r w:rsidR="00882E06" w:rsidRPr="005B20DA">
        <w:rPr>
          <w:rFonts w:cstheme="minorHAnsi"/>
        </w:rPr>
        <w:t>.</w:t>
      </w:r>
    </w:p>
    <w:p w14:paraId="2D95556B" w14:textId="64CCE501" w:rsidR="00882E06" w:rsidRPr="00E210AB" w:rsidRDefault="00DD03A4" w:rsidP="007F283C">
      <w:pPr>
        <w:pStyle w:val="ListParagraph"/>
        <w:numPr>
          <w:ilvl w:val="0"/>
          <w:numId w:val="26"/>
        </w:numPr>
        <w:tabs>
          <w:tab w:val="clear" w:pos="996"/>
        </w:tabs>
        <w:ind w:left="714" w:hanging="357"/>
        <w:jc w:val="both"/>
        <w:rPr>
          <w:rFonts w:cstheme="minorHAnsi"/>
        </w:rPr>
      </w:pPr>
      <w:r w:rsidRPr="0010462B">
        <w:rPr>
          <w:rFonts w:eastAsia="Segoe UI"/>
          <w:color w:val="262626" w:themeColor="text1" w:themeTint="D9"/>
          <w:szCs w:val="22"/>
        </w:rPr>
        <w:t>Sign</w:t>
      </w:r>
      <w:r>
        <w:rPr>
          <w:rFonts w:cstheme="minorHAnsi"/>
        </w:rPr>
        <w:t xml:space="preserve">-in to </w:t>
      </w:r>
      <w:r>
        <w:t xml:space="preserve">Office 365 Enterprise with a tenant </w:t>
      </w:r>
      <w:r w:rsidR="006C548D">
        <w:t>user</w:t>
      </w:r>
      <w:r>
        <w:t xml:space="preserve"> account. In our case we are using:</w:t>
      </w:r>
      <w:r w:rsidDel="00DD03A4">
        <w:rPr>
          <w:rFonts w:cstheme="minorHAnsi"/>
        </w:rPr>
        <w:t xml:space="preserve"> </w:t>
      </w:r>
    </w:p>
    <w:p w14:paraId="54FABFD0" w14:textId="33C67751" w:rsidR="00882E06" w:rsidRDefault="00882E06" w:rsidP="00EB2578">
      <w:pPr>
        <w:ind w:left="709"/>
        <w:jc w:val="both"/>
      </w:pPr>
      <w:r>
        <w:t xml:space="preserve">Username: </w:t>
      </w:r>
      <w:r w:rsidR="006C548D">
        <w:rPr>
          <w:i/>
        </w:rPr>
        <w:t>user1</w:t>
      </w:r>
      <w:r w:rsidR="002D756B">
        <w:rPr>
          <w:i/>
        </w:rPr>
        <w:t>@idmgtn15.onmicrosoft.com</w:t>
      </w:r>
    </w:p>
    <w:p w14:paraId="329D7584" w14:textId="77777777" w:rsidR="00882E06" w:rsidRPr="00E210AB" w:rsidRDefault="00882E06" w:rsidP="00EB2578">
      <w:pPr>
        <w:ind w:left="709"/>
        <w:jc w:val="both"/>
      </w:pPr>
      <w:r>
        <w:t>Password: ****************</w:t>
      </w:r>
    </w:p>
    <w:p w14:paraId="5DB21275" w14:textId="39401814" w:rsidR="00447167" w:rsidRPr="00BB691D" w:rsidRDefault="006C548D" w:rsidP="00882E06">
      <w:pPr>
        <w:pStyle w:val="ListParagraph"/>
        <w:jc w:val="center"/>
        <w:rPr>
          <w:rFonts w:cs="Segoe UI"/>
        </w:rPr>
      </w:pPr>
      <w:r>
        <w:rPr>
          <w:noProof/>
          <w:lang w:val="fr-FR" w:eastAsia="fr-FR"/>
        </w:rPr>
        <w:drawing>
          <wp:inline distT="0" distB="0" distL="0" distR="0" wp14:anchorId="6AE881AB" wp14:editId="74C3651E">
            <wp:extent cx="4818888" cy="3282696"/>
            <wp:effectExtent l="0" t="0" r="1270" b="0"/>
            <wp:docPr id="4869" name="Picture 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4818888" cy="3282696"/>
                    </a:xfrm>
                    <a:prstGeom prst="rect">
                      <a:avLst/>
                    </a:prstGeom>
                  </pic:spPr>
                </pic:pic>
              </a:graphicData>
            </a:graphic>
          </wp:inline>
        </w:drawing>
      </w:r>
    </w:p>
    <w:p w14:paraId="6EE09118" w14:textId="19586108" w:rsidR="00882E06" w:rsidRPr="006C548D" w:rsidRDefault="006C548D" w:rsidP="007F283C">
      <w:pPr>
        <w:pStyle w:val="ListParagraph"/>
        <w:numPr>
          <w:ilvl w:val="0"/>
          <w:numId w:val="26"/>
        </w:numPr>
        <w:tabs>
          <w:tab w:val="clear" w:pos="996"/>
        </w:tabs>
        <w:ind w:left="714" w:hanging="357"/>
        <w:jc w:val="both"/>
        <w:rPr>
          <w:rFonts w:cstheme="minorHAnsi"/>
        </w:rPr>
      </w:pPr>
      <w:r w:rsidRPr="0010462B">
        <w:rPr>
          <w:rFonts w:eastAsia="Segoe UI"/>
          <w:color w:val="262626" w:themeColor="text1" w:themeTint="D9"/>
          <w:szCs w:val="22"/>
        </w:rPr>
        <w:t>Click</w:t>
      </w:r>
      <w:r>
        <w:rPr>
          <w:rFonts w:cstheme="minorHAnsi"/>
        </w:rPr>
        <w:t xml:space="preserve"> </w:t>
      </w:r>
      <w:r w:rsidRPr="006C548D">
        <w:rPr>
          <w:rFonts w:cstheme="minorHAnsi"/>
          <w:b/>
        </w:rPr>
        <w:t>PC &amp; Mac</w:t>
      </w:r>
      <w:r>
        <w:rPr>
          <w:rFonts w:cstheme="minorHAnsi"/>
        </w:rPr>
        <w:t xml:space="preserve">. </w:t>
      </w:r>
      <w:r w:rsidR="00882E06" w:rsidRPr="006C548D">
        <w:rPr>
          <w:rFonts w:cstheme="minorHAnsi"/>
        </w:rPr>
        <w:t xml:space="preserve">The Office 365 </w:t>
      </w:r>
      <w:r w:rsidR="00B10DEF" w:rsidRPr="006C548D">
        <w:rPr>
          <w:rFonts w:cstheme="minorHAnsi"/>
        </w:rPr>
        <w:t xml:space="preserve">Enterprise </w:t>
      </w:r>
      <w:r w:rsidR="00882E06" w:rsidRPr="006C548D">
        <w:rPr>
          <w:rFonts w:cstheme="minorHAnsi"/>
        </w:rPr>
        <w:t xml:space="preserve">subscription provides Office </w:t>
      </w:r>
      <w:r w:rsidR="00317A62" w:rsidRPr="006C548D">
        <w:rPr>
          <w:rFonts w:cstheme="minorHAnsi"/>
        </w:rPr>
        <w:t>365 Pro</w:t>
      </w:r>
      <w:r w:rsidR="00882E06" w:rsidRPr="006C548D">
        <w:rPr>
          <w:rFonts w:cstheme="minorHAnsi"/>
        </w:rPr>
        <w:t>Plus</w:t>
      </w:r>
      <w:r w:rsidR="00B10DEF" w:rsidRPr="006C548D">
        <w:rPr>
          <w:rFonts w:cstheme="minorHAnsi"/>
        </w:rPr>
        <w:t xml:space="preserve"> </w:t>
      </w:r>
      <w:r w:rsidR="00882E06" w:rsidRPr="006C548D">
        <w:rPr>
          <w:rFonts w:cstheme="minorHAnsi"/>
        </w:rPr>
        <w:t>licensing</w:t>
      </w:r>
      <w:r w:rsidR="00DD03A4" w:rsidRPr="006C548D">
        <w:rPr>
          <w:rFonts w:cstheme="minorHAnsi"/>
        </w:rPr>
        <w:t xml:space="preserve">. </w:t>
      </w:r>
      <w:r w:rsidR="00B10DEF" w:rsidRPr="006C548D">
        <w:rPr>
          <w:rFonts w:cstheme="minorHAnsi"/>
        </w:rPr>
        <w:t xml:space="preserve">Office </w:t>
      </w:r>
      <w:r w:rsidR="00317A62" w:rsidRPr="006C548D">
        <w:rPr>
          <w:rFonts w:cstheme="minorHAnsi"/>
        </w:rPr>
        <w:t>365</w:t>
      </w:r>
      <w:r w:rsidR="00B10DEF" w:rsidRPr="006C548D">
        <w:rPr>
          <w:rFonts w:cstheme="minorHAnsi"/>
        </w:rPr>
        <w:t xml:space="preserve"> </w:t>
      </w:r>
      <w:r w:rsidR="00317A62" w:rsidRPr="006C548D">
        <w:rPr>
          <w:rFonts w:cstheme="minorHAnsi"/>
        </w:rPr>
        <w:t>ProPlus</w:t>
      </w:r>
      <w:r w:rsidR="00B10DEF" w:rsidRPr="006C548D">
        <w:rPr>
          <w:rFonts w:cstheme="minorHAnsi"/>
        </w:rPr>
        <w:t xml:space="preserve"> </w:t>
      </w:r>
      <w:r w:rsidR="00DD03A4" w:rsidRPr="006C548D">
        <w:rPr>
          <w:rFonts w:cstheme="minorHAnsi"/>
        </w:rPr>
        <w:t xml:space="preserve">can be downloaded and installed </w:t>
      </w:r>
      <w:r w:rsidR="00882E06" w:rsidRPr="006C548D">
        <w:rPr>
          <w:rFonts w:cstheme="minorHAnsi"/>
        </w:rPr>
        <w:t xml:space="preserve">from </w:t>
      </w:r>
      <w:r w:rsidR="00DD03A4" w:rsidRPr="006C548D">
        <w:rPr>
          <w:rFonts w:cstheme="minorHAnsi"/>
        </w:rPr>
        <w:t>the portal</w:t>
      </w:r>
      <w:r w:rsidR="00882E06" w:rsidRPr="006C548D">
        <w:rPr>
          <w:rFonts w:cstheme="minorHAnsi"/>
        </w:rPr>
        <w:t xml:space="preserve">. </w:t>
      </w:r>
    </w:p>
    <w:p w14:paraId="382B355D" w14:textId="030E5206" w:rsidR="00B10DEF" w:rsidRPr="006C548D" w:rsidRDefault="006C548D" w:rsidP="00882E06">
      <w:pPr>
        <w:pStyle w:val="ListParagraph"/>
        <w:jc w:val="center"/>
        <w:rPr>
          <w:rFonts w:cstheme="minorHAnsi"/>
        </w:rPr>
      </w:pPr>
      <w:r>
        <w:rPr>
          <w:noProof/>
          <w:lang w:val="fr-FR" w:eastAsia="fr-FR"/>
        </w:rPr>
        <w:drawing>
          <wp:inline distT="0" distB="0" distL="0" distR="0" wp14:anchorId="576D732A" wp14:editId="0634DF6C">
            <wp:extent cx="4270248" cy="1737360"/>
            <wp:effectExtent l="0" t="0" r="0" b="0"/>
            <wp:docPr id="4870" name="Picture 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4270248" cy="1737360"/>
                    </a:xfrm>
                    <a:prstGeom prst="rect">
                      <a:avLst/>
                    </a:prstGeom>
                  </pic:spPr>
                </pic:pic>
              </a:graphicData>
            </a:graphic>
          </wp:inline>
        </w:drawing>
      </w:r>
    </w:p>
    <w:p w14:paraId="76BE0513" w14:textId="3417A1CE" w:rsidR="00B10DEF" w:rsidRDefault="00882E06" w:rsidP="00EB2578">
      <w:pPr>
        <w:pStyle w:val="ListParagraph"/>
        <w:ind w:left="709"/>
        <w:jc w:val="both"/>
        <w:rPr>
          <w:rFonts w:cstheme="minorHAnsi"/>
        </w:rPr>
      </w:pPr>
      <w:r w:rsidRPr="005B20DA">
        <w:rPr>
          <w:rFonts w:cstheme="minorHAnsi"/>
        </w:rPr>
        <w:t xml:space="preserve">To install the </w:t>
      </w:r>
      <w:r>
        <w:rPr>
          <w:rFonts w:cstheme="minorHAnsi"/>
        </w:rPr>
        <w:t xml:space="preserve">Office </w:t>
      </w:r>
      <w:r w:rsidR="002D196C">
        <w:rPr>
          <w:rFonts w:cstheme="minorHAnsi"/>
        </w:rPr>
        <w:t xml:space="preserve">desktop </w:t>
      </w:r>
      <w:r w:rsidRPr="005B20DA">
        <w:rPr>
          <w:rFonts w:cstheme="minorHAnsi"/>
        </w:rPr>
        <w:t xml:space="preserve">suite, </w:t>
      </w:r>
      <w:r w:rsidR="00DD03A4" w:rsidRPr="005B20DA">
        <w:rPr>
          <w:rFonts w:cstheme="minorHAnsi"/>
        </w:rPr>
        <w:t xml:space="preserve">under </w:t>
      </w:r>
      <w:r w:rsidR="00DD03A4">
        <w:rPr>
          <w:rFonts w:cstheme="minorHAnsi"/>
          <w:b/>
        </w:rPr>
        <w:t>Office desktop apps</w:t>
      </w:r>
      <w:r w:rsidR="00DD03A4" w:rsidRPr="005B20DA">
        <w:rPr>
          <w:rFonts w:cstheme="minorHAnsi"/>
        </w:rPr>
        <w:t xml:space="preserve"> </w:t>
      </w:r>
      <w:r w:rsidRPr="005B20DA">
        <w:rPr>
          <w:rFonts w:cstheme="minorHAnsi"/>
        </w:rPr>
        <w:t xml:space="preserve">simply </w:t>
      </w:r>
      <w:r w:rsidR="00DD03A4">
        <w:rPr>
          <w:rFonts w:cstheme="minorHAnsi"/>
        </w:rPr>
        <w:t xml:space="preserve">select the language you want to download and install, select the version you want to install and the </w:t>
      </w:r>
      <w:r w:rsidRPr="005B20DA">
        <w:rPr>
          <w:rFonts w:cstheme="minorHAnsi"/>
        </w:rPr>
        <w:t xml:space="preserve">click </w:t>
      </w:r>
      <w:r w:rsidR="00BF1DE5" w:rsidRPr="005B20DA">
        <w:rPr>
          <w:rFonts w:cstheme="minorHAnsi"/>
          <w:b/>
        </w:rPr>
        <w:t>Install</w:t>
      </w:r>
      <w:r w:rsidR="00BF1DE5" w:rsidRPr="005B20DA">
        <w:rPr>
          <w:rFonts w:cstheme="minorHAnsi"/>
        </w:rPr>
        <w:t xml:space="preserve"> </w:t>
      </w:r>
      <w:r w:rsidR="00BF1DE5">
        <w:rPr>
          <w:rFonts w:cstheme="minorHAnsi"/>
        </w:rPr>
        <w:t>which</w:t>
      </w:r>
      <w:r w:rsidR="00DD03A4">
        <w:rPr>
          <w:rFonts w:cstheme="minorHAnsi"/>
        </w:rPr>
        <w:t xml:space="preserve"> will launch the download </w:t>
      </w:r>
      <w:r w:rsidR="0035426E">
        <w:rPr>
          <w:rFonts w:cstheme="minorHAnsi"/>
        </w:rPr>
        <w:t>of the setup package</w:t>
      </w:r>
      <w:r w:rsidRPr="005B20DA">
        <w:rPr>
          <w:rFonts w:cstheme="minorHAnsi"/>
        </w:rPr>
        <w:t xml:space="preserve">. </w:t>
      </w:r>
    </w:p>
    <w:p w14:paraId="793D2A22" w14:textId="65814F9C" w:rsidR="00B10DEF" w:rsidRDefault="0035426E" w:rsidP="007F283C">
      <w:pPr>
        <w:pStyle w:val="ListParagraph"/>
        <w:numPr>
          <w:ilvl w:val="0"/>
          <w:numId w:val="26"/>
        </w:numPr>
        <w:tabs>
          <w:tab w:val="clear" w:pos="996"/>
        </w:tabs>
        <w:ind w:left="714" w:hanging="357"/>
        <w:jc w:val="both"/>
        <w:rPr>
          <w:rFonts w:cstheme="minorHAnsi"/>
        </w:rPr>
      </w:pPr>
      <w:r>
        <w:rPr>
          <w:rFonts w:cstheme="minorHAnsi"/>
        </w:rPr>
        <w:t xml:space="preserve">To </w:t>
      </w:r>
      <w:r w:rsidRPr="0010462B">
        <w:rPr>
          <w:rFonts w:eastAsia="Segoe UI"/>
          <w:color w:val="262626" w:themeColor="text1" w:themeTint="D9"/>
          <w:szCs w:val="22"/>
        </w:rPr>
        <w:t>proceed</w:t>
      </w:r>
      <w:r>
        <w:rPr>
          <w:rFonts w:cstheme="minorHAnsi"/>
        </w:rPr>
        <w:t xml:space="preserve"> with the click-to-run </w:t>
      </w:r>
      <w:r w:rsidRPr="005B20DA">
        <w:rPr>
          <w:rFonts w:cstheme="minorHAnsi"/>
        </w:rPr>
        <w:t>install</w:t>
      </w:r>
      <w:r>
        <w:rPr>
          <w:rFonts w:cstheme="minorHAnsi"/>
        </w:rPr>
        <w:t>ation of</w:t>
      </w:r>
      <w:r w:rsidRPr="005B20DA">
        <w:rPr>
          <w:rFonts w:cstheme="minorHAnsi"/>
        </w:rPr>
        <w:t xml:space="preserve"> Office </w:t>
      </w:r>
      <w:r w:rsidR="00317A62">
        <w:rPr>
          <w:rFonts w:cstheme="minorHAnsi"/>
        </w:rPr>
        <w:t xml:space="preserve">365 </w:t>
      </w:r>
      <w:r w:rsidRPr="005B20DA">
        <w:rPr>
          <w:rFonts w:cstheme="minorHAnsi"/>
        </w:rPr>
        <w:t>ProPlus</w:t>
      </w:r>
      <w:r>
        <w:rPr>
          <w:rFonts w:cstheme="minorHAnsi"/>
        </w:rPr>
        <w:t xml:space="preserve">, click </w:t>
      </w:r>
      <w:r w:rsidR="00B10DEF" w:rsidRPr="00B10DEF">
        <w:rPr>
          <w:rFonts w:cstheme="minorHAnsi"/>
          <w:b/>
        </w:rPr>
        <w:t>Run</w:t>
      </w:r>
      <w:r w:rsidR="00B10DEF" w:rsidRPr="005B20DA">
        <w:rPr>
          <w:rFonts w:cstheme="minorHAnsi"/>
        </w:rPr>
        <w:t>.</w:t>
      </w:r>
    </w:p>
    <w:p w14:paraId="530C8D74" w14:textId="07AAF726" w:rsidR="00317A62" w:rsidRPr="00D645A0" w:rsidRDefault="00317A62" w:rsidP="00317A62">
      <w:pPr>
        <w:pStyle w:val="ListParagraph"/>
        <w:keepNext/>
        <w:keepLines/>
        <w:jc w:val="center"/>
        <w:rPr>
          <w:rFonts w:cstheme="minorHAnsi"/>
        </w:rPr>
      </w:pPr>
      <w:r>
        <w:rPr>
          <w:rFonts w:cstheme="minorHAnsi"/>
          <w:noProof/>
          <w:lang w:val="fr-FR" w:eastAsia="fr-FR"/>
        </w:rPr>
        <w:drawing>
          <wp:inline distT="0" distB="0" distL="0" distR="0" wp14:anchorId="47D4E177" wp14:editId="77F5295F">
            <wp:extent cx="3822192" cy="38404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3822192" cy="384048"/>
                    </a:xfrm>
                    <a:prstGeom prst="rect">
                      <a:avLst/>
                    </a:prstGeom>
                    <a:noFill/>
                    <a:ln>
                      <a:noFill/>
                    </a:ln>
                  </pic:spPr>
                </pic:pic>
              </a:graphicData>
            </a:graphic>
          </wp:inline>
        </w:drawing>
      </w:r>
    </w:p>
    <w:p w14:paraId="4FF38F5F" w14:textId="72300E00" w:rsidR="008762D3" w:rsidRPr="008762D3" w:rsidRDefault="0035426E" w:rsidP="007F283C">
      <w:pPr>
        <w:pStyle w:val="ListParagraph"/>
        <w:numPr>
          <w:ilvl w:val="0"/>
          <w:numId w:val="26"/>
        </w:numPr>
        <w:tabs>
          <w:tab w:val="clear" w:pos="996"/>
        </w:tabs>
        <w:ind w:left="714" w:hanging="357"/>
        <w:jc w:val="both"/>
        <w:rPr>
          <w:rFonts w:cstheme="minorHAnsi"/>
        </w:rPr>
      </w:pPr>
      <w:r>
        <w:rPr>
          <w:rFonts w:cstheme="minorHAnsi"/>
        </w:rPr>
        <w:t>I</w:t>
      </w:r>
      <w:r w:rsidRPr="008762D3">
        <w:rPr>
          <w:rFonts w:cstheme="minorHAnsi"/>
        </w:rPr>
        <w:t>n</w:t>
      </w:r>
      <w:r w:rsidRPr="0010462B">
        <w:rPr>
          <w:rFonts w:eastAsia="Segoe UI"/>
          <w:color w:val="262626" w:themeColor="text1" w:themeTint="D9"/>
          <w:szCs w:val="22"/>
        </w:rPr>
        <w:t xml:space="preserve"> the</w:t>
      </w:r>
      <w:r w:rsidRPr="008762D3">
        <w:rPr>
          <w:rFonts w:cstheme="minorHAnsi"/>
        </w:rPr>
        <w:t xml:space="preserve"> </w:t>
      </w:r>
      <w:r w:rsidRPr="008762D3">
        <w:rPr>
          <w:rFonts w:cstheme="minorHAnsi"/>
          <w:b/>
        </w:rPr>
        <w:t>User Account Control</w:t>
      </w:r>
      <w:r w:rsidRPr="008762D3">
        <w:rPr>
          <w:rFonts w:cstheme="minorHAnsi"/>
        </w:rPr>
        <w:t xml:space="preserve"> dialog</w:t>
      </w:r>
      <w:r>
        <w:rPr>
          <w:rFonts w:cstheme="minorHAnsi"/>
        </w:rPr>
        <w:t>, c</w:t>
      </w:r>
      <w:r w:rsidRPr="008762D3">
        <w:rPr>
          <w:rFonts w:cstheme="minorHAnsi"/>
        </w:rPr>
        <w:t xml:space="preserve">lick </w:t>
      </w:r>
      <w:r w:rsidR="008762D3" w:rsidRPr="008762D3">
        <w:rPr>
          <w:rFonts w:cstheme="minorHAnsi"/>
          <w:b/>
        </w:rPr>
        <w:t>Yes</w:t>
      </w:r>
      <w:r w:rsidR="008762D3" w:rsidRPr="008762D3">
        <w:rPr>
          <w:rFonts w:cstheme="minorHAnsi"/>
        </w:rPr>
        <w:t xml:space="preserve">.  </w:t>
      </w:r>
    </w:p>
    <w:p w14:paraId="1CFBD6DA" w14:textId="2972475D" w:rsidR="00317A62" w:rsidRDefault="00317A62" w:rsidP="00370077">
      <w:pPr>
        <w:pStyle w:val="ListParagraph"/>
        <w:keepNext/>
        <w:keepLines/>
        <w:jc w:val="center"/>
        <w:rPr>
          <w:noProof/>
        </w:rPr>
      </w:pPr>
      <w:r>
        <w:rPr>
          <w:noProof/>
          <w:lang w:val="fr-FR" w:eastAsia="fr-FR"/>
        </w:rPr>
        <w:drawing>
          <wp:inline distT="0" distB="0" distL="0" distR="0" wp14:anchorId="1F747112" wp14:editId="4C3A1992">
            <wp:extent cx="2240280" cy="1261872"/>
            <wp:effectExtent l="0" t="0" r="7620" b="0"/>
            <wp:docPr id="4743" name="Picture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240280" cy="1261872"/>
                    </a:xfrm>
                    <a:prstGeom prst="rect">
                      <a:avLst/>
                    </a:prstGeom>
                    <a:noFill/>
                    <a:ln>
                      <a:noFill/>
                    </a:ln>
                  </pic:spPr>
                </pic:pic>
              </a:graphicData>
            </a:graphic>
          </wp:inline>
        </w:drawing>
      </w:r>
    </w:p>
    <w:p w14:paraId="355FE993" w14:textId="0BB280E8" w:rsidR="0035426E" w:rsidRPr="008762D3" w:rsidRDefault="0035426E" w:rsidP="007F283C">
      <w:pPr>
        <w:pStyle w:val="ListParagraph"/>
        <w:numPr>
          <w:ilvl w:val="0"/>
          <w:numId w:val="26"/>
        </w:numPr>
        <w:tabs>
          <w:tab w:val="clear" w:pos="996"/>
        </w:tabs>
        <w:ind w:left="714" w:hanging="357"/>
        <w:jc w:val="both"/>
        <w:rPr>
          <w:rFonts w:cstheme="minorHAnsi"/>
        </w:rPr>
      </w:pPr>
      <w:r w:rsidRPr="0010462B">
        <w:rPr>
          <w:rFonts w:eastAsia="Segoe UI"/>
          <w:color w:val="262626" w:themeColor="text1" w:themeTint="D9"/>
          <w:szCs w:val="22"/>
        </w:rPr>
        <w:t>Then</w:t>
      </w:r>
      <w:r>
        <w:rPr>
          <w:rFonts w:cstheme="minorHAnsi"/>
        </w:rPr>
        <w:t xml:space="preserve"> the Office installation will proceed installing the applications</w:t>
      </w:r>
      <w:r w:rsidRPr="008762D3">
        <w:rPr>
          <w:rFonts w:cstheme="minorHAnsi"/>
        </w:rPr>
        <w:t xml:space="preserve">.  </w:t>
      </w:r>
    </w:p>
    <w:p w14:paraId="4DD005FA" w14:textId="48253005" w:rsidR="00813C20" w:rsidRDefault="00317A62" w:rsidP="00370077">
      <w:pPr>
        <w:pStyle w:val="ListParagraph"/>
        <w:keepNext/>
        <w:keepLines/>
        <w:jc w:val="center"/>
        <w:rPr>
          <w:rFonts w:cstheme="minorHAnsi"/>
          <w:b/>
        </w:rPr>
      </w:pPr>
      <w:r>
        <w:rPr>
          <w:rFonts w:cstheme="minorHAnsi"/>
          <w:b/>
          <w:noProof/>
          <w:lang w:val="fr-FR" w:eastAsia="fr-FR"/>
        </w:rPr>
        <w:drawing>
          <wp:inline distT="0" distB="0" distL="0" distR="0" wp14:anchorId="2989D9FE" wp14:editId="5BB4979E">
            <wp:extent cx="1901952" cy="1197864"/>
            <wp:effectExtent l="0" t="0" r="3175" b="2540"/>
            <wp:docPr id="4749" name="Picture 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01952" cy="1197864"/>
                    </a:xfrm>
                    <a:prstGeom prst="rect">
                      <a:avLst/>
                    </a:prstGeom>
                    <a:noFill/>
                    <a:ln>
                      <a:noFill/>
                    </a:ln>
                  </pic:spPr>
                </pic:pic>
              </a:graphicData>
            </a:graphic>
          </wp:inline>
        </w:drawing>
      </w:r>
    </w:p>
    <w:p w14:paraId="7936CFB3" w14:textId="77777777" w:rsidR="008860DE" w:rsidRPr="008860DE" w:rsidRDefault="008860DE" w:rsidP="00EB2578">
      <w:pPr>
        <w:ind w:left="709"/>
        <w:rPr>
          <w:rFonts w:cstheme="minorHAnsi"/>
        </w:rPr>
      </w:pPr>
      <w:r w:rsidRPr="008860DE">
        <w:rPr>
          <w:rFonts w:cstheme="minorHAnsi"/>
        </w:rPr>
        <w:t xml:space="preserve">A welcome window pops up. </w:t>
      </w:r>
    </w:p>
    <w:p w14:paraId="72457F03" w14:textId="2216FC67" w:rsidR="008860DE" w:rsidRPr="008860DE" w:rsidRDefault="008860DE" w:rsidP="008860DE">
      <w:pPr>
        <w:jc w:val="center"/>
        <w:rPr>
          <w:rFonts w:cstheme="minorHAnsi"/>
        </w:rPr>
      </w:pPr>
      <w:r>
        <w:rPr>
          <w:rFonts w:cstheme="minorHAnsi"/>
          <w:noProof/>
          <w:lang w:val="fr-FR" w:eastAsia="fr-FR"/>
        </w:rPr>
        <w:drawing>
          <wp:inline distT="0" distB="0" distL="0" distR="0" wp14:anchorId="6539E93C" wp14:editId="66DDBD47">
            <wp:extent cx="4270248" cy="2395728"/>
            <wp:effectExtent l="0" t="0" r="0" b="5080"/>
            <wp:docPr id="4766" name="Picture 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270248" cy="2395728"/>
                    </a:xfrm>
                    <a:prstGeom prst="rect">
                      <a:avLst/>
                    </a:prstGeom>
                    <a:noFill/>
                    <a:ln>
                      <a:noFill/>
                    </a:ln>
                  </pic:spPr>
                </pic:pic>
              </a:graphicData>
            </a:graphic>
          </wp:inline>
        </w:drawing>
      </w:r>
    </w:p>
    <w:p w14:paraId="3A29769E" w14:textId="1E59E26E" w:rsidR="00317A62" w:rsidRDefault="008860DE" w:rsidP="007F283C">
      <w:pPr>
        <w:pStyle w:val="ListParagraph"/>
        <w:numPr>
          <w:ilvl w:val="0"/>
          <w:numId w:val="26"/>
        </w:numPr>
        <w:tabs>
          <w:tab w:val="clear" w:pos="996"/>
        </w:tabs>
        <w:ind w:left="714" w:hanging="357"/>
        <w:jc w:val="both"/>
        <w:rPr>
          <w:rFonts w:cstheme="minorHAnsi"/>
        </w:rPr>
      </w:pPr>
      <w:r w:rsidRPr="0010462B">
        <w:rPr>
          <w:rFonts w:eastAsia="Segoe UI"/>
          <w:color w:val="262626" w:themeColor="text1" w:themeTint="D9"/>
          <w:szCs w:val="22"/>
        </w:rPr>
        <w:t>Click</w:t>
      </w:r>
      <w:r>
        <w:rPr>
          <w:rFonts w:cstheme="minorHAnsi"/>
        </w:rPr>
        <w:t xml:space="preserve"> </w:t>
      </w:r>
      <w:r w:rsidRPr="008860DE">
        <w:rPr>
          <w:rFonts w:cstheme="minorHAnsi"/>
          <w:b/>
        </w:rPr>
        <w:t>Next</w:t>
      </w:r>
      <w:r>
        <w:rPr>
          <w:rFonts w:cstheme="minorHAnsi"/>
        </w:rPr>
        <w:t xml:space="preserve"> and then </w:t>
      </w:r>
      <w:r w:rsidRPr="008860DE">
        <w:rPr>
          <w:rFonts w:cstheme="minorHAnsi"/>
          <w:b/>
        </w:rPr>
        <w:t>Accept</w:t>
      </w:r>
      <w:r>
        <w:rPr>
          <w:rFonts w:cstheme="minorHAnsi"/>
        </w:rPr>
        <w:t xml:space="preserve"> to finalize the installation.</w:t>
      </w:r>
    </w:p>
    <w:p w14:paraId="45E1C0D8" w14:textId="33DA8BBD" w:rsidR="00B711B4" w:rsidRDefault="00B711B4" w:rsidP="00265739">
      <w:pPr>
        <w:pStyle w:val="Heading2"/>
      </w:pPr>
      <w:bookmarkStart w:id="85" w:name="_Toc397959407"/>
      <w:r>
        <w:t xml:space="preserve">Using IRM </w:t>
      </w:r>
      <w:r w:rsidR="006C186D">
        <w:t>in</w:t>
      </w:r>
      <w:r>
        <w:t xml:space="preserve"> Outlook 2013</w:t>
      </w:r>
      <w:bookmarkEnd w:id="85"/>
      <w:r>
        <w:t xml:space="preserve"> </w:t>
      </w:r>
    </w:p>
    <w:p w14:paraId="2AAF4946" w14:textId="77777777" w:rsidR="00DE3AAF" w:rsidRDefault="00DE3AAF" w:rsidP="00A6371C">
      <w:pPr>
        <w:pStyle w:val="Heading3"/>
      </w:pPr>
      <w:r>
        <w:t xml:space="preserve">Configuring Outlook 2013 </w:t>
      </w:r>
      <w:r w:rsidRPr="005C33B7">
        <w:t>for Exchange Online</w:t>
      </w:r>
    </w:p>
    <w:p w14:paraId="219AD5D4" w14:textId="7E538394" w:rsidR="00DE3AAF" w:rsidRPr="00B711B4" w:rsidRDefault="00DE3AAF" w:rsidP="00DE3AAF">
      <w:pPr>
        <w:keepNext/>
        <w:keepLines/>
        <w:jc w:val="both"/>
      </w:pPr>
      <w:r>
        <w:t>To manually configure Outlook 2013</w:t>
      </w:r>
      <w:r w:rsidRPr="004F08C3">
        <w:rPr>
          <w:rFonts w:cstheme="minorHAnsi"/>
        </w:rPr>
        <w:t xml:space="preserve"> </w:t>
      </w:r>
      <w:r w:rsidRPr="005C33B7">
        <w:rPr>
          <w:rFonts w:cstheme="minorHAnsi"/>
        </w:rPr>
        <w:t>mail settings for Exchange Online</w:t>
      </w:r>
      <w:r>
        <w:t xml:space="preserve">, </w:t>
      </w:r>
      <w:r>
        <w:rPr>
          <w:rFonts w:cstheme="minorHAnsi"/>
        </w:rPr>
        <w:t>launch</w:t>
      </w:r>
      <w:r w:rsidRPr="00B711B4">
        <w:rPr>
          <w:rFonts w:cstheme="minorHAnsi"/>
          <w:lang w:eastAsia="fr-FR"/>
        </w:rPr>
        <w:t xml:space="preserve"> Outlook 2013 and fol</w:t>
      </w:r>
      <w:r w:rsidR="00EB224C">
        <w:rPr>
          <w:rFonts w:cstheme="minorHAnsi"/>
          <w:lang w:eastAsia="fr-FR"/>
        </w:rPr>
        <w:t>low the procedure described in S</w:t>
      </w:r>
      <w:r w:rsidRPr="00B711B4">
        <w:rPr>
          <w:rFonts w:cstheme="minorHAnsi"/>
          <w:lang w:eastAsia="fr-FR"/>
        </w:rPr>
        <w:t xml:space="preserve">ection § </w:t>
      </w:r>
      <w:r w:rsidRPr="00B711B4">
        <w:rPr>
          <w:rFonts w:cstheme="minorHAnsi"/>
          <w:smallCaps/>
          <w:lang w:eastAsia="fr-FR"/>
        </w:rPr>
        <w:fldChar w:fldCharType="begin"/>
      </w:r>
      <w:r w:rsidRPr="00B711B4">
        <w:rPr>
          <w:rFonts w:cstheme="minorHAnsi"/>
          <w:smallCaps/>
          <w:lang w:eastAsia="fr-FR"/>
        </w:rPr>
        <w:instrText xml:space="preserve"> REF _Ref335311015 \h </w:instrText>
      </w:r>
      <w:r>
        <w:rPr>
          <w:rFonts w:cstheme="minorHAnsi"/>
          <w:smallCaps/>
          <w:lang w:eastAsia="fr-FR"/>
        </w:rPr>
        <w:instrText xml:space="preserve"> \* MERGEFORMAT </w:instrText>
      </w:r>
      <w:r w:rsidRPr="00B711B4">
        <w:rPr>
          <w:rFonts w:cstheme="minorHAnsi"/>
          <w:smallCaps/>
          <w:lang w:eastAsia="fr-FR"/>
        </w:rPr>
      </w:r>
      <w:r w:rsidRPr="00B711B4">
        <w:rPr>
          <w:rFonts w:cstheme="minorHAnsi"/>
          <w:smallCaps/>
          <w:lang w:eastAsia="fr-FR"/>
        </w:rPr>
        <w:fldChar w:fldCharType="separate"/>
      </w:r>
      <w:r w:rsidR="00F7065C" w:rsidRPr="00F7065C">
        <w:rPr>
          <w:smallCaps/>
        </w:rPr>
        <w:t>Configuring Outlook 2010 for Exchange Online</w:t>
      </w:r>
      <w:r w:rsidRPr="00B711B4">
        <w:rPr>
          <w:rFonts w:cstheme="minorHAnsi"/>
          <w:smallCaps/>
          <w:lang w:eastAsia="fr-FR"/>
        </w:rPr>
        <w:fldChar w:fldCharType="end"/>
      </w:r>
      <w:r>
        <w:rPr>
          <w:rFonts w:cstheme="minorHAnsi"/>
          <w:lang w:eastAsia="fr-FR"/>
        </w:rPr>
        <w:t xml:space="preserve"> </w:t>
      </w:r>
      <w:r w:rsidRPr="00B711B4">
        <w:rPr>
          <w:rFonts w:cstheme="minorHAnsi"/>
          <w:lang w:eastAsia="fr-FR"/>
        </w:rPr>
        <w:t>for Outlook</w:t>
      </w:r>
      <w:r>
        <w:rPr>
          <w:rFonts w:cstheme="minorHAnsi"/>
          <w:lang w:eastAsia="fr-FR"/>
        </w:rPr>
        <w:t xml:space="preserve">. This will provide the appropriate steps </w:t>
      </w:r>
      <w:r w:rsidRPr="00B711B4">
        <w:rPr>
          <w:rFonts w:cstheme="minorHAnsi"/>
          <w:lang w:eastAsia="fr-FR"/>
        </w:rPr>
        <w:t>to</w:t>
      </w:r>
      <w:r w:rsidRPr="00B711B4">
        <w:rPr>
          <w:rFonts w:cstheme="minorHAnsi"/>
        </w:rPr>
        <w:t xml:space="preserve"> configure </w:t>
      </w:r>
      <w:r>
        <w:rPr>
          <w:rFonts w:cstheme="minorHAnsi"/>
          <w:lang w:eastAsia="fr-FR"/>
        </w:rPr>
        <w:t xml:space="preserve">Outlook with </w:t>
      </w:r>
      <w:r>
        <w:rPr>
          <w:rFonts w:cstheme="minorHAnsi"/>
        </w:rPr>
        <w:t xml:space="preserve">the </w:t>
      </w:r>
      <w:r w:rsidRPr="00B711B4">
        <w:rPr>
          <w:rFonts w:cstheme="minorHAnsi"/>
        </w:rPr>
        <w:t xml:space="preserve">Exchange mail settings </w:t>
      </w:r>
      <w:r>
        <w:rPr>
          <w:rFonts w:cstheme="minorHAnsi"/>
        </w:rPr>
        <w:t xml:space="preserve">for an </w:t>
      </w:r>
      <w:r w:rsidRPr="00B711B4">
        <w:rPr>
          <w:rFonts w:cstheme="minorHAnsi"/>
        </w:rPr>
        <w:t>Exchange Online tenant user account.</w:t>
      </w:r>
    </w:p>
    <w:p w14:paraId="46FB1DB3" w14:textId="7A115134" w:rsidR="00DE3AAF" w:rsidRPr="00DE3AAF" w:rsidRDefault="00DE3AAF" w:rsidP="00DE3AAF">
      <w:pPr>
        <w:jc w:val="center"/>
      </w:pPr>
      <w:r>
        <w:rPr>
          <w:noProof/>
          <w:lang w:val="fr-FR" w:eastAsia="fr-FR"/>
        </w:rPr>
        <w:drawing>
          <wp:inline distT="0" distB="0" distL="0" distR="0" wp14:anchorId="0565297C" wp14:editId="43AD8C78">
            <wp:extent cx="3282696" cy="2350008"/>
            <wp:effectExtent l="0" t="0" r="0" b="0"/>
            <wp:docPr id="4770" name="Picture 4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282696" cy="2350008"/>
                    </a:xfrm>
                    <a:prstGeom prst="rect">
                      <a:avLst/>
                    </a:prstGeom>
                  </pic:spPr>
                </pic:pic>
              </a:graphicData>
            </a:graphic>
          </wp:inline>
        </w:drawing>
      </w:r>
    </w:p>
    <w:p w14:paraId="00AFF2FE" w14:textId="76B28164" w:rsidR="00B711B4" w:rsidRDefault="00B711B4" w:rsidP="00A6371C">
      <w:pPr>
        <w:pStyle w:val="Heading3"/>
      </w:pPr>
      <w:r>
        <w:t>Publishing prote</w:t>
      </w:r>
      <w:r w:rsidR="00F9303B">
        <w:t>cted content using Outlook 2013</w:t>
      </w:r>
    </w:p>
    <w:p w14:paraId="7909A98D" w14:textId="10DA2949" w:rsidR="00B711B4" w:rsidRDefault="00B711B4" w:rsidP="00B711B4">
      <w:pPr>
        <w:keepNext/>
        <w:keepLines/>
        <w:jc w:val="both"/>
        <w:rPr>
          <w:rFonts w:cstheme="minorHAnsi"/>
        </w:rPr>
      </w:pPr>
      <w:r w:rsidRPr="00D65AEC">
        <w:rPr>
          <w:rFonts w:cstheme="minorHAnsi"/>
        </w:rPr>
        <w:t>To publish IRM rights protected content using Outlook 201</w:t>
      </w:r>
      <w:r>
        <w:rPr>
          <w:rFonts w:cstheme="minorHAnsi"/>
        </w:rPr>
        <w:t>3</w:t>
      </w:r>
      <w:r w:rsidRPr="00D65AEC">
        <w:rPr>
          <w:rFonts w:cstheme="minorHAnsi"/>
        </w:rPr>
        <w:t xml:space="preserve"> and Exchange Online, proceed </w:t>
      </w:r>
      <w:r w:rsidR="00130913">
        <w:rPr>
          <w:rFonts w:cstheme="minorHAnsi"/>
        </w:rPr>
        <w:t>with the following steps</w:t>
      </w:r>
      <w:r>
        <w:rPr>
          <w:rFonts w:cstheme="minorHAnsi"/>
        </w:rPr>
        <w:t>:</w:t>
      </w:r>
    </w:p>
    <w:p w14:paraId="02BA77AB" w14:textId="110F1729" w:rsidR="00B711B4" w:rsidRPr="004F5047" w:rsidRDefault="00130913" w:rsidP="007F283C">
      <w:pPr>
        <w:pStyle w:val="ListParagraph"/>
        <w:numPr>
          <w:ilvl w:val="0"/>
          <w:numId w:val="31"/>
        </w:numPr>
        <w:tabs>
          <w:tab w:val="clear" w:pos="996"/>
        </w:tabs>
        <w:ind w:left="714" w:hanging="357"/>
        <w:jc w:val="both"/>
        <w:rPr>
          <w:rFonts w:cstheme="minorHAnsi"/>
          <w:szCs w:val="18"/>
        </w:rPr>
      </w:pPr>
      <w:r>
        <w:rPr>
          <w:rFonts w:cstheme="minorHAnsi"/>
          <w:color w:val="000000"/>
          <w:szCs w:val="18"/>
        </w:rPr>
        <w:t xml:space="preserve">On the </w:t>
      </w:r>
      <w:r>
        <w:rPr>
          <w:rFonts w:cstheme="minorHAnsi"/>
        </w:rPr>
        <w:t xml:space="preserve">e-mail </w:t>
      </w:r>
      <w:r w:rsidRPr="00E032F3">
        <w:rPr>
          <w:rFonts w:cstheme="minorHAnsi"/>
          <w:color w:val="000000"/>
          <w:szCs w:val="18"/>
        </w:rPr>
        <w:t>sender's</w:t>
      </w:r>
      <w:r>
        <w:rPr>
          <w:rFonts w:cstheme="minorHAnsi"/>
          <w:color w:val="000000"/>
          <w:szCs w:val="18"/>
        </w:rPr>
        <w:t xml:space="preserve"> computer</w:t>
      </w:r>
      <w:r w:rsidRPr="00E032F3">
        <w:rPr>
          <w:rFonts w:cstheme="minorHAnsi"/>
          <w:color w:val="000000"/>
          <w:szCs w:val="18"/>
        </w:rPr>
        <w:t xml:space="preserve">, ensure Outlook </w:t>
      </w:r>
      <w:r>
        <w:rPr>
          <w:rFonts w:cstheme="minorHAnsi"/>
          <w:color w:val="000000"/>
          <w:szCs w:val="18"/>
        </w:rPr>
        <w:t xml:space="preserve">2013 have been properly configured </w:t>
      </w:r>
      <w:r w:rsidRPr="00E032F3">
        <w:rPr>
          <w:rFonts w:cstheme="minorHAnsi"/>
          <w:color w:val="000000"/>
          <w:szCs w:val="18"/>
        </w:rPr>
        <w:t>to work with Exchange Online</w:t>
      </w:r>
      <w:r>
        <w:rPr>
          <w:rFonts w:cstheme="minorHAnsi"/>
          <w:color w:val="000000"/>
          <w:szCs w:val="18"/>
        </w:rPr>
        <w:t xml:space="preserve"> and is also configured to use Windows Azure AD Ri</w:t>
      </w:r>
      <w:r w:rsidR="00EB224C">
        <w:rPr>
          <w:rFonts w:cstheme="minorHAnsi"/>
          <w:color w:val="000000"/>
          <w:szCs w:val="18"/>
        </w:rPr>
        <w:t>ght Management as described in S</w:t>
      </w:r>
      <w:r>
        <w:rPr>
          <w:rFonts w:cstheme="minorHAnsi"/>
          <w:color w:val="000000"/>
          <w:szCs w:val="18"/>
        </w:rPr>
        <w:t xml:space="preserve">ection </w:t>
      </w:r>
      <w:r w:rsidR="00B711B4">
        <w:rPr>
          <w:rFonts w:cstheme="minorHAnsi"/>
          <w:color w:val="000000"/>
          <w:szCs w:val="18"/>
        </w:rPr>
        <w:t xml:space="preserve">§ </w:t>
      </w:r>
      <w:r w:rsidR="000F3DBF" w:rsidRPr="000F3DBF">
        <w:rPr>
          <w:rFonts w:cstheme="minorHAnsi"/>
          <w:smallCaps/>
          <w:color w:val="000000"/>
          <w:szCs w:val="18"/>
        </w:rPr>
        <w:fldChar w:fldCharType="begin"/>
      </w:r>
      <w:r w:rsidR="000F3DBF" w:rsidRPr="000F3DBF">
        <w:rPr>
          <w:rFonts w:cstheme="minorHAnsi"/>
          <w:smallCaps/>
          <w:color w:val="000000"/>
          <w:szCs w:val="18"/>
        </w:rPr>
        <w:instrText xml:space="preserve"> REF _Ref351561249 \h </w:instrText>
      </w:r>
      <w:r w:rsidR="000F3DBF">
        <w:rPr>
          <w:rFonts w:cstheme="minorHAnsi"/>
          <w:smallCaps/>
          <w:color w:val="000000"/>
          <w:szCs w:val="18"/>
        </w:rPr>
        <w:instrText xml:space="preserve"> \* MERGEFORMAT </w:instrText>
      </w:r>
      <w:r w:rsidR="000F3DBF" w:rsidRPr="000F3DBF">
        <w:rPr>
          <w:rFonts w:cstheme="minorHAnsi"/>
          <w:smallCaps/>
          <w:color w:val="000000"/>
          <w:szCs w:val="18"/>
        </w:rPr>
      </w:r>
      <w:r w:rsidR="000F3DBF" w:rsidRPr="000F3DBF">
        <w:rPr>
          <w:rFonts w:cstheme="minorHAnsi"/>
          <w:smallCaps/>
          <w:color w:val="000000"/>
          <w:szCs w:val="18"/>
        </w:rPr>
        <w:fldChar w:fldCharType="separate"/>
      </w:r>
      <w:r w:rsidR="00F7065C" w:rsidRPr="00F7065C">
        <w:rPr>
          <w:smallCaps/>
        </w:rPr>
        <w:t>Installing and configuring Office 365 ProPlus</w:t>
      </w:r>
      <w:r w:rsidR="000F3DBF" w:rsidRPr="000F3DBF">
        <w:rPr>
          <w:rFonts w:cstheme="minorHAnsi"/>
          <w:smallCaps/>
          <w:color w:val="000000"/>
          <w:szCs w:val="18"/>
        </w:rPr>
        <w:fldChar w:fldCharType="end"/>
      </w:r>
      <w:r w:rsidR="00B711B4" w:rsidRPr="00E032F3">
        <w:rPr>
          <w:rFonts w:cstheme="minorHAnsi"/>
          <w:color w:val="000000"/>
          <w:szCs w:val="18"/>
        </w:rPr>
        <w:t xml:space="preserve">. </w:t>
      </w:r>
    </w:p>
    <w:p w14:paraId="468D9A49" w14:textId="3C476F00" w:rsidR="00B711B4" w:rsidRPr="00B711B4" w:rsidRDefault="00130913" w:rsidP="007F283C">
      <w:pPr>
        <w:pStyle w:val="ListParagraph"/>
        <w:numPr>
          <w:ilvl w:val="0"/>
          <w:numId w:val="31"/>
        </w:numPr>
        <w:tabs>
          <w:tab w:val="clear" w:pos="996"/>
        </w:tabs>
        <w:ind w:left="714" w:hanging="357"/>
        <w:jc w:val="both"/>
        <w:rPr>
          <w:rFonts w:cstheme="minorHAnsi"/>
          <w:szCs w:val="18"/>
        </w:rPr>
      </w:pPr>
      <w:r>
        <w:rPr>
          <w:rFonts w:cstheme="minorHAnsi"/>
          <w:color w:val="000000"/>
          <w:szCs w:val="18"/>
        </w:rPr>
        <w:t xml:space="preserve">Launch </w:t>
      </w:r>
      <w:r w:rsidR="00B711B4" w:rsidRPr="0010462B">
        <w:rPr>
          <w:rFonts w:eastAsia="Segoe UI"/>
          <w:color w:val="262626" w:themeColor="text1" w:themeTint="D9"/>
          <w:szCs w:val="22"/>
        </w:rPr>
        <w:t>Outlook</w:t>
      </w:r>
      <w:r w:rsidR="00B711B4">
        <w:rPr>
          <w:rFonts w:cstheme="minorHAnsi"/>
          <w:color w:val="000000"/>
          <w:szCs w:val="18"/>
        </w:rPr>
        <w:t xml:space="preserve"> 2013 and </w:t>
      </w:r>
      <w:r w:rsidR="00B711B4" w:rsidRPr="00B711B4">
        <w:rPr>
          <w:rFonts w:cstheme="minorHAnsi"/>
          <w:szCs w:val="18"/>
        </w:rPr>
        <w:t xml:space="preserve">enter Office 365 Enterprise </w:t>
      </w:r>
      <w:r>
        <w:rPr>
          <w:rFonts w:cstheme="minorHAnsi"/>
          <w:szCs w:val="18"/>
        </w:rPr>
        <w:t xml:space="preserve">user’s </w:t>
      </w:r>
      <w:r w:rsidR="00B711B4" w:rsidRPr="00B711B4">
        <w:rPr>
          <w:rFonts w:cstheme="minorHAnsi"/>
          <w:szCs w:val="18"/>
        </w:rPr>
        <w:t xml:space="preserve">credentials </w:t>
      </w:r>
      <w:r w:rsidR="00DE3AAF">
        <w:rPr>
          <w:rFonts w:cstheme="minorHAnsi"/>
          <w:szCs w:val="18"/>
        </w:rPr>
        <w:t>if</w:t>
      </w:r>
      <w:r w:rsidR="00B711B4">
        <w:rPr>
          <w:rFonts w:cstheme="minorHAnsi"/>
          <w:szCs w:val="18"/>
        </w:rPr>
        <w:t xml:space="preserve"> prompted in the </w:t>
      </w:r>
      <w:r w:rsidR="00B711B4" w:rsidRPr="00B711B4">
        <w:rPr>
          <w:rFonts w:cstheme="minorHAnsi"/>
          <w:b/>
          <w:szCs w:val="18"/>
        </w:rPr>
        <w:t>Windows Security</w:t>
      </w:r>
      <w:r w:rsidR="00B711B4">
        <w:rPr>
          <w:rFonts w:cstheme="minorHAnsi"/>
          <w:szCs w:val="18"/>
        </w:rPr>
        <w:t xml:space="preserve"> dialog, for example :</w:t>
      </w:r>
    </w:p>
    <w:p w14:paraId="4164C115" w14:textId="59921BB4" w:rsidR="00B711B4" w:rsidRDefault="00B711B4" w:rsidP="00EB2578">
      <w:pPr>
        <w:ind w:left="709"/>
        <w:jc w:val="both"/>
      </w:pPr>
      <w:r>
        <w:t xml:space="preserve">Username: </w:t>
      </w:r>
      <w:r>
        <w:rPr>
          <w:i/>
        </w:rPr>
        <w:t>user1</w:t>
      </w:r>
      <w:r w:rsidR="002D756B">
        <w:rPr>
          <w:i/>
        </w:rPr>
        <w:t>@idmgtn15.onmicrosoft.com</w:t>
      </w:r>
    </w:p>
    <w:p w14:paraId="0866E485" w14:textId="3A58F74B" w:rsidR="00B711B4" w:rsidRPr="00DE3AAF" w:rsidRDefault="00B711B4" w:rsidP="00EB2578">
      <w:pPr>
        <w:ind w:left="709"/>
        <w:jc w:val="both"/>
      </w:pPr>
      <w:r>
        <w:t>Password: ****************</w:t>
      </w:r>
    </w:p>
    <w:p w14:paraId="6E59829A" w14:textId="1E5A4DB2" w:rsidR="00B711B4" w:rsidRDefault="007644CE" w:rsidP="00EB2578">
      <w:pPr>
        <w:pStyle w:val="ListParagraph"/>
        <w:ind w:left="709"/>
        <w:jc w:val="both"/>
        <w:rPr>
          <w:rFonts w:cstheme="minorHAnsi"/>
          <w:szCs w:val="18"/>
        </w:rPr>
      </w:pPr>
      <w:r>
        <w:rPr>
          <w:rFonts w:cstheme="minorHAnsi"/>
          <w:szCs w:val="18"/>
        </w:rPr>
        <w:t xml:space="preserve">Click </w:t>
      </w:r>
      <w:r w:rsidRPr="007644CE">
        <w:rPr>
          <w:rFonts w:cstheme="minorHAnsi"/>
          <w:b/>
          <w:szCs w:val="18"/>
        </w:rPr>
        <w:t>OK</w:t>
      </w:r>
      <w:r>
        <w:rPr>
          <w:rFonts w:cstheme="minorHAnsi"/>
          <w:szCs w:val="18"/>
        </w:rPr>
        <w:t xml:space="preserve">. Outlook </w:t>
      </w:r>
      <w:r w:rsidR="004635E4">
        <w:rPr>
          <w:rFonts w:cstheme="minorHAnsi"/>
          <w:szCs w:val="18"/>
        </w:rPr>
        <w:t xml:space="preserve">2013 </w:t>
      </w:r>
      <w:r w:rsidR="00130913">
        <w:rPr>
          <w:rFonts w:cstheme="minorHAnsi"/>
          <w:szCs w:val="18"/>
        </w:rPr>
        <w:t>should launch</w:t>
      </w:r>
      <w:r>
        <w:rPr>
          <w:rFonts w:cstheme="minorHAnsi"/>
          <w:szCs w:val="18"/>
        </w:rPr>
        <w:t>.</w:t>
      </w:r>
    </w:p>
    <w:p w14:paraId="7AF4484D" w14:textId="31DA4A1F" w:rsidR="00B711B4" w:rsidRPr="00DE3AAF" w:rsidRDefault="00130913" w:rsidP="007F283C">
      <w:pPr>
        <w:pStyle w:val="ListParagraph"/>
        <w:numPr>
          <w:ilvl w:val="0"/>
          <w:numId w:val="31"/>
        </w:numPr>
        <w:tabs>
          <w:tab w:val="clear" w:pos="996"/>
        </w:tabs>
        <w:ind w:left="714" w:hanging="357"/>
        <w:jc w:val="both"/>
        <w:rPr>
          <w:rFonts w:cstheme="minorHAnsi"/>
          <w:szCs w:val="18"/>
        </w:rPr>
      </w:pPr>
      <w:r w:rsidRPr="0010462B">
        <w:rPr>
          <w:rFonts w:eastAsia="Segoe UI"/>
          <w:color w:val="262626" w:themeColor="text1" w:themeTint="D9"/>
          <w:szCs w:val="22"/>
        </w:rPr>
        <w:t>From</w:t>
      </w:r>
      <w:r>
        <w:rPr>
          <w:rFonts w:cstheme="minorHAnsi"/>
          <w:color w:val="000000"/>
          <w:szCs w:val="18"/>
        </w:rPr>
        <w:t xml:space="preserve"> </w:t>
      </w:r>
      <w:r w:rsidR="00B711B4" w:rsidRPr="00E032F3">
        <w:rPr>
          <w:rFonts w:cstheme="minorHAnsi"/>
          <w:color w:val="000000"/>
          <w:szCs w:val="18"/>
        </w:rPr>
        <w:t>Outlook</w:t>
      </w:r>
      <w:r w:rsidR="007644CE">
        <w:rPr>
          <w:rFonts w:cstheme="minorHAnsi"/>
          <w:color w:val="000000"/>
          <w:szCs w:val="18"/>
        </w:rPr>
        <w:t xml:space="preserve"> 2013 </w:t>
      </w:r>
      <w:r>
        <w:rPr>
          <w:rFonts w:cstheme="minorHAnsi"/>
          <w:color w:val="000000"/>
          <w:szCs w:val="18"/>
        </w:rPr>
        <w:t>create a new mail:</w:t>
      </w:r>
      <w:r w:rsidRPr="00E032F3">
        <w:rPr>
          <w:rFonts w:cstheme="minorHAnsi"/>
          <w:color w:val="000000"/>
          <w:szCs w:val="18"/>
        </w:rPr>
        <w:t xml:space="preserve"> </w:t>
      </w:r>
      <w:r>
        <w:rPr>
          <w:rFonts w:cstheme="minorHAnsi"/>
          <w:color w:val="000000"/>
          <w:szCs w:val="18"/>
        </w:rPr>
        <w:t xml:space="preserve">in the </w:t>
      </w:r>
      <w:r w:rsidRPr="001D76E6">
        <w:rPr>
          <w:rFonts w:cstheme="minorHAnsi"/>
          <w:b/>
          <w:color w:val="000000"/>
          <w:szCs w:val="18"/>
        </w:rPr>
        <w:t>Home</w:t>
      </w:r>
      <w:r>
        <w:rPr>
          <w:rFonts w:cstheme="minorHAnsi"/>
          <w:color w:val="000000"/>
          <w:szCs w:val="18"/>
        </w:rPr>
        <w:t xml:space="preserve"> tab in the </w:t>
      </w:r>
      <w:r w:rsidRPr="001D76E6">
        <w:rPr>
          <w:rFonts w:cstheme="minorHAnsi"/>
          <w:color w:val="000000"/>
          <w:szCs w:val="18"/>
        </w:rPr>
        <w:t>Office</w:t>
      </w:r>
      <w:r>
        <w:rPr>
          <w:rFonts w:cstheme="minorHAnsi"/>
          <w:color w:val="000000"/>
          <w:szCs w:val="18"/>
        </w:rPr>
        <w:t xml:space="preserve"> ribbon, click </w:t>
      </w:r>
      <w:r w:rsidRPr="007644CE">
        <w:rPr>
          <w:rFonts w:cstheme="minorHAnsi"/>
          <w:b/>
          <w:color w:val="000000"/>
          <w:szCs w:val="18"/>
        </w:rPr>
        <w:t>New E</w:t>
      </w:r>
      <w:r>
        <w:rPr>
          <w:rFonts w:cstheme="minorHAnsi"/>
          <w:b/>
          <w:color w:val="000000"/>
          <w:szCs w:val="18"/>
        </w:rPr>
        <w:t>-</w:t>
      </w:r>
      <w:r w:rsidRPr="007644CE">
        <w:rPr>
          <w:rFonts w:cstheme="minorHAnsi"/>
          <w:b/>
          <w:color w:val="000000"/>
          <w:szCs w:val="18"/>
        </w:rPr>
        <w:t>mail</w:t>
      </w:r>
      <w:r w:rsidR="00B711B4" w:rsidRPr="00E032F3">
        <w:rPr>
          <w:rFonts w:cstheme="minorHAnsi"/>
          <w:color w:val="000000"/>
          <w:szCs w:val="18"/>
        </w:rPr>
        <w:t>.</w:t>
      </w:r>
    </w:p>
    <w:p w14:paraId="61CCA395" w14:textId="77777777" w:rsidR="00F314C3" w:rsidRPr="0067512A" w:rsidRDefault="00F314C3" w:rsidP="007F283C">
      <w:pPr>
        <w:pStyle w:val="ListParagraph"/>
        <w:numPr>
          <w:ilvl w:val="0"/>
          <w:numId w:val="31"/>
        </w:numPr>
        <w:tabs>
          <w:tab w:val="clear" w:pos="996"/>
        </w:tabs>
        <w:ind w:left="714" w:hanging="357"/>
        <w:jc w:val="both"/>
        <w:rPr>
          <w:rFonts w:cstheme="minorHAnsi"/>
          <w:szCs w:val="18"/>
        </w:rPr>
      </w:pPr>
      <w:r>
        <w:rPr>
          <w:rFonts w:cstheme="minorHAnsi"/>
          <w:color w:val="000000"/>
          <w:szCs w:val="18"/>
        </w:rPr>
        <w:t xml:space="preserve">From the </w:t>
      </w:r>
      <w:r w:rsidRPr="00F314C3">
        <w:rPr>
          <w:rFonts w:cstheme="minorHAnsi"/>
          <w:b/>
          <w:color w:val="000000"/>
          <w:szCs w:val="18"/>
        </w:rPr>
        <w:t>OPTIONS</w:t>
      </w:r>
      <w:r>
        <w:rPr>
          <w:rFonts w:cstheme="minorHAnsi"/>
          <w:color w:val="000000"/>
          <w:szCs w:val="18"/>
        </w:rPr>
        <w:t xml:space="preserve"> tab, click </w:t>
      </w:r>
      <w:r w:rsidRPr="00F314C3">
        <w:rPr>
          <w:rFonts w:cstheme="minorHAnsi"/>
          <w:b/>
          <w:color w:val="000000"/>
          <w:szCs w:val="18"/>
        </w:rPr>
        <w:t>Permission</w:t>
      </w:r>
      <w:r>
        <w:rPr>
          <w:rFonts w:cstheme="minorHAnsi"/>
          <w:color w:val="000000"/>
          <w:szCs w:val="18"/>
        </w:rPr>
        <w:t xml:space="preserve">, </w:t>
      </w:r>
      <w:r w:rsidRPr="00F314C3">
        <w:rPr>
          <w:lang w:val="en" w:eastAsia="fr-FR"/>
        </w:rPr>
        <w:t xml:space="preserve">and </w:t>
      </w:r>
      <w:r>
        <w:rPr>
          <w:lang w:val="en" w:eastAsia="fr-FR"/>
        </w:rPr>
        <w:t>then select</w:t>
      </w:r>
      <w:r w:rsidRPr="00F314C3">
        <w:rPr>
          <w:lang w:val="en" w:eastAsia="fr-FR"/>
        </w:rPr>
        <w:t xml:space="preserve"> </w:t>
      </w:r>
      <w:r w:rsidRPr="00E032F3">
        <w:rPr>
          <w:rFonts w:cstheme="minorHAnsi"/>
          <w:color w:val="000000"/>
          <w:szCs w:val="18"/>
        </w:rPr>
        <w:t xml:space="preserve">one of the following templates: </w:t>
      </w:r>
      <w:r w:rsidRPr="00E032F3">
        <w:rPr>
          <w:rFonts w:cstheme="minorHAnsi"/>
          <w:szCs w:val="18"/>
        </w:rPr>
        <w:t>“</w:t>
      </w:r>
      <w:r w:rsidRPr="002D196C">
        <w:rPr>
          <w:rFonts w:cstheme="minorHAnsi"/>
          <w:i/>
          <w:color w:val="000000"/>
          <w:szCs w:val="18"/>
        </w:rPr>
        <w:t>Do Not Forward</w:t>
      </w:r>
      <w:r>
        <w:rPr>
          <w:rFonts w:cstheme="minorHAnsi"/>
          <w:color w:val="000000"/>
          <w:szCs w:val="18"/>
        </w:rPr>
        <w:t>”</w:t>
      </w:r>
      <w:r w:rsidRPr="00E032F3">
        <w:rPr>
          <w:rFonts w:cstheme="minorHAnsi"/>
          <w:color w:val="000000"/>
          <w:szCs w:val="18"/>
        </w:rPr>
        <w:t xml:space="preserve">, </w:t>
      </w:r>
      <w:r>
        <w:rPr>
          <w:rFonts w:cstheme="minorHAnsi"/>
          <w:color w:val="000000"/>
          <w:szCs w:val="18"/>
        </w:rPr>
        <w:t>“</w:t>
      </w:r>
      <w:r w:rsidRPr="002D196C">
        <w:rPr>
          <w:rFonts w:cstheme="minorHAnsi"/>
          <w:i/>
          <w:color w:val="000000"/>
          <w:szCs w:val="18"/>
        </w:rPr>
        <w:t>Company - Confidential</w:t>
      </w:r>
      <w:r w:rsidRPr="00E032F3">
        <w:rPr>
          <w:rFonts w:cstheme="minorHAnsi"/>
          <w:color w:val="000000"/>
          <w:szCs w:val="18"/>
        </w:rPr>
        <w:t>” or “</w:t>
      </w:r>
      <w:r w:rsidRPr="002D196C">
        <w:rPr>
          <w:rFonts w:cstheme="minorHAnsi"/>
          <w:i/>
          <w:color w:val="000000"/>
          <w:szCs w:val="18"/>
        </w:rPr>
        <w:t>Company - Confidential View Only</w:t>
      </w:r>
      <w:r w:rsidRPr="00E032F3">
        <w:rPr>
          <w:rFonts w:cstheme="minorHAnsi"/>
          <w:color w:val="000000"/>
          <w:szCs w:val="18"/>
        </w:rPr>
        <w:t>”.</w:t>
      </w:r>
    </w:p>
    <w:p w14:paraId="7B11AC5A" w14:textId="0E0A360F" w:rsidR="00130913" w:rsidRDefault="00130913" w:rsidP="00BD3501">
      <w:pPr>
        <w:pStyle w:val="ListParagraph"/>
        <w:jc w:val="center"/>
        <w:rPr>
          <w:rFonts w:cstheme="minorHAnsi"/>
          <w:szCs w:val="18"/>
        </w:rPr>
      </w:pPr>
      <w:r w:rsidRPr="00D255A0">
        <w:rPr>
          <w:rFonts w:cstheme="minorHAnsi"/>
          <w:noProof/>
          <w:szCs w:val="18"/>
          <w:lang w:val="fr-FR" w:eastAsia="fr-FR"/>
        </w:rPr>
        <w:drawing>
          <wp:inline distT="0" distB="0" distL="0" distR="0" wp14:anchorId="38C88D41" wp14:editId="00DFCC1C">
            <wp:extent cx="4147200" cy="1184400"/>
            <wp:effectExtent l="0" t="0" r="5715"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147200" cy="1184400"/>
                    </a:xfrm>
                    <a:prstGeom prst="rect">
                      <a:avLst/>
                    </a:prstGeom>
                    <a:noFill/>
                    <a:ln>
                      <a:noFill/>
                    </a:ln>
                  </pic:spPr>
                </pic:pic>
              </a:graphicData>
            </a:graphic>
          </wp:inline>
        </w:drawing>
      </w:r>
    </w:p>
    <w:p w14:paraId="6C2E0804" w14:textId="50BB6698" w:rsidR="00DE3AAF" w:rsidRDefault="00DE3AAF" w:rsidP="00EB2578">
      <w:pPr>
        <w:ind w:left="709"/>
        <w:jc w:val="both"/>
        <w:rPr>
          <w:lang w:val="en" w:eastAsia="fr-FR"/>
        </w:rPr>
      </w:pPr>
      <w:r>
        <w:rPr>
          <w:lang w:val="en" w:eastAsia="fr-FR"/>
        </w:rPr>
        <w:t>Outlook 2013 automaticall</w:t>
      </w:r>
      <w:r w:rsidR="00EB224C">
        <w:rPr>
          <w:lang w:val="en" w:eastAsia="fr-FR"/>
        </w:rPr>
        <w:t>y retrieves the templates (see S</w:t>
      </w:r>
      <w:r>
        <w:rPr>
          <w:lang w:val="en" w:eastAsia="fr-FR"/>
        </w:rPr>
        <w:t xml:space="preserve">ection § </w:t>
      </w:r>
      <w:r w:rsidRPr="00A52017">
        <w:rPr>
          <w:smallCaps/>
          <w:lang w:val="en" w:eastAsia="fr-FR"/>
        </w:rPr>
        <w:fldChar w:fldCharType="begin"/>
      </w:r>
      <w:r w:rsidRPr="00A52017">
        <w:rPr>
          <w:smallCaps/>
          <w:lang w:val="en" w:eastAsia="fr-FR"/>
        </w:rPr>
        <w:instrText xml:space="preserve"> REF _Ref335312835 \h  \* MERGEFORMAT </w:instrText>
      </w:r>
      <w:r w:rsidRPr="00A52017">
        <w:rPr>
          <w:smallCaps/>
          <w:lang w:val="en" w:eastAsia="fr-FR"/>
        </w:rPr>
      </w:r>
      <w:r w:rsidRPr="00A52017">
        <w:rPr>
          <w:smallCaps/>
          <w:lang w:val="en" w:eastAsia="fr-FR"/>
        </w:rPr>
        <w:fldChar w:fldCharType="separate"/>
      </w:r>
      <w:r w:rsidR="00F7065C" w:rsidRPr="00F7065C">
        <w:rPr>
          <w:smallCaps/>
        </w:rPr>
        <w:t xml:space="preserve">Protecting content with the </w:t>
      </w:r>
      <w:r w:rsidR="000D7A7A">
        <w:rPr>
          <w:smallCaps/>
        </w:rPr>
        <w:t>Azure Rights Management service</w:t>
      </w:r>
      <w:r w:rsidRPr="00A52017">
        <w:rPr>
          <w:smallCaps/>
          <w:lang w:val="en" w:eastAsia="fr-FR"/>
        </w:rPr>
        <w:fldChar w:fldCharType="end"/>
      </w:r>
      <w:r>
        <w:rPr>
          <w:lang w:val="en" w:eastAsia="fr-FR"/>
        </w:rPr>
        <w:t xml:space="preserve">) from the </w:t>
      </w:r>
      <w:r w:rsidR="000D7A7A">
        <w:rPr>
          <w:lang w:val="en" w:eastAsia="fr-FR"/>
        </w:rPr>
        <w:t>Azure Rights Management service</w:t>
      </w:r>
      <w:r>
        <w:rPr>
          <w:lang w:val="en" w:eastAsia="fr-FR"/>
        </w:rPr>
        <w:t xml:space="preserve"> tenant instance</w:t>
      </w:r>
      <w:r w:rsidRPr="007644CE">
        <w:rPr>
          <w:lang w:val="en" w:eastAsia="fr-FR"/>
        </w:rPr>
        <w:t>.</w:t>
      </w:r>
      <w:r>
        <w:rPr>
          <w:lang w:val="en" w:eastAsia="fr-FR"/>
        </w:rPr>
        <w:t xml:space="preserve"> When this </w:t>
      </w:r>
      <w:r w:rsidRPr="007644CE">
        <w:rPr>
          <w:lang w:val="en" w:eastAsia="fr-FR"/>
        </w:rPr>
        <w:t xml:space="preserve">operation </w:t>
      </w:r>
      <w:r>
        <w:rPr>
          <w:lang w:val="en" w:eastAsia="fr-FR"/>
        </w:rPr>
        <w:t xml:space="preserve">is </w:t>
      </w:r>
      <w:r w:rsidRPr="007644CE">
        <w:rPr>
          <w:lang w:val="en" w:eastAsia="fr-FR"/>
        </w:rPr>
        <w:t>complete</w:t>
      </w:r>
      <w:r>
        <w:rPr>
          <w:lang w:val="en" w:eastAsia="fr-FR"/>
        </w:rPr>
        <w:t>,</w:t>
      </w:r>
      <w:r w:rsidRPr="007644CE">
        <w:rPr>
          <w:lang w:val="en" w:eastAsia="fr-FR"/>
        </w:rPr>
        <w:t xml:space="preserve"> </w:t>
      </w:r>
      <w:r>
        <w:rPr>
          <w:lang w:val="en" w:eastAsia="fr-FR"/>
        </w:rPr>
        <w:t xml:space="preserve">Outlook is </w:t>
      </w:r>
      <w:r w:rsidRPr="007644CE">
        <w:rPr>
          <w:lang w:val="en" w:eastAsia="fr-FR"/>
        </w:rPr>
        <w:t>bootstrapped to use IRM functionality.</w:t>
      </w:r>
      <w:r>
        <w:rPr>
          <w:lang w:val="en" w:eastAsia="fr-FR"/>
        </w:rPr>
        <w:t xml:space="preserve"> </w:t>
      </w:r>
    </w:p>
    <w:p w14:paraId="3CF679CA" w14:textId="12F38017" w:rsidR="00DE3AAF" w:rsidRDefault="00DE3AAF" w:rsidP="00DE3AAF">
      <w:pPr>
        <w:jc w:val="center"/>
        <w:rPr>
          <w:lang w:val="en" w:eastAsia="fr-FR"/>
        </w:rPr>
      </w:pPr>
      <w:r>
        <w:rPr>
          <w:noProof/>
          <w:lang w:val="fr-FR" w:eastAsia="fr-FR"/>
        </w:rPr>
        <w:drawing>
          <wp:inline distT="0" distB="0" distL="0" distR="0" wp14:anchorId="2285B1AC" wp14:editId="7DFDD99D">
            <wp:extent cx="4154400" cy="1198800"/>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154400" cy="1198800"/>
                    </a:xfrm>
                    <a:prstGeom prst="rect">
                      <a:avLst/>
                    </a:prstGeom>
                    <a:noFill/>
                    <a:ln>
                      <a:noFill/>
                    </a:ln>
                  </pic:spPr>
                </pic:pic>
              </a:graphicData>
            </a:graphic>
          </wp:inline>
        </w:drawing>
      </w:r>
    </w:p>
    <w:p w14:paraId="1B7789A3" w14:textId="17497048" w:rsidR="00DE3AAF" w:rsidRPr="00DE3AAF" w:rsidRDefault="00DE3AAF" w:rsidP="00EB2578">
      <w:pPr>
        <w:ind w:left="709"/>
        <w:jc w:val="both"/>
        <w:rPr>
          <w:lang w:val="en" w:eastAsia="fr-FR"/>
        </w:rPr>
      </w:pPr>
      <w:r>
        <w:rPr>
          <w:lang w:val="en" w:eastAsia="fr-FR"/>
        </w:rPr>
        <w:t xml:space="preserve">On the first use and in the meantime, you may see the </w:t>
      </w:r>
      <w:r w:rsidRPr="00F314C3">
        <w:rPr>
          <w:b/>
          <w:lang w:val="en" w:eastAsia="fr-FR"/>
        </w:rPr>
        <w:t xml:space="preserve">Connect to Digital Rights Management Servers and </w:t>
      </w:r>
      <w:r>
        <w:rPr>
          <w:b/>
          <w:lang w:val="en" w:eastAsia="fr-FR"/>
        </w:rPr>
        <w:t>G</w:t>
      </w:r>
      <w:r w:rsidRPr="00F314C3">
        <w:rPr>
          <w:b/>
          <w:lang w:val="en" w:eastAsia="fr-FR"/>
        </w:rPr>
        <w:t xml:space="preserve">et </w:t>
      </w:r>
      <w:r>
        <w:rPr>
          <w:b/>
          <w:lang w:val="en" w:eastAsia="fr-FR"/>
        </w:rPr>
        <w:t>T</w:t>
      </w:r>
      <w:r w:rsidRPr="00F314C3">
        <w:rPr>
          <w:b/>
          <w:lang w:val="en" w:eastAsia="fr-FR"/>
        </w:rPr>
        <w:t>emplates</w:t>
      </w:r>
      <w:r>
        <w:rPr>
          <w:lang w:val="en" w:eastAsia="fr-FR"/>
        </w:rPr>
        <w:t xml:space="preserve"> option. Click it to download the templates from </w:t>
      </w:r>
      <w:r w:rsidR="00A52017">
        <w:rPr>
          <w:lang w:val="en" w:eastAsia="fr-FR"/>
        </w:rPr>
        <w:t xml:space="preserve">the </w:t>
      </w:r>
      <w:r w:rsidR="000D7A7A">
        <w:rPr>
          <w:lang w:val="en" w:eastAsia="fr-FR"/>
        </w:rPr>
        <w:t>Azure Rights Management service</w:t>
      </w:r>
      <w:r>
        <w:rPr>
          <w:lang w:val="en" w:eastAsia="fr-FR"/>
        </w:rPr>
        <w:t>.</w:t>
      </w:r>
    </w:p>
    <w:p w14:paraId="1ABECBE5" w14:textId="24A0C3BE" w:rsidR="00130913" w:rsidRPr="00885348" w:rsidRDefault="00130913" w:rsidP="007F283C">
      <w:pPr>
        <w:pStyle w:val="ListParagraph"/>
        <w:numPr>
          <w:ilvl w:val="0"/>
          <w:numId w:val="31"/>
        </w:numPr>
        <w:tabs>
          <w:tab w:val="clear" w:pos="996"/>
        </w:tabs>
        <w:ind w:left="714" w:hanging="357"/>
        <w:jc w:val="both"/>
        <w:rPr>
          <w:rFonts w:cstheme="minorHAnsi"/>
          <w:szCs w:val="18"/>
        </w:rPr>
      </w:pPr>
      <w:r>
        <w:rPr>
          <w:rFonts w:cstheme="minorHAnsi"/>
        </w:rPr>
        <w:t xml:space="preserve">Compose </w:t>
      </w:r>
      <w:r w:rsidRPr="0010462B">
        <w:rPr>
          <w:rFonts w:eastAsia="Segoe UI"/>
          <w:color w:val="262626" w:themeColor="text1" w:themeTint="D9"/>
          <w:szCs w:val="22"/>
        </w:rPr>
        <w:t>the</w:t>
      </w:r>
      <w:r>
        <w:rPr>
          <w:rFonts w:cstheme="minorHAnsi"/>
        </w:rPr>
        <w:t xml:space="preserve"> IRM-protected </w:t>
      </w:r>
      <w:r>
        <w:rPr>
          <w:rFonts w:cstheme="minorHAnsi"/>
          <w:color w:val="000000"/>
          <w:szCs w:val="18"/>
        </w:rPr>
        <w:t>message providing the recipients, the e-mail subject, the e-mail body and you can also optionally attach Microsoft Office documents to that message</w:t>
      </w:r>
    </w:p>
    <w:p w14:paraId="42376728" w14:textId="31B37CD0" w:rsidR="00BD3501" w:rsidRPr="006A60FE" w:rsidRDefault="00BD3501" w:rsidP="00885348">
      <w:pPr>
        <w:pStyle w:val="ListParagraph"/>
        <w:jc w:val="center"/>
        <w:rPr>
          <w:rFonts w:cstheme="minorHAnsi"/>
          <w:szCs w:val="18"/>
        </w:rPr>
      </w:pPr>
      <w:r>
        <w:rPr>
          <w:rFonts w:cstheme="minorHAnsi"/>
          <w:noProof/>
          <w:szCs w:val="18"/>
          <w:lang w:val="fr-FR" w:eastAsia="fr-FR"/>
        </w:rPr>
        <w:drawing>
          <wp:inline distT="0" distB="0" distL="0" distR="0" wp14:anchorId="5C686585" wp14:editId="4DC801BE">
            <wp:extent cx="4142232" cy="2944368"/>
            <wp:effectExtent l="0" t="0" r="0" b="8890"/>
            <wp:docPr id="4773" name="Picture 4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142232" cy="2944368"/>
                    </a:xfrm>
                    <a:prstGeom prst="rect">
                      <a:avLst/>
                    </a:prstGeom>
                    <a:noFill/>
                    <a:ln>
                      <a:noFill/>
                    </a:ln>
                  </pic:spPr>
                </pic:pic>
              </a:graphicData>
            </a:graphic>
          </wp:inline>
        </w:drawing>
      </w:r>
    </w:p>
    <w:p w14:paraId="2A6552DF" w14:textId="77777777" w:rsidR="00B711B4" w:rsidRPr="006A60FE" w:rsidRDefault="00885348" w:rsidP="007F283C">
      <w:pPr>
        <w:pStyle w:val="ListParagraph"/>
        <w:numPr>
          <w:ilvl w:val="0"/>
          <w:numId w:val="31"/>
        </w:numPr>
        <w:tabs>
          <w:tab w:val="clear" w:pos="996"/>
        </w:tabs>
        <w:ind w:left="714" w:hanging="357"/>
        <w:jc w:val="both"/>
        <w:rPr>
          <w:rFonts w:cstheme="minorHAnsi"/>
        </w:rPr>
      </w:pPr>
      <w:r w:rsidRPr="0010462B">
        <w:rPr>
          <w:rFonts w:eastAsia="Segoe UI"/>
          <w:color w:val="262626" w:themeColor="text1" w:themeTint="D9"/>
          <w:szCs w:val="22"/>
        </w:rPr>
        <w:t>Click</w:t>
      </w:r>
      <w:r>
        <w:rPr>
          <w:rFonts w:cstheme="minorHAnsi"/>
        </w:rPr>
        <w:t xml:space="preserve"> </w:t>
      </w:r>
      <w:r w:rsidRPr="00885348">
        <w:rPr>
          <w:rFonts w:cstheme="minorHAnsi"/>
          <w:b/>
        </w:rPr>
        <w:t>Send</w:t>
      </w:r>
      <w:r>
        <w:rPr>
          <w:rFonts w:cstheme="minorHAnsi"/>
        </w:rPr>
        <w:t xml:space="preserve"> to s</w:t>
      </w:r>
      <w:r w:rsidR="00B711B4" w:rsidRPr="00E032F3">
        <w:rPr>
          <w:rFonts w:cstheme="minorHAnsi"/>
        </w:rPr>
        <w:t>end</w:t>
      </w:r>
      <w:r w:rsidR="00B711B4" w:rsidRPr="00E032F3">
        <w:rPr>
          <w:rFonts w:cstheme="minorHAnsi"/>
          <w:szCs w:val="18"/>
        </w:rPr>
        <w:t xml:space="preserve"> the message.</w:t>
      </w:r>
    </w:p>
    <w:p w14:paraId="0C28FE39" w14:textId="360F3BC8" w:rsidR="00B711B4" w:rsidRDefault="00B711B4" w:rsidP="00A6371C">
      <w:pPr>
        <w:pStyle w:val="Heading3"/>
      </w:pPr>
      <w:r>
        <w:t>Consuming prote</w:t>
      </w:r>
      <w:r w:rsidR="00F9303B">
        <w:t>cted content using Outlook 2013</w:t>
      </w:r>
    </w:p>
    <w:p w14:paraId="1BAD8695" w14:textId="59206DB7" w:rsidR="00B711B4" w:rsidRDefault="00B711B4" w:rsidP="00B711B4">
      <w:pPr>
        <w:keepNext/>
        <w:keepLines/>
        <w:jc w:val="both"/>
        <w:rPr>
          <w:rFonts w:cstheme="minorHAnsi"/>
        </w:rPr>
      </w:pPr>
      <w:r w:rsidRPr="00D65AEC">
        <w:rPr>
          <w:rFonts w:cstheme="minorHAnsi"/>
        </w:rPr>
        <w:t xml:space="preserve">To consume IRM rights protected content using Outlook </w:t>
      </w:r>
      <w:r w:rsidR="00BF1DE5">
        <w:rPr>
          <w:rFonts w:cstheme="minorHAnsi"/>
        </w:rPr>
        <w:t xml:space="preserve">2013 </w:t>
      </w:r>
      <w:r w:rsidRPr="00D65AEC">
        <w:rPr>
          <w:rFonts w:cstheme="minorHAnsi"/>
        </w:rPr>
        <w:t xml:space="preserve">and Exchange Online, </w:t>
      </w:r>
      <w:r w:rsidR="00BF2201" w:rsidRPr="00D65AEC">
        <w:rPr>
          <w:rFonts w:cstheme="minorHAnsi"/>
        </w:rPr>
        <w:t xml:space="preserve">proceed </w:t>
      </w:r>
      <w:r w:rsidR="00BF2201">
        <w:rPr>
          <w:rFonts w:cstheme="minorHAnsi"/>
        </w:rPr>
        <w:t>with the following steps</w:t>
      </w:r>
      <w:r>
        <w:rPr>
          <w:rFonts w:cstheme="minorHAnsi"/>
        </w:rPr>
        <w:t>:</w:t>
      </w:r>
    </w:p>
    <w:p w14:paraId="580AFB51" w14:textId="5B357130" w:rsidR="009C0F06" w:rsidRPr="00623C72" w:rsidRDefault="00661376" w:rsidP="007F283C">
      <w:pPr>
        <w:pStyle w:val="ListParagraph"/>
        <w:numPr>
          <w:ilvl w:val="0"/>
          <w:numId w:val="32"/>
        </w:numPr>
        <w:tabs>
          <w:tab w:val="clear" w:pos="996"/>
        </w:tabs>
        <w:ind w:left="714" w:hanging="357"/>
        <w:jc w:val="both"/>
        <w:rPr>
          <w:rFonts w:cstheme="minorHAnsi"/>
          <w:szCs w:val="18"/>
        </w:rPr>
      </w:pPr>
      <w:r w:rsidRPr="0010462B">
        <w:rPr>
          <w:rFonts w:eastAsia="Segoe UI"/>
          <w:color w:val="262626" w:themeColor="text1" w:themeTint="D9"/>
          <w:szCs w:val="22"/>
        </w:rPr>
        <w:t>Launch</w:t>
      </w:r>
      <w:r w:rsidRPr="00E032F3">
        <w:rPr>
          <w:rFonts w:cstheme="minorHAnsi"/>
          <w:color w:val="000000"/>
          <w:szCs w:val="18"/>
        </w:rPr>
        <w:t xml:space="preserve"> Outlook</w:t>
      </w:r>
      <w:r w:rsidR="00BF1DE5">
        <w:rPr>
          <w:rFonts w:cstheme="minorHAnsi"/>
          <w:color w:val="000000"/>
          <w:szCs w:val="18"/>
        </w:rPr>
        <w:t xml:space="preserve"> 2013</w:t>
      </w:r>
      <w:r w:rsidR="008A0E57">
        <w:rPr>
          <w:rFonts w:cstheme="minorHAnsi"/>
          <w:color w:val="000000"/>
          <w:szCs w:val="18"/>
        </w:rPr>
        <w:t xml:space="preserve"> and </w:t>
      </w:r>
      <w:r>
        <w:rPr>
          <w:rFonts w:cstheme="minorHAnsi"/>
          <w:color w:val="000000"/>
          <w:szCs w:val="18"/>
        </w:rPr>
        <w:t xml:space="preserve">enter </w:t>
      </w:r>
      <w:r w:rsidRPr="00E032F3">
        <w:rPr>
          <w:rFonts w:cstheme="minorHAnsi"/>
          <w:szCs w:val="18"/>
        </w:rPr>
        <w:t xml:space="preserve">Office 365 </w:t>
      </w:r>
      <w:r>
        <w:rPr>
          <w:rFonts w:cstheme="minorHAnsi"/>
          <w:szCs w:val="18"/>
        </w:rPr>
        <w:t xml:space="preserve">Enterprise users’ </w:t>
      </w:r>
      <w:r w:rsidRPr="00E032F3">
        <w:rPr>
          <w:rFonts w:cstheme="minorHAnsi"/>
          <w:szCs w:val="18"/>
        </w:rPr>
        <w:t xml:space="preserve">credentials </w:t>
      </w:r>
      <w:r>
        <w:rPr>
          <w:rFonts w:cstheme="minorHAnsi"/>
          <w:szCs w:val="18"/>
        </w:rPr>
        <w:t>if prompted.</w:t>
      </w:r>
    </w:p>
    <w:p w14:paraId="3E2E4421" w14:textId="3F3BFD6F" w:rsidR="00661376" w:rsidRPr="00E032F3" w:rsidRDefault="00661376" w:rsidP="007F283C">
      <w:pPr>
        <w:pStyle w:val="ListParagraph"/>
        <w:numPr>
          <w:ilvl w:val="0"/>
          <w:numId w:val="32"/>
        </w:numPr>
        <w:tabs>
          <w:tab w:val="clear" w:pos="996"/>
        </w:tabs>
        <w:ind w:left="714" w:hanging="357"/>
        <w:jc w:val="both"/>
        <w:rPr>
          <w:rFonts w:cstheme="minorHAnsi"/>
          <w:szCs w:val="18"/>
        </w:rPr>
      </w:pPr>
      <w:r w:rsidRPr="0010462B">
        <w:rPr>
          <w:rFonts w:eastAsia="Segoe UI"/>
          <w:color w:val="262626" w:themeColor="text1" w:themeTint="D9"/>
          <w:szCs w:val="22"/>
        </w:rPr>
        <w:t>Navigate</w:t>
      </w:r>
      <w:r>
        <w:rPr>
          <w:rFonts w:cstheme="minorHAnsi"/>
          <w:szCs w:val="18"/>
        </w:rPr>
        <w:t xml:space="preserve"> in your inbox and select an IRM-Protected e-mail</w:t>
      </w:r>
      <w:r w:rsidR="00BF1DE5">
        <w:rPr>
          <w:rFonts w:cstheme="minorHAnsi"/>
          <w:szCs w:val="18"/>
        </w:rPr>
        <w:t xml:space="preserve"> message</w:t>
      </w:r>
      <w:r>
        <w:rPr>
          <w:rFonts w:cstheme="minorHAnsi"/>
          <w:szCs w:val="18"/>
        </w:rPr>
        <w:t xml:space="preserve"> that </w:t>
      </w:r>
      <w:r w:rsidRPr="00E032F3">
        <w:rPr>
          <w:rFonts w:cstheme="minorHAnsi"/>
          <w:color w:val="000000"/>
          <w:szCs w:val="18"/>
        </w:rPr>
        <w:t xml:space="preserve">was </w:t>
      </w:r>
      <w:r w:rsidR="008A0E57" w:rsidRPr="00E032F3">
        <w:rPr>
          <w:rFonts w:cstheme="minorHAnsi"/>
          <w:color w:val="000000"/>
          <w:szCs w:val="18"/>
        </w:rPr>
        <w:t>previously</w:t>
      </w:r>
      <w:r w:rsidR="008A0E57">
        <w:rPr>
          <w:rFonts w:cstheme="minorHAnsi"/>
          <w:color w:val="000000"/>
          <w:szCs w:val="18"/>
        </w:rPr>
        <w:t xml:space="preserve"> </w:t>
      </w:r>
      <w:r w:rsidRPr="00E032F3">
        <w:rPr>
          <w:rFonts w:cstheme="minorHAnsi"/>
          <w:color w:val="000000"/>
          <w:szCs w:val="18"/>
        </w:rPr>
        <w:t xml:space="preserve">sent (published) </w:t>
      </w:r>
      <w:r>
        <w:rPr>
          <w:rFonts w:cstheme="minorHAnsi"/>
          <w:color w:val="000000"/>
          <w:szCs w:val="18"/>
        </w:rPr>
        <w:t>(see previous section)</w:t>
      </w:r>
      <w:r w:rsidRPr="00E032F3">
        <w:rPr>
          <w:rFonts w:cstheme="minorHAnsi"/>
          <w:color w:val="000000"/>
          <w:szCs w:val="18"/>
        </w:rPr>
        <w:t>.</w:t>
      </w:r>
    </w:p>
    <w:p w14:paraId="0FF876B0" w14:textId="6195046B" w:rsidR="00661376" w:rsidRDefault="00661376" w:rsidP="007F283C">
      <w:pPr>
        <w:pStyle w:val="ListParagraph"/>
        <w:numPr>
          <w:ilvl w:val="0"/>
          <w:numId w:val="32"/>
        </w:numPr>
        <w:tabs>
          <w:tab w:val="clear" w:pos="996"/>
        </w:tabs>
        <w:ind w:left="714" w:hanging="357"/>
        <w:jc w:val="both"/>
        <w:rPr>
          <w:rFonts w:cstheme="minorHAnsi"/>
          <w:szCs w:val="18"/>
        </w:rPr>
      </w:pPr>
      <w:r w:rsidRPr="00E032F3">
        <w:rPr>
          <w:rFonts w:cstheme="minorHAnsi"/>
          <w:szCs w:val="18"/>
        </w:rPr>
        <w:t xml:space="preserve">View the </w:t>
      </w:r>
      <w:r w:rsidR="00BF1DE5">
        <w:rPr>
          <w:rFonts w:cstheme="minorHAnsi"/>
          <w:szCs w:val="18"/>
        </w:rPr>
        <w:t xml:space="preserve">e-mail </w:t>
      </w:r>
      <w:r w:rsidRPr="00E032F3">
        <w:rPr>
          <w:rFonts w:cstheme="minorHAnsi"/>
          <w:szCs w:val="18"/>
        </w:rPr>
        <w:t>message</w:t>
      </w:r>
      <w:r>
        <w:rPr>
          <w:rFonts w:cstheme="minorHAnsi"/>
          <w:szCs w:val="18"/>
        </w:rPr>
        <w:t xml:space="preserve">, which will force the IRM client to configure itself the first time </w:t>
      </w:r>
      <w:r w:rsidRPr="000D4D85">
        <w:rPr>
          <w:rFonts w:cstheme="minorHAnsi"/>
        </w:rPr>
        <w:t>you use IRM functionality</w:t>
      </w:r>
      <w:r w:rsidRPr="00E032F3">
        <w:rPr>
          <w:rFonts w:cstheme="minorHAnsi"/>
          <w:szCs w:val="18"/>
        </w:rPr>
        <w:t>.</w:t>
      </w:r>
    </w:p>
    <w:p w14:paraId="001C8F16" w14:textId="28ABBB4F" w:rsidR="00485D73" w:rsidRDefault="00661376" w:rsidP="00BF1DE5">
      <w:pPr>
        <w:jc w:val="center"/>
        <w:rPr>
          <w:rFonts w:cstheme="minorHAnsi"/>
          <w:szCs w:val="18"/>
        </w:rPr>
      </w:pPr>
      <w:r w:rsidRPr="00D255A0">
        <w:rPr>
          <w:rFonts w:cstheme="minorHAnsi"/>
          <w:noProof/>
          <w:szCs w:val="18"/>
          <w:lang w:val="fr-FR" w:eastAsia="fr-FR"/>
        </w:rPr>
        <w:drawing>
          <wp:inline distT="0" distB="0" distL="0" distR="0" wp14:anchorId="6D23CDDB" wp14:editId="119D3021">
            <wp:extent cx="1688400" cy="658800"/>
            <wp:effectExtent l="0" t="0" r="7620" b="8255"/>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688400" cy="658800"/>
                    </a:xfrm>
                    <a:prstGeom prst="rect">
                      <a:avLst/>
                    </a:prstGeom>
                    <a:noFill/>
                    <a:ln>
                      <a:noFill/>
                    </a:ln>
                  </pic:spPr>
                </pic:pic>
              </a:graphicData>
            </a:graphic>
          </wp:inline>
        </w:drawing>
      </w:r>
    </w:p>
    <w:p w14:paraId="1E067953" w14:textId="77777777" w:rsidR="00623C72" w:rsidRDefault="00623C72" w:rsidP="00EB2578">
      <w:pPr>
        <w:pStyle w:val="ListParagraph"/>
        <w:ind w:left="709"/>
        <w:jc w:val="both"/>
        <w:rPr>
          <w:rFonts w:cstheme="minorHAnsi"/>
          <w:szCs w:val="18"/>
        </w:rPr>
      </w:pPr>
      <w:r>
        <w:rPr>
          <w:rFonts w:cstheme="minorHAnsi"/>
          <w:szCs w:val="18"/>
        </w:rPr>
        <w:t xml:space="preserve">An </w:t>
      </w:r>
      <w:r w:rsidRPr="00623C72">
        <w:rPr>
          <w:rFonts w:cstheme="minorHAnsi"/>
          <w:b/>
          <w:szCs w:val="18"/>
        </w:rPr>
        <w:t>Active Directory Rights Management Services</w:t>
      </w:r>
      <w:r>
        <w:rPr>
          <w:rFonts w:cstheme="minorHAnsi"/>
          <w:szCs w:val="18"/>
        </w:rPr>
        <w:t xml:space="preserve"> dialog opens up.</w:t>
      </w:r>
    </w:p>
    <w:p w14:paraId="0E16A58B" w14:textId="32357D4C" w:rsidR="00623C72" w:rsidRDefault="00623C72" w:rsidP="00623C72">
      <w:pPr>
        <w:pStyle w:val="ListParagraph"/>
        <w:jc w:val="center"/>
        <w:rPr>
          <w:rFonts w:cstheme="minorHAnsi"/>
          <w:szCs w:val="18"/>
        </w:rPr>
      </w:pPr>
      <w:r>
        <w:rPr>
          <w:rFonts w:cstheme="minorHAnsi"/>
          <w:noProof/>
          <w:szCs w:val="18"/>
          <w:lang w:val="fr-FR" w:eastAsia="fr-FR"/>
        </w:rPr>
        <w:drawing>
          <wp:inline distT="0" distB="0" distL="0" distR="0" wp14:anchorId="093AED1F" wp14:editId="2C8AA227">
            <wp:extent cx="2953512" cy="1627632"/>
            <wp:effectExtent l="0" t="0" r="0" b="0"/>
            <wp:docPr id="4774" name="Picture 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953512" cy="1627632"/>
                    </a:xfrm>
                    <a:prstGeom prst="rect">
                      <a:avLst/>
                    </a:prstGeom>
                    <a:noFill/>
                    <a:ln>
                      <a:noFill/>
                    </a:ln>
                  </pic:spPr>
                </pic:pic>
              </a:graphicData>
            </a:graphic>
          </wp:inline>
        </w:drawing>
      </w:r>
    </w:p>
    <w:p w14:paraId="62A9EDD2" w14:textId="526F2CCD" w:rsidR="00485D73" w:rsidRPr="00E032F3" w:rsidRDefault="00623C72" w:rsidP="00EB2578">
      <w:pPr>
        <w:pStyle w:val="ListParagraph"/>
        <w:ind w:left="709"/>
        <w:jc w:val="both"/>
        <w:rPr>
          <w:rFonts w:cstheme="minorHAnsi"/>
          <w:szCs w:val="18"/>
        </w:rPr>
      </w:pPr>
      <w:r>
        <w:rPr>
          <w:rFonts w:cstheme="minorHAnsi"/>
          <w:szCs w:val="18"/>
        </w:rPr>
        <w:t xml:space="preserve">Click </w:t>
      </w:r>
      <w:r w:rsidRPr="00623C72">
        <w:rPr>
          <w:rFonts w:cstheme="minorHAnsi"/>
          <w:b/>
          <w:szCs w:val="18"/>
        </w:rPr>
        <w:t>OK</w:t>
      </w:r>
      <w:r>
        <w:rPr>
          <w:rFonts w:cstheme="minorHAnsi"/>
          <w:szCs w:val="18"/>
        </w:rPr>
        <w:t xml:space="preserve"> to continue. </w:t>
      </w:r>
      <w:r w:rsidR="00485D73">
        <w:rPr>
          <w:rFonts w:cstheme="minorHAnsi"/>
          <w:szCs w:val="18"/>
        </w:rPr>
        <w:t>O</w:t>
      </w:r>
      <w:r w:rsidR="00661376">
        <w:rPr>
          <w:rFonts w:cstheme="minorHAnsi"/>
          <w:szCs w:val="18"/>
        </w:rPr>
        <w:t>nce the environment is properly configured, the</w:t>
      </w:r>
      <w:r w:rsidR="00661376" w:rsidRPr="000D4D85">
        <w:rPr>
          <w:rFonts w:cstheme="minorHAnsi"/>
          <w:color w:val="000000"/>
          <w:szCs w:val="18"/>
        </w:rPr>
        <w:t xml:space="preserve"> </w:t>
      </w:r>
      <w:r w:rsidR="00661376">
        <w:rPr>
          <w:rFonts w:cstheme="minorHAnsi"/>
          <w:color w:val="000000"/>
          <w:szCs w:val="18"/>
        </w:rPr>
        <w:t>protected</w:t>
      </w:r>
      <w:r w:rsidR="00661376">
        <w:rPr>
          <w:rFonts w:cstheme="minorHAnsi"/>
          <w:szCs w:val="18"/>
        </w:rPr>
        <w:t xml:space="preserve"> e-mail message is rendered in the Outlook application. In the Outlook </w:t>
      </w:r>
      <w:r w:rsidR="00BF1DE5">
        <w:rPr>
          <w:rFonts w:cstheme="minorHAnsi"/>
          <w:szCs w:val="18"/>
        </w:rPr>
        <w:t>MailTip</w:t>
      </w:r>
      <w:r w:rsidR="00661376">
        <w:rPr>
          <w:rFonts w:cstheme="minorHAnsi"/>
          <w:szCs w:val="18"/>
        </w:rPr>
        <w:t xml:space="preserve"> display zone you will be presented with the IRM template that has been used with the e-mail and the granted actions associated with the template for the recipient</w:t>
      </w:r>
      <w:r w:rsidR="00485D73">
        <w:rPr>
          <w:rFonts w:cstheme="minorHAnsi"/>
          <w:szCs w:val="18"/>
        </w:rPr>
        <w:t>.</w:t>
      </w:r>
    </w:p>
    <w:p w14:paraId="67C1EC47" w14:textId="628E2B40" w:rsidR="002801E5" w:rsidRDefault="002801E5" w:rsidP="00BC4C34">
      <w:pPr>
        <w:jc w:val="center"/>
        <w:rPr>
          <w:lang w:val="en"/>
        </w:rPr>
      </w:pPr>
      <w:r>
        <w:rPr>
          <w:noProof/>
          <w:lang w:val="fr-FR" w:eastAsia="fr-FR"/>
        </w:rPr>
        <w:drawing>
          <wp:inline distT="0" distB="0" distL="0" distR="0" wp14:anchorId="4AFF3583" wp14:editId="38585A9B">
            <wp:extent cx="4151376" cy="3557016"/>
            <wp:effectExtent l="0" t="0" r="1905" b="5715"/>
            <wp:docPr id="4775" name="Picture 4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51376" cy="3557016"/>
                    </a:xfrm>
                    <a:prstGeom prst="rect">
                      <a:avLst/>
                    </a:prstGeom>
                    <a:noFill/>
                    <a:ln>
                      <a:noFill/>
                    </a:ln>
                  </pic:spPr>
                </pic:pic>
              </a:graphicData>
            </a:graphic>
          </wp:inline>
        </w:drawing>
      </w:r>
    </w:p>
    <w:p w14:paraId="4FC0EE42" w14:textId="77777777" w:rsidR="007E14BB" w:rsidRDefault="007E14BB" w:rsidP="00A6371C">
      <w:pPr>
        <w:pStyle w:val="Heading3"/>
        <w:rPr>
          <w:lang w:val="en"/>
        </w:rPr>
      </w:pPr>
      <w:r>
        <w:rPr>
          <w:lang w:val="en"/>
        </w:rPr>
        <w:t>Configuring outlook protection rules</w:t>
      </w:r>
    </w:p>
    <w:p w14:paraId="3781328B" w14:textId="2E5DCB6A" w:rsidR="007E14BB" w:rsidRDefault="007E14BB" w:rsidP="00623C72">
      <w:pPr>
        <w:jc w:val="both"/>
      </w:pPr>
      <w:r>
        <w:t xml:space="preserve">Introduced with Outlook 2010, Outlook protection rules are also a feature in Outlook 2013 with Exchange Online. </w:t>
      </w:r>
    </w:p>
    <w:p w14:paraId="727CCCCB" w14:textId="22060BED" w:rsidR="007E14BB" w:rsidRDefault="007E14BB" w:rsidP="00623C72">
      <w:pPr>
        <w:jc w:val="both"/>
      </w:pPr>
      <w:r>
        <w:t xml:space="preserve">To create an </w:t>
      </w:r>
      <w:r>
        <w:rPr>
          <w:rFonts w:cstheme="minorHAnsi"/>
        </w:rPr>
        <w:t>Outlook prot</w:t>
      </w:r>
      <w:r w:rsidR="00EB224C">
        <w:rPr>
          <w:rFonts w:cstheme="minorHAnsi"/>
        </w:rPr>
        <w:t>ection rule, please see eponym S</w:t>
      </w:r>
      <w:r>
        <w:rPr>
          <w:rFonts w:cstheme="minorHAnsi"/>
        </w:rPr>
        <w:t xml:space="preserve">ection § </w:t>
      </w:r>
      <w:r w:rsidR="00400E74" w:rsidRPr="00400E74">
        <w:rPr>
          <w:smallCaps/>
        </w:rPr>
        <w:fldChar w:fldCharType="begin"/>
      </w:r>
      <w:r w:rsidR="00400E74" w:rsidRPr="00400E74">
        <w:rPr>
          <w:smallCaps/>
        </w:rPr>
        <w:instrText xml:space="preserve"> REF _Ref335664736 \h </w:instrText>
      </w:r>
      <w:r w:rsidR="00400E74">
        <w:rPr>
          <w:smallCaps/>
        </w:rPr>
        <w:instrText xml:space="preserve"> \* MERGEFORMAT </w:instrText>
      </w:r>
      <w:r w:rsidR="00400E74" w:rsidRPr="00400E74">
        <w:rPr>
          <w:smallCaps/>
        </w:rPr>
      </w:r>
      <w:r w:rsidR="00400E74" w:rsidRPr="00400E74">
        <w:rPr>
          <w:smallCaps/>
        </w:rPr>
        <w:fldChar w:fldCharType="separate"/>
      </w:r>
      <w:r w:rsidR="00F7065C" w:rsidRPr="00F7065C">
        <w:rPr>
          <w:smallCaps/>
        </w:rPr>
        <w:t>Configuring Outlook Protection rules</w:t>
      </w:r>
      <w:r w:rsidR="00400E74" w:rsidRPr="00400E74">
        <w:rPr>
          <w:smallCaps/>
        </w:rPr>
        <w:fldChar w:fldCharType="end"/>
      </w:r>
      <w:r>
        <w:rPr>
          <w:rFonts w:cstheme="minorHAnsi"/>
        </w:rPr>
        <w:t>.</w:t>
      </w:r>
      <w:r>
        <w:t xml:space="preserve"> </w:t>
      </w:r>
    </w:p>
    <w:p w14:paraId="38C980D5" w14:textId="422A2CCE" w:rsidR="007E14BB" w:rsidRPr="00EC044C" w:rsidRDefault="007E14BB" w:rsidP="007E14BB">
      <w:pPr>
        <w:jc w:val="both"/>
      </w:pPr>
      <w:r>
        <w:t xml:space="preserve">As previously illustrated with the </w:t>
      </w:r>
      <w:r w:rsidRPr="007E14BB">
        <w:t>"</w:t>
      </w:r>
      <w:r w:rsidRPr="007E14BB">
        <w:rPr>
          <w:i/>
        </w:rPr>
        <w:t>Legal Department Users - Company Confidential</w:t>
      </w:r>
      <w:r w:rsidRPr="007E14BB">
        <w:t xml:space="preserve">" </w:t>
      </w:r>
      <w:r>
        <w:t>protection rule, any message sent to the "</w:t>
      </w:r>
      <w:r w:rsidRPr="004B15E9">
        <w:rPr>
          <w:i/>
        </w:rPr>
        <w:t>Legal Department</w:t>
      </w:r>
      <w:r>
        <w:t xml:space="preserve">” </w:t>
      </w:r>
      <w:r w:rsidR="00DC4269">
        <w:t xml:space="preserve">distribution group </w:t>
      </w:r>
      <w:r>
        <w:t>would be automatically protected  with the "</w:t>
      </w:r>
      <w:r w:rsidRPr="008C05F4">
        <w:rPr>
          <w:i/>
        </w:rPr>
        <w:t>Company - Confidential View Only</w:t>
      </w:r>
      <w:r>
        <w:t xml:space="preserve">" </w:t>
      </w:r>
      <w:r>
        <w:rPr>
          <w:rFonts w:cstheme="minorHAnsi"/>
        </w:rPr>
        <w:t>rights policy</w:t>
      </w:r>
      <w:r w:rsidRPr="009F7FB7">
        <w:t xml:space="preserve"> template </w:t>
      </w:r>
      <w:r>
        <w:t xml:space="preserve">and that the </w:t>
      </w:r>
      <w:r w:rsidR="007D4576">
        <w:t>e-mail</w:t>
      </w:r>
      <w:r>
        <w:t xml:space="preserve"> message could not be replied to, forwarded, or copied when received by a member of </w:t>
      </w:r>
      <w:r w:rsidR="00DC4269">
        <w:t>that distribution group</w:t>
      </w:r>
      <w:r>
        <w:t xml:space="preserve">. </w:t>
      </w:r>
    </w:p>
    <w:p w14:paraId="5E0EB3C4" w14:textId="266E222C" w:rsidR="0001367F" w:rsidRPr="004B15E9" w:rsidRDefault="0001367F" w:rsidP="007E14BB">
      <w:pPr>
        <w:jc w:val="center"/>
        <w:rPr>
          <w:rFonts w:cstheme="minorHAnsi"/>
          <w:b/>
          <w:szCs w:val="18"/>
        </w:rPr>
      </w:pPr>
      <w:r>
        <w:rPr>
          <w:rFonts w:cstheme="minorHAnsi"/>
          <w:b/>
          <w:noProof/>
          <w:szCs w:val="18"/>
          <w:lang w:val="fr-FR" w:eastAsia="fr-FR"/>
        </w:rPr>
        <w:drawing>
          <wp:inline distT="0" distB="0" distL="0" distR="0" wp14:anchorId="32E1BB98" wp14:editId="29E9399E">
            <wp:extent cx="4151376" cy="2953512"/>
            <wp:effectExtent l="0" t="0" r="1905" b="0"/>
            <wp:docPr id="4746" name="Picture 4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51376" cy="2953512"/>
                    </a:xfrm>
                    <a:prstGeom prst="rect">
                      <a:avLst/>
                    </a:prstGeom>
                    <a:noFill/>
                    <a:ln>
                      <a:noFill/>
                    </a:ln>
                  </pic:spPr>
                </pic:pic>
              </a:graphicData>
            </a:graphic>
          </wp:inline>
        </w:drawing>
      </w:r>
    </w:p>
    <w:p w14:paraId="769A660D" w14:textId="6D118AD4" w:rsidR="00C054F4" w:rsidRDefault="00C054F4" w:rsidP="00265739">
      <w:pPr>
        <w:pStyle w:val="Heading2"/>
      </w:pPr>
      <w:bookmarkStart w:id="86" w:name="_Toc397959408"/>
      <w:r>
        <w:t xml:space="preserve">Using IRM </w:t>
      </w:r>
      <w:r w:rsidR="006C186D">
        <w:t>in</w:t>
      </w:r>
      <w:r>
        <w:t xml:space="preserve"> Word 2013</w:t>
      </w:r>
      <w:bookmarkEnd w:id="86"/>
    </w:p>
    <w:p w14:paraId="1C49F816" w14:textId="5FC0BD94" w:rsidR="00C054F4" w:rsidRDefault="00C054F4" w:rsidP="00A6371C">
      <w:pPr>
        <w:pStyle w:val="Heading3"/>
      </w:pPr>
      <w:r>
        <w:t>Publishing p</w:t>
      </w:r>
      <w:r w:rsidR="00F9303B">
        <w:t>rotected content with Word 2013</w:t>
      </w:r>
    </w:p>
    <w:p w14:paraId="5CBF251A" w14:textId="3255C560" w:rsidR="00C054F4" w:rsidRDefault="0067512A" w:rsidP="00442BD1">
      <w:pPr>
        <w:keepNext/>
        <w:keepLines/>
        <w:jc w:val="both"/>
      </w:pPr>
      <w:r>
        <w:t>Proceed with the following steps</w:t>
      </w:r>
      <w:r w:rsidR="00C054F4">
        <w:t>:</w:t>
      </w:r>
    </w:p>
    <w:p w14:paraId="2BFF50BB" w14:textId="0035BF98" w:rsidR="00C054F4" w:rsidRPr="00E822A9" w:rsidRDefault="00293880" w:rsidP="007F283C">
      <w:pPr>
        <w:pStyle w:val="ListParagraph"/>
        <w:numPr>
          <w:ilvl w:val="0"/>
          <w:numId w:val="39"/>
        </w:numPr>
        <w:ind w:left="714" w:hanging="357"/>
        <w:jc w:val="both"/>
        <w:rPr>
          <w:lang w:val="en" w:eastAsia="fr-FR"/>
        </w:rPr>
      </w:pPr>
      <w:r w:rsidRPr="0010462B">
        <w:rPr>
          <w:rFonts w:eastAsia="Segoe UI"/>
          <w:color w:val="262626" w:themeColor="text1" w:themeTint="D9"/>
          <w:szCs w:val="22"/>
        </w:rPr>
        <w:t>Launch</w:t>
      </w:r>
      <w:r w:rsidRPr="00E822A9">
        <w:rPr>
          <w:lang w:val="en" w:eastAsia="fr-FR"/>
        </w:rPr>
        <w:t xml:space="preserve"> </w:t>
      </w:r>
      <w:r w:rsidR="00C054F4" w:rsidRPr="00E822A9">
        <w:rPr>
          <w:lang w:val="en" w:eastAsia="fr-FR"/>
        </w:rPr>
        <w:t>Word 2013</w:t>
      </w:r>
      <w:r w:rsidR="00C054F4">
        <w:rPr>
          <w:lang w:val="en" w:eastAsia="fr-FR"/>
        </w:rPr>
        <w:t>.</w:t>
      </w:r>
    </w:p>
    <w:p w14:paraId="7CC8DA31" w14:textId="77777777" w:rsidR="00766045" w:rsidRDefault="00766045" w:rsidP="007F283C">
      <w:pPr>
        <w:pStyle w:val="ListParagraph"/>
        <w:numPr>
          <w:ilvl w:val="0"/>
          <w:numId w:val="39"/>
        </w:numPr>
        <w:ind w:left="714" w:hanging="357"/>
        <w:jc w:val="both"/>
        <w:rPr>
          <w:lang w:val="en" w:eastAsia="fr-FR"/>
        </w:rPr>
      </w:pPr>
      <w:r w:rsidRPr="0010462B">
        <w:rPr>
          <w:rFonts w:eastAsia="Segoe UI"/>
          <w:color w:val="262626" w:themeColor="text1" w:themeTint="D9"/>
          <w:szCs w:val="22"/>
        </w:rPr>
        <w:t>Click</w:t>
      </w:r>
      <w:r>
        <w:rPr>
          <w:lang w:val="en" w:eastAsia="fr-FR"/>
        </w:rPr>
        <w:t xml:space="preserve"> </w:t>
      </w:r>
      <w:r w:rsidRPr="00766045">
        <w:rPr>
          <w:b/>
          <w:lang w:val="en" w:eastAsia="fr-FR"/>
        </w:rPr>
        <w:t>FILE</w:t>
      </w:r>
      <w:r>
        <w:rPr>
          <w:lang w:val="en" w:eastAsia="fr-FR"/>
        </w:rPr>
        <w:t xml:space="preserve">, and then </w:t>
      </w:r>
      <w:r w:rsidRPr="00766045">
        <w:rPr>
          <w:b/>
          <w:lang w:val="en" w:eastAsia="fr-FR"/>
        </w:rPr>
        <w:t>Account</w:t>
      </w:r>
      <w:r>
        <w:rPr>
          <w:lang w:val="en" w:eastAsia="fr-FR"/>
        </w:rPr>
        <w:t>.</w:t>
      </w:r>
    </w:p>
    <w:p w14:paraId="406775D9" w14:textId="599D89BF" w:rsidR="00766045" w:rsidRPr="00766045" w:rsidRDefault="00E56A3F" w:rsidP="00766045">
      <w:pPr>
        <w:ind w:left="-11"/>
        <w:jc w:val="center"/>
        <w:rPr>
          <w:lang w:val="en" w:eastAsia="fr-FR"/>
        </w:rPr>
      </w:pPr>
      <w:r>
        <w:rPr>
          <w:noProof/>
          <w:lang w:val="fr-FR" w:eastAsia="fr-FR"/>
        </w:rPr>
        <w:drawing>
          <wp:inline distT="0" distB="0" distL="0" distR="0" wp14:anchorId="0BBA37DC" wp14:editId="7D646A05">
            <wp:extent cx="3218688" cy="2496312"/>
            <wp:effectExtent l="0" t="0" r="1270" b="0"/>
            <wp:docPr id="4767" name="Picture 4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3218688" cy="2496312"/>
                    </a:xfrm>
                    <a:prstGeom prst="rect">
                      <a:avLst/>
                    </a:prstGeom>
                  </pic:spPr>
                </pic:pic>
              </a:graphicData>
            </a:graphic>
          </wp:inline>
        </w:drawing>
      </w:r>
    </w:p>
    <w:p w14:paraId="5C20DCF9" w14:textId="0957EEFB" w:rsidR="00766045" w:rsidRDefault="00293880" w:rsidP="007F283C">
      <w:pPr>
        <w:pStyle w:val="ListParagraph"/>
        <w:numPr>
          <w:ilvl w:val="0"/>
          <w:numId w:val="39"/>
        </w:numPr>
        <w:ind w:left="714" w:hanging="357"/>
        <w:jc w:val="both"/>
        <w:rPr>
          <w:lang w:val="en" w:eastAsia="fr-FR"/>
        </w:rPr>
      </w:pPr>
      <w:r w:rsidRPr="0010462B">
        <w:rPr>
          <w:rFonts w:eastAsia="Segoe UI"/>
          <w:color w:val="262626" w:themeColor="text1" w:themeTint="D9"/>
          <w:szCs w:val="22"/>
        </w:rPr>
        <w:t>Under</w:t>
      </w:r>
      <w:r>
        <w:rPr>
          <w:lang w:val="en" w:eastAsia="fr-FR"/>
        </w:rPr>
        <w:t xml:space="preserve"> </w:t>
      </w:r>
      <w:r w:rsidRPr="00766045">
        <w:rPr>
          <w:b/>
          <w:lang w:val="en" w:eastAsia="fr-FR"/>
        </w:rPr>
        <w:t>Sign in to Office</w:t>
      </w:r>
      <w:r>
        <w:rPr>
          <w:lang w:val="en" w:eastAsia="fr-FR"/>
        </w:rPr>
        <w:t xml:space="preserve">, click </w:t>
      </w:r>
      <w:r w:rsidR="00766045" w:rsidRPr="00766045">
        <w:rPr>
          <w:b/>
          <w:lang w:val="en" w:eastAsia="fr-FR"/>
        </w:rPr>
        <w:t>Sign In</w:t>
      </w:r>
      <w:r w:rsidR="00766045">
        <w:rPr>
          <w:lang w:val="en" w:eastAsia="fr-FR"/>
        </w:rPr>
        <w:t>.</w:t>
      </w:r>
    </w:p>
    <w:p w14:paraId="10444B17" w14:textId="73185125" w:rsidR="00E56A3F" w:rsidRDefault="00E56A3F" w:rsidP="00E56A3F">
      <w:pPr>
        <w:pStyle w:val="ListParagraph"/>
        <w:jc w:val="center"/>
        <w:rPr>
          <w:lang w:val="en" w:eastAsia="fr-FR"/>
        </w:rPr>
      </w:pPr>
      <w:r>
        <w:rPr>
          <w:noProof/>
          <w:lang w:val="fr-FR" w:eastAsia="fr-FR"/>
        </w:rPr>
        <w:drawing>
          <wp:inline distT="0" distB="0" distL="0" distR="0" wp14:anchorId="2A0FFA75" wp14:editId="06EDF99F">
            <wp:extent cx="2231136" cy="2724912"/>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231136" cy="2724912"/>
                    </a:xfrm>
                    <a:prstGeom prst="rect">
                      <a:avLst/>
                    </a:prstGeom>
                    <a:noFill/>
                    <a:ln>
                      <a:noFill/>
                    </a:ln>
                  </pic:spPr>
                </pic:pic>
              </a:graphicData>
            </a:graphic>
          </wp:inline>
        </w:drawing>
      </w:r>
    </w:p>
    <w:p w14:paraId="6FC76F72" w14:textId="51DDE255" w:rsidR="00293880" w:rsidRPr="00272422" w:rsidRDefault="00293880" w:rsidP="007F283C">
      <w:pPr>
        <w:pStyle w:val="ListParagraph"/>
        <w:numPr>
          <w:ilvl w:val="0"/>
          <w:numId w:val="39"/>
        </w:numPr>
        <w:ind w:left="714" w:hanging="357"/>
        <w:jc w:val="both"/>
        <w:rPr>
          <w:rFonts w:cstheme="minorHAnsi"/>
          <w:szCs w:val="18"/>
        </w:rPr>
      </w:pPr>
      <w:r>
        <w:rPr>
          <w:lang w:val="en" w:eastAsia="fr-FR"/>
        </w:rPr>
        <w:t>Enter</w:t>
      </w:r>
      <w:r w:rsidRPr="00E822A9">
        <w:rPr>
          <w:lang w:val="en" w:eastAsia="fr-FR"/>
        </w:rPr>
        <w:t xml:space="preserve"> </w:t>
      </w:r>
      <w:r w:rsidR="00E56A3F">
        <w:rPr>
          <w:lang w:val="en" w:eastAsia="fr-FR"/>
        </w:rPr>
        <w:t xml:space="preserve">your </w:t>
      </w:r>
      <w:r w:rsidRPr="00E822A9">
        <w:rPr>
          <w:lang w:val="en" w:eastAsia="fr-FR"/>
        </w:rPr>
        <w:t xml:space="preserve">Microsoft Office 365 </w:t>
      </w:r>
      <w:r>
        <w:rPr>
          <w:lang w:val="en" w:eastAsia="fr-FR"/>
        </w:rPr>
        <w:t>Enterprise user</w:t>
      </w:r>
      <w:r w:rsidR="00E56A3F">
        <w:rPr>
          <w:lang w:val="en" w:eastAsia="fr-FR"/>
        </w:rPr>
        <w:t>name</w:t>
      </w:r>
      <w:r w:rsidR="00E56A3F">
        <w:rPr>
          <w:rFonts w:cstheme="minorHAnsi"/>
          <w:szCs w:val="18"/>
        </w:rPr>
        <w:t>, for example “</w:t>
      </w:r>
      <w:r w:rsidR="00E56A3F" w:rsidRPr="00E56A3F">
        <w:rPr>
          <w:i/>
        </w:rPr>
        <w:t>user1@idmgtn15.onmicrosoft.com</w:t>
      </w:r>
      <w:r w:rsidR="00E56A3F">
        <w:rPr>
          <w:i/>
        </w:rPr>
        <w:t>”</w:t>
      </w:r>
      <w:r w:rsidR="00E56A3F">
        <w:t xml:space="preserve">, </w:t>
      </w:r>
      <w:r w:rsidR="00E56A3F" w:rsidRPr="00E56A3F">
        <w:t xml:space="preserve">and then click </w:t>
      </w:r>
      <w:r w:rsidR="00E56A3F" w:rsidRPr="00E56A3F">
        <w:rPr>
          <w:b/>
        </w:rPr>
        <w:t>Next</w:t>
      </w:r>
      <w:r w:rsidR="00E56A3F" w:rsidRPr="00E56A3F">
        <w:t>.</w:t>
      </w:r>
    </w:p>
    <w:p w14:paraId="4840B79C" w14:textId="39648D39" w:rsidR="00272422" w:rsidRPr="00272422" w:rsidRDefault="00272422" w:rsidP="00272422">
      <w:pPr>
        <w:jc w:val="center"/>
        <w:rPr>
          <w:rFonts w:cstheme="minorHAnsi"/>
          <w:szCs w:val="18"/>
        </w:rPr>
      </w:pPr>
      <w:r>
        <w:rPr>
          <w:rFonts w:cstheme="minorHAnsi"/>
          <w:noProof/>
          <w:szCs w:val="18"/>
          <w:lang w:val="fr-FR" w:eastAsia="fr-FR"/>
        </w:rPr>
        <w:drawing>
          <wp:inline distT="0" distB="0" distL="0" distR="0" wp14:anchorId="44052C1F" wp14:editId="618A9048">
            <wp:extent cx="2221992" cy="2724912"/>
            <wp:effectExtent l="0" t="0" r="6985"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221992" cy="2724912"/>
                    </a:xfrm>
                    <a:prstGeom prst="rect">
                      <a:avLst/>
                    </a:prstGeom>
                    <a:noFill/>
                    <a:ln>
                      <a:noFill/>
                    </a:ln>
                  </pic:spPr>
                </pic:pic>
              </a:graphicData>
            </a:graphic>
          </wp:inline>
        </w:drawing>
      </w:r>
    </w:p>
    <w:p w14:paraId="4FF7F98E" w14:textId="330F975C" w:rsidR="00293880" w:rsidRPr="00272422" w:rsidRDefault="00272422" w:rsidP="007F283C">
      <w:pPr>
        <w:pStyle w:val="ListParagraph"/>
        <w:numPr>
          <w:ilvl w:val="0"/>
          <w:numId w:val="39"/>
        </w:numPr>
        <w:ind w:left="714" w:hanging="357"/>
        <w:jc w:val="both"/>
        <w:rPr>
          <w:rFonts w:cstheme="minorHAnsi"/>
          <w:szCs w:val="18"/>
        </w:rPr>
      </w:pPr>
      <w:r>
        <w:rPr>
          <w:lang w:val="en" w:eastAsia="fr-FR"/>
        </w:rPr>
        <w:t>Enter</w:t>
      </w:r>
      <w:r w:rsidRPr="00E822A9">
        <w:rPr>
          <w:lang w:val="en" w:eastAsia="fr-FR"/>
        </w:rPr>
        <w:t xml:space="preserve"> </w:t>
      </w:r>
      <w:r w:rsidRPr="0010462B">
        <w:rPr>
          <w:rFonts w:eastAsia="Segoe UI"/>
          <w:color w:val="262626" w:themeColor="text1" w:themeTint="D9"/>
          <w:szCs w:val="22"/>
        </w:rPr>
        <w:t>your</w:t>
      </w:r>
      <w:r>
        <w:rPr>
          <w:lang w:val="en" w:eastAsia="fr-FR"/>
        </w:rPr>
        <w:t xml:space="preserve"> password</w:t>
      </w:r>
      <w:r>
        <w:rPr>
          <w:rFonts w:cstheme="minorHAnsi"/>
          <w:szCs w:val="18"/>
        </w:rPr>
        <w:t xml:space="preserve"> and click </w:t>
      </w:r>
      <w:r w:rsidRPr="00272422">
        <w:rPr>
          <w:rFonts w:cstheme="minorHAnsi"/>
          <w:b/>
          <w:szCs w:val="18"/>
        </w:rPr>
        <w:t>Sign in</w:t>
      </w:r>
      <w:r>
        <w:rPr>
          <w:rFonts w:cstheme="minorHAnsi"/>
          <w:szCs w:val="18"/>
        </w:rPr>
        <w:t>.</w:t>
      </w:r>
    </w:p>
    <w:p w14:paraId="0D9281C9" w14:textId="43A61CDE" w:rsidR="00766045" w:rsidRPr="00E822A9" w:rsidRDefault="00272422" w:rsidP="00766045">
      <w:pPr>
        <w:jc w:val="center"/>
        <w:rPr>
          <w:lang w:val="en" w:eastAsia="fr-FR"/>
        </w:rPr>
      </w:pPr>
      <w:r>
        <w:rPr>
          <w:noProof/>
          <w:lang w:val="fr-FR" w:eastAsia="fr-FR"/>
        </w:rPr>
        <w:drawing>
          <wp:inline distT="0" distB="0" distL="0" distR="0" wp14:anchorId="56AE50A1" wp14:editId="18688EF3">
            <wp:extent cx="3044952" cy="2505456"/>
            <wp:effectExtent l="0" t="0" r="3175" b="9525"/>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3044952" cy="2505456"/>
                    </a:xfrm>
                    <a:prstGeom prst="rect">
                      <a:avLst/>
                    </a:prstGeom>
                  </pic:spPr>
                </pic:pic>
              </a:graphicData>
            </a:graphic>
          </wp:inline>
        </w:drawing>
      </w:r>
    </w:p>
    <w:p w14:paraId="4889AAB3" w14:textId="3FB1EA34" w:rsidR="00C054F4" w:rsidRPr="00E822A9" w:rsidRDefault="00293880" w:rsidP="007F283C">
      <w:pPr>
        <w:pStyle w:val="ListParagraph"/>
        <w:numPr>
          <w:ilvl w:val="0"/>
          <w:numId w:val="39"/>
        </w:numPr>
        <w:ind w:left="714" w:hanging="357"/>
        <w:jc w:val="both"/>
        <w:rPr>
          <w:lang w:val="en" w:eastAsia="fr-FR"/>
        </w:rPr>
      </w:pPr>
      <w:r w:rsidRPr="0010462B">
        <w:rPr>
          <w:rFonts w:eastAsia="Segoe UI"/>
          <w:color w:val="262626" w:themeColor="text1" w:themeTint="D9"/>
          <w:szCs w:val="22"/>
        </w:rPr>
        <w:t>Now</w:t>
      </w:r>
      <w:r>
        <w:rPr>
          <w:lang w:val="en" w:eastAsia="fr-FR"/>
        </w:rPr>
        <w:t xml:space="preserve"> you can proceed with the creation of a </w:t>
      </w:r>
      <w:r w:rsidR="00C054F4" w:rsidRPr="00E822A9">
        <w:rPr>
          <w:lang w:val="en" w:eastAsia="fr-FR"/>
        </w:rPr>
        <w:t xml:space="preserve">new </w:t>
      </w:r>
      <w:r w:rsidR="00C054F4">
        <w:rPr>
          <w:lang w:val="en" w:eastAsia="fr-FR"/>
        </w:rPr>
        <w:t xml:space="preserve">.docx </w:t>
      </w:r>
      <w:r w:rsidR="00C054F4" w:rsidRPr="00E822A9">
        <w:rPr>
          <w:lang w:val="en" w:eastAsia="fr-FR"/>
        </w:rPr>
        <w:t>document</w:t>
      </w:r>
      <w:r w:rsidR="00C054F4">
        <w:rPr>
          <w:lang w:val="en" w:eastAsia="fr-FR"/>
        </w:rPr>
        <w:t>.</w:t>
      </w:r>
    </w:p>
    <w:p w14:paraId="64667515" w14:textId="513D0CB0" w:rsidR="00442BD1" w:rsidRDefault="00293880" w:rsidP="007F283C">
      <w:pPr>
        <w:pStyle w:val="ListParagraph"/>
        <w:numPr>
          <w:ilvl w:val="0"/>
          <w:numId w:val="39"/>
        </w:numPr>
        <w:ind w:left="714" w:hanging="357"/>
        <w:jc w:val="both"/>
        <w:rPr>
          <w:lang w:val="en" w:eastAsia="fr-FR"/>
        </w:rPr>
      </w:pPr>
      <w:r>
        <w:rPr>
          <w:lang w:val="en" w:eastAsia="fr-FR"/>
        </w:rPr>
        <w:t xml:space="preserve">In the </w:t>
      </w:r>
      <w:r w:rsidR="00C054F4" w:rsidRPr="00C054F4">
        <w:rPr>
          <w:b/>
          <w:lang w:val="en" w:eastAsia="fr-FR"/>
        </w:rPr>
        <w:t>File</w:t>
      </w:r>
      <w:r>
        <w:rPr>
          <w:b/>
          <w:lang w:val="en" w:eastAsia="fr-FR"/>
        </w:rPr>
        <w:t xml:space="preserve"> </w:t>
      </w:r>
      <w:r w:rsidRPr="0067512A">
        <w:rPr>
          <w:lang w:val="en" w:eastAsia="fr-FR"/>
        </w:rPr>
        <w:t>menu</w:t>
      </w:r>
      <w:r w:rsidR="00C054F4">
        <w:rPr>
          <w:lang w:val="en" w:eastAsia="fr-FR"/>
        </w:rPr>
        <w:t xml:space="preserve">, </w:t>
      </w:r>
      <w:r>
        <w:rPr>
          <w:lang w:val="en" w:eastAsia="fr-FR"/>
        </w:rPr>
        <w:t xml:space="preserve">click </w:t>
      </w:r>
      <w:r w:rsidR="00C054F4" w:rsidRPr="00C054F4">
        <w:rPr>
          <w:b/>
          <w:lang w:val="en" w:eastAsia="fr-FR"/>
        </w:rPr>
        <w:t>Protect Document</w:t>
      </w:r>
      <w:r w:rsidR="00C054F4">
        <w:rPr>
          <w:lang w:val="en" w:eastAsia="fr-FR"/>
        </w:rPr>
        <w:t xml:space="preserve">, </w:t>
      </w:r>
      <w:r w:rsidR="00C054F4" w:rsidRPr="00C054F4">
        <w:rPr>
          <w:b/>
          <w:lang w:val="en" w:eastAsia="fr-FR"/>
        </w:rPr>
        <w:t>Restrict Access</w:t>
      </w:r>
      <w:r w:rsidR="00766045">
        <w:rPr>
          <w:lang w:val="en" w:eastAsia="fr-FR"/>
        </w:rPr>
        <w:t xml:space="preserve">. </w:t>
      </w:r>
    </w:p>
    <w:p w14:paraId="49A6A196" w14:textId="0012EBD6" w:rsidR="00C054F4" w:rsidRPr="00442BD1" w:rsidRDefault="00442BD1" w:rsidP="007F283C">
      <w:pPr>
        <w:pStyle w:val="ListParagraph"/>
        <w:numPr>
          <w:ilvl w:val="0"/>
          <w:numId w:val="39"/>
        </w:numPr>
        <w:ind w:left="714" w:hanging="357"/>
        <w:jc w:val="both"/>
        <w:rPr>
          <w:lang w:val="en" w:eastAsia="fr-FR"/>
        </w:rPr>
      </w:pPr>
      <w:r w:rsidRPr="0010462B">
        <w:rPr>
          <w:rFonts w:eastAsia="Segoe UI"/>
          <w:color w:val="262626" w:themeColor="text1" w:themeTint="D9"/>
          <w:szCs w:val="22"/>
        </w:rPr>
        <w:t>The</w:t>
      </w:r>
      <w:r w:rsidRPr="00442BD1">
        <w:rPr>
          <w:lang w:val="en" w:eastAsia="fr-FR"/>
        </w:rPr>
        <w:t xml:space="preserve"> first time you use IRM functionality, </w:t>
      </w:r>
      <w:r w:rsidR="00293880">
        <w:rPr>
          <w:lang w:val="en" w:eastAsia="fr-FR"/>
        </w:rPr>
        <w:t xml:space="preserve">Microsoft Work 2013 will need to </w:t>
      </w:r>
      <w:r w:rsidRPr="00442BD1">
        <w:rPr>
          <w:lang w:val="en" w:eastAsia="fr-FR"/>
        </w:rPr>
        <w:t xml:space="preserve">contact the </w:t>
      </w:r>
      <w:r w:rsidR="000D7A7A">
        <w:rPr>
          <w:lang w:val="en" w:eastAsia="fr-FR"/>
        </w:rPr>
        <w:t>Azure Rights Management service</w:t>
      </w:r>
      <w:r w:rsidRPr="00442BD1">
        <w:rPr>
          <w:lang w:val="en" w:eastAsia="fr-FR"/>
        </w:rPr>
        <w:t xml:space="preserve"> server to get the IRM client fully </w:t>
      </w:r>
      <w:r w:rsidR="00293880">
        <w:rPr>
          <w:lang w:val="en" w:eastAsia="fr-FR"/>
        </w:rPr>
        <w:t>configuration</w:t>
      </w:r>
      <w:r w:rsidRPr="00442BD1">
        <w:rPr>
          <w:lang w:val="en" w:eastAsia="fr-FR"/>
        </w:rPr>
        <w:t xml:space="preserve">. </w:t>
      </w:r>
      <w:r w:rsidR="00293880">
        <w:rPr>
          <w:lang w:val="en" w:eastAsia="fr-FR"/>
        </w:rPr>
        <w:t>In order to complete that configuration</w:t>
      </w:r>
      <w:r w:rsidR="00BF1DE5">
        <w:rPr>
          <w:lang w:val="en" w:eastAsia="fr-FR"/>
        </w:rPr>
        <w:t>,</w:t>
      </w:r>
      <w:r w:rsidR="00293880">
        <w:rPr>
          <w:lang w:val="en" w:eastAsia="fr-FR"/>
        </w:rPr>
        <w:t xml:space="preserve"> c</w:t>
      </w:r>
      <w:r w:rsidR="00293880" w:rsidRPr="00442BD1">
        <w:rPr>
          <w:lang w:val="en" w:eastAsia="fr-FR"/>
        </w:rPr>
        <w:t xml:space="preserve">lick </w:t>
      </w:r>
      <w:r w:rsidR="00C054F4" w:rsidRPr="00442BD1">
        <w:rPr>
          <w:b/>
          <w:lang w:val="en" w:eastAsia="fr-FR"/>
        </w:rPr>
        <w:t>Connect to Digital Rights Management Servers and get templates</w:t>
      </w:r>
      <w:r w:rsidR="00C054F4" w:rsidRPr="00442BD1">
        <w:rPr>
          <w:lang w:val="en" w:eastAsia="fr-FR"/>
        </w:rPr>
        <w:t>.</w:t>
      </w:r>
    </w:p>
    <w:p w14:paraId="1891D41B" w14:textId="77777777" w:rsidR="007555BF" w:rsidRPr="007555BF" w:rsidRDefault="007555BF" w:rsidP="00442BD1">
      <w:pPr>
        <w:jc w:val="center"/>
        <w:rPr>
          <w:lang w:val="en" w:eastAsia="fr-FR"/>
        </w:rPr>
      </w:pPr>
      <w:r>
        <w:rPr>
          <w:noProof/>
          <w:lang w:val="fr-FR" w:eastAsia="fr-FR"/>
        </w:rPr>
        <w:drawing>
          <wp:inline distT="0" distB="0" distL="0" distR="0" wp14:anchorId="0D3F3854" wp14:editId="4D60B493">
            <wp:extent cx="3600000" cy="1940400"/>
            <wp:effectExtent l="0" t="0" r="635" b="3175"/>
            <wp:docPr id="4807" name="Picture 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3600000" cy="1940400"/>
                    </a:xfrm>
                    <a:prstGeom prst="rect">
                      <a:avLst/>
                    </a:prstGeom>
                  </pic:spPr>
                </pic:pic>
              </a:graphicData>
            </a:graphic>
          </wp:inline>
        </w:drawing>
      </w:r>
    </w:p>
    <w:p w14:paraId="2D82D6C4" w14:textId="7C77386D" w:rsidR="00442BD1" w:rsidRPr="00F314C3" w:rsidRDefault="00442BD1" w:rsidP="00EB2578">
      <w:pPr>
        <w:ind w:left="709"/>
        <w:jc w:val="both"/>
        <w:rPr>
          <w:lang w:val="en" w:eastAsia="fr-FR"/>
        </w:rPr>
      </w:pPr>
      <w:r>
        <w:rPr>
          <w:lang w:val="en" w:eastAsia="fr-FR"/>
        </w:rPr>
        <w:t xml:space="preserve">Word 2013 retrieves the templates from </w:t>
      </w:r>
      <w:r w:rsidR="00293880">
        <w:rPr>
          <w:lang w:val="en" w:eastAsia="fr-FR"/>
        </w:rPr>
        <w:t xml:space="preserve">the </w:t>
      </w:r>
      <w:r w:rsidR="000D7A7A">
        <w:rPr>
          <w:lang w:val="en" w:eastAsia="fr-FR"/>
        </w:rPr>
        <w:t>Azure Rights Management service</w:t>
      </w:r>
      <w:r w:rsidR="00293880">
        <w:rPr>
          <w:lang w:val="en" w:eastAsia="fr-FR"/>
        </w:rPr>
        <w:t xml:space="preserve"> tenant instance</w:t>
      </w:r>
      <w:r w:rsidRPr="007644CE">
        <w:rPr>
          <w:lang w:val="en" w:eastAsia="fr-FR"/>
        </w:rPr>
        <w:t>.</w:t>
      </w:r>
    </w:p>
    <w:p w14:paraId="0F75F792" w14:textId="77777777" w:rsidR="00442BD1" w:rsidRDefault="00442BD1" w:rsidP="00F256D7">
      <w:pPr>
        <w:jc w:val="center"/>
        <w:rPr>
          <w:rFonts w:cstheme="minorHAnsi"/>
          <w:szCs w:val="18"/>
        </w:rPr>
      </w:pPr>
      <w:r>
        <w:rPr>
          <w:noProof/>
          <w:lang w:val="fr-FR" w:eastAsia="fr-FR"/>
        </w:rPr>
        <w:drawing>
          <wp:inline distT="0" distB="0" distL="0" distR="0" wp14:anchorId="11FC3EE0" wp14:editId="1504D831">
            <wp:extent cx="1666800" cy="579600"/>
            <wp:effectExtent l="0" t="0" r="0" b="0"/>
            <wp:docPr id="4817" name="Picture 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666800" cy="579600"/>
                    </a:xfrm>
                    <a:prstGeom prst="rect">
                      <a:avLst/>
                    </a:prstGeom>
                    <a:noFill/>
                    <a:ln>
                      <a:noFill/>
                    </a:ln>
                  </pic:spPr>
                </pic:pic>
              </a:graphicData>
            </a:graphic>
          </wp:inline>
        </w:drawing>
      </w:r>
    </w:p>
    <w:p w14:paraId="3BA751C3" w14:textId="7EE80335" w:rsidR="00AC378E" w:rsidRPr="00AC378E" w:rsidRDefault="00C054F4" w:rsidP="00EB2578">
      <w:pPr>
        <w:ind w:left="709"/>
        <w:jc w:val="both"/>
        <w:rPr>
          <w:lang w:val="en" w:eastAsia="fr-FR"/>
        </w:rPr>
      </w:pPr>
      <w:r w:rsidRPr="00E822A9">
        <w:rPr>
          <w:lang w:val="en" w:eastAsia="fr-FR"/>
        </w:rPr>
        <w:t xml:space="preserve">After this operation completes </w:t>
      </w:r>
      <w:r w:rsidR="00293880">
        <w:rPr>
          <w:lang w:val="en" w:eastAsia="fr-FR"/>
        </w:rPr>
        <w:t xml:space="preserve">Word 2013 is </w:t>
      </w:r>
      <w:r w:rsidRPr="00E822A9">
        <w:rPr>
          <w:lang w:val="en" w:eastAsia="fr-FR"/>
        </w:rPr>
        <w:t>bootstrapped to use IRM functionality</w:t>
      </w:r>
      <w:r w:rsidR="00AC378E">
        <w:rPr>
          <w:lang w:val="en" w:eastAsia="fr-FR"/>
        </w:rPr>
        <w:t>.</w:t>
      </w:r>
    </w:p>
    <w:p w14:paraId="1CF888BF" w14:textId="77777777" w:rsidR="00AC378E" w:rsidRPr="00AC378E" w:rsidRDefault="00AC378E" w:rsidP="00F256D7">
      <w:pPr>
        <w:jc w:val="center"/>
        <w:rPr>
          <w:lang w:val="en" w:eastAsia="fr-FR"/>
        </w:rPr>
      </w:pPr>
      <w:r>
        <w:rPr>
          <w:noProof/>
          <w:lang w:val="fr-FR" w:eastAsia="fr-FR"/>
        </w:rPr>
        <w:drawing>
          <wp:inline distT="0" distB="0" distL="0" distR="0" wp14:anchorId="75E687D8" wp14:editId="27F66494">
            <wp:extent cx="2736000" cy="19656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736000" cy="1965600"/>
                    </a:xfrm>
                    <a:prstGeom prst="rect">
                      <a:avLst/>
                    </a:prstGeom>
                  </pic:spPr>
                </pic:pic>
              </a:graphicData>
            </a:graphic>
          </wp:inline>
        </w:drawing>
      </w:r>
    </w:p>
    <w:p w14:paraId="5935A502" w14:textId="10A5B1B6" w:rsidR="00293880" w:rsidRDefault="00293880" w:rsidP="007F283C">
      <w:pPr>
        <w:pStyle w:val="ListParagraph"/>
        <w:numPr>
          <w:ilvl w:val="0"/>
          <w:numId w:val="39"/>
        </w:numPr>
        <w:ind w:left="714" w:hanging="357"/>
        <w:jc w:val="both"/>
        <w:rPr>
          <w:rFonts w:cstheme="minorHAnsi"/>
          <w:szCs w:val="18"/>
        </w:rPr>
      </w:pPr>
      <w:r>
        <w:rPr>
          <w:lang w:val="en" w:eastAsia="fr-FR"/>
        </w:rPr>
        <w:t xml:space="preserve">On </w:t>
      </w:r>
      <w:r w:rsidRPr="00FE39F0">
        <w:rPr>
          <w:rFonts w:cstheme="minorHAnsi"/>
          <w:szCs w:val="18"/>
        </w:rPr>
        <w:t xml:space="preserve">the </w:t>
      </w:r>
      <w:r w:rsidRPr="00FE39F0">
        <w:rPr>
          <w:rFonts w:cstheme="minorHAnsi"/>
          <w:b/>
          <w:szCs w:val="18"/>
        </w:rPr>
        <w:t>File</w:t>
      </w:r>
      <w:r w:rsidRPr="00FE39F0">
        <w:rPr>
          <w:rFonts w:cstheme="minorHAnsi"/>
          <w:szCs w:val="18"/>
        </w:rPr>
        <w:t xml:space="preserve"> menu, </w:t>
      </w:r>
      <w:r w:rsidR="00E45F3D">
        <w:rPr>
          <w:rFonts w:cstheme="minorHAnsi"/>
          <w:szCs w:val="18"/>
        </w:rPr>
        <w:t>select</w:t>
      </w:r>
      <w:r>
        <w:rPr>
          <w:rFonts w:cstheme="minorHAnsi"/>
          <w:szCs w:val="18"/>
        </w:rPr>
        <w:t xml:space="preserve"> </w:t>
      </w:r>
      <w:r w:rsidRPr="0067512A">
        <w:rPr>
          <w:rFonts w:cstheme="minorHAnsi"/>
          <w:b/>
          <w:szCs w:val="18"/>
        </w:rPr>
        <w:t>Info</w:t>
      </w:r>
      <w:r>
        <w:rPr>
          <w:rFonts w:cstheme="minorHAnsi"/>
          <w:szCs w:val="18"/>
        </w:rPr>
        <w:t xml:space="preserve">, then </w:t>
      </w:r>
      <w:r w:rsidRPr="001D76E6">
        <w:rPr>
          <w:rFonts w:cstheme="minorHAnsi"/>
          <w:szCs w:val="18"/>
        </w:rPr>
        <w:t>click</w:t>
      </w:r>
      <w:r w:rsidRPr="00FE39F0">
        <w:rPr>
          <w:rFonts w:cstheme="minorHAnsi"/>
          <w:szCs w:val="18"/>
        </w:rPr>
        <w:t xml:space="preserve"> </w:t>
      </w:r>
      <w:r w:rsidRPr="00FE39F0">
        <w:rPr>
          <w:rFonts w:cstheme="minorHAnsi"/>
          <w:b/>
          <w:szCs w:val="18"/>
        </w:rPr>
        <w:t>Protect Document</w:t>
      </w:r>
      <w:r w:rsidRPr="00FE39F0">
        <w:rPr>
          <w:rFonts w:cstheme="minorHAnsi"/>
          <w:szCs w:val="18"/>
        </w:rPr>
        <w:t xml:space="preserve">, </w:t>
      </w:r>
      <w:r>
        <w:rPr>
          <w:rFonts w:cstheme="minorHAnsi"/>
          <w:szCs w:val="18"/>
        </w:rPr>
        <w:t xml:space="preserve">select </w:t>
      </w:r>
      <w:r w:rsidRPr="00FE39F0">
        <w:rPr>
          <w:rFonts w:cstheme="minorHAnsi"/>
          <w:b/>
          <w:szCs w:val="18"/>
        </w:rPr>
        <w:t xml:space="preserve">Restrict </w:t>
      </w:r>
      <w:r w:rsidR="00E45F3D">
        <w:rPr>
          <w:rFonts w:cstheme="minorHAnsi"/>
          <w:b/>
          <w:szCs w:val="18"/>
        </w:rPr>
        <w:t xml:space="preserve">Access </w:t>
      </w:r>
      <w:r>
        <w:rPr>
          <w:rFonts w:cstheme="minorHAnsi"/>
          <w:szCs w:val="18"/>
        </w:rPr>
        <w:t xml:space="preserve">submenu </w:t>
      </w:r>
      <w:r w:rsidRPr="00FE39F0">
        <w:rPr>
          <w:rFonts w:cstheme="minorHAnsi"/>
          <w:szCs w:val="18"/>
        </w:rPr>
        <w:t xml:space="preserve">and then choose a </w:t>
      </w:r>
      <w:r>
        <w:rPr>
          <w:rFonts w:cstheme="minorHAnsi"/>
          <w:szCs w:val="18"/>
        </w:rPr>
        <w:t xml:space="preserve">the RMS </w:t>
      </w:r>
      <w:r w:rsidRPr="00FE39F0">
        <w:rPr>
          <w:rFonts w:cstheme="minorHAnsi"/>
          <w:szCs w:val="18"/>
        </w:rPr>
        <w:t xml:space="preserve">template </w:t>
      </w:r>
      <w:r>
        <w:rPr>
          <w:rFonts w:cstheme="minorHAnsi"/>
          <w:szCs w:val="18"/>
        </w:rPr>
        <w:t xml:space="preserve">you want to apply (you can also </w:t>
      </w:r>
      <w:r w:rsidRPr="00FE39F0">
        <w:rPr>
          <w:rFonts w:cstheme="minorHAnsi"/>
          <w:szCs w:val="18"/>
        </w:rPr>
        <w:t xml:space="preserve">select </w:t>
      </w:r>
      <w:r w:rsidRPr="00FE39F0">
        <w:rPr>
          <w:rFonts w:cstheme="minorHAnsi"/>
          <w:b/>
          <w:szCs w:val="18"/>
        </w:rPr>
        <w:t>Restrict</w:t>
      </w:r>
      <w:r>
        <w:rPr>
          <w:rFonts w:cstheme="minorHAnsi"/>
          <w:b/>
          <w:szCs w:val="18"/>
        </w:rPr>
        <w:t>ed</w:t>
      </w:r>
      <w:r w:rsidRPr="00FE39F0">
        <w:rPr>
          <w:rFonts w:cstheme="minorHAnsi"/>
          <w:b/>
          <w:szCs w:val="18"/>
        </w:rPr>
        <w:t xml:space="preserve"> </w:t>
      </w:r>
      <w:r>
        <w:rPr>
          <w:rFonts w:cstheme="minorHAnsi"/>
          <w:b/>
          <w:szCs w:val="18"/>
        </w:rPr>
        <w:t>Access</w:t>
      </w:r>
      <w:r>
        <w:rPr>
          <w:rFonts w:cstheme="minorHAnsi"/>
          <w:szCs w:val="18"/>
        </w:rPr>
        <w:t xml:space="preserve"> and then customize the protections you want to get applied to the document).</w:t>
      </w:r>
    </w:p>
    <w:p w14:paraId="534E4F43" w14:textId="77777777" w:rsidR="00442BD1" w:rsidRPr="00B23F6A" w:rsidRDefault="00F256D7" w:rsidP="00F256D7">
      <w:pPr>
        <w:pStyle w:val="ListParagraph"/>
        <w:spacing w:before="40" w:after="80"/>
        <w:jc w:val="center"/>
        <w:rPr>
          <w:rFonts w:cstheme="minorHAnsi"/>
          <w:sz w:val="6"/>
          <w:szCs w:val="18"/>
        </w:rPr>
      </w:pPr>
      <w:r>
        <w:rPr>
          <w:noProof/>
          <w:lang w:val="fr-FR" w:eastAsia="fr-FR"/>
        </w:rPr>
        <w:drawing>
          <wp:inline distT="0" distB="0" distL="0" distR="0" wp14:anchorId="327D4607" wp14:editId="0AF4403B">
            <wp:extent cx="2793600" cy="532800"/>
            <wp:effectExtent l="0" t="0" r="6985" b="635"/>
            <wp:docPr id="4818" name="Picture 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2793600" cy="532800"/>
                    </a:xfrm>
                    <a:prstGeom prst="rect">
                      <a:avLst/>
                    </a:prstGeom>
                  </pic:spPr>
                </pic:pic>
              </a:graphicData>
            </a:graphic>
          </wp:inline>
        </w:drawing>
      </w:r>
    </w:p>
    <w:p w14:paraId="7E439288" w14:textId="7D20B29A" w:rsidR="00C054F4" w:rsidRPr="00C054F4" w:rsidRDefault="00E45F3D" w:rsidP="002801E5">
      <w:pPr>
        <w:jc w:val="both"/>
        <w:rPr>
          <w:lang w:val="en" w:eastAsia="fr-FR"/>
        </w:rPr>
      </w:pPr>
      <w:r>
        <w:rPr>
          <w:lang w:val="en" w:eastAsia="fr-FR"/>
        </w:rPr>
        <w:t>Right</w:t>
      </w:r>
      <w:r w:rsidRPr="00C054F4">
        <w:rPr>
          <w:lang w:val="en" w:eastAsia="fr-FR"/>
        </w:rPr>
        <w:t xml:space="preserve">-protected </w:t>
      </w:r>
      <w:r>
        <w:rPr>
          <w:lang w:val="en" w:eastAsia="fr-FR"/>
        </w:rPr>
        <w:t>files can be shared, using various means (storing the file on a SharePoint library, sending the document using an e-mail, storing the document on a file share, copying the document on an external disk or on an USB stick, etc.). O</w:t>
      </w:r>
      <w:r w:rsidRPr="00C054F4">
        <w:rPr>
          <w:lang w:val="en" w:eastAsia="fr-FR"/>
        </w:rPr>
        <w:t xml:space="preserve">ther individuals </w:t>
      </w:r>
      <w:r>
        <w:rPr>
          <w:lang w:val="en" w:eastAsia="fr-FR"/>
        </w:rPr>
        <w:t xml:space="preserve">would be able to consume the IRM-Protected document (based on the permissions that were applied on the given document) as soon as they have </w:t>
      </w:r>
      <w:r w:rsidRPr="00C054F4">
        <w:rPr>
          <w:lang w:val="en" w:eastAsia="fr-FR"/>
        </w:rPr>
        <w:t xml:space="preserve">configured their </w:t>
      </w:r>
      <w:r>
        <w:rPr>
          <w:lang w:val="en" w:eastAsia="fr-FR"/>
        </w:rPr>
        <w:t>computers</w:t>
      </w:r>
      <w:r w:rsidRPr="00C054F4">
        <w:rPr>
          <w:lang w:val="en" w:eastAsia="fr-FR"/>
        </w:rPr>
        <w:t xml:space="preserve"> and signed up</w:t>
      </w:r>
      <w:r w:rsidR="002801E5">
        <w:rPr>
          <w:lang w:val="en" w:eastAsia="fr-FR"/>
        </w:rPr>
        <w:t xml:space="preserve"> for the Office 365 Enterprise.</w:t>
      </w:r>
    </w:p>
    <w:p w14:paraId="01595968" w14:textId="2D3DDE55" w:rsidR="00C054F4" w:rsidRDefault="00C054F4" w:rsidP="00A6371C">
      <w:pPr>
        <w:pStyle w:val="Heading3"/>
      </w:pPr>
      <w:r>
        <w:t>Consuming protected content with Word</w:t>
      </w:r>
      <w:r w:rsidR="00F9303B">
        <w:t xml:space="preserve"> </w:t>
      </w:r>
      <w:r>
        <w:t xml:space="preserve">2013 </w:t>
      </w:r>
    </w:p>
    <w:p w14:paraId="5BC790C5" w14:textId="22CD579B" w:rsidR="00A16316" w:rsidRPr="00FE39F0" w:rsidRDefault="00A16316" w:rsidP="00A16316">
      <w:pPr>
        <w:keepNext/>
        <w:keepLines/>
        <w:jc w:val="both"/>
        <w:rPr>
          <w:rFonts w:cstheme="minorHAnsi"/>
        </w:rPr>
      </w:pPr>
      <w:r w:rsidRPr="00FE39F0">
        <w:rPr>
          <w:rFonts w:cstheme="minorHAnsi"/>
        </w:rPr>
        <w:t>To consume an IRM rights protected document using Word 201</w:t>
      </w:r>
      <w:r>
        <w:rPr>
          <w:rFonts w:cstheme="minorHAnsi"/>
        </w:rPr>
        <w:t>3</w:t>
      </w:r>
      <w:r w:rsidRPr="00FE39F0">
        <w:rPr>
          <w:rFonts w:cstheme="minorHAnsi"/>
        </w:rPr>
        <w:t xml:space="preserve">, </w:t>
      </w:r>
      <w:r w:rsidR="00E45F3D" w:rsidRPr="00FE39F0">
        <w:rPr>
          <w:rFonts w:cstheme="minorHAnsi"/>
        </w:rPr>
        <w:t xml:space="preserve">proceed </w:t>
      </w:r>
      <w:r w:rsidR="00E45F3D">
        <w:rPr>
          <w:rFonts w:cstheme="minorHAnsi"/>
        </w:rPr>
        <w:t>with the following steps</w:t>
      </w:r>
      <w:r w:rsidRPr="00FE39F0">
        <w:rPr>
          <w:rFonts w:cstheme="minorHAnsi"/>
        </w:rPr>
        <w:t>:</w:t>
      </w:r>
    </w:p>
    <w:p w14:paraId="1209B2EE" w14:textId="77777777" w:rsidR="00A16316" w:rsidRPr="00FE39F0" w:rsidRDefault="00A16316" w:rsidP="007F283C">
      <w:pPr>
        <w:pStyle w:val="ListParagraph"/>
        <w:numPr>
          <w:ilvl w:val="0"/>
          <w:numId w:val="34"/>
        </w:numPr>
        <w:ind w:left="714" w:hanging="357"/>
        <w:jc w:val="both"/>
        <w:rPr>
          <w:rFonts w:cstheme="minorHAnsi"/>
        </w:rPr>
      </w:pPr>
      <w:r w:rsidRPr="0010462B">
        <w:rPr>
          <w:rFonts w:eastAsia="Segoe UI"/>
          <w:color w:val="262626" w:themeColor="text1" w:themeTint="D9"/>
          <w:szCs w:val="22"/>
        </w:rPr>
        <w:t>Share</w:t>
      </w:r>
      <w:r w:rsidRPr="00FE39F0">
        <w:rPr>
          <w:rFonts w:cstheme="minorHAnsi"/>
        </w:rPr>
        <w:t xml:space="preserve"> the document with another user and have the user open the document.</w:t>
      </w:r>
    </w:p>
    <w:p w14:paraId="3736EB6F" w14:textId="65F03752" w:rsidR="00485D73" w:rsidRPr="007573C7" w:rsidRDefault="006064AD"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b/>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E45F3D" w:rsidRPr="007573C7">
        <w:rPr>
          <w:rFonts w:ascii="Segoe UI" w:hAnsi="Segoe UI" w:cs="Segoe UI"/>
          <w:sz w:val="18"/>
          <w:szCs w:val="18"/>
        </w:rPr>
        <w:t xml:space="preserve">The very first time you use IRM functionality Word will contact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00E45F3D" w:rsidRPr="007573C7">
        <w:rPr>
          <w:rFonts w:ascii="Segoe UI" w:hAnsi="Segoe UI" w:cs="Segoe UI"/>
          <w:sz w:val="18"/>
          <w:szCs w:val="18"/>
        </w:rPr>
        <w:t xml:space="preserve"> </w:t>
      </w:r>
      <w:r w:rsidR="00E45F3D" w:rsidRPr="007573C7">
        <w:rPr>
          <w:rFonts w:ascii="Segoe UI" w:hAnsi="Segoe UI" w:cs="Segoe UI"/>
          <w:color w:val="000000"/>
          <w:sz w:val="18"/>
          <w:szCs w:val="18"/>
        </w:rPr>
        <w:t>to finalize the configuration</w:t>
      </w:r>
      <w:r w:rsidR="00E45F3D" w:rsidRPr="007573C7">
        <w:rPr>
          <w:rFonts w:ascii="Segoe UI" w:hAnsi="Segoe UI" w:cs="Segoe UI"/>
          <w:sz w:val="18"/>
          <w:szCs w:val="18"/>
        </w:rPr>
        <w:t>.</w:t>
      </w:r>
      <w:r w:rsidR="00E45F3D" w:rsidRPr="007573C7">
        <w:rPr>
          <w:rFonts w:ascii="Segoe UI" w:hAnsi="Segoe UI" w:cs="Segoe UI"/>
          <w:color w:val="000000"/>
          <w:sz w:val="18"/>
          <w:szCs w:val="18"/>
        </w:rPr>
        <w:t xml:space="preserve"> During this first connection, you will be prompted for credentials. In addition, the “Company - Confidential templates” will not be available until the initial Office IRM client configuration has </w:t>
      </w:r>
      <w:r w:rsidR="00E45F3D" w:rsidRPr="007573C7">
        <w:rPr>
          <w:rFonts w:ascii="Segoe UI" w:hAnsi="Segoe UI" w:cs="Segoe UI"/>
          <w:sz w:val="18"/>
          <w:szCs w:val="18"/>
        </w:rPr>
        <w:t>been</w:t>
      </w:r>
      <w:r w:rsidR="00E45F3D" w:rsidRPr="007573C7">
        <w:rPr>
          <w:rFonts w:ascii="Segoe UI" w:hAnsi="Segoe UI" w:cs="Segoe UI"/>
          <w:color w:val="000000"/>
          <w:sz w:val="18"/>
          <w:szCs w:val="18"/>
        </w:rPr>
        <w:t xml:space="preserve"> completed and the task scheduler job has run to retrieve the templates from </w:t>
      </w:r>
      <w:r w:rsidR="00A52017">
        <w:rPr>
          <w:rFonts w:ascii="Segoe UI" w:hAnsi="Segoe UI" w:cs="Segoe UI"/>
          <w:color w:val="000000"/>
          <w:sz w:val="18"/>
          <w:szCs w:val="18"/>
        </w:rPr>
        <w:t xml:space="preserve">the </w:t>
      </w:r>
      <w:r w:rsidR="000D7A7A">
        <w:rPr>
          <w:rFonts w:ascii="Segoe UI" w:hAnsi="Segoe UI" w:cs="Segoe UI"/>
          <w:color w:val="000000"/>
          <w:sz w:val="18"/>
          <w:szCs w:val="18"/>
        </w:rPr>
        <w:t>Azure Rights Management service</w:t>
      </w:r>
      <w:r w:rsidR="00485D73" w:rsidRPr="007573C7">
        <w:rPr>
          <w:rFonts w:ascii="Segoe UI" w:hAnsi="Segoe UI" w:cs="Segoe UI"/>
          <w:sz w:val="18"/>
          <w:szCs w:val="18"/>
        </w:rPr>
        <w:t xml:space="preserve">. </w:t>
      </w:r>
    </w:p>
    <w:p w14:paraId="50F2D3F8" w14:textId="77777777" w:rsidR="00A16316" w:rsidRPr="00557A53" w:rsidRDefault="00A16316" w:rsidP="007F283C">
      <w:pPr>
        <w:pStyle w:val="ListParagraph"/>
        <w:numPr>
          <w:ilvl w:val="0"/>
          <w:numId w:val="34"/>
        </w:numPr>
        <w:ind w:left="714" w:hanging="357"/>
        <w:jc w:val="both"/>
        <w:rPr>
          <w:rFonts w:cstheme="minorHAnsi"/>
        </w:rPr>
      </w:pPr>
      <w:r w:rsidRPr="00FE39F0">
        <w:rPr>
          <w:rFonts w:cstheme="minorHAnsi"/>
        </w:rPr>
        <w:t xml:space="preserve">If the </w:t>
      </w:r>
      <w:r w:rsidRPr="0010462B">
        <w:rPr>
          <w:rFonts w:eastAsia="Segoe UI"/>
          <w:color w:val="262626" w:themeColor="text1" w:themeTint="D9"/>
          <w:szCs w:val="22"/>
        </w:rPr>
        <w:t>user</w:t>
      </w:r>
      <w:r w:rsidRPr="00FE39F0">
        <w:rPr>
          <w:rFonts w:cstheme="minorHAnsi"/>
        </w:rPr>
        <w:t xml:space="preserve"> is authorized, the document will open and have the usage restrictions enforced.</w:t>
      </w:r>
    </w:p>
    <w:p w14:paraId="0EBAB859" w14:textId="2DD392BE" w:rsidR="002C1303" w:rsidRPr="00A16316" w:rsidRDefault="0001367F" w:rsidP="00A16316">
      <w:pPr>
        <w:jc w:val="center"/>
      </w:pPr>
      <w:r>
        <w:rPr>
          <w:noProof/>
          <w:lang w:val="fr-FR" w:eastAsia="fr-FR"/>
        </w:rPr>
        <w:drawing>
          <wp:inline distT="0" distB="0" distL="0" distR="0" wp14:anchorId="04257F70" wp14:editId="4EEEF3C1">
            <wp:extent cx="4142232" cy="3566160"/>
            <wp:effectExtent l="0" t="0" r="0" b="0"/>
            <wp:docPr id="4747" name="Picture 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142232" cy="3566160"/>
                    </a:xfrm>
                    <a:prstGeom prst="rect">
                      <a:avLst/>
                    </a:prstGeom>
                    <a:noFill/>
                    <a:ln>
                      <a:noFill/>
                    </a:ln>
                  </pic:spPr>
                </pic:pic>
              </a:graphicData>
            </a:graphic>
          </wp:inline>
        </w:drawing>
      </w:r>
    </w:p>
    <w:p w14:paraId="2C3EED59" w14:textId="1F1B39B3" w:rsidR="000E46DA" w:rsidRDefault="001777DC" w:rsidP="00265739">
      <w:pPr>
        <w:pStyle w:val="Heading1"/>
      </w:pPr>
      <w:bookmarkStart w:id="87" w:name="_Toc397959409"/>
      <w:bookmarkStart w:id="88" w:name="_Ref314237896"/>
      <w:r>
        <w:t xml:space="preserve">Advanced administration options for </w:t>
      </w:r>
      <w:r w:rsidR="00A52017">
        <w:t xml:space="preserve">the </w:t>
      </w:r>
      <w:r w:rsidR="000D7A7A">
        <w:t>Azure Rights Management service</w:t>
      </w:r>
      <w:bookmarkEnd w:id="87"/>
    </w:p>
    <w:p w14:paraId="05243FF5" w14:textId="636CEEAE" w:rsidR="00B52329" w:rsidRDefault="00EB7BCC" w:rsidP="00B52329">
      <w:pPr>
        <w:jc w:val="both"/>
        <w:rPr>
          <w:rFonts w:cstheme="minorHAnsi"/>
          <w:color w:val="000000"/>
          <w:lang w:val="en"/>
        </w:rPr>
      </w:pPr>
      <w:r>
        <w:rPr>
          <w:rFonts w:cstheme="minorHAnsi"/>
        </w:rPr>
        <w:t xml:space="preserve">The goal of this chapter is to provide </w:t>
      </w:r>
      <w:r w:rsidR="00B52329" w:rsidRPr="00733B88">
        <w:rPr>
          <w:rFonts w:cstheme="minorHAnsi"/>
        </w:rPr>
        <w:t xml:space="preserve">additional information </w:t>
      </w:r>
      <w:r w:rsidR="00B52329">
        <w:rPr>
          <w:rFonts w:cstheme="minorHAnsi"/>
        </w:rPr>
        <w:t xml:space="preserve">for configuring </w:t>
      </w:r>
      <w:r w:rsidR="00B52329">
        <w:t xml:space="preserve">advanced capabilities provided by the </w:t>
      </w:r>
      <w:r w:rsidR="000D7A7A">
        <w:t>Azure Rights Management service</w:t>
      </w:r>
      <w:r w:rsidR="00B52329" w:rsidRPr="00733B88">
        <w:rPr>
          <w:rFonts w:cstheme="minorHAnsi"/>
          <w:color w:val="000000"/>
          <w:lang w:val="en"/>
        </w:rPr>
        <w:t>.</w:t>
      </w:r>
    </w:p>
    <w:p w14:paraId="21569BDF" w14:textId="4F52A7BD" w:rsidR="000E46DA" w:rsidRPr="00992B9F" w:rsidRDefault="006064AD"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992B9F">
        <w:rPr>
          <w:rFonts w:ascii="Segoe UI" w:hAnsi="Segoe UI" w:cs="Segoe UI"/>
          <w:b/>
          <w:sz w:val="18"/>
          <w:szCs w:val="18"/>
        </w:rPr>
        <w:t>Note</w:t>
      </w:r>
      <w:r w:rsidRPr="00992B9F">
        <w:rPr>
          <w:rFonts w:ascii="Segoe UI" w:hAnsi="Segoe UI" w:cs="Segoe UI"/>
          <w:b/>
          <w:sz w:val="18"/>
          <w:szCs w:val="18"/>
        </w:rPr>
        <w:tab/>
      </w:r>
      <w:r w:rsidR="000E46DA" w:rsidRPr="00992B9F">
        <w:rPr>
          <w:rFonts w:ascii="Segoe UI" w:hAnsi="Segoe UI" w:cs="Segoe UI"/>
          <w:sz w:val="18"/>
          <w:szCs w:val="18"/>
        </w:rPr>
        <w:t xml:space="preserve">For more information on administering </w:t>
      </w:r>
      <w:r w:rsidR="00A52017">
        <w:rPr>
          <w:rFonts w:ascii="Segoe UI" w:hAnsi="Segoe UI" w:cs="Segoe UI"/>
          <w:sz w:val="18"/>
          <w:szCs w:val="18"/>
        </w:rPr>
        <w:t xml:space="preserve">the </w:t>
      </w:r>
      <w:r w:rsidR="000D7A7A">
        <w:rPr>
          <w:rFonts w:ascii="Segoe UI" w:hAnsi="Segoe UI" w:cs="Segoe UI"/>
          <w:sz w:val="18"/>
          <w:szCs w:val="18"/>
        </w:rPr>
        <w:t>Azure Rights Management service</w:t>
      </w:r>
      <w:r w:rsidR="000E46DA" w:rsidRPr="00992B9F">
        <w:rPr>
          <w:rFonts w:ascii="Segoe UI" w:hAnsi="Segoe UI" w:cs="Segoe UI"/>
          <w:sz w:val="18"/>
          <w:szCs w:val="18"/>
        </w:rPr>
        <w:t xml:space="preserve"> for </w:t>
      </w:r>
      <w:r w:rsidR="00EB7BCC" w:rsidRPr="00992B9F">
        <w:rPr>
          <w:rFonts w:ascii="Segoe UI" w:hAnsi="Segoe UI" w:cs="Segoe UI"/>
          <w:sz w:val="18"/>
          <w:szCs w:val="18"/>
        </w:rPr>
        <w:t xml:space="preserve">an </w:t>
      </w:r>
      <w:r w:rsidR="000E46DA" w:rsidRPr="00992B9F">
        <w:rPr>
          <w:rFonts w:ascii="Segoe UI" w:hAnsi="Segoe UI" w:cs="Segoe UI"/>
          <w:sz w:val="18"/>
          <w:szCs w:val="18"/>
        </w:rPr>
        <w:t xml:space="preserve">Office 365 Enterprise tenant, </w:t>
      </w:r>
      <w:r w:rsidR="00EB7BCC" w:rsidRPr="00992B9F">
        <w:rPr>
          <w:rFonts w:ascii="Segoe UI" w:hAnsi="Segoe UI" w:cs="Segoe UI"/>
          <w:sz w:val="18"/>
          <w:szCs w:val="18"/>
        </w:rPr>
        <w:t>refer to the help topic available online</w:t>
      </w:r>
      <w:r w:rsidR="000E46DA" w:rsidRPr="00992B9F">
        <w:rPr>
          <w:rFonts w:ascii="Segoe UI" w:hAnsi="Segoe UI" w:cs="Segoe UI"/>
          <w:sz w:val="18"/>
          <w:szCs w:val="18"/>
        </w:rPr>
        <w:t xml:space="preserve"> </w:t>
      </w:r>
      <w:hyperlink r:id="rId229" w:history="1">
        <w:r w:rsidR="000E46DA" w:rsidRPr="00992B9F">
          <w:rPr>
            <w:rStyle w:val="Hyperlink"/>
            <w:rFonts w:ascii="Segoe UI" w:hAnsi="Segoe UI" w:cs="Segoe UI"/>
            <w:smallCaps/>
            <w:sz w:val="18"/>
            <w:szCs w:val="18"/>
          </w:rPr>
          <w:t>Administering rights management</w:t>
        </w:r>
      </w:hyperlink>
      <w:r w:rsidR="000E46DA" w:rsidRPr="00992B9F">
        <w:rPr>
          <w:rStyle w:val="FootnoteReference"/>
          <w:rFonts w:ascii="Segoe UI" w:hAnsi="Segoe UI" w:cs="Segoe UI"/>
          <w:smallCaps/>
          <w:sz w:val="18"/>
          <w:szCs w:val="18"/>
        </w:rPr>
        <w:footnoteReference w:id="98"/>
      </w:r>
      <w:r w:rsidR="00EB7BCC" w:rsidRPr="00992B9F">
        <w:rPr>
          <w:rFonts w:ascii="Segoe UI" w:hAnsi="Segoe UI" w:cs="Segoe UI"/>
          <w:sz w:val="18"/>
          <w:szCs w:val="18"/>
        </w:rPr>
        <w:t xml:space="preserve">. You can also refer to the known issues topic within the </w:t>
      </w:r>
      <w:r w:rsidR="00AA3013" w:rsidRPr="00992B9F">
        <w:rPr>
          <w:rFonts w:ascii="Segoe UI" w:hAnsi="Segoe UI" w:cs="Segoe UI"/>
          <w:sz w:val="18"/>
          <w:szCs w:val="18"/>
        </w:rPr>
        <w:t xml:space="preserve">online </w:t>
      </w:r>
      <w:r w:rsidR="00EB7BCC" w:rsidRPr="00992B9F">
        <w:rPr>
          <w:rFonts w:ascii="Segoe UI" w:hAnsi="Segoe UI" w:cs="Segoe UI"/>
          <w:sz w:val="18"/>
          <w:szCs w:val="18"/>
        </w:rPr>
        <w:t>documentation</w:t>
      </w:r>
      <w:r w:rsidR="00AA3013" w:rsidRPr="00992B9F">
        <w:rPr>
          <w:rFonts w:ascii="Segoe UI" w:hAnsi="Segoe UI" w:cs="Segoe UI"/>
          <w:sz w:val="18"/>
          <w:szCs w:val="18"/>
        </w:rPr>
        <w:t xml:space="preserve"> </w:t>
      </w:r>
      <w:hyperlink r:id="rId230" w:history="1">
        <w:r w:rsidR="00AA3013" w:rsidRPr="00992B9F">
          <w:rPr>
            <w:rStyle w:val="Hyperlink"/>
            <w:rFonts w:ascii="Segoe UI" w:hAnsi="Segoe UI" w:cs="Segoe UI"/>
            <w:smallCaps/>
            <w:sz w:val="18"/>
            <w:szCs w:val="18"/>
          </w:rPr>
          <w:t>Known Issues for Windows Azure AD Rights Management</w:t>
        </w:r>
      </w:hyperlink>
      <w:r w:rsidR="00AA3013" w:rsidRPr="00992B9F">
        <w:rPr>
          <w:rStyle w:val="FootnoteReference"/>
          <w:rFonts w:ascii="Segoe UI" w:hAnsi="Segoe UI" w:cs="Segoe UI"/>
          <w:smallCaps/>
          <w:sz w:val="18"/>
          <w:szCs w:val="18"/>
        </w:rPr>
        <w:footnoteReference w:id="99"/>
      </w:r>
      <w:r w:rsidR="00AA3013" w:rsidRPr="00992B9F">
        <w:rPr>
          <w:rFonts w:ascii="Segoe UI" w:hAnsi="Segoe UI" w:cs="Segoe UI"/>
          <w:sz w:val="18"/>
          <w:szCs w:val="18"/>
        </w:rPr>
        <w:t>.</w:t>
      </w:r>
    </w:p>
    <w:p w14:paraId="189D453C" w14:textId="77777777" w:rsidR="000E46DA" w:rsidRDefault="000E46DA" w:rsidP="00265739">
      <w:pPr>
        <w:pStyle w:val="Heading2"/>
      </w:pPr>
      <w:bookmarkStart w:id="89" w:name="_Toc397959410"/>
      <w:r>
        <w:t>Configuring Role-Based Administration</w:t>
      </w:r>
      <w:bookmarkEnd w:id="89"/>
    </w:p>
    <w:p w14:paraId="72E9DDDD" w14:textId="79D8F1AC" w:rsidR="00B37034" w:rsidRDefault="0041351C" w:rsidP="0041351C">
      <w:pPr>
        <w:jc w:val="both"/>
      </w:pPr>
      <w:r w:rsidRPr="0041351C">
        <w:t xml:space="preserve">By default, all corporate administrators </w:t>
      </w:r>
      <w:r w:rsidR="00461818">
        <w:t xml:space="preserve">(Office 365 </w:t>
      </w:r>
      <w:r w:rsidR="00BF1DE5">
        <w:t xml:space="preserve">Enterprise </w:t>
      </w:r>
      <w:r w:rsidR="00461818">
        <w:t xml:space="preserve">tenant global administrators) </w:t>
      </w:r>
      <w:r w:rsidRPr="0041351C">
        <w:t xml:space="preserve">can run all of the </w:t>
      </w:r>
      <w:r w:rsidR="000D7A7A">
        <w:t>Azure Rights Management service</w:t>
      </w:r>
      <w:r w:rsidRPr="0041351C">
        <w:t xml:space="preserve"> PowerShell cmdlets.</w:t>
      </w:r>
    </w:p>
    <w:p w14:paraId="045D9E62" w14:textId="17286860" w:rsidR="00B37034" w:rsidRDefault="00B37034" w:rsidP="0041351C">
      <w:pPr>
        <w:jc w:val="both"/>
      </w:pPr>
      <w:r>
        <w:t xml:space="preserve">If </w:t>
      </w:r>
      <w:r w:rsidR="00BF1DE5">
        <w:t>an organization wants</w:t>
      </w:r>
      <w:r>
        <w:t xml:space="preserve"> to delegate Azure Right</w:t>
      </w:r>
      <w:r w:rsidR="00AE6C86">
        <w:t>s</w:t>
      </w:r>
      <w:r>
        <w:t xml:space="preserve"> Management administration task to another set of users of group, then Role-Based Administration should be configured to extend </w:t>
      </w:r>
      <w:r w:rsidR="00A52017">
        <w:t xml:space="preserve">the </w:t>
      </w:r>
      <w:r w:rsidR="000D7A7A">
        <w:t>Azure Rights Management service</w:t>
      </w:r>
      <w:r>
        <w:t xml:space="preserve"> default permission scheme to this set of users or group.</w:t>
      </w:r>
    </w:p>
    <w:p w14:paraId="6475DD3F" w14:textId="4F400584" w:rsidR="0041351C" w:rsidRDefault="00CF286F" w:rsidP="0041351C">
      <w:pPr>
        <w:jc w:val="both"/>
      </w:pPr>
      <w:r>
        <w:t>In order to delegate administration task you should create as security group, then add the security group to the Azure Right</w:t>
      </w:r>
      <w:r w:rsidR="00AE6C86">
        <w:t>s</w:t>
      </w:r>
      <w:r>
        <w:t xml:space="preserve"> Management administration role based administration role using Windows PowerShell.</w:t>
      </w:r>
    </w:p>
    <w:p w14:paraId="18B59A8C" w14:textId="384149A4" w:rsidR="000E46DA" w:rsidRPr="00A4480C" w:rsidRDefault="000E46DA" w:rsidP="000E46DA">
      <w:pPr>
        <w:jc w:val="both"/>
      </w:pPr>
      <w:r>
        <w:t xml:space="preserve">To </w:t>
      </w:r>
      <w:r w:rsidRPr="00A65992">
        <w:t xml:space="preserve">configure role-based administration for </w:t>
      </w:r>
      <w:r w:rsidR="00151983">
        <w:t>your organization</w:t>
      </w:r>
      <w:r>
        <w:t xml:space="preserve">, proceed </w:t>
      </w:r>
      <w:r w:rsidR="00CF286F">
        <w:t>with the following steps</w:t>
      </w:r>
      <w:r>
        <w:t>:</w:t>
      </w:r>
    </w:p>
    <w:p w14:paraId="09F6AC7A" w14:textId="77777777" w:rsidR="000E46DA" w:rsidRDefault="000E46DA" w:rsidP="00EB2578">
      <w:pPr>
        <w:pStyle w:val="ListParagraph"/>
        <w:numPr>
          <w:ilvl w:val="0"/>
          <w:numId w:val="21"/>
        </w:numPr>
        <w:tabs>
          <w:tab w:val="clear" w:pos="996"/>
        </w:tabs>
        <w:ind w:left="714" w:hanging="357"/>
        <w:jc w:val="both"/>
        <w:rPr>
          <w:rFonts w:cstheme="minorHAnsi"/>
        </w:rPr>
      </w:pPr>
      <w:r w:rsidRPr="00A65992">
        <w:rPr>
          <w:rFonts w:cstheme="minorHAnsi"/>
        </w:rPr>
        <w:t xml:space="preserve">Login to the </w:t>
      </w:r>
      <w:r w:rsidR="008A1499">
        <w:rPr>
          <w:rFonts w:cstheme="minorHAnsi"/>
        </w:rPr>
        <w:t>Microsoft Online Services Portal (MOP)</w:t>
      </w:r>
      <w:r w:rsidRPr="00A65992">
        <w:rPr>
          <w:rFonts w:cstheme="minorHAnsi"/>
        </w:rPr>
        <w:t xml:space="preserve"> and create a security group</w:t>
      </w:r>
      <w:r w:rsidR="00E941C7">
        <w:rPr>
          <w:rFonts w:cstheme="minorHAnsi"/>
        </w:rPr>
        <w:t>.</w:t>
      </w:r>
      <w:r w:rsidRPr="00A65992">
        <w:rPr>
          <w:rFonts w:cstheme="minorHAnsi"/>
        </w:rPr>
        <w:t xml:space="preserve"> </w:t>
      </w:r>
      <w:r w:rsidR="00E941C7">
        <w:rPr>
          <w:rFonts w:cstheme="minorHAnsi"/>
        </w:rPr>
        <w:t>C</w:t>
      </w:r>
      <w:r w:rsidRPr="00A65992">
        <w:rPr>
          <w:rFonts w:cstheme="minorHAnsi"/>
        </w:rPr>
        <w:t xml:space="preserve">lick </w:t>
      </w:r>
      <w:r w:rsidR="00E941C7">
        <w:rPr>
          <w:rFonts w:cstheme="minorHAnsi"/>
          <w:b/>
        </w:rPr>
        <w:t>u</w:t>
      </w:r>
      <w:r w:rsidRPr="00A65992">
        <w:rPr>
          <w:rFonts w:cstheme="minorHAnsi"/>
          <w:b/>
        </w:rPr>
        <w:t xml:space="preserve">sers and </w:t>
      </w:r>
      <w:r w:rsidR="00E941C7">
        <w:rPr>
          <w:rFonts w:cstheme="minorHAnsi"/>
          <w:b/>
        </w:rPr>
        <w:t>g</w:t>
      </w:r>
      <w:r w:rsidRPr="00A65992">
        <w:rPr>
          <w:rFonts w:cstheme="minorHAnsi"/>
          <w:b/>
        </w:rPr>
        <w:t>roups</w:t>
      </w:r>
      <w:r w:rsidRPr="00A65992">
        <w:rPr>
          <w:rFonts w:cstheme="minorHAnsi"/>
        </w:rPr>
        <w:t xml:space="preserve">, and then click </w:t>
      </w:r>
      <w:r w:rsidR="00E941C7">
        <w:rPr>
          <w:rFonts w:cstheme="minorHAnsi"/>
          <w:b/>
        </w:rPr>
        <w:t>s</w:t>
      </w:r>
      <w:r w:rsidRPr="00A65992">
        <w:rPr>
          <w:rFonts w:cstheme="minorHAnsi"/>
          <w:b/>
        </w:rPr>
        <w:t xml:space="preserve">ecurity </w:t>
      </w:r>
      <w:r w:rsidR="00E941C7">
        <w:rPr>
          <w:rFonts w:cstheme="minorHAnsi"/>
          <w:b/>
        </w:rPr>
        <w:t>g</w:t>
      </w:r>
      <w:r w:rsidRPr="00A65992">
        <w:rPr>
          <w:rFonts w:cstheme="minorHAnsi"/>
          <w:b/>
        </w:rPr>
        <w:t>roups</w:t>
      </w:r>
      <w:r w:rsidRPr="00A65992">
        <w:rPr>
          <w:rFonts w:cstheme="minorHAnsi"/>
        </w:rPr>
        <w:t>.</w:t>
      </w:r>
    </w:p>
    <w:p w14:paraId="0B6CA5EF" w14:textId="7446A435" w:rsidR="002F7AC4" w:rsidRPr="00E941C7" w:rsidRDefault="002F7AC4" w:rsidP="00E941C7">
      <w:pPr>
        <w:jc w:val="center"/>
        <w:rPr>
          <w:rFonts w:cstheme="minorHAnsi"/>
        </w:rPr>
      </w:pPr>
      <w:r>
        <w:rPr>
          <w:noProof/>
          <w:lang w:val="fr-FR" w:eastAsia="fr-FR"/>
        </w:rPr>
        <w:drawing>
          <wp:inline distT="0" distB="0" distL="0" distR="0" wp14:anchorId="55166C48" wp14:editId="18267521">
            <wp:extent cx="4535424" cy="2203704"/>
            <wp:effectExtent l="0" t="0" r="0" b="6350"/>
            <wp:docPr id="4745" name="Picture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535424" cy="2203704"/>
                    </a:xfrm>
                    <a:prstGeom prst="rect">
                      <a:avLst/>
                    </a:prstGeom>
                  </pic:spPr>
                </pic:pic>
              </a:graphicData>
            </a:graphic>
          </wp:inline>
        </w:drawing>
      </w:r>
    </w:p>
    <w:p w14:paraId="5390F0AF" w14:textId="77777777" w:rsidR="00E941C7" w:rsidRPr="00E941C7" w:rsidRDefault="00E941C7" w:rsidP="00EB2578">
      <w:pPr>
        <w:pStyle w:val="ListParagraph"/>
        <w:numPr>
          <w:ilvl w:val="0"/>
          <w:numId w:val="21"/>
        </w:numPr>
        <w:tabs>
          <w:tab w:val="clear" w:pos="996"/>
        </w:tabs>
        <w:ind w:left="714" w:hanging="357"/>
        <w:jc w:val="both"/>
        <w:rPr>
          <w:rFonts w:cstheme="minorHAnsi"/>
        </w:rPr>
      </w:pPr>
      <w:r>
        <w:rPr>
          <w:rFonts w:cstheme="minorHAnsi"/>
        </w:rPr>
        <w:t>C</w:t>
      </w:r>
      <w:r w:rsidR="000E46DA" w:rsidRPr="00A65992">
        <w:rPr>
          <w:rFonts w:cstheme="minorHAnsi"/>
        </w:rPr>
        <w:t xml:space="preserve">lick </w:t>
      </w:r>
      <w:r w:rsidR="000E46DA" w:rsidRPr="00A65992">
        <w:rPr>
          <w:rFonts w:cstheme="minorHAnsi"/>
          <w:b/>
        </w:rPr>
        <w:t>New</w:t>
      </w:r>
      <w:r w:rsidR="000E46DA" w:rsidRPr="00A65992">
        <w:rPr>
          <w:rFonts w:cstheme="minorHAnsi"/>
        </w:rPr>
        <w:t xml:space="preserve"> to </w:t>
      </w:r>
      <w:r w:rsidRPr="0010462B">
        <w:rPr>
          <w:rFonts w:eastAsia="Segoe UI"/>
          <w:color w:val="262626" w:themeColor="text1" w:themeTint="D9"/>
          <w:szCs w:val="22"/>
        </w:rPr>
        <w:t>create</w:t>
      </w:r>
      <w:r>
        <w:rPr>
          <w:rFonts w:cstheme="minorHAnsi"/>
        </w:rPr>
        <w:t xml:space="preserve"> a new security group and add users to </w:t>
      </w:r>
      <w:r w:rsidRPr="00A65992">
        <w:rPr>
          <w:rFonts w:cstheme="minorHAnsi"/>
        </w:rPr>
        <w:t>this group</w:t>
      </w:r>
      <w:r w:rsidR="000E46DA" w:rsidRPr="00E941C7">
        <w:rPr>
          <w:rFonts w:cstheme="minorHAnsi"/>
        </w:rPr>
        <w:t xml:space="preserve">. </w:t>
      </w:r>
      <w:r w:rsidRPr="00E941C7">
        <w:rPr>
          <w:rFonts w:cstheme="minorHAnsi"/>
        </w:rPr>
        <w:t xml:space="preserve">Under </w:t>
      </w:r>
      <w:r w:rsidRPr="00E941C7">
        <w:rPr>
          <w:rFonts w:cstheme="minorHAnsi"/>
          <w:b/>
        </w:rPr>
        <w:t>details</w:t>
      </w:r>
      <w:r w:rsidRPr="00E941C7">
        <w:rPr>
          <w:rFonts w:cstheme="minorHAnsi"/>
        </w:rPr>
        <w:t>, In</w:t>
      </w:r>
      <w:r w:rsidR="000E46DA" w:rsidRPr="00E941C7">
        <w:rPr>
          <w:rFonts w:cstheme="minorHAnsi"/>
        </w:rPr>
        <w:t xml:space="preserve"> </w:t>
      </w:r>
      <w:r w:rsidR="000E46DA" w:rsidRPr="00E941C7">
        <w:rPr>
          <w:rFonts w:cstheme="minorHAnsi"/>
          <w:b/>
        </w:rPr>
        <w:t>Display name</w:t>
      </w:r>
      <w:r w:rsidR="000E46DA" w:rsidRPr="00E941C7">
        <w:rPr>
          <w:rFonts w:cstheme="minorHAnsi"/>
        </w:rPr>
        <w:t>, type a name such as "</w:t>
      </w:r>
      <w:r w:rsidR="000E46DA" w:rsidRPr="00E941C7">
        <w:rPr>
          <w:rFonts w:cstheme="minorHAnsi"/>
          <w:i/>
        </w:rPr>
        <w:t>Rights Management Administrators</w:t>
      </w:r>
      <w:r w:rsidR="000E46DA" w:rsidRPr="00E941C7">
        <w:rPr>
          <w:rFonts w:cstheme="minorHAnsi"/>
        </w:rPr>
        <w:t xml:space="preserve">" and click </w:t>
      </w:r>
      <w:r w:rsidRPr="00E941C7">
        <w:rPr>
          <w:rFonts w:cstheme="minorHAnsi"/>
          <w:b/>
        </w:rPr>
        <w:t>s</w:t>
      </w:r>
      <w:r w:rsidR="000E46DA" w:rsidRPr="00E941C7">
        <w:rPr>
          <w:rFonts w:cstheme="minorHAnsi"/>
          <w:b/>
        </w:rPr>
        <w:t>ave</w:t>
      </w:r>
      <w:r w:rsidR="000E46DA" w:rsidRPr="00E941C7">
        <w:rPr>
          <w:rFonts w:cstheme="minorHAnsi"/>
        </w:rPr>
        <w:t>.</w:t>
      </w:r>
    </w:p>
    <w:p w14:paraId="7A6E4E20" w14:textId="0348EDD0" w:rsidR="00E941C7" w:rsidRDefault="00E941C7" w:rsidP="00EB2578">
      <w:pPr>
        <w:pStyle w:val="ListParagraph"/>
        <w:numPr>
          <w:ilvl w:val="0"/>
          <w:numId w:val="21"/>
        </w:numPr>
        <w:tabs>
          <w:tab w:val="clear" w:pos="996"/>
        </w:tabs>
        <w:ind w:left="714" w:hanging="357"/>
        <w:jc w:val="both"/>
        <w:rPr>
          <w:rFonts w:cstheme="minorHAnsi"/>
        </w:rPr>
      </w:pPr>
      <w:r w:rsidRPr="00E941C7">
        <w:rPr>
          <w:rFonts w:cstheme="minorHAnsi"/>
        </w:rPr>
        <w:t xml:space="preserve">Under </w:t>
      </w:r>
      <w:r>
        <w:rPr>
          <w:rFonts w:cstheme="minorHAnsi"/>
          <w:b/>
        </w:rPr>
        <w:t>select members</w:t>
      </w:r>
      <w:r w:rsidRPr="00E941C7">
        <w:rPr>
          <w:rFonts w:cstheme="minorHAnsi"/>
        </w:rPr>
        <w:t xml:space="preserve">, </w:t>
      </w:r>
      <w:r>
        <w:rPr>
          <w:rFonts w:cstheme="minorHAnsi"/>
        </w:rPr>
        <w:t xml:space="preserve">select </w:t>
      </w:r>
      <w:r w:rsidRPr="0010462B">
        <w:rPr>
          <w:rFonts w:eastAsia="Segoe UI"/>
          <w:color w:val="262626" w:themeColor="text1" w:themeTint="D9"/>
          <w:szCs w:val="22"/>
        </w:rPr>
        <w:t>the</w:t>
      </w:r>
      <w:r>
        <w:rPr>
          <w:rFonts w:cstheme="minorHAnsi"/>
        </w:rPr>
        <w:t xml:space="preserve"> </w:t>
      </w:r>
      <w:r w:rsidR="00CF286F">
        <w:rPr>
          <w:rFonts w:cstheme="minorHAnsi"/>
        </w:rPr>
        <w:t xml:space="preserve">set of </w:t>
      </w:r>
      <w:r>
        <w:rPr>
          <w:rFonts w:cstheme="minorHAnsi"/>
        </w:rPr>
        <w:t xml:space="preserve">users you want to add to </w:t>
      </w:r>
      <w:r w:rsidR="00CF286F">
        <w:rPr>
          <w:rFonts w:cstheme="minorHAnsi"/>
        </w:rPr>
        <w:t xml:space="preserve">this </w:t>
      </w:r>
      <w:r>
        <w:rPr>
          <w:rFonts w:cstheme="minorHAnsi"/>
        </w:rPr>
        <w:t xml:space="preserve">newly created group and click </w:t>
      </w:r>
      <w:r w:rsidRPr="00E941C7">
        <w:rPr>
          <w:rFonts w:cstheme="minorHAnsi"/>
          <w:b/>
        </w:rPr>
        <w:t>save and close</w:t>
      </w:r>
      <w:r>
        <w:rPr>
          <w:rFonts w:cstheme="minorHAnsi"/>
        </w:rPr>
        <w:t>.</w:t>
      </w:r>
    </w:p>
    <w:p w14:paraId="3D7E3CBB" w14:textId="06004600" w:rsidR="00CF286F" w:rsidRPr="00D255A0" w:rsidRDefault="00CF286F" w:rsidP="00EB2578">
      <w:pPr>
        <w:ind w:left="709"/>
        <w:jc w:val="both"/>
        <w:rPr>
          <w:rFonts w:cstheme="minorHAnsi"/>
        </w:rPr>
      </w:pPr>
      <w:r>
        <w:rPr>
          <w:rFonts w:cstheme="minorHAnsi"/>
        </w:rPr>
        <w:t xml:space="preserve">When the security group is created in the Office 365 </w:t>
      </w:r>
      <w:r w:rsidR="00BF1DE5">
        <w:rPr>
          <w:rFonts w:cstheme="minorHAnsi"/>
        </w:rPr>
        <w:t xml:space="preserve">Enterprise </w:t>
      </w:r>
      <w:r>
        <w:rPr>
          <w:rFonts w:cstheme="minorHAnsi"/>
        </w:rPr>
        <w:t xml:space="preserve">tenant you can proceed with delegating the </w:t>
      </w:r>
      <w:r>
        <w:t>Azure Right Management administration role to this newly created group using Windows PowerShell.</w:t>
      </w:r>
    </w:p>
    <w:p w14:paraId="74B818AF" w14:textId="77777777" w:rsidR="001121DD" w:rsidRDefault="001121DD" w:rsidP="00EB2578">
      <w:pPr>
        <w:pStyle w:val="ListParagraph"/>
        <w:numPr>
          <w:ilvl w:val="0"/>
          <w:numId w:val="21"/>
        </w:numPr>
        <w:tabs>
          <w:tab w:val="clear" w:pos="996"/>
        </w:tabs>
        <w:ind w:left="714" w:hanging="357"/>
        <w:jc w:val="both"/>
        <w:rPr>
          <w:rFonts w:cstheme="minorHAnsi"/>
        </w:rPr>
      </w:pPr>
      <w:r>
        <w:rPr>
          <w:rFonts w:cstheme="minorHAnsi"/>
        </w:rPr>
        <w:t xml:space="preserve">Open a </w:t>
      </w:r>
      <w:r w:rsidR="001E1ECF">
        <w:rPr>
          <w:rFonts w:cstheme="minorHAnsi"/>
        </w:rPr>
        <w:t xml:space="preserve">Windows </w:t>
      </w:r>
      <w:r w:rsidR="001E1ECF" w:rsidRPr="0010462B">
        <w:rPr>
          <w:rFonts w:eastAsia="Segoe UI"/>
          <w:color w:val="262626" w:themeColor="text1" w:themeTint="D9"/>
          <w:szCs w:val="22"/>
        </w:rPr>
        <w:t>PowerShell</w:t>
      </w:r>
      <w:r w:rsidR="001E1ECF">
        <w:rPr>
          <w:rFonts w:cstheme="minorHAnsi"/>
        </w:rPr>
        <w:t xml:space="preserve"> command prompt</w:t>
      </w:r>
      <w:r>
        <w:rPr>
          <w:rFonts w:cstheme="minorHAnsi"/>
        </w:rPr>
        <w:t xml:space="preserve"> window.</w:t>
      </w:r>
    </w:p>
    <w:p w14:paraId="5597E38A" w14:textId="7198D95D" w:rsidR="000E46DA" w:rsidRDefault="000E46DA" w:rsidP="00EB2578">
      <w:pPr>
        <w:pStyle w:val="ListParagraph"/>
        <w:numPr>
          <w:ilvl w:val="0"/>
          <w:numId w:val="21"/>
        </w:numPr>
        <w:tabs>
          <w:tab w:val="clear" w:pos="996"/>
        </w:tabs>
        <w:ind w:left="714" w:hanging="357"/>
        <w:jc w:val="both"/>
        <w:rPr>
          <w:rFonts w:cstheme="minorHAnsi"/>
        </w:rPr>
      </w:pPr>
      <w:r w:rsidRPr="0010462B">
        <w:rPr>
          <w:rFonts w:eastAsia="Segoe UI"/>
          <w:color w:val="262626" w:themeColor="text1" w:themeTint="D9"/>
          <w:szCs w:val="22"/>
        </w:rPr>
        <w:t>Import</w:t>
      </w:r>
      <w:r w:rsidRPr="00A65992">
        <w:rPr>
          <w:rFonts w:cstheme="minorHAnsi"/>
        </w:rPr>
        <w:t xml:space="preserve"> the </w:t>
      </w:r>
      <w:hyperlink r:id="rId232" w:anchor="BKMK_ManageGroups" w:history="1">
        <w:r w:rsidR="002F7AC4">
          <w:rPr>
            <w:rStyle w:val="Hyperlink"/>
            <w:rFonts w:eastAsiaTheme="majorEastAsia" w:cstheme="minorHAnsi"/>
          </w:rPr>
          <w:t>Windows Azure AD administration cmdlets</w:t>
        </w:r>
      </w:hyperlink>
      <w:r>
        <w:rPr>
          <w:rStyle w:val="FootnoteReference"/>
          <w:rFonts w:cstheme="minorHAnsi"/>
        </w:rPr>
        <w:footnoteReference w:id="100"/>
      </w:r>
      <w:r>
        <w:rPr>
          <w:rFonts w:cstheme="minorHAnsi"/>
        </w:rPr>
        <w:t xml:space="preserve"> b</w:t>
      </w:r>
      <w:r w:rsidRPr="00A65992">
        <w:rPr>
          <w:rFonts w:cstheme="minorHAnsi"/>
        </w:rPr>
        <w:t>y running</w:t>
      </w:r>
      <w:r>
        <w:rPr>
          <w:rFonts w:cstheme="minorHAnsi"/>
        </w:rPr>
        <w:t xml:space="preserve"> the following command:</w:t>
      </w:r>
    </w:p>
    <w:p w14:paraId="3F01099D" w14:textId="77777777" w:rsidR="000E46DA" w:rsidRDefault="000E46DA" w:rsidP="00EB224C">
      <w:pPr>
        <w:pStyle w:val="code"/>
      </w:pPr>
    </w:p>
    <w:p w14:paraId="25DA95C4" w14:textId="77777777" w:rsidR="000E46DA" w:rsidRDefault="00AA3013" w:rsidP="00EB224C">
      <w:pPr>
        <w:pStyle w:val="code"/>
      </w:pPr>
      <w:r>
        <w:t>PS C:\Windows\system32</w:t>
      </w:r>
      <w:r w:rsidR="000E46DA">
        <w:t xml:space="preserve">&gt; </w:t>
      </w:r>
      <w:r w:rsidR="000E46DA" w:rsidRPr="009E6CAA">
        <w:t>Import-Module MSOnline</w:t>
      </w:r>
    </w:p>
    <w:p w14:paraId="4DB04FDA" w14:textId="77777777" w:rsidR="000E46DA" w:rsidRPr="00A13809" w:rsidRDefault="000E46DA" w:rsidP="00EB224C">
      <w:pPr>
        <w:pStyle w:val="code"/>
      </w:pPr>
    </w:p>
    <w:p w14:paraId="7FF43B41" w14:textId="77777777" w:rsidR="000E46DA" w:rsidRDefault="000E46DA" w:rsidP="00EB2578">
      <w:pPr>
        <w:pStyle w:val="ListParagraph"/>
        <w:numPr>
          <w:ilvl w:val="0"/>
          <w:numId w:val="21"/>
        </w:numPr>
        <w:tabs>
          <w:tab w:val="clear" w:pos="996"/>
        </w:tabs>
        <w:spacing w:before="120"/>
        <w:ind w:left="714" w:hanging="357"/>
        <w:jc w:val="both"/>
        <w:rPr>
          <w:rFonts w:cstheme="minorHAnsi"/>
        </w:rPr>
      </w:pPr>
      <w:r w:rsidRPr="0010462B">
        <w:rPr>
          <w:rFonts w:eastAsia="Segoe UI"/>
          <w:color w:val="262626" w:themeColor="text1" w:themeTint="D9"/>
          <w:szCs w:val="22"/>
        </w:rPr>
        <w:t>Connect</w:t>
      </w:r>
      <w:r w:rsidRPr="00A65992">
        <w:rPr>
          <w:rFonts w:cstheme="minorHAnsi"/>
        </w:rPr>
        <w:t xml:space="preserve"> to the </w:t>
      </w:r>
      <w:r w:rsidR="001121DD">
        <w:rPr>
          <w:rFonts w:cstheme="minorHAnsi"/>
        </w:rPr>
        <w:t xml:space="preserve">Microsoft Online </w:t>
      </w:r>
      <w:r>
        <w:rPr>
          <w:rFonts w:cstheme="minorHAnsi"/>
        </w:rPr>
        <w:t>s</w:t>
      </w:r>
      <w:r w:rsidRPr="00A65992">
        <w:rPr>
          <w:rFonts w:cstheme="minorHAnsi"/>
        </w:rPr>
        <w:t>ervice</w:t>
      </w:r>
      <w:r>
        <w:rPr>
          <w:rFonts w:cstheme="minorHAnsi"/>
        </w:rPr>
        <w:t>:</w:t>
      </w:r>
    </w:p>
    <w:p w14:paraId="57921D61" w14:textId="77777777" w:rsidR="000E46DA" w:rsidRDefault="000E46DA" w:rsidP="00EB224C">
      <w:pPr>
        <w:pStyle w:val="code"/>
      </w:pPr>
    </w:p>
    <w:p w14:paraId="1B7DFA51" w14:textId="77777777" w:rsidR="000E46DA" w:rsidRDefault="00AA3013" w:rsidP="00EB224C">
      <w:pPr>
        <w:pStyle w:val="code"/>
      </w:pPr>
      <w:r>
        <w:t>PS C:\Windows\system32</w:t>
      </w:r>
      <w:r w:rsidR="000E46DA">
        <w:t xml:space="preserve">&gt; </w:t>
      </w:r>
      <w:r w:rsidR="000E46DA" w:rsidRPr="009E6CAA">
        <w:t>Connect-MsolService</w:t>
      </w:r>
    </w:p>
    <w:p w14:paraId="4AF8B45D" w14:textId="77777777" w:rsidR="000E46DA" w:rsidRPr="00A13809" w:rsidRDefault="000E46DA" w:rsidP="00EB224C">
      <w:pPr>
        <w:pStyle w:val="code"/>
      </w:pPr>
    </w:p>
    <w:p w14:paraId="3A9F297B" w14:textId="77777777" w:rsidR="00D001E4" w:rsidRDefault="00D001E4" w:rsidP="00EB2578">
      <w:pPr>
        <w:spacing w:before="120"/>
        <w:ind w:left="709"/>
        <w:jc w:val="both"/>
      </w:pPr>
      <w:r>
        <w:t xml:space="preserve">You will be prompted for your credentials. </w:t>
      </w:r>
    </w:p>
    <w:p w14:paraId="070739AA" w14:textId="77777777" w:rsidR="00D001E4" w:rsidRDefault="00D001E4" w:rsidP="00D001E4">
      <w:pPr>
        <w:spacing w:before="120"/>
        <w:ind w:left="996"/>
        <w:jc w:val="center"/>
      </w:pPr>
      <w:r>
        <w:rPr>
          <w:noProof/>
          <w:lang w:val="fr-FR" w:eastAsia="fr-FR"/>
        </w:rPr>
        <w:drawing>
          <wp:inline distT="0" distB="0" distL="0" distR="0" wp14:anchorId="7609ACDF" wp14:editId="6C39D8FA">
            <wp:extent cx="1555200" cy="1227600"/>
            <wp:effectExtent l="0" t="0" r="6985"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555200" cy="1227600"/>
                    </a:xfrm>
                    <a:prstGeom prst="rect">
                      <a:avLst/>
                    </a:prstGeom>
                    <a:noFill/>
                    <a:ln>
                      <a:noFill/>
                    </a:ln>
                  </pic:spPr>
                </pic:pic>
              </a:graphicData>
            </a:graphic>
          </wp:inline>
        </w:drawing>
      </w:r>
    </w:p>
    <w:p w14:paraId="3B3BEA67" w14:textId="4C7A4D62" w:rsidR="00D001E4" w:rsidRDefault="00D001E4" w:rsidP="00EB2578">
      <w:pPr>
        <w:pStyle w:val="ListParagraph"/>
        <w:numPr>
          <w:ilvl w:val="0"/>
          <w:numId w:val="21"/>
        </w:numPr>
        <w:tabs>
          <w:tab w:val="clear" w:pos="996"/>
        </w:tabs>
        <w:ind w:left="714" w:hanging="357"/>
        <w:jc w:val="both"/>
      </w:pPr>
      <w:r w:rsidRPr="00D645A0">
        <w:rPr>
          <w:rFonts w:cstheme="minorHAnsi"/>
        </w:rPr>
        <w:t>Enter</w:t>
      </w:r>
      <w:r>
        <w:t xml:space="preserve"> your </w:t>
      </w:r>
      <w:r w:rsidRPr="0010462B">
        <w:rPr>
          <w:rFonts w:eastAsia="Segoe UI"/>
          <w:color w:val="262626" w:themeColor="text1" w:themeTint="D9"/>
          <w:szCs w:val="22"/>
        </w:rPr>
        <w:t>Office</w:t>
      </w:r>
      <w:r>
        <w:t xml:space="preserve"> 365 Enterprise credentials (the set of credentials should have Global Administrator privilege) and wait to be authenticated. In our example we are using:</w:t>
      </w:r>
    </w:p>
    <w:p w14:paraId="049C3B60" w14:textId="1142EDBE" w:rsidR="00D001E4" w:rsidRPr="00DE64E4" w:rsidRDefault="00D001E4" w:rsidP="00EB2578">
      <w:pPr>
        <w:ind w:left="709"/>
        <w:jc w:val="both"/>
        <w:rPr>
          <w:i/>
        </w:rPr>
      </w:pPr>
      <w:r>
        <w:t xml:space="preserve">Username: </w:t>
      </w:r>
      <w:r w:rsidRPr="00DE64E4">
        <w:rPr>
          <w:i/>
        </w:rPr>
        <w:t>admin</w:t>
      </w:r>
      <w:r w:rsidR="002D756B">
        <w:rPr>
          <w:i/>
        </w:rPr>
        <w:t>@idmgtn15.onmicrosoft.com</w:t>
      </w:r>
    </w:p>
    <w:p w14:paraId="789E9010" w14:textId="77777777" w:rsidR="00D001E4" w:rsidRPr="00F00221" w:rsidRDefault="00D001E4" w:rsidP="00EB2578">
      <w:pPr>
        <w:ind w:left="709"/>
        <w:jc w:val="both"/>
      </w:pPr>
      <w:r>
        <w:t>Password: ****************</w:t>
      </w:r>
    </w:p>
    <w:p w14:paraId="3731FE84" w14:textId="60AF66AC" w:rsidR="000E46DA" w:rsidRPr="0067512A" w:rsidRDefault="00D001E4" w:rsidP="00EB2578">
      <w:pPr>
        <w:pStyle w:val="ListParagraph"/>
        <w:numPr>
          <w:ilvl w:val="0"/>
          <w:numId w:val="21"/>
        </w:numPr>
        <w:tabs>
          <w:tab w:val="clear" w:pos="996"/>
        </w:tabs>
        <w:ind w:left="714" w:hanging="357"/>
        <w:jc w:val="both"/>
        <w:rPr>
          <w:rFonts w:cstheme="minorHAnsi"/>
        </w:rPr>
      </w:pPr>
      <w:r w:rsidRPr="00D001E4">
        <w:rPr>
          <w:rFonts w:cstheme="minorHAnsi"/>
        </w:rPr>
        <w:t xml:space="preserve">Lookup for the Object ID of the security group you created to administer role-based administrative rights for </w:t>
      </w:r>
      <w:r w:rsidR="00A52017">
        <w:rPr>
          <w:rFonts w:cstheme="minorHAnsi"/>
        </w:rPr>
        <w:t xml:space="preserve">the </w:t>
      </w:r>
      <w:r w:rsidR="000D7A7A">
        <w:rPr>
          <w:rFonts w:cstheme="minorHAnsi"/>
        </w:rPr>
        <w:t>Azure Rights Management service</w:t>
      </w:r>
      <w:r w:rsidRPr="00D001E4">
        <w:rPr>
          <w:rFonts w:cstheme="minorHAnsi"/>
        </w:rPr>
        <w:t xml:space="preserve"> using the </w:t>
      </w:r>
      <w:r w:rsidRPr="0067512A">
        <w:rPr>
          <w:rFonts w:cstheme="minorHAnsi"/>
          <w:b/>
        </w:rPr>
        <w:t xml:space="preserve">get-MsolGroup </w:t>
      </w:r>
      <w:r w:rsidRPr="00A52017">
        <w:rPr>
          <w:rFonts w:cstheme="minorHAnsi"/>
        </w:rPr>
        <w:t>cmdlet</w:t>
      </w:r>
      <w:r w:rsidR="000E46DA" w:rsidRPr="00D001E4">
        <w:rPr>
          <w:rFonts w:cstheme="minorHAnsi"/>
        </w:rPr>
        <w:t xml:space="preserve">. </w:t>
      </w:r>
      <w:r w:rsidR="00D645A0">
        <w:rPr>
          <w:rFonts w:cstheme="minorHAnsi"/>
        </w:rPr>
        <w:t>If you have many groups,</w:t>
      </w:r>
      <w:r>
        <w:rPr>
          <w:rFonts w:cstheme="minorHAnsi"/>
        </w:rPr>
        <w:t xml:space="preserve"> you can also </w:t>
      </w:r>
      <w:r w:rsidR="000E46DA" w:rsidRPr="00D255A0">
        <w:rPr>
          <w:rFonts w:cstheme="minorHAnsi"/>
        </w:rPr>
        <w:t xml:space="preserve">use the </w:t>
      </w:r>
      <w:r w:rsidR="000E46DA" w:rsidRPr="0067512A">
        <w:rPr>
          <w:rFonts w:cstheme="minorHAnsi"/>
          <w:b/>
        </w:rPr>
        <w:t>Where-Object</w:t>
      </w:r>
      <w:r w:rsidR="000E46DA" w:rsidRPr="0067512A">
        <w:rPr>
          <w:rFonts w:cstheme="minorHAnsi"/>
        </w:rPr>
        <w:t xml:space="preserve"> cmdlet in Windows PowerShell to filter results. For example, you might enter the following cmdlet to filter and return only groups that start with "</w:t>
      </w:r>
      <w:r w:rsidR="000E46DA" w:rsidRPr="0067512A">
        <w:rPr>
          <w:rFonts w:cstheme="minorHAnsi"/>
          <w:i/>
        </w:rPr>
        <w:t>Rights</w:t>
      </w:r>
      <w:r w:rsidR="000E46DA" w:rsidRPr="0067512A">
        <w:rPr>
          <w:rFonts w:cstheme="minorHAnsi"/>
        </w:rPr>
        <w:t>":</w:t>
      </w:r>
    </w:p>
    <w:p w14:paraId="13FDEF23" w14:textId="77777777" w:rsidR="000E46DA" w:rsidRDefault="000E46DA" w:rsidP="00EB224C">
      <w:pPr>
        <w:pStyle w:val="code"/>
      </w:pPr>
    </w:p>
    <w:p w14:paraId="0FCBDBBF" w14:textId="77777777" w:rsidR="000E46DA" w:rsidRDefault="00AA3013" w:rsidP="00EB224C">
      <w:pPr>
        <w:pStyle w:val="code"/>
      </w:pPr>
      <w:r>
        <w:t>PS C:\Windows\system32</w:t>
      </w:r>
      <w:r w:rsidR="000E46DA" w:rsidRPr="00A65992">
        <w:t>&gt; Get-MsolGroup | where {$_.DisplayName -like "Rights*" }</w:t>
      </w:r>
    </w:p>
    <w:p w14:paraId="1AB9F38C" w14:textId="77777777" w:rsidR="000E46DA" w:rsidRDefault="000E46DA" w:rsidP="00EB224C">
      <w:pPr>
        <w:pStyle w:val="code"/>
      </w:pPr>
    </w:p>
    <w:p w14:paraId="6AC10E6F" w14:textId="77777777" w:rsidR="00E941C7" w:rsidRDefault="00E941C7" w:rsidP="00E941C7">
      <w:pPr>
        <w:pStyle w:val="ListParagraph"/>
        <w:spacing w:before="120"/>
        <w:jc w:val="center"/>
      </w:pPr>
      <w:r>
        <w:rPr>
          <w:noProof/>
          <w:lang w:val="fr-FR" w:eastAsia="fr-FR"/>
        </w:rPr>
        <w:drawing>
          <wp:inline distT="0" distB="0" distL="0" distR="0" wp14:anchorId="2745DCA5" wp14:editId="3E2E6661">
            <wp:extent cx="4741200" cy="1000800"/>
            <wp:effectExtent l="0" t="0" r="2540" b="889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4741200" cy="1000800"/>
                    </a:xfrm>
                    <a:prstGeom prst="rect">
                      <a:avLst/>
                    </a:prstGeom>
                  </pic:spPr>
                </pic:pic>
              </a:graphicData>
            </a:graphic>
          </wp:inline>
        </w:drawing>
      </w:r>
    </w:p>
    <w:p w14:paraId="0B53AA98" w14:textId="22F8F9C9" w:rsidR="000C4CEE" w:rsidRDefault="00D001E4" w:rsidP="00EB2578">
      <w:pPr>
        <w:pStyle w:val="ListParagraph"/>
        <w:numPr>
          <w:ilvl w:val="0"/>
          <w:numId w:val="21"/>
        </w:numPr>
        <w:tabs>
          <w:tab w:val="clear" w:pos="996"/>
        </w:tabs>
        <w:ind w:left="714" w:hanging="357"/>
        <w:jc w:val="both"/>
      </w:pPr>
      <w:r w:rsidRPr="00D645A0">
        <w:rPr>
          <w:rFonts w:cstheme="minorHAnsi"/>
        </w:rPr>
        <w:t>From</w:t>
      </w:r>
      <w:r w:rsidRPr="00B40F48">
        <w:t xml:space="preserve"> </w:t>
      </w:r>
      <w:r w:rsidR="000E46DA" w:rsidRPr="00B40F48">
        <w:t xml:space="preserve">the </w:t>
      </w:r>
      <w:r w:rsidR="000E46DA" w:rsidRPr="0010462B">
        <w:rPr>
          <w:rFonts w:eastAsia="Segoe UI"/>
          <w:color w:val="262626" w:themeColor="text1" w:themeTint="D9"/>
          <w:szCs w:val="22"/>
        </w:rPr>
        <w:t>output</w:t>
      </w:r>
      <w:r w:rsidR="000E46DA" w:rsidRPr="00B40F48">
        <w:t xml:space="preserve"> of the </w:t>
      </w:r>
      <w:r w:rsidR="000E46DA" w:rsidRPr="00B40F48">
        <w:rPr>
          <w:b/>
        </w:rPr>
        <w:t>Get-MsolGroup</w:t>
      </w:r>
      <w:r w:rsidR="000E46DA" w:rsidRPr="00B40F48">
        <w:t xml:space="preserve"> cmdlet, </w:t>
      </w:r>
      <w:r w:rsidR="000E46DA">
        <w:t xml:space="preserve">copy the GUID value from the Object ID </w:t>
      </w:r>
      <w:r w:rsidR="000E46DA" w:rsidRPr="00B40F48">
        <w:t>that was returned</w:t>
      </w:r>
      <w:r w:rsidR="000C4CEE">
        <w:t>.</w:t>
      </w:r>
    </w:p>
    <w:p w14:paraId="23C43CC5" w14:textId="036695AE" w:rsidR="000C4CEE" w:rsidRDefault="000C4CEE" w:rsidP="00EB2578">
      <w:pPr>
        <w:pStyle w:val="ListParagraph"/>
        <w:numPr>
          <w:ilvl w:val="0"/>
          <w:numId w:val="21"/>
        </w:numPr>
        <w:tabs>
          <w:tab w:val="clear" w:pos="996"/>
        </w:tabs>
        <w:ind w:left="714" w:hanging="357"/>
        <w:jc w:val="both"/>
      </w:pPr>
      <w:r w:rsidRPr="00D645A0">
        <w:rPr>
          <w:rFonts w:cstheme="minorHAnsi"/>
        </w:rPr>
        <w:t>Use</w:t>
      </w:r>
      <w:r>
        <w:t xml:space="preserve"> (</w:t>
      </w:r>
      <w:r w:rsidR="00D001E4" w:rsidRPr="0010462B">
        <w:rPr>
          <w:rFonts w:eastAsia="Segoe UI"/>
          <w:color w:val="262626" w:themeColor="text1" w:themeTint="D9"/>
          <w:szCs w:val="22"/>
        </w:rPr>
        <w:t>copy</w:t>
      </w:r>
      <w:r w:rsidR="00D001E4">
        <w:t xml:space="preserve"> and </w:t>
      </w:r>
      <w:r>
        <w:t xml:space="preserve">paste) </w:t>
      </w:r>
      <w:r w:rsidRPr="00B40F48">
        <w:t xml:space="preserve">that value </w:t>
      </w:r>
      <w:r>
        <w:t xml:space="preserve">into the value of the </w:t>
      </w:r>
      <w:r w:rsidRPr="00575879">
        <w:rPr>
          <w:i/>
        </w:rPr>
        <w:t>-</w:t>
      </w:r>
      <w:r w:rsidR="00EE364B">
        <w:rPr>
          <w:i/>
        </w:rPr>
        <w:t>GUID</w:t>
      </w:r>
      <w:r>
        <w:t xml:space="preserve"> </w:t>
      </w:r>
      <w:r w:rsidRPr="00B40F48">
        <w:t xml:space="preserve">parameter </w:t>
      </w:r>
      <w:r>
        <w:t xml:space="preserve">of the following </w:t>
      </w:r>
      <w:r>
        <w:rPr>
          <w:b/>
        </w:rPr>
        <w:t>Add-AadrmRoleBased</w:t>
      </w:r>
      <w:r w:rsidRPr="00575879">
        <w:rPr>
          <w:b/>
        </w:rPr>
        <w:t>Administrator</w:t>
      </w:r>
      <w:r>
        <w:t xml:space="preserve"> </w:t>
      </w:r>
      <w:r w:rsidRPr="00B40F48">
        <w:t>cmdlet</w:t>
      </w:r>
      <w:r w:rsidR="00151983">
        <w:t>:</w:t>
      </w:r>
    </w:p>
    <w:p w14:paraId="3A5C2A35" w14:textId="77777777" w:rsidR="000C4CEE" w:rsidRDefault="000C4CEE" w:rsidP="00EB224C">
      <w:pPr>
        <w:pStyle w:val="code"/>
      </w:pPr>
    </w:p>
    <w:p w14:paraId="7CCC0885" w14:textId="77777777" w:rsidR="000C4CEE" w:rsidRDefault="000C4CEE" w:rsidP="00EB224C">
      <w:pPr>
        <w:pStyle w:val="code"/>
      </w:pPr>
      <w:r>
        <w:t>PS C:\Windows\system32&gt; Add</w:t>
      </w:r>
      <w:r w:rsidRPr="009E6CAA">
        <w:t>-</w:t>
      </w:r>
      <w:r>
        <w:t>AadrmRoleBasedAdministrator –GUID b70299b5-7ba1-4231-bad9-d5c1305ca7d</w:t>
      </w:r>
      <w:r w:rsidR="00EE364B">
        <w:t>9</w:t>
      </w:r>
    </w:p>
    <w:p w14:paraId="3A6FCB48" w14:textId="77777777" w:rsidR="000C4CEE" w:rsidRPr="00A13809" w:rsidRDefault="000C4CEE" w:rsidP="00EB224C">
      <w:pPr>
        <w:pStyle w:val="code"/>
      </w:pPr>
    </w:p>
    <w:p w14:paraId="6DD65176" w14:textId="39E8A9A8" w:rsidR="002A1449" w:rsidRDefault="00FA7820" w:rsidP="00EB2578">
      <w:pPr>
        <w:spacing w:before="120"/>
        <w:ind w:left="709"/>
        <w:jc w:val="both"/>
      </w:pPr>
      <w:r>
        <w:t xml:space="preserve">This cmdlet adds the security </w:t>
      </w:r>
      <w:r w:rsidR="000E46DA">
        <w:t xml:space="preserve">group </w:t>
      </w:r>
      <w:r w:rsidRPr="00E941C7">
        <w:rPr>
          <w:rFonts w:cstheme="minorHAnsi"/>
        </w:rPr>
        <w:t>"</w:t>
      </w:r>
      <w:r w:rsidRPr="00E941C7">
        <w:rPr>
          <w:rFonts w:cstheme="minorHAnsi"/>
          <w:i/>
        </w:rPr>
        <w:t>Rights Management Administrators</w:t>
      </w:r>
      <w:r w:rsidRPr="00E941C7">
        <w:rPr>
          <w:rFonts w:cstheme="minorHAnsi"/>
        </w:rPr>
        <w:t xml:space="preserve">" </w:t>
      </w:r>
      <w:r w:rsidR="000E46DA">
        <w:t xml:space="preserve">to the list </w:t>
      </w:r>
      <w:r w:rsidR="00664389">
        <w:t>users and</w:t>
      </w:r>
      <w:r w:rsidR="00D001E4">
        <w:t xml:space="preserve"> groups that are granted </w:t>
      </w:r>
      <w:r w:rsidR="00A52017">
        <w:t xml:space="preserve">the </w:t>
      </w:r>
      <w:r w:rsidR="000D7A7A">
        <w:t>Azure Rights Management service</w:t>
      </w:r>
      <w:r w:rsidR="00151983">
        <w:t xml:space="preserve"> </w:t>
      </w:r>
      <w:r w:rsidR="00D001E4">
        <w:t xml:space="preserve">administrator role </w:t>
      </w:r>
      <w:r w:rsidR="00151983">
        <w:t xml:space="preserve">for </w:t>
      </w:r>
      <w:r w:rsidR="00D001E4">
        <w:t xml:space="preserve">the </w:t>
      </w:r>
      <w:r w:rsidR="00151983">
        <w:t>organization</w:t>
      </w:r>
      <w:r w:rsidR="000E46DA">
        <w:t xml:space="preserve">. </w:t>
      </w:r>
    </w:p>
    <w:p w14:paraId="52000092" w14:textId="4A65729C" w:rsidR="000E46DA" w:rsidRDefault="000E46DA" w:rsidP="000E46DA">
      <w:pPr>
        <w:spacing w:before="120"/>
        <w:jc w:val="both"/>
      </w:pPr>
      <w:r w:rsidRPr="000E46DA">
        <w:rPr>
          <w:rFonts w:eastAsiaTheme="majorEastAsia" w:cstheme="minorHAnsi"/>
          <w:bCs/>
        </w:rPr>
        <w:t xml:space="preserve">The </w:t>
      </w:r>
      <w:r w:rsidRPr="000E46DA">
        <w:rPr>
          <w:rFonts w:eastAsiaTheme="majorEastAsia" w:cstheme="minorHAnsi"/>
          <w:b/>
          <w:bCs/>
        </w:rPr>
        <w:t>Remove–</w:t>
      </w:r>
      <w:r w:rsidR="00151983">
        <w:rPr>
          <w:rFonts w:eastAsiaTheme="majorEastAsia" w:cstheme="minorHAnsi"/>
          <w:b/>
          <w:bCs/>
        </w:rPr>
        <w:t>Aadrm</w:t>
      </w:r>
      <w:r w:rsidRPr="000E46DA">
        <w:rPr>
          <w:rFonts w:eastAsiaTheme="majorEastAsia" w:cstheme="minorHAnsi"/>
          <w:b/>
          <w:bCs/>
        </w:rPr>
        <w:t>RoleBasedAdministrator</w:t>
      </w:r>
      <w:r w:rsidRPr="000E46DA">
        <w:rPr>
          <w:rFonts w:eastAsiaTheme="majorEastAsia" w:cstheme="minorHAnsi"/>
          <w:bCs/>
        </w:rPr>
        <w:t xml:space="preserve"> </w:t>
      </w:r>
      <w:r w:rsidRPr="000E46DA">
        <w:t>cmdlet</w:t>
      </w:r>
      <w:r>
        <w:t xml:space="preserve"> allows </w:t>
      </w:r>
      <w:r w:rsidRPr="00445FA9">
        <w:t xml:space="preserve">the ability to remove </w:t>
      </w:r>
      <w:r>
        <w:t xml:space="preserve">corporate </w:t>
      </w:r>
      <w:r w:rsidR="00151983">
        <w:t>a</w:t>
      </w:r>
      <w:r w:rsidRPr="00445FA9">
        <w:t>dministrator</w:t>
      </w:r>
      <w:r w:rsidR="0041351C">
        <w:t xml:space="preserve">, </w:t>
      </w:r>
      <w:r w:rsidR="00D001E4">
        <w:t xml:space="preserve">and </w:t>
      </w:r>
      <w:r w:rsidR="0041351C">
        <w:t xml:space="preserve">the </w:t>
      </w:r>
      <w:r w:rsidR="0041351C" w:rsidRPr="0041351C">
        <w:rPr>
          <w:b/>
        </w:rPr>
        <w:t>Get-AadrmRoleBasedAdministrator</w:t>
      </w:r>
      <w:r w:rsidR="0041351C">
        <w:t xml:space="preserve"> cmdlet lists all the current role-based administrators</w:t>
      </w:r>
      <w:r>
        <w:t>.</w:t>
      </w:r>
    </w:p>
    <w:p w14:paraId="01201323" w14:textId="7135EECE" w:rsidR="00656C9F" w:rsidRPr="007573C7" w:rsidRDefault="006064AD"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656C9F" w:rsidRPr="007573C7">
        <w:rPr>
          <w:rFonts w:ascii="Segoe UI" w:hAnsi="Segoe UI" w:cs="Segoe UI"/>
          <w:sz w:val="18"/>
          <w:szCs w:val="18"/>
        </w:rPr>
        <w:t xml:space="preserve">For more </w:t>
      </w:r>
      <w:r w:rsidR="00656C9F" w:rsidRPr="00C73159">
        <w:rPr>
          <w:rFonts w:ascii="Segoe UI" w:hAnsi="Segoe UI" w:cs="Segoe UI"/>
          <w:sz w:val="18"/>
          <w:szCs w:val="18"/>
        </w:rPr>
        <w:t>information</w:t>
      </w:r>
      <w:r w:rsidR="00656C9F" w:rsidRPr="007573C7">
        <w:rPr>
          <w:rFonts w:ascii="Segoe UI" w:hAnsi="Segoe UI" w:cs="Segoe UI"/>
          <w:sz w:val="18"/>
          <w:szCs w:val="18"/>
        </w:rPr>
        <w:t xml:space="preserve">, see the </w:t>
      </w:r>
      <w:r w:rsidR="00AA3013" w:rsidRPr="007573C7">
        <w:rPr>
          <w:rFonts w:ascii="Segoe UI" w:hAnsi="Segoe UI" w:cs="Segoe UI"/>
          <w:sz w:val="18"/>
          <w:szCs w:val="18"/>
        </w:rPr>
        <w:t>online help topic</w:t>
      </w:r>
      <w:r w:rsidR="00656C9F" w:rsidRPr="007573C7">
        <w:rPr>
          <w:rFonts w:ascii="Segoe UI" w:hAnsi="Segoe UI" w:cs="Segoe UI"/>
          <w:sz w:val="18"/>
          <w:szCs w:val="18"/>
        </w:rPr>
        <w:t xml:space="preserve"> </w:t>
      </w:r>
      <w:hyperlink r:id="rId234" w:history="1">
        <w:r w:rsidR="002A1449" w:rsidRPr="007573C7">
          <w:rPr>
            <w:rStyle w:val="Hyperlink"/>
            <w:rFonts w:ascii="Segoe UI" w:hAnsi="Segoe UI" w:cs="Segoe UI"/>
            <w:smallCaps/>
            <w:sz w:val="18"/>
            <w:szCs w:val="18"/>
          </w:rPr>
          <w:t>Add, list or remove role-based administrators for rights management</w:t>
        </w:r>
      </w:hyperlink>
      <w:r w:rsidR="002A1449" w:rsidRPr="007573C7">
        <w:rPr>
          <w:rStyle w:val="FootnoteReference"/>
          <w:rFonts w:ascii="Segoe UI" w:hAnsi="Segoe UI" w:cs="Segoe UI"/>
          <w:sz w:val="18"/>
          <w:szCs w:val="18"/>
        </w:rPr>
        <w:footnoteReference w:id="101"/>
      </w:r>
      <w:r w:rsidR="00656C9F" w:rsidRPr="007573C7">
        <w:rPr>
          <w:rFonts w:ascii="Segoe UI" w:hAnsi="Segoe UI" w:cs="Segoe UI"/>
          <w:sz w:val="18"/>
          <w:szCs w:val="18"/>
        </w:rPr>
        <w:t>.</w:t>
      </w:r>
    </w:p>
    <w:p w14:paraId="468ADD89" w14:textId="77777777" w:rsidR="00656C9F" w:rsidRDefault="00656C9F" w:rsidP="00656C9F">
      <w:pPr>
        <w:spacing w:before="120"/>
        <w:jc w:val="both"/>
        <w:rPr>
          <w:sz w:val="6"/>
        </w:rPr>
      </w:pPr>
    </w:p>
    <w:p w14:paraId="40F6B988" w14:textId="37046BA9" w:rsidR="00EE364B" w:rsidRPr="007573C7" w:rsidRDefault="00EE364B" w:rsidP="007573C7">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120" w:after="240"/>
        <w:ind w:left="425"/>
        <w:jc w:val="both"/>
        <w:rPr>
          <w:rFonts w:ascii="Segoe UI" w:hAnsi="Segoe UI" w:cs="Segoe UI"/>
          <w:sz w:val="18"/>
          <w:szCs w:val="18"/>
        </w:rPr>
      </w:pPr>
      <w:r w:rsidRPr="007573C7">
        <w:rPr>
          <w:rFonts w:ascii="Segoe UI" w:hAnsi="Segoe UI" w:cs="Segoe UI"/>
          <w:b/>
          <w:sz w:val="18"/>
          <w:szCs w:val="18"/>
        </w:rPr>
        <w:t xml:space="preserve">Important </w:t>
      </w:r>
      <w:r w:rsidR="006064AD" w:rsidRPr="007573C7">
        <w:rPr>
          <w:rFonts w:ascii="Segoe UI" w:hAnsi="Segoe UI" w:cs="Segoe UI"/>
          <w:b/>
          <w:sz w:val="18"/>
          <w:szCs w:val="18"/>
        </w:rPr>
        <w:t>Note</w:t>
      </w:r>
      <w:r w:rsidR="006064AD" w:rsidRPr="007573C7">
        <w:rPr>
          <w:rFonts w:ascii="Segoe UI" w:hAnsi="Segoe UI" w:cs="Segoe UI"/>
          <w:b/>
          <w:sz w:val="18"/>
          <w:szCs w:val="18"/>
        </w:rPr>
        <w:tab/>
      </w:r>
      <w:r w:rsidRPr="007573C7">
        <w:rPr>
          <w:rFonts w:ascii="Segoe UI" w:hAnsi="Segoe UI" w:cs="Segoe UI"/>
          <w:sz w:val="18"/>
          <w:szCs w:val="18"/>
        </w:rPr>
        <w:t xml:space="preserve">As of writing, the functionality supported by the above cmdlet is not currently available. This is a known issue and this functionality is expected to be restored once the issue is fixed and resolved. See the online help topic </w:t>
      </w:r>
      <w:hyperlink r:id="rId235" w:history="1">
        <w:r w:rsidRPr="007573C7">
          <w:rPr>
            <w:rStyle w:val="Hyperlink"/>
            <w:rFonts w:ascii="Segoe UI" w:hAnsi="Segoe UI" w:cs="Segoe UI"/>
            <w:smallCaps/>
            <w:sz w:val="18"/>
            <w:szCs w:val="18"/>
          </w:rPr>
          <w:t>Known Issues for Windows Azure AD Rights Management</w:t>
        </w:r>
      </w:hyperlink>
      <w:r w:rsidRPr="007573C7">
        <w:rPr>
          <w:rStyle w:val="FootnoteReference"/>
          <w:rFonts w:ascii="Segoe UI" w:hAnsi="Segoe UI" w:cs="Segoe UI"/>
          <w:smallCaps/>
          <w:sz w:val="18"/>
          <w:szCs w:val="18"/>
        </w:rPr>
        <w:footnoteReference w:id="102"/>
      </w:r>
      <w:r w:rsidRPr="007573C7">
        <w:rPr>
          <w:rFonts w:ascii="Segoe UI" w:hAnsi="Segoe UI" w:cs="Segoe UI"/>
          <w:sz w:val="18"/>
          <w:szCs w:val="18"/>
        </w:rPr>
        <w:t>.</w:t>
      </w:r>
    </w:p>
    <w:p w14:paraId="54386B60" w14:textId="772B86A3" w:rsidR="000E46DA" w:rsidRPr="000E46DA" w:rsidRDefault="000E46DA" w:rsidP="00265739">
      <w:pPr>
        <w:pStyle w:val="Heading2"/>
      </w:pPr>
      <w:bookmarkStart w:id="90" w:name="_Ref336418706"/>
      <w:bookmarkStart w:id="91" w:name="_Ref336418708"/>
      <w:bookmarkStart w:id="92" w:name="_Toc397959411"/>
      <w:r>
        <w:t xml:space="preserve">Configuring the </w:t>
      </w:r>
      <w:r w:rsidR="009C7DA4">
        <w:t>s</w:t>
      </w:r>
      <w:r>
        <w:t xml:space="preserve">uper </w:t>
      </w:r>
      <w:r w:rsidR="009C7DA4">
        <w:t>u</w:t>
      </w:r>
      <w:r>
        <w:t>ser</w:t>
      </w:r>
      <w:r w:rsidR="00E31A05">
        <w:t>s</w:t>
      </w:r>
      <w:r>
        <w:t xml:space="preserve"> capabilities</w:t>
      </w:r>
      <w:bookmarkEnd w:id="90"/>
      <w:bookmarkEnd w:id="91"/>
      <w:bookmarkEnd w:id="92"/>
    </w:p>
    <w:p w14:paraId="137C1AF8" w14:textId="6E40539B" w:rsidR="005F483C" w:rsidRDefault="005F483C" w:rsidP="00B52329">
      <w:pPr>
        <w:jc w:val="both"/>
      </w:pPr>
      <w:r w:rsidRPr="005F483C">
        <w:t xml:space="preserve">The </w:t>
      </w:r>
      <w:r w:rsidR="002A1449">
        <w:t xml:space="preserve">super users </w:t>
      </w:r>
      <w:r w:rsidRPr="005F483C">
        <w:t xml:space="preserve">group is a special group </w:t>
      </w:r>
      <w:r w:rsidR="00664389">
        <w:t>which</w:t>
      </w:r>
      <w:r w:rsidR="00664389" w:rsidRPr="005F483C">
        <w:t xml:space="preserve"> </w:t>
      </w:r>
      <w:r w:rsidRPr="005F483C">
        <w:t xml:space="preserve">has full control over all rights-protected content managed by </w:t>
      </w:r>
      <w:r w:rsidR="00A52017">
        <w:t xml:space="preserve">the </w:t>
      </w:r>
      <w:r w:rsidR="000D7A7A">
        <w:t>Azure Rights Management service</w:t>
      </w:r>
      <w:r w:rsidRPr="005F483C">
        <w:t xml:space="preserve"> for </w:t>
      </w:r>
      <w:r w:rsidR="00664389">
        <w:t xml:space="preserve">the </w:t>
      </w:r>
      <w:r w:rsidRPr="005F483C">
        <w:t>organization</w:t>
      </w:r>
      <w:r w:rsidR="00664389">
        <w:t>’s tenant</w:t>
      </w:r>
      <w:r w:rsidRPr="005F483C">
        <w:t xml:space="preserve">. </w:t>
      </w:r>
    </w:p>
    <w:p w14:paraId="1B234E73" w14:textId="1837E473" w:rsidR="000E46DA" w:rsidRDefault="00664389" w:rsidP="00B52329">
      <w:pPr>
        <w:jc w:val="both"/>
      </w:pPr>
      <w:r>
        <w:t xml:space="preserve">When </w:t>
      </w:r>
      <w:r w:rsidRPr="005F483C">
        <w:t>super users group is configured</w:t>
      </w:r>
      <w:r w:rsidRPr="005F483C" w:rsidDel="00664389">
        <w:t xml:space="preserve"> </w:t>
      </w:r>
      <w:r>
        <w:t>for a</w:t>
      </w:r>
      <w:r w:rsidR="000D7A7A">
        <w:t>n</w:t>
      </w:r>
      <w:r>
        <w:t xml:space="preserve"> </w:t>
      </w:r>
      <w:r w:rsidR="000D7A7A">
        <w:t>Azure Rights Management service</w:t>
      </w:r>
      <w:r w:rsidRPr="005F483C">
        <w:t xml:space="preserve"> </w:t>
      </w:r>
      <w:r>
        <w:t>tenant, super users group</w:t>
      </w:r>
      <w:r w:rsidRPr="005F483C">
        <w:t xml:space="preserve"> </w:t>
      </w:r>
      <w:r w:rsidR="005F483C" w:rsidRPr="005F483C">
        <w:t xml:space="preserve">members are granted full owner rights in all use licenses </w:t>
      </w:r>
      <w:r w:rsidR="002D196C">
        <w:t xml:space="preserve">(UL) </w:t>
      </w:r>
      <w:r w:rsidR="005F483C" w:rsidRPr="005F483C">
        <w:t xml:space="preserve">that are issued </w:t>
      </w:r>
      <w:r>
        <w:t xml:space="preserve">when </w:t>
      </w:r>
      <w:r w:rsidR="005F483C" w:rsidRPr="005F483C">
        <w:t xml:space="preserve">using </w:t>
      </w:r>
      <w:r w:rsidR="00A52017">
        <w:t xml:space="preserve">the </w:t>
      </w:r>
      <w:r w:rsidR="000D7A7A">
        <w:t>Azure Rights Management service</w:t>
      </w:r>
      <w:r w:rsidR="005F483C" w:rsidRPr="005F483C">
        <w:t>. This means that members of this group can decrypt any rights-protected content file and remove rights-protection from it.</w:t>
      </w:r>
    </w:p>
    <w:p w14:paraId="348547A7" w14:textId="6E8EA24D" w:rsidR="002A1449" w:rsidRDefault="00664389" w:rsidP="00B52329">
      <w:pPr>
        <w:jc w:val="both"/>
      </w:pPr>
      <w:r>
        <w:t xml:space="preserve">By default, the </w:t>
      </w:r>
      <w:r w:rsidR="002A1449">
        <w:t>super users group has no members</w:t>
      </w:r>
      <w:r>
        <w:t xml:space="preserve">; not even a single global </w:t>
      </w:r>
      <w:r w:rsidR="002A1449">
        <w:t>administrators</w:t>
      </w:r>
      <w:r w:rsidR="00E31A05">
        <w:t>’</w:t>
      </w:r>
      <w:r>
        <w:t xml:space="preserve"> account</w:t>
      </w:r>
      <w:r w:rsidR="002A1449">
        <w:t>. Likewise, the super users feature is disabled by default</w:t>
      </w:r>
      <w:r w:rsidR="00595A6C">
        <w:t>.</w:t>
      </w:r>
    </w:p>
    <w:p w14:paraId="781A9C25" w14:textId="02E838D3" w:rsidR="005F483C" w:rsidRDefault="005F483C" w:rsidP="005F483C">
      <w:r>
        <w:t xml:space="preserve">To </w:t>
      </w:r>
      <w:r w:rsidR="00595A6C">
        <w:t xml:space="preserve">enable the super users feature and add </w:t>
      </w:r>
      <w:r>
        <w:t xml:space="preserve">a super user, proceed </w:t>
      </w:r>
      <w:r w:rsidR="00664389">
        <w:t>with the following steps</w:t>
      </w:r>
      <w:r>
        <w:t>:</w:t>
      </w:r>
    </w:p>
    <w:p w14:paraId="2FE52669" w14:textId="1ECAF47D" w:rsidR="005F483C" w:rsidRDefault="005F483C" w:rsidP="007F283C">
      <w:pPr>
        <w:pStyle w:val="ListParagraph"/>
        <w:numPr>
          <w:ilvl w:val="0"/>
          <w:numId w:val="40"/>
        </w:numPr>
        <w:tabs>
          <w:tab w:val="clear" w:pos="996"/>
        </w:tabs>
        <w:ind w:left="714" w:hanging="357"/>
        <w:jc w:val="both"/>
      </w:pPr>
      <w:r>
        <w:t xml:space="preserve">Connect Windows PowerShell to </w:t>
      </w:r>
      <w:r w:rsidR="00AE6C86">
        <w:t xml:space="preserve">the </w:t>
      </w:r>
      <w:r w:rsidR="00461D51">
        <w:t>Azure</w:t>
      </w:r>
      <w:r>
        <w:t xml:space="preserve"> Rights Management </w:t>
      </w:r>
      <w:r w:rsidR="00AE6C86">
        <w:t xml:space="preserve">service </w:t>
      </w:r>
      <w:r>
        <w:t xml:space="preserve">as </w:t>
      </w:r>
      <w:r w:rsidR="00E31A05">
        <w:t xml:space="preserve">described in </w:t>
      </w:r>
      <w:r w:rsidR="00EB224C">
        <w:t>previous S</w:t>
      </w:r>
      <w:r>
        <w:t xml:space="preserve">ection § </w:t>
      </w:r>
      <w:r w:rsidRPr="00A52017">
        <w:rPr>
          <w:smallCaps/>
        </w:rPr>
        <w:fldChar w:fldCharType="begin"/>
      </w:r>
      <w:r w:rsidRPr="00A52017">
        <w:rPr>
          <w:smallCaps/>
        </w:rPr>
        <w:instrText xml:space="preserve"> REF _Ref335036675 \h  \* MERGEFORMAT </w:instrText>
      </w:r>
      <w:r w:rsidRPr="00A52017">
        <w:rPr>
          <w:smallCaps/>
        </w:rPr>
      </w:r>
      <w:r w:rsidRPr="00A52017">
        <w:rPr>
          <w:smallCaps/>
        </w:rPr>
        <w:fldChar w:fldCharType="separate"/>
      </w:r>
      <w:r w:rsidR="00F7065C" w:rsidRPr="00F7065C">
        <w:rPr>
          <w:smallCaps/>
        </w:rPr>
        <w:t xml:space="preserve">Connecting Windows PowerShell to the </w:t>
      </w:r>
      <w:r w:rsidR="000D7A7A">
        <w:rPr>
          <w:smallCaps/>
        </w:rPr>
        <w:t>Azure Rights Management service</w:t>
      </w:r>
      <w:r w:rsidRPr="00A52017">
        <w:rPr>
          <w:smallCaps/>
        </w:rPr>
        <w:fldChar w:fldCharType="end"/>
      </w:r>
      <w:r>
        <w:t>.</w:t>
      </w:r>
    </w:p>
    <w:p w14:paraId="30E2A5C3" w14:textId="4CF67939" w:rsidR="005E7435" w:rsidRDefault="005F483C" w:rsidP="007F283C">
      <w:pPr>
        <w:pStyle w:val="ListParagraph"/>
        <w:numPr>
          <w:ilvl w:val="0"/>
          <w:numId w:val="40"/>
        </w:numPr>
        <w:tabs>
          <w:tab w:val="clear" w:pos="996"/>
        </w:tabs>
        <w:ind w:left="714" w:hanging="357"/>
        <w:jc w:val="both"/>
      </w:pPr>
      <w:r>
        <w:t xml:space="preserve">In </w:t>
      </w:r>
      <w:r w:rsidR="002A1449">
        <w:t>the</w:t>
      </w:r>
      <w:r>
        <w:t xml:space="preserve"> </w:t>
      </w:r>
      <w:r w:rsidR="001E1ECF">
        <w:t>Windows PowerShell command prompt</w:t>
      </w:r>
      <w:r>
        <w:t xml:space="preserve"> window, </w:t>
      </w:r>
      <w:r w:rsidR="00595A6C">
        <w:t>enable the super users feature</w:t>
      </w:r>
      <w:r w:rsidR="00FA7820">
        <w:t xml:space="preserve"> </w:t>
      </w:r>
      <w:r w:rsidR="00E31A05">
        <w:t xml:space="preserve">using </w:t>
      </w:r>
      <w:r w:rsidR="00E31A05">
        <w:rPr>
          <w:b/>
        </w:rPr>
        <w:t>E</w:t>
      </w:r>
      <w:r w:rsidR="00E31A05" w:rsidRPr="0067512A">
        <w:rPr>
          <w:b/>
        </w:rPr>
        <w:t>nable-AadrmSuperUserFeature</w:t>
      </w:r>
      <w:r w:rsidR="00E31A05">
        <w:t xml:space="preserve"> cmdlet. </w:t>
      </w:r>
    </w:p>
    <w:p w14:paraId="54BCCB71" w14:textId="77777777" w:rsidR="00595A6C" w:rsidRDefault="00595A6C" w:rsidP="00EB224C">
      <w:pPr>
        <w:pStyle w:val="code"/>
      </w:pPr>
    </w:p>
    <w:p w14:paraId="69D59513" w14:textId="77777777" w:rsidR="00595A6C" w:rsidRPr="00F814E6" w:rsidRDefault="00595A6C" w:rsidP="00EB224C">
      <w:pPr>
        <w:pStyle w:val="code"/>
      </w:pPr>
      <w:r>
        <w:t>PS C:\Windows\system32&gt; Enable</w:t>
      </w:r>
      <w:r w:rsidRPr="00AA3013">
        <w:t>-Aadrm</w:t>
      </w:r>
      <w:r>
        <w:t>SuperUserFeature</w:t>
      </w:r>
      <w:r w:rsidRPr="00F814E6">
        <w:br/>
      </w:r>
    </w:p>
    <w:p w14:paraId="41C4F0BD" w14:textId="3CBF7F25" w:rsidR="005F483C" w:rsidRDefault="00595A6C" w:rsidP="007F283C">
      <w:pPr>
        <w:pStyle w:val="ListParagraph"/>
        <w:numPr>
          <w:ilvl w:val="0"/>
          <w:numId w:val="40"/>
        </w:numPr>
        <w:tabs>
          <w:tab w:val="clear" w:pos="996"/>
        </w:tabs>
        <w:spacing w:before="120"/>
        <w:ind w:left="714" w:hanging="357"/>
        <w:jc w:val="both"/>
      </w:pPr>
      <w:r>
        <w:t xml:space="preserve">Then </w:t>
      </w:r>
      <w:r w:rsidR="00E31A05">
        <w:t>add a user to the super users group of the Azure Right</w:t>
      </w:r>
      <w:r w:rsidR="00AE6C86">
        <w:t>s</w:t>
      </w:r>
      <w:r w:rsidR="00E31A05">
        <w:t xml:space="preserve"> Management tenant configuration use the </w:t>
      </w:r>
      <w:r w:rsidR="00E31A05" w:rsidRPr="001B35C5">
        <w:rPr>
          <w:b/>
        </w:rPr>
        <w:t>Add-AadrmSuperUser</w:t>
      </w:r>
      <w:r w:rsidR="00E31A05">
        <w:t xml:space="preserve"> cmdlet. For example in order to </w:t>
      </w:r>
      <w:r w:rsidR="002D196C">
        <w:t xml:space="preserve">add </w:t>
      </w:r>
      <w:r w:rsidR="005F483C">
        <w:t xml:space="preserve">the </w:t>
      </w:r>
      <w:r w:rsidR="005F483C" w:rsidRPr="00595A6C">
        <w:rPr>
          <w:i/>
        </w:rPr>
        <w:t>admin</w:t>
      </w:r>
      <w:r w:rsidR="002D756B">
        <w:rPr>
          <w:i/>
        </w:rPr>
        <w:t>@idmgtn15.onmicrosoft.com</w:t>
      </w:r>
      <w:r w:rsidR="005F483C">
        <w:t xml:space="preserve"> to the </w:t>
      </w:r>
      <w:r w:rsidR="002A1449">
        <w:t xml:space="preserve">super users </w:t>
      </w:r>
      <w:r w:rsidR="005F483C" w:rsidRPr="005F483C">
        <w:t>group</w:t>
      </w:r>
      <w:r w:rsidR="00E31A05">
        <w:t xml:space="preserve"> of the tenant, type the following command</w:t>
      </w:r>
      <w:r w:rsidR="005F483C">
        <w:t>:</w:t>
      </w:r>
    </w:p>
    <w:p w14:paraId="3B545FA6" w14:textId="77777777" w:rsidR="005F483C" w:rsidRDefault="005F483C" w:rsidP="00EB224C">
      <w:pPr>
        <w:pStyle w:val="code"/>
      </w:pPr>
    </w:p>
    <w:p w14:paraId="2EE626BE" w14:textId="764050A1" w:rsidR="005F483C" w:rsidRPr="00F814E6" w:rsidRDefault="005F483C" w:rsidP="00EB224C">
      <w:pPr>
        <w:pStyle w:val="code"/>
      </w:pPr>
      <w:r>
        <w:t>PS C:\Windows\system32&gt; Add</w:t>
      </w:r>
      <w:r w:rsidRPr="00AA3013">
        <w:t>-Aadrm</w:t>
      </w:r>
      <w:r>
        <w:t>SuperUser</w:t>
      </w:r>
      <w:r w:rsidRPr="00AA3013">
        <w:t xml:space="preserve"> -</w:t>
      </w:r>
      <w:r>
        <w:t>id</w:t>
      </w:r>
      <w:r w:rsidRPr="00AA3013">
        <w:t xml:space="preserve"> "</w:t>
      </w:r>
      <w:r>
        <w:t>admin</w:t>
      </w:r>
      <w:r w:rsidR="002D756B">
        <w:t>@idmgtn15.onmicrosoft.com</w:t>
      </w:r>
      <w:r w:rsidRPr="00AA3013">
        <w:t>"</w:t>
      </w:r>
      <w:r w:rsidRPr="00F814E6">
        <w:br/>
      </w:r>
    </w:p>
    <w:p w14:paraId="4E690CC8" w14:textId="5BA9E42A" w:rsidR="005F483C" w:rsidRDefault="005F483C" w:rsidP="00EB224C">
      <w:pPr>
        <w:spacing w:before="120"/>
      </w:pPr>
      <w:r>
        <w:t xml:space="preserve">The </w:t>
      </w:r>
      <w:r w:rsidRPr="005F483C">
        <w:rPr>
          <w:b/>
        </w:rPr>
        <w:t>Get-AadrmSuperUser</w:t>
      </w:r>
      <w:r w:rsidRPr="005F483C">
        <w:t xml:space="preserve"> </w:t>
      </w:r>
      <w:r>
        <w:t xml:space="preserve">cmdlet </w:t>
      </w:r>
      <w:r w:rsidRPr="005F483C">
        <w:t xml:space="preserve">list all the </w:t>
      </w:r>
      <w:r>
        <w:t xml:space="preserve">member of the </w:t>
      </w:r>
      <w:r w:rsidR="002A1449">
        <w:t xml:space="preserve">super users </w:t>
      </w:r>
      <w:r w:rsidRPr="005F483C">
        <w:t xml:space="preserve">group for the </w:t>
      </w:r>
      <w:r w:rsidR="000D7A7A">
        <w:t>Azure Rights Management service</w:t>
      </w:r>
      <w:r>
        <w:t xml:space="preserve"> organization</w:t>
      </w:r>
      <w:r w:rsidR="00E31A05">
        <w:t>’ tenant</w:t>
      </w:r>
      <w:r>
        <w:t xml:space="preserve">. The </w:t>
      </w:r>
      <w:r w:rsidRPr="005F483C">
        <w:rPr>
          <w:b/>
        </w:rPr>
        <w:t>Remove-AadrmSuperUser</w:t>
      </w:r>
      <w:r w:rsidRPr="005F483C">
        <w:t xml:space="preserve"> </w:t>
      </w:r>
      <w:r>
        <w:t xml:space="preserve">cmdlet removes a specified user from the </w:t>
      </w:r>
      <w:r w:rsidR="002A1449">
        <w:t xml:space="preserve">super users </w:t>
      </w:r>
      <w:r w:rsidRPr="005F483C">
        <w:t>group</w:t>
      </w:r>
      <w:r>
        <w:t>.</w:t>
      </w:r>
    </w:p>
    <w:p w14:paraId="67CEA8B2" w14:textId="1D3AC8B5" w:rsidR="00656C9F" w:rsidRPr="007573C7" w:rsidRDefault="006064AD"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656C9F" w:rsidRPr="007573C7">
        <w:rPr>
          <w:rFonts w:ascii="Segoe UI" w:hAnsi="Segoe UI" w:cs="Segoe UI"/>
          <w:sz w:val="18"/>
          <w:szCs w:val="18"/>
        </w:rPr>
        <w:t xml:space="preserve">For more information, see the </w:t>
      </w:r>
      <w:r w:rsidR="00AA3013" w:rsidRPr="007573C7">
        <w:rPr>
          <w:rFonts w:ascii="Segoe UI" w:hAnsi="Segoe UI" w:cs="Segoe UI"/>
          <w:sz w:val="18"/>
          <w:szCs w:val="18"/>
        </w:rPr>
        <w:t>online help topic</w:t>
      </w:r>
      <w:r w:rsidR="00656C9F" w:rsidRPr="007573C7">
        <w:rPr>
          <w:rFonts w:ascii="Segoe UI" w:hAnsi="Segoe UI" w:cs="Segoe UI"/>
          <w:sz w:val="18"/>
          <w:szCs w:val="18"/>
        </w:rPr>
        <w:t xml:space="preserve"> </w:t>
      </w:r>
      <w:hyperlink r:id="rId236" w:history="1">
        <w:r w:rsidR="005F483C" w:rsidRPr="007573C7">
          <w:rPr>
            <w:rStyle w:val="Hyperlink"/>
            <w:rFonts w:ascii="Segoe UI" w:hAnsi="Segoe UI" w:cs="Segoe UI"/>
            <w:smallCaps/>
            <w:sz w:val="18"/>
            <w:szCs w:val="18"/>
          </w:rPr>
          <w:t>Manage super users for rights managed content</w:t>
        </w:r>
      </w:hyperlink>
      <w:r w:rsidR="005F483C" w:rsidRPr="007573C7">
        <w:rPr>
          <w:rStyle w:val="FootnoteReference"/>
          <w:rFonts w:ascii="Segoe UI" w:hAnsi="Segoe UI" w:cs="Segoe UI"/>
          <w:sz w:val="18"/>
          <w:szCs w:val="18"/>
        </w:rPr>
        <w:footnoteReference w:id="103"/>
      </w:r>
      <w:r w:rsidR="00656C9F" w:rsidRPr="007573C7">
        <w:rPr>
          <w:rFonts w:ascii="Segoe UI" w:hAnsi="Segoe UI" w:cs="Segoe UI"/>
          <w:sz w:val="18"/>
          <w:szCs w:val="18"/>
        </w:rPr>
        <w:t>.</w:t>
      </w:r>
    </w:p>
    <w:p w14:paraId="421F973C" w14:textId="77777777" w:rsidR="00656C9F" w:rsidRPr="00411ECE" w:rsidRDefault="00656C9F" w:rsidP="00265739">
      <w:pPr>
        <w:pStyle w:val="Heading2"/>
      </w:pPr>
      <w:bookmarkStart w:id="93" w:name="_Toc397959412"/>
      <w:r w:rsidRPr="000E46DA">
        <w:rPr>
          <w:rFonts w:eastAsia="Times New Roman"/>
        </w:rPr>
        <w:t xml:space="preserve">Logging </w:t>
      </w:r>
      <w:r>
        <w:t>a</w:t>
      </w:r>
      <w:r w:rsidRPr="000E46DA">
        <w:rPr>
          <w:rFonts w:eastAsia="Times New Roman"/>
        </w:rPr>
        <w:t xml:space="preserve">dministrator </w:t>
      </w:r>
      <w:r>
        <w:t>a</w:t>
      </w:r>
      <w:r w:rsidRPr="000E46DA">
        <w:rPr>
          <w:rFonts w:eastAsia="Times New Roman"/>
        </w:rPr>
        <w:t>ctions</w:t>
      </w:r>
      <w:bookmarkEnd w:id="93"/>
    </w:p>
    <w:p w14:paraId="50F9A2C0" w14:textId="1D7FBE4A" w:rsidR="00AA3013" w:rsidRDefault="00A52017" w:rsidP="00AA3013">
      <w:pPr>
        <w:spacing w:before="120"/>
        <w:jc w:val="both"/>
      </w:pPr>
      <w:r>
        <w:t xml:space="preserve">The </w:t>
      </w:r>
      <w:r w:rsidR="000D7A7A">
        <w:t>Azure Rights Management service</w:t>
      </w:r>
      <w:r w:rsidR="00656C9F">
        <w:t xml:space="preserve"> enables to create</w:t>
      </w:r>
      <w:r w:rsidR="00656C9F" w:rsidRPr="000E46DA">
        <w:t xml:space="preserve"> a </w:t>
      </w:r>
      <w:r w:rsidR="00656C9F">
        <w:t>r</w:t>
      </w:r>
      <w:r w:rsidR="00656C9F" w:rsidRPr="000E46DA">
        <w:t>ead-</w:t>
      </w:r>
      <w:r w:rsidR="00656C9F">
        <w:t>o</w:t>
      </w:r>
      <w:r w:rsidR="00656C9F" w:rsidRPr="000E46DA">
        <w:t xml:space="preserve">nly log of </w:t>
      </w:r>
      <w:r w:rsidR="00E31A05">
        <w:t xml:space="preserve">all </w:t>
      </w:r>
      <w:r w:rsidR="00656C9F">
        <w:t>a</w:t>
      </w:r>
      <w:r w:rsidR="00656C9F" w:rsidRPr="000E46DA">
        <w:t xml:space="preserve">dministrative </w:t>
      </w:r>
      <w:r w:rsidR="00E31A05">
        <w:t xml:space="preserve">operations </w:t>
      </w:r>
      <w:r w:rsidR="003C3080">
        <w:t>performed against the service</w:t>
      </w:r>
      <w:r w:rsidR="00E31A05">
        <w:t xml:space="preserve">. This </w:t>
      </w:r>
      <w:r w:rsidR="000D7A7A">
        <w:t>Azure Rights Management service</w:t>
      </w:r>
      <w:r w:rsidR="00E31A05">
        <w:t xml:space="preserve"> log </w:t>
      </w:r>
      <w:r w:rsidR="00656C9F" w:rsidRPr="000E46DA">
        <w:t>includ</w:t>
      </w:r>
      <w:r w:rsidR="00E31A05">
        <w:t>es</w:t>
      </w:r>
      <w:r w:rsidR="00656C9F" w:rsidRPr="000E46DA">
        <w:t xml:space="preserve"> the date/time, user, and the specific action an administrator has performed</w:t>
      </w:r>
      <w:r w:rsidR="00656C9F">
        <w:t>.</w:t>
      </w:r>
      <w:r w:rsidR="00AF4FC5">
        <w:t xml:space="preserve"> This log is read-only </w:t>
      </w:r>
      <w:r w:rsidR="00AF4FC5" w:rsidRPr="000E46DA">
        <w:t xml:space="preserve">cannot </w:t>
      </w:r>
      <w:r w:rsidR="00E31A05">
        <w:t xml:space="preserve">and </w:t>
      </w:r>
      <w:r w:rsidR="00AF4FC5" w:rsidRPr="000E46DA">
        <w:t xml:space="preserve">be deleted or modified </w:t>
      </w:r>
      <w:r w:rsidR="00AF4FC5">
        <w:t xml:space="preserve">from the service </w:t>
      </w:r>
      <w:r w:rsidR="00AF4FC5" w:rsidRPr="000E46DA">
        <w:t>by an administrator</w:t>
      </w:r>
      <w:r w:rsidR="00E31A05">
        <w:t>, hence it can be used for auditing purpose.</w:t>
      </w:r>
    </w:p>
    <w:p w14:paraId="178B3C37" w14:textId="5391CA58" w:rsidR="00D645A0" w:rsidRDefault="00D645A0" w:rsidP="00AA3013">
      <w:pPr>
        <w:spacing w:before="120"/>
        <w:jc w:val="both"/>
      </w:pPr>
      <w:r>
        <w:t xml:space="preserve">To gather the log of administrative commands performed against the service use the </w:t>
      </w:r>
      <w:r w:rsidRPr="0067512A">
        <w:rPr>
          <w:b/>
        </w:rPr>
        <w:t>Get-AadrmAdminLog</w:t>
      </w:r>
      <w:r>
        <w:t xml:space="preserve"> cmdlet.</w:t>
      </w:r>
    </w:p>
    <w:p w14:paraId="13E5844F" w14:textId="721CC88F" w:rsidR="00AA3013" w:rsidRDefault="001C2884" w:rsidP="00AA3013">
      <w:pPr>
        <w:spacing w:before="120"/>
        <w:jc w:val="both"/>
      </w:pPr>
      <w:r>
        <w:t>To collect the administrators’ log</w:t>
      </w:r>
      <w:r w:rsidR="003C3080">
        <w:t xml:space="preserve">, </w:t>
      </w:r>
      <w:r w:rsidR="00AA3013">
        <w:t xml:space="preserve">proceed </w:t>
      </w:r>
      <w:r w:rsidR="00E31A05">
        <w:t>with the</w:t>
      </w:r>
      <w:r>
        <w:t xml:space="preserve"> following steps</w:t>
      </w:r>
      <w:r w:rsidR="00AA3013">
        <w:t>:</w:t>
      </w:r>
    </w:p>
    <w:p w14:paraId="67117508" w14:textId="7B7F327A" w:rsidR="00AA3013" w:rsidRDefault="00AA3013" w:rsidP="007F283C">
      <w:pPr>
        <w:pStyle w:val="ListParagraph"/>
        <w:numPr>
          <w:ilvl w:val="0"/>
          <w:numId w:val="36"/>
        </w:numPr>
        <w:tabs>
          <w:tab w:val="clear" w:pos="996"/>
        </w:tabs>
        <w:ind w:left="714" w:hanging="357"/>
        <w:jc w:val="both"/>
      </w:pPr>
      <w:r>
        <w:t xml:space="preserve">Connect Windows PowerShell to </w:t>
      </w:r>
      <w:r w:rsidR="00461D51">
        <w:t>Azure</w:t>
      </w:r>
      <w:r>
        <w:t xml:space="preserve"> AD Rights Management as </w:t>
      </w:r>
      <w:r w:rsidR="001C2884">
        <w:t xml:space="preserve">described in </w:t>
      </w:r>
      <w:r w:rsidR="00EB224C">
        <w:t>previous S</w:t>
      </w:r>
      <w:r>
        <w:t xml:space="preserve">ection § </w:t>
      </w:r>
      <w:r w:rsidRPr="00964463">
        <w:rPr>
          <w:smallCaps/>
        </w:rPr>
        <w:fldChar w:fldCharType="begin"/>
      </w:r>
      <w:r w:rsidRPr="00964463">
        <w:rPr>
          <w:smallCaps/>
        </w:rPr>
        <w:instrText xml:space="preserve"> REF _Ref335036675 \h </w:instrText>
      </w:r>
      <w:r>
        <w:rPr>
          <w:smallCaps/>
        </w:rPr>
        <w:instrText xml:space="preserve"> \* MERGEFORMAT </w:instrText>
      </w:r>
      <w:r w:rsidRPr="00964463">
        <w:rPr>
          <w:smallCaps/>
        </w:rPr>
      </w:r>
      <w:r w:rsidRPr="00964463">
        <w:rPr>
          <w:smallCaps/>
        </w:rPr>
        <w:fldChar w:fldCharType="separate"/>
      </w:r>
      <w:r w:rsidR="00F7065C" w:rsidRPr="00F7065C">
        <w:rPr>
          <w:smallCaps/>
        </w:rPr>
        <w:t xml:space="preserve">Connecting Windows PowerShell to the </w:t>
      </w:r>
      <w:r w:rsidR="000D7A7A">
        <w:rPr>
          <w:smallCaps/>
        </w:rPr>
        <w:t>Azure Rights Management service</w:t>
      </w:r>
      <w:r w:rsidRPr="00964463">
        <w:rPr>
          <w:smallCaps/>
        </w:rPr>
        <w:fldChar w:fldCharType="end"/>
      </w:r>
      <w:r>
        <w:t>.</w:t>
      </w:r>
    </w:p>
    <w:p w14:paraId="23C3A5CD" w14:textId="037E9863" w:rsidR="00AA3013" w:rsidRDefault="00AA3013" w:rsidP="007F283C">
      <w:pPr>
        <w:pStyle w:val="ListParagraph"/>
        <w:numPr>
          <w:ilvl w:val="0"/>
          <w:numId w:val="36"/>
        </w:numPr>
        <w:tabs>
          <w:tab w:val="clear" w:pos="996"/>
        </w:tabs>
        <w:ind w:left="714" w:hanging="357"/>
        <w:jc w:val="both"/>
      </w:pPr>
      <w:r>
        <w:t xml:space="preserve">In the </w:t>
      </w:r>
      <w:r w:rsidR="001E1ECF" w:rsidRPr="0010462B">
        <w:rPr>
          <w:rFonts w:eastAsia="Segoe UI"/>
          <w:color w:val="262626" w:themeColor="text1" w:themeTint="D9"/>
          <w:szCs w:val="22"/>
        </w:rPr>
        <w:t>Windows</w:t>
      </w:r>
      <w:r w:rsidR="001E1ECF">
        <w:t xml:space="preserve"> PowerShell command prompt</w:t>
      </w:r>
      <w:r>
        <w:t xml:space="preserve"> window, </w:t>
      </w:r>
      <w:r w:rsidR="001C2884">
        <w:t xml:space="preserve">retrieve the </w:t>
      </w:r>
      <w:r w:rsidR="000D7A7A">
        <w:t>Azure Rights Management service</w:t>
      </w:r>
      <w:r w:rsidR="001C2884">
        <w:t xml:space="preserve"> log using </w:t>
      </w:r>
      <w:r w:rsidR="001C2884">
        <w:rPr>
          <w:b/>
        </w:rPr>
        <w:t xml:space="preserve">Get-AadrmAuditLog </w:t>
      </w:r>
      <w:r w:rsidR="001C2884">
        <w:t xml:space="preserve">cmdlet. </w:t>
      </w:r>
    </w:p>
    <w:p w14:paraId="23BC608C" w14:textId="77777777" w:rsidR="00AA3013" w:rsidRDefault="00AA3013" w:rsidP="00BF2BE1">
      <w:pPr>
        <w:pStyle w:val="code"/>
      </w:pPr>
    </w:p>
    <w:p w14:paraId="0CD0A1BF" w14:textId="77777777" w:rsidR="00AA3013" w:rsidRPr="00F814E6" w:rsidRDefault="00AA3013" w:rsidP="00BF2BE1">
      <w:pPr>
        <w:pStyle w:val="code"/>
      </w:pPr>
      <w:r>
        <w:t xml:space="preserve">PS C:\Windows\system32&gt; </w:t>
      </w:r>
      <w:r w:rsidRPr="00AA3013">
        <w:t>Get-AadrmAdminLog -Path "C:\Temp" -FromTime "0</w:t>
      </w:r>
      <w:r>
        <w:t>9</w:t>
      </w:r>
      <w:r w:rsidRPr="00AA3013">
        <w:t>/10/2012 08:00:00" -ToTime "0</w:t>
      </w:r>
      <w:r>
        <w:t>9</w:t>
      </w:r>
      <w:r w:rsidRPr="00AA3013">
        <w:t>/1</w:t>
      </w:r>
      <w:r>
        <w:t>7</w:t>
      </w:r>
      <w:r w:rsidRPr="00AA3013">
        <w:t>/12 07:00:00"</w:t>
      </w:r>
      <w:r w:rsidRPr="00F814E6">
        <w:br/>
      </w:r>
    </w:p>
    <w:p w14:paraId="3AD9C96B" w14:textId="280ED258" w:rsidR="00AA3013" w:rsidRDefault="001C2884" w:rsidP="001A049A">
      <w:pPr>
        <w:pStyle w:val="ListParagraph"/>
        <w:spacing w:before="120"/>
        <w:ind w:left="709"/>
        <w:jc w:val="both"/>
      </w:pPr>
      <w:r>
        <w:t xml:space="preserve">In the example above the action </w:t>
      </w:r>
      <w:r w:rsidR="00AA3013">
        <w:t>creates</w:t>
      </w:r>
      <w:r>
        <w:t>,</w:t>
      </w:r>
      <w:r w:rsidR="00AA3013">
        <w:t xml:space="preserve"> </w:t>
      </w:r>
      <w:r>
        <w:t xml:space="preserve">at the specified </w:t>
      </w:r>
      <w:r w:rsidR="00AF4FC5" w:rsidRPr="00AF4FC5">
        <w:t>file path (</w:t>
      </w:r>
      <w:r>
        <w:rPr>
          <w:i/>
        </w:rPr>
        <w:t xml:space="preserve">Path </w:t>
      </w:r>
      <w:r>
        <w:t>parameter value</w:t>
      </w:r>
      <w:r w:rsidR="00AF4FC5" w:rsidRPr="00AF4FC5">
        <w:t xml:space="preserve">), </w:t>
      </w:r>
      <w:r w:rsidR="001A049A">
        <w:t xml:space="preserve">the </w:t>
      </w:r>
      <w:r w:rsidR="000D7A7A">
        <w:t>Azure Rights Management service</w:t>
      </w:r>
      <w:r>
        <w:t xml:space="preserve"> log </w:t>
      </w:r>
      <w:r w:rsidR="00AF4FC5" w:rsidRPr="00AF4FC5">
        <w:t xml:space="preserve">for the </w:t>
      </w:r>
      <w:r>
        <w:t xml:space="preserve">time period between </w:t>
      </w:r>
      <w:r w:rsidR="00AF4FC5" w:rsidRPr="00AF4FC5">
        <w:t xml:space="preserve">specified start </w:t>
      </w:r>
      <w:r>
        <w:t>time (</w:t>
      </w:r>
      <w:r w:rsidRPr="0067512A">
        <w:rPr>
          <w:i/>
        </w:rPr>
        <w:t>FromTime</w:t>
      </w:r>
      <w:r>
        <w:t xml:space="preserve"> parameter value) </w:t>
      </w:r>
      <w:r w:rsidR="00AF4FC5" w:rsidRPr="00AF4FC5">
        <w:t xml:space="preserve">and end </w:t>
      </w:r>
      <w:r>
        <w:t>time (</w:t>
      </w:r>
      <w:r>
        <w:rPr>
          <w:i/>
        </w:rPr>
        <w:t>To</w:t>
      </w:r>
      <w:r w:rsidRPr="001D76E6">
        <w:rPr>
          <w:i/>
        </w:rPr>
        <w:t>Time</w:t>
      </w:r>
      <w:r>
        <w:t xml:space="preserve"> parameter value).</w:t>
      </w:r>
    </w:p>
    <w:p w14:paraId="7EFC77F0" w14:textId="75358B18" w:rsidR="00656C9F" w:rsidRPr="00C73159" w:rsidRDefault="006064AD" w:rsidP="00C73159">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656C9F" w:rsidRPr="007573C7">
        <w:rPr>
          <w:rFonts w:ascii="Segoe UI" w:hAnsi="Segoe UI" w:cs="Segoe UI"/>
          <w:sz w:val="18"/>
          <w:szCs w:val="18"/>
        </w:rPr>
        <w:t xml:space="preserve">For more information, see the </w:t>
      </w:r>
      <w:r w:rsidR="00AA3013" w:rsidRPr="007573C7">
        <w:rPr>
          <w:rFonts w:ascii="Segoe UI" w:hAnsi="Segoe UI" w:cs="Segoe UI"/>
          <w:sz w:val="18"/>
          <w:szCs w:val="18"/>
        </w:rPr>
        <w:t>online help topic</w:t>
      </w:r>
      <w:r w:rsidR="00656C9F" w:rsidRPr="007573C7">
        <w:rPr>
          <w:rFonts w:ascii="Segoe UI" w:hAnsi="Segoe UI" w:cs="Segoe UI"/>
          <w:sz w:val="18"/>
          <w:szCs w:val="18"/>
        </w:rPr>
        <w:t xml:space="preserve"> </w:t>
      </w:r>
      <w:hyperlink r:id="rId237" w:history="1">
        <w:r w:rsidR="003C3080" w:rsidRPr="007573C7">
          <w:rPr>
            <w:rStyle w:val="Hyperlink"/>
            <w:rFonts w:ascii="Segoe UI" w:hAnsi="Segoe UI" w:cs="Segoe UI"/>
            <w:smallCaps/>
            <w:sz w:val="18"/>
            <w:szCs w:val="18"/>
          </w:rPr>
          <w:t>Enable logging for Windows Azure AD Rights Management</w:t>
        </w:r>
      </w:hyperlink>
      <w:r w:rsidR="003C3080" w:rsidRPr="007573C7">
        <w:rPr>
          <w:rStyle w:val="FootnoteReference"/>
          <w:rFonts w:ascii="Segoe UI" w:hAnsi="Segoe UI" w:cs="Segoe UI"/>
          <w:sz w:val="18"/>
          <w:szCs w:val="18"/>
        </w:rPr>
        <w:footnoteReference w:id="104"/>
      </w:r>
      <w:r w:rsidR="00656C9F" w:rsidRPr="007573C7">
        <w:rPr>
          <w:rFonts w:ascii="Segoe UI" w:hAnsi="Segoe UI" w:cs="Segoe UI"/>
          <w:sz w:val="18"/>
          <w:szCs w:val="18"/>
        </w:rPr>
        <w:t>.</w:t>
      </w:r>
    </w:p>
    <w:p w14:paraId="36923C35" w14:textId="77777777" w:rsidR="009C7DA4" w:rsidRDefault="009C7DA4" w:rsidP="00265739">
      <w:pPr>
        <w:pStyle w:val="Heading2"/>
      </w:pPr>
      <w:bookmarkStart w:id="94" w:name="_Toc397959413"/>
      <w:r>
        <w:t>Setting the migration URL support</w:t>
      </w:r>
      <w:bookmarkEnd w:id="94"/>
    </w:p>
    <w:p w14:paraId="231C8736" w14:textId="589B0662" w:rsidR="00CE7C44" w:rsidRDefault="00CE7C44" w:rsidP="000E46DA">
      <w:pPr>
        <w:spacing w:before="120"/>
        <w:jc w:val="both"/>
      </w:pPr>
      <w:r>
        <w:t xml:space="preserve">The migration URL support is useful if you decide to leave Office 365 Enterprise and need to support migration from the </w:t>
      </w:r>
      <w:r w:rsidR="000D7A7A">
        <w:t>Azure Rights Management service</w:t>
      </w:r>
      <w:r w:rsidR="002D196C">
        <w:t xml:space="preserve"> to an </w:t>
      </w:r>
      <w:r w:rsidR="00716A00">
        <w:t>on-premises</w:t>
      </w:r>
      <w:r>
        <w:t xml:space="preserve"> AD RMS cluster and will need </w:t>
      </w:r>
      <w:r w:rsidR="002D6330">
        <w:t xml:space="preserve">to provide </w:t>
      </w:r>
      <w:r>
        <w:t>indefinite access to content that has been previously protected using</w:t>
      </w:r>
      <w:r w:rsidR="00A52017">
        <w:t xml:space="preserve"> the</w:t>
      </w:r>
      <w:r>
        <w:t xml:space="preserve"> </w:t>
      </w:r>
      <w:r w:rsidR="000D7A7A">
        <w:t>Azure Rights Management service</w:t>
      </w:r>
      <w:r>
        <w:t>.</w:t>
      </w:r>
    </w:p>
    <w:p w14:paraId="187BE0CF" w14:textId="0C5D5BE9" w:rsidR="009C7DA4" w:rsidRDefault="002D6330" w:rsidP="00CE7C44">
      <w:pPr>
        <w:spacing w:before="120"/>
        <w:jc w:val="both"/>
      </w:pPr>
      <w:r>
        <w:t xml:space="preserve">Setting the migration URL support </w:t>
      </w:r>
      <w:r w:rsidR="00CE7C44">
        <w:t xml:space="preserve">allows </w:t>
      </w:r>
      <w:r w:rsidR="00CE7C44" w:rsidRPr="009C7DA4">
        <w:t>to set a</w:t>
      </w:r>
      <w:r w:rsidR="00CE7C44">
        <w:t xml:space="preserve">n </w:t>
      </w:r>
      <w:r w:rsidR="00CE7C44" w:rsidRPr="009C7DA4">
        <w:t xml:space="preserve">alternate </w:t>
      </w:r>
      <w:r w:rsidR="00CE7C44">
        <w:t>corporate</w:t>
      </w:r>
      <w:r w:rsidR="00CE7C44" w:rsidRPr="009C7DA4">
        <w:t xml:space="preserve"> URL </w:t>
      </w:r>
      <w:r>
        <w:t xml:space="preserve">referencing </w:t>
      </w:r>
      <w:r w:rsidR="00CE7C44" w:rsidRPr="009C7DA4">
        <w:t xml:space="preserve">an </w:t>
      </w:r>
      <w:r w:rsidR="00716A00">
        <w:t>on-premises</w:t>
      </w:r>
      <w:r w:rsidR="00CE7C44" w:rsidRPr="009C7DA4">
        <w:t xml:space="preserve"> AD RMS </w:t>
      </w:r>
      <w:r w:rsidR="00CE7C44">
        <w:t xml:space="preserve">cluster. </w:t>
      </w:r>
      <w:r>
        <w:t xml:space="preserve">When configured, </w:t>
      </w:r>
      <w:r w:rsidR="009C7DA4" w:rsidRPr="009C7DA4">
        <w:t xml:space="preserve">protected content that was previously protected to the </w:t>
      </w:r>
      <w:r w:rsidR="000D7A7A">
        <w:t>Azure Rights Management service</w:t>
      </w:r>
      <w:r w:rsidR="009C7DA4">
        <w:t xml:space="preserve"> </w:t>
      </w:r>
      <w:r>
        <w:t>will maintain access protection using the alternate infrastructure</w:t>
      </w:r>
      <w:r w:rsidR="009C7DA4">
        <w:t>.</w:t>
      </w:r>
    </w:p>
    <w:p w14:paraId="3D4F2050" w14:textId="77777777" w:rsidR="00D645A0" w:rsidRDefault="00D645A0" w:rsidP="00D645A0">
      <w:pPr>
        <w:spacing w:before="120"/>
      </w:pPr>
      <w:r w:rsidRPr="00CE7C44">
        <w:t xml:space="preserve">The </w:t>
      </w:r>
      <w:r>
        <w:rPr>
          <w:b/>
        </w:rPr>
        <w:t>G</w:t>
      </w:r>
      <w:r w:rsidRPr="00CE7C44">
        <w:rPr>
          <w:b/>
        </w:rPr>
        <w:t>et-</w:t>
      </w:r>
      <w:r>
        <w:rPr>
          <w:b/>
        </w:rPr>
        <w:t>Aadrm</w:t>
      </w:r>
      <w:r w:rsidRPr="00CE7C44">
        <w:rPr>
          <w:b/>
        </w:rPr>
        <w:t>MigrationUrl</w:t>
      </w:r>
      <w:r w:rsidRPr="00CE7C44">
        <w:t xml:space="preserve"> </w:t>
      </w:r>
      <w:r>
        <w:t>cmdlet returns the currently set migration URL as follows:</w:t>
      </w:r>
    </w:p>
    <w:p w14:paraId="29D19597" w14:textId="40B909E8" w:rsidR="000D6AD8" w:rsidRDefault="000D6AD8" w:rsidP="00D645A0">
      <w:pPr>
        <w:spacing w:before="120"/>
        <w:jc w:val="center"/>
      </w:pPr>
      <w:r>
        <w:rPr>
          <w:noProof/>
          <w:lang w:val="fr-FR" w:eastAsia="fr-FR"/>
        </w:rPr>
        <w:drawing>
          <wp:inline distT="0" distB="0" distL="0" distR="0" wp14:anchorId="53BEBE88" wp14:editId="1A6414A1">
            <wp:extent cx="3246120" cy="2212848"/>
            <wp:effectExtent l="0" t="0" r="0" b="0"/>
            <wp:docPr id="4752" name="Picture 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246120" cy="2212848"/>
                    </a:xfrm>
                    <a:prstGeom prst="rect">
                      <a:avLst/>
                    </a:prstGeom>
                    <a:noFill/>
                    <a:ln>
                      <a:noFill/>
                    </a:ln>
                  </pic:spPr>
                </pic:pic>
              </a:graphicData>
            </a:graphic>
          </wp:inline>
        </w:drawing>
      </w:r>
    </w:p>
    <w:p w14:paraId="0F15A07A" w14:textId="77777777" w:rsidR="00D645A0" w:rsidRPr="00EB0C63" w:rsidRDefault="00D645A0" w:rsidP="00BF2BE1">
      <w:pPr>
        <w:pStyle w:val="code"/>
      </w:pPr>
    </w:p>
    <w:p w14:paraId="4BBA0F35" w14:textId="77777777" w:rsidR="00D645A0" w:rsidRDefault="00D645A0" w:rsidP="00BF2BE1">
      <w:pPr>
        <w:pStyle w:val="code"/>
      </w:pPr>
      <w:r w:rsidRPr="00EB0C63">
        <w:t xml:space="preserve">PS </w:t>
      </w:r>
      <w:r>
        <w:t>C:\Windows\system32</w:t>
      </w:r>
      <w:r w:rsidRPr="00EB0C63">
        <w:t>&gt; Get-</w:t>
      </w:r>
      <w:r>
        <w:t>AadrmMigrationUrl</w:t>
      </w:r>
    </w:p>
    <w:p w14:paraId="3BE64882" w14:textId="77777777" w:rsidR="00D645A0" w:rsidRDefault="00D645A0" w:rsidP="00BF2BE1">
      <w:pPr>
        <w:pStyle w:val="code"/>
        <w:rPr>
          <w:rFonts w:cs="Courier New"/>
          <w:color w:val="943634"/>
        </w:rPr>
      </w:pPr>
    </w:p>
    <w:p w14:paraId="0C787E6B" w14:textId="77777777" w:rsidR="00D645A0" w:rsidRPr="001A670D" w:rsidRDefault="00D645A0" w:rsidP="00BF2BE1">
      <w:pPr>
        <w:pStyle w:val="code"/>
      </w:pPr>
      <w:r w:rsidRPr="001A670D">
        <w:t>AbsolutePath   : /_wmcs/licensing</w:t>
      </w:r>
    </w:p>
    <w:p w14:paraId="05968486" w14:textId="2FD2C7E6" w:rsidR="00D645A0" w:rsidRPr="006A7D9A" w:rsidRDefault="00D645A0" w:rsidP="00BF2BE1">
      <w:pPr>
        <w:pStyle w:val="code"/>
      </w:pPr>
      <w:r w:rsidRPr="006A7D9A">
        <w:t>AbsoluteUri    : https://</w:t>
      </w:r>
      <w:r w:rsidR="000D6AD8" w:rsidRPr="006A7D9A">
        <w:t>5fd817cb-2d48-41dd-bc9a-25b81858751c</w:t>
      </w:r>
      <w:r w:rsidRPr="006A7D9A">
        <w:t>.rms.eu.aadrm.com/_wmc</w:t>
      </w:r>
    </w:p>
    <w:p w14:paraId="7A66BE40" w14:textId="77777777" w:rsidR="00D645A0" w:rsidRPr="001A670D" w:rsidRDefault="00D645A0" w:rsidP="00BF2BE1">
      <w:pPr>
        <w:pStyle w:val="code"/>
      </w:pPr>
      <w:r w:rsidRPr="006A7D9A">
        <w:t xml:space="preserve">                 </w:t>
      </w:r>
      <w:r w:rsidRPr="001A670D">
        <w:t>s/licensing</w:t>
      </w:r>
    </w:p>
    <w:p w14:paraId="529D9895" w14:textId="47F75720" w:rsidR="00D645A0" w:rsidRDefault="00D645A0" w:rsidP="00BF2BE1">
      <w:pPr>
        <w:pStyle w:val="code"/>
      </w:pPr>
      <w:r w:rsidRPr="001A670D">
        <w:t xml:space="preserve">Authority      : </w:t>
      </w:r>
      <w:r w:rsidR="000D6AD8" w:rsidRPr="000D6AD8">
        <w:t>5fd817cb-2d48-41dd-bc9a-25b81858751c</w:t>
      </w:r>
      <w:r w:rsidRPr="001A670D">
        <w:t>.rms.eu.aadrm.com</w:t>
      </w:r>
    </w:p>
    <w:p w14:paraId="02F3655F" w14:textId="1767E4E4" w:rsidR="00D645A0" w:rsidRPr="001A670D" w:rsidRDefault="00D645A0" w:rsidP="00BF2BE1">
      <w:pPr>
        <w:pStyle w:val="code"/>
      </w:pPr>
      <w:r w:rsidRPr="001A670D">
        <w:t xml:space="preserve">Host           : </w:t>
      </w:r>
      <w:r w:rsidR="000D6AD8" w:rsidRPr="000D6AD8">
        <w:t>5fd817cb-2d48-41dd-bc9a-25b81858751c</w:t>
      </w:r>
      <w:r w:rsidRPr="001A670D">
        <w:t>.rms.eu.aadrm.com</w:t>
      </w:r>
    </w:p>
    <w:p w14:paraId="4E84ADCD" w14:textId="77777777" w:rsidR="00D645A0" w:rsidRPr="001A670D" w:rsidRDefault="00D645A0" w:rsidP="00BF2BE1">
      <w:pPr>
        <w:pStyle w:val="code"/>
      </w:pPr>
      <w:r w:rsidRPr="001A670D">
        <w:t>HostNameType   : Dns</w:t>
      </w:r>
    </w:p>
    <w:p w14:paraId="530C6578" w14:textId="77777777" w:rsidR="00D645A0" w:rsidRPr="001A670D" w:rsidRDefault="00D645A0" w:rsidP="00BF2BE1">
      <w:pPr>
        <w:pStyle w:val="code"/>
      </w:pPr>
      <w:r w:rsidRPr="001A670D">
        <w:t>IsDefaultPort  : True</w:t>
      </w:r>
    </w:p>
    <w:p w14:paraId="1D9D8ED4" w14:textId="77777777" w:rsidR="00D645A0" w:rsidRPr="001A670D" w:rsidRDefault="00D645A0" w:rsidP="00BF2BE1">
      <w:pPr>
        <w:pStyle w:val="code"/>
      </w:pPr>
      <w:r w:rsidRPr="001A670D">
        <w:t>IsFile         : False</w:t>
      </w:r>
    </w:p>
    <w:p w14:paraId="407D1383" w14:textId="77777777" w:rsidR="00D645A0" w:rsidRPr="001A670D" w:rsidRDefault="00D645A0" w:rsidP="00BF2BE1">
      <w:pPr>
        <w:pStyle w:val="code"/>
      </w:pPr>
      <w:r w:rsidRPr="001A670D">
        <w:t>IsLoopback     : False</w:t>
      </w:r>
    </w:p>
    <w:p w14:paraId="196260C8" w14:textId="77777777" w:rsidR="00D645A0" w:rsidRPr="001A670D" w:rsidRDefault="00D645A0" w:rsidP="00BF2BE1">
      <w:pPr>
        <w:pStyle w:val="code"/>
      </w:pPr>
      <w:r w:rsidRPr="001A670D">
        <w:t>IsUnc          : False</w:t>
      </w:r>
    </w:p>
    <w:p w14:paraId="6E27AA7A" w14:textId="77777777" w:rsidR="00D645A0" w:rsidRPr="001A670D" w:rsidRDefault="00D645A0" w:rsidP="00BF2BE1">
      <w:pPr>
        <w:pStyle w:val="code"/>
      </w:pPr>
      <w:r w:rsidRPr="001A670D">
        <w:t>LocalPath      : /_wmcs/licensing</w:t>
      </w:r>
    </w:p>
    <w:p w14:paraId="02C3F1A7" w14:textId="77777777" w:rsidR="00D645A0" w:rsidRPr="001A670D" w:rsidRDefault="00D645A0" w:rsidP="00BF2BE1">
      <w:pPr>
        <w:pStyle w:val="code"/>
      </w:pPr>
      <w:r w:rsidRPr="001A670D">
        <w:t>PathAndQuery   : /_wmcs/licensing</w:t>
      </w:r>
    </w:p>
    <w:p w14:paraId="321A335D" w14:textId="77777777" w:rsidR="00D645A0" w:rsidRPr="001A670D" w:rsidRDefault="00D645A0" w:rsidP="00BF2BE1">
      <w:pPr>
        <w:pStyle w:val="code"/>
      </w:pPr>
      <w:r w:rsidRPr="001A670D">
        <w:t>Port           : 443</w:t>
      </w:r>
    </w:p>
    <w:p w14:paraId="32314A42" w14:textId="77777777" w:rsidR="00D645A0" w:rsidRPr="001A670D" w:rsidRDefault="00D645A0" w:rsidP="00BF2BE1">
      <w:pPr>
        <w:pStyle w:val="code"/>
      </w:pPr>
      <w:r w:rsidRPr="001A670D">
        <w:t>Query          :</w:t>
      </w:r>
    </w:p>
    <w:p w14:paraId="27FA9DCB" w14:textId="77777777" w:rsidR="00D645A0" w:rsidRPr="001A670D" w:rsidRDefault="00D645A0" w:rsidP="00BF2BE1">
      <w:pPr>
        <w:pStyle w:val="code"/>
      </w:pPr>
      <w:r w:rsidRPr="001A670D">
        <w:t>Fragment       :</w:t>
      </w:r>
    </w:p>
    <w:p w14:paraId="54844A17" w14:textId="77777777" w:rsidR="00D645A0" w:rsidRPr="001A670D" w:rsidRDefault="00D645A0" w:rsidP="00BF2BE1">
      <w:pPr>
        <w:pStyle w:val="code"/>
      </w:pPr>
      <w:r w:rsidRPr="001A670D">
        <w:t>Scheme         : https</w:t>
      </w:r>
    </w:p>
    <w:p w14:paraId="721B29EC" w14:textId="43B1E326" w:rsidR="00D645A0" w:rsidRPr="001A670D" w:rsidRDefault="00D645A0" w:rsidP="00BF2BE1">
      <w:pPr>
        <w:pStyle w:val="code"/>
      </w:pPr>
      <w:r w:rsidRPr="001A670D">
        <w:t>OriginalString : https://</w:t>
      </w:r>
      <w:r w:rsidR="000D6AD8" w:rsidRPr="000D6AD8">
        <w:t>5fd817cb-2d48-41dd-bc9a-25b81858751c</w:t>
      </w:r>
      <w:r w:rsidRPr="001A670D">
        <w:t>.rms.eu.aadrm.com/_wmc</w:t>
      </w:r>
    </w:p>
    <w:p w14:paraId="17242D36" w14:textId="77777777" w:rsidR="00D645A0" w:rsidRPr="001A670D" w:rsidRDefault="00D645A0" w:rsidP="00BF2BE1">
      <w:pPr>
        <w:pStyle w:val="code"/>
      </w:pPr>
      <w:r w:rsidRPr="001A670D">
        <w:t xml:space="preserve">                 s/licensing</w:t>
      </w:r>
    </w:p>
    <w:p w14:paraId="61E72870" w14:textId="77777777" w:rsidR="00D645A0" w:rsidRPr="001A670D" w:rsidRDefault="00D645A0" w:rsidP="00BF2BE1">
      <w:pPr>
        <w:pStyle w:val="code"/>
      </w:pPr>
      <w:r w:rsidRPr="001A670D">
        <w:t>DnsSafeHost    : 737dd44d-4e02-40b1-90ae-4be7ee3e28d0.rms.eu.aadrm.com</w:t>
      </w:r>
    </w:p>
    <w:p w14:paraId="7C0736E3" w14:textId="77777777" w:rsidR="00D645A0" w:rsidRPr="001A670D" w:rsidRDefault="00D645A0" w:rsidP="00BF2BE1">
      <w:pPr>
        <w:pStyle w:val="code"/>
      </w:pPr>
      <w:r w:rsidRPr="001A670D">
        <w:t>IsAbsoluteUri  : True</w:t>
      </w:r>
    </w:p>
    <w:p w14:paraId="3BD19960" w14:textId="77777777" w:rsidR="00D645A0" w:rsidRPr="001A670D" w:rsidRDefault="00D645A0" w:rsidP="00BF2BE1">
      <w:pPr>
        <w:pStyle w:val="code"/>
      </w:pPr>
      <w:r w:rsidRPr="001A670D">
        <w:t>Segments       : {/, _wmcs/, licensing}</w:t>
      </w:r>
    </w:p>
    <w:p w14:paraId="72F5DBE7" w14:textId="77777777" w:rsidR="00D645A0" w:rsidRPr="001A670D" w:rsidRDefault="00D645A0" w:rsidP="00BF2BE1">
      <w:pPr>
        <w:pStyle w:val="code"/>
      </w:pPr>
      <w:r w:rsidRPr="001A670D">
        <w:t>UserEscaped    : False</w:t>
      </w:r>
    </w:p>
    <w:p w14:paraId="5D021990" w14:textId="77777777" w:rsidR="00D645A0" w:rsidRDefault="00D645A0" w:rsidP="00BF2BE1">
      <w:pPr>
        <w:pStyle w:val="code"/>
      </w:pPr>
      <w:r w:rsidRPr="001A670D">
        <w:t>UserInfo       :</w:t>
      </w:r>
    </w:p>
    <w:p w14:paraId="4F36A77E" w14:textId="77777777" w:rsidR="00D645A0" w:rsidRDefault="00D645A0" w:rsidP="00BF2BE1">
      <w:pPr>
        <w:pStyle w:val="code"/>
      </w:pPr>
    </w:p>
    <w:p w14:paraId="7EC46410" w14:textId="77777777" w:rsidR="00D645A0" w:rsidRPr="00BF2BE1" w:rsidRDefault="00D645A0" w:rsidP="00BF2BE1">
      <w:pPr>
        <w:pStyle w:val="code"/>
      </w:pPr>
      <w:r w:rsidRPr="00BF2BE1">
        <w:t>PS C:\Windows\system32&gt;</w:t>
      </w:r>
    </w:p>
    <w:p w14:paraId="4F3FAB1A" w14:textId="77777777" w:rsidR="00D645A0" w:rsidRPr="001A670D" w:rsidRDefault="00D645A0" w:rsidP="00BF2BE1">
      <w:pPr>
        <w:pStyle w:val="code"/>
        <w:rPr>
          <w:rFonts w:ascii="Lucida Console" w:hAnsi="Lucida Console"/>
        </w:rPr>
      </w:pPr>
    </w:p>
    <w:p w14:paraId="636C35E5" w14:textId="16892AB1" w:rsidR="00CE7C44" w:rsidRDefault="00CE7C44" w:rsidP="00CE7C44">
      <w:pPr>
        <w:spacing w:before="120"/>
        <w:jc w:val="both"/>
      </w:pPr>
      <w:r w:rsidRPr="00CE7C44">
        <w:t xml:space="preserve">The </w:t>
      </w:r>
      <w:r w:rsidRPr="00CE7C44">
        <w:rPr>
          <w:b/>
        </w:rPr>
        <w:t>Set-</w:t>
      </w:r>
      <w:r>
        <w:rPr>
          <w:b/>
        </w:rPr>
        <w:t>Aadrm</w:t>
      </w:r>
      <w:r w:rsidRPr="00CE7C44">
        <w:rPr>
          <w:b/>
        </w:rPr>
        <w:t>MigrationUrl</w:t>
      </w:r>
      <w:r w:rsidRPr="00CE7C44">
        <w:t xml:space="preserve"> </w:t>
      </w:r>
      <w:r>
        <w:t xml:space="preserve">cmdlet </w:t>
      </w:r>
      <w:r w:rsidRPr="00CE7C44">
        <w:t xml:space="preserve">sets the migration URL for use </w:t>
      </w:r>
      <w:r w:rsidR="002D6330">
        <w:t>for off-</w:t>
      </w:r>
      <w:r w:rsidR="00D645A0">
        <w:t>boarding</w:t>
      </w:r>
      <w:r w:rsidR="002D6330">
        <w:t xml:space="preserve"> use of </w:t>
      </w:r>
      <w:r w:rsidR="00A52017">
        <w:t xml:space="preserve">the </w:t>
      </w:r>
      <w:r w:rsidR="000D7A7A">
        <w:t>Azure Rights Management service</w:t>
      </w:r>
      <w:r w:rsidRPr="00CE7C44">
        <w:t>.</w:t>
      </w:r>
    </w:p>
    <w:p w14:paraId="495C8415" w14:textId="16E4CF59" w:rsidR="00E24CCE" w:rsidRDefault="00B52329" w:rsidP="000E46DA">
      <w:pPr>
        <w:spacing w:before="120"/>
        <w:jc w:val="both"/>
      </w:pPr>
      <w:r>
        <w:t xml:space="preserve">To set </w:t>
      </w:r>
      <w:r w:rsidRPr="00B52329">
        <w:t xml:space="preserve">the migration URL to use when migrating from </w:t>
      </w:r>
      <w:r w:rsidR="00A52017">
        <w:t xml:space="preserve">the </w:t>
      </w:r>
      <w:r w:rsidR="000D7A7A">
        <w:t>Azure Rights Management service</w:t>
      </w:r>
      <w:r w:rsidRPr="00B52329">
        <w:t xml:space="preserve"> to </w:t>
      </w:r>
      <w:r w:rsidR="00716A00">
        <w:t>on-premises</w:t>
      </w:r>
      <w:r w:rsidRPr="00B52329">
        <w:t xml:space="preserve"> AD RMS</w:t>
      </w:r>
      <w:r>
        <w:t xml:space="preserve">, </w:t>
      </w:r>
      <w:r w:rsidR="0067512A">
        <w:t>proceed with the following steps</w:t>
      </w:r>
      <w:r>
        <w:t>:</w:t>
      </w:r>
    </w:p>
    <w:p w14:paraId="7D43F710" w14:textId="43785892" w:rsidR="00B52329" w:rsidRDefault="00B52329" w:rsidP="007F283C">
      <w:pPr>
        <w:pStyle w:val="ListParagraph"/>
        <w:numPr>
          <w:ilvl w:val="0"/>
          <w:numId w:val="37"/>
        </w:numPr>
        <w:tabs>
          <w:tab w:val="clear" w:pos="996"/>
        </w:tabs>
        <w:ind w:left="714" w:hanging="357"/>
        <w:jc w:val="both"/>
      </w:pPr>
      <w:r>
        <w:t xml:space="preserve">Connect Windows PowerShell to </w:t>
      </w:r>
      <w:r w:rsidR="00461D51">
        <w:t>Azure</w:t>
      </w:r>
      <w:r>
        <w:t xml:space="preserve"> AD Rights Management as </w:t>
      </w:r>
      <w:r w:rsidR="001C2884">
        <w:t xml:space="preserve">described in </w:t>
      </w:r>
      <w:r w:rsidR="00EB224C">
        <w:t>previous S</w:t>
      </w:r>
      <w:r w:rsidR="00004F5A">
        <w:t xml:space="preserve">ection § </w:t>
      </w:r>
      <w:r w:rsidRPr="00A52017">
        <w:rPr>
          <w:smallCaps/>
        </w:rPr>
        <w:fldChar w:fldCharType="begin"/>
      </w:r>
      <w:r w:rsidRPr="00A52017">
        <w:rPr>
          <w:smallCaps/>
        </w:rPr>
        <w:instrText xml:space="preserve"> REF _Ref335036675 \h  \* MERGEFORMAT </w:instrText>
      </w:r>
      <w:r w:rsidRPr="00A52017">
        <w:rPr>
          <w:smallCaps/>
        </w:rPr>
      </w:r>
      <w:r w:rsidRPr="00A52017">
        <w:rPr>
          <w:smallCaps/>
        </w:rPr>
        <w:fldChar w:fldCharType="separate"/>
      </w:r>
      <w:r w:rsidR="00F7065C" w:rsidRPr="00F7065C">
        <w:rPr>
          <w:smallCaps/>
        </w:rPr>
        <w:t xml:space="preserve">Connecting Windows PowerShell to the </w:t>
      </w:r>
      <w:r w:rsidR="000D7A7A">
        <w:rPr>
          <w:smallCaps/>
        </w:rPr>
        <w:t>Azure Rights Management service</w:t>
      </w:r>
      <w:r w:rsidRPr="00A52017">
        <w:rPr>
          <w:smallCaps/>
        </w:rPr>
        <w:fldChar w:fldCharType="end"/>
      </w:r>
      <w:r>
        <w:t>.</w:t>
      </w:r>
    </w:p>
    <w:p w14:paraId="336A0E0F" w14:textId="77777777" w:rsidR="00B52329" w:rsidRDefault="00B52329" w:rsidP="007F283C">
      <w:pPr>
        <w:pStyle w:val="ListParagraph"/>
        <w:numPr>
          <w:ilvl w:val="0"/>
          <w:numId w:val="37"/>
        </w:numPr>
        <w:tabs>
          <w:tab w:val="clear" w:pos="996"/>
        </w:tabs>
        <w:ind w:left="714" w:hanging="357"/>
        <w:jc w:val="both"/>
      </w:pPr>
      <w:r>
        <w:t xml:space="preserve">In the </w:t>
      </w:r>
      <w:r w:rsidR="001E1ECF">
        <w:t>Windows PowerShell command prompt</w:t>
      </w:r>
      <w:r>
        <w:t xml:space="preserve"> window, type the following command:</w:t>
      </w:r>
    </w:p>
    <w:p w14:paraId="06AA2900" w14:textId="77777777" w:rsidR="00B52329" w:rsidRDefault="00B52329" w:rsidP="00BF2BE1">
      <w:pPr>
        <w:pStyle w:val="code"/>
      </w:pPr>
    </w:p>
    <w:p w14:paraId="48F3866B" w14:textId="77777777" w:rsidR="00B52329" w:rsidRPr="00F814E6" w:rsidRDefault="00B52329" w:rsidP="00BF2BE1">
      <w:pPr>
        <w:pStyle w:val="code"/>
      </w:pPr>
      <w:r>
        <w:t xml:space="preserve">PS C:\Windows\system32&gt; </w:t>
      </w:r>
      <w:r w:rsidRPr="002A1449">
        <w:t>S</w:t>
      </w:r>
      <w:r>
        <w:t>et</w:t>
      </w:r>
      <w:r w:rsidRPr="002A1449">
        <w:t>-Aadrm</w:t>
      </w:r>
      <w:r>
        <w:t>MigrationUrl –Domain “</w:t>
      </w:r>
      <w:r w:rsidRPr="00B52329">
        <w:t>aadrm.online.idmgt.com</w:t>
      </w:r>
      <w:r>
        <w:t>”</w:t>
      </w:r>
      <w:r w:rsidRPr="00F814E6">
        <w:br/>
      </w:r>
    </w:p>
    <w:p w14:paraId="61A53A3A" w14:textId="64227FDC" w:rsidR="00D645A0" w:rsidRDefault="00D645A0" w:rsidP="00EB2578">
      <w:pPr>
        <w:spacing w:before="120"/>
        <w:ind w:left="709"/>
        <w:jc w:val="both"/>
      </w:pPr>
      <w:r>
        <w:t>Where in this example “</w:t>
      </w:r>
      <w:r w:rsidRPr="00B52329">
        <w:rPr>
          <w:i/>
        </w:rPr>
        <w:t>aadrm.online.idmgt.com</w:t>
      </w:r>
      <w:r>
        <w:rPr>
          <w:i/>
        </w:rPr>
        <w:t xml:space="preserve">” </w:t>
      </w:r>
      <w:r w:rsidRPr="00D645A0">
        <w:t>correspond to the base URL of on-premises</w:t>
      </w:r>
      <w:r w:rsidRPr="00B52329">
        <w:t xml:space="preserve"> AD RMS</w:t>
      </w:r>
      <w:r>
        <w:t xml:space="preserve"> infrastructure.</w:t>
      </w:r>
    </w:p>
    <w:p w14:paraId="52EB54C1" w14:textId="73C0AB48" w:rsidR="00656C9F" w:rsidRDefault="006064AD" w:rsidP="00013896">
      <w:pPr>
        <w:pStyle w:val="Note"/>
        <w:keepNext/>
        <w:keepLines/>
        <w:pBdr>
          <w:top w:val="none" w:sz="0" w:space="0" w:color="auto"/>
          <w:left w:val="none" w:sz="0" w:space="0" w:color="auto"/>
          <w:bottom w:val="none" w:sz="0" w:space="0" w:color="auto"/>
          <w:right w:val="none" w:sz="0" w:space="0" w:color="auto"/>
        </w:pBdr>
        <w:shd w:val="clear" w:color="auto" w:fill="F2F2F2" w:themeFill="background1" w:themeFillShade="F2"/>
        <w:spacing w:before="240" w:after="240"/>
        <w:ind w:left="425"/>
        <w:jc w:val="both"/>
        <w:rPr>
          <w:rFonts w:ascii="Segoe UI" w:hAnsi="Segoe UI" w:cs="Segoe UI"/>
          <w:sz w:val="18"/>
          <w:szCs w:val="18"/>
        </w:rPr>
      </w:pPr>
      <w:r w:rsidRPr="007573C7">
        <w:rPr>
          <w:rFonts w:ascii="Segoe UI" w:hAnsi="Segoe UI" w:cs="Segoe UI"/>
          <w:b/>
          <w:sz w:val="18"/>
          <w:szCs w:val="18"/>
        </w:rPr>
        <w:t>Note</w:t>
      </w:r>
      <w:r w:rsidRPr="007573C7">
        <w:rPr>
          <w:rFonts w:ascii="Segoe UI" w:hAnsi="Segoe UI" w:cs="Segoe UI"/>
          <w:b/>
          <w:sz w:val="18"/>
          <w:szCs w:val="18"/>
        </w:rPr>
        <w:tab/>
      </w:r>
      <w:r w:rsidR="00656C9F" w:rsidRPr="007573C7">
        <w:rPr>
          <w:rFonts w:ascii="Segoe UI" w:hAnsi="Segoe UI" w:cs="Segoe UI"/>
          <w:sz w:val="18"/>
          <w:szCs w:val="18"/>
        </w:rPr>
        <w:t xml:space="preserve">For more information, see the </w:t>
      </w:r>
      <w:r w:rsidR="00AA3013" w:rsidRPr="007573C7">
        <w:rPr>
          <w:rFonts w:ascii="Segoe UI" w:hAnsi="Segoe UI" w:cs="Segoe UI"/>
          <w:sz w:val="18"/>
          <w:szCs w:val="18"/>
        </w:rPr>
        <w:t>online help topic</w:t>
      </w:r>
      <w:r w:rsidR="00656C9F" w:rsidRPr="007573C7">
        <w:rPr>
          <w:rFonts w:ascii="Segoe UI" w:hAnsi="Segoe UI" w:cs="Segoe UI"/>
          <w:sz w:val="18"/>
          <w:szCs w:val="18"/>
        </w:rPr>
        <w:t xml:space="preserve"> </w:t>
      </w:r>
      <w:hyperlink r:id="rId239" w:history="1">
        <w:r w:rsidR="00E24CCE" w:rsidRPr="007573C7">
          <w:rPr>
            <w:rStyle w:val="Hyperlink"/>
            <w:rFonts w:ascii="Segoe UI" w:hAnsi="Segoe UI" w:cs="Segoe UI"/>
            <w:smallCaps/>
            <w:sz w:val="18"/>
            <w:szCs w:val="18"/>
          </w:rPr>
          <w:t>List or set the URL for use in migrating rights managed content to AD RMS</w:t>
        </w:r>
      </w:hyperlink>
      <w:r w:rsidR="00E24CCE" w:rsidRPr="007573C7">
        <w:rPr>
          <w:rStyle w:val="FootnoteReference"/>
          <w:rFonts w:ascii="Segoe UI" w:hAnsi="Segoe UI" w:cs="Segoe UI"/>
          <w:sz w:val="18"/>
          <w:szCs w:val="18"/>
        </w:rPr>
        <w:footnoteReference w:id="105"/>
      </w:r>
      <w:r w:rsidR="00656C9F" w:rsidRPr="007573C7">
        <w:rPr>
          <w:rFonts w:ascii="Segoe UI" w:hAnsi="Segoe UI" w:cs="Segoe UI"/>
          <w:sz w:val="18"/>
          <w:szCs w:val="18"/>
        </w:rPr>
        <w:t>.</w:t>
      </w:r>
      <w:bookmarkEnd w:id="88"/>
    </w:p>
    <w:p w14:paraId="6DBA0D96" w14:textId="77777777" w:rsidR="00BD13B4" w:rsidRPr="00AB659F" w:rsidRDefault="00BD13B4" w:rsidP="00BD13B4">
      <w:pPr>
        <w:pStyle w:val="Body"/>
      </w:pPr>
    </w:p>
    <w:tbl>
      <w:tblPr>
        <w:tblStyle w:val="TableGrid"/>
        <w:tblpPr w:leftFromText="187" w:rightFromText="187" w:vertAnchor="page" w:horzAnchor="margin" w:tblpY="6976"/>
        <w:tblOverlap w:val="never"/>
        <w:tblW w:w="70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56"/>
      </w:tblGrid>
      <w:tr w:rsidR="00BD13B4" w:rsidRPr="006D5415" w14:paraId="1ABF5451" w14:textId="77777777" w:rsidTr="00DE6FDB">
        <w:trPr>
          <w:trHeight w:val="7200"/>
        </w:trPr>
        <w:tc>
          <w:tcPr>
            <w:tcW w:w="7056" w:type="dxa"/>
            <w:vAlign w:val="bottom"/>
          </w:tcPr>
          <w:p w14:paraId="15A81C52" w14:textId="77777777" w:rsidR="00BD13B4" w:rsidRPr="006D5415" w:rsidRDefault="00BD13B4" w:rsidP="00DE6FDB">
            <w:pPr>
              <w:pStyle w:val="Legalese"/>
              <w:ind w:left="0" w:right="2"/>
              <w:rPr>
                <w:i w:val="0"/>
                <w:sz w:val="14"/>
                <w:lang w:val="en-US"/>
              </w:rPr>
            </w:pPr>
            <w:r w:rsidRPr="006D5415">
              <w:rPr>
                <w:i w:val="0"/>
                <w:sz w:val="14"/>
                <w:lang w:val="en-US"/>
              </w:rPr>
              <w:t>The information contained in this document represents the current view of Microsoft Corporation on the issues discussed as of the date of publication. Because Microsoft must respond to changing market conditions, it should not be interpreted to be a commitment on the part of Microsoft, and Microsoft cannot guarantee the accuracy of any information presented after the date of publication.</w:t>
            </w:r>
          </w:p>
          <w:p w14:paraId="6D532DC2" w14:textId="77777777" w:rsidR="00BD13B4" w:rsidRPr="006D5415" w:rsidRDefault="00BD13B4" w:rsidP="00DE6FDB">
            <w:pPr>
              <w:pStyle w:val="Legalese"/>
              <w:ind w:left="0" w:right="2"/>
              <w:rPr>
                <w:i w:val="0"/>
                <w:sz w:val="14"/>
                <w:lang w:val="en-US"/>
              </w:rPr>
            </w:pPr>
            <w:r w:rsidRPr="006D5415">
              <w:rPr>
                <w:i w:val="0"/>
                <w:sz w:val="14"/>
                <w:lang w:val="en-US"/>
              </w:rPr>
              <w:t>This white paper is for informational purposes only. Microsoft makes no warranties, express or implied, in this document.</w:t>
            </w:r>
          </w:p>
          <w:p w14:paraId="2B0F5F9E" w14:textId="77777777" w:rsidR="00BD13B4" w:rsidRPr="006D5415" w:rsidRDefault="00BD13B4" w:rsidP="00DE6FDB">
            <w:pPr>
              <w:pStyle w:val="Legalese"/>
              <w:ind w:left="0" w:right="2"/>
              <w:rPr>
                <w:i w:val="0"/>
                <w:sz w:val="14"/>
                <w:lang w:val="en-US"/>
              </w:rPr>
            </w:pPr>
            <w:r w:rsidRPr="006D5415">
              <w:rPr>
                <w:i w:val="0"/>
                <w:sz w:val="14"/>
                <w:lang w:val="en-US"/>
              </w:rPr>
              <w:t>Complying with all applicable copyright laws is the responsibility of the user. Without limiting the rights under copyright, no part of this document may be reproduced, stored in, or introduced into a retrieval system, or transmitted in any form or by any means (electronic, mechanical, photocopying, recording, or otherwise), or for any purpose, without the express written permission of Microsoft Corporation.</w:t>
            </w:r>
          </w:p>
          <w:p w14:paraId="07D3F8DC" w14:textId="77777777" w:rsidR="00BD13B4" w:rsidRPr="006D5415" w:rsidRDefault="00BD13B4" w:rsidP="00DE6FDB">
            <w:pPr>
              <w:pStyle w:val="Legalese"/>
              <w:ind w:left="0" w:right="2"/>
              <w:rPr>
                <w:i w:val="0"/>
                <w:sz w:val="14"/>
                <w:lang w:val="en-US"/>
              </w:rPr>
            </w:pPr>
            <w:r w:rsidRPr="006D5415">
              <w:rPr>
                <w:i w:val="0"/>
                <w:sz w:val="14"/>
                <w:lang w:val="en-US"/>
              </w:rPr>
              <w:t>Microsoft may have patents, patent applications, trademarks, copyrights, or other intellectual property rights covering subject matter in this document. Except as expressly provided in any written license agreement from Microsoft, the furnishing of this document does not give you any license to these patents, trademarks, copyrights, or other intellectual property.</w:t>
            </w:r>
          </w:p>
          <w:p w14:paraId="69FEB5D5" w14:textId="12F29437" w:rsidR="00BD13B4" w:rsidRPr="006D5415" w:rsidRDefault="00BD13B4" w:rsidP="00DE6FDB">
            <w:pPr>
              <w:pStyle w:val="Legalese"/>
              <w:ind w:left="0" w:right="2"/>
              <w:rPr>
                <w:i w:val="0"/>
                <w:sz w:val="14"/>
                <w:lang w:val="en-US"/>
              </w:rPr>
            </w:pPr>
            <w:r w:rsidRPr="006D5415">
              <w:rPr>
                <w:i w:val="0"/>
                <w:sz w:val="14"/>
                <w:lang w:val="en-US"/>
              </w:rPr>
              <w:t>© 20</w:t>
            </w:r>
            <w:r w:rsidR="006200E9">
              <w:rPr>
                <w:i w:val="0"/>
                <w:sz w:val="14"/>
                <w:lang w:val="en-US"/>
              </w:rPr>
              <w:t>14</w:t>
            </w:r>
            <w:r w:rsidRPr="006D5415">
              <w:rPr>
                <w:i w:val="0"/>
                <w:sz w:val="14"/>
                <w:lang w:val="en-US"/>
              </w:rPr>
              <w:t xml:space="preserve"> Microsoft Corporation. All rights reserved.</w:t>
            </w:r>
          </w:p>
          <w:p w14:paraId="6B92A922" w14:textId="77777777" w:rsidR="00BD13B4" w:rsidRPr="006D5415" w:rsidRDefault="00BD13B4" w:rsidP="00DE6FDB">
            <w:pPr>
              <w:pStyle w:val="Legalese"/>
              <w:ind w:left="0" w:right="2"/>
              <w:rPr>
                <w:i w:val="0"/>
                <w:sz w:val="14"/>
                <w:lang w:val="en-US"/>
              </w:rPr>
            </w:pPr>
            <w:r w:rsidRPr="006D5415">
              <w:rPr>
                <w:i w:val="0"/>
                <w:sz w:val="14"/>
                <w:lang w:val="en-US"/>
              </w:rPr>
              <w:t xml:space="preserve">The example companies, organizations, products, domain names, e-mail addresses, logos, people, places, and events depicted herein are fictitious. No association with any real company, organization, product, domain name, e-mail address, logo, person, place, or event is intended or should be inferred. </w:t>
            </w:r>
          </w:p>
          <w:p w14:paraId="746F67BF" w14:textId="77777777" w:rsidR="00BD13B4" w:rsidRPr="006D5415" w:rsidRDefault="00BD13B4" w:rsidP="00DE6FDB">
            <w:pPr>
              <w:pStyle w:val="Legalese"/>
              <w:ind w:left="0" w:right="2"/>
              <w:rPr>
                <w:i w:val="0"/>
                <w:sz w:val="14"/>
                <w:lang w:val="en-US"/>
              </w:rPr>
            </w:pPr>
            <w:r w:rsidRPr="006D5415">
              <w:rPr>
                <w:i w:val="0"/>
                <w:sz w:val="14"/>
                <w:lang w:val="en-US"/>
              </w:rPr>
              <w:t>Microsoft, list Microsoft trademarks used in your white paper alphabetically are either registered trademarks or trademarks of Microsoft Corporation in the United States and/or other countries.</w:t>
            </w:r>
          </w:p>
          <w:p w14:paraId="70EC07E4" w14:textId="77777777" w:rsidR="00BD13B4" w:rsidRPr="006D5415" w:rsidRDefault="00BD13B4" w:rsidP="00DE6FDB">
            <w:pPr>
              <w:pStyle w:val="Legalese"/>
              <w:ind w:left="0" w:right="2"/>
              <w:rPr>
                <w:i w:val="0"/>
                <w:sz w:val="14"/>
                <w:lang w:val="en-US"/>
              </w:rPr>
            </w:pPr>
            <w:r w:rsidRPr="006D5415">
              <w:rPr>
                <w:i w:val="0"/>
                <w:sz w:val="14"/>
                <w:lang w:val="en-US"/>
              </w:rPr>
              <w:t xml:space="preserve">The names of actual companies and products mentioned herein may be the trademarks of their respective owners. </w:t>
            </w:r>
          </w:p>
          <w:p w14:paraId="29F79942" w14:textId="77777777" w:rsidR="00BD13B4" w:rsidRPr="006D5415" w:rsidRDefault="00BD13B4" w:rsidP="00DE6FDB">
            <w:pPr>
              <w:pStyle w:val="Legalese"/>
              <w:ind w:left="0" w:right="2"/>
              <w:rPr>
                <w:i w:val="0"/>
                <w:sz w:val="14"/>
                <w:lang w:val="en-US"/>
              </w:rPr>
            </w:pPr>
          </w:p>
        </w:tc>
      </w:tr>
    </w:tbl>
    <w:p w14:paraId="39126B03" w14:textId="77777777" w:rsidR="00BD13B4" w:rsidRDefault="00BD13B4" w:rsidP="00BD13B4"/>
    <w:p w14:paraId="6A6EEDEF" w14:textId="77777777" w:rsidR="00BD13B4" w:rsidRPr="00BD13B4" w:rsidRDefault="00BD13B4" w:rsidP="00BD13B4"/>
    <w:sectPr w:rsidR="00BD13B4" w:rsidRPr="00BD13B4" w:rsidSect="00AF4F04">
      <w:headerReference w:type="even" r:id="rId240"/>
      <w:headerReference w:type="default" r:id="rId241"/>
      <w:footerReference w:type="even" r:id="rId242"/>
      <w:footerReference w:type="default" r:id="rId243"/>
      <w:type w:val="continuous"/>
      <w:pgSz w:w="12240" w:h="15840" w:code="1"/>
      <w:pgMar w:top="1417" w:right="1417" w:bottom="1417" w:left="1417"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34CC0C" w14:textId="77777777" w:rsidR="00EB1508" w:rsidRDefault="00EB1508" w:rsidP="00166E8A">
      <w:pPr>
        <w:spacing w:after="0"/>
      </w:pPr>
      <w:r>
        <w:separator/>
      </w:r>
    </w:p>
    <w:p w14:paraId="3684E065" w14:textId="77777777" w:rsidR="00EB1508" w:rsidRDefault="00EB1508"/>
    <w:p w14:paraId="22A15C15" w14:textId="77777777" w:rsidR="00EB1508" w:rsidRDefault="00EB1508"/>
  </w:endnote>
  <w:endnote w:type="continuationSeparator" w:id="0">
    <w:p w14:paraId="43A82050" w14:textId="77777777" w:rsidR="00EB1508" w:rsidRDefault="00EB1508" w:rsidP="00166E8A">
      <w:pPr>
        <w:spacing w:after="0"/>
      </w:pPr>
      <w:r>
        <w:continuationSeparator/>
      </w:r>
    </w:p>
    <w:p w14:paraId="23EC690B" w14:textId="77777777" w:rsidR="00EB1508" w:rsidRDefault="00EB1508"/>
    <w:p w14:paraId="3F868584" w14:textId="77777777" w:rsidR="00EB1508" w:rsidRDefault="00EB1508"/>
  </w:endnote>
  <w:endnote w:type="continuationNotice" w:id="1">
    <w:p w14:paraId="38EF109A" w14:textId="77777777" w:rsidR="00EB1508" w:rsidRDefault="00EB1508">
      <w:pPr>
        <w:spacing w:after="0"/>
      </w:pPr>
    </w:p>
    <w:p w14:paraId="465CAF06" w14:textId="77777777" w:rsidR="00EB1508" w:rsidRDefault="00EB15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Light">
    <w:altName w:val="Arial"/>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Arial"/>
    <w:charset w:val="00"/>
    <w:family w:val="swiss"/>
    <w:pitch w:val="variable"/>
    <w:sig w:usb0="00000001" w:usb1="4000205B" w:usb2="00000000" w:usb3="00000000" w:csb0="0000009F" w:csb1="00000000"/>
  </w:font>
  <w:font w:name="Cambria">
    <w:panose1 w:val="02040503050406030204"/>
    <w:charset w:val="00"/>
    <w:family w:val="roman"/>
    <w:pitch w:val="variable"/>
    <w:sig w:usb0="E00002FF" w:usb1="400004FF" w:usb2="00000000" w:usb3="00000000" w:csb0="0000019F" w:csb1="00000000"/>
  </w:font>
  <w:font w:name="Segoe UI Semibold">
    <w:panose1 w:val="020B07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7312B7" w14:textId="08921312" w:rsidR="000D7A7A" w:rsidRPr="00C76BAF" w:rsidRDefault="00064DDA" w:rsidP="00070174">
    <w:pPr>
      <w:pStyle w:val="Footer"/>
      <w:rPr>
        <w:sz w:val="14"/>
      </w:rPr>
    </w:pPr>
    <w:sdt>
      <w:sdtPr>
        <w:id w:val="1999311787"/>
        <w:docPartObj>
          <w:docPartGallery w:val="Page Numbers (Bottom of Page)"/>
          <w:docPartUnique/>
        </w:docPartObj>
      </w:sdtPr>
      <w:sdtEndPr>
        <w:rPr>
          <w:noProof/>
          <w:sz w:val="14"/>
        </w:rPr>
      </w:sdtEndPr>
      <w:sdtContent>
        <w:r w:rsidR="000D7A7A" w:rsidRPr="00C76BAF">
          <w:rPr>
            <w:rFonts w:eastAsiaTheme="minorHAnsi" w:cstheme="minorBidi"/>
            <w:color w:val="1F497D" w:themeColor="text2"/>
            <w:sz w:val="14"/>
          </w:rPr>
          <w:fldChar w:fldCharType="begin"/>
        </w:r>
        <w:r w:rsidR="000D7A7A" w:rsidRPr="00C76BAF">
          <w:rPr>
            <w:rFonts w:eastAsiaTheme="minorHAnsi" w:cstheme="minorBidi"/>
            <w:color w:val="1F497D" w:themeColor="text2"/>
            <w:sz w:val="14"/>
          </w:rPr>
          <w:instrText xml:space="preserve"> PAGE   \* MERGEFORMAT </w:instrText>
        </w:r>
        <w:r w:rsidR="000D7A7A" w:rsidRPr="00C76BAF">
          <w:rPr>
            <w:rFonts w:eastAsiaTheme="minorHAnsi" w:cstheme="minorBidi"/>
            <w:color w:val="1F497D" w:themeColor="text2"/>
            <w:sz w:val="14"/>
          </w:rPr>
          <w:fldChar w:fldCharType="separate"/>
        </w:r>
        <w:r w:rsidR="00313973">
          <w:rPr>
            <w:rFonts w:eastAsiaTheme="minorHAnsi" w:cstheme="minorBidi"/>
            <w:noProof/>
            <w:color w:val="1F497D" w:themeColor="text2"/>
            <w:sz w:val="14"/>
          </w:rPr>
          <w:t>iii</w:t>
        </w:r>
        <w:r w:rsidR="000D7A7A" w:rsidRPr="00C76BAF">
          <w:rPr>
            <w:rFonts w:eastAsiaTheme="minorHAnsi" w:cstheme="minorBidi"/>
            <w:color w:val="1F497D" w:themeColor="text2"/>
            <w:sz w:val="14"/>
          </w:rPr>
          <w:fldChar w:fldCharType="end"/>
        </w:r>
        <w:r w:rsidR="000D7A7A" w:rsidRPr="00C76BAF">
          <w:rPr>
            <w:noProof/>
            <w:sz w:val="14"/>
          </w:rPr>
          <w:t xml:space="preserve">    </w:t>
        </w:r>
        <w:sdt>
          <w:sdtPr>
            <w:rPr>
              <w:rFonts w:eastAsiaTheme="minorHAnsi" w:cstheme="minorBidi"/>
              <w:color w:val="1F497D" w:themeColor="text2"/>
              <w:sz w:val="14"/>
            </w:rPr>
            <w:alias w:val="Title"/>
            <w:id w:val="-668096618"/>
            <w:dataBinding w:prefixMappings="xmlns:ns0='http://purl.org/dc/elements/1.1/' xmlns:ns1='http://schemas.openxmlformats.org/package/2006/metadata/core-properties' " w:xpath="/ns1:coreProperties[1]/ns0:title[1]" w:storeItemID="{6C3C8BC8-F283-45AE-878A-BAB7291924A1}"/>
            <w:text/>
          </w:sdtPr>
          <w:sdtEndPr/>
          <w:sdtContent>
            <w:r w:rsidR="00122586" w:rsidRPr="00C76BAF">
              <w:rPr>
                <w:rFonts w:eastAsiaTheme="minorHAnsi" w:cstheme="minorBidi"/>
                <w:color w:val="1F497D" w:themeColor="text2"/>
                <w:sz w:val="14"/>
              </w:rPr>
              <w:t>Information Protection and Control (IPC) in Office 365 with Azure Rights Management</w:t>
            </w:r>
          </w:sdtContent>
        </w:sdt>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FB303" w14:textId="70FB36C3" w:rsidR="000D7A7A" w:rsidRPr="00936740" w:rsidRDefault="000D7A7A" w:rsidP="0087377F">
    <w:pPr>
      <w:pStyle w:val="Footer"/>
      <w:pBdr>
        <w:top w:val="single" w:sz="4" w:space="1" w:color="auto"/>
      </w:pBdr>
      <w:tabs>
        <w:tab w:val="clear" w:pos="4536"/>
        <w:tab w:val="clear" w:pos="9072"/>
        <w:tab w:val="right" w:pos="9356"/>
      </w:tabs>
      <w:spacing w:after="0" w:line="280" w:lineRule="atLeast"/>
    </w:pPr>
    <w:r>
      <w:fldChar w:fldCharType="begin"/>
    </w:r>
    <w:r w:rsidRPr="00327CBF">
      <w:instrText xml:space="preserve"> PAGE </w:instrText>
    </w:r>
    <w:r>
      <w:fldChar w:fldCharType="separate"/>
    </w:r>
    <w:r>
      <w:rPr>
        <w:noProof/>
      </w:rPr>
      <w:t>19</w:t>
    </w:r>
    <w:r>
      <w:rPr>
        <w:noProof/>
      </w:rPr>
      <w:fldChar w:fldCharType="end"/>
    </w:r>
    <w:r w:rsidRPr="00936740">
      <w:rPr>
        <w:noProof/>
      </w:rPr>
      <w:tab/>
    </w:r>
    <w:sdt>
      <w:sdtPr>
        <w:alias w:val="Title"/>
        <w:id w:val="-876702585"/>
        <w:dataBinding w:prefixMappings="xmlns:ns0='http://purl.org/dc/elements/1.1/' xmlns:ns1='http://schemas.openxmlformats.org/package/2006/metadata/core-properties' " w:xpath="/ns1:coreProperties[1]/ns0:title[1]" w:storeItemID="{6C3C8BC8-F283-45AE-878A-BAB7291924A1}"/>
        <w:text/>
      </w:sdtPr>
      <w:sdtEndPr/>
      <w:sdtContent>
        <w:r w:rsidR="00122586" w:rsidRPr="00822D96">
          <w:t>Information Protection and Control (IPC) in Office 365 with Azure Rights Management</w:t>
        </w:r>
      </w:sdtContent>
    </w:sdt>
  </w:p>
  <w:p w14:paraId="73E74388" w14:textId="77777777" w:rsidR="000D7A7A" w:rsidRDefault="000D7A7A"/>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3F75F2" w14:textId="7F66365A" w:rsidR="000D7A7A" w:rsidRPr="00C76BAF" w:rsidRDefault="00064DDA" w:rsidP="00070174">
    <w:pPr>
      <w:pStyle w:val="Footer"/>
      <w:tabs>
        <w:tab w:val="clear" w:pos="4536"/>
        <w:tab w:val="clear" w:pos="9072"/>
      </w:tabs>
      <w:rPr>
        <w:sz w:val="14"/>
      </w:rPr>
    </w:pPr>
    <w:sdt>
      <w:sdtPr>
        <w:id w:val="1932086996"/>
        <w:docPartObj>
          <w:docPartGallery w:val="Page Numbers (Bottom of Page)"/>
          <w:docPartUnique/>
        </w:docPartObj>
      </w:sdtPr>
      <w:sdtEndPr>
        <w:rPr>
          <w:noProof/>
          <w:sz w:val="14"/>
        </w:rPr>
      </w:sdtEndPr>
      <w:sdtContent>
        <w:r w:rsidR="000D7A7A" w:rsidRPr="00C76BAF">
          <w:rPr>
            <w:rFonts w:eastAsiaTheme="minorHAnsi" w:cstheme="minorBidi"/>
            <w:color w:val="1F497D" w:themeColor="text2"/>
            <w:sz w:val="14"/>
          </w:rPr>
          <w:fldChar w:fldCharType="begin"/>
        </w:r>
        <w:r w:rsidR="000D7A7A" w:rsidRPr="00C76BAF">
          <w:rPr>
            <w:rFonts w:eastAsiaTheme="minorHAnsi" w:cstheme="minorBidi"/>
            <w:color w:val="1F497D" w:themeColor="text2"/>
            <w:sz w:val="14"/>
          </w:rPr>
          <w:instrText xml:space="preserve"> PAGE   \* MERGEFORMAT </w:instrText>
        </w:r>
        <w:r w:rsidR="000D7A7A" w:rsidRPr="00C76BAF">
          <w:rPr>
            <w:rFonts w:eastAsiaTheme="minorHAnsi" w:cstheme="minorBidi"/>
            <w:color w:val="1F497D" w:themeColor="text2"/>
            <w:sz w:val="14"/>
          </w:rPr>
          <w:fldChar w:fldCharType="separate"/>
        </w:r>
        <w:r w:rsidR="00313973">
          <w:rPr>
            <w:rFonts w:eastAsiaTheme="minorHAnsi" w:cstheme="minorBidi"/>
            <w:noProof/>
            <w:color w:val="1F497D" w:themeColor="text2"/>
            <w:sz w:val="14"/>
          </w:rPr>
          <w:t>3</w:t>
        </w:r>
        <w:r w:rsidR="000D7A7A" w:rsidRPr="00C76BAF">
          <w:rPr>
            <w:rFonts w:eastAsiaTheme="minorHAnsi" w:cstheme="minorBidi"/>
            <w:color w:val="1F497D" w:themeColor="text2"/>
            <w:sz w:val="14"/>
          </w:rPr>
          <w:fldChar w:fldCharType="end"/>
        </w:r>
        <w:r w:rsidR="000D7A7A" w:rsidRPr="00C76BAF">
          <w:rPr>
            <w:noProof/>
            <w:sz w:val="14"/>
          </w:rPr>
          <w:t xml:space="preserve">    </w:t>
        </w:r>
        <w:sdt>
          <w:sdtPr>
            <w:rPr>
              <w:rFonts w:eastAsiaTheme="minorHAnsi" w:cstheme="minorBidi"/>
              <w:color w:val="1F497D" w:themeColor="text2"/>
              <w:sz w:val="14"/>
            </w:rPr>
            <w:alias w:val="Title"/>
            <w:id w:val="1945875343"/>
            <w:dataBinding w:prefixMappings="xmlns:ns0='http://purl.org/dc/elements/1.1/' xmlns:ns1='http://schemas.openxmlformats.org/package/2006/metadata/core-properties' " w:xpath="/ns1:coreProperties[1]/ns0:title[1]" w:storeItemID="{6C3C8BC8-F283-45AE-878A-BAB7291924A1}"/>
            <w:text/>
          </w:sdtPr>
          <w:sdtEndPr/>
          <w:sdtContent>
            <w:r w:rsidR="00122586" w:rsidRPr="00C76BAF">
              <w:rPr>
                <w:rFonts w:eastAsiaTheme="minorHAnsi" w:cstheme="minorBidi"/>
                <w:color w:val="1F497D" w:themeColor="text2"/>
                <w:sz w:val="14"/>
              </w:rPr>
              <w:t>Information Protection and Control (IPC) in Office 365 with Azure Rights Management</w:t>
            </w:r>
          </w:sdtContent>
        </w:sdt>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BB234A" w14:textId="77777777" w:rsidR="00EB1508" w:rsidRDefault="00EB1508" w:rsidP="00166E8A">
      <w:pPr>
        <w:spacing w:after="0"/>
      </w:pPr>
      <w:r>
        <w:separator/>
      </w:r>
    </w:p>
    <w:p w14:paraId="6B458733" w14:textId="77777777" w:rsidR="00EB1508" w:rsidRDefault="00EB1508"/>
    <w:p w14:paraId="6560AE01" w14:textId="77777777" w:rsidR="00EB1508" w:rsidRDefault="00EB1508"/>
  </w:footnote>
  <w:footnote w:type="continuationSeparator" w:id="0">
    <w:p w14:paraId="2BAD1237" w14:textId="77777777" w:rsidR="00EB1508" w:rsidRDefault="00EB1508" w:rsidP="00166E8A">
      <w:pPr>
        <w:spacing w:after="0"/>
      </w:pPr>
      <w:r>
        <w:continuationSeparator/>
      </w:r>
    </w:p>
    <w:p w14:paraId="29A08D97" w14:textId="77777777" w:rsidR="00EB1508" w:rsidRDefault="00EB1508"/>
    <w:p w14:paraId="0F64A9E2" w14:textId="77777777" w:rsidR="00EB1508" w:rsidRDefault="00EB1508"/>
  </w:footnote>
  <w:footnote w:type="continuationNotice" w:id="1">
    <w:p w14:paraId="6255DDF4" w14:textId="77777777" w:rsidR="00EB1508" w:rsidRDefault="00EB1508">
      <w:pPr>
        <w:spacing w:after="0"/>
      </w:pPr>
    </w:p>
    <w:p w14:paraId="1330C384" w14:textId="77777777" w:rsidR="00EB1508" w:rsidRDefault="00EB1508"/>
  </w:footnote>
  <w:footnote w:id="2">
    <w:p w14:paraId="6656DD4F" w14:textId="77777777" w:rsidR="000D7A7A" w:rsidRDefault="000D7A7A" w:rsidP="00E2031D">
      <w:pPr>
        <w:pStyle w:val="FootnoteText"/>
        <w:rPr>
          <w:szCs w:val="16"/>
        </w:rPr>
      </w:pPr>
      <w:r>
        <w:rPr>
          <w:rStyle w:val="FootnoteReference"/>
        </w:rPr>
        <w:footnoteRef/>
      </w:r>
      <w:r>
        <w:t xml:space="preserve"> </w:t>
      </w:r>
      <w:r>
        <w:rPr>
          <w:szCs w:val="16"/>
        </w:rPr>
        <w:t>Passed in 1996, HIPAA relates to healthcare coverage and, for example, how companies may use medical information.</w:t>
      </w:r>
    </w:p>
  </w:footnote>
  <w:footnote w:id="3">
    <w:p w14:paraId="2D752021" w14:textId="77777777" w:rsidR="000D7A7A" w:rsidRDefault="000D7A7A" w:rsidP="00E2031D">
      <w:pPr>
        <w:pStyle w:val="FootnoteText"/>
        <w:rPr>
          <w:szCs w:val="16"/>
        </w:rPr>
      </w:pPr>
      <w:r>
        <w:rPr>
          <w:rStyle w:val="FootnoteReference"/>
        </w:rPr>
        <w:footnoteRef/>
      </w:r>
      <w:r>
        <w:t xml:space="preserve"> </w:t>
      </w:r>
      <w:r>
        <w:rPr>
          <w:szCs w:val="16"/>
        </w:rPr>
        <w:t>Gramm-Leach-Bliley, also known as the Financial Services Modernization Act, was passed in 1999.</w:t>
      </w:r>
    </w:p>
  </w:footnote>
  <w:footnote w:id="4">
    <w:p w14:paraId="015E5235" w14:textId="77777777" w:rsidR="000D7A7A" w:rsidRPr="00FC5D5F" w:rsidRDefault="000D7A7A" w:rsidP="00E2031D">
      <w:pPr>
        <w:pStyle w:val="FootnoteText"/>
      </w:pPr>
      <w:r>
        <w:rPr>
          <w:rStyle w:val="FootnoteReference"/>
        </w:rPr>
        <w:footnoteRef/>
      </w:r>
      <w:r>
        <w:t xml:space="preserve"> </w:t>
      </w:r>
      <w:r w:rsidRPr="00FC5D5F">
        <w:t>The Sarbanes–Oxley Act of 2002, also known as the 'Public Company Accounting Reform and Investor Protection Act' (in the Senate) and 'Corporate and Auditing Accountability and Responsibility Act' (in the House), is a United States federal law that set new or enhanced standards for all U.S. public company boards, management and public accounting firms.</w:t>
      </w:r>
    </w:p>
  </w:footnote>
  <w:footnote w:id="5">
    <w:p w14:paraId="1A8461EB" w14:textId="77777777" w:rsidR="000D7A7A" w:rsidRPr="00FC5D5F" w:rsidRDefault="000D7A7A" w:rsidP="00E2031D">
      <w:pPr>
        <w:pStyle w:val="FootnoteText"/>
      </w:pPr>
      <w:r>
        <w:rPr>
          <w:rStyle w:val="FootnoteReference"/>
        </w:rPr>
        <w:footnoteRef/>
      </w:r>
      <w:r>
        <w:t xml:space="preserve"> Passed in 2000, and reviewed every 5 years, </w:t>
      </w:r>
      <w:r w:rsidRPr="00FC5D5F">
        <w:t>PIPEDA is a Canadian law relating to data privacy</w:t>
      </w:r>
      <w:r>
        <w:t xml:space="preserve"> that</w:t>
      </w:r>
      <w:r w:rsidRPr="00FC5D5F">
        <w:t xml:space="preserve"> governs how private sector organizations collect, use and disclose personal information in the course of commercial business</w:t>
      </w:r>
      <w:r>
        <w:t>.</w:t>
      </w:r>
    </w:p>
  </w:footnote>
  <w:footnote w:id="6">
    <w:p w14:paraId="63AD43B8" w14:textId="77777777" w:rsidR="000D7A7A" w:rsidRPr="00FC5D5F" w:rsidRDefault="000D7A7A" w:rsidP="00E2031D">
      <w:pPr>
        <w:pStyle w:val="FootnoteText"/>
      </w:pPr>
      <w:r>
        <w:rPr>
          <w:rStyle w:val="FootnoteReference"/>
        </w:rPr>
        <w:footnoteRef/>
      </w:r>
      <w:r>
        <w:t xml:space="preserve"> Passed in 2003, </w:t>
      </w:r>
      <w:r>
        <w:rPr>
          <w:lang w:val="en"/>
        </w:rPr>
        <w:t>EUDPD requires that all EU members must adopt national regulations to standardize the protection of data privacy for citizens throughout the EU.</w:t>
      </w:r>
    </w:p>
  </w:footnote>
  <w:footnote w:id="7">
    <w:p w14:paraId="090BDCE6" w14:textId="77777777" w:rsidR="000D7A7A" w:rsidRPr="00FC5D5F" w:rsidRDefault="000D7A7A" w:rsidP="00E2031D">
      <w:pPr>
        <w:pStyle w:val="FootnoteText"/>
      </w:pPr>
      <w:r>
        <w:rPr>
          <w:rStyle w:val="FootnoteReference"/>
        </w:rPr>
        <w:footnoteRef/>
      </w:r>
      <w:r>
        <w:t xml:space="preserve"> Passed in 2003, PIPA spells out duties of the national and local government for handling personal information and measures for protecting personal information. It also sets out obligations of businesses that handle personal information.</w:t>
      </w:r>
    </w:p>
  </w:footnote>
  <w:footnote w:id="8">
    <w:p w14:paraId="6195B591" w14:textId="77777777" w:rsidR="000D7A7A" w:rsidRPr="003E5741" w:rsidRDefault="000D7A7A" w:rsidP="00BA69A7">
      <w:pPr>
        <w:pStyle w:val="FootnoteText"/>
      </w:pPr>
      <w:r>
        <w:rPr>
          <w:rStyle w:val="FootnoteReference"/>
        </w:rPr>
        <w:footnoteRef/>
      </w:r>
      <w:r w:rsidRPr="003E5741">
        <w:t xml:space="preserve"> </w:t>
      </w:r>
      <w:r w:rsidRPr="00DE33A7">
        <w:t>Office 365 Help</w:t>
      </w:r>
      <w:r w:rsidRPr="003E5741">
        <w:t xml:space="preserve">: </w:t>
      </w:r>
      <w:r w:rsidRPr="00344A52">
        <w:t>http://onlinehelp.microsoft.com/en-us/office365-enterprises/</w:t>
      </w:r>
    </w:p>
  </w:footnote>
  <w:footnote w:id="9">
    <w:p w14:paraId="476373F0" w14:textId="77777777" w:rsidR="000D7A7A" w:rsidRPr="001257A4" w:rsidRDefault="000D7A7A" w:rsidP="00BA69A7">
      <w:pPr>
        <w:pStyle w:val="FootnoteText"/>
      </w:pPr>
      <w:r>
        <w:rPr>
          <w:rStyle w:val="FootnoteReference"/>
        </w:rPr>
        <w:footnoteRef/>
      </w:r>
      <w:r>
        <w:t xml:space="preserve"> </w:t>
      </w:r>
      <w:r w:rsidRPr="001257A4">
        <w:t>Office 365 Deployment Center</w:t>
      </w:r>
      <w:r>
        <w:t xml:space="preserve">: </w:t>
      </w:r>
      <w:r w:rsidRPr="001257A4">
        <w:t>http://www.deployoffice365.com</w:t>
      </w:r>
    </w:p>
  </w:footnote>
  <w:footnote w:id="10">
    <w:p w14:paraId="4D63861E" w14:textId="77777777" w:rsidR="000D7A7A" w:rsidRPr="00864897" w:rsidRDefault="000D7A7A" w:rsidP="00BA69A7">
      <w:pPr>
        <w:pStyle w:val="FootnoteText"/>
      </w:pPr>
      <w:r>
        <w:rPr>
          <w:rStyle w:val="FootnoteReference"/>
        </w:rPr>
        <w:footnoteRef/>
      </w:r>
      <w:r w:rsidRPr="00864897">
        <w:t xml:space="preserve"> </w:t>
      </w:r>
      <w:r w:rsidRPr="00344A52">
        <w:rPr>
          <w:smallCaps/>
          <w:lang w:val="en"/>
        </w:rPr>
        <w:t>Office 365 Deployment Guide for Enterprises</w:t>
      </w:r>
      <w:r>
        <w:t xml:space="preserve">: </w:t>
      </w:r>
      <w:r w:rsidRPr="000614D5">
        <w:t>http://technet.microsoft.com/en-us/library/hh852466.aspx</w:t>
      </w:r>
    </w:p>
  </w:footnote>
  <w:footnote w:id="11">
    <w:p w14:paraId="7E1D151F" w14:textId="77777777" w:rsidR="000D7A7A" w:rsidRPr="00555CC8" w:rsidRDefault="000D7A7A" w:rsidP="00BA69A7">
      <w:pPr>
        <w:pStyle w:val="FootnoteText"/>
      </w:pPr>
      <w:r>
        <w:rPr>
          <w:rStyle w:val="FootnoteReference"/>
        </w:rPr>
        <w:footnoteRef/>
      </w:r>
      <w:r>
        <w:t> </w:t>
      </w:r>
      <w:r w:rsidRPr="00DB084E">
        <w:t xml:space="preserve">Office 365 Tech Center web </w:t>
      </w:r>
      <w:r>
        <w:t>site</w:t>
      </w:r>
      <w:r w:rsidRPr="00555CC8">
        <w:t>: http://technet.microsoft.com/en-us/office365/default</w:t>
      </w:r>
    </w:p>
  </w:footnote>
  <w:footnote w:id="12">
    <w:p w14:paraId="3CC03981" w14:textId="77777777" w:rsidR="000D7A7A" w:rsidRPr="00864897" w:rsidRDefault="000D7A7A" w:rsidP="00BA69A7">
      <w:pPr>
        <w:pStyle w:val="FootnoteText"/>
      </w:pPr>
      <w:r>
        <w:rPr>
          <w:rStyle w:val="FootnoteReference"/>
        </w:rPr>
        <w:footnoteRef/>
      </w:r>
      <w:r w:rsidRPr="00864897">
        <w:t xml:space="preserve"> </w:t>
      </w:r>
      <w:r>
        <w:t>Office 365 Community</w:t>
      </w:r>
      <w:r w:rsidRPr="00864897">
        <w:t xml:space="preserve"> web</w:t>
      </w:r>
      <w:r>
        <w:t xml:space="preserve"> site: </w:t>
      </w:r>
      <w:r w:rsidRPr="00344A52">
        <w:t>http://community.office365.com/en-us/default.aspx</w:t>
      </w:r>
    </w:p>
  </w:footnote>
  <w:footnote w:id="13">
    <w:p w14:paraId="2A9557C7" w14:textId="1B24B929" w:rsidR="000D7A7A" w:rsidRDefault="000D7A7A" w:rsidP="00BA69A7">
      <w:pPr>
        <w:pStyle w:val="FootnoteText"/>
      </w:pPr>
      <w:r>
        <w:rPr>
          <w:rStyle w:val="FootnoteReference"/>
        </w:rPr>
        <w:footnoteRef/>
      </w:r>
      <w:r w:rsidR="00461D51">
        <w:t xml:space="preserve"> </w:t>
      </w:r>
      <w:r>
        <w:t xml:space="preserve">Office 365 Enterprise: </w:t>
      </w:r>
      <w:r w:rsidRPr="00467A6D">
        <w:t>http://office.microsoft.com/en-us/redir/FX103030346.aspx</w:t>
      </w:r>
    </w:p>
  </w:footnote>
  <w:footnote w:id="14">
    <w:p w14:paraId="212B2E48" w14:textId="26522984" w:rsidR="000D7A7A" w:rsidRPr="00822D96" w:rsidRDefault="000D7A7A">
      <w:pPr>
        <w:pStyle w:val="FootnoteText"/>
      </w:pPr>
      <w:r>
        <w:rPr>
          <w:rStyle w:val="FootnoteReference"/>
        </w:rPr>
        <w:footnoteRef/>
      </w:r>
      <w:r w:rsidR="00461D51">
        <w:t xml:space="preserve"> </w:t>
      </w:r>
      <w:r w:rsidRPr="001A049A">
        <w:t>Azure Rights Management: http://office.microsoft.com/en-us/windows-azure-rights-management-FX104179392.aspx</w:t>
      </w:r>
    </w:p>
  </w:footnote>
  <w:footnote w:id="15">
    <w:p w14:paraId="3BAD6B56" w14:textId="6AE01469" w:rsidR="000D7A7A" w:rsidRDefault="000D7A7A" w:rsidP="00C922FE">
      <w:pPr>
        <w:pStyle w:val="FootnoteText"/>
      </w:pPr>
      <w:r>
        <w:rPr>
          <w:rStyle w:val="FootnoteReference"/>
        </w:rPr>
        <w:footnoteRef/>
      </w:r>
      <w:r>
        <w:t xml:space="preserve"> </w:t>
      </w:r>
      <w:r w:rsidRPr="00880CE0">
        <w:t>Office 365 ProPlus</w:t>
      </w:r>
      <w:r>
        <w:t xml:space="preserve">: </w:t>
      </w:r>
      <w:r w:rsidRPr="00467A6D">
        <w:t>http://office.microsoft.com/en-us/business/office-365-proplus-virtual-office-online-FX103213513.aspx</w:t>
      </w:r>
    </w:p>
  </w:footnote>
  <w:footnote w:id="16">
    <w:p w14:paraId="723C4499" w14:textId="77777777" w:rsidR="000D7A7A" w:rsidRPr="003B17DB" w:rsidRDefault="000D7A7A" w:rsidP="00E2031D">
      <w:pPr>
        <w:pStyle w:val="FootnoteText"/>
      </w:pPr>
      <w:r>
        <w:rPr>
          <w:rStyle w:val="FootnoteReference"/>
        </w:rPr>
        <w:footnoteRef/>
      </w:r>
      <w:r>
        <w:t xml:space="preserve"> Microsoft Active Directory Right Management Services (AD RMS): </w:t>
      </w:r>
      <w:r w:rsidRPr="0068481E">
        <w:t>http://go.microsoft.com/fwlink/?LinkId=84726</w:t>
      </w:r>
    </w:p>
  </w:footnote>
  <w:footnote w:id="17">
    <w:p w14:paraId="0D208BE9" w14:textId="77777777" w:rsidR="000D7A7A" w:rsidRPr="006F6FC1" w:rsidRDefault="000D7A7A" w:rsidP="00E2031D">
      <w:pPr>
        <w:pStyle w:val="FootnoteText"/>
      </w:pPr>
      <w:r>
        <w:rPr>
          <w:rStyle w:val="FootnoteReference"/>
        </w:rPr>
        <w:footnoteRef/>
      </w:r>
      <w:r>
        <w:t xml:space="preserve"> Windows Server 2012: </w:t>
      </w:r>
      <w:r w:rsidRPr="000614D5">
        <w:t>http://www.microsoft.com/en-us/server-cloud/windows-server/</w:t>
      </w:r>
    </w:p>
  </w:footnote>
  <w:footnote w:id="18">
    <w:p w14:paraId="6286EB40" w14:textId="77777777" w:rsidR="000D7A7A" w:rsidRDefault="000D7A7A" w:rsidP="00E2031D">
      <w:pPr>
        <w:pStyle w:val="FootnoteText"/>
        <w:rPr>
          <w:szCs w:val="16"/>
        </w:rPr>
      </w:pPr>
      <w:r>
        <w:rPr>
          <w:rStyle w:val="FootnoteReference"/>
        </w:rPr>
        <w:footnoteRef/>
      </w:r>
      <w:r>
        <w:t xml:space="preserve"> </w:t>
      </w:r>
      <w:r>
        <w:rPr>
          <w:szCs w:val="16"/>
        </w:rPr>
        <w:t>Passed in 1996, HIPAA relates to healthcare coverage and, for example, how companies may use medical information.</w:t>
      </w:r>
    </w:p>
  </w:footnote>
  <w:footnote w:id="19">
    <w:p w14:paraId="6CFBDEC6" w14:textId="77777777" w:rsidR="000D7A7A" w:rsidRDefault="000D7A7A" w:rsidP="00E2031D">
      <w:pPr>
        <w:pStyle w:val="FootnoteText"/>
        <w:rPr>
          <w:szCs w:val="16"/>
        </w:rPr>
      </w:pPr>
      <w:r>
        <w:rPr>
          <w:rStyle w:val="FootnoteReference"/>
        </w:rPr>
        <w:footnoteRef/>
      </w:r>
      <w:r>
        <w:t xml:space="preserve"> </w:t>
      </w:r>
      <w:r>
        <w:rPr>
          <w:szCs w:val="16"/>
        </w:rPr>
        <w:t>Gramm-Leach-Bliley, also known as the Financial Services Modernization Act, was passed in 1999.</w:t>
      </w:r>
    </w:p>
  </w:footnote>
  <w:footnote w:id="20">
    <w:p w14:paraId="608D38C6" w14:textId="77777777" w:rsidR="000D7A7A" w:rsidRPr="001257A4" w:rsidRDefault="000D7A7A" w:rsidP="00CE720D">
      <w:pPr>
        <w:pStyle w:val="FootnoteText"/>
      </w:pPr>
      <w:r>
        <w:rPr>
          <w:rStyle w:val="FootnoteReference"/>
        </w:rPr>
        <w:footnoteRef/>
      </w:r>
      <w:r>
        <w:t xml:space="preserve"> </w:t>
      </w:r>
      <w:r w:rsidRPr="001257A4">
        <w:rPr>
          <w:smallCaps/>
          <w:lang w:val="en"/>
        </w:rPr>
        <w:t>Active Directory from on-premises to the Cloud</w:t>
      </w:r>
      <w:r>
        <w:t xml:space="preserve">: </w:t>
      </w:r>
      <w:r w:rsidRPr="001257A4">
        <w:t>http://www.microsoft.com/en-us/download/details.aspx?id=36391</w:t>
      </w:r>
    </w:p>
  </w:footnote>
  <w:footnote w:id="21">
    <w:p w14:paraId="159E3AAF" w14:textId="77777777" w:rsidR="000D7A7A" w:rsidRDefault="000D7A7A" w:rsidP="00E2031D">
      <w:pPr>
        <w:pStyle w:val="FootnoteText"/>
      </w:pPr>
      <w:r>
        <w:rPr>
          <w:rStyle w:val="FootnoteReference"/>
        </w:rPr>
        <w:footnoteRef/>
      </w:r>
      <w:r>
        <w:t xml:space="preserve"> Publishing rights-protected content requires the Professional version of Office. The Standard version of Office can only consume rights-protected content.</w:t>
      </w:r>
    </w:p>
  </w:footnote>
  <w:footnote w:id="22">
    <w:p w14:paraId="723DFCA6" w14:textId="3F4BB660" w:rsidR="000D7A7A" w:rsidRDefault="000D7A7A" w:rsidP="00E2031D">
      <w:pPr>
        <w:pStyle w:val="FootnoteText"/>
      </w:pPr>
      <w:r>
        <w:rPr>
          <w:rStyle w:val="FootnoteReference"/>
        </w:rPr>
        <w:footnoteRef/>
      </w:r>
      <w:r>
        <w:t xml:space="preserve"> </w:t>
      </w:r>
      <w:r w:rsidR="00461D51">
        <w:t xml:space="preserve">Azure </w:t>
      </w:r>
      <w:r w:rsidRPr="00C86A6E">
        <w:t>Rights Management</w:t>
      </w:r>
      <w:r>
        <w:t>:</w:t>
      </w:r>
      <w:r w:rsidRPr="00851F08">
        <w:t xml:space="preserve"> http://technet.microsoft.com/en-us/library/jj585024</w:t>
      </w:r>
    </w:p>
  </w:footnote>
  <w:footnote w:id="23">
    <w:p w14:paraId="4F126B88" w14:textId="77777777" w:rsidR="000D7A7A" w:rsidRDefault="000D7A7A" w:rsidP="00E2031D">
      <w:pPr>
        <w:pStyle w:val="FootnoteText"/>
      </w:pPr>
      <w:r>
        <w:rPr>
          <w:rStyle w:val="FootnoteReference"/>
        </w:rPr>
        <w:footnoteRef/>
      </w:r>
      <w:r>
        <w:t xml:space="preserve"> AD RMS Team Blog: http://blogs.technet.com/b/rms/</w:t>
      </w:r>
    </w:p>
  </w:footnote>
  <w:footnote w:id="24">
    <w:p w14:paraId="29790B3A" w14:textId="624BDE90" w:rsidR="000D7A7A" w:rsidRDefault="000D7A7A" w:rsidP="001A049A">
      <w:pPr>
        <w:pStyle w:val="FootnoteText"/>
      </w:pPr>
      <w:r>
        <w:rPr>
          <w:rStyle w:val="FootnoteReference"/>
        </w:rPr>
        <w:footnoteRef/>
      </w:r>
      <w:r w:rsidR="00461D51">
        <w:t xml:space="preserve"> </w:t>
      </w:r>
      <w:r>
        <w:t xml:space="preserve">Office 365 Enterprise: </w:t>
      </w:r>
      <w:r w:rsidRPr="00467A6D">
        <w:t>http://office.microsoft.com/en-us/redir/FX103030346.aspx</w:t>
      </w:r>
    </w:p>
  </w:footnote>
  <w:footnote w:id="25">
    <w:p w14:paraId="10B42ABC" w14:textId="77777777" w:rsidR="000D7A7A" w:rsidRPr="00235F57" w:rsidRDefault="000D7A7A" w:rsidP="00E2031D">
      <w:pPr>
        <w:pStyle w:val="FootnoteText"/>
      </w:pPr>
      <w:r>
        <w:rPr>
          <w:rStyle w:val="FootnoteReference"/>
        </w:rPr>
        <w:footnoteRef/>
      </w:r>
      <w:r>
        <w:t xml:space="preserve"> </w:t>
      </w:r>
      <w:r w:rsidRPr="00E9122B">
        <w:rPr>
          <w:smallCaps/>
        </w:rPr>
        <w:t>Understanding Exchange ActiveSync</w:t>
      </w:r>
      <w:r>
        <w:t xml:space="preserve">: </w:t>
      </w:r>
      <w:r w:rsidRPr="00235F57">
        <w:t>http://technet.microsoft.com/en-us/library/aa998357.aspx</w:t>
      </w:r>
    </w:p>
  </w:footnote>
  <w:footnote w:id="26">
    <w:p w14:paraId="6AD8181B" w14:textId="77777777" w:rsidR="000D7A7A" w:rsidRPr="00E9122B" w:rsidRDefault="000D7A7A" w:rsidP="00E2031D">
      <w:pPr>
        <w:pStyle w:val="FootnoteText"/>
      </w:pPr>
      <w:r>
        <w:rPr>
          <w:rStyle w:val="FootnoteReference"/>
        </w:rPr>
        <w:footnoteRef/>
      </w:r>
      <w:r>
        <w:t xml:space="preserve"> </w:t>
      </w:r>
      <w:r w:rsidRPr="00E9122B">
        <w:rPr>
          <w:smallCaps/>
        </w:rPr>
        <w:t>Comparison of Exchange ActiveSync Clients</w:t>
      </w:r>
      <w:r>
        <w:t xml:space="preserve">: </w:t>
      </w:r>
      <w:r w:rsidRPr="00E9122B">
        <w:t>http://en.wikipedia.org/wiki/Comparison_of_Exchange_ActiveSync_Clients</w:t>
      </w:r>
    </w:p>
  </w:footnote>
  <w:footnote w:id="27">
    <w:p w14:paraId="7F21AB48" w14:textId="77777777" w:rsidR="000D7A7A" w:rsidRPr="00E9122B" w:rsidRDefault="000D7A7A" w:rsidP="00E2031D">
      <w:pPr>
        <w:pStyle w:val="FootnoteText"/>
      </w:pPr>
      <w:r>
        <w:rPr>
          <w:rStyle w:val="FootnoteReference"/>
        </w:rPr>
        <w:footnoteRef/>
      </w:r>
      <w:r>
        <w:t xml:space="preserve"> </w:t>
      </w:r>
      <w:r w:rsidRPr="00E9122B">
        <w:rPr>
          <w:smallCaps/>
        </w:rPr>
        <w:t>Exchange ActiveSync Logo Program</w:t>
      </w:r>
      <w:r>
        <w:t xml:space="preserve">: </w:t>
      </w:r>
      <w:r w:rsidRPr="00E9122B">
        <w:t>http://technet.microsoft.com/en-us/exchange/gg187968.aspx</w:t>
      </w:r>
    </w:p>
  </w:footnote>
  <w:footnote w:id="28">
    <w:p w14:paraId="77E9ADFF" w14:textId="66E237D9" w:rsidR="000D7A7A" w:rsidRPr="00822D96" w:rsidRDefault="000D7A7A">
      <w:pPr>
        <w:pStyle w:val="FootnoteText"/>
      </w:pPr>
      <w:r>
        <w:rPr>
          <w:rStyle w:val="FootnoteReference"/>
        </w:rPr>
        <w:footnoteRef/>
      </w:r>
      <w:r>
        <w:t> </w:t>
      </w:r>
      <w:r w:rsidRPr="0058650A">
        <w:rPr>
          <w:rFonts w:cs="Segoe UI"/>
          <w:smallCaps/>
          <w:sz w:val="18"/>
          <w:szCs w:val="18"/>
        </w:rPr>
        <w:t>Create custom templates in Azure RMS with the Azure Management Portal</w:t>
      </w:r>
      <w:r w:rsidRPr="00822D96">
        <w:t>: http://blogs.technet.com/b/rms/archive/2014/04/03/create-custom-templates-in-azure-rms-with-the-azure-management-portal.aspx</w:t>
      </w:r>
    </w:p>
  </w:footnote>
  <w:footnote w:id="29">
    <w:p w14:paraId="358B7235" w14:textId="3A642926" w:rsidR="000D7A7A" w:rsidRPr="00822D96" w:rsidRDefault="000D7A7A">
      <w:pPr>
        <w:pStyle w:val="FootnoteText"/>
      </w:pPr>
      <w:r>
        <w:rPr>
          <w:rStyle w:val="FootnoteReference"/>
        </w:rPr>
        <w:footnoteRef/>
      </w:r>
      <w:r>
        <w:t xml:space="preserve"> Foo: </w:t>
      </w:r>
      <w:r w:rsidRPr="0058650A">
        <w:t>http://technet.microsoft.com/en-us/library/dn642472.aspx#BKMK_HowToConfigureCustomTemplates</w:t>
      </w:r>
    </w:p>
  </w:footnote>
  <w:footnote w:id="30">
    <w:p w14:paraId="125E4403" w14:textId="77777777" w:rsidR="000D7A7A" w:rsidRDefault="000D7A7A" w:rsidP="00EE2C89">
      <w:pPr>
        <w:pStyle w:val="FootnoteText"/>
      </w:pPr>
      <w:r>
        <w:rPr>
          <w:rStyle w:val="FootnoteReference"/>
        </w:rPr>
        <w:footnoteRef/>
      </w:r>
      <w:r>
        <w:t xml:space="preserve"> </w:t>
      </w:r>
      <w:r w:rsidRPr="009521E7">
        <w:rPr>
          <w:smallCaps/>
        </w:rPr>
        <w:t>Licenses and Certificates, and how AD RMS protects and consumes documents</w:t>
      </w:r>
      <w:r>
        <w:t xml:space="preserve">: </w:t>
      </w:r>
      <w:r w:rsidRPr="009521E7">
        <w:t>http://blogs.technet.com/b/information_protection/archive/2011/03/13/licenses-and-certificates-and-how-ad-rms-protects-and-consumes-documents.aspx</w:t>
      </w:r>
    </w:p>
  </w:footnote>
  <w:footnote w:id="31">
    <w:p w14:paraId="19E1BE75" w14:textId="77777777" w:rsidR="005C7FAB" w:rsidRPr="00822D96" w:rsidRDefault="005C7FAB" w:rsidP="005C7FAB">
      <w:pPr>
        <w:pStyle w:val="FootnoteText"/>
      </w:pPr>
      <w:r>
        <w:rPr>
          <w:rStyle w:val="FootnoteReference"/>
        </w:rPr>
        <w:footnoteRef/>
      </w:r>
      <w:r>
        <w:t> </w:t>
      </w:r>
      <w:r w:rsidRPr="00F61793">
        <w:rPr>
          <w:smallCaps/>
          <w:sz w:val="18"/>
          <w:lang w:val="en" w:eastAsia="fr-FR"/>
        </w:rPr>
        <w:t>Microsoft Rights Management Privacy Statement</w:t>
      </w:r>
      <w:r w:rsidRPr="00822D96">
        <w:t>: https://portal.aadrm.com/Legal/Privacy</w:t>
      </w:r>
    </w:p>
  </w:footnote>
  <w:footnote w:id="32">
    <w:p w14:paraId="04544595" w14:textId="77777777" w:rsidR="005C7FAB" w:rsidRPr="004737C6" w:rsidRDefault="005C7FAB" w:rsidP="005C7FAB">
      <w:pPr>
        <w:pStyle w:val="FootnoteText"/>
      </w:pPr>
      <w:r>
        <w:rPr>
          <w:rStyle w:val="FootnoteReference"/>
        </w:rPr>
        <w:footnoteRef/>
      </w:r>
      <w:r>
        <w:t> </w:t>
      </w:r>
      <w:r w:rsidRPr="004737C6">
        <w:rPr>
          <w:smallCaps/>
        </w:rPr>
        <w:t>Windows Azure Privacy Statement</w:t>
      </w:r>
      <w:r w:rsidRPr="004737C6">
        <w:t>: http://www.windowsazure.com/en-us/support/legal/privacy-statement/</w:t>
      </w:r>
    </w:p>
  </w:footnote>
  <w:footnote w:id="33">
    <w:p w14:paraId="1B29F6FF" w14:textId="77777777" w:rsidR="000D7A7A" w:rsidRDefault="000D7A7A" w:rsidP="00EE2C89">
      <w:pPr>
        <w:pStyle w:val="FootnoteText"/>
      </w:pPr>
      <w:r>
        <w:rPr>
          <w:rStyle w:val="FootnoteReference"/>
        </w:rPr>
        <w:footnoteRef/>
      </w:r>
      <w:r>
        <w:t xml:space="preserve"> </w:t>
      </w:r>
      <w:r w:rsidRPr="00996321">
        <w:t xml:space="preserve">Foxit Enterprise Reader with the </w:t>
      </w:r>
      <w:r>
        <w:t>RMS</w:t>
      </w:r>
      <w:r w:rsidRPr="00996321">
        <w:t xml:space="preserve"> Plug-in Module</w:t>
      </w:r>
      <w:r>
        <w:t xml:space="preserve">: </w:t>
      </w:r>
      <w:r w:rsidRPr="0002041A">
        <w:t>http://www.foxitsoftware.com/landingpage/2012/07/Reader-Ads-RMS/</w:t>
      </w:r>
    </w:p>
  </w:footnote>
  <w:footnote w:id="34">
    <w:p w14:paraId="33F56496" w14:textId="77777777" w:rsidR="000D7A7A" w:rsidRPr="00B83CE5" w:rsidRDefault="000D7A7A" w:rsidP="00EE2C89">
      <w:pPr>
        <w:pStyle w:val="FootnoteText"/>
      </w:pPr>
      <w:r>
        <w:rPr>
          <w:rStyle w:val="FootnoteReference"/>
        </w:rPr>
        <w:footnoteRef/>
      </w:r>
      <w:r>
        <w:t xml:space="preserve"> SECUDE End-to-End Information Security for SAP: </w:t>
      </w:r>
      <w:r w:rsidRPr="00B83CE5">
        <w:t>http://www.secude.com/company/partners/end-to-end-information-security-for-sap/</w:t>
      </w:r>
    </w:p>
  </w:footnote>
  <w:footnote w:id="35">
    <w:p w14:paraId="56300391" w14:textId="77777777" w:rsidR="000D7A7A" w:rsidRDefault="000D7A7A">
      <w:pPr>
        <w:pStyle w:val="FootnoteText"/>
      </w:pPr>
      <w:r w:rsidRPr="009D0F60">
        <w:rPr>
          <w:rStyle w:val="FootnoteReference"/>
          <w:smallCaps/>
        </w:rPr>
        <w:footnoteRef/>
      </w:r>
      <w:r w:rsidRPr="009D0F60">
        <w:rPr>
          <w:smallCaps/>
        </w:rPr>
        <w:t xml:space="preserve"> How to manage Active Directory security groups and to mail-enable group objects in an Office 365 environment</w:t>
      </w:r>
      <w:r>
        <w:t xml:space="preserve">: </w:t>
      </w:r>
      <w:r w:rsidRPr="00492828">
        <w:t>http://support.microsoft.com/?kbid=2588125</w:t>
      </w:r>
    </w:p>
  </w:footnote>
  <w:footnote w:id="36">
    <w:p w14:paraId="0B05B3E9" w14:textId="77777777" w:rsidR="000D7A7A" w:rsidRDefault="000D7A7A" w:rsidP="00EC229E">
      <w:pPr>
        <w:pStyle w:val="FootnoteText"/>
      </w:pPr>
      <w:r>
        <w:rPr>
          <w:rStyle w:val="FootnoteReference"/>
        </w:rPr>
        <w:footnoteRef/>
      </w:r>
      <w:r>
        <w:t xml:space="preserve"> </w:t>
      </w:r>
      <w:r w:rsidRPr="003917CF">
        <w:rPr>
          <w:smallCaps/>
          <w:lang w:val="en"/>
        </w:rPr>
        <w:t>Enabling Windows Azure AD Rights Management in Office 365 Enterprise Preview</w:t>
      </w:r>
      <w:r>
        <w:t xml:space="preserve">: </w:t>
      </w:r>
      <w:r w:rsidRPr="003917CF">
        <w:t>http://blogs.technet.com/b/rms/archive/2012/07/18/enabling-windows-azure-rights-managment-in-office-365-enterprise-preview.aspx</w:t>
      </w:r>
    </w:p>
  </w:footnote>
  <w:footnote w:id="37">
    <w:p w14:paraId="2F77F74F" w14:textId="77777777" w:rsidR="000D7A7A" w:rsidRDefault="000D7A7A" w:rsidP="0084642D">
      <w:pPr>
        <w:pStyle w:val="FootnoteText"/>
      </w:pPr>
      <w:r>
        <w:rPr>
          <w:rStyle w:val="FootnoteReference"/>
        </w:rPr>
        <w:footnoteRef/>
      </w:r>
      <w:r>
        <w:t xml:space="preserve"> </w:t>
      </w:r>
      <w:r w:rsidRPr="006067B0">
        <w:rPr>
          <w:smallCaps/>
        </w:rPr>
        <w:t>Sign in to Office 365</w:t>
      </w:r>
      <w:r>
        <w:t xml:space="preserve">: </w:t>
      </w:r>
      <w:r w:rsidRPr="006067B0">
        <w:t>http://onlinehelp.microsoft.com/en-us/office365-enterprises/ff637600.aspx</w:t>
      </w:r>
    </w:p>
  </w:footnote>
  <w:footnote w:id="38">
    <w:p w14:paraId="2857586F" w14:textId="77777777" w:rsidR="000D7A7A" w:rsidRDefault="000D7A7A" w:rsidP="0084642D">
      <w:pPr>
        <w:pStyle w:val="FootnoteText"/>
      </w:pPr>
      <w:r>
        <w:rPr>
          <w:rStyle w:val="FootnoteReference"/>
        </w:rPr>
        <w:footnoteRef/>
      </w:r>
      <w:r>
        <w:t xml:space="preserve"> Office 365 Enterprise E3: </w:t>
      </w:r>
      <w:r w:rsidRPr="00940B4C">
        <w:t>http://www.microsoft.com/office/preview/en/office-365-enterprise</w:t>
      </w:r>
    </w:p>
  </w:footnote>
  <w:footnote w:id="39">
    <w:p w14:paraId="39E85FC9" w14:textId="77777777" w:rsidR="000D7A7A" w:rsidRPr="00334358" w:rsidRDefault="000D7A7A" w:rsidP="0084642D">
      <w:pPr>
        <w:pStyle w:val="FootnoteText"/>
      </w:pPr>
      <w:r>
        <w:rPr>
          <w:rStyle w:val="FootnoteReference"/>
        </w:rPr>
        <w:footnoteRef/>
      </w:r>
      <w:r>
        <w:t xml:space="preserve"> </w:t>
      </w:r>
      <w:r w:rsidRPr="00334358">
        <w:t>Windows PowerShell Web</w:t>
      </w:r>
      <w:r>
        <w:t xml:space="preserve"> site: </w:t>
      </w:r>
      <w:r w:rsidRPr="00F838AB">
        <w:t>http://www.microsoft.com/powershell</w:t>
      </w:r>
    </w:p>
  </w:footnote>
  <w:footnote w:id="40">
    <w:p w14:paraId="22AF641C" w14:textId="77777777" w:rsidR="000D7A7A" w:rsidRPr="00334358" w:rsidRDefault="000D7A7A" w:rsidP="0084642D">
      <w:pPr>
        <w:pStyle w:val="FootnoteText"/>
      </w:pPr>
      <w:r>
        <w:rPr>
          <w:rStyle w:val="FootnoteReference"/>
        </w:rPr>
        <w:footnoteRef/>
      </w:r>
      <w:r>
        <w:t xml:space="preserve"> </w:t>
      </w:r>
      <w:r w:rsidRPr="00334358">
        <w:t>Windows PowerShell online help</w:t>
      </w:r>
      <w:r>
        <w:t xml:space="preserve">: </w:t>
      </w:r>
      <w:r w:rsidRPr="00F838AB">
        <w:t>http://technet.microsoft.com/en-us/library/bb978526.aspx</w:t>
      </w:r>
    </w:p>
  </w:footnote>
  <w:footnote w:id="41">
    <w:p w14:paraId="3DA04197" w14:textId="77777777" w:rsidR="000D7A7A" w:rsidRPr="00334358" w:rsidRDefault="000D7A7A" w:rsidP="0084642D">
      <w:pPr>
        <w:pStyle w:val="FootnoteText"/>
      </w:pPr>
      <w:r>
        <w:rPr>
          <w:rStyle w:val="FootnoteReference"/>
        </w:rPr>
        <w:footnoteRef/>
      </w:r>
      <w:r>
        <w:t xml:space="preserve"> </w:t>
      </w:r>
      <w:r w:rsidRPr="00334358">
        <w:t>Windows PowerShell Weblog</w:t>
      </w:r>
      <w:r>
        <w:t xml:space="preserve">: </w:t>
      </w:r>
      <w:r w:rsidRPr="00334358">
        <w:t>http://blogs.msdn.com/powershell</w:t>
      </w:r>
    </w:p>
  </w:footnote>
  <w:footnote w:id="42">
    <w:p w14:paraId="48011945" w14:textId="77777777" w:rsidR="000D7A7A" w:rsidRPr="00334358" w:rsidRDefault="000D7A7A" w:rsidP="0084642D">
      <w:pPr>
        <w:pStyle w:val="FootnoteText"/>
      </w:pPr>
      <w:r>
        <w:rPr>
          <w:rStyle w:val="FootnoteReference"/>
        </w:rPr>
        <w:footnoteRef/>
      </w:r>
      <w:r>
        <w:t xml:space="preserve"> </w:t>
      </w:r>
      <w:r w:rsidRPr="00334358">
        <w:t xml:space="preserve">Windows PowerShell </w:t>
      </w:r>
      <w:r>
        <w:t xml:space="preserve">SDK: </w:t>
      </w:r>
      <w:r w:rsidRPr="00334358">
        <w:t>http://msdn2.microsoft.com/en-us/library/aa830112.aspx</w:t>
      </w:r>
    </w:p>
  </w:footnote>
  <w:footnote w:id="43">
    <w:p w14:paraId="6D33369E" w14:textId="77777777" w:rsidR="000D7A7A" w:rsidRDefault="000D7A7A" w:rsidP="0084642D">
      <w:pPr>
        <w:pStyle w:val="FootnoteText"/>
      </w:pPr>
      <w:r>
        <w:rPr>
          <w:rStyle w:val="FootnoteReference"/>
        </w:rPr>
        <w:footnoteRef/>
      </w:r>
      <w:r>
        <w:t xml:space="preserve"> </w:t>
      </w:r>
      <w:r w:rsidRPr="004B77CE">
        <w:rPr>
          <w:rFonts w:cs="Segoe UI"/>
          <w:smallCaps/>
        </w:rPr>
        <w:t>Enabling the rights management service</w:t>
      </w:r>
      <w:r w:rsidRPr="004B77CE">
        <w:t>: http://technet.microsoft.com/en-us/library/jj585015.aspx</w:t>
      </w:r>
    </w:p>
  </w:footnote>
  <w:footnote w:id="44">
    <w:p w14:paraId="298B8B26" w14:textId="77777777" w:rsidR="000D7A7A" w:rsidRDefault="000D7A7A" w:rsidP="00723487">
      <w:pPr>
        <w:pStyle w:val="FootnoteText"/>
      </w:pPr>
      <w:r>
        <w:rPr>
          <w:rStyle w:val="FootnoteReference"/>
        </w:rPr>
        <w:footnoteRef/>
      </w:r>
      <w:r>
        <w:t xml:space="preserve"> </w:t>
      </w:r>
      <w:r w:rsidRPr="005057FF">
        <w:t>Microsoft .NET Web site</w:t>
      </w:r>
      <w:r>
        <w:t xml:space="preserve">: </w:t>
      </w:r>
      <w:r w:rsidRPr="005057FF">
        <w:t>http://www.microsoft.com/net/</w:t>
      </w:r>
    </w:p>
  </w:footnote>
  <w:footnote w:id="45">
    <w:p w14:paraId="4DADA3AD" w14:textId="77777777" w:rsidR="000D7A7A" w:rsidRPr="002A6FAE" w:rsidRDefault="000D7A7A" w:rsidP="00233A56">
      <w:pPr>
        <w:pStyle w:val="FootnoteText"/>
      </w:pPr>
      <w:r>
        <w:rPr>
          <w:rStyle w:val="FootnoteReference"/>
        </w:rPr>
        <w:footnoteRef/>
      </w:r>
      <w:r>
        <w:t xml:space="preserve"> </w:t>
      </w:r>
      <w:r w:rsidRPr="002A6FAE">
        <w:rPr>
          <w:smallCaps/>
        </w:rPr>
        <w:t>Description of Microsoft Online Services Sign-In Assistant (MOS SIA)</w:t>
      </w:r>
      <w:r>
        <w:t xml:space="preserve">: </w:t>
      </w:r>
      <w:r w:rsidRPr="002A6FAE">
        <w:t>http://community.office365.com/en-us/w/office/534.aspx</w:t>
      </w:r>
    </w:p>
  </w:footnote>
  <w:footnote w:id="46">
    <w:p w14:paraId="196CFA8B" w14:textId="64AE6BA9" w:rsidR="000D7A7A" w:rsidRDefault="000D7A7A" w:rsidP="00233A56">
      <w:pPr>
        <w:pStyle w:val="FootnoteText"/>
      </w:pPr>
      <w:r>
        <w:rPr>
          <w:rStyle w:val="FootnoteReference"/>
        </w:rPr>
        <w:footnoteRef/>
      </w:r>
      <w:r>
        <w:t xml:space="preserve"> </w:t>
      </w:r>
      <w:r>
        <w:rPr>
          <w:lang w:val="en"/>
        </w:rPr>
        <w:t xml:space="preserve">Microsoft Online Services Sign-In Assistant for IT Professionals RTW: </w:t>
      </w:r>
      <w:r w:rsidRPr="00A97A35">
        <w:rPr>
          <w:lang w:val="en"/>
        </w:rPr>
        <w:t>http://</w:t>
      </w:r>
      <w:r>
        <w:rPr>
          <w:lang w:val="en"/>
        </w:rPr>
        <w:t>go</w:t>
      </w:r>
      <w:r w:rsidRPr="00A97A35">
        <w:rPr>
          <w:lang w:val="en"/>
        </w:rPr>
        <w:t>.microsoft.com/</w:t>
      </w:r>
      <w:r>
        <w:rPr>
          <w:lang w:val="en"/>
        </w:rPr>
        <w:t>fwlink</w:t>
      </w:r>
      <w:r w:rsidRPr="00A97A35">
        <w:rPr>
          <w:lang w:val="en"/>
        </w:rPr>
        <w:t>/?</w:t>
      </w:r>
      <w:r>
        <w:rPr>
          <w:lang w:val="en"/>
        </w:rPr>
        <w:t>LinkI</w:t>
      </w:r>
      <w:r w:rsidRPr="00A97A35">
        <w:rPr>
          <w:lang w:val="en"/>
        </w:rPr>
        <w:t>d=28</w:t>
      </w:r>
      <w:r>
        <w:rPr>
          <w:lang w:val="en"/>
        </w:rPr>
        <w:t>6152</w:t>
      </w:r>
    </w:p>
  </w:footnote>
  <w:footnote w:id="47">
    <w:p w14:paraId="04D4600C" w14:textId="74230FB2" w:rsidR="000D7A7A" w:rsidRPr="009560E4" w:rsidRDefault="000D7A7A" w:rsidP="00233A56">
      <w:pPr>
        <w:pStyle w:val="FootnoteText"/>
      </w:pPr>
      <w:r>
        <w:rPr>
          <w:rStyle w:val="FootnoteReference"/>
        </w:rPr>
        <w:footnoteRef/>
      </w:r>
      <w:r>
        <w:t xml:space="preserve"> </w:t>
      </w:r>
      <w:r w:rsidRPr="00890682">
        <w:rPr>
          <w:smallCaps/>
        </w:rPr>
        <w:t>Set up your desktop for Office 365</w:t>
      </w:r>
      <w:r>
        <w:t xml:space="preserve">: </w:t>
      </w:r>
      <w:r w:rsidRPr="009560E4">
        <w:t>http://onlinehelp.microsoft.com/en-us/Office365-enterprises/ff637594.aspx</w:t>
      </w:r>
    </w:p>
  </w:footnote>
  <w:footnote w:id="48">
    <w:p w14:paraId="62754CA7" w14:textId="3ADF3F9E" w:rsidR="000D7A7A" w:rsidRPr="00AA769B" w:rsidRDefault="000D7A7A" w:rsidP="009E6CAA">
      <w:pPr>
        <w:pStyle w:val="FootnoteText"/>
      </w:pPr>
      <w:r>
        <w:rPr>
          <w:rStyle w:val="FootnoteReference"/>
        </w:rPr>
        <w:footnoteRef/>
      </w:r>
      <w:r w:rsidRPr="00AA769B">
        <w:t xml:space="preserve"> </w:t>
      </w:r>
      <w:r w:rsidRPr="00303C47">
        <w:rPr>
          <w:smallCaps/>
        </w:rPr>
        <w:t xml:space="preserve">Manage </w:t>
      </w:r>
      <w:r w:rsidR="00AC0CE1">
        <w:rPr>
          <w:smallCaps/>
        </w:rPr>
        <w:t>Microsoft</w:t>
      </w:r>
      <w:r w:rsidRPr="00303C47">
        <w:rPr>
          <w:smallCaps/>
        </w:rPr>
        <w:t xml:space="preserve"> Azure AD by using Windows Powershell</w:t>
      </w:r>
      <w:r>
        <w:t xml:space="preserve">: </w:t>
      </w:r>
      <w:r w:rsidRPr="00303C47">
        <w:t>http://aka.ms/aadposh</w:t>
      </w:r>
    </w:p>
  </w:footnote>
  <w:footnote w:id="49">
    <w:p w14:paraId="490A8785" w14:textId="0E1B94A2" w:rsidR="000D7A7A" w:rsidRDefault="000D7A7A" w:rsidP="00A527E8">
      <w:pPr>
        <w:pStyle w:val="FootnoteText"/>
      </w:pPr>
      <w:r>
        <w:rPr>
          <w:rStyle w:val="FootnoteReference"/>
        </w:rPr>
        <w:footnoteRef/>
      </w:r>
      <w:r>
        <w:t xml:space="preserve"> </w:t>
      </w:r>
      <w:r w:rsidR="00AC0CE1">
        <w:rPr>
          <w:rFonts w:eastAsiaTheme="majorEastAsia" w:cstheme="minorHAnsi"/>
        </w:rPr>
        <w:t>Microsoft</w:t>
      </w:r>
      <w:r>
        <w:rPr>
          <w:rFonts w:eastAsiaTheme="majorEastAsia" w:cstheme="minorHAnsi"/>
        </w:rPr>
        <w:t xml:space="preserve"> </w:t>
      </w:r>
      <w:r w:rsidR="00AC0CE1">
        <w:rPr>
          <w:rFonts w:eastAsiaTheme="majorEastAsia" w:cstheme="minorHAnsi"/>
        </w:rPr>
        <w:t>A</w:t>
      </w:r>
      <w:r>
        <w:rPr>
          <w:rFonts w:eastAsiaTheme="majorEastAsia" w:cstheme="minorHAnsi"/>
        </w:rPr>
        <w:t>zure Active Directory Module for Windows PowerShell</w:t>
      </w:r>
      <w:r w:rsidRPr="00A4480C">
        <w:rPr>
          <w:rFonts w:eastAsiaTheme="majorEastAsia" w:cstheme="minorHAnsi"/>
        </w:rPr>
        <w:t xml:space="preserve"> (64-bit version</w:t>
      </w:r>
      <w:r w:rsidRPr="00A65992">
        <w:rPr>
          <w:rFonts w:cstheme="minorHAnsi"/>
        </w:rPr>
        <w:t>)</w:t>
      </w:r>
      <w:r>
        <w:t xml:space="preserve">: </w:t>
      </w:r>
      <w:r w:rsidRPr="00A4480C">
        <w:t>http://go.microsoft.com/fwlink/</w:t>
      </w:r>
      <w:r>
        <w:t>p/</w:t>
      </w:r>
      <w:r w:rsidRPr="00A4480C">
        <w:t>?linkid=23629</w:t>
      </w:r>
      <w:r>
        <w:t>7</w:t>
      </w:r>
    </w:p>
  </w:footnote>
  <w:footnote w:id="50">
    <w:p w14:paraId="33FDE5E3" w14:textId="26F1B1FE" w:rsidR="000D7A7A" w:rsidRDefault="000D7A7A" w:rsidP="00233A56">
      <w:pPr>
        <w:pStyle w:val="FootnoteText"/>
      </w:pPr>
      <w:r>
        <w:rPr>
          <w:rStyle w:val="FootnoteReference"/>
        </w:rPr>
        <w:footnoteRef/>
      </w:r>
      <w:r>
        <w:t xml:space="preserve"> </w:t>
      </w:r>
      <w:r w:rsidR="00461D51">
        <w:rPr>
          <w:lang w:val="en"/>
        </w:rPr>
        <w:t xml:space="preserve">Azure </w:t>
      </w:r>
      <w:r>
        <w:rPr>
          <w:lang w:val="en"/>
        </w:rPr>
        <w:t xml:space="preserve">Rights Management administration module for Windows PowerShell: </w:t>
      </w:r>
      <w:r w:rsidRPr="00E822A9">
        <w:rPr>
          <w:lang w:val="en"/>
        </w:rPr>
        <w:t>http://go.microsoft.com/fwlink/?LinkId=257721</w:t>
      </w:r>
    </w:p>
  </w:footnote>
  <w:footnote w:id="51">
    <w:p w14:paraId="2E6916DF" w14:textId="77777777" w:rsidR="000D7A7A" w:rsidRDefault="000D7A7A">
      <w:pPr>
        <w:pStyle w:val="FootnoteText"/>
      </w:pPr>
      <w:r>
        <w:rPr>
          <w:rStyle w:val="FootnoteReference"/>
        </w:rPr>
        <w:footnoteRef/>
      </w:r>
      <w:r>
        <w:t xml:space="preserve"> </w:t>
      </w:r>
      <w:r w:rsidRPr="003C3080">
        <w:rPr>
          <w:smallCaps/>
        </w:rPr>
        <w:t>Administering rights management</w:t>
      </w:r>
      <w:r>
        <w:t xml:space="preserve">: </w:t>
      </w:r>
      <w:r w:rsidRPr="003C3080">
        <w:t>http://technet.microsoft.com/en-us/library/jj585027.aspx</w:t>
      </w:r>
    </w:p>
  </w:footnote>
  <w:footnote w:id="52">
    <w:p w14:paraId="109F47F3" w14:textId="199F902F" w:rsidR="000D7A7A" w:rsidRDefault="000D7A7A">
      <w:pPr>
        <w:pStyle w:val="FootnoteText"/>
      </w:pPr>
      <w:r>
        <w:rPr>
          <w:rStyle w:val="FootnoteReference"/>
        </w:rPr>
        <w:footnoteRef/>
      </w:r>
      <w:r>
        <w:t xml:space="preserve"> </w:t>
      </w:r>
      <w:r w:rsidR="00461D51">
        <w:rPr>
          <w:smallCaps/>
        </w:rPr>
        <w:t xml:space="preserve">Known Issues for Azure </w:t>
      </w:r>
      <w:r w:rsidRPr="00AA3013">
        <w:rPr>
          <w:smallCaps/>
        </w:rPr>
        <w:t>Rights Management</w:t>
      </w:r>
      <w:r>
        <w:t xml:space="preserve">: </w:t>
      </w:r>
      <w:r w:rsidRPr="00AA3013">
        <w:t>http://technet.microsoft.com/en-us/library/jj585023</w:t>
      </w:r>
    </w:p>
  </w:footnote>
  <w:footnote w:id="53">
    <w:p w14:paraId="4997EE13" w14:textId="77777777" w:rsidR="000D7A7A" w:rsidRDefault="000D7A7A" w:rsidP="00BE3BF1">
      <w:pPr>
        <w:pStyle w:val="FootnoteText"/>
      </w:pPr>
      <w:r>
        <w:rPr>
          <w:rStyle w:val="FootnoteReference"/>
        </w:rPr>
        <w:footnoteRef/>
      </w:r>
      <w:r>
        <w:t xml:space="preserve"> </w:t>
      </w:r>
      <w:r w:rsidRPr="003917CF">
        <w:rPr>
          <w:smallCaps/>
          <w:lang w:val="en"/>
        </w:rPr>
        <w:t>Configure Exchange Online Preview to use Windows Azure AD Rights Management</w:t>
      </w:r>
      <w:r>
        <w:t xml:space="preserve">: </w:t>
      </w:r>
      <w:r w:rsidRPr="003917CF">
        <w:t>http://blogs.technet.com/b/rms/archive/2012/07/19/configure-exchange-online-preview-to-use-windows-azure-ad-rights-management.aspx</w:t>
      </w:r>
    </w:p>
  </w:footnote>
  <w:footnote w:id="54">
    <w:p w14:paraId="64951C9A" w14:textId="77777777" w:rsidR="000D7A7A" w:rsidRDefault="000D7A7A" w:rsidP="00E47758">
      <w:pPr>
        <w:pStyle w:val="FootnoteText"/>
      </w:pPr>
      <w:r>
        <w:rPr>
          <w:rStyle w:val="FootnoteReference"/>
        </w:rPr>
        <w:footnoteRef/>
      </w:r>
      <w:r>
        <w:t xml:space="preserve"> </w:t>
      </w:r>
      <w:r w:rsidRPr="00C06A61">
        <w:rPr>
          <w:smallCaps/>
        </w:rPr>
        <w:t>Information Protection and Control (IPC) in Microsoft Exchange Online with AD RMS</w:t>
      </w:r>
      <w:r>
        <w:t xml:space="preserve">: </w:t>
      </w:r>
      <w:r w:rsidRPr="00C06A61">
        <w:t>http://www.microsoft.com/en-us/download/details.aspx?id=30139</w:t>
      </w:r>
    </w:p>
  </w:footnote>
  <w:footnote w:id="55">
    <w:p w14:paraId="477727A5" w14:textId="77777777" w:rsidR="000D7A7A" w:rsidRPr="006462A0" w:rsidRDefault="000D7A7A">
      <w:pPr>
        <w:pStyle w:val="FootnoteText"/>
      </w:pPr>
      <w:r>
        <w:rPr>
          <w:rStyle w:val="FootnoteReference"/>
        </w:rPr>
        <w:footnoteRef/>
      </w:r>
      <w:r>
        <w:t xml:space="preserve"> </w:t>
      </w:r>
      <w:r w:rsidRPr="006462A0">
        <w:rPr>
          <w:smallCaps/>
        </w:rPr>
        <w:t>Set Up and Manage Information Rights Management in Exchange Online</w:t>
      </w:r>
      <w:r>
        <w:t xml:space="preserve">: </w:t>
      </w:r>
      <w:r w:rsidRPr="006462A0">
        <w:t>http://help.outlook.com/en-us/140/gg597271.aspx</w:t>
      </w:r>
    </w:p>
  </w:footnote>
  <w:footnote w:id="56">
    <w:p w14:paraId="4138CDC4" w14:textId="77777777" w:rsidR="000D7A7A" w:rsidRPr="00334358" w:rsidRDefault="000D7A7A" w:rsidP="00C26DEE">
      <w:pPr>
        <w:pStyle w:val="FootnoteText"/>
      </w:pPr>
      <w:r>
        <w:rPr>
          <w:rStyle w:val="FootnoteReference"/>
        </w:rPr>
        <w:footnoteRef/>
      </w:r>
      <w:r>
        <w:t xml:space="preserve"> </w:t>
      </w:r>
      <w:r w:rsidRPr="00334358">
        <w:t>Windows Management Framework</w:t>
      </w:r>
      <w:r>
        <w:t xml:space="preserve">: </w:t>
      </w:r>
      <w:r w:rsidRPr="00334358">
        <w:t>http://go.microsoft.com/fwlink/?LinkId=165726</w:t>
      </w:r>
    </w:p>
  </w:footnote>
  <w:footnote w:id="57">
    <w:p w14:paraId="3B3AB677" w14:textId="77777777" w:rsidR="000D7A7A" w:rsidRDefault="000D7A7A">
      <w:pPr>
        <w:pStyle w:val="FootnoteText"/>
      </w:pPr>
      <w:r>
        <w:rPr>
          <w:rStyle w:val="FootnoteReference"/>
        </w:rPr>
        <w:footnoteRef/>
      </w:r>
      <w:r>
        <w:t xml:space="preserve"> WS-Management specification: </w:t>
      </w:r>
      <w:r w:rsidRPr="005F05B6">
        <w:t>http://www.dmtf.org/standards/wsman</w:t>
      </w:r>
    </w:p>
  </w:footnote>
  <w:footnote w:id="58">
    <w:p w14:paraId="5676BA09" w14:textId="0992E66C" w:rsidR="000D7A7A" w:rsidRPr="00AA769B" w:rsidRDefault="000D7A7A" w:rsidP="00B23F6A">
      <w:pPr>
        <w:pStyle w:val="FootnoteText"/>
      </w:pPr>
      <w:r>
        <w:rPr>
          <w:rStyle w:val="FootnoteReference"/>
        </w:rPr>
        <w:footnoteRef/>
      </w:r>
      <w:r w:rsidRPr="00AA769B">
        <w:t xml:space="preserve"> </w:t>
      </w:r>
      <w:r w:rsidRPr="00B23F6A">
        <w:rPr>
          <w:smallCaps/>
        </w:rPr>
        <w:t>WINDOWS MANAGEMENT FRAMEWORK (WINDOWS POWERSHELL 2.0, WINRM 2.0, AND BITS 4.0)</w:t>
      </w:r>
      <w:r>
        <w:t xml:space="preserve">: </w:t>
      </w:r>
      <w:r w:rsidRPr="00334358">
        <w:t>http://go.microsoft.com/fwlink/?LinkId=165726</w:t>
      </w:r>
    </w:p>
  </w:footnote>
  <w:footnote w:id="59">
    <w:p w14:paraId="23CBDE10" w14:textId="1142B33B" w:rsidR="000D7A7A" w:rsidRPr="00AD6898" w:rsidRDefault="000D7A7A" w:rsidP="00E203EE">
      <w:pPr>
        <w:pStyle w:val="FootnoteText"/>
      </w:pPr>
      <w:r>
        <w:rPr>
          <w:rStyle w:val="FootnoteReference"/>
        </w:rPr>
        <w:footnoteRef/>
      </w:r>
      <w:r>
        <w:t xml:space="preserve"> </w:t>
      </w:r>
      <w:r w:rsidRPr="00672A91">
        <w:rPr>
          <w:smallCaps/>
        </w:rPr>
        <w:t>Manage Windows Azure AD by using Windows Powershell</w:t>
      </w:r>
      <w:r>
        <w:t>: http://aka.ms/aadposh</w:t>
      </w:r>
    </w:p>
  </w:footnote>
  <w:footnote w:id="60">
    <w:p w14:paraId="5F12C9C7" w14:textId="77777777" w:rsidR="000D7A7A" w:rsidRPr="00CE1FA5" w:rsidRDefault="000D7A7A" w:rsidP="009E7AEC">
      <w:pPr>
        <w:pStyle w:val="FootnoteText"/>
      </w:pPr>
      <w:r>
        <w:rPr>
          <w:rStyle w:val="FootnoteReference"/>
        </w:rPr>
        <w:footnoteRef/>
      </w:r>
      <w:r>
        <w:t xml:space="preserve"> </w:t>
      </w:r>
      <w:r w:rsidRPr="00CE1FA5">
        <w:rPr>
          <w:smallCaps/>
        </w:rPr>
        <w:t>Connect Windows PowerShell to the Service</w:t>
      </w:r>
      <w:r>
        <w:t xml:space="preserve">: </w:t>
      </w:r>
      <w:r w:rsidRPr="00CE1FA5">
        <w:t>http://help.outlook.com/en-us/140/cc952755.aspx</w:t>
      </w:r>
    </w:p>
  </w:footnote>
  <w:footnote w:id="61">
    <w:p w14:paraId="6ED3B972" w14:textId="1777B0F7" w:rsidR="000D7A7A" w:rsidRPr="00CE1FA5" w:rsidRDefault="000D7A7A" w:rsidP="009E7AEC">
      <w:pPr>
        <w:pStyle w:val="FootnoteText"/>
      </w:pPr>
      <w:r>
        <w:rPr>
          <w:rStyle w:val="FootnoteReference"/>
        </w:rPr>
        <w:footnoteRef/>
      </w:r>
      <w:r>
        <w:t xml:space="preserve"> </w:t>
      </w:r>
      <w:r w:rsidRPr="00CE1FA5">
        <w:rPr>
          <w:smallCaps/>
          <w:lang w:val="en"/>
        </w:rPr>
        <w:t>Using Exchange Management Shell to manage your Exchange Online and Exchange On Premises Environment</w:t>
      </w:r>
      <w:r>
        <w:t xml:space="preserve">: </w:t>
      </w:r>
      <w:r w:rsidRPr="00021D13">
        <w:t>http://blogs.technet.com/b/ilvancri/archive/2012/03/16/using-exchange-management-shell-to-manage-your-exchange-online-and-exchange-on-premises-environment.aspx</w:t>
      </w:r>
    </w:p>
  </w:footnote>
  <w:footnote w:id="62">
    <w:p w14:paraId="4B7E48AB" w14:textId="77777777" w:rsidR="000D7A7A" w:rsidRPr="001C50D2" w:rsidRDefault="000D7A7A" w:rsidP="009E7AEC">
      <w:pPr>
        <w:pStyle w:val="FootnoteText"/>
      </w:pPr>
      <w:r>
        <w:rPr>
          <w:rStyle w:val="FootnoteReference"/>
        </w:rPr>
        <w:footnoteRef/>
      </w:r>
      <w:r>
        <w:t xml:space="preserve"> </w:t>
      </w:r>
      <w:r w:rsidRPr="001C50D2">
        <w:rPr>
          <w:smallCaps/>
        </w:rPr>
        <w:t>Troubleshooting PowerShell for Exchange Online</w:t>
      </w:r>
      <w:r>
        <w:t xml:space="preserve">: </w:t>
      </w:r>
      <w:r w:rsidRPr="001C50D2">
        <w:t>http://www.microsoft.com/en-us/showcase/details.aspx?uuid=ef567a38-b03a-4b09-9ddf-4615cc1c8f36</w:t>
      </w:r>
    </w:p>
  </w:footnote>
  <w:footnote w:id="63">
    <w:p w14:paraId="46B6A482" w14:textId="77777777" w:rsidR="000D7A7A" w:rsidRPr="00CE1FA5" w:rsidRDefault="000D7A7A" w:rsidP="009E7AEC">
      <w:pPr>
        <w:pStyle w:val="FootnoteText"/>
      </w:pPr>
      <w:r>
        <w:rPr>
          <w:rStyle w:val="FootnoteReference"/>
        </w:rPr>
        <w:footnoteRef/>
      </w:r>
      <w:r>
        <w:t xml:space="preserve"> </w:t>
      </w:r>
      <w:r w:rsidRPr="00CE1FA5">
        <w:rPr>
          <w:smallCaps/>
        </w:rPr>
        <w:t>AD RMS Trusted Publishing Domain Considerations</w:t>
      </w:r>
      <w:r>
        <w:t xml:space="preserve">: </w:t>
      </w:r>
      <w:r w:rsidRPr="00CE1FA5">
        <w:t>http://technet.microsoft.com/library/dd772677(WS.10).aspx</w:t>
      </w:r>
    </w:p>
  </w:footnote>
  <w:footnote w:id="64">
    <w:p w14:paraId="67D1E7A4" w14:textId="77777777" w:rsidR="000D7A7A" w:rsidRDefault="000D7A7A" w:rsidP="00623902">
      <w:pPr>
        <w:pStyle w:val="FootnoteText"/>
      </w:pPr>
      <w:r>
        <w:rPr>
          <w:rStyle w:val="FootnoteReference"/>
        </w:rPr>
        <w:footnoteRef/>
      </w:r>
      <w:r>
        <w:t xml:space="preserve"> </w:t>
      </w:r>
      <w:r w:rsidRPr="00C06A61">
        <w:rPr>
          <w:smallCaps/>
        </w:rPr>
        <w:t>Information Protection and Control (IPC) in Microsoft Exchange Online with AD RMS</w:t>
      </w:r>
      <w:r>
        <w:t xml:space="preserve">: </w:t>
      </w:r>
      <w:r w:rsidRPr="00C06A61">
        <w:t>http://www.microsoft.com/en-us/download/details.aspx?id=30139</w:t>
      </w:r>
    </w:p>
  </w:footnote>
  <w:footnote w:id="65">
    <w:p w14:paraId="7AB0654D" w14:textId="77777777" w:rsidR="000D7A7A" w:rsidRPr="001001FB" w:rsidRDefault="000D7A7A" w:rsidP="006F7877">
      <w:pPr>
        <w:pStyle w:val="FootnoteText"/>
      </w:pPr>
      <w:r>
        <w:rPr>
          <w:rStyle w:val="FootnoteReference"/>
        </w:rPr>
        <w:footnoteRef/>
      </w:r>
      <w:r>
        <w:t> </w:t>
      </w:r>
      <w:r w:rsidRPr="001001FB">
        <w:rPr>
          <w:smallCaps/>
        </w:rPr>
        <w:t>Reference to Available PowerShell Cmdlets in Exchange Online</w:t>
      </w:r>
      <w:r w:rsidRPr="001001FB">
        <w:t>:</w:t>
      </w:r>
      <w:r>
        <w:t xml:space="preserve"> </w:t>
      </w:r>
      <w:r w:rsidRPr="001001FB">
        <w:t>http://technet.microsoft.com/en-us/library/dd575549.aspx</w:t>
      </w:r>
    </w:p>
  </w:footnote>
  <w:footnote w:id="66">
    <w:p w14:paraId="01B51D3C" w14:textId="77777777" w:rsidR="000D7A7A" w:rsidRPr="00B63DA5" w:rsidRDefault="000D7A7A" w:rsidP="006D754B">
      <w:pPr>
        <w:pStyle w:val="FootnoteText"/>
      </w:pPr>
      <w:r>
        <w:rPr>
          <w:rStyle w:val="FootnoteReference"/>
        </w:rPr>
        <w:footnoteRef/>
      </w:r>
      <w:r>
        <w:t> </w:t>
      </w:r>
      <w:r>
        <w:rPr>
          <w:lang w:val="en"/>
        </w:rPr>
        <w:t>Rights Management Add-on (RMA) for Internet Explorer</w:t>
      </w:r>
      <w:r w:rsidRPr="00B63DA5">
        <w:t>: http://www.microsoft.com/en-us/download/details.aspx?id=4753</w:t>
      </w:r>
    </w:p>
  </w:footnote>
  <w:footnote w:id="67">
    <w:p w14:paraId="3319DE8C" w14:textId="77777777" w:rsidR="000D7A7A" w:rsidRPr="00C73159" w:rsidRDefault="000D7A7A" w:rsidP="00EC250E">
      <w:pPr>
        <w:pStyle w:val="FootnoteText"/>
        <w:rPr>
          <w:rFonts w:cs="Segoe UI"/>
          <w:szCs w:val="16"/>
        </w:rPr>
      </w:pPr>
      <w:r w:rsidRPr="00C73159">
        <w:rPr>
          <w:rStyle w:val="FootnoteReference"/>
          <w:rFonts w:cs="Segoe UI"/>
          <w:szCs w:val="16"/>
        </w:rPr>
        <w:footnoteRef/>
      </w:r>
      <w:r w:rsidRPr="00C73159">
        <w:rPr>
          <w:rFonts w:cs="Segoe UI"/>
          <w:szCs w:val="16"/>
        </w:rPr>
        <w:t xml:space="preserve"> PCI Data Security Standards: http://www.pcicomplianceguide.org/</w:t>
      </w:r>
    </w:p>
  </w:footnote>
  <w:footnote w:id="68">
    <w:p w14:paraId="3486BF37" w14:textId="77777777" w:rsidR="000D7A7A" w:rsidRPr="0017342E" w:rsidRDefault="000D7A7A" w:rsidP="00AC649A">
      <w:pPr>
        <w:pStyle w:val="FootnoteText"/>
      </w:pPr>
      <w:r>
        <w:rPr>
          <w:rStyle w:val="FootnoteReference"/>
        </w:rPr>
        <w:footnoteRef/>
      </w:r>
      <w:r>
        <w:t xml:space="preserve"> </w:t>
      </w:r>
      <w:r w:rsidRPr="004A03F9">
        <w:rPr>
          <w:smallCaps/>
        </w:rPr>
        <w:t>Document Fingerprinting</w:t>
      </w:r>
      <w:r>
        <w:t xml:space="preserve">: </w:t>
      </w:r>
      <w:r w:rsidRPr="004A03F9">
        <w:t>http://technet.microsoft.com/en-us/library/dn635176(v=exchg.150).aspx</w:t>
      </w:r>
    </w:p>
  </w:footnote>
  <w:footnote w:id="69">
    <w:p w14:paraId="3062774D" w14:textId="77777777" w:rsidR="000D7A7A" w:rsidRPr="0017342E" w:rsidRDefault="000D7A7A" w:rsidP="00AC649A">
      <w:pPr>
        <w:pStyle w:val="FootnoteText"/>
      </w:pPr>
      <w:r>
        <w:rPr>
          <w:rStyle w:val="FootnoteReference"/>
        </w:rPr>
        <w:footnoteRef/>
      </w:r>
      <w:r>
        <w:t xml:space="preserve"> </w:t>
      </w:r>
      <w:r w:rsidRPr="001417A2">
        <w:rPr>
          <w:rFonts w:cs="Segoe UI"/>
          <w:smallCaps/>
          <w:szCs w:val="18"/>
          <w:lang w:val="en"/>
        </w:rPr>
        <w:t>same File Types That Are Supported In Transport Rules</w:t>
      </w:r>
      <w:r>
        <w:t xml:space="preserve">: </w:t>
      </w:r>
      <w:r w:rsidRPr="00F81239">
        <w:t>http://technet.microsoft.com/en-us/library/jj919236(v=exchg.150).aspx</w:t>
      </w:r>
    </w:p>
  </w:footnote>
  <w:footnote w:id="70">
    <w:p w14:paraId="3083CAF5" w14:textId="77777777" w:rsidR="000D7A7A" w:rsidRPr="00C73159" w:rsidRDefault="000D7A7A" w:rsidP="00C3542B">
      <w:pPr>
        <w:pStyle w:val="FootnoteText"/>
        <w:rPr>
          <w:rFonts w:cs="Segoe UI"/>
        </w:rPr>
      </w:pPr>
      <w:r w:rsidRPr="00C73159">
        <w:rPr>
          <w:rStyle w:val="FootnoteReference"/>
          <w:rFonts w:cs="Segoe UI"/>
          <w:szCs w:val="16"/>
        </w:rPr>
        <w:footnoteRef/>
      </w:r>
      <w:r w:rsidRPr="00C73159">
        <w:rPr>
          <w:rFonts w:cs="Segoe UI"/>
          <w:szCs w:val="16"/>
        </w:rPr>
        <w:t xml:space="preserve"> Policy Tips: http://technet.microsoft.com/en-us/library/jj150512(v=exchg.150).aspx</w:t>
      </w:r>
    </w:p>
  </w:footnote>
  <w:footnote w:id="71">
    <w:p w14:paraId="2F6E1D57" w14:textId="77777777" w:rsidR="000D7A7A" w:rsidRPr="00C73159" w:rsidRDefault="000D7A7A" w:rsidP="00C3542B">
      <w:pPr>
        <w:pStyle w:val="FootnoteText"/>
        <w:rPr>
          <w:rFonts w:cs="Segoe UI"/>
          <w:szCs w:val="16"/>
        </w:rPr>
      </w:pPr>
      <w:r w:rsidRPr="00C73159">
        <w:rPr>
          <w:rStyle w:val="FootnoteReference"/>
          <w:rFonts w:cs="Segoe UI"/>
        </w:rPr>
        <w:footnoteRef/>
      </w:r>
      <w:r w:rsidRPr="00C73159">
        <w:rPr>
          <w:rFonts w:cs="Segoe UI"/>
        </w:rPr>
        <w:t xml:space="preserve"> </w:t>
      </w:r>
      <w:r w:rsidRPr="00C73159">
        <w:rPr>
          <w:rFonts w:cs="Segoe UI"/>
          <w:smallCaps/>
          <w:szCs w:val="16"/>
        </w:rPr>
        <w:t>Data Loss Prevention</w:t>
      </w:r>
      <w:r w:rsidRPr="00C73159">
        <w:rPr>
          <w:rFonts w:cs="Segoe UI"/>
          <w:szCs w:val="16"/>
        </w:rPr>
        <w:t>: http://technet.microsoft.com/en-us/library/jj150527(v=exchg.150).aspx</w:t>
      </w:r>
    </w:p>
  </w:footnote>
  <w:footnote w:id="72">
    <w:p w14:paraId="1A3D3A85" w14:textId="77777777" w:rsidR="000D7A7A" w:rsidRPr="00653729" w:rsidRDefault="000D7A7A" w:rsidP="00C3542B">
      <w:pPr>
        <w:pStyle w:val="FootnoteText"/>
        <w:rPr>
          <w:rFonts w:ascii="Arial" w:hAnsi="Arial" w:cs="Arial"/>
          <w:szCs w:val="16"/>
        </w:rPr>
      </w:pPr>
      <w:r w:rsidRPr="00C73159">
        <w:rPr>
          <w:rStyle w:val="FootnoteReference"/>
          <w:rFonts w:cs="Segoe UI"/>
          <w:szCs w:val="16"/>
        </w:rPr>
        <w:footnoteRef/>
      </w:r>
      <w:r w:rsidRPr="00C73159">
        <w:rPr>
          <w:rFonts w:cs="Segoe UI"/>
          <w:szCs w:val="16"/>
        </w:rPr>
        <w:t xml:space="preserve"> </w:t>
      </w:r>
      <w:r w:rsidRPr="00C73159">
        <w:rPr>
          <w:rFonts w:cs="Segoe UI"/>
          <w:smallCaps/>
          <w:szCs w:val="16"/>
        </w:rPr>
        <w:t>Messaging Policy and Compliance</w:t>
      </w:r>
      <w:r w:rsidRPr="00C73159">
        <w:rPr>
          <w:rFonts w:cs="Segoe UI"/>
          <w:szCs w:val="16"/>
        </w:rPr>
        <w:t>: http://technet.microsoft.com/en-us/library/aa998599(v=exchg.150).aspx</w:t>
      </w:r>
    </w:p>
  </w:footnote>
  <w:footnote w:id="73">
    <w:p w14:paraId="144B941A" w14:textId="77777777" w:rsidR="000D7A7A" w:rsidRPr="00C73159" w:rsidRDefault="000D7A7A" w:rsidP="00EC250E">
      <w:pPr>
        <w:pStyle w:val="FootnoteText"/>
        <w:rPr>
          <w:rFonts w:cs="Segoe UI"/>
        </w:rPr>
      </w:pPr>
      <w:r w:rsidRPr="00C73159">
        <w:rPr>
          <w:rStyle w:val="FootnoteReference"/>
          <w:rFonts w:cs="Segoe UI"/>
          <w:szCs w:val="16"/>
        </w:rPr>
        <w:footnoteRef/>
      </w:r>
      <w:r w:rsidRPr="00C73159">
        <w:rPr>
          <w:rFonts w:cs="Segoe UI"/>
          <w:szCs w:val="16"/>
        </w:rPr>
        <w:t xml:space="preserve"> </w:t>
      </w:r>
      <w:r w:rsidRPr="00C73159">
        <w:rPr>
          <w:rFonts w:cs="Segoe UI"/>
          <w:smallCaps/>
          <w:szCs w:val="16"/>
        </w:rPr>
        <w:t>Gartner Says E-Discovery Software Marketplace is Set to Continue High-Growth Pace</w:t>
      </w:r>
      <w:r w:rsidRPr="00C73159">
        <w:rPr>
          <w:rFonts w:cs="Segoe UI"/>
          <w:szCs w:val="16"/>
        </w:rPr>
        <w:t>: http://www.gartner.com/it/page.jsp?id=1257113</w:t>
      </w:r>
    </w:p>
  </w:footnote>
  <w:footnote w:id="74">
    <w:p w14:paraId="528154D5" w14:textId="77777777" w:rsidR="000D7A7A" w:rsidRPr="00653729" w:rsidRDefault="000D7A7A" w:rsidP="00C3542B">
      <w:pPr>
        <w:pStyle w:val="FootnoteText"/>
        <w:rPr>
          <w:rFonts w:ascii="Arial" w:hAnsi="Arial" w:cs="Arial"/>
          <w:szCs w:val="16"/>
        </w:rPr>
      </w:pPr>
      <w:r w:rsidRPr="00C73159">
        <w:rPr>
          <w:rStyle w:val="FootnoteReference"/>
          <w:rFonts w:cs="Segoe UI"/>
        </w:rPr>
        <w:footnoteRef/>
      </w:r>
      <w:r w:rsidRPr="00C73159">
        <w:rPr>
          <w:rFonts w:cs="Segoe UI"/>
        </w:rPr>
        <w:t xml:space="preserve"> </w:t>
      </w:r>
      <w:r w:rsidRPr="00C73159">
        <w:rPr>
          <w:rFonts w:cs="Segoe UI"/>
          <w:szCs w:val="16"/>
        </w:rPr>
        <w:t>Electronic Discovery Reference Model: http://www.edrm.net/</w:t>
      </w:r>
    </w:p>
  </w:footnote>
  <w:footnote w:id="75">
    <w:p w14:paraId="14C6858C" w14:textId="77777777" w:rsidR="000D7A7A" w:rsidRPr="007573C7" w:rsidRDefault="000D7A7A" w:rsidP="00C3542B">
      <w:pPr>
        <w:pStyle w:val="FootnoteText"/>
        <w:rPr>
          <w:rFonts w:cs="Segoe UI"/>
          <w:szCs w:val="16"/>
        </w:rPr>
      </w:pPr>
      <w:r w:rsidRPr="007573C7">
        <w:rPr>
          <w:rStyle w:val="FootnoteReference"/>
          <w:rFonts w:cs="Segoe UI"/>
          <w:szCs w:val="16"/>
        </w:rPr>
        <w:footnoteRef/>
      </w:r>
      <w:r w:rsidRPr="007573C7">
        <w:rPr>
          <w:rFonts w:cs="Segoe UI"/>
          <w:szCs w:val="16"/>
        </w:rPr>
        <w:t xml:space="preserve"> </w:t>
      </w:r>
      <w:r w:rsidRPr="007573C7">
        <w:rPr>
          <w:rFonts w:cs="Segoe UI"/>
          <w:smallCaps/>
          <w:szCs w:val="16"/>
        </w:rPr>
        <w:t>Site Mailboxes in the new Office</w:t>
      </w:r>
      <w:r w:rsidRPr="007573C7">
        <w:rPr>
          <w:rFonts w:cs="Segoe UI"/>
          <w:szCs w:val="16"/>
        </w:rPr>
        <w:t>: http://blogs.technet.com/b/exchange/archive/2012/08/22/site-mailboxes-in-the-new-office.aspx</w:t>
      </w:r>
    </w:p>
  </w:footnote>
  <w:footnote w:id="76">
    <w:p w14:paraId="1C2F304F" w14:textId="77777777" w:rsidR="000D7A7A" w:rsidRDefault="000D7A7A" w:rsidP="00EC229E">
      <w:pPr>
        <w:pStyle w:val="FootnoteText"/>
      </w:pPr>
      <w:r>
        <w:rPr>
          <w:rStyle w:val="FootnoteReference"/>
        </w:rPr>
        <w:footnoteRef/>
      </w:r>
      <w:r>
        <w:t xml:space="preserve"> </w:t>
      </w:r>
      <w:r w:rsidRPr="00797885">
        <w:rPr>
          <w:smallCaps/>
          <w:lang w:val="en"/>
        </w:rPr>
        <w:t>Configure SharePoint Online Preview to use Windows Azure AD Rights Management</w:t>
      </w:r>
      <w:r>
        <w:t xml:space="preserve">: </w:t>
      </w:r>
      <w:r w:rsidRPr="00797885">
        <w:t>http://blogs.technet.com/b/rms/archive/2012/07/20/configure-sharepoint-online-preview-to-use-windows-azure-rights-management.aspx</w:t>
      </w:r>
    </w:p>
  </w:footnote>
  <w:footnote w:id="77">
    <w:p w14:paraId="5A3CCE6E" w14:textId="2FDDD380" w:rsidR="000D7A7A" w:rsidRPr="00000CA8" w:rsidRDefault="000D7A7A">
      <w:pPr>
        <w:pStyle w:val="FootnoteText"/>
        <w:rPr>
          <w:lang w:val="fr-FR"/>
        </w:rPr>
      </w:pPr>
      <w:r>
        <w:rPr>
          <w:rStyle w:val="FootnoteReference"/>
        </w:rPr>
        <w:footnoteRef/>
      </w:r>
      <w:r w:rsidRPr="00000CA8">
        <w:rPr>
          <w:lang w:val="fr-FR"/>
        </w:rPr>
        <w:t xml:space="preserve"> </w:t>
      </w:r>
      <w:r w:rsidRPr="00000CA8">
        <w:rPr>
          <w:smallCaps/>
          <w:lang w:val="fr-FR"/>
        </w:rPr>
        <w:t>ISO 32000-1, Document management – Portable document format – Part 1: PDF 1.7</w:t>
      </w:r>
      <w:r w:rsidRPr="00000CA8">
        <w:rPr>
          <w:lang w:val="fr-FR"/>
        </w:rPr>
        <w:t>:</w:t>
      </w:r>
      <w:r>
        <w:rPr>
          <w:lang w:val="fr-FR"/>
        </w:rPr>
        <w:t xml:space="preserve"> </w:t>
      </w:r>
      <w:r w:rsidRPr="00000CA8">
        <w:rPr>
          <w:lang w:val="fr-FR"/>
        </w:rPr>
        <w:t>http://www.iso.org/iso/home/store/catalogue_ics/catalogue_detail_ics.htm?csnumber=51502</w:t>
      </w:r>
    </w:p>
  </w:footnote>
  <w:footnote w:id="78">
    <w:p w14:paraId="4C7F3EFD" w14:textId="606CC00D" w:rsidR="000D7A7A" w:rsidRDefault="000D7A7A">
      <w:pPr>
        <w:pStyle w:val="FootnoteText"/>
      </w:pPr>
      <w:r>
        <w:rPr>
          <w:rStyle w:val="FootnoteReference"/>
        </w:rPr>
        <w:footnoteRef/>
      </w:r>
      <w:r>
        <w:t xml:space="preserve"> </w:t>
      </w:r>
      <w:r w:rsidRPr="00F738B4">
        <w:t>PDF Reference and Adobe Extensions to the PDF Specification</w:t>
      </w:r>
      <w:r>
        <w:t xml:space="preserve">: </w:t>
      </w:r>
      <w:r w:rsidRPr="00F738B4">
        <w:t>http://www.adobe.com/devnet/pdf/pdf_reference.html</w:t>
      </w:r>
    </w:p>
  </w:footnote>
  <w:footnote w:id="79">
    <w:p w14:paraId="62CEB776" w14:textId="5C5B6A60" w:rsidR="000D7A7A" w:rsidRDefault="000D7A7A">
      <w:pPr>
        <w:pStyle w:val="FootnoteText"/>
      </w:pPr>
      <w:r>
        <w:rPr>
          <w:rStyle w:val="FootnoteReference"/>
        </w:rPr>
        <w:footnoteRef/>
      </w:r>
      <w:r>
        <w:t xml:space="preserve"> </w:t>
      </w:r>
      <w:r w:rsidRPr="00067865">
        <w:rPr>
          <w:smallCaps/>
        </w:rPr>
        <w:t>SharePoint-Compatible PDF readers that support Microsoft Information Rights Management services</w:t>
      </w:r>
      <w:r>
        <w:t xml:space="preserve">: </w:t>
      </w:r>
      <w:r w:rsidRPr="00067865">
        <w:t>http://office.microsoft.com/en-us/sharepoint-help/sharepoint-compatible-pdf-readers-that-support-microsoft-information-rights-management-services-HA102925502.aspx</w:t>
      </w:r>
    </w:p>
  </w:footnote>
  <w:footnote w:id="80">
    <w:p w14:paraId="769339FF" w14:textId="639D2012" w:rsidR="000D7A7A" w:rsidRDefault="000D7A7A">
      <w:pPr>
        <w:pStyle w:val="FootnoteText"/>
      </w:pPr>
      <w:r>
        <w:rPr>
          <w:rStyle w:val="FootnoteReference"/>
        </w:rPr>
        <w:footnoteRef/>
      </w:r>
      <w:r>
        <w:t xml:space="preserve"> </w:t>
      </w:r>
      <w:r w:rsidRPr="00996321">
        <w:t>Foxit Enterprise Reader with the AD RMS 2.0 Protect PDF Plug-in Module</w:t>
      </w:r>
      <w:r>
        <w:t xml:space="preserve">: </w:t>
      </w:r>
      <w:r w:rsidRPr="00996321">
        <w:t>http://www.foxitsoftware.com/landingpage/2012/07/Reader-Ads-RMS/</w:t>
      </w:r>
    </w:p>
  </w:footnote>
  <w:footnote w:id="81">
    <w:p w14:paraId="68B3F3E8" w14:textId="5D4F1ECE" w:rsidR="000D7A7A" w:rsidRDefault="000D7A7A">
      <w:pPr>
        <w:pStyle w:val="FootnoteText"/>
      </w:pPr>
      <w:r>
        <w:rPr>
          <w:rStyle w:val="FootnoteReference"/>
        </w:rPr>
        <w:footnoteRef/>
      </w:r>
      <w:r>
        <w:t xml:space="preserve"> </w:t>
      </w:r>
      <w:r w:rsidRPr="00A07EDC">
        <w:rPr>
          <w:rStyle w:val="Emphasis"/>
          <w:rFonts w:eastAsiaTheme="majorEastAsia"/>
          <w:i w:val="0"/>
          <w:smallCaps/>
          <w:lang w:val="en"/>
        </w:rPr>
        <w:t>Announcing AD RMS SDK 2.1 RC</w:t>
      </w:r>
      <w:r>
        <w:t xml:space="preserve">: </w:t>
      </w:r>
      <w:r w:rsidRPr="00A07EDC">
        <w:t>http://blogs.msdn.com/b/rms/archive/2013/03/06/announcing-ad-rms-sdk-2-1.aspx</w:t>
      </w:r>
    </w:p>
  </w:footnote>
  <w:footnote w:id="82">
    <w:p w14:paraId="11664CDB" w14:textId="6C71A10C" w:rsidR="000D7A7A" w:rsidRDefault="000D7A7A">
      <w:pPr>
        <w:pStyle w:val="FootnoteText"/>
      </w:pPr>
      <w:r>
        <w:rPr>
          <w:rStyle w:val="FootnoteReference"/>
        </w:rPr>
        <w:footnoteRef/>
      </w:r>
      <w:r>
        <w:t xml:space="preserve"> Active Directory </w:t>
      </w:r>
      <w:r w:rsidRPr="00910E60">
        <w:t xml:space="preserve">Rights Management </w:t>
      </w:r>
      <w:r>
        <w:t xml:space="preserve">Services </w:t>
      </w:r>
      <w:r w:rsidRPr="00910E60">
        <w:t>SDK</w:t>
      </w:r>
      <w:r>
        <w:t xml:space="preserve"> 2.1 Release Candidate: </w:t>
      </w:r>
      <w:r w:rsidRPr="00F42BC0">
        <w:t>https://connect.microsoft.com/site1170/Downloads/DownloadDetails.aspx?DownloadID=48166</w:t>
      </w:r>
    </w:p>
  </w:footnote>
  <w:footnote w:id="83">
    <w:p w14:paraId="7CF6A9FA" w14:textId="77777777" w:rsidR="000D7A7A" w:rsidRDefault="000D7A7A" w:rsidP="00067865">
      <w:pPr>
        <w:pStyle w:val="FootnoteText"/>
      </w:pPr>
      <w:r>
        <w:rPr>
          <w:rStyle w:val="FootnoteReference"/>
        </w:rPr>
        <w:footnoteRef/>
      </w:r>
      <w:r>
        <w:t xml:space="preserve"> </w:t>
      </w:r>
      <w:r w:rsidRPr="004827B6">
        <w:rPr>
          <w:smallCaps/>
          <w:lang w:val="en"/>
        </w:rPr>
        <w:t>Microsoft IRM extension for PDF specification (supplement to ISO 32000)</w:t>
      </w:r>
      <w:r>
        <w:t xml:space="preserve">: </w:t>
      </w:r>
      <w:r w:rsidRPr="004827B6">
        <w:t>http://www.microsoft.com/en-us/download/details.aspx?id=29844</w:t>
      </w:r>
    </w:p>
  </w:footnote>
  <w:footnote w:id="84">
    <w:p w14:paraId="0994FA13" w14:textId="7D415121" w:rsidR="000D7A7A" w:rsidRDefault="000D7A7A">
      <w:pPr>
        <w:pStyle w:val="FootnoteText"/>
      </w:pPr>
      <w:r>
        <w:rPr>
          <w:rStyle w:val="FootnoteReference"/>
        </w:rPr>
        <w:footnoteRef/>
      </w:r>
      <w:r>
        <w:t xml:space="preserve"> </w:t>
      </w:r>
      <w:r w:rsidRPr="00C1613D">
        <w:rPr>
          <w:smallCaps/>
          <w:lang w:val="en"/>
        </w:rPr>
        <w:t>Announcing AD RMS SDK 3.0 Beta: rights-enablement support on Android, iOS and Windows RT platforms</w:t>
      </w:r>
      <w:r>
        <w:t xml:space="preserve">: </w:t>
      </w:r>
      <w:r w:rsidRPr="00C1613D">
        <w:t>http://blogs.msdn.com/b/rms/archive/2013/03/01/announcing-ad-rms-sdk-3-0-beta-rights-enabling-andoid-ios-and-windows-rt.aspx</w:t>
      </w:r>
    </w:p>
  </w:footnote>
  <w:footnote w:id="85">
    <w:p w14:paraId="24C4B98A" w14:textId="09874546" w:rsidR="000D7A7A" w:rsidRDefault="000D7A7A">
      <w:pPr>
        <w:pStyle w:val="FootnoteText"/>
      </w:pPr>
      <w:r>
        <w:rPr>
          <w:rStyle w:val="FootnoteReference"/>
        </w:rPr>
        <w:footnoteRef/>
      </w:r>
      <w:r>
        <w:t xml:space="preserve"> </w:t>
      </w:r>
      <w:r w:rsidRPr="00D255A0">
        <w:rPr>
          <w:smallCaps/>
        </w:rPr>
        <w:t>Compare server integration features between Office suites available through volume licensing</w:t>
      </w:r>
      <w:r>
        <w:t xml:space="preserve">: http://office.microsoft.com/en-us/buy/compare-server-integration-features-between-office-suites-available-through-volume-licensing-FX101850719.aspx#a </w:t>
      </w:r>
    </w:p>
  </w:footnote>
  <w:footnote w:id="86">
    <w:p w14:paraId="1A3A9DBB" w14:textId="25793B8A" w:rsidR="000D7A7A" w:rsidRDefault="000D7A7A" w:rsidP="00E96CFF">
      <w:pPr>
        <w:pStyle w:val="FootnoteText"/>
      </w:pPr>
      <w:r>
        <w:rPr>
          <w:rStyle w:val="FootnoteReference"/>
        </w:rPr>
        <w:footnoteRef/>
      </w:r>
      <w:r>
        <w:t xml:space="preserve"> </w:t>
      </w:r>
      <w:r w:rsidRPr="00E96CFF">
        <w:rPr>
          <w:smallCaps/>
        </w:rPr>
        <w:t>Configuring Applications for Azure Rights Management</w:t>
      </w:r>
      <w:r>
        <w:t xml:space="preserve">: </w:t>
      </w:r>
      <w:r w:rsidRPr="00E96CFF">
        <w:t>http://technet.microsoft.com/en-us/library/jj585031.aspx</w:t>
      </w:r>
    </w:p>
  </w:footnote>
  <w:footnote w:id="87">
    <w:p w14:paraId="3200F777" w14:textId="77777777" w:rsidR="000D7A7A" w:rsidRPr="002A6FAE" w:rsidRDefault="000D7A7A" w:rsidP="00C84E88">
      <w:pPr>
        <w:pStyle w:val="FootnoteText"/>
      </w:pPr>
      <w:r>
        <w:rPr>
          <w:rStyle w:val="FootnoteReference"/>
        </w:rPr>
        <w:footnoteRef/>
      </w:r>
      <w:r>
        <w:t xml:space="preserve"> </w:t>
      </w:r>
      <w:r w:rsidRPr="002A6FAE">
        <w:rPr>
          <w:smallCaps/>
        </w:rPr>
        <w:t>Description of Microsoft Online Services Sign-In Assistant (MOS SIA)</w:t>
      </w:r>
      <w:r>
        <w:t xml:space="preserve">: </w:t>
      </w:r>
      <w:r w:rsidRPr="002A6FAE">
        <w:t>http://community.office365.com/en-us/w/office/534.aspx</w:t>
      </w:r>
    </w:p>
  </w:footnote>
  <w:footnote w:id="88">
    <w:p w14:paraId="639E9E75" w14:textId="77777777" w:rsidR="000D7A7A" w:rsidRDefault="000D7A7A" w:rsidP="00467063">
      <w:pPr>
        <w:pStyle w:val="FootnoteText"/>
      </w:pPr>
      <w:r>
        <w:rPr>
          <w:rStyle w:val="FootnoteReference"/>
        </w:rPr>
        <w:footnoteRef/>
      </w:r>
      <w:r>
        <w:t xml:space="preserve"> </w:t>
      </w:r>
      <w:r w:rsidRPr="003C266B">
        <w:rPr>
          <w:smallCaps/>
        </w:rPr>
        <w:t>Description of the Office 2010 hotfix package (Mso-x-none.msp): October 25, 2011</w:t>
      </w:r>
      <w:r>
        <w:t xml:space="preserve">: </w:t>
      </w:r>
      <w:r w:rsidRPr="003F202C">
        <w:t>http://support.microsoft.com/kb/2596501</w:t>
      </w:r>
      <w:r>
        <w:t xml:space="preserve"> </w:t>
      </w:r>
    </w:p>
  </w:footnote>
  <w:footnote w:id="89">
    <w:p w14:paraId="5253F240" w14:textId="2DFAFC09" w:rsidR="000D7A7A" w:rsidRPr="00822D96" w:rsidRDefault="000D7A7A">
      <w:pPr>
        <w:pStyle w:val="FootnoteText"/>
      </w:pPr>
      <w:r>
        <w:rPr>
          <w:rStyle w:val="FootnoteReference"/>
        </w:rPr>
        <w:footnoteRef/>
      </w:r>
      <w:r>
        <w:t> </w:t>
      </w:r>
      <w:r w:rsidRPr="00467063">
        <w:rPr>
          <w:smallCaps/>
        </w:rPr>
        <w:t>Update helps unmanaged Office 2010 users work with Microsoft RMS in Windows</w:t>
      </w:r>
      <w:r w:rsidRPr="00822D96">
        <w:t>: http://support.microsoft.com/kb/2843630</w:t>
      </w:r>
    </w:p>
  </w:footnote>
  <w:footnote w:id="90">
    <w:p w14:paraId="665D68EA" w14:textId="77777777" w:rsidR="000D7A7A" w:rsidRPr="007B4AE4" w:rsidRDefault="000D7A7A" w:rsidP="00467063">
      <w:pPr>
        <w:pStyle w:val="FootnoteText"/>
      </w:pPr>
      <w:r>
        <w:rPr>
          <w:rStyle w:val="FootnoteReference"/>
        </w:rPr>
        <w:footnoteRef/>
      </w:r>
      <w:r>
        <w:t xml:space="preserve"> </w:t>
      </w:r>
      <w:r w:rsidRPr="007B4AE4">
        <w:rPr>
          <w:smallCaps/>
        </w:rPr>
        <w:t>Active Directory Rights Management Service Cryptographic Modes</w:t>
      </w:r>
      <w:r>
        <w:t xml:space="preserve">: </w:t>
      </w:r>
      <w:r w:rsidRPr="003F202C">
        <w:t>http://go.microsoft.com/fwlink/p/?LinkID=241989</w:t>
      </w:r>
      <w:r>
        <w:t xml:space="preserve"> </w:t>
      </w:r>
    </w:p>
  </w:footnote>
  <w:footnote w:id="91">
    <w:p w14:paraId="288EC91A" w14:textId="77777777" w:rsidR="000D7A7A" w:rsidRPr="007B4AE4" w:rsidRDefault="000D7A7A" w:rsidP="00467063">
      <w:pPr>
        <w:pStyle w:val="FootnoteText"/>
      </w:pPr>
      <w:r>
        <w:rPr>
          <w:rStyle w:val="FootnoteReference"/>
        </w:rPr>
        <w:footnoteRef/>
      </w:r>
      <w:r>
        <w:t xml:space="preserve"> </w:t>
      </w:r>
      <w:r w:rsidRPr="007B4AE4">
        <w:rPr>
          <w:smallCaps/>
        </w:rPr>
        <w:t>AD RMS and cryptographic support for SHA-2/RSA 2048</w:t>
      </w:r>
      <w:r>
        <w:t>:</w:t>
      </w:r>
      <w:r w:rsidRPr="007B4AE4">
        <w:t xml:space="preserve"> </w:t>
      </w:r>
      <w:r w:rsidRPr="003F202C">
        <w:t>http://blogs.technet.com/b/rms/archive/2012/04/29/ad-rms-and-cryptographic-support-for-sha-2-rsa-2048.aspx</w:t>
      </w:r>
      <w:r>
        <w:t xml:space="preserve"> </w:t>
      </w:r>
    </w:p>
  </w:footnote>
  <w:footnote w:id="92">
    <w:p w14:paraId="3DD36B44" w14:textId="77777777" w:rsidR="000D7A7A" w:rsidRPr="00822D96" w:rsidRDefault="000D7A7A" w:rsidP="00F7065C">
      <w:pPr>
        <w:pStyle w:val="FootnoteText"/>
      </w:pPr>
      <w:r>
        <w:rPr>
          <w:rStyle w:val="FootnoteReference"/>
        </w:rPr>
        <w:footnoteRef/>
      </w:r>
      <w:r>
        <w:t> </w:t>
      </w:r>
      <w:r w:rsidRPr="00F7065C">
        <w:rPr>
          <w:rFonts w:eastAsiaTheme="majorEastAsia"/>
          <w:lang w:val="en"/>
        </w:rPr>
        <w:t>Microsoft Rights Management sharing application for Windows</w:t>
      </w:r>
      <w:r w:rsidRPr="00822D96">
        <w:t>: http://www.microsoft.com/en-us/download/details.aspx?id=40857</w:t>
      </w:r>
    </w:p>
  </w:footnote>
  <w:footnote w:id="93">
    <w:p w14:paraId="72C6EFE9" w14:textId="77777777" w:rsidR="000D7A7A" w:rsidRPr="00822D96" w:rsidRDefault="000D7A7A" w:rsidP="00F7065C">
      <w:pPr>
        <w:pStyle w:val="FootnoteText"/>
      </w:pPr>
      <w:r>
        <w:rPr>
          <w:rStyle w:val="FootnoteReference"/>
        </w:rPr>
        <w:footnoteRef/>
      </w:r>
      <w:r>
        <w:t> </w:t>
      </w:r>
      <w:r w:rsidRPr="00E96CFF">
        <w:rPr>
          <w:rFonts w:eastAsiaTheme="majorEastAsia" w:cs="Segoe UI"/>
          <w:smallCaps/>
          <w:sz w:val="18"/>
          <w:szCs w:val="18"/>
          <w:lang w:val="en"/>
        </w:rPr>
        <w:t>Rights Management sharing application administrator guide</w:t>
      </w:r>
      <w:r w:rsidRPr="00822D96">
        <w:t>: http://technet.microsoft.com/library/dn339003.aspx</w:t>
      </w:r>
    </w:p>
  </w:footnote>
  <w:footnote w:id="94">
    <w:p w14:paraId="6A968C8C" w14:textId="3E0888F4" w:rsidR="000D7A7A" w:rsidRPr="00822D96" w:rsidRDefault="000D7A7A">
      <w:pPr>
        <w:pStyle w:val="FootnoteText"/>
      </w:pPr>
      <w:r>
        <w:rPr>
          <w:rStyle w:val="FootnoteReference"/>
        </w:rPr>
        <w:footnoteRef/>
      </w:r>
      <w:r>
        <w:t xml:space="preserve"> </w:t>
      </w:r>
      <w:r w:rsidRPr="00F7065C">
        <w:rPr>
          <w:rFonts w:eastAsiaTheme="majorEastAsia"/>
          <w:lang w:val="en"/>
        </w:rPr>
        <w:t>Microsoft Rights Management</w:t>
      </w:r>
      <w:r>
        <w:rPr>
          <w:lang w:val="en"/>
        </w:rPr>
        <w:t xml:space="preserve"> download page: </w:t>
      </w:r>
      <w:r w:rsidRPr="00F7065C">
        <w:rPr>
          <w:lang w:val="en"/>
        </w:rPr>
        <w:t>http://go.microsoft.com/fwlink/?LinkId=303970</w:t>
      </w:r>
    </w:p>
  </w:footnote>
  <w:footnote w:id="95">
    <w:p w14:paraId="4A22C839" w14:textId="77777777" w:rsidR="000D7A7A" w:rsidRDefault="000D7A7A" w:rsidP="009B44AC">
      <w:pPr>
        <w:pStyle w:val="FootnoteText"/>
      </w:pPr>
      <w:r>
        <w:rPr>
          <w:rStyle w:val="FootnoteReference"/>
        </w:rPr>
        <w:footnoteRef/>
      </w:r>
      <w:r>
        <w:t xml:space="preserve"> </w:t>
      </w:r>
      <w:r w:rsidRPr="009B42AB">
        <w:rPr>
          <w:smallCaps/>
        </w:rPr>
        <w:t>Set up E-mail in Outlook 2010</w:t>
      </w:r>
      <w:r>
        <w:t xml:space="preserve">: </w:t>
      </w:r>
      <w:r w:rsidRPr="009B42AB">
        <w:t>http://help.outlook.com/en-us/140/dd253202.aspx</w:t>
      </w:r>
    </w:p>
  </w:footnote>
  <w:footnote w:id="96">
    <w:p w14:paraId="336807E7" w14:textId="77777777" w:rsidR="000D7A7A" w:rsidRPr="00FA0998" w:rsidRDefault="000D7A7A" w:rsidP="00654D2A">
      <w:pPr>
        <w:pStyle w:val="FootnoteText"/>
      </w:pPr>
      <w:r>
        <w:rPr>
          <w:rStyle w:val="FootnoteReference"/>
        </w:rPr>
        <w:footnoteRef/>
      </w:r>
      <w:r>
        <w:t> </w:t>
      </w:r>
      <w:r w:rsidRPr="002A504F">
        <w:rPr>
          <w:smallCaps/>
        </w:rPr>
        <w:t>Create Outlook Protection Rules</w:t>
      </w:r>
      <w:r w:rsidRPr="00FA0998">
        <w:t xml:space="preserve">: </w:t>
      </w:r>
      <w:r w:rsidRPr="002A504F">
        <w:t>http://help.outlook.com/en-us/140/Gg598216.aspx</w:t>
      </w:r>
    </w:p>
  </w:footnote>
  <w:footnote w:id="97">
    <w:p w14:paraId="3903F08D" w14:textId="77777777" w:rsidR="000D7A7A" w:rsidRDefault="000D7A7A" w:rsidP="005E0C92">
      <w:pPr>
        <w:pStyle w:val="FootnoteText"/>
      </w:pPr>
      <w:r>
        <w:rPr>
          <w:rStyle w:val="FootnoteReference"/>
        </w:rPr>
        <w:footnoteRef/>
      </w:r>
      <w:r>
        <w:t xml:space="preserve"> </w:t>
      </w:r>
      <w:r w:rsidRPr="003917CF">
        <w:rPr>
          <w:smallCaps/>
          <w:lang w:val="en"/>
        </w:rPr>
        <w:t>Enabling Windows Azure AD Rights Management in Office 365 Enterprise Preview</w:t>
      </w:r>
      <w:r>
        <w:t xml:space="preserve">: </w:t>
      </w:r>
      <w:r w:rsidRPr="003917CF">
        <w:t>http://blogs.technet.com/b/rms/archive/2012/07/18/enabling-windows-azure-rights-managment-in-office-365-enterprise-preview.aspx</w:t>
      </w:r>
    </w:p>
  </w:footnote>
  <w:footnote w:id="98">
    <w:p w14:paraId="3BEB6DC3" w14:textId="77777777" w:rsidR="000D7A7A" w:rsidRPr="009560E4" w:rsidRDefault="000D7A7A" w:rsidP="000E46DA">
      <w:pPr>
        <w:pStyle w:val="FootnoteText"/>
      </w:pPr>
      <w:r>
        <w:rPr>
          <w:rStyle w:val="FootnoteReference"/>
        </w:rPr>
        <w:footnoteRef/>
      </w:r>
      <w:r>
        <w:t xml:space="preserve"> </w:t>
      </w:r>
      <w:r w:rsidRPr="00A527E8">
        <w:rPr>
          <w:smallCaps/>
        </w:rPr>
        <w:t>Administering rights management</w:t>
      </w:r>
      <w:r>
        <w:t xml:space="preserve">: </w:t>
      </w:r>
      <w:r w:rsidRPr="00A527E8">
        <w:t>http://technet.microsoft.com/en-us/library/jj585027</w:t>
      </w:r>
    </w:p>
  </w:footnote>
  <w:footnote w:id="99">
    <w:p w14:paraId="51DEB81E" w14:textId="77777777" w:rsidR="000D7A7A" w:rsidRDefault="000D7A7A" w:rsidP="00AA3013">
      <w:pPr>
        <w:pStyle w:val="FootnoteText"/>
      </w:pPr>
      <w:r>
        <w:rPr>
          <w:rStyle w:val="FootnoteReference"/>
        </w:rPr>
        <w:footnoteRef/>
      </w:r>
      <w:r>
        <w:t xml:space="preserve"> </w:t>
      </w:r>
      <w:r w:rsidRPr="00AA3013">
        <w:rPr>
          <w:smallCaps/>
        </w:rPr>
        <w:t>Known Issues for Windows Azure AD Rights Management</w:t>
      </w:r>
      <w:r>
        <w:t xml:space="preserve">: </w:t>
      </w:r>
      <w:r w:rsidRPr="00AA3013">
        <w:t>http://technet.microsoft.com/en-us/library/jj585023</w:t>
      </w:r>
    </w:p>
  </w:footnote>
  <w:footnote w:id="100">
    <w:p w14:paraId="684A2E6A" w14:textId="21AB96E6" w:rsidR="000D7A7A" w:rsidRDefault="000D7A7A" w:rsidP="000E46DA">
      <w:pPr>
        <w:pStyle w:val="FootnoteText"/>
      </w:pPr>
      <w:r>
        <w:rPr>
          <w:rStyle w:val="FootnoteReference"/>
        </w:rPr>
        <w:footnoteRef/>
      </w:r>
      <w:r>
        <w:t xml:space="preserve"> </w:t>
      </w:r>
      <w:r w:rsidRPr="002F7AC4">
        <w:rPr>
          <w:smallCaps/>
        </w:rPr>
        <w:t>Manage Windows Azure AD by using Windows PowerShell</w:t>
      </w:r>
      <w:r>
        <w:t xml:space="preserve">: </w:t>
      </w:r>
      <w:r w:rsidRPr="002F7AC4">
        <w:t>http://technet.microsoft.com/en-us/library/jj151815.aspx#BKMK_ManageGroups</w:t>
      </w:r>
    </w:p>
  </w:footnote>
  <w:footnote w:id="101">
    <w:p w14:paraId="00E37858" w14:textId="77777777" w:rsidR="000D7A7A" w:rsidRPr="002A1449" w:rsidRDefault="000D7A7A">
      <w:pPr>
        <w:pStyle w:val="FootnoteText"/>
      </w:pPr>
      <w:r>
        <w:rPr>
          <w:rStyle w:val="FootnoteReference"/>
        </w:rPr>
        <w:footnoteRef/>
      </w:r>
      <w:r>
        <w:t xml:space="preserve"> </w:t>
      </w:r>
      <w:r w:rsidRPr="002A1449">
        <w:rPr>
          <w:smallCaps/>
        </w:rPr>
        <w:t>Add, list or remove role-based administrators for rights management</w:t>
      </w:r>
      <w:r>
        <w:t xml:space="preserve">: </w:t>
      </w:r>
      <w:r w:rsidRPr="002A1449">
        <w:t>http://technet.microsoft.com/en-us/library/jj585030.aspx</w:t>
      </w:r>
    </w:p>
  </w:footnote>
  <w:footnote w:id="102">
    <w:p w14:paraId="318C87A9" w14:textId="77777777" w:rsidR="000D7A7A" w:rsidRDefault="000D7A7A" w:rsidP="00EE364B">
      <w:pPr>
        <w:pStyle w:val="FootnoteText"/>
      </w:pPr>
      <w:r>
        <w:rPr>
          <w:rStyle w:val="FootnoteReference"/>
        </w:rPr>
        <w:footnoteRef/>
      </w:r>
      <w:r>
        <w:t xml:space="preserve"> </w:t>
      </w:r>
      <w:r w:rsidRPr="00AA3013">
        <w:rPr>
          <w:smallCaps/>
        </w:rPr>
        <w:t>Known Issues for Windows Azure AD Rights Management</w:t>
      </w:r>
      <w:r>
        <w:t xml:space="preserve">: </w:t>
      </w:r>
      <w:r w:rsidRPr="00AA3013">
        <w:t>http://technet.microsoft.com/en-us/library/jj585023</w:t>
      </w:r>
    </w:p>
  </w:footnote>
  <w:footnote w:id="103">
    <w:p w14:paraId="773D2101" w14:textId="77777777" w:rsidR="000D7A7A" w:rsidRPr="005F483C" w:rsidRDefault="000D7A7A">
      <w:pPr>
        <w:pStyle w:val="FootnoteText"/>
      </w:pPr>
      <w:r>
        <w:rPr>
          <w:rStyle w:val="FootnoteReference"/>
        </w:rPr>
        <w:footnoteRef/>
      </w:r>
      <w:r>
        <w:t xml:space="preserve"> </w:t>
      </w:r>
      <w:r w:rsidRPr="005F483C">
        <w:rPr>
          <w:smallCaps/>
        </w:rPr>
        <w:t>Manage super users for rights managed content</w:t>
      </w:r>
      <w:r>
        <w:t xml:space="preserve">: </w:t>
      </w:r>
      <w:r w:rsidRPr="005F483C">
        <w:t>http://technet.microsoft.com/en-us/library/jj585014.aspx</w:t>
      </w:r>
    </w:p>
  </w:footnote>
  <w:footnote w:id="104">
    <w:p w14:paraId="7F281B0F" w14:textId="77777777" w:rsidR="000D7A7A" w:rsidRDefault="000D7A7A">
      <w:pPr>
        <w:pStyle w:val="FootnoteText"/>
      </w:pPr>
      <w:r>
        <w:rPr>
          <w:rStyle w:val="FootnoteReference"/>
        </w:rPr>
        <w:footnoteRef/>
      </w:r>
      <w:r>
        <w:t xml:space="preserve"> </w:t>
      </w:r>
      <w:r w:rsidRPr="003C3080">
        <w:rPr>
          <w:smallCaps/>
        </w:rPr>
        <w:t>Enable logging for Windows Azure AD Rights Management</w:t>
      </w:r>
      <w:r>
        <w:t xml:space="preserve">: </w:t>
      </w:r>
      <w:r w:rsidRPr="003C3080">
        <w:t>http://technet.microsoft.com/en-us/library/jj585007.aspx</w:t>
      </w:r>
    </w:p>
  </w:footnote>
  <w:footnote w:id="105">
    <w:p w14:paraId="48930424" w14:textId="77777777" w:rsidR="000D7A7A" w:rsidRPr="00E24CCE" w:rsidRDefault="000D7A7A">
      <w:pPr>
        <w:pStyle w:val="FootnoteText"/>
      </w:pPr>
      <w:r>
        <w:rPr>
          <w:rStyle w:val="FootnoteReference"/>
        </w:rPr>
        <w:footnoteRef/>
      </w:r>
      <w:r>
        <w:t> </w:t>
      </w:r>
      <w:r w:rsidRPr="00E24CCE">
        <w:rPr>
          <w:smallCaps/>
        </w:rPr>
        <w:t>List or set the URL for use in migrating rights managed content to AD RMS</w:t>
      </w:r>
      <w:r w:rsidRPr="00E24CCE">
        <w:t>:</w:t>
      </w:r>
      <w:r>
        <w:t xml:space="preserve"> </w:t>
      </w:r>
      <w:r w:rsidRPr="00E24CCE">
        <w:t>http://technet.microsoft.com/en-us/library/jj584998.aspx</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F6A2BE" w14:textId="77777777" w:rsidR="000D7A7A" w:rsidRDefault="000D7A7A">
    <w:pPr>
      <w:pStyle w:val="Header"/>
    </w:pPr>
  </w:p>
  <w:p w14:paraId="44CE2718" w14:textId="77777777" w:rsidR="000D7A7A" w:rsidRDefault="000D7A7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76D177" w14:textId="515E8D3A" w:rsidR="000D7A7A" w:rsidRDefault="000D7A7A">
    <w:pPr>
      <w:pStyle w:val="Header"/>
    </w:pPr>
    <w:r>
      <w:rPr>
        <w:noProof/>
        <w:lang w:val="fr-FR" w:eastAsia="fr-FR"/>
      </w:rPr>
      <w:drawing>
        <wp:anchor distT="0" distB="0" distL="114300" distR="114300" simplePos="0" relativeHeight="251658240" behindDoc="1" locked="0" layoutInCell="0" allowOverlap="1" wp14:anchorId="335CDBE3" wp14:editId="0C6C69F0">
          <wp:simplePos x="0" y="0"/>
          <wp:positionH relativeFrom="page">
            <wp:posOffset>899795</wp:posOffset>
          </wp:positionH>
          <wp:positionV relativeFrom="page">
            <wp:posOffset>448945</wp:posOffset>
          </wp:positionV>
          <wp:extent cx="1369060" cy="292100"/>
          <wp:effectExtent l="0" t="0" r="2540" b="0"/>
          <wp:wrapNone/>
          <wp:docPr id="233" name="Picture 0" descr="MS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 logo.png"/>
                  <pic:cNvPicPr/>
                </pic:nvPicPr>
                <pic:blipFill>
                  <a:blip r:embed="rId1"/>
                  <a:stretch>
                    <a:fillRect/>
                  </a:stretch>
                </pic:blipFill>
                <pic:spPr>
                  <a:xfrm>
                    <a:off x="0" y="0"/>
                    <a:ext cx="1369060" cy="29210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3D793B" w14:textId="77777777" w:rsidR="000D7A7A" w:rsidRDefault="000D7A7A"/>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36CA13" w14:textId="77777777" w:rsidR="000D7A7A" w:rsidRPr="00265739" w:rsidRDefault="000D7A7A" w:rsidP="0026573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3"/>
    <w:multiLevelType w:val="singleLevel"/>
    <w:tmpl w:val="BB38F3F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003E0516"/>
    <w:multiLevelType w:val="multilevel"/>
    <w:tmpl w:val="D8BAD350"/>
    <w:lvl w:ilvl="0">
      <w:start w:val="1"/>
      <w:numFmt w:val="decimal"/>
      <w:lvlRestart w:val="0"/>
      <w:pStyle w:val="NumHeading1"/>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1021"/>
        </w:tabs>
        <w:ind w:left="1021" w:hanging="1021"/>
      </w:pPr>
      <w:rPr>
        <w:rFonts w:hint="default"/>
      </w:rPr>
    </w:lvl>
    <w:lvl w:ilvl="3">
      <w:start w:val="1"/>
      <w:numFmt w:val="decimal"/>
      <w:lvlText w:val="%1.%2.%3.%4"/>
      <w:lvlJc w:val="left"/>
      <w:pPr>
        <w:tabs>
          <w:tab w:val="num" w:pos="1247"/>
        </w:tabs>
        <w:ind w:left="1247" w:hanging="1247"/>
      </w:pPr>
      <w:rPr>
        <w:rFonts w:hint="default"/>
      </w:rPr>
    </w:lvl>
    <w:lvl w:ilvl="4">
      <w:start w:val="1"/>
      <w:numFmt w:val="decimal"/>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2">
    <w:nsid w:val="05AD669B"/>
    <w:multiLevelType w:val="hybridMultilevel"/>
    <w:tmpl w:val="334C3604"/>
    <w:lvl w:ilvl="0" w:tplc="040C0019">
      <w:start w:val="1"/>
      <w:numFmt w:val="lowerLetter"/>
      <w:lvlText w:val="%1."/>
      <w:lvlJc w:val="left"/>
      <w:pPr>
        <w:ind w:left="2076" w:hanging="360"/>
      </w:pPr>
    </w:lvl>
    <w:lvl w:ilvl="1" w:tplc="040C0019" w:tentative="1">
      <w:start w:val="1"/>
      <w:numFmt w:val="lowerLetter"/>
      <w:lvlText w:val="%2."/>
      <w:lvlJc w:val="left"/>
      <w:pPr>
        <w:ind w:left="2796" w:hanging="360"/>
      </w:pPr>
    </w:lvl>
    <w:lvl w:ilvl="2" w:tplc="040C001B" w:tentative="1">
      <w:start w:val="1"/>
      <w:numFmt w:val="lowerRoman"/>
      <w:lvlText w:val="%3."/>
      <w:lvlJc w:val="right"/>
      <w:pPr>
        <w:ind w:left="3516" w:hanging="180"/>
      </w:pPr>
    </w:lvl>
    <w:lvl w:ilvl="3" w:tplc="040C000F" w:tentative="1">
      <w:start w:val="1"/>
      <w:numFmt w:val="decimal"/>
      <w:lvlText w:val="%4."/>
      <w:lvlJc w:val="left"/>
      <w:pPr>
        <w:ind w:left="4236" w:hanging="360"/>
      </w:pPr>
    </w:lvl>
    <w:lvl w:ilvl="4" w:tplc="040C0019" w:tentative="1">
      <w:start w:val="1"/>
      <w:numFmt w:val="lowerLetter"/>
      <w:lvlText w:val="%5."/>
      <w:lvlJc w:val="left"/>
      <w:pPr>
        <w:ind w:left="4956" w:hanging="360"/>
      </w:pPr>
    </w:lvl>
    <w:lvl w:ilvl="5" w:tplc="040C001B" w:tentative="1">
      <w:start w:val="1"/>
      <w:numFmt w:val="lowerRoman"/>
      <w:lvlText w:val="%6."/>
      <w:lvlJc w:val="right"/>
      <w:pPr>
        <w:ind w:left="5676" w:hanging="180"/>
      </w:pPr>
    </w:lvl>
    <w:lvl w:ilvl="6" w:tplc="040C000F" w:tentative="1">
      <w:start w:val="1"/>
      <w:numFmt w:val="decimal"/>
      <w:lvlText w:val="%7."/>
      <w:lvlJc w:val="left"/>
      <w:pPr>
        <w:ind w:left="6396" w:hanging="360"/>
      </w:pPr>
    </w:lvl>
    <w:lvl w:ilvl="7" w:tplc="040C0019" w:tentative="1">
      <w:start w:val="1"/>
      <w:numFmt w:val="lowerLetter"/>
      <w:lvlText w:val="%8."/>
      <w:lvlJc w:val="left"/>
      <w:pPr>
        <w:ind w:left="7116" w:hanging="360"/>
      </w:pPr>
    </w:lvl>
    <w:lvl w:ilvl="8" w:tplc="040C001B" w:tentative="1">
      <w:start w:val="1"/>
      <w:numFmt w:val="lowerRoman"/>
      <w:lvlText w:val="%9."/>
      <w:lvlJc w:val="right"/>
      <w:pPr>
        <w:ind w:left="7836" w:hanging="180"/>
      </w:pPr>
    </w:lvl>
  </w:abstractNum>
  <w:abstractNum w:abstractNumId="3">
    <w:nsid w:val="07323E00"/>
    <w:multiLevelType w:val="multilevel"/>
    <w:tmpl w:val="8308681E"/>
    <w:lvl w:ilvl="0">
      <w:start w:val="1"/>
      <w:numFmt w:val="decimal"/>
      <w:lvlText w:val="%1."/>
      <w:lvlJc w:val="left"/>
      <w:pPr>
        <w:tabs>
          <w:tab w:val="num" w:pos="996"/>
        </w:tabs>
        <w:ind w:left="996" w:hanging="360"/>
      </w:pPr>
    </w:lvl>
    <w:lvl w:ilvl="1">
      <w:start w:val="1"/>
      <w:numFmt w:val="bullet"/>
      <w:lvlText w:val=""/>
      <w:lvlJc w:val="left"/>
      <w:pPr>
        <w:tabs>
          <w:tab w:val="num" w:pos="1716"/>
        </w:tabs>
        <w:ind w:left="1716" w:hanging="360"/>
      </w:pPr>
      <w:rPr>
        <w:rFonts w:ascii="Wingdings" w:hAnsi="Wingdings" w:hint="default"/>
      </w:rPr>
    </w:lvl>
    <w:lvl w:ilvl="2">
      <w:start w:val="1"/>
      <w:numFmt w:val="lowerLetter"/>
      <w:lvlText w:val="%3)"/>
      <w:lvlJc w:val="left"/>
      <w:pPr>
        <w:ind w:left="2436" w:hanging="360"/>
      </w:pPr>
      <w:rPr>
        <w:rFonts w:hint="default"/>
        <w:i/>
      </w:r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4">
    <w:nsid w:val="08B5403D"/>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
    <w:nsid w:val="0A0C0FC2"/>
    <w:multiLevelType w:val="hybridMultilevel"/>
    <w:tmpl w:val="A0C67A84"/>
    <w:lvl w:ilvl="0" w:tplc="302EC780">
      <w:start w:val="1"/>
      <w:numFmt w:val="decimal"/>
      <w:pStyle w:val="ListNumber"/>
      <w:lvlText w:val="%1."/>
      <w:lvlJc w:val="left"/>
      <w:pPr>
        <w:ind w:left="1004" w:hanging="360"/>
      </w:pPr>
    </w:lvl>
    <w:lvl w:ilvl="1" w:tplc="EFAAED7E" w:tentative="1">
      <w:start w:val="1"/>
      <w:numFmt w:val="lowerLetter"/>
      <w:lvlText w:val="%2."/>
      <w:lvlJc w:val="left"/>
      <w:pPr>
        <w:ind w:left="1724" w:hanging="360"/>
      </w:pPr>
    </w:lvl>
    <w:lvl w:ilvl="2" w:tplc="9E607518" w:tentative="1">
      <w:start w:val="1"/>
      <w:numFmt w:val="lowerRoman"/>
      <w:lvlText w:val="%3."/>
      <w:lvlJc w:val="right"/>
      <w:pPr>
        <w:ind w:left="2444" w:hanging="180"/>
      </w:pPr>
    </w:lvl>
    <w:lvl w:ilvl="3" w:tplc="BBA66E0A" w:tentative="1">
      <w:start w:val="1"/>
      <w:numFmt w:val="decimal"/>
      <w:lvlText w:val="%4."/>
      <w:lvlJc w:val="left"/>
      <w:pPr>
        <w:ind w:left="3164" w:hanging="360"/>
      </w:pPr>
    </w:lvl>
    <w:lvl w:ilvl="4" w:tplc="078A98D6" w:tentative="1">
      <w:start w:val="1"/>
      <w:numFmt w:val="lowerLetter"/>
      <w:lvlText w:val="%5."/>
      <w:lvlJc w:val="left"/>
      <w:pPr>
        <w:ind w:left="3884" w:hanging="360"/>
      </w:pPr>
    </w:lvl>
    <w:lvl w:ilvl="5" w:tplc="E9C837D8" w:tentative="1">
      <w:start w:val="1"/>
      <w:numFmt w:val="lowerRoman"/>
      <w:lvlText w:val="%6."/>
      <w:lvlJc w:val="right"/>
      <w:pPr>
        <w:ind w:left="4604" w:hanging="180"/>
      </w:pPr>
    </w:lvl>
    <w:lvl w:ilvl="6" w:tplc="B526E5A4" w:tentative="1">
      <w:start w:val="1"/>
      <w:numFmt w:val="decimal"/>
      <w:lvlText w:val="%7."/>
      <w:lvlJc w:val="left"/>
      <w:pPr>
        <w:ind w:left="5324" w:hanging="360"/>
      </w:pPr>
    </w:lvl>
    <w:lvl w:ilvl="7" w:tplc="6A9C6BCC" w:tentative="1">
      <w:start w:val="1"/>
      <w:numFmt w:val="lowerLetter"/>
      <w:lvlText w:val="%8."/>
      <w:lvlJc w:val="left"/>
      <w:pPr>
        <w:ind w:left="6044" w:hanging="360"/>
      </w:pPr>
    </w:lvl>
    <w:lvl w:ilvl="8" w:tplc="136C74B6" w:tentative="1">
      <w:start w:val="1"/>
      <w:numFmt w:val="lowerRoman"/>
      <w:lvlText w:val="%9."/>
      <w:lvlJc w:val="right"/>
      <w:pPr>
        <w:ind w:left="6764" w:hanging="180"/>
      </w:pPr>
    </w:lvl>
  </w:abstractNum>
  <w:abstractNum w:abstractNumId="6">
    <w:nsid w:val="0C1958D3"/>
    <w:multiLevelType w:val="hybridMultilevel"/>
    <w:tmpl w:val="E3B63F42"/>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7">
    <w:nsid w:val="0C4D2186"/>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8">
    <w:nsid w:val="0EB55E9D"/>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9">
    <w:nsid w:val="0F850AA6"/>
    <w:multiLevelType w:val="multilevel"/>
    <w:tmpl w:val="B4B28C7A"/>
    <w:lvl w:ilvl="0">
      <w:start w:val="1"/>
      <w:numFmt w:val="decimal"/>
      <w:lvlText w:val="%1"/>
      <w:lvlJc w:val="left"/>
      <w:pPr>
        <w:ind w:left="574" w:hanging="432"/>
      </w:pPr>
      <w:rPr>
        <w:b/>
        <w:bCs w:val="0"/>
        <w:i w:val="0"/>
        <w:iCs w:val="0"/>
        <w:caps w:val="0"/>
        <w:smallCaps w:val="0"/>
        <w:strike w:val="0"/>
        <w:dstrike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lang w:val="en"/>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nsid w:val="11837DA3"/>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11">
    <w:nsid w:val="12934BA7"/>
    <w:multiLevelType w:val="hybridMultilevel"/>
    <w:tmpl w:val="1CB0117A"/>
    <w:lvl w:ilvl="0" w:tplc="040C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37347B9"/>
    <w:multiLevelType w:val="hybridMultilevel"/>
    <w:tmpl w:val="5B6006BA"/>
    <w:lvl w:ilvl="0" w:tplc="2ED650CC">
      <w:start w:val="1"/>
      <w:numFmt w:val="decimal"/>
      <w:pStyle w:val="ListNum1"/>
      <w:lvlText w:val="%1."/>
      <w:lvlJc w:val="left"/>
      <w:pPr>
        <w:tabs>
          <w:tab w:val="num" w:pos="1080"/>
        </w:tabs>
        <w:ind w:left="1080" w:hanging="360"/>
      </w:pPr>
      <w:rPr>
        <w:rFonts w:ascii="Arial" w:hAnsi="Arial" w:hint="default"/>
        <w:b w:val="0"/>
        <w:i w:val="0"/>
        <w:sz w:val="20"/>
      </w:rPr>
    </w:lvl>
    <w:lvl w:ilvl="1" w:tplc="29144498" w:tentative="1">
      <w:start w:val="1"/>
      <w:numFmt w:val="lowerLetter"/>
      <w:lvlText w:val="%2."/>
      <w:lvlJc w:val="left"/>
      <w:pPr>
        <w:tabs>
          <w:tab w:val="num" w:pos="1440"/>
        </w:tabs>
        <w:ind w:left="1440" w:hanging="360"/>
      </w:pPr>
    </w:lvl>
    <w:lvl w:ilvl="2" w:tplc="CEE23C24" w:tentative="1">
      <w:start w:val="1"/>
      <w:numFmt w:val="lowerRoman"/>
      <w:lvlText w:val="%3."/>
      <w:lvlJc w:val="right"/>
      <w:pPr>
        <w:tabs>
          <w:tab w:val="num" w:pos="2160"/>
        </w:tabs>
        <w:ind w:left="2160" w:hanging="180"/>
      </w:pPr>
    </w:lvl>
    <w:lvl w:ilvl="3" w:tplc="A8A40D3E" w:tentative="1">
      <w:start w:val="1"/>
      <w:numFmt w:val="decimal"/>
      <w:lvlText w:val="%4."/>
      <w:lvlJc w:val="left"/>
      <w:pPr>
        <w:tabs>
          <w:tab w:val="num" w:pos="2880"/>
        </w:tabs>
        <w:ind w:left="2880" w:hanging="360"/>
      </w:pPr>
    </w:lvl>
    <w:lvl w:ilvl="4" w:tplc="45C2A47E" w:tentative="1">
      <w:start w:val="1"/>
      <w:numFmt w:val="lowerLetter"/>
      <w:lvlText w:val="%5."/>
      <w:lvlJc w:val="left"/>
      <w:pPr>
        <w:tabs>
          <w:tab w:val="num" w:pos="3600"/>
        </w:tabs>
        <w:ind w:left="3600" w:hanging="360"/>
      </w:pPr>
    </w:lvl>
    <w:lvl w:ilvl="5" w:tplc="0876E6BC" w:tentative="1">
      <w:start w:val="1"/>
      <w:numFmt w:val="lowerRoman"/>
      <w:lvlText w:val="%6."/>
      <w:lvlJc w:val="right"/>
      <w:pPr>
        <w:tabs>
          <w:tab w:val="num" w:pos="4320"/>
        </w:tabs>
        <w:ind w:left="4320" w:hanging="180"/>
      </w:pPr>
    </w:lvl>
    <w:lvl w:ilvl="6" w:tplc="779E8718" w:tentative="1">
      <w:start w:val="1"/>
      <w:numFmt w:val="decimal"/>
      <w:lvlText w:val="%7."/>
      <w:lvlJc w:val="left"/>
      <w:pPr>
        <w:tabs>
          <w:tab w:val="num" w:pos="5040"/>
        </w:tabs>
        <w:ind w:left="5040" w:hanging="360"/>
      </w:pPr>
    </w:lvl>
    <w:lvl w:ilvl="7" w:tplc="25408E30" w:tentative="1">
      <w:start w:val="1"/>
      <w:numFmt w:val="lowerLetter"/>
      <w:lvlText w:val="%8."/>
      <w:lvlJc w:val="left"/>
      <w:pPr>
        <w:tabs>
          <w:tab w:val="num" w:pos="5760"/>
        </w:tabs>
        <w:ind w:left="5760" w:hanging="360"/>
      </w:pPr>
    </w:lvl>
    <w:lvl w:ilvl="8" w:tplc="33C8FE5C" w:tentative="1">
      <w:start w:val="1"/>
      <w:numFmt w:val="lowerRoman"/>
      <w:lvlText w:val="%9."/>
      <w:lvlJc w:val="right"/>
      <w:pPr>
        <w:tabs>
          <w:tab w:val="num" w:pos="6480"/>
        </w:tabs>
        <w:ind w:left="6480" w:hanging="180"/>
      </w:pPr>
    </w:lvl>
  </w:abstractNum>
  <w:abstractNum w:abstractNumId="13">
    <w:nsid w:val="143A1E45"/>
    <w:multiLevelType w:val="hybridMultilevel"/>
    <w:tmpl w:val="D90E9696"/>
    <w:lvl w:ilvl="0" w:tplc="E8468364">
      <w:start w:val="1"/>
      <w:numFmt w:val="bullet"/>
      <w:pStyle w:val="ListBullet1"/>
      <w:lvlText w:val=""/>
      <w:lvlJc w:val="left"/>
      <w:pPr>
        <w:tabs>
          <w:tab w:val="num" w:pos="-924"/>
        </w:tabs>
        <w:ind w:left="-924" w:hanging="360"/>
      </w:pPr>
      <w:rPr>
        <w:rFonts w:ascii="Symbol" w:hAnsi="Symbol" w:hint="default"/>
      </w:rPr>
    </w:lvl>
    <w:lvl w:ilvl="1" w:tplc="FE1E640C">
      <w:start w:val="1"/>
      <w:numFmt w:val="bullet"/>
      <w:lvlText w:val="o"/>
      <w:lvlJc w:val="left"/>
      <w:pPr>
        <w:tabs>
          <w:tab w:val="num" w:pos="-204"/>
        </w:tabs>
        <w:ind w:left="-204" w:hanging="360"/>
      </w:pPr>
      <w:rPr>
        <w:rFonts w:ascii="Courier New" w:hAnsi="Courier New" w:cs="Courier New" w:hint="default"/>
      </w:rPr>
    </w:lvl>
    <w:lvl w:ilvl="2" w:tplc="875A0344" w:tentative="1">
      <w:start w:val="1"/>
      <w:numFmt w:val="bullet"/>
      <w:lvlText w:val=""/>
      <w:lvlJc w:val="left"/>
      <w:pPr>
        <w:tabs>
          <w:tab w:val="num" w:pos="516"/>
        </w:tabs>
        <w:ind w:left="516" w:hanging="360"/>
      </w:pPr>
      <w:rPr>
        <w:rFonts w:ascii="Wingdings" w:hAnsi="Wingdings" w:hint="default"/>
      </w:rPr>
    </w:lvl>
    <w:lvl w:ilvl="3" w:tplc="B8FAECF8" w:tentative="1">
      <w:start w:val="1"/>
      <w:numFmt w:val="bullet"/>
      <w:lvlText w:val=""/>
      <w:lvlJc w:val="left"/>
      <w:pPr>
        <w:tabs>
          <w:tab w:val="num" w:pos="1236"/>
        </w:tabs>
        <w:ind w:left="1236" w:hanging="360"/>
      </w:pPr>
      <w:rPr>
        <w:rFonts w:ascii="Symbol" w:hAnsi="Symbol" w:hint="default"/>
      </w:rPr>
    </w:lvl>
    <w:lvl w:ilvl="4" w:tplc="82823252" w:tentative="1">
      <w:start w:val="1"/>
      <w:numFmt w:val="bullet"/>
      <w:lvlText w:val="o"/>
      <w:lvlJc w:val="left"/>
      <w:pPr>
        <w:tabs>
          <w:tab w:val="num" w:pos="1956"/>
        </w:tabs>
        <w:ind w:left="1956" w:hanging="360"/>
      </w:pPr>
      <w:rPr>
        <w:rFonts w:ascii="Courier New" w:hAnsi="Courier New" w:cs="Courier New" w:hint="default"/>
      </w:rPr>
    </w:lvl>
    <w:lvl w:ilvl="5" w:tplc="E3E45978" w:tentative="1">
      <w:start w:val="1"/>
      <w:numFmt w:val="bullet"/>
      <w:lvlText w:val=""/>
      <w:lvlJc w:val="left"/>
      <w:pPr>
        <w:tabs>
          <w:tab w:val="num" w:pos="2676"/>
        </w:tabs>
        <w:ind w:left="2676" w:hanging="360"/>
      </w:pPr>
      <w:rPr>
        <w:rFonts w:ascii="Wingdings" w:hAnsi="Wingdings" w:hint="default"/>
      </w:rPr>
    </w:lvl>
    <w:lvl w:ilvl="6" w:tplc="D60E74B6" w:tentative="1">
      <w:start w:val="1"/>
      <w:numFmt w:val="bullet"/>
      <w:lvlText w:val=""/>
      <w:lvlJc w:val="left"/>
      <w:pPr>
        <w:tabs>
          <w:tab w:val="num" w:pos="3396"/>
        </w:tabs>
        <w:ind w:left="3396" w:hanging="360"/>
      </w:pPr>
      <w:rPr>
        <w:rFonts w:ascii="Symbol" w:hAnsi="Symbol" w:hint="default"/>
      </w:rPr>
    </w:lvl>
    <w:lvl w:ilvl="7" w:tplc="0998651A" w:tentative="1">
      <w:start w:val="1"/>
      <w:numFmt w:val="bullet"/>
      <w:lvlText w:val="o"/>
      <w:lvlJc w:val="left"/>
      <w:pPr>
        <w:tabs>
          <w:tab w:val="num" w:pos="4116"/>
        </w:tabs>
        <w:ind w:left="4116" w:hanging="360"/>
      </w:pPr>
      <w:rPr>
        <w:rFonts w:ascii="Courier New" w:hAnsi="Courier New" w:cs="Courier New" w:hint="default"/>
      </w:rPr>
    </w:lvl>
    <w:lvl w:ilvl="8" w:tplc="215C3222" w:tentative="1">
      <w:start w:val="1"/>
      <w:numFmt w:val="bullet"/>
      <w:lvlText w:val=""/>
      <w:lvlJc w:val="left"/>
      <w:pPr>
        <w:tabs>
          <w:tab w:val="num" w:pos="4836"/>
        </w:tabs>
        <w:ind w:left="4836" w:hanging="360"/>
      </w:pPr>
      <w:rPr>
        <w:rFonts w:ascii="Wingdings" w:hAnsi="Wingdings" w:hint="default"/>
      </w:rPr>
    </w:lvl>
  </w:abstractNum>
  <w:abstractNum w:abstractNumId="14">
    <w:nsid w:val="165F76E7"/>
    <w:multiLevelType w:val="multilevel"/>
    <w:tmpl w:val="5BBEF19A"/>
    <w:lvl w:ilvl="0">
      <w:start w:val="1"/>
      <w:numFmt w:val="decimal"/>
      <w:lvlText w:val="%1."/>
      <w:lvlJc w:val="left"/>
      <w:pPr>
        <w:tabs>
          <w:tab w:val="num" w:pos="996"/>
        </w:tabs>
        <w:ind w:left="996" w:hanging="360"/>
      </w:pPr>
    </w:lvl>
    <w:lvl w:ilvl="1">
      <w:start w:val="1"/>
      <w:numFmt w:val="lowerLetter"/>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15">
    <w:nsid w:val="188B4860"/>
    <w:multiLevelType w:val="hybridMultilevel"/>
    <w:tmpl w:val="2A1CE998"/>
    <w:lvl w:ilvl="0" w:tplc="040C0005">
      <w:start w:val="1"/>
      <w:numFmt w:val="bullet"/>
      <w:lvlText w:val=""/>
      <w:lvlJc w:val="left"/>
      <w:pPr>
        <w:ind w:left="1004" w:hanging="360"/>
      </w:pPr>
      <w:rPr>
        <w:rFonts w:ascii="Wingdings" w:hAnsi="Wingdings"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6">
    <w:nsid w:val="18AE780E"/>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17">
    <w:nsid w:val="1A2123A3"/>
    <w:multiLevelType w:val="hybridMultilevel"/>
    <w:tmpl w:val="B4EC3D50"/>
    <w:lvl w:ilvl="0" w:tplc="04090001">
      <w:start w:val="1"/>
      <w:numFmt w:val="bullet"/>
      <w:pStyle w:val="ListBullet20"/>
      <w:lvlText w:val=""/>
      <w:lvlJc w:val="left"/>
      <w:pPr>
        <w:tabs>
          <w:tab w:val="num" w:pos="1440"/>
        </w:tabs>
        <w:ind w:left="1440" w:hanging="360"/>
      </w:pPr>
      <w:rPr>
        <w:rFonts w:ascii="Symbol" w:hAnsi="Symbol" w:hint="default"/>
        <w:color w:val="000000"/>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
    <w:nsid w:val="1B7A4587"/>
    <w:multiLevelType w:val="hybridMultilevel"/>
    <w:tmpl w:val="FA5AE526"/>
    <w:lvl w:ilvl="0" w:tplc="081A1A88">
      <w:start w:val="1"/>
      <w:numFmt w:val="lowerLetter"/>
      <w:pStyle w:val="Listenumro2a"/>
      <w:lvlText w:val="%1."/>
      <w:lvlJc w:val="left"/>
      <w:pPr>
        <w:tabs>
          <w:tab w:val="num" w:pos="1287"/>
        </w:tabs>
        <w:ind w:left="1287" w:hanging="360"/>
      </w:pPr>
      <w:rPr>
        <w:rFonts w:hint="default"/>
      </w:rPr>
    </w:lvl>
    <w:lvl w:ilvl="1" w:tplc="4454A9C4" w:tentative="1">
      <w:start w:val="1"/>
      <w:numFmt w:val="lowerLetter"/>
      <w:lvlText w:val="%2."/>
      <w:lvlJc w:val="left"/>
      <w:pPr>
        <w:tabs>
          <w:tab w:val="num" w:pos="1233"/>
        </w:tabs>
        <w:ind w:left="1233" w:hanging="360"/>
      </w:pPr>
    </w:lvl>
    <w:lvl w:ilvl="2" w:tplc="40C2DBDA" w:tentative="1">
      <w:start w:val="1"/>
      <w:numFmt w:val="lowerRoman"/>
      <w:lvlText w:val="%3."/>
      <w:lvlJc w:val="right"/>
      <w:pPr>
        <w:tabs>
          <w:tab w:val="num" w:pos="1953"/>
        </w:tabs>
        <w:ind w:left="1953" w:hanging="180"/>
      </w:pPr>
    </w:lvl>
    <w:lvl w:ilvl="3" w:tplc="F3C22110" w:tentative="1">
      <w:start w:val="1"/>
      <w:numFmt w:val="decimal"/>
      <w:lvlText w:val="%4."/>
      <w:lvlJc w:val="left"/>
      <w:pPr>
        <w:tabs>
          <w:tab w:val="num" w:pos="2673"/>
        </w:tabs>
        <w:ind w:left="2673" w:hanging="360"/>
      </w:pPr>
    </w:lvl>
    <w:lvl w:ilvl="4" w:tplc="D3C48D32" w:tentative="1">
      <w:start w:val="1"/>
      <w:numFmt w:val="lowerLetter"/>
      <w:lvlText w:val="%5."/>
      <w:lvlJc w:val="left"/>
      <w:pPr>
        <w:tabs>
          <w:tab w:val="num" w:pos="3393"/>
        </w:tabs>
        <w:ind w:left="3393" w:hanging="360"/>
      </w:pPr>
    </w:lvl>
    <w:lvl w:ilvl="5" w:tplc="1CDCA3CC" w:tentative="1">
      <w:start w:val="1"/>
      <w:numFmt w:val="lowerRoman"/>
      <w:lvlText w:val="%6."/>
      <w:lvlJc w:val="right"/>
      <w:pPr>
        <w:tabs>
          <w:tab w:val="num" w:pos="4113"/>
        </w:tabs>
        <w:ind w:left="4113" w:hanging="180"/>
      </w:pPr>
    </w:lvl>
    <w:lvl w:ilvl="6" w:tplc="3420306C" w:tentative="1">
      <w:start w:val="1"/>
      <w:numFmt w:val="decimal"/>
      <w:lvlText w:val="%7."/>
      <w:lvlJc w:val="left"/>
      <w:pPr>
        <w:tabs>
          <w:tab w:val="num" w:pos="4833"/>
        </w:tabs>
        <w:ind w:left="4833" w:hanging="360"/>
      </w:pPr>
    </w:lvl>
    <w:lvl w:ilvl="7" w:tplc="234C7684" w:tentative="1">
      <w:start w:val="1"/>
      <w:numFmt w:val="lowerLetter"/>
      <w:lvlText w:val="%8."/>
      <w:lvlJc w:val="left"/>
      <w:pPr>
        <w:tabs>
          <w:tab w:val="num" w:pos="5553"/>
        </w:tabs>
        <w:ind w:left="5553" w:hanging="360"/>
      </w:pPr>
    </w:lvl>
    <w:lvl w:ilvl="8" w:tplc="2D00A814" w:tentative="1">
      <w:start w:val="1"/>
      <w:numFmt w:val="lowerRoman"/>
      <w:lvlText w:val="%9."/>
      <w:lvlJc w:val="right"/>
      <w:pPr>
        <w:tabs>
          <w:tab w:val="num" w:pos="6273"/>
        </w:tabs>
        <w:ind w:left="6273" w:hanging="180"/>
      </w:pPr>
    </w:lvl>
  </w:abstractNum>
  <w:abstractNum w:abstractNumId="19">
    <w:nsid w:val="1C372884"/>
    <w:multiLevelType w:val="hybridMultilevel"/>
    <w:tmpl w:val="E3B63F42"/>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0">
    <w:nsid w:val="1E4D3865"/>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1">
    <w:nsid w:val="1F386F38"/>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2">
    <w:nsid w:val="220C5AD4"/>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3">
    <w:nsid w:val="24661B54"/>
    <w:multiLevelType w:val="multilevel"/>
    <w:tmpl w:val="45C0564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28E33881"/>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5">
    <w:nsid w:val="297A6567"/>
    <w:multiLevelType w:val="hybridMultilevel"/>
    <w:tmpl w:val="B704B9B8"/>
    <w:lvl w:ilvl="0" w:tplc="040C0001">
      <w:start w:val="1"/>
      <w:numFmt w:val="bullet"/>
      <w:lvlText w:val=""/>
      <w:lvlJc w:val="left"/>
      <w:pPr>
        <w:ind w:left="1004" w:hanging="360"/>
      </w:pPr>
      <w:rPr>
        <w:rFonts w:ascii="Symbol" w:hAnsi="Symbol" w:hint="default"/>
      </w:rPr>
    </w:lvl>
    <w:lvl w:ilvl="1" w:tplc="040C0019">
      <w:start w:val="1"/>
      <w:numFmt w:val="lowerLetter"/>
      <w:lvlText w:val="%2."/>
      <w:lvlJc w:val="left"/>
      <w:pPr>
        <w:ind w:left="1724" w:hanging="360"/>
      </w:pPr>
      <w:rPr>
        <w:rFonts w:hint="default"/>
        <w:lang w:val="en-US"/>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6">
    <w:nsid w:val="2E4720C6"/>
    <w:multiLevelType w:val="multilevel"/>
    <w:tmpl w:val="FB28EDE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E8D10EB"/>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28">
    <w:nsid w:val="2EF9433C"/>
    <w:multiLevelType w:val="hybridMultilevel"/>
    <w:tmpl w:val="E3B63F42"/>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29">
    <w:nsid w:val="2FDB1BCC"/>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0">
    <w:nsid w:val="31D33829"/>
    <w:multiLevelType w:val="hybridMultilevel"/>
    <w:tmpl w:val="8FA89030"/>
    <w:lvl w:ilvl="0" w:tplc="040C0005">
      <w:start w:val="1"/>
      <w:numFmt w:val="bullet"/>
      <w:lvlText w:val=""/>
      <w:lvlJc w:val="left"/>
      <w:pPr>
        <w:ind w:left="1716" w:hanging="360"/>
      </w:pPr>
      <w:rPr>
        <w:rFonts w:ascii="Wingdings" w:hAnsi="Wingdings" w:hint="default"/>
      </w:rPr>
    </w:lvl>
    <w:lvl w:ilvl="1" w:tplc="040C0003" w:tentative="1">
      <w:start w:val="1"/>
      <w:numFmt w:val="bullet"/>
      <w:lvlText w:val="o"/>
      <w:lvlJc w:val="left"/>
      <w:pPr>
        <w:ind w:left="2436" w:hanging="360"/>
      </w:pPr>
      <w:rPr>
        <w:rFonts w:ascii="Courier New" w:hAnsi="Courier New" w:cs="Courier New" w:hint="default"/>
      </w:rPr>
    </w:lvl>
    <w:lvl w:ilvl="2" w:tplc="040C0005" w:tentative="1">
      <w:start w:val="1"/>
      <w:numFmt w:val="bullet"/>
      <w:lvlText w:val=""/>
      <w:lvlJc w:val="left"/>
      <w:pPr>
        <w:ind w:left="3156" w:hanging="360"/>
      </w:pPr>
      <w:rPr>
        <w:rFonts w:ascii="Wingdings" w:hAnsi="Wingdings" w:hint="default"/>
      </w:rPr>
    </w:lvl>
    <w:lvl w:ilvl="3" w:tplc="040C0001" w:tentative="1">
      <w:start w:val="1"/>
      <w:numFmt w:val="bullet"/>
      <w:lvlText w:val=""/>
      <w:lvlJc w:val="left"/>
      <w:pPr>
        <w:ind w:left="3876" w:hanging="360"/>
      </w:pPr>
      <w:rPr>
        <w:rFonts w:ascii="Symbol" w:hAnsi="Symbol" w:hint="default"/>
      </w:rPr>
    </w:lvl>
    <w:lvl w:ilvl="4" w:tplc="040C0003" w:tentative="1">
      <w:start w:val="1"/>
      <w:numFmt w:val="bullet"/>
      <w:lvlText w:val="o"/>
      <w:lvlJc w:val="left"/>
      <w:pPr>
        <w:ind w:left="4596" w:hanging="360"/>
      </w:pPr>
      <w:rPr>
        <w:rFonts w:ascii="Courier New" w:hAnsi="Courier New" w:cs="Courier New" w:hint="default"/>
      </w:rPr>
    </w:lvl>
    <w:lvl w:ilvl="5" w:tplc="040C0005" w:tentative="1">
      <w:start w:val="1"/>
      <w:numFmt w:val="bullet"/>
      <w:lvlText w:val=""/>
      <w:lvlJc w:val="left"/>
      <w:pPr>
        <w:ind w:left="5316" w:hanging="360"/>
      </w:pPr>
      <w:rPr>
        <w:rFonts w:ascii="Wingdings" w:hAnsi="Wingdings" w:hint="default"/>
      </w:rPr>
    </w:lvl>
    <w:lvl w:ilvl="6" w:tplc="040C0001" w:tentative="1">
      <w:start w:val="1"/>
      <w:numFmt w:val="bullet"/>
      <w:lvlText w:val=""/>
      <w:lvlJc w:val="left"/>
      <w:pPr>
        <w:ind w:left="6036" w:hanging="360"/>
      </w:pPr>
      <w:rPr>
        <w:rFonts w:ascii="Symbol" w:hAnsi="Symbol" w:hint="default"/>
      </w:rPr>
    </w:lvl>
    <w:lvl w:ilvl="7" w:tplc="040C0003" w:tentative="1">
      <w:start w:val="1"/>
      <w:numFmt w:val="bullet"/>
      <w:lvlText w:val="o"/>
      <w:lvlJc w:val="left"/>
      <w:pPr>
        <w:ind w:left="6756" w:hanging="360"/>
      </w:pPr>
      <w:rPr>
        <w:rFonts w:ascii="Courier New" w:hAnsi="Courier New" w:cs="Courier New" w:hint="default"/>
      </w:rPr>
    </w:lvl>
    <w:lvl w:ilvl="8" w:tplc="040C0005" w:tentative="1">
      <w:start w:val="1"/>
      <w:numFmt w:val="bullet"/>
      <w:lvlText w:val=""/>
      <w:lvlJc w:val="left"/>
      <w:pPr>
        <w:ind w:left="7476" w:hanging="360"/>
      </w:pPr>
      <w:rPr>
        <w:rFonts w:ascii="Wingdings" w:hAnsi="Wingdings" w:hint="default"/>
      </w:rPr>
    </w:lvl>
  </w:abstractNum>
  <w:abstractNum w:abstractNumId="31">
    <w:nsid w:val="31F118CD"/>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2">
    <w:nsid w:val="32D9763C"/>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3">
    <w:nsid w:val="34BE1082"/>
    <w:multiLevelType w:val="hybridMultilevel"/>
    <w:tmpl w:val="E3B63F42"/>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4">
    <w:nsid w:val="360F1F66"/>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5">
    <w:nsid w:val="38665E5A"/>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6">
    <w:nsid w:val="3E7122EF"/>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7">
    <w:nsid w:val="44DC67A8"/>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38">
    <w:nsid w:val="453D70D5"/>
    <w:multiLevelType w:val="singleLevel"/>
    <w:tmpl w:val="C18CBD38"/>
    <w:lvl w:ilvl="0">
      <w:start w:val="1"/>
      <w:numFmt w:val="bullet"/>
      <w:pStyle w:val="BulletedList1"/>
      <w:lvlText w:val=""/>
      <w:lvlJc w:val="left"/>
      <w:pPr>
        <w:tabs>
          <w:tab w:val="num" w:pos="360"/>
        </w:tabs>
        <w:ind w:left="360" w:hanging="360"/>
      </w:pPr>
      <w:rPr>
        <w:rFonts w:ascii="Symbol" w:hAnsi="Symbol" w:hint="default"/>
      </w:rPr>
    </w:lvl>
  </w:abstractNum>
  <w:abstractNum w:abstractNumId="39">
    <w:nsid w:val="46F85EDC"/>
    <w:multiLevelType w:val="hybridMultilevel"/>
    <w:tmpl w:val="E3B63F42"/>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40">
    <w:nsid w:val="48095527"/>
    <w:multiLevelType w:val="multilevel"/>
    <w:tmpl w:val="4C1E9172"/>
    <w:styleLink w:val="NumberedListTable"/>
    <w:lvl w:ilvl="0">
      <w:start w:val="1"/>
      <w:numFmt w:val="decimal"/>
      <w:lvlText w:val="%1."/>
      <w:lvlJc w:val="left"/>
      <w:pPr>
        <w:tabs>
          <w:tab w:val="num" w:pos="227"/>
        </w:tabs>
        <w:ind w:left="227" w:hanging="227"/>
      </w:pPr>
      <w:rPr>
        <w:rFonts w:ascii="Segoe Condensed" w:eastAsia="Times New Roman" w:hAnsi="Segoe Condensed" w:cs="Times New Roman" w:hint="default"/>
        <w:sz w:val="18"/>
        <w:szCs w:val="18"/>
      </w:rPr>
    </w:lvl>
    <w:lvl w:ilvl="1">
      <w:start w:val="1"/>
      <w:numFmt w:val="lowerLetter"/>
      <w:lvlText w:val="%2."/>
      <w:lvlJc w:val="left"/>
      <w:pPr>
        <w:tabs>
          <w:tab w:val="num" w:pos="454"/>
        </w:tabs>
        <w:ind w:left="454" w:hanging="227"/>
      </w:pPr>
      <w:rPr>
        <w:rFonts w:ascii="Segoe Condensed" w:eastAsia="Times New Roman" w:hAnsi="Segoe Condensed" w:cs="Times New Roman" w:hint="default"/>
        <w:sz w:val="18"/>
        <w:szCs w:val="18"/>
      </w:rPr>
    </w:lvl>
    <w:lvl w:ilvl="2">
      <w:start w:val="1"/>
      <w:numFmt w:val="lowerRoman"/>
      <w:lvlText w:val="%3."/>
      <w:lvlJc w:val="left"/>
      <w:pPr>
        <w:tabs>
          <w:tab w:val="num" w:pos="680"/>
        </w:tabs>
        <w:ind w:left="680" w:hanging="226"/>
      </w:pPr>
      <w:rPr>
        <w:rFonts w:ascii="Segoe Condensed" w:eastAsia="Times New Roman" w:hAnsi="Segoe Condensed" w:cs="Times New Roman" w:hint="default"/>
        <w:sz w:val="18"/>
        <w:szCs w:val="18"/>
      </w:rPr>
    </w:lvl>
    <w:lvl w:ilvl="3">
      <w:start w:val="1"/>
      <w:numFmt w:val="decimal"/>
      <w:lvlText w:val="(%4)"/>
      <w:lvlJc w:val="left"/>
      <w:pPr>
        <w:tabs>
          <w:tab w:val="num" w:pos="7920"/>
        </w:tabs>
        <w:ind w:left="7920" w:hanging="360"/>
      </w:pPr>
      <w:rPr>
        <w:rFonts w:cs="Times New Roman" w:hint="default"/>
      </w:rPr>
    </w:lvl>
    <w:lvl w:ilvl="4">
      <w:start w:val="1"/>
      <w:numFmt w:val="lowerLetter"/>
      <w:lvlText w:val="(%5)"/>
      <w:lvlJc w:val="left"/>
      <w:pPr>
        <w:tabs>
          <w:tab w:val="num" w:pos="8280"/>
        </w:tabs>
        <w:ind w:left="8280" w:hanging="360"/>
      </w:pPr>
      <w:rPr>
        <w:rFonts w:cs="Times New Roman" w:hint="default"/>
      </w:rPr>
    </w:lvl>
    <w:lvl w:ilvl="5">
      <w:start w:val="1"/>
      <w:numFmt w:val="lowerRoman"/>
      <w:lvlText w:val="(%6)"/>
      <w:lvlJc w:val="left"/>
      <w:pPr>
        <w:tabs>
          <w:tab w:val="num" w:pos="8640"/>
        </w:tabs>
        <w:ind w:left="8640" w:hanging="360"/>
      </w:pPr>
      <w:rPr>
        <w:rFonts w:cs="Times New Roman" w:hint="default"/>
      </w:rPr>
    </w:lvl>
    <w:lvl w:ilvl="6">
      <w:start w:val="1"/>
      <w:numFmt w:val="decimal"/>
      <w:lvlText w:val="%7."/>
      <w:lvlJc w:val="left"/>
      <w:pPr>
        <w:tabs>
          <w:tab w:val="num" w:pos="9000"/>
        </w:tabs>
        <w:ind w:left="9000" w:hanging="360"/>
      </w:pPr>
      <w:rPr>
        <w:rFonts w:cs="Times New Roman" w:hint="default"/>
      </w:rPr>
    </w:lvl>
    <w:lvl w:ilvl="7">
      <w:start w:val="1"/>
      <w:numFmt w:val="lowerLetter"/>
      <w:lvlText w:val="%8."/>
      <w:lvlJc w:val="left"/>
      <w:pPr>
        <w:tabs>
          <w:tab w:val="num" w:pos="9360"/>
        </w:tabs>
        <w:ind w:left="9360" w:hanging="360"/>
      </w:pPr>
      <w:rPr>
        <w:rFonts w:cs="Times New Roman" w:hint="default"/>
      </w:rPr>
    </w:lvl>
    <w:lvl w:ilvl="8">
      <w:start w:val="1"/>
      <w:numFmt w:val="lowerRoman"/>
      <w:lvlText w:val="%9."/>
      <w:lvlJc w:val="left"/>
      <w:pPr>
        <w:tabs>
          <w:tab w:val="num" w:pos="9720"/>
        </w:tabs>
        <w:ind w:left="9720" w:hanging="360"/>
      </w:pPr>
      <w:rPr>
        <w:rFonts w:cs="Times New Roman" w:hint="default"/>
      </w:rPr>
    </w:lvl>
  </w:abstractNum>
  <w:abstractNum w:abstractNumId="41">
    <w:nsid w:val="53326872"/>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42">
    <w:nsid w:val="56DC71F9"/>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43">
    <w:nsid w:val="5A372697"/>
    <w:multiLevelType w:val="hybridMultilevel"/>
    <w:tmpl w:val="AFDE5A26"/>
    <w:lvl w:ilvl="0" w:tplc="26D4035E">
      <w:start w:val="1"/>
      <w:numFmt w:val="bullet"/>
      <w:pStyle w:val="List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44">
    <w:nsid w:val="5F01703E"/>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45">
    <w:nsid w:val="5FC42CB1"/>
    <w:multiLevelType w:val="hybridMultilevel"/>
    <w:tmpl w:val="48987872"/>
    <w:lvl w:ilvl="0" w:tplc="178C93C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pStyle w:val="BPOSTablebullet2"/>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nsid w:val="606A7AC9"/>
    <w:multiLevelType w:val="multilevel"/>
    <w:tmpl w:val="054C9DB0"/>
    <w:lvl w:ilvl="0">
      <w:start w:val="1"/>
      <w:numFmt w:val="decimal"/>
      <w:lvlText w:val="%1."/>
      <w:lvlJc w:val="left"/>
      <w:pPr>
        <w:tabs>
          <w:tab w:val="num" w:pos="996"/>
        </w:tabs>
        <w:ind w:left="996" w:hanging="360"/>
      </w:pPr>
    </w:lvl>
    <w:lvl w:ilvl="1" w:tentative="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47">
    <w:nsid w:val="66D12203"/>
    <w:multiLevelType w:val="hybridMultilevel"/>
    <w:tmpl w:val="E3B63F42"/>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48">
    <w:nsid w:val="70C804DC"/>
    <w:multiLevelType w:val="singleLevel"/>
    <w:tmpl w:val="8E5A88C6"/>
    <w:lvl w:ilvl="0">
      <w:start w:val="1"/>
      <w:numFmt w:val="bullet"/>
      <w:pStyle w:val="BulletedList2"/>
      <w:lvlText w:val=""/>
      <w:lvlJc w:val="left"/>
      <w:pPr>
        <w:tabs>
          <w:tab w:val="num" w:pos="720"/>
        </w:tabs>
        <w:ind w:left="720" w:hanging="360"/>
      </w:pPr>
      <w:rPr>
        <w:rFonts w:ascii="Symbol" w:hAnsi="Symbol" w:hint="default"/>
      </w:rPr>
    </w:lvl>
  </w:abstractNum>
  <w:abstractNum w:abstractNumId="49">
    <w:nsid w:val="71BB74F4"/>
    <w:multiLevelType w:val="singleLevel"/>
    <w:tmpl w:val="72C0C128"/>
    <w:lvl w:ilvl="0">
      <w:start w:val="1"/>
      <w:numFmt w:val="decimal"/>
      <w:pStyle w:val="NumberedList1"/>
      <w:lvlText w:val="%1."/>
      <w:lvlJc w:val="left"/>
      <w:pPr>
        <w:tabs>
          <w:tab w:val="num" w:pos="360"/>
        </w:tabs>
        <w:ind w:left="360" w:hanging="360"/>
      </w:pPr>
      <w:rPr>
        <w:rFonts w:hint="default"/>
      </w:rPr>
    </w:lvl>
  </w:abstractNum>
  <w:abstractNum w:abstractNumId="50">
    <w:nsid w:val="76E9163A"/>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1">
    <w:nsid w:val="771C5086"/>
    <w:multiLevelType w:val="hybridMultilevel"/>
    <w:tmpl w:val="E3B63F42"/>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52">
    <w:nsid w:val="7C7566A3"/>
    <w:multiLevelType w:val="multilevel"/>
    <w:tmpl w:val="054C9DB0"/>
    <w:lvl w:ilvl="0">
      <w:start w:val="1"/>
      <w:numFmt w:val="decimal"/>
      <w:lvlText w:val="%1."/>
      <w:lvlJc w:val="left"/>
      <w:pPr>
        <w:tabs>
          <w:tab w:val="num" w:pos="996"/>
        </w:tabs>
        <w:ind w:left="996" w:hanging="360"/>
      </w:pPr>
    </w:lvl>
    <w:lvl w:ilvl="1">
      <w:start w:val="1"/>
      <w:numFmt w:val="decimal"/>
      <w:lvlText w:val="%2."/>
      <w:lvlJc w:val="left"/>
      <w:pPr>
        <w:tabs>
          <w:tab w:val="num" w:pos="1716"/>
        </w:tabs>
        <w:ind w:left="1716" w:hanging="360"/>
      </w:pPr>
    </w:lvl>
    <w:lvl w:ilvl="2" w:tentative="1">
      <w:start w:val="1"/>
      <w:numFmt w:val="decimal"/>
      <w:lvlText w:val="%3."/>
      <w:lvlJc w:val="left"/>
      <w:pPr>
        <w:tabs>
          <w:tab w:val="num" w:pos="2436"/>
        </w:tabs>
        <w:ind w:left="2436" w:hanging="360"/>
      </w:pPr>
    </w:lvl>
    <w:lvl w:ilvl="3" w:tentative="1">
      <w:start w:val="1"/>
      <w:numFmt w:val="decimal"/>
      <w:lvlText w:val="%4."/>
      <w:lvlJc w:val="left"/>
      <w:pPr>
        <w:tabs>
          <w:tab w:val="num" w:pos="3156"/>
        </w:tabs>
        <w:ind w:left="3156" w:hanging="360"/>
      </w:pPr>
    </w:lvl>
    <w:lvl w:ilvl="4" w:tentative="1">
      <w:start w:val="1"/>
      <w:numFmt w:val="decimal"/>
      <w:lvlText w:val="%5."/>
      <w:lvlJc w:val="left"/>
      <w:pPr>
        <w:tabs>
          <w:tab w:val="num" w:pos="3876"/>
        </w:tabs>
        <w:ind w:left="3876" w:hanging="360"/>
      </w:pPr>
    </w:lvl>
    <w:lvl w:ilvl="5" w:tentative="1">
      <w:start w:val="1"/>
      <w:numFmt w:val="decimal"/>
      <w:lvlText w:val="%6."/>
      <w:lvlJc w:val="left"/>
      <w:pPr>
        <w:tabs>
          <w:tab w:val="num" w:pos="4596"/>
        </w:tabs>
        <w:ind w:left="4596" w:hanging="360"/>
      </w:pPr>
    </w:lvl>
    <w:lvl w:ilvl="6" w:tentative="1">
      <w:start w:val="1"/>
      <w:numFmt w:val="decimal"/>
      <w:lvlText w:val="%7."/>
      <w:lvlJc w:val="left"/>
      <w:pPr>
        <w:tabs>
          <w:tab w:val="num" w:pos="5316"/>
        </w:tabs>
        <w:ind w:left="5316" w:hanging="360"/>
      </w:pPr>
    </w:lvl>
    <w:lvl w:ilvl="7" w:tentative="1">
      <w:start w:val="1"/>
      <w:numFmt w:val="decimal"/>
      <w:lvlText w:val="%8."/>
      <w:lvlJc w:val="left"/>
      <w:pPr>
        <w:tabs>
          <w:tab w:val="num" w:pos="6036"/>
        </w:tabs>
        <w:ind w:left="6036" w:hanging="360"/>
      </w:pPr>
    </w:lvl>
    <w:lvl w:ilvl="8" w:tentative="1">
      <w:start w:val="1"/>
      <w:numFmt w:val="decimal"/>
      <w:lvlText w:val="%9."/>
      <w:lvlJc w:val="left"/>
      <w:pPr>
        <w:tabs>
          <w:tab w:val="num" w:pos="6756"/>
        </w:tabs>
        <w:ind w:left="6756" w:hanging="360"/>
      </w:pPr>
    </w:lvl>
  </w:abstractNum>
  <w:abstractNum w:abstractNumId="53">
    <w:nsid w:val="7E9315DD"/>
    <w:multiLevelType w:val="multilevel"/>
    <w:tmpl w:val="0F1E7080"/>
    <w:styleLink w:val="Style1"/>
    <w:lvl w:ilvl="0">
      <w:start w:val="1"/>
      <w:numFmt w:val="upperLetter"/>
      <w:lvlText w:val="Appendix %1."/>
      <w:lvlJc w:val="left"/>
      <w:pPr>
        <w:tabs>
          <w:tab w:val="num" w:pos="360"/>
        </w:tabs>
        <w:ind w:left="0" w:firstLine="0"/>
      </w:pPr>
      <w:rPr>
        <w:rFonts w:hint="default"/>
      </w:rPr>
    </w:lvl>
    <w:lvl w:ilvl="1">
      <w:start w:val="1"/>
      <w:numFmt w:val="decimal"/>
      <w:lvlText w:val="%1.%2."/>
      <w:lvlJc w:val="left"/>
      <w:pPr>
        <w:tabs>
          <w:tab w:val="num" w:pos="1080"/>
        </w:tabs>
        <w:ind w:left="720" w:firstLine="0"/>
      </w:pPr>
      <w:rPr>
        <w:rFonts w:hint="default"/>
      </w:rPr>
    </w:lvl>
    <w:lvl w:ilvl="2">
      <w:start w:val="1"/>
      <w:numFmt w:val="decimal"/>
      <w:lvlText w:val="%1.%2.%3."/>
      <w:lvlJc w:val="left"/>
      <w:pPr>
        <w:tabs>
          <w:tab w:val="num" w:pos="1800"/>
        </w:tabs>
        <w:ind w:left="1440" w:firstLine="0"/>
      </w:pPr>
      <w:rPr>
        <w:rFonts w:hint="default"/>
      </w:rPr>
    </w:lvl>
    <w:lvl w:ilvl="3">
      <w:start w:val="1"/>
      <w:numFmt w:val="decimal"/>
      <w:lvlText w:val="%1.%2.%3.%4."/>
      <w:lvlJc w:val="left"/>
      <w:pPr>
        <w:tabs>
          <w:tab w:val="num" w:pos="2520"/>
        </w:tabs>
        <w:ind w:left="2160" w:firstLine="0"/>
      </w:pPr>
      <w:rPr>
        <w:rFonts w:hint="default"/>
      </w:rPr>
    </w:lvl>
    <w:lvl w:ilvl="4">
      <w:start w:val="1"/>
      <w:numFmt w:val="decimal"/>
      <w:lvlText w:val="(%5)"/>
      <w:lvlJc w:val="left"/>
      <w:pPr>
        <w:tabs>
          <w:tab w:val="num" w:pos="3240"/>
        </w:tabs>
        <w:ind w:left="2880" w:firstLine="0"/>
      </w:pPr>
      <w:rPr>
        <w:rFonts w:hint="default"/>
      </w:rPr>
    </w:lvl>
    <w:lvl w:ilvl="5">
      <w:start w:val="1"/>
      <w:numFmt w:val="lowerLetter"/>
      <w:lvlText w:val="(%6)"/>
      <w:lvlJc w:val="left"/>
      <w:pPr>
        <w:tabs>
          <w:tab w:val="num" w:pos="3960"/>
        </w:tabs>
        <w:ind w:left="3600" w:firstLine="0"/>
      </w:pPr>
      <w:rPr>
        <w:rFonts w:hint="default"/>
      </w:rPr>
    </w:lvl>
    <w:lvl w:ilvl="6">
      <w:start w:val="1"/>
      <w:numFmt w:val="lowerRoman"/>
      <w:lvlText w:val="(%7)"/>
      <w:lvlJc w:val="left"/>
      <w:pPr>
        <w:tabs>
          <w:tab w:val="num" w:pos="4680"/>
        </w:tabs>
        <w:ind w:left="4320" w:firstLine="0"/>
      </w:pPr>
      <w:rPr>
        <w:rFonts w:hint="default"/>
      </w:rPr>
    </w:lvl>
    <w:lvl w:ilvl="7">
      <w:start w:val="1"/>
      <w:numFmt w:val="lowerLetter"/>
      <w:lvlText w:val="(%8)"/>
      <w:lvlJc w:val="left"/>
      <w:pPr>
        <w:tabs>
          <w:tab w:val="num" w:pos="5400"/>
        </w:tabs>
        <w:ind w:left="5040" w:firstLine="0"/>
      </w:pPr>
      <w:rPr>
        <w:rFonts w:hint="default"/>
      </w:rPr>
    </w:lvl>
    <w:lvl w:ilvl="8">
      <w:start w:val="1"/>
      <w:numFmt w:val="lowerRoman"/>
      <w:lvlText w:val="(%9)"/>
      <w:lvlJc w:val="left"/>
      <w:pPr>
        <w:tabs>
          <w:tab w:val="num" w:pos="6120"/>
        </w:tabs>
        <w:ind w:left="5760" w:firstLine="0"/>
      </w:pPr>
      <w:rPr>
        <w:rFonts w:hint="default"/>
      </w:rPr>
    </w:lvl>
  </w:abstractNum>
  <w:num w:numId="1">
    <w:abstractNumId w:val="0"/>
  </w:num>
  <w:num w:numId="2">
    <w:abstractNumId w:val="9"/>
  </w:num>
  <w:num w:numId="3">
    <w:abstractNumId w:val="12"/>
  </w:num>
  <w:num w:numId="4">
    <w:abstractNumId w:val="17"/>
  </w:num>
  <w:num w:numId="5">
    <w:abstractNumId w:val="48"/>
  </w:num>
  <w:num w:numId="6">
    <w:abstractNumId w:val="43"/>
  </w:num>
  <w:num w:numId="7">
    <w:abstractNumId w:val="5"/>
  </w:num>
  <w:num w:numId="8">
    <w:abstractNumId w:val="18"/>
  </w:num>
  <w:num w:numId="9">
    <w:abstractNumId w:val="13"/>
  </w:num>
  <w:num w:numId="10">
    <w:abstractNumId w:val="15"/>
  </w:num>
  <w:num w:numId="11">
    <w:abstractNumId w:val="40"/>
  </w:num>
  <w:num w:numId="12">
    <w:abstractNumId w:val="53"/>
  </w:num>
  <w:num w:numId="13">
    <w:abstractNumId w:val="45"/>
  </w:num>
  <w:num w:numId="14">
    <w:abstractNumId w:val="7"/>
  </w:num>
  <w:num w:numId="15">
    <w:abstractNumId w:val="1"/>
  </w:num>
  <w:num w:numId="16">
    <w:abstractNumId w:val="24"/>
  </w:num>
  <w:num w:numId="17">
    <w:abstractNumId w:val="16"/>
  </w:num>
  <w:num w:numId="18">
    <w:abstractNumId w:val="49"/>
  </w:num>
  <w:num w:numId="19">
    <w:abstractNumId w:val="38"/>
  </w:num>
  <w:num w:numId="20">
    <w:abstractNumId w:val="14"/>
  </w:num>
  <w:num w:numId="21">
    <w:abstractNumId w:val="20"/>
  </w:num>
  <w:num w:numId="22">
    <w:abstractNumId w:val="33"/>
  </w:num>
  <w:num w:numId="23">
    <w:abstractNumId w:val="2"/>
  </w:num>
  <w:num w:numId="24">
    <w:abstractNumId w:val="27"/>
  </w:num>
  <w:num w:numId="25">
    <w:abstractNumId w:val="8"/>
  </w:num>
  <w:num w:numId="26">
    <w:abstractNumId w:val="29"/>
  </w:num>
  <w:num w:numId="27">
    <w:abstractNumId w:val="44"/>
  </w:num>
  <w:num w:numId="28">
    <w:abstractNumId w:val="32"/>
  </w:num>
  <w:num w:numId="29">
    <w:abstractNumId w:val="28"/>
  </w:num>
  <w:num w:numId="30">
    <w:abstractNumId w:val="51"/>
  </w:num>
  <w:num w:numId="31">
    <w:abstractNumId w:val="42"/>
  </w:num>
  <w:num w:numId="32">
    <w:abstractNumId w:val="37"/>
  </w:num>
  <w:num w:numId="33">
    <w:abstractNumId w:val="6"/>
  </w:num>
  <w:num w:numId="34">
    <w:abstractNumId w:val="19"/>
  </w:num>
  <w:num w:numId="35">
    <w:abstractNumId w:val="22"/>
  </w:num>
  <w:num w:numId="36">
    <w:abstractNumId w:val="41"/>
  </w:num>
  <w:num w:numId="37">
    <w:abstractNumId w:val="21"/>
  </w:num>
  <w:num w:numId="38">
    <w:abstractNumId w:val="46"/>
  </w:num>
  <w:num w:numId="39">
    <w:abstractNumId w:val="39"/>
  </w:num>
  <w:num w:numId="40">
    <w:abstractNumId w:val="36"/>
  </w:num>
  <w:num w:numId="41">
    <w:abstractNumId w:val="31"/>
  </w:num>
  <w:num w:numId="42">
    <w:abstractNumId w:val="25"/>
  </w:num>
  <w:num w:numId="43">
    <w:abstractNumId w:val="23"/>
  </w:num>
  <w:num w:numId="44">
    <w:abstractNumId w:val="26"/>
  </w:num>
  <w:num w:numId="45">
    <w:abstractNumId w:val="50"/>
  </w:num>
  <w:num w:numId="46">
    <w:abstractNumId w:val="10"/>
  </w:num>
  <w:num w:numId="47">
    <w:abstractNumId w:val="35"/>
  </w:num>
  <w:num w:numId="48">
    <w:abstractNumId w:val="52"/>
  </w:num>
  <w:num w:numId="49">
    <w:abstractNumId w:val="4"/>
  </w:num>
  <w:num w:numId="50">
    <w:abstractNumId w:val="34"/>
  </w:num>
  <w:num w:numId="51">
    <w:abstractNumId w:val="30"/>
  </w:num>
  <w:num w:numId="52">
    <w:abstractNumId w:val="3"/>
  </w:num>
  <w:num w:numId="53">
    <w:abstractNumId w:val="11"/>
  </w:num>
  <w:num w:numId="54">
    <w:abstractNumId w:val="4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100"/>
  <w:displayHorizontalDrawingGridEvery w:val="2"/>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6E8A"/>
    <w:rsid w:val="00000A9E"/>
    <w:rsid w:val="00000CA8"/>
    <w:rsid w:val="00000DF5"/>
    <w:rsid w:val="00002912"/>
    <w:rsid w:val="000036CC"/>
    <w:rsid w:val="0000438C"/>
    <w:rsid w:val="00004F5A"/>
    <w:rsid w:val="000050AE"/>
    <w:rsid w:val="0000588A"/>
    <w:rsid w:val="00005D02"/>
    <w:rsid w:val="00006CCA"/>
    <w:rsid w:val="0000775D"/>
    <w:rsid w:val="000128A1"/>
    <w:rsid w:val="0001367F"/>
    <w:rsid w:val="00013896"/>
    <w:rsid w:val="000147A6"/>
    <w:rsid w:val="00014D3D"/>
    <w:rsid w:val="000153BE"/>
    <w:rsid w:val="00017DD8"/>
    <w:rsid w:val="00021D13"/>
    <w:rsid w:val="000221A2"/>
    <w:rsid w:val="00023D47"/>
    <w:rsid w:val="00024842"/>
    <w:rsid w:val="00024CF1"/>
    <w:rsid w:val="00030AAB"/>
    <w:rsid w:val="000316AD"/>
    <w:rsid w:val="0003246D"/>
    <w:rsid w:val="00032BDD"/>
    <w:rsid w:val="000333F5"/>
    <w:rsid w:val="000337E1"/>
    <w:rsid w:val="0003384B"/>
    <w:rsid w:val="00036417"/>
    <w:rsid w:val="0003658A"/>
    <w:rsid w:val="00037083"/>
    <w:rsid w:val="00037B7E"/>
    <w:rsid w:val="00040BF7"/>
    <w:rsid w:val="00042533"/>
    <w:rsid w:val="000443C4"/>
    <w:rsid w:val="00044F7A"/>
    <w:rsid w:val="00046324"/>
    <w:rsid w:val="000469C1"/>
    <w:rsid w:val="00047BBF"/>
    <w:rsid w:val="0005649A"/>
    <w:rsid w:val="00060AB9"/>
    <w:rsid w:val="00061726"/>
    <w:rsid w:val="00064DDA"/>
    <w:rsid w:val="00067865"/>
    <w:rsid w:val="00070174"/>
    <w:rsid w:val="0007067D"/>
    <w:rsid w:val="000719C8"/>
    <w:rsid w:val="0007263D"/>
    <w:rsid w:val="00072E17"/>
    <w:rsid w:val="00073AC1"/>
    <w:rsid w:val="00075F71"/>
    <w:rsid w:val="00076132"/>
    <w:rsid w:val="00076EE0"/>
    <w:rsid w:val="00077D59"/>
    <w:rsid w:val="000804A6"/>
    <w:rsid w:val="00080F48"/>
    <w:rsid w:val="000811B8"/>
    <w:rsid w:val="00081722"/>
    <w:rsid w:val="000823A6"/>
    <w:rsid w:val="000829AB"/>
    <w:rsid w:val="0008382E"/>
    <w:rsid w:val="00084EB3"/>
    <w:rsid w:val="00085C92"/>
    <w:rsid w:val="0008675F"/>
    <w:rsid w:val="00087355"/>
    <w:rsid w:val="00087673"/>
    <w:rsid w:val="000945C2"/>
    <w:rsid w:val="00094E62"/>
    <w:rsid w:val="00097DCA"/>
    <w:rsid w:val="000A0250"/>
    <w:rsid w:val="000A06CB"/>
    <w:rsid w:val="000A129E"/>
    <w:rsid w:val="000A2037"/>
    <w:rsid w:val="000A3F1C"/>
    <w:rsid w:val="000A592D"/>
    <w:rsid w:val="000A73CB"/>
    <w:rsid w:val="000A7BE6"/>
    <w:rsid w:val="000B01FD"/>
    <w:rsid w:val="000B054A"/>
    <w:rsid w:val="000B12CB"/>
    <w:rsid w:val="000B2D10"/>
    <w:rsid w:val="000B5A00"/>
    <w:rsid w:val="000B76F0"/>
    <w:rsid w:val="000C1D32"/>
    <w:rsid w:val="000C2ADA"/>
    <w:rsid w:val="000C3210"/>
    <w:rsid w:val="000C3D23"/>
    <w:rsid w:val="000C4CEE"/>
    <w:rsid w:val="000C5898"/>
    <w:rsid w:val="000C6779"/>
    <w:rsid w:val="000C6977"/>
    <w:rsid w:val="000C7366"/>
    <w:rsid w:val="000C7CF0"/>
    <w:rsid w:val="000D1771"/>
    <w:rsid w:val="000D4D85"/>
    <w:rsid w:val="000D6AD8"/>
    <w:rsid w:val="000D75BE"/>
    <w:rsid w:val="000D7A7A"/>
    <w:rsid w:val="000E2E3C"/>
    <w:rsid w:val="000E2EA4"/>
    <w:rsid w:val="000E46DA"/>
    <w:rsid w:val="000E48C5"/>
    <w:rsid w:val="000E6706"/>
    <w:rsid w:val="000E73B6"/>
    <w:rsid w:val="000E74F6"/>
    <w:rsid w:val="000F1664"/>
    <w:rsid w:val="000F203A"/>
    <w:rsid w:val="000F215B"/>
    <w:rsid w:val="000F294E"/>
    <w:rsid w:val="000F3309"/>
    <w:rsid w:val="000F3DBF"/>
    <w:rsid w:val="000F51BB"/>
    <w:rsid w:val="000F6CAA"/>
    <w:rsid w:val="000F7BD3"/>
    <w:rsid w:val="001001FB"/>
    <w:rsid w:val="001025ED"/>
    <w:rsid w:val="0010462B"/>
    <w:rsid w:val="00104B9E"/>
    <w:rsid w:val="001055A8"/>
    <w:rsid w:val="001063A0"/>
    <w:rsid w:val="00106BF8"/>
    <w:rsid w:val="0010786C"/>
    <w:rsid w:val="00107A67"/>
    <w:rsid w:val="001121DD"/>
    <w:rsid w:val="00112C20"/>
    <w:rsid w:val="0011308A"/>
    <w:rsid w:val="0011661F"/>
    <w:rsid w:val="00116B31"/>
    <w:rsid w:val="00117751"/>
    <w:rsid w:val="00120672"/>
    <w:rsid w:val="00120D43"/>
    <w:rsid w:val="00121B52"/>
    <w:rsid w:val="00121ED8"/>
    <w:rsid w:val="00122586"/>
    <w:rsid w:val="001257A4"/>
    <w:rsid w:val="001260A9"/>
    <w:rsid w:val="00126401"/>
    <w:rsid w:val="00126681"/>
    <w:rsid w:val="00130913"/>
    <w:rsid w:val="0013126A"/>
    <w:rsid w:val="00132D5B"/>
    <w:rsid w:val="0013423D"/>
    <w:rsid w:val="00135D20"/>
    <w:rsid w:val="00136483"/>
    <w:rsid w:val="00136C61"/>
    <w:rsid w:val="001372F4"/>
    <w:rsid w:val="00137356"/>
    <w:rsid w:val="00142CC8"/>
    <w:rsid w:val="00143CC6"/>
    <w:rsid w:val="001466FF"/>
    <w:rsid w:val="001509A3"/>
    <w:rsid w:val="00151983"/>
    <w:rsid w:val="00153264"/>
    <w:rsid w:val="00154D8E"/>
    <w:rsid w:val="001557C5"/>
    <w:rsid w:val="00156428"/>
    <w:rsid w:val="0015657E"/>
    <w:rsid w:val="00156940"/>
    <w:rsid w:val="0016019F"/>
    <w:rsid w:val="00160E30"/>
    <w:rsid w:val="00162750"/>
    <w:rsid w:val="0016374F"/>
    <w:rsid w:val="00163FAC"/>
    <w:rsid w:val="0016463A"/>
    <w:rsid w:val="001650AA"/>
    <w:rsid w:val="00165117"/>
    <w:rsid w:val="00166E8A"/>
    <w:rsid w:val="001678F5"/>
    <w:rsid w:val="00167FD8"/>
    <w:rsid w:val="0017066F"/>
    <w:rsid w:val="00171AAE"/>
    <w:rsid w:val="00171B0B"/>
    <w:rsid w:val="00172B03"/>
    <w:rsid w:val="001731CF"/>
    <w:rsid w:val="00174790"/>
    <w:rsid w:val="001777DC"/>
    <w:rsid w:val="00182994"/>
    <w:rsid w:val="00183C2A"/>
    <w:rsid w:val="00183EDA"/>
    <w:rsid w:val="00184919"/>
    <w:rsid w:val="00185324"/>
    <w:rsid w:val="001854A4"/>
    <w:rsid w:val="001861D5"/>
    <w:rsid w:val="00186B1D"/>
    <w:rsid w:val="00187FD1"/>
    <w:rsid w:val="00191842"/>
    <w:rsid w:val="00191DF3"/>
    <w:rsid w:val="00192D5B"/>
    <w:rsid w:val="001942CA"/>
    <w:rsid w:val="0019481A"/>
    <w:rsid w:val="00194F25"/>
    <w:rsid w:val="001966FE"/>
    <w:rsid w:val="00197293"/>
    <w:rsid w:val="0019788A"/>
    <w:rsid w:val="001A0028"/>
    <w:rsid w:val="001A049A"/>
    <w:rsid w:val="001A232E"/>
    <w:rsid w:val="001A25E2"/>
    <w:rsid w:val="001A670D"/>
    <w:rsid w:val="001A7C3D"/>
    <w:rsid w:val="001B01EC"/>
    <w:rsid w:val="001B1F1A"/>
    <w:rsid w:val="001B25AD"/>
    <w:rsid w:val="001B35C5"/>
    <w:rsid w:val="001B3C60"/>
    <w:rsid w:val="001B3CB2"/>
    <w:rsid w:val="001B5449"/>
    <w:rsid w:val="001B5C30"/>
    <w:rsid w:val="001C1936"/>
    <w:rsid w:val="001C2884"/>
    <w:rsid w:val="001C50D2"/>
    <w:rsid w:val="001C60E3"/>
    <w:rsid w:val="001D01A0"/>
    <w:rsid w:val="001D0298"/>
    <w:rsid w:val="001D06E2"/>
    <w:rsid w:val="001D0784"/>
    <w:rsid w:val="001D11DC"/>
    <w:rsid w:val="001D1A2A"/>
    <w:rsid w:val="001D255C"/>
    <w:rsid w:val="001D53CA"/>
    <w:rsid w:val="001D5AF5"/>
    <w:rsid w:val="001D5C00"/>
    <w:rsid w:val="001E1ECF"/>
    <w:rsid w:val="001E380D"/>
    <w:rsid w:val="001E3FBD"/>
    <w:rsid w:val="001E5D4A"/>
    <w:rsid w:val="001F0610"/>
    <w:rsid w:val="001F0A20"/>
    <w:rsid w:val="001F0F89"/>
    <w:rsid w:val="001F322F"/>
    <w:rsid w:val="001F35CF"/>
    <w:rsid w:val="001F611E"/>
    <w:rsid w:val="001F6CBE"/>
    <w:rsid w:val="0020018A"/>
    <w:rsid w:val="002001FD"/>
    <w:rsid w:val="002031C1"/>
    <w:rsid w:val="002040E9"/>
    <w:rsid w:val="00207089"/>
    <w:rsid w:val="00207A38"/>
    <w:rsid w:val="00211D70"/>
    <w:rsid w:val="00212325"/>
    <w:rsid w:val="00213146"/>
    <w:rsid w:val="002160E7"/>
    <w:rsid w:val="0021688A"/>
    <w:rsid w:val="002169B9"/>
    <w:rsid w:val="0022004A"/>
    <w:rsid w:val="0022078B"/>
    <w:rsid w:val="00220CB6"/>
    <w:rsid w:val="00220E14"/>
    <w:rsid w:val="00222A39"/>
    <w:rsid w:val="00223B58"/>
    <w:rsid w:val="0022439E"/>
    <w:rsid w:val="00224CF2"/>
    <w:rsid w:val="00226B94"/>
    <w:rsid w:val="00226CF0"/>
    <w:rsid w:val="00226E90"/>
    <w:rsid w:val="00227441"/>
    <w:rsid w:val="0023060E"/>
    <w:rsid w:val="00233A56"/>
    <w:rsid w:val="00233D4E"/>
    <w:rsid w:val="002358AA"/>
    <w:rsid w:val="00235F57"/>
    <w:rsid w:val="0023634B"/>
    <w:rsid w:val="00237C3F"/>
    <w:rsid w:val="00240886"/>
    <w:rsid w:val="00242F34"/>
    <w:rsid w:val="0024409E"/>
    <w:rsid w:val="00244741"/>
    <w:rsid w:val="00245579"/>
    <w:rsid w:val="00247CD4"/>
    <w:rsid w:val="0025399A"/>
    <w:rsid w:val="002569A0"/>
    <w:rsid w:val="002601D6"/>
    <w:rsid w:val="00260AD6"/>
    <w:rsid w:val="0026119D"/>
    <w:rsid w:val="002623F9"/>
    <w:rsid w:val="00264712"/>
    <w:rsid w:val="00264AA8"/>
    <w:rsid w:val="00265739"/>
    <w:rsid w:val="002706D3"/>
    <w:rsid w:val="00272422"/>
    <w:rsid w:val="00272556"/>
    <w:rsid w:val="00276788"/>
    <w:rsid w:val="00277184"/>
    <w:rsid w:val="002800CF"/>
    <w:rsid w:val="002801E5"/>
    <w:rsid w:val="00282C3B"/>
    <w:rsid w:val="00282D80"/>
    <w:rsid w:val="00283087"/>
    <w:rsid w:val="00283381"/>
    <w:rsid w:val="002835E7"/>
    <w:rsid w:val="00284A6B"/>
    <w:rsid w:val="00286A78"/>
    <w:rsid w:val="00286C75"/>
    <w:rsid w:val="002879AD"/>
    <w:rsid w:val="00290141"/>
    <w:rsid w:val="002911CB"/>
    <w:rsid w:val="002921AD"/>
    <w:rsid w:val="00292A17"/>
    <w:rsid w:val="00293880"/>
    <w:rsid w:val="0029399B"/>
    <w:rsid w:val="0029420A"/>
    <w:rsid w:val="00295A47"/>
    <w:rsid w:val="00297007"/>
    <w:rsid w:val="00297CDF"/>
    <w:rsid w:val="002A0C89"/>
    <w:rsid w:val="002A1067"/>
    <w:rsid w:val="002A1449"/>
    <w:rsid w:val="002A273E"/>
    <w:rsid w:val="002A2775"/>
    <w:rsid w:val="002A3CAA"/>
    <w:rsid w:val="002A41AA"/>
    <w:rsid w:val="002A504F"/>
    <w:rsid w:val="002A6FAE"/>
    <w:rsid w:val="002A7F74"/>
    <w:rsid w:val="002B0860"/>
    <w:rsid w:val="002B4543"/>
    <w:rsid w:val="002B565E"/>
    <w:rsid w:val="002C0085"/>
    <w:rsid w:val="002C0DE3"/>
    <w:rsid w:val="002C1303"/>
    <w:rsid w:val="002C2C78"/>
    <w:rsid w:val="002C2EB1"/>
    <w:rsid w:val="002C3C0B"/>
    <w:rsid w:val="002C7005"/>
    <w:rsid w:val="002D0516"/>
    <w:rsid w:val="002D196C"/>
    <w:rsid w:val="002D1A9F"/>
    <w:rsid w:val="002D30B2"/>
    <w:rsid w:val="002D453E"/>
    <w:rsid w:val="002D6330"/>
    <w:rsid w:val="002D660A"/>
    <w:rsid w:val="002D6E3B"/>
    <w:rsid w:val="002D756B"/>
    <w:rsid w:val="002D7A16"/>
    <w:rsid w:val="002E0230"/>
    <w:rsid w:val="002E17EC"/>
    <w:rsid w:val="002E1DFF"/>
    <w:rsid w:val="002E3F4F"/>
    <w:rsid w:val="002E5FE0"/>
    <w:rsid w:val="002E6E29"/>
    <w:rsid w:val="002E7C99"/>
    <w:rsid w:val="002F02DF"/>
    <w:rsid w:val="002F3B5C"/>
    <w:rsid w:val="002F3C3B"/>
    <w:rsid w:val="002F3E8D"/>
    <w:rsid w:val="002F4239"/>
    <w:rsid w:val="002F7AC4"/>
    <w:rsid w:val="002F7E0E"/>
    <w:rsid w:val="00300B06"/>
    <w:rsid w:val="00301035"/>
    <w:rsid w:val="00302DEF"/>
    <w:rsid w:val="00303C47"/>
    <w:rsid w:val="003044B9"/>
    <w:rsid w:val="00305625"/>
    <w:rsid w:val="00305763"/>
    <w:rsid w:val="00307610"/>
    <w:rsid w:val="00307A22"/>
    <w:rsid w:val="0031095F"/>
    <w:rsid w:val="00312335"/>
    <w:rsid w:val="0031233C"/>
    <w:rsid w:val="0031275C"/>
    <w:rsid w:val="00312BDD"/>
    <w:rsid w:val="00312CD7"/>
    <w:rsid w:val="0031307A"/>
    <w:rsid w:val="003133ED"/>
    <w:rsid w:val="00313973"/>
    <w:rsid w:val="00315272"/>
    <w:rsid w:val="00315320"/>
    <w:rsid w:val="003155AC"/>
    <w:rsid w:val="0031681F"/>
    <w:rsid w:val="00317A62"/>
    <w:rsid w:val="003200FE"/>
    <w:rsid w:val="00323D18"/>
    <w:rsid w:val="003263B4"/>
    <w:rsid w:val="00327831"/>
    <w:rsid w:val="003316BF"/>
    <w:rsid w:val="00333F9C"/>
    <w:rsid w:val="00334358"/>
    <w:rsid w:val="00334440"/>
    <w:rsid w:val="0033485D"/>
    <w:rsid w:val="00335AFF"/>
    <w:rsid w:val="00337EE3"/>
    <w:rsid w:val="003407A5"/>
    <w:rsid w:val="003414C8"/>
    <w:rsid w:val="0034186A"/>
    <w:rsid w:val="00341B13"/>
    <w:rsid w:val="0034342D"/>
    <w:rsid w:val="00343711"/>
    <w:rsid w:val="00343C4E"/>
    <w:rsid w:val="003442A3"/>
    <w:rsid w:val="00344A52"/>
    <w:rsid w:val="00352BE3"/>
    <w:rsid w:val="00352EE7"/>
    <w:rsid w:val="00353F76"/>
    <w:rsid w:val="0035426E"/>
    <w:rsid w:val="00355F9C"/>
    <w:rsid w:val="00357494"/>
    <w:rsid w:val="00361B05"/>
    <w:rsid w:val="003633F3"/>
    <w:rsid w:val="003636C5"/>
    <w:rsid w:val="00363903"/>
    <w:rsid w:val="00364327"/>
    <w:rsid w:val="003660F9"/>
    <w:rsid w:val="00366F25"/>
    <w:rsid w:val="003672E7"/>
    <w:rsid w:val="00367DCB"/>
    <w:rsid w:val="00370077"/>
    <w:rsid w:val="00371905"/>
    <w:rsid w:val="003737AE"/>
    <w:rsid w:val="00374EAB"/>
    <w:rsid w:val="00375B15"/>
    <w:rsid w:val="00377CBD"/>
    <w:rsid w:val="00382974"/>
    <w:rsid w:val="00383948"/>
    <w:rsid w:val="003871CC"/>
    <w:rsid w:val="003875EE"/>
    <w:rsid w:val="00387627"/>
    <w:rsid w:val="00387CBB"/>
    <w:rsid w:val="00390DB2"/>
    <w:rsid w:val="003917CF"/>
    <w:rsid w:val="00392134"/>
    <w:rsid w:val="003939CE"/>
    <w:rsid w:val="0039435A"/>
    <w:rsid w:val="003946EA"/>
    <w:rsid w:val="003950EC"/>
    <w:rsid w:val="003A140B"/>
    <w:rsid w:val="003A34EB"/>
    <w:rsid w:val="003A43BD"/>
    <w:rsid w:val="003A4CF0"/>
    <w:rsid w:val="003A5398"/>
    <w:rsid w:val="003A6A91"/>
    <w:rsid w:val="003A6FB1"/>
    <w:rsid w:val="003A77F8"/>
    <w:rsid w:val="003A7B98"/>
    <w:rsid w:val="003B0A6D"/>
    <w:rsid w:val="003B118F"/>
    <w:rsid w:val="003B1C89"/>
    <w:rsid w:val="003B560A"/>
    <w:rsid w:val="003B6118"/>
    <w:rsid w:val="003B7D12"/>
    <w:rsid w:val="003B7D50"/>
    <w:rsid w:val="003C002E"/>
    <w:rsid w:val="003C0140"/>
    <w:rsid w:val="003C13FC"/>
    <w:rsid w:val="003C1CD2"/>
    <w:rsid w:val="003C2105"/>
    <w:rsid w:val="003C266B"/>
    <w:rsid w:val="003C279A"/>
    <w:rsid w:val="003C3080"/>
    <w:rsid w:val="003C3A19"/>
    <w:rsid w:val="003C4C60"/>
    <w:rsid w:val="003C4C80"/>
    <w:rsid w:val="003C4ED5"/>
    <w:rsid w:val="003C6252"/>
    <w:rsid w:val="003C70D5"/>
    <w:rsid w:val="003D01E4"/>
    <w:rsid w:val="003D0250"/>
    <w:rsid w:val="003D12ED"/>
    <w:rsid w:val="003D3AE5"/>
    <w:rsid w:val="003D6D94"/>
    <w:rsid w:val="003D6DBF"/>
    <w:rsid w:val="003D77BA"/>
    <w:rsid w:val="003D78F6"/>
    <w:rsid w:val="003D7CAF"/>
    <w:rsid w:val="003D7FDA"/>
    <w:rsid w:val="003E0193"/>
    <w:rsid w:val="003E24A1"/>
    <w:rsid w:val="003E5741"/>
    <w:rsid w:val="003E5B78"/>
    <w:rsid w:val="003E71F5"/>
    <w:rsid w:val="003F039C"/>
    <w:rsid w:val="003F07E0"/>
    <w:rsid w:val="003F1647"/>
    <w:rsid w:val="003F202C"/>
    <w:rsid w:val="003F271E"/>
    <w:rsid w:val="003F2875"/>
    <w:rsid w:val="003F2FF1"/>
    <w:rsid w:val="003F3EC0"/>
    <w:rsid w:val="003F4814"/>
    <w:rsid w:val="003F5694"/>
    <w:rsid w:val="00400BB8"/>
    <w:rsid w:val="00400E74"/>
    <w:rsid w:val="0040140B"/>
    <w:rsid w:val="0040197A"/>
    <w:rsid w:val="004020E4"/>
    <w:rsid w:val="004021B7"/>
    <w:rsid w:val="00402FE0"/>
    <w:rsid w:val="00404061"/>
    <w:rsid w:val="004047A3"/>
    <w:rsid w:val="004078F4"/>
    <w:rsid w:val="004103A4"/>
    <w:rsid w:val="00411ECE"/>
    <w:rsid w:val="0041351C"/>
    <w:rsid w:val="00414E5B"/>
    <w:rsid w:val="00414F9F"/>
    <w:rsid w:val="00415AC4"/>
    <w:rsid w:val="00421555"/>
    <w:rsid w:val="00422021"/>
    <w:rsid w:val="004230E5"/>
    <w:rsid w:val="0042362E"/>
    <w:rsid w:val="00423B66"/>
    <w:rsid w:val="00424630"/>
    <w:rsid w:val="0042529F"/>
    <w:rsid w:val="004269D1"/>
    <w:rsid w:val="00427C89"/>
    <w:rsid w:val="00427E0C"/>
    <w:rsid w:val="004312B8"/>
    <w:rsid w:val="004319AF"/>
    <w:rsid w:val="00434C8D"/>
    <w:rsid w:val="0043551A"/>
    <w:rsid w:val="0043722C"/>
    <w:rsid w:val="00437593"/>
    <w:rsid w:val="004414BB"/>
    <w:rsid w:val="004417CC"/>
    <w:rsid w:val="00442BD1"/>
    <w:rsid w:val="00442DA8"/>
    <w:rsid w:val="00442F20"/>
    <w:rsid w:val="0044327C"/>
    <w:rsid w:val="004444F2"/>
    <w:rsid w:val="00445FA9"/>
    <w:rsid w:val="00447167"/>
    <w:rsid w:val="0045010E"/>
    <w:rsid w:val="00453C77"/>
    <w:rsid w:val="00453F87"/>
    <w:rsid w:val="00456A66"/>
    <w:rsid w:val="00456AEB"/>
    <w:rsid w:val="00456FD4"/>
    <w:rsid w:val="0046077D"/>
    <w:rsid w:val="00461818"/>
    <w:rsid w:val="00461D51"/>
    <w:rsid w:val="004629F5"/>
    <w:rsid w:val="004635E4"/>
    <w:rsid w:val="004650FB"/>
    <w:rsid w:val="00465F92"/>
    <w:rsid w:val="00466A53"/>
    <w:rsid w:val="00467063"/>
    <w:rsid w:val="00467A6D"/>
    <w:rsid w:val="00467AB4"/>
    <w:rsid w:val="004702CA"/>
    <w:rsid w:val="00472A3A"/>
    <w:rsid w:val="00473590"/>
    <w:rsid w:val="00473E74"/>
    <w:rsid w:val="00473F47"/>
    <w:rsid w:val="004748A3"/>
    <w:rsid w:val="00475C80"/>
    <w:rsid w:val="00476532"/>
    <w:rsid w:val="00476B11"/>
    <w:rsid w:val="0048051D"/>
    <w:rsid w:val="00481004"/>
    <w:rsid w:val="004827B6"/>
    <w:rsid w:val="00484540"/>
    <w:rsid w:val="00485D73"/>
    <w:rsid w:val="00487498"/>
    <w:rsid w:val="00487E47"/>
    <w:rsid w:val="004906EE"/>
    <w:rsid w:val="0049326A"/>
    <w:rsid w:val="00493D48"/>
    <w:rsid w:val="00496161"/>
    <w:rsid w:val="004969A9"/>
    <w:rsid w:val="00496BE5"/>
    <w:rsid w:val="00497D3C"/>
    <w:rsid w:val="004A028F"/>
    <w:rsid w:val="004A0F14"/>
    <w:rsid w:val="004A1932"/>
    <w:rsid w:val="004A2492"/>
    <w:rsid w:val="004A2D8D"/>
    <w:rsid w:val="004A4801"/>
    <w:rsid w:val="004A5B6E"/>
    <w:rsid w:val="004A6CDD"/>
    <w:rsid w:val="004B0104"/>
    <w:rsid w:val="004B1174"/>
    <w:rsid w:val="004B15E9"/>
    <w:rsid w:val="004C13CE"/>
    <w:rsid w:val="004C230E"/>
    <w:rsid w:val="004C2993"/>
    <w:rsid w:val="004C61DF"/>
    <w:rsid w:val="004C6331"/>
    <w:rsid w:val="004D0097"/>
    <w:rsid w:val="004D1559"/>
    <w:rsid w:val="004D234E"/>
    <w:rsid w:val="004D2EF1"/>
    <w:rsid w:val="004D475F"/>
    <w:rsid w:val="004D59F3"/>
    <w:rsid w:val="004D601E"/>
    <w:rsid w:val="004D682E"/>
    <w:rsid w:val="004E09D1"/>
    <w:rsid w:val="004E2442"/>
    <w:rsid w:val="004E322E"/>
    <w:rsid w:val="004E3B6F"/>
    <w:rsid w:val="004E3DCC"/>
    <w:rsid w:val="004E594B"/>
    <w:rsid w:val="004E5A91"/>
    <w:rsid w:val="004E5E06"/>
    <w:rsid w:val="004E73BC"/>
    <w:rsid w:val="004F08C3"/>
    <w:rsid w:val="004F5047"/>
    <w:rsid w:val="004F66CA"/>
    <w:rsid w:val="004F6BEB"/>
    <w:rsid w:val="004F6EF8"/>
    <w:rsid w:val="0050184F"/>
    <w:rsid w:val="0050195F"/>
    <w:rsid w:val="005047B7"/>
    <w:rsid w:val="005057FF"/>
    <w:rsid w:val="00505E3D"/>
    <w:rsid w:val="005077CF"/>
    <w:rsid w:val="00507F77"/>
    <w:rsid w:val="00510134"/>
    <w:rsid w:val="00510A54"/>
    <w:rsid w:val="005113EC"/>
    <w:rsid w:val="005127D1"/>
    <w:rsid w:val="00512C25"/>
    <w:rsid w:val="00513645"/>
    <w:rsid w:val="0051760C"/>
    <w:rsid w:val="005210F2"/>
    <w:rsid w:val="00521E2C"/>
    <w:rsid w:val="005225CB"/>
    <w:rsid w:val="0052275E"/>
    <w:rsid w:val="00522C37"/>
    <w:rsid w:val="00523453"/>
    <w:rsid w:val="005249F5"/>
    <w:rsid w:val="00526A55"/>
    <w:rsid w:val="00526CE6"/>
    <w:rsid w:val="0053085C"/>
    <w:rsid w:val="00531DD2"/>
    <w:rsid w:val="0053384F"/>
    <w:rsid w:val="00535A28"/>
    <w:rsid w:val="00535FCB"/>
    <w:rsid w:val="00536C21"/>
    <w:rsid w:val="005376EE"/>
    <w:rsid w:val="005403DB"/>
    <w:rsid w:val="005421BA"/>
    <w:rsid w:val="005428B8"/>
    <w:rsid w:val="00551EFA"/>
    <w:rsid w:val="00552693"/>
    <w:rsid w:val="005527DB"/>
    <w:rsid w:val="005528FA"/>
    <w:rsid w:val="00552C83"/>
    <w:rsid w:val="00555CC8"/>
    <w:rsid w:val="00557232"/>
    <w:rsid w:val="00557A53"/>
    <w:rsid w:val="00560B95"/>
    <w:rsid w:val="00561304"/>
    <w:rsid w:val="00562093"/>
    <w:rsid w:val="0056212F"/>
    <w:rsid w:val="00562593"/>
    <w:rsid w:val="00562BC6"/>
    <w:rsid w:val="005642A1"/>
    <w:rsid w:val="005678C1"/>
    <w:rsid w:val="00567EB9"/>
    <w:rsid w:val="005700E7"/>
    <w:rsid w:val="00570E12"/>
    <w:rsid w:val="0057114D"/>
    <w:rsid w:val="00572D66"/>
    <w:rsid w:val="00575542"/>
    <w:rsid w:val="005806EE"/>
    <w:rsid w:val="005811D8"/>
    <w:rsid w:val="00581747"/>
    <w:rsid w:val="005821D9"/>
    <w:rsid w:val="005846A8"/>
    <w:rsid w:val="00584768"/>
    <w:rsid w:val="0058523A"/>
    <w:rsid w:val="00585428"/>
    <w:rsid w:val="0058565E"/>
    <w:rsid w:val="0058650A"/>
    <w:rsid w:val="0059115C"/>
    <w:rsid w:val="00591694"/>
    <w:rsid w:val="0059197C"/>
    <w:rsid w:val="00591BC2"/>
    <w:rsid w:val="0059535F"/>
    <w:rsid w:val="00595A6C"/>
    <w:rsid w:val="0059671C"/>
    <w:rsid w:val="005A1252"/>
    <w:rsid w:val="005A3A7F"/>
    <w:rsid w:val="005A4ECA"/>
    <w:rsid w:val="005B20DA"/>
    <w:rsid w:val="005B2FA2"/>
    <w:rsid w:val="005B304F"/>
    <w:rsid w:val="005B37F3"/>
    <w:rsid w:val="005B3973"/>
    <w:rsid w:val="005B3B9E"/>
    <w:rsid w:val="005B4D96"/>
    <w:rsid w:val="005B5B09"/>
    <w:rsid w:val="005B63C1"/>
    <w:rsid w:val="005B7D25"/>
    <w:rsid w:val="005C067D"/>
    <w:rsid w:val="005C2DFF"/>
    <w:rsid w:val="005C311F"/>
    <w:rsid w:val="005C33B7"/>
    <w:rsid w:val="005C3D14"/>
    <w:rsid w:val="005C6B60"/>
    <w:rsid w:val="005C7FAB"/>
    <w:rsid w:val="005D2362"/>
    <w:rsid w:val="005D31B9"/>
    <w:rsid w:val="005D42E7"/>
    <w:rsid w:val="005D5047"/>
    <w:rsid w:val="005D55B7"/>
    <w:rsid w:val="005D703E"/>
    <w:rsid w:val="005D7526"/>
    <w:rsid w:val="005E020A"/>
    <w:rsid w:val="005E0C92"/>
    <w:rsid w:val="005E51CB"/>
    <w:rsid w:val="005E7391"/>
    <w:rsid w:val="005E7435"/>
    <w:rsid w:val="005E7C21"/>
    <w:rsid w:val="005F011D"/>
    <w:rsid w:val="005F05B6"/>
    <w:rsid w:val="005F1249"/>
    <w:rsid w:val="005F20DA"/>
    <w:rsid w:val="005F483C"/>
    <w:rsid w:val="005F6384"/>
    <w:rsid w:val="005F674E"/>
    <w:rsid w:val="005F6861"/>
    <w:rsid w:val="005F6B0D"/>
    <w:rsid w:val="00600602"/>
    <w:rsid w:val="00600BB4"/>
    <w:rsid w:val="00602A0B"/>
    <w:rsid w:val="0060400C"/>
    <w:rsid w:val="00604897"/>
    <w:rsid w:val="00604D71"/>
    <w:rsid w:val="006055DE"/>
    <w:rsid w:val="006064AD"/>
    <w:rsid w:val="006067B0"/>
    <w:rsid w:val="006106EB"/>
    <w:rsid w:val="0061164E"/>
    <w:rsid w:val="0061480C"/>
    <w:rsid w:val="006151F4"/>
    <w:rsid w:val="00615B34"/>
    <w:rsid w:val="00617017"/>
    <w:rsid w:val="006200E9"/>
    <w:rsid w:val="006208ED"/>
    <w:rsid w:val="00620C5F"/>
    <w:rsid w:val="00621DEC"/>
    <w:rsid w:val="00623902"/>
    <w:rsid w:val="00623C72"/>
    <w:rsid w:val="00626E52"/>
    <w:rsid w:val="00627119"/>
    <w:rsid w:val="0062771C"/>
    <w:rsid w:val="006311C9"/>
    <w:rsid w:val="00631C0C"/>
    <w:rsid w:val="00633553"/>
    <w:rsid w:val="00633AB6"/>
    <w:rsid w:val="006361A4"/>
    <w:rsid w:val="00637103"/>
    <w:rsid w:val="0063731B"/>
    <w:rsid w:val="00644281"/>
    <w:rsid w:val="00645CB6"/>
    <w:rsid w:val="006462A0"/>
    <w:rsid w:val="00650BDA"/>
    <w:rsid w:val="00654D2A"/>
    <w:rsid w:val="00655275"/>
    <w:rsid w:val="0065646D"/>
    <w:rsid w:val="0065678F"/>
    <w:rsid w:val="00656C9F"/>
    <w:rsid w:val="00656D2B"/>
    <w:rsid w:val="00657C03"/>
    <w:rsid w:val="00661376"/>
    <w:rsid w:val="00661AEF"/>
    <w:rsid w:val="00662018"/>
    <w:rsid w:val="00663FBB"/>
    <w:rsid w:val="00664389"/>
    <w:rsid w:val="00665E3D"/>
    <w:rsid w:val="00667230"/>
    <w:rsid w:val="00667F52"/>
    <w:rsid w:val="006710AB"/>
    <w:rsid w:val="006710F5"/>
    <w:rsid w:val="006717F4"/>
    <w:rsid w:val="006728AF"/>
    <w:rsid w:val="00672A91"/>
    <w:rsid w:val="006742A8"/>
    <w:rsid w:val="0067512A"/>
    <w:rsid w:val="00676156"/>
    <w:rsid w:val="00676848"/>
    <w:rsid w:val="00676EC9"/>
    <w:rsid w:val="00677AA4"/>
    <w:rsid w:val="00681445"/>
    <w:rsid w:val="00681DC9"/>
    <w:rsid w:val="0068395E"/>
    <w:rsid w:val="00683A37"/>
    <w:rsid w:val="0068481E"/>
    <w:rsid w:val="00684A80"/>
    <w:rsid w:val="0068663E"/>
    <w:rsid w:val="00686781"/>
    <w:rsid w:val="00692815"/>
    <w:rsid w:val="00693B99"/>
    <w:rsid w:val="0069400A"/>
    <w:rsid w:val="00694480"/>
    <w:rsid w:val="006945C7"/>
    <w:rsid w:val="0069465D"/>
    <w:rsid w:val="0069589B"/>
    <w:rsid w:val="00695B6E"/>
    <w:rsid w:val="00696D3E"/>
    <w:rsid w:val="00697FC1"/>
    <w:rsid w:val="006A0E70"/>
    <w:rsid w:val="006A548B"/>
    <w:rsid w:val="006A60FE"/>
    <w:rsid w:val="006A6C77"/>
    <w:rsid w:val="006A713D"/>
    <w:rsid w:val="006A7D9A"/>
    <w:rsid w:val="006B1ACC"/>
    <w:rsid w:val="006B297F"/>
    <w:rsid w:val="006B57BC"/>
    <w:rsid w:val="006B74F6"/>
    <w:rsid w:val="006B75B1"/>
    <w:rsid w:val="006C068B"/>
    <w:rsid w:val="006C186D"/>
    <w:rsid w:val="006C216D"/>
    <w:rsid w:val="006C548D"/>
    <w:rsid w:val="006C7720"/>
    <w:rsid w:val="006D0F19"/>
    <w:rsid w:val="006D3D8D"/>
    <w:rsid w:val="006D4105"/>
    <w:rsid w:val="006D4ADF"/>
    <w:rsid w:val="006D4E81"/>
    <w:rsid w:val="006D4FB8"/>
    <w:rsid w:val="006D6150"/>
    <w:rsid w:val="006D63AE"/>
    <w:rsid w:val="006D754B"/>
    <w:rsid w:val="006E3B66"/>
    <w:rsid w:val="006E3D14"/>
    <w:rsid w:val="006E5A35"/>
    <w:rsid w:val="006E5D70"/>
    <w:rsid w:val="006E5DE7"/>
    <w:rsid w:val="006F0255"/>
    <w:rsid w:val="006F0640"/>
    <w:rsid w:val="006F06B3"/>
    <w:rsid w:val="006F0D57"/>
    <w:rsid w:val="006F0DD9"/>
    <w:rsid w:val="006F1A39"/>
    <w:rsid w:val="006F24F0"/>
    <w:rsid w:val="006F2783"/>
    <w:rsid w:val="006F579E"/>
    <w:rsid w:val="006F5E05"/>
    <w:rsid w:val="006F7877"/>
    <w:rsid w:val="00700893"/>
    <w:rsid w:val="00700F19"/>
    <w:rsid w:val="00701489"/>
    <w:rsid w:val="00705503"/>
    <w:rsid w:val="00705644"/>
    <w:rsid w:val="00706F00"/>
    <w:rsid w:val="007070AF"/>
    <w:rsid w:val="00707F84"/>
    <w:rsid w:val="00710BF3"/>
    <w:rsid w:val="0071122C"/>
    <w:rsid w:val="00711BFA"/>
    <w:rsid w:val="00711EC8"/>
    <w:rsid w:val="0071345E"/>
    <w:rsid w:val="00713551"/>
    <w:rsid w:val="007137D9"/>
    <w:rsid w:val="00713A26"/>
    <w:rsid w:val="007141BD"/>
    <w:rsid w:val="00716A00"/>
    <w:rsid w:val="00720EE3"/>
    <w:rsid w:val="00721CAD"/>
    <w:rsid w:val="00723487"/>
    <w:rsid w:val="0072429E"/>
    <w:rsid w:val="00724638"/>
    <w:rsid w:val="007253E5"/>
    <w:rsid w:val="007267C6"/>
    <w:rsid w:val="00727694"/>
    <w:rsid w:val="00730E1D"/>
    <w:rsid w:val="00731A38"/>
    <w:rsid w:val="00731D38"/>
    <w:rsid w:val="007328C0"/>
    <w:rsid w:val="00733B88"/>
    <w:rsid w:val="00735273"/>
    <w:rsid w:val="0073646F"/>
    <w:rsid w:val="0074014D"/>
    <w:rsid w:val="00740357"/>
    <w:rsid w:val="0074314D"/>
    <w:rsid w:val="0074643E"/>
    <w:rsid w:val="007512D9"/>
    <w:rsid w:val="00751A59"/>
    <w:rsid w:val="00751B81"/>
    <w:rsid w:val="00752D66"/>
    <w:rsid w:val="007550B9"/>
    <w:rsid w:val="007555BF"/>
    <w:rsid w:val="007573C7"/>
    <w:rsid w:val="00757558"/>
    <w:rsid w:val="00757AFF"/>
    <w:rsid w:val="00757EAF"/>
    <w:rsid w:val="0076013C"/>
    <w:rsid w:val="00761092"/>
    <w:rsid w:val="007622FE"/>
    <w:rsid w:val="007629B7"/>
    <w:rsid w:val="00763B76"/>
    <w:rsid w:val="00763F87"/>
    <w:rsid w:val="007644CE"/>
    <w:rsid w:val="00764CAA"/>
    <w:rsid w:val="00766045"/>
    <w:rsid w:val="007715B2"/>
    <w:rsid w:val="00773304"/>
    <w:rsid w:val="007735F1"/>
    <w:rsid w:val="00773B9A"/>
    <w:rsid w:val="0077462F"/>
    <w:rsid w:val="00776112"/>
    <w:rsid w:val="00776285"/>
    <w:rsid w:val="00780BE2"/>
    <w:rsid w:val="00781EB5"/>
    <w:rsid w:val="00782F08"/>
    <w:rsid w:val="00783595"/>
    <w:rsid w:val="00787CBC"/>
    <w:rsid w:val="00791D26"/>
    <w:rsid w:val="00792D2C"/>
    <w:rsid w:val="00793877"/>
    <w:rsid w:val="00797885"/>
    <w:rsid w:val="007A06E0"/>
    <w:rsid w:val="007A1BF8"/>
    <w:rsid w:val="007A1CA6"/>
    <w:rsid w:val="007A212C"/>
    <w:rsid w:val="007A6AEA"/>
    <w:rsid w:val="007A728D"/>
    <w:rsid w:val="007B170B"/>
    <w:rsid w:val="007B1E24"/>
    <w:rsid w:val="007B40AE"/>
    <w:rsid w:val="007B4AF1"/>
    <w:rsid w:val="007B4BF3"/>
    <w:rsid w:val="007B6802"/>
    <w:rsid w:val="007B74FF"/>
    <w:rsid w:val="007C0930"/>
    <w:rsid w:val="007C0BF9"/>
    <w:rsid w:val="007C18F0"/>
    <w:rsid w:val="007C2656"/>
    <w:rsid w:val="007C3083"/>
    <w:rsid w:val="007C6A9F"/>
    <w:rsid w:val="007D3ABF"/>
    <w:rsid w:val="007D4576"/>
    <w:rsid w:val="007D78E6"/>
    <w:rsid w:val="007E13F5"/>
    <w:rsid w:val="007E14BB"/>
    <w:rsid w:val="007E3107"/>
    <w:rsid w:val="007E3612"/>
    <w:rsid w:val="007E441A"/>
    <w:rsid w:val="007E642D"/>
    <w:rsid w:val="007F0096"/>
    <w:rsid w:val="007F116C"/>
    <w:rsid w:val="007F1549"/>
    <w:rsid w:val="007F1702"/>
    <w:rsid w:val="007F1837"/>
    <w:rsid w:val="007F1A90"/>
    <w:rsid w:val="007F275A"/>
    <w:rsid w:val="007F283C"/>
    <w:rsid w:val="007F3C34"/>
    <w:rsid w:val="007F3D15"/>
    <w:rsid w:val="007F4733"/>
    <w:rsid w:val="007F7034"/>
    <w:rsid w:val="007F7B9C"/>
    <w:rsid w:val="008006C8"/>
    <w:rsid w:val="008009B9"/>
    <w:rsid w:val="00803C95"/>
    <w:rsid w:val="00803E57"/>
    <w:rsid w:val="00811408"/>
    <w:rsid w:val="00812B0B"/>
    <w:rsid w:val="00813C20"/>
    <w:rsid w:val="00815123"/>
    <w:rsid w:val="00816509"/>
    <w:rsid w:val="0081701B"/>
    <w:rsid w:val="00820F79"/>
    <w:rsid w:val="00821FBA"/>
    <w:rsid w:val="00822D96"/>
    <w:rsid w:val="008237B2"/>
    <w:rsid w:val="008239C2"/>
    <w:rsid w:val="008240D5"/>
    <w:rsid w:val="008252F6"/>
    <w:rsid w:val="00826362"/>
    <w:rsid w:val="008271CD"/>
    <w:rsid w:val="00827990"/>
    <w:rsid w:val="00832211"/>
    <w:rsid w:val="00835194"/>
    <w:rsid w:val="0083659E"/>
    <w:rsid w:val="00837E60"/>
    <w:rsid w:val="0084083B"/>
    <w:rsid w:val="00841A3B"/>
    <w:rsid w:val="008435D3"/>
    <w:rsid w:val="00844168"/>
    <w:rsid w:val="0084435E"/>
    <w:rsid w:val="0084642D"/>
    <w:rsid w:val="0085057E"/>
    <w:rsid w:val="00851F08"/>
    <w:rsid w:val="0085208B"/>
    <w:rsid w:val="008523A3"/>
    <w:rsid w:val="00855884"/>
    <w:rsid w:val="00857C28"/>
    <w:rsid w:val="00861393"/>
    <w:rsid w:val="008621AD"/>
    <w:rsid w:val="0086294A"/>
    <w:rsid w:val="0086447D"/>
    <w:rsid w:val="00864897"/>
    <w:rsid w:val="00864B5A"/>
    <w:rsid w:val="008678DD"/>
    <w:rsid w:val="00870283"/>
    <w:rsid w:val="00871EA9"/>
    <w:rsid w:val="008735CB"/>
    <w:rsid w:val="0087377F"/>
    <w:rsid w:val="00873A8C"/>
    <w:rsid w:val="008740CC"/>
    <w:rsid w:val="00875146"/>
    <w:rsid w:val="0087603D"/>
    <w:rsid w:val="008762D3"/>
    <w:rsid w:val="00877D32"/>
    <w:rsid w:val="00880CE0"/>
    <w:rsid w:val="00882E06"/>
    <w:rsid w:val="00885348"/>
    <w:rsid w:val="008860DE"/>
    <w:rsid w:val="00887B09"/>
    <w:rsid w:val="0089043B"/>
    <w:rsid w:val="00890682"/>
    <w:rsid w:val="00890BAC"/>
    <w:rsid w:val="00890F87"/>
    <w:rsid w:val="008918E8"/>
    <w:rsid w:val="008919FA"/>
    <w:rsid w:val="00892622"/>
    <w:rsid w:val="00892CB6"/>
    <w:rsid w:val="0089384D"/>
    <w:rsid w:val="00893A39"/>
    <w:rsid w:val="00893CF4"/>
    <w:rsid w:val="00895881"/>
    <w:rsid w:val="00895A04"/>
    <w:rsid w:val="00895CB5"/>
    <w:rsid w:val="00895FE6"/>
    <w:rsid w:val="00897882"/>
    <w:rsid w:val="00897AC9"/>
    <w:rsid w:val="008A0E57"/>
    <w:rsid w:val="008A1314"/>
    <w:rsid w:val="008A1499"/>
    <w:rsid w:val="008A170D"/>
    <w:rsid w:val="008A26EA"/>
    <w:rsid w:val="008A2E02"/>
    <w:rsid w:val="008A5E5B"/>
    <w:rsid w:val="008B197B"/>
    <w:rsid w:val="008B32C0"/>
    <w:rsid w:val="008B3F92"/>
    <w:rsid w:val="008B6877"/>
    <w:rsid w:val="008C05F4"/>
    <w:rsid w:val="008C0FE7"/>
    <w:rsid w:val="008C218D"/>
    <w:rsid w:val="008C28C1"/>
    <w:rsid w:val="008C61E1"/>
    <w:rsid w:val="008C6FE3"/>
    <w:rsid w:val="008D0087"/>
    <w:rsid w:val="008D096C"/>
    <w:rsid w:val="008D0C57"/>
    <w:rsid w:val="008D2DB0"/>
    <w:rsid w:val="008D3A44"/>
    <w:rsid w:val="008D56AA"/>
    <w:rsid w:val="008D60F0"/>
    <w:rsid w:val="008D6E68"/>
    <w:rsid w:val="008D710D"/>
    <w:rsid w:val="008E1188"/>
    <w:rsid w:val="008E38EC"/>
    <w:rsid w:val="008E486B"/>
    <w:rsid w:val="008E4CF0"/>
    <w:rsid w:val="008E530F"/>
    <w:rsid w:val="008E695D"/>
    <w:rsid w:val="008E7D9D"/>
    <w:rsid w:val="008F0638"/>
    <w:rsid w:val="008F4B82"/>
    <w:rsid w:val="008F6F7C"/>
    <w:rsid w:val="008F7EF1"/>
    <w:rsid w:val="00902721"/>
    <w:rsid w:val="00903953"/>
    <w:rsid w:val="00904617"/>
    <w:rsid w:val="00907F11"/>
    <w:rsid w:val="0091085F"/>
    <w:rsid w:val="00910E60"/>
    <w:rsid w:val="00910FA9"/>
    <w:rsid w:val="00911FEC"/>
    <w:rsid w:val="00912D24"/>
    <w:rsid w:val="009142DE"/>
    <w:rsid w:val="00914515"/>
    <w:rsid w:val="0091776F"/>
    <w:rsid w:val="00917AE5"/>
    <w:rsid w:val="00917FB8"/>
    <w:rsid w:val="009218A0"/>
    <w:rsid w:val="009239C8"/>
    <w:rsid w:val="00923BD9"/>
    <w:rsid w:val="009240A0"/>
    <w:rsid w:val="00926941"/>
    <w:rsid w:val="00927B02"/>
    <w:rsid w:val="009311A3"/>
    <w:rsid w:val="0093208A"/>
    <w:rsid w:val="00932F0D"/>
    <w:rsid w:val="00932F20"/>
    <w:rsid w:val="00933104"/>
    <w:rsid w:val="00934332"/>
    <w:rsid w:val="009352AC"/>
    <w:rsid w:val="0093559F"/>
    <w:rsid w:val="009361EC"/>
    <w:rsid w:val="009371E3"/>
    <w:rsid w:val="0094143A"/>
    <w:rsid w:val="009415AB"/>
    <w:rsid w:val="0094172C"/>
    <w:rsid w:val="00941C1D"/>
    <w:rsid w:val="009444D7"/>
    <w:rsid w:val="0094591A"/>
    <w:rsid w:val="00953232"/>
    <w:rsid w:val="009560E4"/>
    <w:rsid w:val="00957418"/>
    <w:rsid w:val="009575B3"/>
    <w:rsid w:val="009615D1"/>
    <w:rsid w:val="00961DDA"/>
    <w:rsid w:val="00961EB5"/>
    <w:rsid w:val="00962225"/>
    <w:rsid w:val="009633CE"/>
    <w:rsid w:val="009637BE"/>
    <w:rsid w:val="00964463"/>
    <w:rsid w:val="00964FF1"/>
    <w:rsid w:val="009718F5"/>
    <w:rsid w:val="00971BD8"/>
    <w:rsid w:val="009729C1"/>
    <w:rsid w:val="00972D4E"/>
    <w:rsid w:val="00972F90"/>
    <w:rsid w:val="0097422D"/>
    <w:rsid w:val="00974C6A"/>
    <w:rsid w:val="00975772"/>
    <w:rsid w:val="00975FAF"/>
    <w:rsid w:val="009766F2"/>
    <w:rsid w:val="00976CF3"/>
    <w:rsid w:val="00981834"/>
    <w:rsid w:val="00981A8F"/>
    <w:rsid w:val="00982D21"/>
    <w:rsid w:val="00983B3A"/>
    <w:rsid w:val="009863E0"/>
    <w:rsid w:val="00990D72"/>
    <w:rsid w:val="00991CC6"/>
    <w:rsid w:val="00992B9F"/>
    <w:rsid w:val="0099523D"/>
    <w:rsid w:val="00996321"/>
    <w:rsid w:val="00997E7C"/>
    <w:rsid w:val="009A1167"/>
    <w:rsid w:val="009A2358"/>
    <w:rsid w:val="009A3307"/>
    <w:rsid w:val="009A3AE4"/>
    <w:rsid w:val="009A4971"/>
    <w:rsid w:val="009A5DC7"/>
    <w:rsid w:val="009A77CA"/>
    <w:rsid w:val="009B42AB"/>
    <w:rsid w:val="009B44AC"/>
    <w:rsid w:val="009B4763"/>
    <w:rsid w:val="009B6525"/>
    <w:rsid w:val="009B6E78"/>
    <w:rsid w:val="009B7283"/>
    <w:rsid w:val="009C0861"/>
    <w:rsid w:val="009C0C8A"/>
    <w:rsid w:val="009C0F06"/>
    <w:rsid w:val="009C2D98"/>
    <w:rsid w:val="009C37D5"/>
    <w:rsid w:val="009C39A3"/>
    <w:rsid w:val="009C4F94"/>
    <w:rsid w:val="009C5A87"/>
    <w:rsid w:val="009C7372"/>
    <w:rsid w:val="009C7DA4"/>
    <w:rsid w:val="009D049E"/>
    <w:rsid w:val="009D0F60"/>
    <w:rsid w:val="009D2314"/>
    <w:rsid w:val="009D2345"/>
    <w:rsid w:val="009D43BC"/>
    <w:rsid w:val="009D4646"/>
    <w:rsid w:val="009D5AA7"/>
    <w:rsid w:val="009D5DCA"/>
    <w:rsid w:val="009D5EDB"/>
    <w:rsid w:val="009E003C"/>
    <w:rsid w:val="009E0262"/>
    <w:rsid w:val="009E1138"/>
    <w:rsid w:val="009E2ECC"/>
    <w:rsid w:val="009E6CAA"/>
    <w:rsid w:val="009E7AEC"/>
    <w:rsid w:val="009F02FA"/>
    <w:rsid w:val="009F0423"/>
    <w:rsid w:val="009F1E7D"/>
    <w:rsid w:val="009F1EC3"/>
    <w:rsid w:val="009F2BFD"/>
    <w:rsid w:val="009F5A4F"/>
    <w:rsid w:val="009F72F1"/>
    <w:rsid w:val="009F7B08"/>
    <w:rsid w:val="009F7F7F"/>
    <w:rsid w:val="009F7FB7"/>
    <w:rsid w:val="00A0176A"/>
    <w:rsid w:val="00A01826"/>
    <w:rsid w:val="00A0189B"/>
    <w:rsid w:val="00A01933"/>
    <w:rsid w:val="00A04E75"/>
    <w:rsid w:val="00A06DC9"/>
    <w:rsid w:val="00A06DDB"/>
    <w:rsid w:val="00A07EDC"/>
    <w:rsid w:val="00A11777"/>
    <w:rsid w:val="00A12F64"/>
    <w:rsid w:val="00A13809"/>
    <w:rsid w:val="00A15DDA"/>
    <w:rsid w:val="00A16278"/>
    <w:rsid w:val="00A16316"/>
    <w:rsid w:val="00A163EB"/>
    <w:rsid w:val="00A16B15"/>
    <w:rsid w:val="00A20D81"/>
    <w:rsid w:val="00A21FD2"/>
    <w:rsid w:val="00A235F0"/>
    <w:rsid w:val="00A23967"/>
    <w:rsid w:val="00A244DD"/>
    <w:rsid w:val="00A253DC"/>
    <w:rsid w:val="00A25A62"/>
    <w:rsid w:val="00A260AD"/>
    <w:rsid w:val="00A27CF6"/>
    <w:rsid w:val="00A27F9F"/>
    <w:rsid w:val="00A31334"/>
    <w:rsid w:val="00A31B7A"/>
    <w:rsid w:val="00A31C24"/>
    <w:rsid w:val="00A3266D"/>
    <w:rsid w:val="00A332DB"/>
    <w:rsid w:val="00A352B0"/>
    <w:rsid w:val="00A35A38"/>
    <w:rsid w:val="00A37982"/>
    <w:rsid w:val="00A37A09"/>
    <w:rsid w:val="00A41EC5"/>
    <w:rsid w:val="00A42921"/>
    <w:rsid w:val="00A43F34"/>
    <w:rsid w:val="00A4480C"/>
    <w:rsid w:val="00A456D4"/>
    <w:rsid w:val="00A45FF8"/>
    <w:rsid w:val="00A50AC8"/>
    <w:rsid w:val="00A5123A"/>
    <w:rsid w:val="00A517F7"/>
    <w:rsid w:val="00A52017"/>
    <w:rsid w:val="00A527E8"/>
    <w:rsid w:val="00A5371E"/>
    <w:rsid w:val="00A54069"/>
    <w:rsid w:val="00A554D1"/>
    <w:rsid w:val="00A56CFF"/>
    <w:rsid w:val="00A575DF"/>
    <w:rsid w:val="00A5770D"/>
    <w:rsid w:val="00A61AC1"/>
    <w:rsid w:val="00A61B99"/>
    <w:rsid w:val="00A628E5"/>
    <w:rsid w:val="00A6359D"/>
    <w:rsid w:val="00A6371C"/>
    <w:rsid w:val="00A6449F"/>
    <w:rsid w:val="00A6518A"/>
    <w:rsid w:val="00A653F3"/>
    <w:rsid w:val="00A65992"/>
    <w:rsid w:val="00A67830"/>
    <w:rsid w:val="00A67A7C"/>
    <w:rsid w:val="00A70656"/>
    <w:rsid w:val="00A72DBE"/>
    <w:rsid w:val="00A74194"/>
    <w:rsid w:val="00A742C7"/>
    <w:rsid w:val="00A74F44"/>
    <w:rsid w:val="00A760EE"/>
    <w:rsid w:val="00A770B7"/>
    <w:rsid w:val="00A801B7"/>
    <w:rsid w:val="00A80840"/>
    <w:rsid w:val="00A810B3"/>
    <w:rsid w:val="00A8269A"/>
    <w:rsid w:val="00A84F73"/>
    <w:rsid w:val="00A860FB"/>
    <w:rsid w:val="00A8703D"/>
    <w:rsid w:val="00A87A8A"/>
    <w:rsid w:val="00A90C78"/>
    <w:rsid w:val="00A9151F"/>
    <w:rsid w:val="00A92617"/>
    <w:rsid w:val="00A92775"/>
    <w:rsid w:val="00A934A2"/>
    <w:rsid w:val="00A9445D"/>
    <w:rsid w:val="00A94847"/>
    <w:rsid w:val="00A9508A"/>
    <w:rsid w:val="00A962DC"/>
    <w:rsid w:val="00A970FC"/>
    <w:rsid w:val="00A97A35"/>
    <w:rsid w:val="00AA2608"/>
    <w:rsid w:val="00AA3013"/>
    <w:rsid w:val="00AA3271"/>
    <w:rsid w:val="00AA3E65"/>
    <w:rsid w:val="00AA769B"/>
    <w:rsid w:val="00AB1E94"/>
    <w:rsid w:val="00AB561F"/>
    <w:rsid w:val="00AB5C34"/>
    <w:rsid w:val="00AC0CE1"/>
    <w:rsid w:val="00AC1DAD"/>
    <w:rsid w:val="00AC2663"/>
    <w:rsid w:val="00AC378E"/>
    <w:rsid w:val="00AC4F56"/>
    <w:rsid w:val="00AC620F"/>
    <w:rsid w:val="00AC649A"/>
    <w:rsid w:val="00AD1E8B"/>
    <w:rsid w:val="00AD2541"/>
    <w:rsid w:val="00AD2B34"/>
    <w:rsid w:val="00AD387A"/>
    <w:rsid w:val="00AD3EDA"/>
    <w:rsid w:val="00AD431B"/>
    <w:rsid w:val="00AD5532"/>
    <w:rsid w:val="00AD6898"/>
    <w:rsid w:val="00AD69FD"/>
    <w:rsid w:val="00AD79EE"/>
    <w:rsid w:val="00AD7D2F"/>
    <w:rsid w:val="00AE1878"/>
    <w:rsid w:val="00AE4531"/>
    <w:rsid w:val="00AE6C86"/>
    <w:rsid w:val="00AE7F94"/>
    <w:rsid w:val="00AF0589"/>
    <w:rsid w:val="00AF06A2"/>
    <w:rsid w:val="00AF4F04"/>
    <w:rsid w:val="00AF4FC5"/>
    <w:rsid w:val="00AF7743"/>
    <w:rsid w:val="00AF7B1F"/>
    <w:rsid w:val="00B0013B"/>
    <w:rsid w:val="00B018C8"/>
    <w:rsid w:val="00B024C5"/>
    <w:rsid w:val="00B02E64"/>
    <w:rsid w:val="00B03633"/>
    <w:rsid w:val="00B04266"/>
    <w:rsid w:val="00B052FE"/>
    <w:rsid w:val="00B07FC3"/>
    <w:rsid w:val="00B10140"/>
    <w:rsid w:val="00B10B07"/>
    <w:rsid w:val="00B10DEF"/>
    <w:rsid w:val="00B140FC"/>
    <w:rsid w:val="00B20C5C"/>
    <w:rsid w:val="00B220E3"/>
    <w:rsid w:val="00B22222"/>
    <w:rsid w:val="00B22F9B"/>
    <w:rsid w:val="00B23D88"/>
    <w:rsid w:val="00B23F6A"/>
    <w:rsid w:val="00B2475A"/>
    <w:rsid w:val="00B31B8F"/>
    <w:rsid w:val="00B31E04"/>
    <w:rsid w:val="00B32B65"/>
    <w:rsid w:val="00B3648D"/>
    <w:rsid w:val="00B36731"/>
    <w:rsid w:val="00B36831"/>
    <w:rsid w:val="00B36DEF"/>
    <w:rsid w:val="00B37034"/>
    <w:rsid w:val="00B430C8"/>
    <w:rsid w:val="00B435D0"/>
    <w:rsid w:val="00B43CB0"/>
    <w:rsid w:val="00B47CA4"/>
    <w:rsid w:val="00B52329"/>
    <w:rsid w:val="00B5429D"/>
    <w:rsid w:val="00B576DD"/>
    <w:rsid w:val="00B625A6"/>
    <w:rsid w:val="00B63DA5"/>
    <w:rsid w:val="00B63EB9"/>
    <w:rsid w:val="00B64377"/>
    <w:rsid w:val="00B65140"/>
    <w:rsid w:val="00B66442"/>
    <w:rsid w:val="00B66527"/>
    <w:rsid w:val="00B672DB"/>
    <w:rsid w:val="00B70EDC"/>
    <w:rsid w:val="00B711B4"/>
    <w:rsid w:val="00B72554"/>
    <w:rsid w:val="00B73B57"/>
    <w:rsid w:val="00B74EC8"/>
    <w:rsid w:val="00B7737F"/>
    <w:rsid w:val="00B80585"/>
    <w:rsid w:val="00B80C26"/>
    <w:rsid w:val="00B83A50"/>
    <w:rsid w:val="00B86564"/>
    <w:rsid w:val="00B86B45"/>
    <w:rsid w:val="00B87BDB"/>
    <w:rsid w:val="00B91DC0"/>
    <w:rsid w:val="00B94BF6"/>
    <w:rsid w:val="00B9511D"/>
    <w:rsid w:val="00B95240"/>
    <w:rsid w:val="00B95D37"/>
    <w:rsid w:val="00B97F7F"/>
    <w:rsid w:val="00BA1236"/>
    <w:rsid w:val="00BA1431"/>
    <w:rsid w:val="00BA2B5E"/>
    <w:rsid w:val="00BA4199"/>
    <w:rsid w:val="00BA47BB"/>
    <w:rsid w:val="00BA62EE"/>
    <w:rsid w:val="00BA69A7"/>
    <w:rsid w:val="00BA737C"/>
    <w:rsid w:val="00BB115D"/>
    <w:rsid w:val="00BB14E0"/>
    <w:rsid w:val="00BB40B8"/>
    <w:rsid w:val="00BB461A"/>
    <w:rsid w:val="00BB4A12"/>
    <w:rsid w:val="00BB7371"/>
    <w:rsid w:val="00BC0282"/>
    <w:rsid w:val="00BC20B9"/>
    <w:rsid w:val="00BC219B"/>
    <w:rsid w:val="00BC3CE4"/>
    <w:rsid w:val="00BC4C34"/>
    <w:rsid w:val="00BC5305"/>
    <w:rsid w:val="00BC6BC1"/>
    <w:rsid w:val="00BD13B4"/>
    <w:rsid w:val="00BD1788"/>
    <w:rsid w:val="00BD214F"/>
    <w:rsid w:val="00BD2A1C"/>
    <w:rsid w:val="00BD3501"/>
    <w:rsid w:val="00BE0753"/>
    <w:rsid w:val="00BE0838"/>
    <w:rsid w:val="00BE0ADE"/>
    <w:rsid w:val="00BE15EE"/>
    <w:rsid w:val="00BE1B45"/>
    <w:rsid w:val="00BE3BF1"/>
    <w:rsid w:val="00BE4B94"/>
    <w:rsid w:val="00BE4F62"/>
    <w:rsid w:val="00BE7FB7"/>
    <w:rsid w:val="00BF1DE5"/>
    <w:rsid w:val="00BF2201"/>
    <w:rsid w:val="00BF2BE1"/>
    <w:rsid w:val="00BF52DF"/>
    <w:rsid w:val="00BF7B79"/>
    <w:rsid w:val="00BF7E31"/>
    <w:rsid w:val="00C00F14"/>
    <w:rsid w:val="00C01328"/>
    <w:rsid w:val="00C01E22"/>
    <w:rsid w:val="00C03573"/>
    <w:rsid w:val="00C0368E"/>
    <w:rsid w:val="00C0452A"/>
    <w:rsid w:val="00C04AC7"/>
    <w:rsid w:val="00C054F4"/>
    <w:rsid w:val="00C0618C"/>
    <w:rsid w:val="00C06A61"/>
    <w:rsid w:val="00C109EC"/>
    <w:rsid w:val="00C11E82"/>
    <w:rsid w:val="00C13285"/>
    <w:rsid w:val="00C15BDA"/>
    <w:rsid w:val="00C1613D"/>
    <w:rsid w:val="00C203F9"/>
    <w:rsid w:val="00C21C1F"/>
    <w:rsid w:val="00C23628"/>
    <w:rsid w:val="00C23EEB"/>
    <w:rsid w:val="00C24B9A"/>
    <w:rsid w:val="00C26904"/>
    <w:rsid w:val="00C26DEE"/>
    <w:rsid w:val="00C322B8"/>
    <w:rsid w:val="00C327AA"/>
    <w:rsid w:val="00C3420D"/>
    <w:rsid w:val="00C34EAC"/>
    <w:rsid w:val="00C3542B"/>
    <w:rsid w:val="00C357B5"/>
    <w:rsid w:val="00C37A20"/>
    <w:rsid w:val="00C37CDE"/>
    <w:rsid w:val="00C37E3C"/>
    <w:rsid w:val="00C40B34"/>
    <w:rsid w:val="00C429BA"/>
    <w:rsid w:val="00C42F5F"/>
    <w:rsid w:val="00C4409A"/>
    <w:rsid w:val="00C45E43"/>
    <w:rsid w:val="00C46865"/>
    <w:rsid w:val="00C473B5"/>
    <w:rsid w:val="00C479A6"/>
    <w:rsid w:val="00C479C9"/>
    <w:rsid w:val="00C506B5"/>
    <w:rsid w:val="00C51E3F"/>
    <w:rsid w:val="00C51E55"/>
    <w:rsid w:val="00C51F0E"/>
    <w:rsid w:val="00C5560B"/>
    <w:rsid w:val="00C561D2"/>
    <w:rsid w:val="00C56A40"/>
    <w:rsid w:val="00C579E3"/>
    <w:rsid w:val="00C57E72"/>
    <w:rsid w:val="00C63CF1"/>
    <w:rsid w:val="00C64247"/>
    <w:rsid w:val="00C64ECF"/>
    <w:rsid w:val="00C67848"/>
    <w:rsid w:val="00C71E10"/>
    <w:rsid w:val="00C72EFE"/>
    <w:rsid w:val="00C73159"/>
    <w:rsid w:val="00C740E9"/>
    <w:rsid w:val="00C75665"/>
    <w:rsid w:val="00C76BAF"/>
    <w:rsid w:val="00C801B3"/>
    <w:rsid w:val="00C81E47"/>
    <w:rsid w:val="00C84E88"/>
    <w:rsid w:val="00C86A23"/>
    <w:rsid w:val="00C86A6E"/>
    <w:rsid w:val="00C8752D"/>
    <w:rsid w:val="00C90FDA"/>
    <w:rsid w:val="00C91C68"/>
    <w:rsid w:val="00C922FE"/>
    <w:rsid w:val="00C946FC"/>
    <w:rsid w:val="00C94F0C"/>
    <w:rsid w:val="00C97459"/>
    <w:rsid w:val="00CA01AF"/>
    <w:rsid w:val="00CA082C"/>
    <w:rsid w:val="00CA128C"/>
    <w:rsid w:val="00CA1504"/>
    <w:rsid w:val="00CA2914"/>
    <w:rsid w:val="00CA59DA"/>
    <w:rsid w:val="00CA63E9"/>
    <w:rsid w:val="00CA7FF2"/>
    <w:rsid w:val="00CB068D"/>
    <w:rsid w:val="00CB0FCA"/>
    <w:rsid w:val="00CB1052"/>
    <w:rsid w:val="00CB22C1"/>
    <w:rsid w:val="00CB3B75"/>
    <w:rsid w:val="00CB43EA"/>
    <w:rsid w:val="00CB4669"/>
    <w:rsid w:val="00CB518E"/>
    <w:rsid w:val="00CB6F76"/>
    <w:rsid w:val="00CC32A1"/>
    <w:rsid w:val="00CC33A9"/>
    <w:rsid w:val="00CC469C"/>
    <w:rsid w:val="00CC4C5F"/>
    <w:rsid w:val="00CC7469"/>
    <w:rsid w:val="00CD2C44"/>
    <w:rsid w:val="00CE1B4A"/>
    <w:rsid w:val="00CE1FA5"/>
    <w:rsid w:val="00CE28FB"/>
    <w:rsid w:val="00CE3015"/>
    <w:rsid w:val="00CE50FF"/>
    <w:rsid w:val="00CE59EB"/>
    <w:rsid w:val="00CE6309"/>
    <w:rsid w:val="00CE720D"/>
    <w:rsid w:val="00CE734B"/>
    <w:rsid w:val="00CE78BC"/>
    <w:rsid w:val="00CE7A6F"/>
    <w:rsid w:val="00CE7C44"/>
    <w:rsid w:val="00CE7E48"/>
    <w:rsid w:val="00CF124D"/>
    <w:rsid w:val="00CF2629"/>
    <w:rsid w:val="00CF286F"/>
    <w:rsid w:val="00CF321D"/>
    <w:rsid w:val="00CF3B3C"/>
    <w:rsid w:val="00CF3BE5"/>
    <w:rsid w:val="00CF4A49"/>
    <w:rsid w:val="00CF55CC"/>
    <w:rsid w:val="00CF65B3"/>
    <w:rsid w:val="00CF7A8C"/>
    <w:rsid w:val="00D001E4"/>
    <w:rsid w:val="00D01A45"/>
    <w:rsid w:val="00D03317"/>
    <w:rsid w:val="00D039BA"/>
    <w:rsid w:val="00D0489E"/>
    <w:rsid w:val="00D04F70"/>
    <w:rsid w:val="00D05248"/>
    <w:rsid w:val="00D052FC"/>
    <w:rsid w:val="00D065F3"/>
    <w:rsid w:val="00D06EC3"/>
    <w:rsid w:val="00D11647"/>
    <w:rsid w:val="00D1318A"/>
    <w:rsid w:val="00D13377"/>
    <w:rsid w:val="00D13758"/>
    <w:rsid w:val="00D1503B"/>
    <w:rsid w:val="00D1753B"/>
    <w:rsid w:val="00D175E1"/>
    <w:rsid w:val="00D207CC"/>
    <w:rsid w:val="00D231F4"/>
    <w:rsid w:val="00D23D35"/>
    <w:rsid w:val="00D243F6"/>
    <w:rsid w:val="00D255A0"/>
    <w:rsid w:val="00D25889"/>
    <w:rsid w:val="00D25D87"/>
    <w:rsid w:val="00D25E3E"/>
    <w:rsid w:val="00D30344"/>
    <w:rsid w:val="00D312F5"/>
    <w:rsid w:val="00D32FD7"/>
    <w:rsid w:val="00D344CB"/>
    <w:rsid w:val="00D36920"/>
    <w:rsid w:val="00D3792E"/>
    <w:rsid w:val="00D37FE1"/>
    <w:rsid w:val="00D41C69"/>
    <w:rsid w:val="00D425D9"/>
    <w:rsid w:val="00D42605"/>
    <w:rsid w:val="00D427DD"/>
    <w:rsid w:val="00D43A79"/>
    <w:rsid w:val="00D44C69"/>
    <w:rsid w:val="00D44CDC"/>
    <w:rsid w:val="00D46269"/>
    <w:rsid w:val="00D47991"/>
    <w:rsid w:val="00D505CC"/>
    <w:rsid w:val="00D51463"/>
    <w:rsid w:val="00D517CC"/>
    <w:rsid w:val="00D525E2"/>
    <w:rsid w:val="00D52700"/>
    <w:rsid w:val="00D5370E"/>
    <w:rsid w:val="00D54E31"/>
    <w:rsid w:val="00D60D36"/>
    <w:rsid w:val="00D645A0"/>
    <w:rsid w:val="00D650F3"/>
    <w:rsid w:val="00D65341"/>
    <w:rsid w:val="00D65AEC"/>
    <w:rsid w:val="00D66C39"/>
    <w:rsid w:val="00D70E90"/>
    <w:rsid w:val="00D7220D"/>
    <w:rsid w:val="00D72799"/>
    <w:rsid w:val="00D73FB1"/>
    <w:rsid w:val="00D75E71"/>
    <w:rsid w:val="00D7628F"/>
    <w:rsid w:val="00D80C81"/>
    <w:rsid w:val="00D831DB"/>
    <w:rsid w:val="00D84E93"/>
    <w:rsid w:val="00D8577F"/>
    <w:rsid w:val="00D86362"/>
    <w:rsid w:val="00D87F05"/>
    <w:rsid w:val="00D9093E"/>
    <w:rsid w:val="00D952E1"/>
    <w:rsid w:val="00D95E3A"/>
    <w:rsid w:val="00DA0AF4"/>
    <w:rsid w:val="00DA23FC"/>
    <w:rsid w:val="00DA40CD"/>
    <w:rsid w:val="00DA4D34"/>
    <w:rsid w:val="00DA5141"/>
    <w:rsid w:val="00DB084E"/>
    <w:rsid w:val="00DB244B"/>
    <w:rsid w:val="00DB4EE8"/>
    <w:rsid w:val="00DB636B"/>
    <w:rsid w:val="00DB6E77"/>
    <w:rsid w:val="00DC13CD"/>
    <w:rsid w:val="00DC4269"/>
    <w:rsid w:val="00DC6F2B"/>
    <w:rsid w:val="00DC7B22"/>
    <w:rsid w:val="00DD03A4"/>
    <w:rsid w:val="00DD1B25"/>
    <w:rsid w:val="00DD256B"/>
    <w:rsid w:val="00DD6321"/>
    <w:rsid w:val="00DD7A1C"/>
    <w:rsid w:val="00DD7FC4"/>
    <w:rsid w:val="00DE18D2"/>
    <w:rsid w:val="00DE33A7"/>
    <w:rsid w:val="00DE3AAF"/>
    <w:rsid w:val="00DE530A"/>
    <w:rsid w:val="00DE5E8A"/>
    <w:rsid w:val="00DE64E4"/>
    <w:rsid w:val="00DE686D"/>
    <w:rsid w:val="00DE6FDB"/>
    <w:rsid w:val="00DF3375"/>
    <w:rsid w:val="00DF53E2"/>
    <w:rsid w:val="00DF58B8"/>
    <w:rsid w:val="00DF5ACF"/>
    <w:rsid w:val="00DF6BCB"/>
    <w:rsid w:val="00DF71EE"/>
    <w:rsid w:val="00E0000E"/>
    <w:rsid w:val="00E00502"/>
    <w:rsid w:val="00E01EC5"/>
    <w:rsid w:val="00E032F3"/>
    <w:rsid w:val="00E035B4"/>
    <w:rsid w:val="00E0397C"/>
    <w:rsid w:val="00E045DA"/>
    <w:rsid w:val="00E048BE"/>
    <w:rsid w:val="00E053AA"/>
    <w:rsid w:val="00E07F4F"/>
    <w:rsid w:val="00E10B07"/>
    <w:rsid w:val="00E10B78"/>
    <w:rsid w:val="00E10CEB"/>
    <w:rsid w:val="00E14F67"/>
    <w:rsid w:val="00E16E1F"/>
    <w:rsid w:val="00E16E3D"/>
    <w:rsid w:val="00E2026A"/>
    <w:rsid w:val="00E2031D"/>
    <w:rsid w:val="00E203EE"/>
    <w:rsid w:val="00E20928"/>
    <w:rsid w:val="00E210AB"/>
    <w:rsid w:val="00E2249C"/>
    <w:rsid w:val="00E23475"/>
    <w:rsid w:val="00E238BB"/>
    <w:rsid w:val="00E23B2A"/>
    <w:rsid w:val="00E24773"/>
    <w:rsid w:val="00E249FF"/>
    <w:rsid w:val="00E24CCE"/>
    <w:rsid w:val="00E2701D"/>
    <w:rsid w:val="00E3113D"/>
    <w:rsid w:val="00E31A05"/>
    <w:rsid w:val="00E320A2"/>
    <w:rsid w:val="00E33DE1"/>
    <w:rsid w:val="00E369A7"/>
    <w:rsid w:val="00E3778A"/>
    <w:rsid w:val="00E37EDC"/>
    <w:rsid w:val="00E41816"/>
    <w:rsid w:val="00E42FA2"/>
    <w:rsid w:val="00E44956"/>
    <w:rsid w:val="00E45370"/>
    <w:rsid w:val="00E45413"/>
    <w:rsid w:val="00E45657"/>
    <w:rsid w:val="00E45F3D"/>
    <w:rsid w:val="00E4696B"/>
    <w:rsid w:val="00E47758"/>
    <w:rsid w:val="00E477C4"/>
    <w:rsid w:val="00E50B03"/>
    <w:rsid w:val="00E51A65"/>
    <w:rsid w:val="00E52128"/>
    <w:rsid w:val="00E53407"/>
    <w:rsid w:val="00E5409A"/>
    <w:rsid w:val="00E54503"/>
    <w:rsid w:val="00E554D5"/>
    <w:rsid w:val="00E5553D"/>
    <w:rsid w:val="00E55C54"/>
    <w:rsid w:val="00E55D2F"/>
    <w:rsid w:val="00E56615"/>
    <w:rsid w:val="00E5680E"/>
    <w:rsid w:val="00E56A3F"/>
    <w:rsid w:val="00E57025"/>
    <w:rsid w:val="00E577BF"/>
    <w:rsid w:val="00E60D6A"/>
    <w:rsid w:val="00E63698"/>
    <w:rsid w:val="00E63F55"/>
    <w:rsid w:val="00E6486D"/>
    <w:rsid w:val="00E6492B"/>
    <w:rsid w:val="00E64C31"/>
    <w:rsid w:val="00E65525"/>
    <w:rsid w:val="00E665BB"/>
    <w:rsid w:val="00E66CED"/>
    <w:rsid w:val="00E66DFD"/>
    <w:rsid w:val="00E67627"/>
    <w:rsid w:val="00E71839"/>
    <w:rsid w:val="00E72B5E"/>
    <w:rsid w:val="00E732DF"/>
    <w:rsid w:val="00E74142"/>
    <w:rsid w:val="00E8153D"/>
    <w:rsid w:val="00E822A9"/>
    <w:rsid w:val="00E82D72"/>
    <w:rsid w:val="00E842B5"/>
    <w:rsid w:val="00E86111"/>
    <w:rsid w:val="00E86C54"/>
    <w:rsid w:val="00E876C3"/>
    <w:rsid w:val="00E87AEF"/>
    <w:rsid w:val="00E9122B"/>
    <w:rsid w:val="00E91BB5"/>
    <w:rsid w:val="00E937E5"/>
    <w:rsid w:val="00E941C7"/>
    <w:rsid w:val="00E94F88"/>
    <w:rsid w:val="00E95E7F"/>
    <w:rsid w:val="00E96CFF"/>
    <w:rsid w:val="00E96D82"/>
    <w:rsid w:val="00EA0487"/>
    <w:rsid w:val="00EA194D"/>
    <w:rsid w:val="00EB0C63"/>
    <w:rsid w:val="00EB1508"/>
    <w:rsid w:val="00EB224C"/>
    <w:rsid w:val="00EB2578"/>
    <w:rsid w:val="00EB2E69"/>
    <w:rsid w:val="00EB39DB"/>
    <w:rsid w:val="00EB6272"/>
    <w:rsid w:val="00EB630D"/>
    <w:rsid w:val="00EB7BCC"/>
    <w:rsid w:val="00EC229E"/>
    <w:rsid w:val="00EC250E"/>
    <w:rsid w:val="00EC2C4A"/>
    <w:rsid w:val="00EC3192"/>
    <w:rsid w:val="00EC4754"/>
    <w:rsid w:val="00EC5813"/>
    <w:rsid w:val="00ED08A9"/>
    <w:rsid w:val="00ED6AB2"/>
    <w:rsid w:val="00ED7338"/>
    <w:rsid w:val="00EE099E"/>
    <w:rsid w:val="00EE2C89"/>
    <w:rsid w:val="00EE364B"/>
    <w:rsid w:val="00EE3D92"/>
    <w:rsid w:val="00EE5C5E"/>
    <w:rsid w:val="00EE5C92"/>
    <w:rsid w:val="00EE6ED1"/>
    <w:rsid w:val="00EF0C1D"/>
    <w:rsid w:val="00EF0D6A"/>
    <w:rsid w:val="00EF4525"/>
    <w:rsid w:val="00EF545F"/>
    <w:rsid w:val="00EF79BC"/>
    <w:rsid w:val="00F00221"/>
    <w:rsid w:val="00F003F5"/>
    <w:rsid w:val="00F01309"/>
    <w:rsid w:val="00F03062"/>
    <w:rsid w:val="00F04BFF"/>
    <w:rsid w:val="00F053C0"/>
    <w:rsid w:val="00F05C23"/>
    <w:rsid w:val="00F077D0"/>
    <w:rsid w:val="00F07B4D"/>
    <w:rsid w:val="00F07B73"/>
    <w:rsid w:val="00F13A17"/>
    <w:rsid w:val="00F15126"/>
    <w:rsid w:val="00F15F63"/>
    <w:rsid w:val="00F167D8"/>
    <w:rsid w:val="00F1737B"/>
    <w:rsid w:val="00F20EDB"/>
    <w:rsid w:val="00F21F75"/>
    <w:rsid w:val="00F23CA2"/>
    <w:rsid w:val="00F23F8F"/>
    <w:rsid w:val="00F2484B"/>
    <w:rsid w:val="00F256D7"/>
    <w:rsid w:val="00F25E9C"/>
    <w:rsid w:val="00F27729"/>
    <w:rsid w:val="00F31286"/>
    <w:rsid w:val="00F314C3"/>
    <w:rsid w:val="00F31ABE"/>
    <w:rsid w:val="00F33D2F"/>
    <w:rsid w:val="00F34DE8"/>
    <w:rsid w:val="00F355BA"/>
    <w:rsid w:val="00F3799C"/>
    <w:rsid w:val="00F37FED"/>
    <w:rsid w:val="00F401B6"/>
    <w:rsid w:val="00F402CC"/>
    <w:rsid w:val="00F420DA"/>
    <w:rsid w:val="00F42BC0"/>
    <w:rsid w:val="00F449EF"/>
    <w:rsid w:val="00F44CF0"/>
    <w:rsid w:val="00F4630A"/>
    <w:rsid w:val="00F46686"/>
    <w:rsid w:val="00F47463"/>
    <w:rsid w:val="00F507A6"/>
    <w:rsid w:val="00F50D69"/>
    <w:rsid w:val="00F52F82"/>
    <w:rsid w:val="00F53E6A"/>
    <w:rsid w:val="00F54C9C"/>
    <w:rsid w:val="00F56223"/>
    <w:rsid w:val="00F65819"/>
    <w:rsid w:val="00F6598D"/>
    <w:rsid w:val="00F66075"/>
    <w:rsid w:val="00F7065C"/>
    <w:rsid w:val="00F71FAE"/>
    <w:rsid w:val="00F726EE"/>
    <w:rsid w:val="00F72C41"/>
    <w:rsid w:val="00F738B4"/>
    <w:rsid w:val="00F7504E"/>
    <w:rsid w:val="00F75CCC"/>
    <w:rsid w:val="00F76669"/>
    <w:rsid w:val="00F76FA3"/>
    <w:rsid w:val="00F77613"/>
    <w:rsid w:val="00F80EC3"/>
    <w:rsid w:val="00F81055"/>
    <w:rsid w:val="00F814E6"/>
    <w:rsid w:val="00F81533"/>
    <w:rsid w:val="00F818B1"/>
    <w:rsid w:val="00F81EDF"/>
    <w:rsid w:val="00F8206C"/>
    <w:rsid w:val="00F8229B"/>
    <w:rsid w:val="00F82BCD"/>
    <w:rsid w:val="00F83767"/>
    <w:rsid w:val="00F838AB"/>
    <w:rsid w:val="00F8492D"/>
    <w:rsid w:val="00F84FAF"/>
    <w:rsid w:val="00F863B6"/>
    <w:rsid w:val="00F91120"/>
    <w:rsid w:val="00F9303B"/>
    <w:rsid w:val="00F93825"/>
    <w:rsid w:val="00F949A9"/>
    <w:rsid w:val="00F94C28"/>
    <w:rsid w:val="00FA0940"/>
    <w:rsid w:val="00FA0998"/>
    <w:rsid w:val="00FA112F"/>
    <w:rsid w:val="00FA16F5"/>
    <w:rsid w:val="00FA2D70"/>
    <w:rsid w:val="00FA48F9"/>
    <w:rsid w:val="00FA6833"/>
    <w:rsid w:val="00FA74CE"/>
    <w:rsid w:val="00FA7820"/>
    <w:rsid w:val="00FB3F01"/>
    <w:rsid w:val="00FC11DB"/>
    <w:rsid w:val="00FC2F8D"/>
    <w:rsid w:val="00FC3473"/>
    <w:rsid w:val="00FC3C6C"/>
    <w:rsid w:val="00FC4A9B"/>
    <w:rsid w:val="00FC4D06"/>
    <w:rsid w:val="00FC50EC"/>
    <w:rsid w:val="00FC5D5F"/>
    <w:rsid w:val="00FC6574"/>
    <w:rsid w:val="00FC7069"/>
    <w:rsid w:val="00FD0935"/>
    <w:rsid w:val="00FD1253"/>
    <w:rsid w:val="00FD2D8C"/>
    <w:rsid w:val="00FD4E6F"/>
    <w:rsid w:val="00FD7024"/>
    <w:rsid w:val="00FE1D35"/>
    <w:rsid w:val="00FE1FEE"/>
    <w:rsid w:val="00FE2115"/>
    <w:rsid w:val="00FE21AC"/>
    <w:rsid w:val="00FE39F0"/>
    <w:rsid w:val="00FE4E1D"/>
    <w:rsid w:val="00FF03B8"/>
    <w:rsid w:val="00FF2849"/>
    <w:rsid w:val="00FF689B"/>
    <w:rsid w:val="00FF79D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1E58975"/>
  <w15:docId w15:val="{79622DF3-0034-4481-8111-6BA8C25DF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5739"/>
    <w:pPr>
      <w:spacing w:after="120" w:line="240" w:lineRule="auto"/>
    </w:pPr>
    <w:rPr>
      <w:rFonts w:ascii="Segoe UI" w:eastAsia="Times New Roman" w:hAnsi="Segoe UI" w:cs="Times New Roman"/>
      <w:sz w:val="20"/>
      <w:szCs w:val="20"/>
      <w:lang w:bidi="ar-SA"/>
    </w:rPr>
  </w:style>
  <w:style w:type="paragraph" w:styleId="Heading1">
    <w:name w:val="heading 1"/>
    <w:basedOn w:val="Normal"/>
    <w:next w:val="Normal"/>
    <w:link w:val="Heading1Char"/>
    <w:qFormat/>
    <w:rsid w:val="00265739"/>
    <w:pPr>
      <w:pageBreakBefore/>
      <w:spacing w:after="160" w:line="720" w:lineRule="exact"/>
      <w:ind w:right="28"/>
      <w:jc w:val="both"/>
      <w:outlineLvl w:val="0"/>
    </w:pPr>
    <w:rPr>
      <w:rFonts w:ascii="Segoe UI Light" w:hAnsi="Segoe UI Light"/>
      <w:color w:val="1F497D" w:themeColor="text2"/>
      <w:kern w:val="36"/>
      <w:sz w:val="48"/>
      <w:szCs w:val="39"/>
    </w:rPr>
  </w:style>
  <w:style w:type="paragraph" w:styleId="Heading2">
    <w:name w:val="heading 2"/>
    <w:basedOn w:val="Normal"/>
    <w:next w:val="Normal"/>
    <w:link w:val="Heading2Char"/>
    <w:uiPriority w:val="9"/>
    <w:unhideWhenUsed/>
    <w:qFormat/>
    <w:rsid w:val="00265739"/>
    <w:pPr>
      <w:keepNext/>
      <w:keepLines/>
      <w:spacing w:before="240" w:after="360"/>
      <w:jc w:val="both"/>
      <w:outlineLvl w:val="1"/>
    </w:pPr>
    <w:rPr>
      <w:rFonts w:ascii="Segoe UI Light" w:eastAsiaTheme="majorEastAsia" w:hAnsi="Segoe UI Light" w:cstheme="majorBidi"/>
      <w:bCs/>
      <w:color w:val="000000" w:themeColor="text1"/>
      <w:sz w:val="36"/>
      <w:szCs w:val="28"/>
    </w:rPr>
  </w:style>
  <w:style w:type="paragraph" w:styleId="Heading3">
    <w:name w:val="heading 3"/>
    <w:basedOn w:val="Normal"/>
    <w:next w:val="Normal"/>
    <w:link w:val="Heading3Char"/>
    <w:uiPriority w:val="9"/>
    <w:unhideWhenUsed/>
    <w:qFormat/>
    <w:rsid w:val="00A6371C"/>
    <w:pPr>
      <w:keepNext/>
      <w:tabs>
        <w:tab w:val="left" w:pos="993"/>
      </w:tabs>
      <w:spacing w:before="240" w:after="240"/>
      <w:jc w:val="both"/>
      <w:outlineLvl w:val="2"/>
    </w:pPr>
    <w:rPr>
      <w:rFonts w:ascii="Segoe UI Light" w:eastAsiaTheme="majorEastAsia" w:hAnsi="Segoe UI Light" w:cstheme="majorBidi"/>
      <w:bCs/>
      <w:color w:val="808080" w:themeColor="background1" w:themeShade="80"/>
      <w:sz w:val="32"/>
      <w:szCs w:val="24"/>
    </w:rPr>
  </w:style>
  <w:style w:type="paragraph" w:styleId="Heading4">
    <w:name w:val="heading 4"/>
    <w:basedOn w:val="Normal"/>
    <w:next w:val="Normal"/>
    <w:link w:val="Heading4Char"/>
    <w:unhideWhenUsed/>
    <w:qFormat/>
    <w:rsid w:val="00A6371C"/>
    <w:pPr>
      <w:keepNext/>
      <w:spacing w:before="240" w:after="240"/>
      <w:jc w:val="both"/>
      <w:outlineLvl w:val="3"/>
    </w:pPr>
    <w:rPr>
      <w:rFonts w:asciiTheme="minorHAnsi" w:eastAsiaTheme="majorEastAsia" w:hAnsiTheme="minorHAnsi" w:cstheme="minorHAnsi"/>
      <w:bCs/>
      <w:color w:val="808080" w:themeColor="background1" w:themeShade="80"/>
      <w:sz w:val="22"/>
      <w:szCs w:val="24"/>
    </w:rPr>
  </w:style>
  <w:style w:type="paragraph" w:styleId="Heading5">
    <w:name w:val="heading 5"/>
    <w:basedOn w:val="Normal"/>
    <w:next w:val="Normal"/>
    <w:link w:val="Heading5Char"/>
    <w:unhideWhenUsed/>
    <w:qFormat/>
    <w:rsid w:val="00106BF8"/>
    <w:pPr>
      <w:keepNext/>
      <w:keepLines/>
      <w:spacing w:before="200" w:after="240"/>
      <w:outlineLvl w:val="4"/>
    </w:pPr>
    <w:rPr>
      <w:rFonts w:asciiTheme="majorHAnsi" w:eastAsiaTheme="majorEastAsia" w:hAnsiTheme="majorHAnsi" w:cstheme="majorBidi"/>
      <w:b/>
      <w:color w:val="000000" w:themeColor="text1"/>
      <w:lang w:eastAsia="fr-FR"/>
    </w:rPr>
  </w:style>
  <w:style w:type="paragraph" w:styleId="Heading6">
    <w:name w:val="heading 6"/>
    <w:basedOn w:val="Normal"/>
    <w:next w:val="Normal"/>
    <w:link w:val="Heading6Char"/>
    <w:unhideWhenUsed/>
    <w:qFormat/>
    <w:rsid w:val="002040E9"/>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9"/>
    <w:unhideWhenUsed/>
    <w:qFormat/>
    <w:rsid w:val="002040E9"/>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9"/>
    <w:unhideWhenUsed/>
    <w:qFormat/>
    <w:rsid w:val="002040E9"/>
    <w:pPr>
      <w:keepNext/>
      <w:keepLines/>
      <w:numPr>
        <w:ilvl w:val="7"/>
        <w:numId w:val="2"/>
      </w:numPr>
      <w:spacing w:before="200" w:after="0"/>
      <w:outlineLvl w:val="7"/>
    </w:pPr>
    <w:rPr>
      <w:rFonts w:asciiTheme="majorHAnsi" w:eastAsiaTheme="majorEastAsia" w:hAnsiTheme="majorHAnsi" w:cstheme="majorBidi"/>
      <w:color w:val="4F81BD" w:themeColor="accent1"/>
    </w:rPr>
  </w:style>
  <w:style w:type="paragraph" w:styleId="Heading9">
    <w:name w:val="heading 9"/>
    <w:basedOn w:val="Normal"/>
    <w:next w:val="Normal"/>
    <w:link w:val="Heading9Char"/>
    <w:uiPriority w:val="99"/>
    <w:unhideWhenUsed/>
    <w:qFormat/>
    <w:rsid w:val="002040E9"/>
    <w:pPr>
      <w:keepNext/>
      <w:keepLines/>
      <w:numPr>
        <w:ilvl w:val="8"/>
        <w:numId w:val="2"/>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65739"/>
    <w:rPr>
      <w:rFonts w:ascii="Segoe UI Light" w:eastAsia="Times New Roman" w:hAnsi="Segoe UI Light" w:cs="Times New Roman"/>
      <w:color w:val="1F497D" w:themeColor="text2"/>
      <w:kern w:val="36"/>
      <w:sz w:val="48"/>
      <w:szCs w:val="39"/>
      <w:lang w:bidi="ar-SA"/>
    </w:rPr>
  </w:style>
  <w:style w:type="character" w:customStyle="1" w:styleId="Heading2Char">
    <w:name w:val="Heading 2 Char"/>
    <w:basedOn w:val="DefaultParagraphFont"/>
    <w:link w:val="Heading2"/>
    <w:uiPriority w:val="9"/>
    <w:rsid w:val="00265739"/>
    <w:rPr>
      <w:rFonts w:ascii="Segoe UI Light" w:eastAsiaTheme="majorEastAsia" w:hAnsi="Segoe UI Light" w:cstheme="majorBidi"/>
      <w:bCs/>
      <w:color w:val="000000" w:themeColor="text1"/>
      <w:sz w:val="36"/>
      <w:szCs w:val="28"/>
      <w:lang w:bidi="ar-SA"/>
    </w:rPr>
  </w:style>
  <w:style w:type="character" w:customStyle="1" w:styleId="Heading3Char">
    <w:name w:val="Heading 3 Char"/>
    <w:basedOn w:val="DefaultParagraphFont"/>
    <w:link w:val="Heading3"/>
    <w:uiPriority w:val="9"/>
    <w:rsid w:val="00A6371C"/>
    <w:rPr>
      <w:rFonts w:ascii="Segoe UI Light" w:eastAsiaTheme="majorEastAsia" w:hAnsi="Segoe UI Light" w:cstheme="majorBidi"/>
      <w:bCs/>
      <w:color w:val="808080" w:themeColor="background1" w:themeShade="80"/>
      <w:sz w:val="32"/>
      <w:szCs w:val="24"/>
      <w:lang w:bidi="ar-SA"/>
    </w:rPr>
  </w:style>
  <w:style w:type="character" w:customStyle="1" w:styleId="Heading4Char">
    <w:name w:val="Heading 4 Char"/>
    <w:basedOn w:val="DefaultParagraphFont"/>
    <w:link w:val="Heading4"/>
    <w:rsid w:val="00A6371C"/>
    <w:rPr>
      <w:rFonts w:eastAsiaTheme="majorEastAsia" w:cstheme="minorHAnsi"/>
      <w:bCs/>
      <w:color w:val="808080" w:themeColor="background1" w:themeShade="80"/>
      <w:szCs w:val="24"/>
      <w:lang w:bidi="ar-SA"/>
    </w:rPr>
  </w:style>
  <w:style w:type="character" w:customStyle="1" w:styleId="Heading5Char">
    <w:name w:val="Heading 5 Char"/>
    <w:basedOn w:val="DefaultParagraphFont"/>
    <w:link w:val="Heading5"/>
    <w:rsid w:val="00106BF8"/>
    <w:rPr>
      <w:rFonts w:asciiTheme="majorHAnsi" w:eastAsiaTheme="majorEastAsia" w:hAnsiTheme="majorHAnsi" w:cstheme="majorBidi"/>
      <w:b/>
      <w:color w:val="000000" w:themeColor="text1"/>
      <w:sz w:val="20"/>
      <w:szCs w:val="20"/>
      <w:lang w:val="fr-FR" w:eastAsia="fr-FR" w:bidi="ar-SA"/>
    </w:rPr>
  </w:style>
  <w:style w:type="character" w:customStyle="1" w:styleId="Heading6Char">
    <w:name w:val="Heading 6 Char"/>
    <w:basedOn w:val="DefaultParagraphFont"/>
    <w:link w:val="Heading6"/>
    <w:rsid w:val="002040E9"/>
    <w:rPr>
      <w:rFonts w:asciiTheme="majorHAnsi" w:eastAsiaTheme="majorEastAsia" w:hAnsiTheme="majorHAnsi" w:cstheme="majorBidi"/>
      <w:i/>
      <w:iCs/>
      <w:color w:val="243F60" w:themeColor="accent1" w:themeShade="7F"/>
      <w:sz w:val="20"/>
      <w:szCs w:val="20"/>
      <w:lang w:bidi="ar-SA"/>
    </w:rPr>
  </w:style>
  <w:style w:type="character" w:customStyle="1" w:styleId="Heading7Char">
    <w:name w:val="Heading 7 Char"/>
    <w:basedOn w:val="DefaultParagraphFont"/>
    <w:link w:val="Heading7"/>
    <w:uiPriority w:val="99"/>
    <w:rsid w:val="002040E9"/>
    <w:rPr>
      <w:rFonts w:asciiTheme="majorHAnsi" w:eastAsiaTheme="majorEastAsia" w:hAnsiTheme="majorHAnsi" w:cstheme="majorBidi"/>
      <w:i/>
      <w:iCs/>
      <w:color w:val="404040" w:themeColor="text1" w:themeTint="BF"/>
      <w:sz w:val="20"/>
      <w:szCs w:val="20"/>
      <w:lang w:bidi="ar-SA"/>
    </w:rPr>
  </w:style>
  <w:style w:type="character" w:customStyle="1" w:styleId="Heading8Char">
    <w:name w:val="Heading 8 Char"/>
    <w:basedOn w:val="DefaultParagraphFont"/>
    <w:link w:val="Heading8"/>
    <w:uiPriority w:val="99"/>
    <w:rsid w:val="002040E9"/>
    <w:rPr>
      <w:rFonts w:asciiTheme="majorHAnsi" w:eastAsiaTheme="majorEastAsia" w:hAnsiTheme="majorHAnsi" w:cstheme="majorBidi"/>
      <w:color w:val="4F81BD" w:themeColor="accent1"/>
      <w:sz w:val="20"/>
      <w:szCs w:val="20"/>
      <w:lang w:bidi="ar-SA"/>
    </w:rPr>
  </w:style>
  <w:style w:type="character" w:customStyle="1" w:styleId="Heading9Char">
    <w:name w:val="Heading 9 Char"/>
    <w:basedOn w:val="DefaultParagraphFont"/>
    <w:link w:val="Heading9"/>
    <w:uiPriority w:val="99"/>
    <w:rsid w:val="002040E9"/>
    <w:rPr>
      <w:rFonts w:asciiTheme="majorHAnsi" w:eastAsiaTheme="majorEastAsia" w:hAnsiTheme="majorHAnsi" w:cstheme="majorBidi"/>
      <w:i/>
      <w:iCs/>
      <w:color w:val="404040" w:themeColor="text1" w:themeTint="BF"/>
      <w:sz w:val="20"/>
      <w:szCs w:val="20"/>
      <w:lang w:bidi="ar-SA"/>
    </w:rPr>
  </w:style>
  <w:style w:type="paragraph" w:styleId="Title">
    <w:name w:val="Title"/>
    <w:basedOn w:val="Normal"/>
    <w:next w:val="Normal"/>
    <w:link w:val="TitleChar"/>
    <w:uiPriority w:val="4"/>
    <w:qFormat/>
    <w:rsid w:val="003C4C80"/>
    <w:pPr>
      <w:spacing w:after="300"/>
      <w:contextualSpacing/>
    </w:pPr>
    <w:rPr>
      <w:rFonts w:ascii="Segoe UI Light" w:eastAsia="Segoe UI" w:hAnsi="Segoe UI Light"/>
      <w:color w:val="1F497D" w:themeColor="text2"/>
      <w:sz w:val="56"/>
      <w:szCs w:val="22"/>
    </w:rPr>
  </w:style>
  <w:style w:type="character" w:customStyle="1" w:styleId="TitleChar">
    <w:name w:val="Title Char"/>
    <w:basedOn w:val="DefaultParagraphFont"/>
    <w:link w:val="Title"/>
    <w:uiPriority w:val="4"/>
    <w:rsid w:val="003C4C80"/>
    <w:rPr>
      <w:rFonts w:ascii="Segoe UI Light" w:eastAsia="Segoe UI" w:hAnsi="Segoe UI Light" w:cs="Times New Roman"/>
      <w:color w:val="1F497D" w:themeColor="text2"/>
      <w:sz w:val="56"/>
      <w:lang w:bidi="ar-SA"/>
    </w:rPr>
  </w:style>
  <w:style w:type="paragraph" w:styleId="Subtitle">
    <w:name w:val="Subtitle"/>
    <w:basedOn w:val="Normal"/>
    <w:next w:val="Normal"/>
    <w:link w:val="SubtitleChar"/>
    <w:uiPriority w:val="5"/>
    <w:qFormat/>
    <w:rsid w:val="002040E9"/>
    <w:pPr>
      <w:numPr>
        <w:ilvl w:val="1"/>
      </w:numPr>
      <w:ind w:left="284"/>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5"/>
    <w:rsid w:val="002040E9"/>
    <w:rPr>
      <w:rFonts w:asciiTheme="majorHAnsi" w:eastAsiaTheme="majorEastAsia" w:hAnsiTheme="majorHAnsi" w:cstheme="majorBidi"/>
      <w:i/>
      <w:iCs/>
      <w:color w:val="4F81BD" w:themeColor="accent1"/>
      <w:spacing w:val="15"/>
      <w:sz w:val="24"/>
      <w:szCs w:val="24"/>
    </w:rPr>
  </w:style>
  <w:style w:type="paragraph" w:styleId="ListParagraph">
    <w:name w:val="List Paragraph"/>
    <w:aliases w:val="Bullet List,FooterText,numbered,List Paragraph1,Paragraphe de liste1,Bulletr List Paragraph,列出段落,列出段落1,Listeafsnit1,Parágrafo da Lista1,List Paragraph2,List Paragraph21"/>
    <w:basedOn w:val="Normal"/>
    <w:link w:val="ListParagraphChar"/>
    <w:uiPriority w:val="34"/>
    <w:qFormat/>
    <w:rsid w:val="0050184F"/>
  </w:style>
  <w:style w:type="paragraph" w:styleId="Caption">
    <w:name w:val="caption"/>
    <w:basedOn w:val="Normal"/>
    <w:next w:val="Normal"/>
    <w:unhideWhenUsed/>
    <w:qFormat/>
    <w:rsid w:val="00D207CC"/>
    <w:pPr>
      <w:jc w:val="center"/>
    </w:pPr>
    <w:rPr>
      <w:sz w:val="18"/>
    </w:rPr>
  </w:style>
  <w:style w:type="character" w:styleId="Strong">
    <w:name w:val="Strong"/>
    <w:basedOn w:val="DefaultParagraphFont"/>
    <w:uiPriority w:val="22"/>
    <w:qFormat/>
    <w:rsid w:val="002040E9"/>
    <w:rPr>
      <w:b/>
      <w:bCs/>
    </w:rPr>
  </w:style>
  <w:style w:type="character" w:styleId="Emphasis">
    <w:name w:val="Emphasis"/>
    <w:basedOn w:val="DefaultParagraphFont"/>
    <w:uiPriority w:val="20"/>
    <w:qFormat/>
    <w:rsid w:val="002040E9"/>
    <w:rPr>
      <w:i/>
      <w:iCs/>
    </w:rPr>
  </w:style>
  <w:style w:type="paragraph" w:styleId="NoSpacing">
    <w:name w:val="No Spacing"/>
    <w:uiPriority w:val="1"/>
    <w:qFormat/>
    <w:rsid w:val="002040E9"/>
    <w:pPr>
      <w:spacing w:after="0" w:line="240" w:lineRule="auto"/>
    </w:pPr>
  </w:style>
  <w:style w:type="paragraph" w:styleId="Quote">
    <w:name w:val="Quote"/>
    <w:basedOn w:val="Normal"/>
    <w:next w:val="Normal"/>
    <w:link w:val="QuoteChar"/>
    <w:uiPriority w:val="29"/>
    <w:qFormat/>
    <w:rsid w:val="002040E9"/>
    <w:rPr>
      <w:i/>
      <w:iCs/>
      <w:color w:val="000000" w:themeColor="text1"/>
    </w:rPr>
  </w:style>
  <w:style w:type="character" w:customStyle="1" w:styleId="QuoteChar">
    <w:name w:val="Quote Char"/>
    <w:basedOn w:val="DefaultParagraphFont"/>
    <w:link w:val="Quote"/>
    <w:uiPriority w:val="29"/>
    <w:rsid w:val="002040E9"/>
    <w:rPr>
      <w:i/>
      <w:iCs/>
      <w:color w:val="000000" w:themeColor="text1"/>
    </w:rPr>
  </w:style>
  <w:style w:type="paragraph" w:styleId="IntenseQuote">
    <w:name w:val="Intense Quote"/>
    <w:basedOn w:val="Normal"/>
    <w:next w:val="Normal"/>
    <w:link w:val="IntenseQuoteChar"/>
    <w:uiPriority w:val="30"/>
    <w:qFormat/>
    <w:rsid w:val="002040E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2040E9"/>
    <w:rPr>
      <w:b/>
      <w:bCs/>
      <w:i/>
      <w:iCs/>
      <w:color w:val="4F81BD" w:themeColor="accent1"/>
    </w:rPr>
  </w:style>
  <w:style w:type="paragraph" w:customStyle="1" w:styleId="Byline">
    <w:name w:val="Byline"/>
    <w:basedOn w:val="Normal"/>
    <w:next w:val="Normal"/>
    <w:uiPriority w:val="99"/>
    <w:rsid w:val="005376EE"/>
    <w:pPr>
      <w:spacing w:after="0" w:line="280" w:lineRule="atLeast"/>
      <w:ind w:right="-357"/>
      <w:jc w:val="both"/>
    </w:pPr>
    <w:rPr>
      <w:rFonts w:ascii="Arial" w:hAnsi="Arial" w:cs="Arial"/>
      <w:i/>
      <w:szCs w:val="24"/>
      <w:lang w:eastAsia="fr-FR"/>
    </w:rPr>
  </w:style>
  <w:style w:type="character" w:styleId="SubtleReference">
    <w:name w:val="Subtle Reference"/>
    <w:basedOn w:val="DefaultParagraphFont"/>
    <w:uiPriority w:val="31"/>
    <w:qFormat/>
    <w:rsid w:val="002040E9"/>
    <w:rPr>
      <w:smallCaps/>
      <w:color w:val="C0504D" w:themeColor="accent2"/>
      <w:u w:val="single"/>
    </w:rPr>
  </w:style>
  <w:style w:type="character" w:styleId="IntenseReference">
    <w:name w:val="Intense Reference"/>
    <w:basedOn w:val="DefaultParagraphFont"/>
    <w:uiPriority w:val="32"/>
    <w:qFormat/>
    <w:rsid w:val="002040E9"/>
    <w:rPr>
      <w:b/>
      <w:bCs/>
      <w:smallCaps/>
      <w:color w:val="C0504D" w:themeColor="accent2"/>
      <w:spacing w:val="5"/>
      <w:u w:val="single"/>
    </w:rPr>
  </w:style>
  <w:style w:type="character" w:styleId="BookTitle">
    <w:name w:val="Book Title"/>
    <w:basedOn w:val="DefaultParagraphFont"/>
    <w:uiPriority w:val="33"/>
    <w:qFormat/>
    <w:rsid w:val="002040E9"/>
    <w:rPr>
      <w:b/>
      <w:bCs/>
      <w:smallCaps/>
      <w:spacing w:val="5"/>
    </w:rPr>
  </w:style>
  <w:style w:type="paragraph" w:styleId="TOCHeading">
    <w:name w:val="TOC Heading"/>
    <w:basedOn w:val="Heading1"/>
    <w:next w:val="Normal"/>
    <w:uiPriority w:val="39"/>
    <w:semiHidden/>
    <w:unhideWhenUsed/>
    <w:qFormat/>
    <w:rsid w:val="002040E9"/>
    <w:pPr>
      <w:outlineLvl w:val="9"/>
    </w:pPr>
  </w:style>
  <w:style w:type="paragraph" w:styleId="TOC8">
    <w:name w:val="toc 8"/>
    <w:basedOn w:val="Normal"/>
    <w:next w:val="Normal"/>
    <w:qFormat/>
    <w:rsid w:val="00166E8A"/>
    <w:pPr>
      <w:tabs>
        <w:tab w:val="right" w:leader="dot" w:pos="9071"/>
      </w:tabs>
      <w:ind w:left="1400"/>
    </w:pPr>
    <w:rPr>
      <w:sz w:val="18"/>
    </w:rPr>
  </w:style>
  <w:style w:type="paragraph" w:styleId="TOC7">
    <w:name w:val="toc 7"/>
    <w:basedOn w:val="Normal"/>
    <w:next w:val="Normal"/>
    <w:qFormat/>
    <w:rsid w:val="00166E8A"/>
    <w:pPr>
      <w:tabs>
        <w:tab w:val="right" w:leader="dot" w:pos="9071"/>
      </w:tabs>
      <w:ind w:left="1200"/>
    </w:pPr>
    <w:rPr>
      <w:sz w:val="18"/>
    </w:rPr>
  </w:style>
  <w:style w:type="paragraph" w:styleId="TOC6">
    <w:name w:val="toc 6"/>
    <w:basedOn w:val="Normal"/>
    <w:next w:val="Normal"/>
    <w:qFormat/>
    <w:rsid w:val="00166E8A"/>
    <w:pPr>
      <w:tabs>
        <w:tab w:val="right" w:leader="dot" w:pos="9071"/>
      </w:tabs>
      <w:ind w:left="1000"/>
    </w:pPr>
    <w:rPr>
      <w:sz w:val="18"/>
    </w:rPr>
  </w:style>
  <w:style w:type="paragraph" w:styleId="TOC5">
    <w:name w:val="toc 5"/>
    <w:basedOn w:val="Normal"/>
    <w:next w:val="Normal"/>
    <w:qFormat/>
    <w:rsid w:val="00166E8A"/>
    <w:pPr>
      <w:tabs>
        <w:tab w:val="right" w:leader="dot" w:pos="9071"/>
      </w:tabs>
      <w:ind w:left="800"/>
    </w:pPr>
    <w:rPr>
      <w:sz w:val="18"/>
    </w:rPr>
  </w:style>
  <w:style w:type="paragraph" w:styleId="TOC4">
    <w:name w:val="toc 4"/>
    <w:aliases w:val="toc4"/>
    <w:basedOn w:val="Normal"/>
    <w:next w:val="Normal"/>
    <w:qFormat/>
    <w:rsid w:val="00166E8A"/>
    <w:pPr>
      <w:tabs>
        <w:tab w:val="right" w:leader="dot" w:pos="9071"/>
      </w:tabs>
      <w:ind w:left="600"/>
    </w:pPr>
    <w:rPr>
      <w:sz w:val="18"/>
    </w:rPr>
  </w:style>
  <w:style w:type="paragraph" w:styleId="TOC3">
    <w:name w:val="toc 3"/>
    <w:aliases w:val="toc3"/>
    <w:basedOn w:val="Normal"/>
    <w:next w:val="Normal"/>
    <w:qFormat/>
    <w:rsid w:val="00166E8A"/>
    <w:pPr>
      <w:tabs>
        <w:tab w:val="right" w:leader="dot" w:pos="9071"/>
      </w:tabs>
      <w:spacing w:after="60"/>
      <w:ind w:left="403"/>
    </w:pPr>
    <w:rPr>
      <w:i/>
    </w:rPr>
  </w:style>
  <w:style w:type="paragraph" w:styleId="TOC2">
    <w:name w:val="toc 2"/>
    <w:aliases w:val="toc2"/>
    <w:basedOn w:val="Normal"/>
    <w:next w:val="Normal"/>
    <w:uiPriority w:val="39"/>
    <w:qFormat/>
    <w:rsid w:val="00166E8A"/>
    <w:pPr>
      <w:tabs>
        <w:tab w:val="right" w:leader="dot" w:pos="9071"/>
      </w:tabs>
      <w:spacing w:after="60"/>
      <w:ind w:left="765"/>
    </w:pPr>
    <w:rPr>
      <w:smallCaps/>
    </w:rPr>
  </w:style>
  <w:style w:type="paragraph" w:styleId="TOC1">
    <w:name w:val="toc 1"/>
    <w:aliases w:val="toc1"/>
    <w:basedOn w:val="Normal"/>
    <w:next w:val="Normal"/>
    <w:uiPriority w:val="39"/>
    <w:qFormat/>
    <w:rsid w:val="00166E8A"/>
    <w:pPr>
      <w:tabs>
        <w:tab w:val="right" w:leader="dot" w:pos="9071"/>
      </w:tabs>
      <w:spacing w:before="60" w:after="60"/>
    </w:pPr>
    <w:rPr>
      <w:b/>
      <w:caps/>
    </w:rPr>
  </w:style>
  <w:style w:type="paragraph" w:styleId="FootnoteText">
    <w:name w:val="footnote text"/>
    <w:aliases w:val="ft,Used by Word for text of Help footnotes,FootnoteText"/>
    <w:basedOn w:val="Normal"/>
    <w:link w:val="FootnoteTextChar"/>
    <w:uiPriority w:val="99"/>
    <w:rsid w:val="0040197A"/>
    <w:rPr>
      <w:sz w:val="16"/>
    </w:rPr>
  </w:style>
  <w:style w:type="character" w:customStyle="1" w:styleId="FootnoteTextChar">
    <w:name w:val="Footnote Text Char"/>
    <w:aliases w:val="ft Char,Used by Word for text of Help footnotes Char,FootnoteText Char"/>
    <w:basedOn w:val="DefaultParagraphFont"/>
    <w:link w:val="FootnoteText"/>
    <w:uiPriority w:val="99"/>
    <w:rsid w:val="0040197A"/>
    <w:rPr>
      <w:rFonts w:eastAsia="Times New Roman" w:cs="Times New Roman"/>
      <w:sz w:val="16"/>
      <w:szCs w:val="20"/>
      <w:lang w:val="fr-FR" w:bidi="ar-SA"/>
    </w:rPr>
  </w:style>
  <w:style w:type="paragraph" w:styleId="TOC9">
    <w:name w:val="toc 9"/>
    <w:basedOn w:val="Normal"/>
    <w:next w:val="Normal"/>
    <w:qFormat/>
    <w:rsid w:val="00166E8A"/>
    <w:pPr>
      <w:tabs>
        <w:tab w:val="right" w:leader="dot" w:pos="9071"/>
      </w:tabs>
      <w:ind w:left="1600"/>
    </w:pPr>
    <w:rPr>
      <w:sz w:val="18"/>
    </w:rPr>
  </w:style>
  <w:style w:type="character" w:styleId="HTMLCode">
    <w:name w:val="HTML Code"/>
    <w:basedOn w:val="DefaultParagraphFont"/>
    <w:uiPriority w:val="99"/>
    <w:rsid w:val="00166E8A"/>
    <w:rPr>
      <w:rFonts w:ascii="Courier New" w:eastAsia="Times New Roman" w:hAnsi="Courier New" w:cs="Courier New" w:hint="default"/>
      <w:sz w:val="20"/>
      <w:szCs w:val="20"/>
    </w:rPr>
  </w:style>
  <w:style w:type="character" w:styleId="Hyperlink">
    <w:name w:val="Hyperlink"/>
    <w:basedOn w:val="DefaultParagraphFont"/>
    <w:uiPriority w:val="99"/>
    <w:rsid w:val="00166E8A"/>
    <w:rPr>
      <w:color w:val="330066"/>
      <w:u w:val="single"/>
    </w:rPr>
  </w:style>
  <w:style w:type="character" w:styleId="FollowedHyperlink">
    <w:name w:val="FollowedHyperlink"/>
    <w:basedOn w:val="DefaultParagraphFont"/>
    <w:rsid w:val="00166E8A"/>
    <w:rPr>
      <w:color w:val="800080"/>
      <w:u w:val="single"/>
    </w:rPr>
  </w:style>
  <w:style w:type="paragraph" w:styleId="CommentText">
    <w:name w:val="annotation text"/>
    <w:basedOn w:val="Normal"/>
    <w:link w:val="CommentTextChar"/>
    <w:uiPriority w:val="99"/>
    <w:semiHidden/>
    <w:rsid w:val="00166E8A"/>
  </w:style>
  <w:style w:type="character" w:customStyle="1" w:styleId="CommentTextChar">
    <w:name w:val="Comment Text Char"/>
    <w:basedOn w:val="DefaultParagraphFont"/>
    <w:link w:val="CommentText"/>
    <w:uiPriority w:val="99"/>
    <w:semiHidden/>
    <w:rsid w:val="00166E8A"/>
    <w:rPr>
      <w:rFonts w:eastAsia="Times New Roman" w:cs="Times New Roman"/>
      <w:sz w:val="20"/>
      <w:szCs w:val="20"/>
      <w:lang w:val="fr-FR" w:bidi="ar-SA"/>
    </w:rPr>
  </w:style>
  <w:style w:type="character" w:styleId="FootnoteReference">
    <w:name w:val="footnote reference"/>
    <w:aliases w:val="fr,Used by Word for Help footnote symbols"/>
    <w:basedOn w:val="DefaultParagraphFont"/>
    <w:uiPriority w:val="99"/>
    <w:rsid w:val="00166E8A"/>
    <w:rPr>
      <w:sz w:val="16"/>
      <w:vertAlign w:val="superscript"/>
    </w:rPr>
  </w:style>
  <w:style w:type="paragraph" w:customStyle="1" w:styleId="Codec">
    <w:name w:val="Code;c"/>
    <w:basedOn w:val="Normal"/>
    <w:link w:val="CodecChar"/>
    <w:rsid w:val="00166E8A"/>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noProof/>
      <w:color w:val="000000"/>
      <w:sz w:val="16"/>
      <w:szCs w:val="16"/>
    </w:rPr>
  </w:style>
  <w:style w:type="paragraph" w:styleId="BalloonText">
    <w:name w:val="Balloon Text"/>
    <w:basedOn w:val="Normal"/>
    <w:link w:val="BalloonTextChar"/>
    <w:rsid w:val="00166E8A"/>
    <w:rPr>
      <w:rFonts w:ascii="Tahoma" w:hAnsi="Tahoma" w:cs="Tahoma"/>
      <w:sz w:val="16"/>
      <w:szCs w:val="16"/>
    </w:rPr>
  </w:style>
  <w:style w:type="character" w:customStyle="1" w:styleId="BalloonTextChar">
    <w:name w:val="Balloon Text Char"/>
    <w:basedOn w:val="DefaultParagraphFont"/>
    <w:link w:val="BalloonText"/>
    <w:rsid w:val="00166E8A"/>
    <w:rPr>
      <w:rFonts w:ascii="Tahoma" w:eastAsia="Times New Roman" w:hAnsi="Tahoma" w:cs="Tahoma"/>
      <w:sz w:val="16"/>
      <w:szCs w:val="16"/>
      <w:lang w:val="fr-FR" w:bidi="ar-SA"/>
    </w:rPr>
  </w:style>
  <w:style w:type="paragraph" w:styleId="Header">
    <w:name w:val="header"/>
    <w:basedOn w:val="Normal"/>
    <w:link w:val="HeaderChar"/>
    <w:uiPriority w:val="99"/>
    <w:rsid w:val="00166E8A"/>
    <w:pPr>
      <w:tabs>
        <w:tab w:val="center" w:pos="4536"/>
        <w:tab w:val="right" w:pos="9072"/>
      </w:tabs>
    </w:pPr>
  </w:style>
  <w:style w:type="character" w:customStyle="1" w:styleId="HeaderChar">
    <w:name w:val="Header Char"/>
    <w:basedOn w:val="DefaultParagraphFont"/>
    <w:link w:val="Header"/>
    <w:uiPriority w:val="99"/>
    <w:rsid w:val="00166E8A"/>
    <w:rPr>
      <w:rFonts w:eastAsia="Times New Roman" w:cs="Times New Roman"/>
      <w:sz w:val="20"/>
      <w:szCs w:val="20"/>
      <w:lang w:val="fr-FR" w:bidi="ar-SA"/>
    </w:rPr>
  </w:style>
  <w:style w:type="paragraph" w:styleId="Footer">
    <w:name w:val="footer"/>
    <w:basedOn w:val="Normal"/>
    <w:link w:val="FooterChar"/>
    <w:uiPriority w:val="99"/>
    <w:rsid w:val="00166E8A"/>
    <w:pPr>
      <w:tabs>
        <w:tab w:val="center" w:pos="4536"/>
        <w:tab w:val="right" w:pos="9072"/>
      </w:tabs>
    </w:pPr>
    <w:rPr>
      <w:sz w:val="16"/>
      <w:szCs w:val="16"/>
    </w:rPr>
  </w:style>
  <w:style w:type="character" w:customStyle="1" w:styleId="FooterChar">
    <w:name w:val="Footer Char"/>
    <w:basedOn w:val="DefaultParagraphFont"/>
    <w:link w:val="Footer"/>
    <w:uiPriority w:val="99"/>
    <w:rsid w:val="00166E8A"/>
    <w:rPr>
      <w:rFonts w:eastAsia="Times New Roman" w:cs="Times New Roman"/>
      <w:sz w:val="16"/>
      <w:szCs w:val="16"/>
      <w:lang w:val="fr-FR" w:bidi="ar-SA"/>
    </w:rPr>
  </w:style>
  <w:style w:type="paragraph" w:customStyle="1" w:styleId="Note">
    <w:name w:val="Note"/>
    <w:basedOn w:val="Normal"/>
    <w:next w:val="Normal"/>
    <w:link w:val="NoteChar"/>
    <w:rsid w:val="00166E8A"/>
    <w:pPr>
      <w:pBdr>
        <w:top w:val="single" w:sz="6" w:space="1" w:color="auto"/>
        <w:left w:val="single" w:sz="6" w:space="1" w:color="auto"/>
        <w:bottom w:val="single" w:sz="6" w:space="1" w:color="auto"/>
        <w:right w:val="single" w:sz="6" w:space="1" w:color="auto"/>
      </w:pBdr>
      <w:ind w:left="360"/>
    </w:pPr>
    <w:rPr>
      <w:rFonts w:ascii="Comic Sans MS" w:hAnsi="Comic Sans MS"/>
      <w:sz w:val="16"/>
    </w:rPr>
  </w:style>
  <w:style w:type="character" w:customStyle="1" w:styleId="NoteChar">
    <w:name w:val="Note Char"/>
    <w:basedOn w:val="DefaultParagraphFont"/>
    <w:link w:val="Note"/>
    <w:rsid w:val="00166E8A"/>
    <w:rPr>
      <w:rFonts w:ascii="Comic Sans MS" w:eastAsia="Times New Roman" w:hAnsi="Comic Sans MS" w:cs="Times New Roman"/>
      <w:sz w:val="16"/>
      <w:szCs w:val="20"/>
      <w:lang w:val="fr-FR" w:bidi="ar-SA"/>
    </w:rPr>
  </w:style>
  <w:style w:type="character" w:styleId="CommentReference">
    <w:name w:val="annotation reference"/>
    <w:aliases w:val="cr,Used by Word to flag author queries,Comment"/>
    <w:basedOn w:val="DefaultParagraphFont"/>
    <w:uiPriority w:val="99"/>
    <w:semiHidden/>
    <w:rsid w:val="00166E8A"/>
  </w:style>
  <w:style w:type="paragraph" w:styleId="DocumentMap">
    <w:name w:val="Document Map"/>
    <w:basedOn w:val="Normal"/>
    <w:link w:val="DocumentMapChar"/>
    <w:semiHidden/>
    <w:rsid w:val="00166E8A"/>
    <w:pPr>
      <w:shd w:val="clear" w:color="auto" w:fill="000080"/>
      <w:spacing w:line="240" w:lineRule="exact"/>
    </w:pPr>
    <w:rPr>
      <w:rFonts w:ascii="Tahoma" w:hAnsi="Tahoma" w:cs="Tahoma"/>
      <w:color w:val="FFFF00"/>
    </w:rPr>
  </w:style>
  <w:style w:type="character" w:customStyle="1" w:styleId="DocumentMapChar">
    <w:name w:val="Document Map Char"/>
    <w:basedOn w:val="DefaultParagraphFont"/>
    <w:link w:val="DocumentMap"/>
    <w:semiHidden/>
    <w:rsid w:val="00166E8A"/>
    <w:rPr>
      <w:rFonts w:ascii="Tahoma" w:eastAsia="Times New Roman" w:hAnsi="Tahoma" w:cs="Tahoma"/>
      <w:color w:val="FFFF00"/>
      <w:sz w:val="20"/>
      <w:szCs w:val="20"/>
      <w:shd w:val="clear" w:color="auto" w:fill="000080"/>
      <w:lang w:bidi="ar-SA"/>
    </w:rPr>
  </w:style>
  <w:style w:type="character" w:styleId="EndnoteReference">
    <w:name w:val="endnote reference"/>
    <w:basedOn w:val="DefaultParagraphFont"/>
    <w:semiHidden/>
    <w:rsid w:val="00166E8A"/>
    <w:rPr>
      <w:vertAlign w:val="superscript"/>
    </w:rPr>
  </w:style>
  <w:style w:type="paragraph" w:styleId="CommentSubject">
    <w:name w:val="annotation subject"/>
    <w:basedOn w:val="CommentText"/>
    <w:next w:val="CommentText"/>
    <w:link w:val="CommentSubjectChar"/>
    <w:semiHidden/>
    <w:rsid w:val="00166E8A"/>
    <w:rPr>
      <w:b/>
      <w:bCs/>
    </w:rPr>
  </w:style>
  <w:style w:type="character" w:customStyle="1" w:styleId="CommentSubjectChar">
    <w:name w:val="Comment Subject Char"/>
    <w:basedOn w:val="CommentTextChar"/>
    <w:link w:val="CommentSubject"/>
    <w:semiHidden/>
    <w:rsid w:val="00166E8A"/>
    <w:rPr>
      <w:rFonts w:eastAsia="Times New Roman" w:cs="Times New Roman"/>
      <w:b/>
      <w:bCs/>
      <w:sz w:val="20"/>
      <w:szCs w:val="20"/>
      <w:lang w:val="fr-FR" w:bidi="ar-SA"/>
    </w:rPr>
  </w:style>
  <w:style w:type="character" w:styleId="HTMLAcronym">
    <w:name w:val="HTML Acronym"/>
    <w:basedOn w:val="DefaultParagraphFont"/>
    <w:uiPriority w:val="99"/>
    <w:rsid w:val="00166E8A"/>
  </w:style>
  <w:style w:type="paragraph" w:styleId="NormalWeb">
    <w:name w:val="Normal (Web)"/>
    <w:basedOn w:val="Normal"/>
    <w:uiPriority w:val="99"/>
    <w:rsid w:val="00166E8A"/>
    <w:pPr>
      <w:spacing w:before="120" w:after="240" w:line="360" w:lineRule="atLeast"/>
    </w:pPr>
    <w:rPr>
      <w:rFonts w:ascii="Times New Roman" w:hAnsi="Times New Roman"/>
      <w:color w:val="000000"/>
      <w:sz w:val="24"/>
      <w:szCs w:val="24"/>
      <w:lang w:eastAsia="ko-KR"/>
    </w:rPr>
  </w:style>
  <w:style w:type="character" w:customStyle="1" w:styleId="bighead">
    <w:name w:val="bighead"/>
    <w:basedOn w:val="DefaultParagraphFont"/>
    <w:rsid w:val="00166E8A"/>
    <w:rPr>
      <w:rFonts w:ascii="Verdana" w:hAnsi="Verdana" w:hint="default"/>
      <w:sz w:val="25"/>
      <w:szCs w:val="25"/>
    </w:rPr>
  </w:style>
  <w:style w:type="paragraph" w:styleId="PlainText">
    <w:name w:val="Plain Text"/>
    <w:basedOn w:val="Normal"/>
    <w:link w:val="PlainTextChar"/>
    <w:uiPriority w:val="99"/>
    <w:rsid w:val="00166E8A"/>
    <w:pPr>
      <w:spacing w:after="0"/>
    </w:pPr>
    <w:rPr>
      <w:rFonts w:ascii="Courier New" w:hAnsi="Courier New" w:cs="Courier New"/>
      <w:lang w:eastAsia="fr-FR"/>
    </w:rPr>
  </w:style>
  <w:style w:type="character" w:customStyle="1" w:styleId="PlainTextChar">
    <w:name w:val="Plain Text Char"/>
    <w:basedOn w:val="DefaultParagraphFont"/>
    <w:link w:val="PlainText"/>
    <w:uiPriority w:val="99"/>
    <w:rsid w:val="00166E8A"/>
    <w:rPr>
      <w:rFonts w:ascii="Courier New" w:eastAsia="Times New Roman" w:hAnsi="Courier New" w:cs="Courier New"/>
      <w:sz w:val="20"/>
      <w:szCs w:val="20"/>
      <w:lang w:val="fr-FR" w:eastAsia="fr-FR" w:bidi="ar-SA"/>
    </w:rPr>
  </w:style>
  <w:style w:type="paragraph" w:customStyle="1" w:styleId="intro">
    <w:name w:val="intro"/>
    <w:basedOn w:val="Normal"/>
    <w:rsid w:val="00166E8A"/>
    <w:pPr>
      <w:spacing w:after="192" w:line="324" w:lineRule="auto"/>
      <w:ind w:left="734" w:right="734"/>
    </w:pPr>
    <w:rPr>
      <w:rFonts w:ascii="Times New Roman" w:hAnsi="Times New Roman"/>
      <w:i/>
      <w:iCs/>
      <w:color w:val="6B5121"/>
      <w:sz w:val="24"/>
      <w:szCs w:val="24"/>
      <w:lang w:eastAsia="fr-FR"/>
    </w:rPr>
  </w:style>
  <w:style w:type="paragraph" w:styleId="BodyText">
    <w:name w:val="Body Text"/>
    <w:basedOn w:val="Normal"/>
    <w:link w:val="BodyTextChar"/>
    <w:rsid w:val="00166E8A"/>
    <w:pPr>
      <w:widowControl w:val="0"/>
      <w:suppressAutoHyphens/>
    </w:pPr>
    <w:rPr>
      <w:rFonts w:ascii="Times New Roman" w:eastAsia="Lucida Sans Unicode" w:hAnsi="Times New Roman"/>
      <w:sz w:val="24"/>
      <w:szCs w:val="24"/>
    </w:rPr>
  </w:style>
  <w:style w:type="character" w:customStyle="1" w:styleId="BodyTextChar">
    <w:name w:val="Body Text Char"/>
    <w:basedOn w:val="DefaultParagraphFont"/>
    <w:link w:val="BodyText"/>
    <w:rsid w:val="00166E8A"/>
    <w:rPr>
      <w:rFonts w:ascii="Times New Roman" w:eastAsia="Lucida Sans Unicode" w:hAnsi="Times New Roman" w:cs="Times New Roman"/>
      <w:sz w:val="24"/>
      <w:szCs w:val="24"/>
      <w:lang w:val="fr-FR" w:bidi="ar-SA"/>
    </w:rPr>
  </w:style>
  <w:style w:type="character" w:customStyle="1" w:styleId="ACRONYM">
    <w:name w:val="ACRONYM"/>
    <w:rsid w:val="00166E8A"/>
  </w:style>
  <w:style w:type="paragraph" w:customStyle="1" w:styleId="AbstractTitle">
    <w:name w:val="Abstract Title"/>
    <w:basedOn w:val="Normal"/>
    <w:next w:val="Normal"/>
    <w:uiPriority w:val="99"/>
    <w:rsid w:val="00166E8A"/>
    <w:pPr>
      <w:pBdr>
        <w:top w:val="single" w:sz="4" w:space="1" w:color="auto"/>
      </w:pBdr>
      <w:spacing w:line="280" w:lineRule="atLeast"/>
      <w:ind w:right="-357"/>
    </w:pPr>
    <w:rPr>
      <w:rFonts w:cs="Arial"/>
      <w:b/>
      <w:szCs w:val="24"/>
    </w:rPr>
  </w:style>
  <w:style w:type="paragraph" w:customStyle="1" w:styleId="Abstract">
    <w:name w:val="Abstract"/>
    <w:basedOn w:val="Normal"/>
    <w:next w:val="Normal"/>
    <w:rsid w:val="00166E8A"/>
    <w:pPr>
      <w:spacing w:after="0" w:line="280" w:lineRule="atLeast"/>
      <w:ind w:right="-357"/>
    </w:pPr>
    <w:rPr>
      <w:rFonts w:cs="Arial"/>
      <w:sz w:val="18"/>
      <w:szCs w:val="24"/>
    </w:rPr>
  </w:style>
  <w:style w:type="paragraph" w:customStyle="1" w:styleId="Contents">
    <w:name w:val="Contents"/>
    <w:basedOn w:val="Heading1"/>
    <w:next w:val="Normal"/>
    <w:rsid w:val="00166E8A"/>
    <w:pPr>
      <w:pBdr>
        <w:top w:val="single" w:sz="6" w:space="3" w:color="auto"/>
      </w:pBdr>
      <w:spacing w:before="360" w:after="200" w:line="280" w:lineRule="atLeast"/>
      <w:ind w:right="-357"/>
    </w:pPr>
    <w:rPr>
      <w:rFonts w:cs="Arial"/>
      <w:color w:val="auto"/>
      <w:kern w:val="28"/>
      <w:szCs w:val="24"/>
    </w:rPr>
  </w:style>
  <w:style w:type="numbering" w:customStyle="1" w:styleId="NoList1">
    <w:name w:val="No List1"/>
    <w:next w:val="NoList"/>
    <w:semiHidden/>
    <w:rsid w:val="00166E8A"/>
  </w:style>
  <w:style w:type="paragraph" w:customStyle="1" w:styleId="Legalese">
    <w:name w:val="Legalese"/>
    <w:basedOn w:val="Normal"/>
    <w:uiPriority w:val="8"/>
    <w:qFormat/>
    <w:rsid w:val="00166E8A"/>
    <w:pPr>
      <w:spacing w:line="140" w:lineRule="exact"/>
      <w:ind w:left="3742" w:right="-357"/>
    </w:pPr>
    <w:rPr>
      <w:rFonts w:cs="Arial"/>
      <w:i/>
      <w:sz w:val="16"/>
      <w:szCs w:val="16"/>
    </w:rPr>
  </w:style>
  <w:style w:type="paragraph" w:customStyle="1" w:styleId="AbstractText">
    <w:name w:val="Abstract Text"/>
    <w:rsid w:val="00166E8A"/>
    <w:pPr>
      <w:tabs>
        <w:tab w:val="left" w:pos="1680"/>
      </w:tabs>
      <w:spacing w:after="0" w:line="280" w:lineRule="exact"/>
    </w:pPr>
    <w:rPr>
      <w:rFonts w:ascii="Arial" w:eastAsia="Times New Roman" w:hAnsi="Arial" w:cs="Times New Roman"/>
      <w:sz w:val="19"/>
      <w:szCs w:val="20"/>
      <w:lang w:val="en-GB" w:bidi="ar-SA"/>
    </w:rPr>
  </w:style>
  <w:style w:type="paragraph" w:customStyle="1" w:styleId="Legalese-Space">
    <w:name w:val="Legalese-Space"/>
    <w:next w:val="Legalese"/>
    <w:rsid w:val="00166E8A"/>
    <w:pPr>
      <w:spacing w:before="5430" w:after="70" w:line="140" w:lineRule="exact"/>
      <w:ind w:left="3768"/>
    </w:pPr>
    <w:rPr>
      <w:rFonts w:ascii="Arial" w:eastAsia="Times New Roman" w:hAnsi="Arial" w:cs="Times New Roman"/>
      <w:i/>
      <w:sz w:val="13"/>
      <w:szCs w:val="20"/>
      <w:lang w:val="en-GB" w:bidi="ar-SA"/>
    </w:rPr>
  </w:style>
  <w:style w:type="paragraph" w:customStyle="1" w:styleId="Heading40">
    <w:name w:val="Heading4"/>
    <w:basedOn w:val="Heading3"/>
    <w:next w:val="Normal"/>
    <w:rsid w:val="00166E8A"/>
    <w:pPr>
      <w:spacing w:line="280" w:lineRule="atLeast"/>
      <w:ind w:right="-357"/>
    </w:pPr>
    <w:rPr>
      <w:rFonts w:eastAsia="Times New Roman" w:cs="Arial"/>
      <w:color w:val="auto"/>
      <w:sz w:val="18"/>
    </w:rPr>
  </w:style>
  <w:style w:type="paragraph" w:customStyle="1" w:styleId="Criteria">
    <w:name w:val="Criteria"/>
    <w:basedOn w:val="Normal"/>
    <w:rsid w:val="00166E8A"/>
    <w:pPr>
      <w:pBdr>
        <w:top w:val="single" w:sz="8" w:space="6" w:color="666699"/>
      </w:pBdr>
      <w:spacing w:before="120" w:after="60"/>
    </w:pPr>
    <w:rPr>
      <w:b/>
      <w:bCs/>
      <w:color w:val="666699"/>
      <w:sz w:val="22"/>
      <w:szCs w:val="22"/>
    </w:rPr>
  </w:style>
  <w:style w:type="character" w:customStyle="1" w:styleId="underline">
    <w:name w:val="underline"/>
    <w:basedOn w:val="DefaultParagraphFont"/>
    <w:rsid w:val="00166E8A"/>
  </w:style>
  <w:style w:type="paragraph" w:styleId="ListBullet2">
    <w:name w:val="List Bullet 2"/>
    <w:basedOn w:val="Normal"/>
    <w:rsid w:val="00166E8A"/>
    <w:pPr>
      <w:numPr>
        <w:numId w:val="1"/>
      </w:numPr>
      <w:contextualSpacing/>
    </w:pPr>
  </w:style>
  <w:style w:type="paragraph" w:styleId="ListNumber">
    <w:name w:val="List Number"/>
    <w:basedOn w:val="ListParagraph"/>
    <w:unhideWhenUsed/>
    <w:rsid w:val="00487E47"/>
    <w:pPr>
      <w:numPr>
        <w:numId w:val="7"/>
      </w:numPr>
    </w:pPr>
  </w:style>
  <w:style w:type="paragraph" w:styleId="EndnoteText">
    <w:name w:val="endnote text"/>
    <w:basedOn w:val="Normal"/>
    <w:link w:val="EndnoteTextChar"/>
    <w:rsid w:val="00166E8A"/>
    <w:pPr>
      <w:spacing w:after="0"/>
    </w:pPr>
  </w:style>
  <w:style w:type="character" w:customStyle="1" w:styleId="EndnoteTextChar">
    <w:name w:val="Endnote Text Char"/>
    <w:basedOn w:val="DefaultParagraphFont"/>
    <w:link w:val="EndnoteText"/>
    <w:rsid w:val="00166E8A"/>
    <w:rPr>
      <w:rFonts w:eastAsia="Times New Roman" w:cs="Times New Roman"/>
      <w:sz w:val="20"/>
      <w:szCs w:val="20"/>
      <w:lang w:val="fr-FR" w:bidi="ar-SA"/>
    </w:rPr>
  </w:style>
  <w:style w:type="character" w:styleId="PlaceholderText">
    <w:name w:val="Placeholder Text"/>
    <w:basedOn w:val="DefaultParagraphFont"/>
    <w:uiPriority w:val="99"/>
    <w:rsid w:val="00166E8A"/>
    <w:rPr>
      <w:color w:val="808080"/>
    </w:rPr>
  </w:style>
  <w:style w:type="table" w:styleId="TableGrid">
    <w:name w:val="Table Grid"/>
    <w:basedOn w:val="TableNormal"/>
    <w:uiPriority w:val="59"/>
    <w:rsid w:val="00166E8A"/>
    <w:pPr>
      <w:spacing w:after="0" w:line="240" w:lineRule="auto"/>
    </w:pPr>
    <w:rPr>
      <w:rFonts w:ascii="Times New Roman" w:eastAsia="Times New Roman" w:hAnsi="Times New Roman" w:cs="Times New Roman"/>
      <w:sz w:val="20"/>
      <w:szCs w:val="20"/>
      <w:lang w:val="fr-FR" w:eastAsia="fr-FR" w:bidi="ar-SA"/>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Revision">
    <w:name w:val="Revision"/>
    <w:hidden/>
    <w:uiPriority w:val="99"/>
    <w:semiHidden/>
    <w:rsid w:val="00166E8A"/>
    <w:pPr>
      <w:spacing w:after="0" w:line="240" w:lineRule="auto"/>
    </w:pPr>
    <w:rPr>
      <w:rFonts w:ascii="Arial" w:eastAsia="Times New Roman" w:hAnsi="Arial" w:cs="Times New Roman"/>
      <w:sz w:val="20"/>
      <w:szCs w:val="20"/>
      <w:lang w:val="fr-FR" w:bidi="ar-SA"/>
    </w:rPr>
  </w:style>
  <w:style w:type="paragraph" w:styleId="ListBullet">
    <w:name w:val="List Bullet"/>
    <w:basedOn w:val="ListParagraph"/>
    <w:unhideWhenUsed/>
    <w:rsid w:val="005B63C1"/>
    <w:pPr>
      <w:numPr>
        <w:numId w:val="6"/>
      </w:numPr>
    </w:pPr>
  </w:style>
  <w:style w:type="character" w:customStyle="1" w:styleId="Hyperlink1">
    <w:name w:val="Hyperlink1"/>
    <w:basedOn w:val="DefaultParagraphFont"/>
    <w:rsid w:val="005B63C1"/>
    <w:rPr>
      <w:color w:val="0000FF"/>
      <w:u w:val="single"/>
    </w:rPr>
  </w:style>
  <w:style w:type="character" w:customStyle="1" w:styleId="leadin">
    <w:name w:val="leadin"/>
    <w:basedOn w:val="DefaultParagraphFont"/>
    <w:rsid w:val="005B63C1"/>
    <w:rPr>
      <w:rFonts w:ascii="Verdana" w:hAnsi="Verdana" w:hint="default"/>
      <w:sz w:val="20"/>
      <w:szCs w:val="20"/>
    </w:rPr>
  </w:style>
  <w:style w:type="paragraph" w:customStyle="1" w:styleId="ListBullet20">
    <w:name w:val="ListBullet2"/>
    <w:basedOn w:val="ListBullet"/>
    <w:rsid w:val="005B63C1"/>
    <w:pPr>
      <w:numPr>
        <w:numId w:val="4"/>
      </w:numPr>
      <w:jc w:val="both"/>
    </w:pPr>
    <w:rPr>
      <w:rFonts w:eastAsia="PMingLiU" w:cs="Arial"/>
    </w:rPr>
  </w:style>
  <w:style w:type="paragraph" w:customStyle="1" w:styleId="off">
    <w:name w:val="off"/>
    <w:basedOn w:val="Normal"/>
    <w:rsid w:val="005B63C1"/>
    <w:pPr>
      <w:spacing w:before="100" w:beforeAutospacing="1" w:after="100" w:afterAutospacing="1"/>
      <w:jc w:val="both"/>
    </w:pPr>
    <w:rPr>
      <w:rFonts w:ascii="Times New Roman" w:eastAsia="PMingLiU" w:hAnsi="Times New Roman" w:cstheme="minorHAnsi"/>
      <w:vanish/>
      <w:sz w:val="24"/>
      <w:szCs w:val="24"/>
    </w:rPr>
  </w:style>
  <w:style w:type="paragraph" w:customStyle="1" w:styleId="ListNum1">
    <w:name w:val="ListNum1"/>
    <w:basedOn w:val="Normal"/>
    <w:rsid w:val="005B63C1"/>
    <w:pPr>
      <w:numPr>
        <w:numId w:val="3"/>
      </w:numPr>
      <w:ind w:right="202"/>
      <w:jc w:val="both"/>
    </w:pPr>
    <w:rPr>
      <w:rFonts w:eastAsia="PMingLiU" w:cs="Arial"/>
      <w:snapToGrid w:val="0"/>
      <w:lang w:eastAsia="fr-FR"/>
    </w:rPr>
  </w:style>
  <w:style w:type="paragraph" w:customStyle="1" w:styleId="CriteriaComment">
    <w:name w:val="CriteriaComment"/>
    <w:basedOn w:val="Normal"/>
    <w:next w:val="CriteriaRefW3C"/>
    <w:rsid w:val="005B63C1"/>
    <w:pPr>
      <w:ind w:left="1260"/>
      <w:jc w:val="both"/>
    </w:pPr>
    <w:rPr>
      <w:rFonts w:eastAsia="PMingLiU" w:cstheme="minorHAnsi"/>
      <w:color w:val="800080"/>
    </w:rPr>
  </w:style>
  <w:style w:type="paragraph" w:customStyle="1" w:styleId="CriteriaRefW3C">
    <w:name w:val="CriteriaRefW3C"/>
    <w:basedOn w:val="Normal"/>
    <w:next w:val="Normal"/>
    <w:rsid w:val="005B63C1"/>
    <w:pPr>
      <w:ind w:left="1260"/>
      <w:jc w:val="both"/>
    </w:pPr>
    <w:rPr>
      <w:rFonts w:eastAsia="PMingLiU" w:cstheme="minorHAnsi"/>
      <w:i/>
      <w:iCs/>
      <w:color w:val="666699"/>
      <w:sz w:val="18"/>
      <w:szCs w:val="18"/>
    </w:rPr>
  </w:style>
  <w:style w:type="paragraph" w:styleId="BodyTextIndent">
    <w:name w:val="Body Text Indent"/>
    <w:basedOn w:val="Normal"/>
    <w:link w:val="BodyTextIndentChar"/>
    <w:rsid w:val="005B63C1"/>
    <w:pPr>
      <w:spacing w:after="0"/>
      <w:ind w:firstLine="360"/>
      <w:jc w:val="both"/>
    </w:pPr>
    <w:rPr>
      <w:rFonts w:ascii="Times New Roman" w:eastAsia="PMingLiU" w:hAnsi="Times New Roman"/>
      <w:sz w:val="18"/>
    </w:rPr>
  </w:style>
  <w:style w:type="character" w:customStyle="1" w:styleId="BodyTextIndentChar">
    <w:name w:val="Body Text Indent Char"/>
    <w:basedOn w:val="DefaultParagraphFont"/>
    <w:link w:val="BodyTextIndent"/>
    <w:rsid w:val="005B63C1"/>
    <w:rPr>
      <w:rFonts w:ascii="Times New Roman" w:eastAsia="PMingLiU" w:hAnsi="Times New Roman" w:cs="Times New Roman"/>
      <w:sz w:val="18"/>
      <w:szCs w:val="20"/>
      <w:lang w:bidi="ar-SA"/>
    </w:rPr>
  </w:style>
  <w:style w:type="paragraph" w:customStyle="1" w:styleId="BulletedList2">
    <w:name w:val="Bulleted List 2"/>
    <w:aliases w:val="bl2"/>
    <w:basedOn w:val="Normal"/>
    <w:rsid w:val="005B63C1"/>
    <w:pPr>
      <w:numPr>
        <w:numId w:val="5"/>
      </w:numPr>
      <w:tabs>
        <w:tab w:val="left" w:pos="720"/>
      </w:tabs>
      <w:spacing w:before="20" w:after="20"/>
    </w:pPr>
    <w:rPr>
      <w:rFonts w:ascii="Verdana" w:hAnsi="Verdana"/>
      <w:color w:val="000000"/>
    </w:rPr>
  </w:style>
  <w:style w:type="paragraph" w:customStyle="1" w:styleId="Explication">
    <w:name w:val="Explication"/>
    <w:basedOn w:val="Normal"/>
    <w:next w:val="Normal"/>
    <w:rsid w:val="008B197B"/>
    <w:pPr>
      <w:ind w:left="425"/>
    </w:pPr>
    <w:rPr>
      <w:rFonts w:ascii="Times New Roman" w:hAnsi="Times New Roman"/>
      <w:i/>
      <w:vanish/>
      <w:color w:val="008000"/>
      <w:sz w:val="22"/>
      <w:szCs w:val="22"/>
    </w:rPr>
  </w:style>
  <w:style w:type="paragraph" w:customStyle="1" w:styleId="Titre1Annexe">
    <w:name w:val="Titre 1 Annexe"/>
    <w:basedOn w:val="Heading1"/>
    <w:next w:val="Normal"/>
    <w:uiPriority w:val="99"/>
    <w:rsid w:val="008B197B"/>
    <w:pPr>
      <w:pageBreakBefore w:val="0"/>
      <w:widowControl w:val="0"/>
      <w:tabs>
        <w:tab w:val="left" w:pos="2340"/>
      </w:tabs>
      <w:spacing w:after="480"/>
      <w:ind w:left="2340" w:right="431" w:hanging="1620"/>
      <w:jc w:val="left"/>
    </w:pPr>
    <w:rPr>
      <w:rFonts w:ascii="Arial" w:hAnsi="Arial"/>
      <w:bCs/>
      <w:noProof/>
      <w:color w:val="666699"/>
      <w:kern w:val="24"/>
      <w:szCs w:val="32"/>
      <w:lang w:eastAsia="fr-FR" w:bidi="he-IL"/>
    </w:rPr>
  </w:style>
  <w:style w:type="paragraph" w:customStyle="1" w:styleId="Titre2Annexe">
    <w:name w:val="Titre 2 Annexe"/>
    <w:basedOn w:val="Normal"/>
    <w:next w:val="Normal"/>
    <w:uiPriority w:val="99"/>
    <w:rsid w:val="008B197B"/>
    <w:pPr>
      <w:keepNext/>
      <w:tabs>
        <w:tab w:val="num" w:pos="1080"/>
      </w:tabs>
      <w:spacing w:before="360" w:after="360"/>
      <w:ind w:left="720"/>
    </w:pPr>
    <w:rPr>
      <w:rFonts w:ascii="Arial" w:hAnsi="Arial"/>
      <w:b/>
      <w:bCs/>
      <w:color w:val="993366"/>
      <w:sz w:val="28"/>
      <w:szCs w:val="28"/>
    </w:rPr>
  </w:style>
  <w:style w:type="paragraph" w:customStyle="1" w:styleId="Titre3Annexe">
    <w:name w:val="Titre 3 Annexe"/>
    <w:basedOn w:val="Normal"/>
    <w:rsid w:val="008B197B"/>
    <w:pPr>
      <w:keepNext/>
      <w:widowControl w:val="0"/>
      <w:tabs>
        <w:tab w:val="num" w:pos="1620"/>
      </w:tabs>
      <w:spacing w:before="240" w:after="240"/>
      <w:ind w:left="1620" w:hanging="900"/>
      <w:jc w:val="both"/>
    </w:pPr>
    <w:rPr>
      <w:rFonts w:ascii="Arial" w:hAnsi="Arial"/>
      <w:b/>
      <w:i/>
      <w:color w:val="000000"/>
      <w:kern w:val="24"/>
      <w:sz w:val="28"/>
      <w:lang w:eastAsia="fr-FR" w:bidi="he-IL"/>
    </w:rPr>
  </w:style>
  <w:style w:type="paragraph" w:customStyle="1" w:styleId="Titre4Annexe">
    <w:name w:val="Titre 4 Annexe"/>
    <w:basedOn w:val="Titre3Annexe"/>
    <w:rsid w:val="008B197B"/>
    <w:pPr>
      <w:tabs>
        <w:tab w:val="left" w:pos="1620"/>
      </w:tabs>
    </w:pPr>
    <w:rPr>
      <w:i w:val="0"/>
      <w:sz w:val="24"/>
      <w:szCs w:val="24"/>
      <w:lang w:val="en-GB"/>
    </w:rPr>
  </w:style>
  <w:style w:type="paragraph" w:styleId="Index1">
    <w:name w:val="index 1"/>
    <w:aliases w:val="idx1"/>
    <w:basedOn w:val="Normal"/>
    <w:next w:val="Normal"/>
    <w:autoRedefine/>
    <w:semiHidden/>
    <w:rsid w:val="008B197B"/>
    <w:pPr>
      <w:ind w:left="200" w:hanging="200"/>
    </w:pPr>
    <w:rPr>
      <w:rFonts w:ascii="Arial" w:hAnsi="Arial"/>
    </w:rPr>
  </w:style>
  <w:style w:type="paragraph" w:styleId="IndexHeading">
    <w:name w:val="index heading"/>
    <w:aliases w:val="ih"/>
    <w:basedOn w:val="Heading1"/>
    <w:next w:val="Index1"/>
    <w:semiHidden/>
    <w:rsid w:val="008B197B"/>
    <w:pPr>
      <w:keepNext/>
      <w:pageBreakBefore w:val="0"/>
      <w:spacing w:before="120" w:after="120" w:line="280" w:lineRule="exact"/>
      <w:ind w:right="431"/>
      <w:jc w:val="left"/>
      <w:outlineLvl w:val="4"/>
    </w:pPr>
    <w:rPr>
      <w:rFonts w:ascii="Arial Narrow" w:hAnsi="Arial Narrow"/>
      <w:bCs/>
      <w:caps/>
      <w:color w:val="666699"/>
      <w:sz w:val="24"/>
      <w:szCs w:val="32"/>
    </w:rPr>
  </w:style>
  <w:style w:type="paragraph" w:styleId="Index2">
    <w:name w:val="index 2"/>
    <w:aliases w:val="idx2"/>
    <w:basedOn w:val="Index1"/>
    <w:semiHidden/>
    <w:rsid w:val="008B197B"/>
    <w:pPr>
      <w:spacing w:after="0" w:line="200" w:lineRule="exact"/>
      <w:ind w:left="360" w:hanging="120"/>
    </w:pPr>
    <w:rPr>
      <w:rFonts w:ascii="Times New Roman" w:hAnsi="Times New Roman"/>
      <w:color w:val="000000"/>
      <w:sz w:val="18"/>
    </w:rPr>
  </w:style>
  <w:style w:type="paragraph" w:styleId="Index3">
    <w:name w:val="index 3"/>
    <w:aliases w:val="idx3"/>
    <w:basedOn w:val="Index1"/>
    <w:semiHidden/>
    <w:rsid w:val="008B197B"/>
    <w:pPr>
      <w:spacing w:after="0" w:line="200" w:lineRule="exact"/>
      <w:ind w:left="600" w:hanging="120"/>
    </w:pPr>
    <w:rPr>
      <w:rFonts w:ascii="Times New Roman" w:hAnsi="Times New Roman"/>
      <w:color w:val="000000"/>
      <w:sz w:val="18"/>
    </w:rPr>
  </w:style>
  <w:style w:type="paragraph" w:customStyle="1" w:styleId="Titre1sommaire">
    <w:name w:val="Titre 1 (sommaire)"/>
    <w:basedOn w:val="Heading1"/>
    <w:rsid w:val="008B197B"/>
    <w:pPr>
      <w:keepLines/>
      <w:pageBreakBefore w:val="0"/>
      <w:pBdr>
        <w:bottom w:val="single" w:sz="12" w:space="6" w:color="auto"/>
      </w:pBdr>
      <w:tabs>
        <w:tab w:val="num" w:pos="432"/>
        <w:tab w:val="num" w:pos="1152"/>
      </w:tabs>
      <w:spacing w:before="600" w:after="360"/>
      <w:ind w:left="432" w:right="0" w:hanging="431"/>
      <w:jc w:val="left"/>
      <w:outlineLvl w:val="9"/>
    </w:pPr>
    <w:rPr>
      <w:rFonts w:ascii="Arial" w:hAnsi="Arial"/>
      <w:bCs/>
      <w:color w:val="000000"/>
      <w:kern w:val="24"/>
      <w:szCs w:val="20"/>
    </w:rPr>
  </w:style>
  <w:style w:type="paragraph" w:customStyle="1" w:styleId="FigNum">
    <w:name w:val="FigNum"/>
    <w:basedOn w:val="Normal"/>
    <w:rsid w:val="008B197B"/>
    <w:pPr>
      <w:spacing w:before="60" w:after="240"/>
      <w:ind w:left="706"/>
      <w:jc w:val="center"/>
    </w:pPr>
    <w:rPr>
      <w:rFonts w:ascii="Arial" w:hAnsi="Arial" w:cs="Arial"/>
      <w:i/>
      <w:snapToGrid w:val="0"/>
      <w:sz w:val="18"/>
      <w:lang w:eastAsia="fr-FR"/>
    </w:rPr>
  </w:style>
  <w:style w:type="paragraph" w:customStyle="1" w:styleId="Figure">
    <w:name w:val="Figure"/>
    <w:aliases w:val="fig"/>
    <w:basedOn w:val="Normal"/>
    <w:next w:val="FigNum"/>
    <w:rsid w:val="008B197B"/>
    <w:pPr>
      <w:autoSpaceDE w:val="0"/>
      <w:autoSpaceDN w:val="0"/>
      <w:adjustRightInd w:val="0"/>
      <w:spacing w:before="120" w:line="260" w:lineRule="atLeast"/>
      <w:ind w:left="720"/>
    </w:pPr>
    <w:rPr>
      <w:rFonts w:ascii="Frutiger 45 Light" w:hAnsi="Frutiger 45 Light" w:cs="Frutiger 45 Light"/>
      <w:snapToGrid w:val="0"/>
      <w:lang w:eastAsia="fr-FR"/>
    </w:rPr>
  </w:style>
  <w:style w:type="paragraph" w:customStyle="1" w:styleId="TableText">
    <w:name w:val="TableText"/>
    <w:basedOn w:val="Normal"/>
    <w:rsid w:val="008B197B"/>
    <w:pPr>
      <w:autoSpaceDE w:val="0"/>
      <w:autoSpaceDN w:val="0"/>
      <w:adjustRightInd w:val="0"/>
      <w:spacing w:after="0" w:line="260" w:lineRule="atLeast"/>
    </w:pPr>
    <w:rPr>
      <w:rFonts w:ascii="Arial" w:hAnsi="Arial" w:cs="Arial"/>
      <w:snapToGrid w:val="0"/>
      <w:sz w:val="18"/>
      <w:szCs w:val="18"/>
      <w:lang w:eastAsia="fr-FR"/>
    </w:rPr>
  </w:style>
  <w:style w:type="paragraph" w:customStyle="1" w:styleId="TableHead1">
    <w:name w:val="TableHead1"/>
    <w:rsid w:val="008B197B"/>
    <w:pPr>
      <w:shd w:val="clear" w:color="auto" w:fill="E6E6E6"/>
      <w:autoSpaceDE w:val="0"/>
      <w:autoSpaceDN w:val="0"/>
      <w:adjustRightInd w:val="0"/>
      <w:spacing w:after="0" w:line="260" w:lineRule="atLeast"/>
    </w:pPr>
    <w:rPr>
      <w:rFonts w:ascii="Arial" w:eastAsia="Times New Roman" w:hAnsi="Arial" w:cs="Arial"/>
      <w:snapToGrid w:val="0"/>
      <w:sz w:val="20"/>
      <w:szCs w:val="20"/>
      <w:lang w:eastAsia="fr-FR" w:bidi="ar-SA"/>
    </w:rPr>
  </w:style>
  <w:style w:type="paragraph" w:customStyle="1" w:styleId="TableText1">
    <w:name w:val="TableText1"/>
    <w:basedOn w:val="TableText"/>
    <w:rsid w:val="008B197B"/>
  </w:style>
  <w:style w:type="paragraph" w:customStyle="1" w:styleId="Text">
    <w:name w:val="Text"/>
    <w:aliases w:val="t"/>
    <w:link w:val="APPLYANOTHERSTYLECharChar"/>
    <w:rsid w:val="008B197B"/>
    <w:pPr>
      <w:spacing w:before="60" w:after="60" w:line="260" w:lineRule="exact"/>
    </w:pPr>
    <w:rPr>
      <w:rFonts w:ascii="Verdana" w:eastAsia="Times New Roman" w:hAnsi="Verdana" w:cs="Verdana"/>
      <w:snapToGrid w:val="0"/>
      <w:color w:val="000000"/>
      <w:sz w:val="20"/>
      <w:szCs w:val="20"/>
      <w:lang w:eastAsia="fr-FR" w:bidi="ar-SA"/>
    </w:rPr>
  </w:style>
  <w:style w:type="paragraph" w:styleId="ListBullet3">
    <w:name w:val="List Bullet 3"/>
    <w:basedOn w:val="Normal"/>
    <w:rsid w:val="008B197B"/>
    <w:pPr>
      <w:tabs>
        <w:tab w:val="num" w:pos="1080"/>
      </w:tabs>
      <w:ind w:left="1080" w:hanging="360"/>
      <w:contextualSpacing/>
    </w:pPr>
    <w:rPr>
      <w:rFonts w:ascii="Arial" w:hAnsi="Arial"/>
    </w:rPr>
  </w:style>
  <w:style w:type="paragraph" w:customStyle="1" w:styleId="NormalObject">
    <w:name w:val="Normal Object"/>
    <w:uiPriority w:val="99"/>
    <w:unhideWhenUsed/>
    <w:rsid w:val="008B197B"/>
    <w:pPr>
      <w:spacing w:after="0"/>
    </w:pPr>
    <w:rPr>
      <w:rFonts w:ascii="Calibri" w:eastAsia="Calibri" w:hAnsi="Calibri" w:cs="Times New Roman"/>
      <w:sz w:val="24"/>
      <w:szCs w:val="24"/>
      <w:lang w:bidi="ar-SA"/>
    </w:rPr>
  </w:style>
  <w:style w:type="character" w:styleId="LineNumber">
    <w:name w:val="line number"/>
    <w:basedOn w:val="DefaultParagraphFont"/>
    <w:rsid w:val="008B197B"/>
  </w:style>
  <w:style w:type="paragraph" w:styleId="HTMLPreformatted">
    <w:name w:val="HTML Preformatted"/>
    <w:basedOn w:val="Normal"/>
    <w:link w:val="HTMLPreformattedChar"/>
    <w:uiPriority w:val="99"/>
    <w:unhideWhenUsed/>
    <w:rsid w:val="008B19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character" w:customStyle="1" w:styleId="HTMLPreformattedChar">
    <w:name w:val="HTML Preformatted Char"/>
    <w:basedOn w:val="DefaultParagraphFont"/>
    <w:link w:val="HTMLPreformatted"/>
    <w:uiPriority w:val="99"/>
    <w:rsid w:val="008B197B"/>
    <w:rPr>
      <w:rFonts w:ascii="Courier New" w:eastAsia="Times New Roman" w:hAnsi="Courier New" w:cs="Courier New"/>
      <w:sz w:val="20"/>
      <w:szCs w:val="20"/>
      <w:lang w:bidi="ar-SA"/>
    </w:rPr>
  </w:style>
  <w:style w:type="character" w:customStyle="1" w:styleId="useem1">
    <w:name w:val="useem1"/>
    <w:basedOn w:val="DefaultParagraphFont"/>
    <w:rsid w:val="008B197B"/>
    <w:rPr>
      <w:color w:val="CC0000"/>
    </w:rPr>
  </w:style>
  <w:style w:type="character" w:styleId="PageNumber">
    <w:name w:val="page number"/>
    <w:basedOn w:val="DefaultParagraphFont"/>
    <w:rsid w:val="008B197B"/>
  </w:style>
  <w:style w:type="paragraph" w:customStyle="1" w:styleId="Rfrences">
    <w:name w:val="Références"/>
    <w:basedOn w:val="Normal"/>
    <w:rsid w:val="008B197B"/>
    <w:rPr>
      <w:rFonts w:ascii="Times New Roman" w:hAnsi="Times New Roman"/>
      <w:i/>
      <w:color w:val="333333"/>
      <w:sz w:val="24"/>
      <w:szCs w:val="24"/>
      <w:u w:val="thick"/>
      <w:lang w:val="en-GB"/>
    </w:rPr>
  </w:style>
  <w:style w:type="character" w:customStyle="1" w:styleId="stedition1">
    <w:name w:val="stedition1"/>
    <w:basedOn w:val="DefaultParagraphFont"/>
    <w:rsid w:val="008B197B"/>
    <w:rPr>
      <w:rFonts w:ascii="Verdana" w:hAnsi="Verdana" w:hint="default"/>
      <w:i/>
      <w:iCs/>
      <w:caps w:val="0"/>
      <w:smallCaps w:val="0"/>
      <w:strike w:val="0"/>
      <w:dstrike w:val="0"/>
      <w:color w:val="FF6600"/>
      <w:spacing w:val="0"/>
      <w:sz w:val="29"/>
      <w:szCs w:val="29"/>
      <w:u w:val="none"/>
      <w:effect w:val="none"/>
      <w:vertAlign w:val="baseline"/>
    </w:rPr>
  </w:style>
  <w:style w:type="character" w:customStyle="1" w:styleId="tridentifier1">
    <w:name w:val="tridentifier1"/>
    <w:basedOn w:val="DefaultParagraphFont"/>
    <w:rsid w:val="008B197B"/>
    <w:rPr>
      <w:rFonts w:ascii="Verdana" w:hAnsi="Verdana" w:hint="default"/>
      <w:b/>
      <w:bCs/>
      <w:i w:val="0"/>
      <w:iCs w:val="0"/>
      <w:caps w:val="0"/>
      <w:strike w:val="0"/>
      <w:dstrike w:val="0"/>
      <w:color w:val="B2C0C3"/>
      <w:spacing w:val="0"/>
      <w:sz w:val="48"/>
      <w:szCs w:val="48"/>
      <w:u w:val="none"/>
      <w:effect w:val="none"/>
      <w:vertAlign w:val="baseline"/>
    </w:rPr>
  </w:style>
  <w:style w:type="character" w:customStyle="1" w:styleId="trsubtitle1">
    <w:name w:val="trsubtitle1"/>
    <w:basedOn w:val="DefaultParagraphFont"/>
    <w:rsid w:val="008B197B"/>
    <w:rPr>
      <w:rFonts w:ascii="Verdana" w:hAnsi="Verdana" w:hint="default"/>
      <w:i/>
      <w:iCs/>
      <w:caps w:val="0"/>
      <w:smallCaps w:val="0"/>
      <w:strike w:val="0"/>
      <w:dstrike w:val="0"/>
      <w:color w:val="B2C0C3"/>
      <w:spacing w:val="0"/>
      <w:sz w:val="40"/>
      <w:szCs w:val="40"/>
      <w:u w:val="none"/>
      <w:effect w:val="none"/>
      <w:vertAlign w:val="baseline"/>
    </w:rPr>
  </w:style>
  <w:style w:type="character" w:customStyle="1" w:styleId="tredition1">
    <w:name w:val="tredition1"/>
    <w:basedOn w:val="DefaultParagraphFont"/>
    <w:rsid w:val="008B197B"/>
    <w:rPr>
      <w:rFonts w:ascii="Verdana" w:hAnsi="Verdana" w:hint="default"/>
      <w:i/>
      <w:iCs/>
      <w:caps w:val="0"/>
      <w:smallCaps w:val="0"/>
      <w:strike w:val="0"/>
      <w:dstrike w:val="0"/>
      <w:color w:val="B2C0C3"/>
      <w:spacing w:val="0"/>
      <w:sz w:val="29"/>
      <w:szCs w:val="29"/>
      <w:u w:val="none"/>
      <w:effect w:val="none"/>
      <w:vertAlign w:val="baseline"/>
    </w:rPr>
  </w:style>
  <w:style w:type="paragraph" w:customStyle="1" w:styleId="Default">
    <w:name w:val="Default"/>
    <w:rsid w:val="008B197B"/>
    <w:pPr>
      <w:autoSpaceDE w:val="0"/>
      <w:autoSpaceDN w:val="0"/>
      <w:adjustRightInd w:val="0"/>
      <w:spacing w:after="0" w:line="240" w:lineRule="auto"/>
    </w:pPr>
    <w:rPr>
      <w:rFonts w:ascii="Comic Sans MS" w:eastAsia="Times New Roman" w:hAnsi="Comic Sans MS" w:cs="Comic Sans MS"/>
      <w:color w:val="000000"/>
      <w:sz w:val="24"/>
      <w:szCs w:val="24"/>
      <w:lang w:bidi="ar-SA"/>
    </w:rPr>
  </w:style>
  <w:style w:type="paragraph" w:styleId="ListContinue5">
    <w:name w:val="List Continue 5"/>
    <w:basedOn w:val="Normal"/>
    <w:rsid w:val="008B197B"/>
    <w:pPr>
      <w:ind w:left="1800"/>
      <w:contextualSpacing/>
    </w:pPr>
    <w:rPr>
      <w:rFonts w:ascii="Arial" w:hAnsi="Arial"/>
    </w:rPr>
  </w:style>
  <w:style w:type="paragraph" w:customStyle="1" w:styleId="TextIndented">
    <w:name w:val="Text Indented"/>
    <w:aliases w:val="ti"/>
    <w:basedOn w:val="Text"/>
    <w:rsid w:val="008B197B"/>
    <w:pPr>
      <w:ind w:left="360" w:right="360"/>
    </w:pPr>
  </w:style>
  <w:style w:type="character" w:customStyle="1" w:styleId="Bold">
    <w:name w:val="Bold"/>
    <w:aliases w:val="b"/>
    <w:rsid w:val="008B197B"/>
    <w:rPr>
      <w:b/>
      <w:bCs/>
    </w:rPr>
  </w:style>
  <w:style w:type="paragraph" w:customStyle="1" w:styleId="Rponse">
    <w:name w:val="Réponse"/>
    <w:basedOn w:val="Normal"/>
    <w:link w:val="RponseChar"/>
    <w:rsid w:val="008B197B"/>
    <w:pPr>
      <w:spacing w:before="120"/>
      <w:jc w:val="both"/>
    </w:pPr>
    <w:rPr>
      <w:rFonts w:ascii="Times New Roman" w:hAnsi="Times New Roman"/>
      <w:color w:val="800000"/>
      <w:sz w:val="24"/>
      <w:szCs w:val="24"/>
    </w:rPr>
  </w:style>
  <w:style w:type="character" w:customStyle="1" w:styleId="RponseChar">
    <w:name w:val="Réponse Char"/>
    <w:basedOn w:val="DefaultParagraphFont"/>
    <w:link w:val="Rponse"/>
    <w:rsid w:val="008B197B"/>
    <w:rPr>
      <w:rFonts w:ascii="Times New Roman" w:eastAsia="Times New Roman" w:hAnsi="Times New Roman" w:cs="Times New Roman"/>
      <w:color w:val="800000"/>
      <w:sz w:val="24"/>
      <w:szCs w:val="24"/>
      <w:lang w:val="fr-FR" w:bidi="ar-SA"/>
    </w:rPr>
  </w:style>
  <w:style w:type="paragraph" w:customStyle="1" w:styleId="maintext">
    <w:name w:val="maintext"/>
    <w:basedOn w:val="Normal"/>
    <w:uiPriority w:val="99"/>
    <w:rsid w:val="008B197B"/>
    <w:pPr>
      <w:spacing w:before="100" w:beforeAutospacing="1" w:after="100" w:afterAutospacing="1"/>
    </w:pPr>
    <w:rPr>
      <w:rFonts w:ascii="Times New Roman" w:eastAsia="Calibri" w:hAnsi="Times New Roman"/>
      <w:sz w:val="24"/>
      <w:szCs w:val="24"/>
    </w:rPr>
  </w:style>
  <w:style w:type="character" w:customStyle="1" w:styleId="cpb1">
    <w:name w:val="cpb1"/>
    <w:basedOn w:val="DefaultParagraphFont"/>
    <w:rsid w:val="008B197B"/>
    <w:rPr>
      <w:rFonts w:ascii="Arial" w:hAnsi="Arial" w:cs="Arial" w:hint="default"/>
      <w:color w:val="000000"/>
      <w:sz w:val="18"/>
      <w:szCs w:val="18"/>
    </w:rPr>
  </w:style>
  <w:style w:type="paragraph" w:customStyle="1" w:styleId="pn-pagetitle">
    <w:name w:val="pn-pagetitle"/>
    <w:basedOn w:val="Normal"/>
    <w:rsid w:val="008B197B"/>
    <w:pPr>
      <w:spacing w:before="100" w:beforeAutospacing="1" w:after="100" w:afterAutospacing="1"/>
    </w:pPr>
    <w:rPr>
      <w:rFonts w:ascii="Verdana" w:hAnsi="Verdana"/>
      <w:b/>
      <w:bCs/>
      <w:color w:val="000000"/>
      <w:sz w:val="27"/>
      <w:szCs w:val="27"/>
    </w:rPr>
  </w:style>
  <w:style w:type="paragraph" w:customStyle="1" w:styleId="BodyText1">
    <w:name w:val="Body Text1"/>
    <w:basedOn w:val="Normal"/>
    <w:rsid w:val="008B197B"/>
    <w:pPr>
      <w:spacing w:line="360" w:lineRule="auto"/>
    </w:pPr>
    <w:rPr>
      <w:rFonts w:ascii="Verdana" w:eastAsia="MS Mincho" w:hAnsi="Verdana" w:cs="Verdana"/>
      <w:color w:val="000000"/>
      <w:kern w:val="20"/>
      <w:lang w:eastAsia="ja-JP"/>
    </w:rPr>
  </w:style>
  <w:style w:type="paragraph" w:customStyle="1" w:styleId="Listenumro2a">
    <w:name w:val="Liste numéro 2a"/>
    <w:basedOn w:val="Normal"/>
    <w:rsid w:val="008B197B"/>
    <w:pPr>
      <w:numPr>
        <w:numId w:val="8"/>
      </w:numPr>
      <w:spacing w:after="0"/>
    </w:pPr>
    <w:rPr>
      <w:rFonts w:ascii="Arial" w:hAnsi="Arial"/>
    </w:rPr>
  </w:style>
  <w:style w:type="paragraph" w:styleId="ListNumber2">
    <w:name w:val="List Number 2"/>
    <w:basedOn w:val="Normal"/>
    <w:rsid w:val="008B197B"/>
    <w:pPr>
      <w:tabs>
        <w:tab w:val="num" w:pos="1440"/>
      </w:tabs>
      <w:ind w:left="1440" w:hanging="360"/>
      <w:contextualSpacing/>
    </w:pPr>
    <w:rPr>
      <w:rFonts w:ascii="Arial" w:hAnsi="Arial"/>
      <w:color w:val="000000"/>
    </w:rPr>
  </w:style>
  <w:style w:type="paragraph" w:customStyle="1" w:styleId="StyleLinespacing15lines">
    <w:name w:val="Style Line spacing:  1.5 lines"/>
    <w:basedOn w:val="Normal"/>
    <w:rsid w:val="008B197B"/>
    <w:pPr>
      <w:spacing w:after="0"/>
    </w:pPr>
    <w:rPr>
      <w:rFonts w:ascii="Verdana" w:eastAsia="MS Mincho" w:hAnsi="Verdana"/>
      <w:lang w:val="en-GB" w:eastAsia="ja-JP"/>
    </w:rPr>
  </w:style>
  <w:style w:type="paragraph" w:styleId="BodyText3">
    <w:name w:val="Body Text 3"/>
    <w:basedOn w:val="Normal"/>
    <w:link w:val="BodyText3Char"/>
    <w:rsid w:val="008B197B"/>
    <w:pPr>
      <w:keepLines/>
      <w:spacing w:before="240"/>
      <w:jc w:val="both"/>
    </w:pPr>
    <w:rPr>
      <w:rFonts w:ascii="Arial" w:hAnsi="Arial"/>
      <w:sz w:val="16"/>
      <w:szCs w:val="16"/>
      <w:lang w:eastAsia="fr-FR"/>
    </w:rPr>
  </w:style>
  <w:style w:type="character" w:customStyle="1" w:styleId="BodyText3Char">
    <w:name w:val="Body Text 3 Char"/>
    <w:basedOn w:val="DefaultParagraphFont"/>
    <w:link w:val="BodyText3"/>
    <w:rsid w:val="008B197B"/>
    <w:rPr>
      <w:rFonts w:ascii="Arial" w:eastAsia="Times New Roman" w:hAnsi="Arial" w:cs="Times New Roman"/>
      <w:sz w:val="16"/>
      <w:szCs w:val="16"/>
      <w:lang w:val="fr-FR" w:eastAsia="fr-FR" w:bidi="ar-SA"/>
    </w:rPr>
  </w:style>
  <w:style w:type="character" w:customStyle="1" w:styleId="plain">
    <w:name w:val="plain"/>
    <w:basedOn w:val="DefaultParagraphFont"/>
    <w:rsid w:val="00C63CF1"/>
  </w:style>
  <w:style w:type="character" w:customStyle="1" w:styleId="CommentChar">
    <w:name w:val="Comment Char"/>
    <w:basedOn w:val="DefaultParagraphFont"/>
    <w:rsid w:val="004F6BEB"/>
    <w:rPr>
      <w:rFonts w:asciiTheme="minorHAnsi" w:hAnsiTheme="minorHAnsi" w:cs="Arial"/>
      <w:color w:val="000000"/>
      <w:sz w:val="22"/>
      <w:szCs w:val="24"/>
    </w:rPr>
  </w:style>
  <w:style w:type="paragraph" w:customStyle="1" w:styleId="ListBullet1">
    <w:name w:val="ListBullet1"/>
    <w:basedOn w:val="Normal"/>
    <w:rsid w:val="00327831"/>
    <w:pPr>
      <w:numPr>
        <w:numId w:val="9"/>
      </w:numPr>
      <w:tabs>
        <w:tab w:val="clear" w:pos="-924"/>
        <w:tab w:val="num" w:pos="1170"/>
      </w:tabs>
      <w:ind w:left="1166" w:hanging="446"/>
    </w:pPr>
    <w:rPr>
      <w:rFonts w:ascii="Arial" w:hAnsi="Arial"/>
    </w:rPr>
  </w:style>
  <w:style w:type="table" w:styleId="MediumShading2-Accent1">
    <w:name w:val="Medium Shading 2 Accent 1"/>
    <w:basedOn w:val="TableNormal"/>
    <w:uiPriority w:val="64"/>
    <w:rsid w:val="00355F9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2-Accent1">
    <w:name w:val="Medium List 2 Accent 1"/>
    <w:basedOn w:val="TableNormal"/>
    <w:uiPriority w:val="66"/>
    <w:rsid w:val="00355F9C"/>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1">
    <w:name w:val="Light Grid Accent 1"/>
    <w:basedOn w:val="TableNormal"/>
    <w:uiPriority w:val="62"/>
    <w:rsid w:val="001F0F89"/>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apple-style-span">
    <w:name w:val="apple-style-span"/>
    <w:basedOn w:val="DefaultParagraphFont"/>
    <w:rsid w:val="00404061"/>
  </w:style>
  <w:style w:type="paragraph" w:customStyle="1" w:styleId="normal1">
    <w:name w:val="normal1"/>
    <w:basedOn w:val="Normal"/>
    <w:rsid w:val="00961EB5"/>
    <w:pPr>
      <w:spacing w:line="280" w:lineRule="exact"/>
      <w:jc w:val="both"/>
    </w:pPr>
    <w:rPr>
      <w:rFonts w:ascii="Arial" w:hAnsi="Arial" w:cs="Arial"/>
      <w:color w:val="000000"/>
      <w:szCs w:val="22"/>
      <w:lang w:eastAsia="fr-FR"/>
    </w:rPr>
  </w:style>
  <w:style w:type="numbering" w:customStyle="1" w:styleId="NumberedListTable">
    <w:name w:val="Numbered List Table"/>
    <w:rsid w:val="00037083"/>
    <w:pPr>
      <w:numPr>
        <w:numId w:val="11"/>
      </w:numPr>
    </w:pPr>
  </w:style>
  <w:style w:type="table" w:styleId="MediumShading1-Accent1">
    <w:name w:val="Medium Shading 1 Accent 1"/>
    <w:basedOn w:val="TableNormal"/>
    <w:uiPriority w:val="63"/>
    <w:rsid w:val="00037083"/>
    <w:pPr>
      <w:spacing w:after="0" w:line="240" w:lineRule="auto"/>
    </w:pPr>
    <w:rPr>
      <w:rFonts w:ascii="Calibri" w:eastAsia="Calibri" w:hAnsi="Calibri" w:cs="Times New Roman"/>
      <w:sz w:val="20"/>
      <w:szCs w:val="20"/>
      <w:lang w:bidi="ar-SA"/>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code">
    <w:name w:val="code"/>
    <w:basedOn w:val="Normal"/>
    <w:link w:val="codeChar"/>
    <w:qFormat/>
    <w:rsid w:val="00EB224C"/>
    <w:pPr>
      <w:pBdr>
        <w:top w:val="dotted" w:sz="4" w:space="1" w:color="auto"/>
        <w:left w:val="dotted" w:sz="4" w:space="4" w:color="auto"/>
        <w:bottom w:val="dotted" w:sz="4" w:space="1" w:color="auto"/>
        <w:right w:val="dotted" w:sz="4" w:space="4" w:color="auto"/>
      </w:pBdr>
      <w:shd w:val="clear" w:color="auto" w:fill="F3F3F3"/>
      <w:spacing w:after="0"/>
    </w:pPr>
    <w:rPr>
      <w:rFonts w:ascii="Consolas" w:hAnsi="Consolas" w:cs="Consolas"/>
      <w:noProof/>
      <w:sz w:val="14"/>
      <w:szCs w:val="16"/>
    </w:rPr>
  </w:style>
  <w:style w:type="character" w:customStyle="1" w:styleId="codeChar">
    <w:name w:val="code Char"/>
    <w:basedOn w:val="DefaultParagraphFont"/>
    <w:link w:val="code"/>
    <w:rsid w:val="00EB224C"/>
    <w:rPr>
      <w:rFonts w:ascii="Consolas" w:eastAsia="Times New Roman" w:hAnsi="Consolas" w:cs="Consolas"/>
      <w:noProof/>
      <w:sz w:val="14"/>
      <w:szCs w:val="16"/>
      <w:shd w:val="clear" w:color="auto" w:fill="F3F3F3"/>
      <w:lang w:bidi="ar-SA"/>
    </w:rPr>
  </w:style>
  <w:style w:type="character" w:customStyle="1" w:styleId="ListParagraphChar">
    <w:name w:val="List Paragraph Char"/>
    <w:aliases w:val="Bullet List Char,FooterText Char,numbered Char,List Paragraph1 Char,Paragraphe de liste1 Char,Bulletr List Paragraph Char,列出段落 Char,列出段落1 Char,Listeafsnit1 Char,Parágrafo da Lista1 Char,List Paragraph2 Char,List Paragraph21 Char"/>
    <w:link w:val="ListParagraph"/>
    <w:uiPriority w:val="34"/>
    <w:locked/>
    <w:rsid w:val="00E45370"/>
    <w:rPr>
      <w:rFonts w:eastAsia="Times New Roman" w:cs="Times New Roman"/>
      <w:sz w:val="20"/>
      <w:szCs w:val="20"/>
      <w:lang w:val="fr-FR" w:bidi="ar-SA"/>
    </w:rPr>
  </w:style>
  <w:style w:type="numbering" w:customStyle="1" w:styleId="Style1">
    <w:name w:val="Style1"/>
    <w:uiPriority w:val="99"/>
    <w:rsid w:val="00E45370"/>
    <w:pPr>
      <w:numPr>
        <w:numId w:val="12"/>
      </w:numPr>
    </w:pPr>
  </w:style>
  <w:style w:type="paragraph" w:customStyle="1" w:styleId="AlertText">
    <w:name w:val="Alert Text"/>
    <w:aliases w:val="at"/>
    <w:basedOn w:val="Normal"/>
    <w:rsid w:val="00BA2B5E"/>
    <w:pPr>
      <w:spacing w:after="200" w:line="276" w:lineRule="auto"/>
      <w:ind w:left="360" w:right="360"/>
    </w:pPr>
    <w:rPr>
      <w:rFonts w:eastAsiaTheme="minorHAnsi" w:cstheme="minorBidi"/>
      <w:sz w:val="22"/>
      <w:szCs w:val="22"/>
    </w:rPr>
  </w:style>
  <w:style w:type="character" w:customStyle="1" w:styleId="BPOSBullets1Char">
    <w:name w:val="BPOSBullets1 Char"/>
    <w:basedOn w:val="DefaultParagraphFont"/>
    <w:link w:val="BPOSBullets1"/>
    <w:locked/>
    <w:rsid w:val="00CF65B3"/>
    <w:rPr>
      <w:rFonts w:eastAsia="Times New Roman" w:cstheme="minorHAnsi"/>
      <w:sz w:val="20"/>
      <w:szCs w:val="20"/>
    </w:rPr>
  </w:style>
  <w:style w:type="paragraph" w:customStyle="1" w:styleId="BPOSBullets1">
    <w:name w:val="BPOSBullets1"/>
    <w:basedOn w:val="Normal"/>
    <w:link w:val="BPOSBullets1Char"/>
    <w:autoRedefine/>
    <w:qFormat/>
    <w:rsid w:val="00CF65B3"/>
    <w:pPr>
      <w:spacing w:before="40" w:line="256" w:lineRule="auto"/>
      <w:contextualSpacing/>
    </w:pPr>
    <w:rPr>
      <w:rFonts w:cstheme="minorHAnsi"/>
      <w:lang w:bidi="en-US"/>
    </w:rPr>
  </w:style>
  <w:style w:type="character" w:customStyle="1" w:styleId="BPOSBulletIntroChar">
    <w:name w:val="BPOSBulletIntro Char"/>
    <w:basedOn w:val="DefaultParagraphFont"/>
    <w:link w:val="BPOSBulletIntro"/>
    <w:locked/>
    <w:rsid w:val="00C00F14"/>
    <w:rPr>
      <w:rFonts w:ascii="Segoe UI" w:eastAsia="Times New Roman" w:hAnsi="Segoe UI" w:cs="Segoe UI"/>
      <w:color w:val="000000"/>
    </w:rPr>
  </w:style>
  <w:style w:type="paragraph" w:customStyle="1" w:styleId="BPOSBulletIntro">
    <w:name w:val="BPOSBulletIntro"/>
    <w:basedOn w:val="Normal"/>
    <w:link w:val="BPOSBulletIntroChar"/>
    <w:qFormat/>
    <w:rsid w:val="00C00F14"/>
    <w:pPr>
      <w:widowControl w:val="0"/>
      <w:autoSpaceDE w:val="0"/>
      <w:autoSpaceDN w:val="0"/>
      <w:adjustRightInd w:val="0"/>
      <w:spacing w:before="40" w:after="60" w:line="240" w:lineRule="atLeast"/>
    </w:pPr>
    <w:rPr>
      <w:rFonts w:cs="Segoe UI"/>
      <w:color w:val="000000"/>
      <w:sz w:val="22"/>
      <w:szCs w:val="22"/>
      <w:lang w:bidi="en-US"/>
    </w:rPr>
  </w:style>
  <w:style w:type="character" w:customStyle="1" w:styleId="BPOSHead3Char">
    <w:name w:val="BPOSHead3 Char"/>
    <w:basedOn w:val="DefaultParagraphFont"/>
    <w:link w:val="BPOSHead3"/>
    <w:locked/>
    <w:rsid w:val="00C00F14"/>
    <w:rPr>
      <w:rFonts w:ascii="Times New Roman" w:eastAsia="Times New Roman" w:hAnsi="Times New Roman" w:cs="Arial"/>
      <w:bCs/>
      <w:i/>
      <w:color w:val="404040" w:themeColor="text1" w:themeTint="BF"/>
      <w:kern w:val="24"/>
      <w:sz w:val="24"/>
      <w:szCs w:val="26"/>
      <w:shd w:val="clear" w:color="auto" w:fill="FFFFFF"/>
      <w:lang w:eastAsia="ja-JP"/>
    </w:rPr>
  </w:style>
  <w:style w:type="paragraph" w:customStyle="1" w:styleId="BPOSHead3">
    <w:name w:val="BPOSHead3"/>
    <w:basedOn w:val="Heading3"/>
    <w:link w:val="BPOSHead3Char"/>
    <w:rsid w:val="00C00F14"/>
    <w:pPr>
      <w:keepLines/>
      <w:widowControl w:val="0"/>
      <w:shd w:val="clear" w:color="auto" w:fill="FFFFFF"/>
      <w:spacing w:after="60" w:line="256" w:lineRule="auto"/>
    </w:pPr>
    <w:rPr>
      <w:rFonts w:ascii="Times New Roman" w:eastAsia="Times New Roman" w:hAnsi="Times New Roman" w:cs="Arial"/>
      <w:b/>
      <w:color w:val="404040" w:themeColor="text1" w:themeTint="BF"/>
      <w:kern w:val="24"/>
      <w:szCs w:val="26"/>
      <w:lang w:eastAsia="ja-JP" w:bidi="en-US"/>
    </w:rPr>
  </w:style>
  <w:style w:type="character" w:customStyle="1" w:styleId="BPOSNoteChar">
    <w:name w:val="BPOSNote Char"/>
    <w:basedOn w:val="DefaultParagraphFont"/>
    <w:link w:val="BPOSNote"/>
    <w:locked/>
    <w:rsid w:val="00C00F14"/>
    <w:rPr>
      <w:rFonts w:ascii="Segoe UI" w:eastAsia="Times New Roman" w:hAnsi="Segoe UI" w:cs="Segoe UI"/>
      <w:color w:val="000000"/>
    </w:rPr>
  </w:style>
  <w:style w:type="paragraph" w:customStyle="1" w:styleId="BPOSNote">
    <w:name w:val="BPOSNote"/>
    <w:basedOn w:val="Normal"/>
    <w:link w:val="BPOSNoteChar"/>
    <w:autoRedefine/>
    <w:rsid w:val="00C00F14"/>
    <w:pPr>
      <w:widowControl w:val="0"/>
      <w:autoSpaceDE w:val="0"/>
      <w:autoSpaceDN w:val="0"/>
      <w:adjustRightInd w:val="0"/>
      <w:spacing w:before="40" w:after="0" w:line="240" w:lineRule="atLeast"/>
    </w:pPr>
    <w:rPr>
      <w:rFonts w:cs="Segoe UI"/>
      <w:color w:val="000000"/>
      <w:sz w:val="22"/>
      <w:szCs w:val="22"/>
      <w:lang w:bidi="en-US"/>
    </w:rPr>
  </w:style>
  <w:style w:type="paragraph" w:customStyle="1" w:styleId="BPOSTablebullet2">
    <w:name w:val="BPOSTable bullet 2"/>
    <w:basedOn w:val="Normal"/>
    <w:qFormat/>
    <w:rsid w:val="00C00F14"/>
    <w:pPr>
      <w:widowControl w:val="0"/>
      <w:numPr>
        <w:ilvl w:val="3"/>
        <w:numId w:val="13"/>
      </w:numPr>
      <w:autoSpaceDE w:val="0"/>
      <w:autoSpaceDN w:val="0"/>
      <w:adjustRightInd w:val="0"/>
      <w:spacing w:before="40" w:after="88" w:line="240" w:lineRule="atLeast"/>
    </w:pPr>
    <w:rPr>
      <w:color w:val="000000"/>
      <w:sz w:val="18"/>
      <w:szCs w:val="18"/>
    </w:rPr>
  </w:style>
  <w:style w:type="character" w:customStyle="1" w:styleId="BPOSTableTextChar">
    <w:name w:val="BPOSTableText Char"/>
    <w:basedOn w:val="DefaultParagraphFont"/>
    <w:link w:val="BPOSTableText"/>
    <w:locked/>
    <w:rsid w:val="009560E4"/>
    <w:rPr>
      <w:rFonts w:ascii="Segoe UI" w:hAnsi="Segoe UI" w:cstheme="minorHAnsi"/>
      <w:sz w:val="18"/>
      <w:szCs w:val="14"/>
    </w:rPr>
  </w:style>
  <w:style w:type="paragraph" w:customStyle="1" w:styleId="BPOSTableText">
    <w:name w:val="BPOSTableText"/>
    <w:basedOn w:val="Normal"/>
    <w:link w:val="BPOSTableTextChar"/>
    <w:autoRedefine/>
    <w:rsid w:val="009560E4"/>
    <w:pPr>
      <w:keepLines/>
      <w:spacing w:before="60" w:after="60" w:line="256" w:lineRule="auto"/>
    </w:pPr>
    <w:rPr>
      <w:rFonts w:eastAsiaTheme="minorHAnsi" w:cstheme="minorHAnsi"/>
      <w:sz w:val="18"/>
      <w:szCs w:val="14"/>
      <w:lang w:bidi="en-US"/>
    </w:rPr>
  </w:style>
  <w:style w:type="character" w:customStyle="1" w:styleId="BPOSTableTitleChar">
    <w:name w:val="BPOSTableTitle Char"/>
    <w:basedOn w:val="DefaultParagraphFont"/>
    <w:link w:val="BPOSTableTitle"/>
    <w:locked/>
    <w:rsid w:val="009560E4"/>
    <w:rPr>
      <w:rFonts w:ascii="Segoe UI" w:eastAsia="Wingdings 2" w:hAnsi="Segoe UI" w:cstheme="minorHAnsi"/>
      <w:b/>
      <w:sz w:val="18"/>
      <w:szCs w:val="18"/>
      <w:lang w:val="de-DE" w:eastAsia="de-DE"/>
    </w:rPr>
  </w:style>
  <w:style w:type="paragraph" w:customStyle="1" w:styleId="BPOSTableTitle">
    <w:name w:val="BPOSTableTitle"/>
    <w:basedOn w:val="Normal"/>
    <w:link w:val="BPOSTableTitleChar"/>
    <w:autoRedefine/>
    <w:rsid w:val="009560E4"/>
    <w:pPr>
      <w:keepNext/>
      <w:keepLines/>
      <w:widowControl w:val="0"/>
      <w:suppressLineNumbers/>
      <w:suppressAutoHyphens/>
      <w:spacing w:before="60" w:after="60" w:line="256" w:lineRule="auto"/>
    </w:pPr>
    <w:rPr>
      <w:rFonts w:eastAsia="Wingdings 2" w:cstheme="minorHAnsi"/>
      <w:b/>
      <w:sz w:val="18"/>
      <w:szCs w:val="18"/>
      <w:lang w:val="de-DE" w:eastAsia="de-DE" w:bidi="en-US"/>
    </w:rPr>
  </w:style>
  <w:style w:type="character" w:customStyle="1" w:styleId="TablesubheadingChar">
    <w:name w:val="Table subheading Char"/>
    <w:basedOn w:val="DefaultParagraphFont"/>
    <w:link w:val="Tablesubheading"/>
    <w:locked/>
    <w:rsid w:val="00D80C81"/>
    <w:rPr>
      <w:rFonts w:eastAsia="Times New Roman" w:cstheme="minorHAnsi"/>
      <w:sz w:val="18"/>
      <w:szCs w:val="18"/>
      <w:lang w:val="pt-BR"/>
    </w:rPr>
  </w:style>
  <w:style w:type="paragraph" w:customStyle="1" w:styleId="Tablesubheading">
    <w:name w:val="Table subheading"/>
    <w:basedOn w:val="Normal"/>
    <w:link w:val="TablesubheadingChar"/>
    <w:autoRedefine/>
    <w:rsid w:val="00D80C81"/>
    <w:pPr>
      <w:keepNext/>
      <w:keepLines/>
      <w:spacing w:before="60" w:after="60" w:line="256" w:lineRule="auto"/>
    </w:pPr>
    <w:rPr>
      <w:rFonts w:cstheme="minorHAnsi"/>
      <w:sz w:val="18"/>
      <w:szCs w:val="18"/>
      <w:lang w:val="pt-BR" w:bidi="en-US"/>
    </w:rPr>
  </w:style>
  <w:style w:type="character" w:customStyle="1" w:styleId="BPOSNormalChar">
    <w:name w:val="BPOSNormal Char"/>
    <w:basedOn w:val="DefaultParagraphFont"/>
    <w:link w:val="BPOSNormal"/>
    <w:locked/>
    <w:rsid w:val="009560E4"/>
    <w:rPr>
      <w:rFonts w:ascii="Segoe UI" w:eastAsia="Times New Roman" w:hAnsi="Segoe UI" w:cs="Segoe UI"/>
      <w:color w:val="000000"/>
    </w:rPr>
  </w:style>
  <w:style w:type="paragraph" w:customStyle="1" w:styleId="BPOSNormal">
    <w:name w:val="BPOSNormal"/>
    <w:basedOn w:val="Normal"/>
    <w:link w:val="BPOSNormalChar"/>
    <w:rsid w:val="009560E4"/>
    <w:pPr>
      <w:widowControl w:val="0"/>
      <w:autoSpaceDE w:val="0"/>
      <w:autoSpaceDN w:val="0"/>
      <w:adjustRightInd w:val="0"/>
      <w:spacing w:before="40" w:after="88" w:line="240" w:lineRule="atLeast"/>
    </w:pPr>
    <w:rPr>
      <w:rFonts w:cs="Segoe UI"/>
      <w:color w:val="000000"/>
      <w:sz w:val="22"/>
      <w:szCs w:val="22"/>
      <w:lang w:bidi="en-US"/>
    </w:rPr>
  </w:style>
  <w:style w:type="character" w:customStyle="1" w:styleId="MS-bodycopyChar">
    <w:name w:val="MS - body copy Char"/>
    <w:basedOn w:val="DefaultParagraphFont"/>
    <w:link w:val="MS-bodycopy"/>
    <w:locked/>
    <w:rsid w:val="009560E4"/>
    <w:rPr>
      <w:rFonts w:ascii="Segoe Light" w:eastAsia="Times New Roman" w:hAnsi="Segoe Light"/>
    </w:rPr>
  </w:style>
  <w:style w:type="paragraph" w:customStyle="1" w:styleId="MS-bodycopy">
    <w:name w:val="MS - body copy"/>
    <w:basedOn w:val="Normal"/>
    <w:link w:val="MS-bodycopyChar"/>
    <w:rsid w:val="009560E4"/>
    <w:pPr>
      <w:spacing w:before="40" w:after="210" w:line="260" w:lineRule="exact"/>
    </w:pPr>
    <w:rPr>
      <w:rFonts w:ascii="Segoe Light" w:hAnsi="Segoe Light" w:cstheme="minorBidi"/>
      <w:sz w:val="22"/>
      <w:szCs w:val="22"/>
      <w:lang w:bidi="en-US"/>
    </w:rPr>
  </w:style>
  <w:style w:type="table" w:customStyle="1" w:styleId="MediumShading2-Accent11">
    <w:name w:val="Medium Shading 2 - Accent 11"/>
    <w:basedOn w:val="TableNormal"/>
    <w:uiPriority w:val="64"/>
    <w:rsid w:val="009560E4"/>
    <w:pPr>
      <w:spacing w:after="0" w:line="240" w:lineRule="auto"/>
    </w:pPr>
    <w:rPr>
      <w:rFonts w:ascii="Arial" w:eastAsia="Calibri" w:hAnsi="Arial" w:cs="Times New Roman"/>
      <w:sz w:val="20"/>
      <w:szCs w:val="20"/>
      <w:lang w:bidi="ar-SA"/>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Art">
    <w:name w:val="Art"/>
    <w:basedOn w:val="Normal"/>
    <w:next w:val="Normal"/>
    <w:qFormat/>
    <w:rsid w:val="00E37EDC"/>
    <w:pPr>
      <w:spacing w:before="120" w:after="240"/>
      <w:jc w:val="center"/>
    </w:pPr>
    <w:rPr>
      <w:rFonts w:ascii="Calibri" w:eastAsiaTheme="minorHAnsi" w:hAnsi="Calibri" w:cstheme="minorBidi"/>
      <w:szCs w:val="23"/>
    </w:rPr>
  </w:style>
  <w:style w:type="paragraph" w:customStyle="1" w:styleId="NotesCourse">
    <w:name w:val="Notes_Course"/>
    <w:basedOn w:val="Normal"/>
    <w:rsid w:val="00572D66"/>
    <w:pPr>
      <w:spacing w:after="60"/>
    </w:pPr>
    <w:rPr>
      <w:rFonts w:ascii="Calibri" w:eastAsiaTheme="minorHAnsi" w:hAnsi="Calibri" w:cstheme="minorBidi"/>
      <w:szCs w:val="23"/>
    </w:rPr>
  </w:style>
  <w:style w:type="paragraph" w:customStyle="1" w:styleId="NotesCourseLabel">
    <w:name w:val="Notes_Course Label"/>
    <w:basedOn w:val="NotesCourse"/>
    <w:next w:val="NotesCourse"/>
    <w:qFormat/>
    <w:rsid w:val="00572D66"/>
    <w:rPr>
      <w:rFonts w:eastAsia="Times New Roman" w:cs="Times New Roman"/>
      <w:b/>
      <w:szCs w:val="20"/>
    </w:rPr>
  </w:style>
  <w:style w:type="table" w:customStyle="1" w:styleId="NotesTable">
    <w:name w:val="Notes Table"/>
    <w:basedOn w:val="TableNormal"/>
    <w:uiPriority w:val="99"/>
    <w:qFormat/>
    <w:rsid w:val="00572D66"/>
    <w:pPr>
      <w:spacing w:after="0" w:line="240" w:lineRule="auto"/>
    </w:pPr>
    <w:rPr>
      <w:lang w:bidi="ar-SA"/>
    </w:rPr>
    <w:tblPr>
      <w:tblInd w:w="0"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CellMar>
        <w:top w:w="115" w:type="dxa"/>
        <w:left w:w="86" w:type="dxa"/>
        <w:bottom w:w="115" w:type="dxa"/>
        <w:right w:w="86" w:type="dxa"/>
      </w:tblCellMar>
    </w:tblPr>
    <w:tcPr>
      <w:shd w:val="clear" w:color="auto" w:fill="DBE5F1" w:themeFill="accent1" w:themeFillTint="33"/>
    </w:tcPr>
    <w:tblStylePr w:type="firstCol">
      <w:tblPr/>
      <w:tcPr>
        <w:shd w:val="clear" w:color="auto" w:fill="FFFFFF" w:themeFill="background1"/>
      </w:tcPr>
    </w:tblStylePr>
  </w:style>
  <w:style w:type="character" w:customStyle="1" w:styleId="lwcollapsibleareatitle2">
    <w:name w:val="lw_collapsiblearea_title2"/>
    <w:basedOn w:val="DefaultParagraphFont"/>
    <w:rsid w:val="00FA16F5"/>
    <w:rPr>
      <w:rFonts w:ascii="Arial" w:hAnsi="Arial" w:cs="Arial" w:hint="default"/>
      <w:vanish w:val="0"/>
      <w:webHidden w:val="0"/>
      <w:color w:val="81898F"/>
      <w:spacing w:val="-7"/>
      <w:sz w:val="38"/>
      <w:szCs w:val="38"/>
      <w:specVanish w:val="0"/>
    </w:rPr>
  </w:style>
  <w:style w:type="character" w:customStyle="1" w:styleId="CodecChar">
    <w:name w:val="Code;c Char"/>
    <w:link w:val="Codec"/>
    <w:locked/>
    <w:rsid w:val="000C3210"/>
    <w:rPr>
      <w:rFonts w:ascii="Courier New" w:eastAsia="Times New Roman" w:hAnsi="Courier New" w:cs="Courier New"/>
      <w:noProof/>
      <w:color w:val="000000"/>
      <w:sz w:val="16"/>
      <w:szCs w:val="16"/>
      <w:shd w:val="clear" w:color="auto" w:fill="E5E5CC"/>
      <w:lang w:bidi="ar-SA"/>
    </w:rPr>
  </w:style>
  <w:style w:type="character" w:customStyle="1" w:styleId="m1">
    <w:name w:val="m1"/>
    <w:basedOn w:val="DefaultParagraphFont"/>
    <w:rsid w:val="00557232"/>
    <w:rPr>
      <w:color w:val="0000FF"/>
    </w:rPr>
  </w:style>
  <w:style w:type="character" w:customStyle="1" w:styleId="pi1">
    <w:name w:val="pi1"/>
    <w:basedOn w:val="DefaultParagraphFont"/>
    <w:rsid w:val="00557232"/>
    <w:rPr>
      <w:color w:val="0000FF"/>
    </w:rPr>
  </w:style>
  <w:style w:type="character" w:customStyle="1" w:styleId="t1">
    <w:name w:val="t1"/>
    <w:basedOn w:val="DefaultParagraphFont"/>
    <w:rsid w:val="00557232"/>
    <w:rPr>
      <w:color w:val="990000"/>
    </w:rPr>
  </w:style>
  <w:style w:type="character" w:customStyle="1" w:styleId="ns1">
    <w:name w:val="ns1"/>
    <w:basedOn w:val="DefaultParagraphFont"/>
    <w:rsid w:val="00557232"/>
    <w:rPr>
      <w:color w:val="FF0000"/>
    </w:rPr>
  </w:style>
  <w:style w:type="character" w:customStyle="1" w:styleId="tx1">
    <w:name w:val="tx1"/>
    <w:basedOn w:val="DefaultParagraphFont"/>
    <w:rsid w:val="00557232"/>
    <w:rPr>
      <w:b/>
      <w:bCs/>
    </w:rPr>
  </w:style>
  <w:style w:type="paragraph" w:customStyle="1" w:styleId="ParagraphText">
    <w:name w:val="Paragraph Text"/>
    <w:basedOn w:val="Normal"/>
    <w:link w:val="ParagraphTextChar"/>
    <w:qFormat/>
    <w:rsid w:val="004269D1"/>
    <w:pPr>
      <w:spacing w:before="160" w:after="160"/>
      <w:ind w:left="432"/>
    </w:pPr>
    <w:rPr>
      <w:rFonts w:ascii="Cambria" w:eastAsiaTheme="minorHAnsi" w:hAnsi="Cambria" w:cstheme="minorBidi"/>
    </w:rPr>
  </w:style>
  <w:style w:type="character" w:customStyle="1" w:styleId="ParagraphTextChar">
    <w:name w:val="Paragraph Text Char"/>
    <w:basedOn w:val="DefaultParagraphFont"/>
    <w:link w:val="ParagraphText"/>
    <w:rsid w:val="004269D1"/>
    <w:rPr>
      <w:rFonts w:ascii="Cambria" w:hAnsi="Cambria"/>
      <w:sz w:val="20"/>
      <w:szCs w:val="20"/>
      <w:lang w:bidi="ar-SA"/>
    </w:rPr>
  </w:style>
  <w:style w:type="paragraph" w:customStyle="1" w:styleId="Graphic">
    <w:name w:val="Graphic"/>
    <w:next w:val="Caption"/>
    <w:link w:val="GraphicChar"/>
    <w:autoRedefine/>
    <w:qFormat/>
    <w:rsid w:val="004269D1"/>
    <w:pPr>
      <w:keepNext/>
      <w:spacing w:before="240" w:line="240" w:lineRule="auto"/>
      <w:jc w:val="center"/>
    </w:pPr>
    <w:rPr>
      <w:rFonts w:ascii="Cambria" w:hAnsi="Cambria"/>
      <w:b/>
      <w:bCs/>
      <w:color w:val="4F81BD" w:themeColor="accent1"/>
      <w:sz w:val="18"/>
      <w:szCs w:val="18"/>
      <w:lang w:bidi="ar-SA"/>
    </w:rPr>
  </w:style>
  <w:style w:type="character" w:customStyle="1" w:styleId="GraphicChar">
    <w:name w:val="Graphic Char"/>
    <w:basedOn w:val="ParagraphTextChar"/>
    <w:link w:val="Graphic"/>
    <w:rsid w:val="004269D1"/>
    <w:rPr>
      <w:rFonts w:ascii="Cambria" w:hAnsi="Cambria"/>
      <w:b/>
      <w:bCs/>
      <w:color w:val="4F81BD" w:themeColor="accent1"/>
      <w:sz w:val="18"/>
      <w:szCs w:val="18"/>
      <w:lang w:bidi="ar-SA"/>
    </w:rPr>
  </w:style>
  <w:style w:type="paragraph" w:customStyle="1" w:styleId="TableText0">
    <w:name w:val="Table Text"/>
    <w:basedOn w:val="Normal"/>
    <w:qFormat/>
    <w:rsid w:val="009240A0"/>
    <w:pPr>
      <w:spacing w:after="60"/>
      <w:ind w:right="144"/>
    </w:pPr>
    <w:rPr>
      <w:rFonts w:ascii="Calibri" w:eastAsiaTheme="minorHAnsi" w:hAnsi="Calibri" w:cstheme="minorBidi"/>
      <w:sz w:val="21"/>
      <w:szCs w:val="21"/>
    </w:rPr>
  </w:style>
  <w:style w:type="table" w:customStyle="1" w:styleId="LessonTable">
    <w:name w:val="Lesson Table"/>
    <w:basedOn w:val="TableNormal"/>
    <w:uiPriority w:val="99"/>
    <w:qFormat/>
    <w:rsid w:val="009240A0"/>
    <w:pPr>
      <w:spacing w:after="60" w:line="240" w:lineRule="auto"/>
    </w:pPr>
    <w:rPr>
      <w:rFonts w:ascii="Calibri" w:hAnsi="Calibri"/>
      <w:sz w:val="21"/>
      <w:szCs w:val="20"/>
      <w:lang w:bidi="ar-SA"/>
    </w:rPr>
    <w:tblPr>
      <w:tblStyleRowBandSize w:val="1"/>
      <w:tblStyleColBandSize w:val="1"/>
      <w:tblInd w:w="144" w:type="dxa"/>
      <w:tblBorders>
        <w:top w:val="single" w:sz="6" w:space="0" w:color="4F81BD" w:themeColor="accent1"/>
        <w:left w:val="single" w:sz="6" w:space="0" w:color="4F81BD" w:themeColor="accent1"/>
        <w:bottom w:val="single" w:sz="6" w:space="0" w:color="4F81BD" w:themeColor="accent1"/>
        <w:right w:val="single" w:sz="6" w:space="0" w:color="4F81BD" w:themeColor="accent1"/>
        <w:insideH w:val="single" w:sz="6" w:space="0" w:color="4F81BD" w:themeColor="accent1"/>
        <w:insideV w:val="single" w:sz="6" w:space="0" w:color="4F81BD" w:themeColor="accent1"/>
      </w:tblBorders>
      <w:tblCellMar>
        <w:top w:w="72" w:type="dxa"/>
        <w:left w:w="86" w:type="dxa"/>
        <w:bottom w:w="14" w:type="dxa"/>
        <w:right w:w="86" w:type="dxa"/>
      </w:tblCellMar>
    </w:tblPr>
    <w:trPr>
      <w:cantSplit/>
    </w:trPr>
    <w:tcPr>
      <w:shd w:val="clear" w:color="auto" w:fill="auto"/>
    </w:tcPr>
    <w:tblStylePr w:type="firstRow">
      <w:pPr>
        <w:wordWrap/>
        <w:spacing w:beforeLines="0" w:beforeAutospacing="0" w:afterLines="0" w:afterAutospacing="0"/>
      </w:pPr>
      <w:rPr>
        <w:rFonts w:ascii="Calibri" w:hAnsi="Calibri"/>
        <w:b/>
        <w:sz w:val="21"/>
      </w:rPr>
      <w:tblPr/>
      <w:trPr>
        <w:tblHeader/>
      </w:trPr>
      <w:tcPr>
        <w:shd w:val="clear" w:color="auto" w:fill="C6D9F1" w:themeFill="text2" w:themeFillTint="33"/>
      </w:tcPr>
    </w:tblStylePr>
    <w:tblStylePr w:type="lastRow">
      <w:rPr>
        <w:i w:val="0"/>
        <w:iCs/>
      </w:rPr>
      <w:tblPr/>
      <w:tcPr>
        <w:tcBorders>
          <w:tl2br w:val="none" w:sz="0" w:space="0" w:color="auto"/>
          <w:tr2bl w:val="none" w:sz="0" w:space="0" w:color="auto"/>
        </w:tcBorders>
      </w:tcPr>
    </w:tblStylePr>
    <w:tblStylePr w:type="lastCol">
      <w:rPr>
        <w:i w:val="0"/>
        <w:i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9240A0"/>
    <w:pPr>
      <w:spacing w:after="0" w:line="240" w:lineRule="auto"/>
    </w:pPr>
    <w:rPr>
      <w:lang w:bidi="ar-S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TMLCite">
    <w:name w:val="HTML Cite"/>
    <w:uiPriority w:val="99"/>
    <w:unhideWhenUsed/>
    <w:rsid w:val="00F34DE8"/>
    <w:rPr>
      <w:i/>
      <w:iCs/>
    </w:rPr>
  </w:style>
  <w:style w:type="paragraph" w:customStyle="1" w:styleId="doclist">
    <w:name w:val="doclist"/>
    <w:basedOn w:val="Normal"/>
    <w:rsid w:val="00CE1FA5"/>
    <w:pPr>
      <w:spacing w:before="100" w:beforeAutospacing="1" w:after="100" w:afterAutospacing="1"/>
    </w:pPr>
    <w:rPr>
      <w:rFonts w:ascii="Times New Roman" w:hAnsi="Times New Roman"/>
      <w:sz w:val="24"/>
      <w:szCs w:val="24"/>
      <w:lang w:val="fr-FR" w:eastAsia="fr-FR"/>
    </w:rPr>
  </w:style>
  <w:style w:type="paragraph" w:customStyle="1" w:styleId="doctext">
    <w:name w:val="doctext"/>
    <w:basedOn w:val="Normal"/>
    <w:rsid w:val="00CE1FA5"/>
    <w:pPr>
      <w:spacing w:before="100" w:beforeAutospacing="1" w:after="100" w:afterAutospacing="1"/>
    </w:pPr>
    <w:rPr>
      <w:rFonts w:ascii="Times New Roman" w:hAnsi="Times New Roman"/>
      <w:sz w:val="24"/>
      <w:szCs w:val="24"/>
      <w:lang w:val="fr-FR" w:eastAsia="fr-FR"/>
    </w:rPr>
  </w:style>
  <w:style w:type="character" w:customStyle="1" w:styleId="docemphstrong">
    <w:name w:val="docemphstrong"/>
    <w:basedOn w:val="DefaultParagraphFont"/>
    <w:rsid w:val="00CE1FA5"/>
  </w:style>
  <w:style w:type="character" w:customStyle="1" w:styleId="docemphasis">
    <w:name w:val="docemphasis"/>
    <w:basedOn w:val="DefaultParagraphFont"/>
    <w:rsid w:val="00CE1FA5"/>
  </w:style>
  <w:style w:type="paragraph" w:customStyle="1" w:styleId="NumHeading1">
    <w:name w:val="Num Heading 1"/>
    <w:basedOn w:val="Heading1"/>
    <w:next w:val="Normal"/>
    <w:rsid w:val="000C6977"/>
    <w:pPr>
      <w:keepNext/>
      <w:numPr>
        <w:numId w:val="15"/>
      </w:numPr>
      <w:suppressLineNumbers/>
      <w:pBdr>
        <w:bottom w:val="single" w:sz="4" w:space="1" w:color="000000"/>
      </w:pBdr>
      <w:tabs>
        <w:tab w:val="center" w:pos="4320"/>
        <w:tab w:val="right" w:pos="8640"/>
      </w:tabs>
      <w:suppressAutoHyphens/>
      <w:spacing w:before="120" w:after="100" w:line="264" w:lineRule="auto"/>
      <w:ind w:right="0"/>
      <w:jc w:val="left"/>
    </w:pPr>
    <w:rPr>
      <w:rFonts w:ascii="Segoe UI Semibold" w:eastAsia="Arial Black" w:hAnsi="Segoe UI Semibold" w:cs="Arial Black"/>
      <w:b/>
      <w:bCs/>
      <w:smallCaps/>
      <w:color w:val="333333"/>
      <w:kern w:val="24"/>
      <w:szCs w:val="22"/>
      <w:lang w:val="en-AU" w:eastAsia="ja-JP"/>
    </w:rPr>
  </w:style>
  <w:style w:type="paragraph" w:customStyle="1" w:styleId="HeadingAppendixOld">
    <w:name w:val="Heading Appendix Old"/>
    <w:basedOn w:val="Normal"/>
    <w:next w:val="Normal"/>
    <w:rsid w:val="000C6977"/>
    <w:pPr>
      <w:keepNext/>
      <w:pageBreakBefore/>
      <w:numPr>
        <w:ilvl w:val="7"/>
        <w:numId w:val="15"/>
      </w:numPr>
      <w:spacing w:before="120" w:after="60" w:line="264" w:lineRule="auto"/>
    </w:pPr>
    <w:rPr>
      <w:rFonts w:ascii="Arial Black" w:eastAsia="Arial Black" w:hAnsi="Arial Black" w:cs="Arial Black"/>
      <w:smallCaps/>
      <w:color w:val="333333"/>
      <w:sz w:val="32"/>
      <w:szCs w:val="32"/>
      <w:lang w:val="en-AU" w:eastAsia="ja-JP"/>
    </w:rPr>
  </w:style>
  <w:style w:type="paragraph" w:customStyle="1" w:styleId="HeadingPart">
    <w:name w:val="Heading Part"/>
    <w:basedOn w:val="Normal"/>
    <w:next w:val="Normal"/>
    <w:rsid w:val="000C6977"/>
    <w:pPr>
      <w:pageBreakBefore/>
      <w:numPr>
        <w:ilvl w:val="8"/>
        <w:numId w:val="15"/>
      </w:numPr>
      <w:spacing w:before="480" w:after="60" w:line="264" w:lineRule="auto"/>
      <w:outlineLvl w:val="8"/>
    </w:pPr>
    <w:rPr>
      <w:rFonts w:ascii="Arial Black" w:eastAsia="Arial Black" w:hAnsi="Arial Black" w:cs="Arial Black"/>
      <w:b/>
      <w:smallCaps/>
      <w:color w:val="333333"/>
      <w:sz w:val="32"/>
      <w:szCs w:val="32"/>
      <w:lang w:val="en-AU" w:eastAsia="ja-JP"/>
    </w:rPr>
  </w:style>
  <w:style w:type="character" w:customStyle="1" w:styleId="plink1">
    <w:name w:val="plink1"/>
    <w:basedOn w:val="DefaultParagraphFont"/>
    <w:rsid w:val="00334358"/>
    <w:rPr>
      <w:b w:val="0"/>
      <w:bCs w:val="0"/>
      <w:vanish/>
      <w:webHidden w:val="0"/>
      <w:sz w:val="20"/>
      <w:szCs w:val="20"/>
      <w:specVanish w:val="0"/>
    </w:rPr>
  </w:style>
  <w:style w:type="character" w:customStyle="1" w:styleId="ll1">
    <w:name w:val="ll1"/>
    <w:basedOn w:val="DefaultParagraphFont"/>
    <w:rsid w:val="00334358"/>
  </w:style>
  <w:style w:type="paragraph" w:customStyle="1" w:styleId="NumberedList1">
    <w:name w:val="Numbered List 1"/>
    <w:aliases w:val="nl1"/>
    <w:basedOn w:val="ListNumber"/>
    <w:rsid w:val="00B220E3"/>
    <w:pPr>
      <w:numPr>
        <w:numId w:val="18"/>
      </w:numPr>
      <w:spacing w:before="60" w:after="60" w:line="280" w:lineRule="exact"/>
    </w:pPr>
    <w:rPr>
      <w:rFonts w:ascii="Arial" w:eastAsia="SimSun" w:hAnsi="Arial"/>
      <w:kern w:val="24"/>
    </w:rPr>
  </w:style>
  <w:style w:type="character" w:customStyle="1" w:styleId="UI">
    <w:name w:val="UI"/>
    <w:aliases w:val="ui"/>
    <w:rsid w:val="00B220E3"/>
    <w:rPr>
      <w:b/>
      <w:color w:val="auto"/>
      <w:szCs w:val="18"/>
      <w:u w:val="none"/>
    </w:rPr>
  </w:style>
  <w:style w:type="character" w:customStyle="1" w:styleId="UserInputNon-localizable">
    <w:name w:val="User Input Non-localizable"/>
    <w:aliases w:val="uinl"/>
    <w:rsid w:val="00B220E3"/>
    <w:rPr>
      <w:b/>
      <w:szCs w:val="18"/>
    </w:rPr>
  </w:style>
  <w:style w:type="paragraph" w:customStyle="1" w:styleId="AlertLabel">
    <w:name w:val="Alert Label"/>
    <w:aliases w:val="al"/>
    <w:basedOn w:val="Normal"/>
    <w:rsid w:val="00B220E3"/>
    <w:pPr>
      <w:keepNext/>
      <w:spacing w:before="120" w:after="0" w:line="300" w:lineRule="exact"/>
    </w:pPr>
    <w:rPr>
      <w:rFonts w:ascii="Arial" w:eastAsia="SimSun" w:hAnsi="Arial"/>
      <w:b/>
      <w:kern w:val="24"/>
    </w:rPr>
  </w:style>
  <w:style w:type="character" w:customStyle="1" w:styleId="LabelEmbedded">
    <w:name w:val="Label Embedded"/>
    <w:aliases w:val="le"/>
    <w:rsid w:val="005678C1"/>
    <w:rPr>
      <w:b/>
      <w:szCs w:val="18"/>
    </w:rPr>
  </w:style>
  <w:style w:type="paragraph" w:customStyle="1" w:styleId="TextinList1">
    <w:name w:val="Text in List 1"/>
    <w:basedOn w:val="Normal"/>
    <w:rsid w:val="005678C1"/>
    <w:pPr>
      <w:spacing w:before="60" w:after="60" w:line="280" w:lineRule="exact"/>
      <w:ind w:left="360"/>
    </w:pPr>
    <w:rPr>
      <w:rFonts w:ascii="Arial" w:eastAsia="SimSun" w:hAnsi="Arial"/>
      <w:kern w:val="24"/>
    </w:rPr>
  </w:style>
  <w:style w:type="paragraph" w:customStyle="1" w:styleId="AlertLabelinList1">
    <w:name w:val="Alert Label in List 1"/>
    <w:aliases w:val="al1"/>
    <w:basedOn w:val="AlertLabel"/>
    <w:rsid w:val="005678C1"/>
    <w:pPr>
      <w:ind w:left="360"/>
    </w:pPr>
  </w:style>
  <w:style w:type="paragraph" w:customStyle="1" w:styleId="AlertTextinList1">
    <w:name w:val="Alert Text in List 1"/>
    <w:aliases w:val="at1"/>
    <w:basedOn w:val="AlertText"/>
    <w:rsid w:val="005678C1"/>
    <w:pPr>
      <w:spacing w:before="60" w:after="60" w:line="280" w:lineRule="exact"/>
      <w:ind w:left="720"/>
    </w:pPr>
    <w:rPr>
      <w:rFonts w:ascii="Arial" w:eastAsia="SimSun" w:hAnsi="Arial" w:cs="Times New Roman"/>
      <w:kern w:val="24"/>
      <w:sz w:val="20"/>
      <w:szCs w:val="20"/>
    </w:rPr>
  </w:style>
  <w:style w:type="paragraph" w:customStyle="1" w:styleId="BulletedList1">
    <w:name w:val="Bulleted List 1"/>
    <w:aliases w:val="bl1"/>
    <w:basedOn w:val="ListBullet"/>
    <w:rsid w:val="005678C1"/>
    <w:pPr>
      <w:numPr>
        <w:numId w:val="19"/>
      </w:numPr>
      <w:spacing w:before="60" w:after="60" w:line="280" w:lineRule="exact"/>
    </w:pPr>
    <w:rPr>
      <w:rFonts w:ascii="Arial" w:eastAsia="SimSun" w:hAnsi="Arial"/>
      <w:kern w:val="24"/>
    </w:rPr>
  </w:style>
  <w:style w:type="character" w:customStyle="1" w:styleId="APPLYANOTHERSTYLECharChar">
    <w:name w:val="APPLY ANOTHER STYLE Char Char"/>
    <w:basedOn w:val="DefaultParagraphFont"/>
    <w:link w:val="Text"/>
    <w:locked/>
    <w:rsid w:val="005428B8"/>
    <w:rPr>
      <w:rFonts w:ascii="Verdana" w:eastAsia="Times New Roman" w:hAnsi="Verdana" w:cs="Verdana"/>
      <w:snapToGrid w:val="0"/>
      <w:color w:val="000000"/>
      <w:sz w:val="20"/>
      <w:szCs w:val="20"/>
      <w:lang w:eastAsia="fr-FR" w:bidi="ar-SA"/>
    </w:rPr>
  </w:style>
  <w:style w:type="paragraph" w:customStyle="1" w:styleId="Body">
    <w:name w:val="Body"/>
    <w:link w:val="BodyChar"/>
    <w:qFormat/>
    <w:rsid w:val="00A6371C"/>
    <w:pPr>
      <w:spacing w:after="120" w:line="240" w:lineRule="auto"/>
      <w:ind w:right="51"/>
      <w:jc w:val="both"/>
    </w:pPr>
    <w:rPr>
      <w:rFonts w:ascii="Segoe UI" w:eastAsia="Segoe UI" w:hAnsi="Segoe UI" w:cs="Times New Roman"/>
      <w:color w:val="262626" w:themeColor="text1" w:themeTint="D9"/>
      <w:sz w:val="20"/>
      <w:lang w:bidi="ar-SA"/>
    </w:rPr>
  </w:style>
  <w:style w:type="character" w:customStyle="1" w:styleId="BodyChar">
    <w:name w:val="Body Char"/>
    <w:basedOn w:val="DefaultParagraphFont"/>
    <w:link w:val="Body"/>
    <w:rsid w:val="00A6371C"/>
    <w:rPr>
      <w:rFonts w:ascii="Segoe UI" w:eastAsia="Segoe UI" w:hAnsi="Segoe UI" w:cs="Times New Roman"/>
      <w:color w:val="262626" w:themeColor="text1" w:themeTint="D9"/>
      <w:sz w:val="20"/>
      <w:lang w:bidi="ar-SA"/>
    </w:rPr>
  </w:style>
  <w:style w:type="character" w:customStyle="1" w:styleId="lwcollapsibleareatitle">
    <w:name w:val="lw_collapsiblearea_title"/>
    <w:basedOn w:val="DefaultParagraphFont"/>
    <w:rsid w:val="006D61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6722">
      <w:bodyDiv w:val="1"/>
      <w:marLeft w:val="0"/>
      <w:marRight w:val="0"/>
      <w:marTop w:val="0"/>
      <w:marBottom w:val="0"/>
      <w:divBdr>
        <w:top w:val="none" w:sz="0" w:space="0" w:color="auto"/>
        <w:left w:val="none" w:sz="0" w:space="0" w:color="auto"/>
        <w:bottom w:val="none" w:sz="0" w:space="0" w:color="auto"/>
        <w:right w:val="none" w:sz="0" w:space="0" w:color="auto"/>
      </w:divBdr>
    </w:div>
    <w:div w:id="22442376">
      <w:bodyDiv w:val="1"/>
      <w:marLeft w:val="0"/>
      <w:marRight w:val="0"/>
      <w:marTop w:val="0"/>
      <w:marBottom w:val="0"/>
      <w:divBdr>
        <w:top w:val="none" w:sz="0" w:space="0" w:color="auto"/>
        <w:left w:val="none" w:sz="0" w:space="0" w:color="auto"/>
        <w:bottom w:val="none" w:sz="0" w:space="0" w:color="auto"/>
        <w:right w:val="none" w:sz="0" w:space="0" w:color="auto"/>
      </w:divBdr>
    </w:div>
    <w:div w:id="23866986">
      <w:bodyDiv w:val="1"/>
      <w:marLeft w:val="0"/>
      <w:marRight w:val="0"/>
      <w:marTop w:val="0"/>
      <w:marBottom w:val="0"/>
      <w:divBdr>
        <w:top w:val="none" w:sz="0" w:space="0" w:color="auto"/>
        <w:left w:val="none" w:sz="0" w:space="0" w:color="auto"/>
        <w:bottom w:val="none" w:sz="0" w:space="0" w:color="auto"/>
        <w:right w:val="none" w:sz="0" w:space="0" w:color="auto"/>
      </w:divBdr>
      <w:divsChild>
        <w:div w:id="1003119233">
          <w:marLeft w:val="0"/>
          <w:marRight w:val="0"/>
          <w:marTop w:val="0"/>
          <w:marBottom w:val="0"/>
          <w:divBdr>
            <w:top w:val="none" w:sz="0" w:space="0" w:color="auto"/>
            <w:left w:val="none" w:sz="0" w:space="0" w:color="auto"/>
            <w:bottom w:val="none" w:sz="0" w:space="0" w:color="auto"/>
            <w:right w:val="none" w:sz="0" w:space="0" w:color="auto"/>
          </w:divBdr>
          <w:divsChild>
            <w:div w:id="414475903">
              <w:marLeft w:val="0"/>
              <w:marRight w:val="0"/>
              <w:marTop w:val="0"/>
              <w:marBottom w:val="0"/>
              <w:divBdr>
                <w:top w:val="none" w:sz="0" w:space="0" w:color="auto"/>
                <w:left w:val="none" w:sz="0" w:space="0" w:color="auto"/>
                <w:bottom w:val="none" w:sz="0" w:space="0" w:color="auto"/>
                <w:right w:val="none" w:sz="0" w:space="0" w:color="auto"/>
              </w:divBdr>
              <w:divsChild>
                <w:div w:id="2104912854">
                  <w:marLeft w:val="0"/>
                  <w:marRight w:val="0"/>
                  <w:marTop w:val="0"/>
                  <w:marBottom w:val="0"/>
                  <w:divBdr>
                    <w:top w:val="none" w:sz="0" w:space="0" w:color="auto"/>
                    <w:left w:val="none" w:sz="0" w:space="0" w:color="auto"/>
                    <w:bottom w:val="none" w:sz="0" w:space="0" w:color="auto"/>
                    <w:right w:val="none" w:sz="0" w:space="0" w:color="auto"/>
                  </w:divBdr>
                  <w:divsChild>
                    <w:div w:id="948198476">
                      <w:marLeft w:val="0"/>
                      <w:marRight w:val="0"/>
                      <w:marTop w:val="0"/>
                      <w:marBottom w:val="0"/>
                      <w:divBdr>
                        <w:top w:val="none" w:sz="0" w:space="0" w:color="auto"/>
                        <w:left w:val="none" w:sz="0" w:space="0" w:color="auto"/>
                        <w:bottom w:val="none" w:sz="0" w:space="0" w:color="auto"/>
                        <w:right w:val="none" w:sz="0" w:space="0" w:color="auto"/>
                      </w:divBdr>
                      <w:divsChild>
                        <w:div w:id="301665149">
                          <w:marLeft w:val="0"/>
                          <w:marRight w:val="0"/>
                          <w:marTop w:val="0"/>
                          <w:marBottom w:val="0"/>
                          <w:divBdr>
                            <w:top w:val="none" w:sz="0" w:space="0" w:color="auto"/>
                            <w:left w:val="none" w:sz="0" w:space="0" w:color="auto"/>
                            <w:bottom w:val="none" w:sz="0" w:space="0" w:color="auto"/>
                            <w:right w:val="none" w:sz="0" w:space="0" w:color="auto"/>
                          </w:divBdr>
                          <w:divsChild>
                            <w:div w:id="875043292">
                              <w:marLeft w:val="0"/>
                              <w:marRight w:val="0"/>
                              <w:marTop w:val="0"/>
                              <w:marBottom w:val="0"/>
                              <w:divBdr>
                                <w:top w:val="none" w:sz="0" w:space="0" w:color="auto"/>
                                <w:left w:val="none" w:sz="0" w:space="0" w:color="auto"/>
                                <w:bottom w:val="none" w:sz="0" w:space="0" w:color="auto"/>
                                <w:right w:val="none" w:sz="0" w:space="0" w:color="auto"/>
                              </w:divBdr>
                              <w:divsChild>
                                <w:div w:id="1511679111">
                                  <w:marLeft w:val="0"/>
                                  <w:marRight w:val="0"/>
                                  <w:marTop w:val="0"/>
                                  <w:marBottom w:val="0"/>
                                  <w:divBdr>
                                    <w:top w:val="none" w:sz="0" w:space="0" w:color="auto"/>
                                    <w:left w:val="none" w:sz="0" w:space="0" w:color="auto"/>
                                    <w:bottom w:val="none" w:sz="0" w:space="0" w:color="auto"/>
                                    <w:right w:val="none" w:sz="0" w:space="0" w:color="auto"/>
                                  </w:divBdr>
                                  <w:divsChild>
                                    <w:div w:id="1996103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495356">
      <w:bodyDiv w:val="1"/>
      <w:marLeft w:val="0"/>
      <w:marRight w:val="0"/>
      <w:marTop w:val="0"/>
      <w:marBottom w:val="0"/>
      <w:divBdr>
        <w:top w:val="none" w:sz="0" w:space="0" w:color="auto"/>
        <w:left w:val="none" w:sz="0" w:space="0" w:color="auto"/>
        <w:bottom w:val="none" w:sz="0" w:space="0" w:color="auto"/>
        <w:right w:val="none" w:sz="0" w:space="0" w:color="auto"/>
      </w:divBdr>
      <w:divsChild>
        <w:div w:id="531651010">
          <w:marLeft w:val="0"/>
          <w:marRight w:val="0"/>
          <w:marTop w:val="0"/>
          <w:marBottom w:val="0"/>
          <w:divBdr>
            <w:top w:val="none" w:sz="0" w:space="0" w:color="auto"/>
            <w:left w:val="none" w:sz="0" w:space="0" w:color="auto"/>
            <w:bottom w:val="none" w:sz="0" w:space="0" w:color="auto"/>
            <w:right w:val="none" w:sz="0" w:space="0" w:color="auto"/>
          </w:divBdr>
          <w:divsChild>
            <w:div w:id="321856805">
              <w:marLeft w:val="0"/>
              <w:marRight w:val="0"/>
              <w:marTop w:val="0"/>
              <w:marBottom w:val="0"/>
              <w:divBdr>
                <w:top w:val="none" w:sz="0" w:space="0" w:color="auto"/>
                <w:left w:val="none" w:sz="0" w:space="0" w:color="auto"/>
                <w:bottom w:val="none" w:sz="0" w:space="0" w:color="auto"/>
                <w:right w:val="none" w:sz="0" w:space="0" w:color="auto"/>
              </w:divBdr>
              <w:divsChild>
                <w:div w:id="1713655704">
                  <w:marLeft w:val="0"/>
                  <w:marRight w:val="0"/>
                  <w:marTop w:val="0"/>
                  <w:marBottom w:val="0"/>
                  <w:divBdr>
                    <w:top w:val="none" w:sz="0" w:space="0" w:color="auto"/>
                    <w:left w:val="none" w:sz="0" w:space="0" w:color="auto"/>
                    <w:bottom w:val="none" w:sz="0" w:space="0" w:color="auto"/>
                    <w:right w:val="none" w:sz="0" w:space="0" w:color="auto"/>
                  </w:divBdr>
                  <w:divsChild>
                    <w:div w:id="938369580">
                      <w:marLeft w:val="0"/>
                      <w:marRight w:val="0"/>
                      <w:marTop w:val="0"/>
                      <w:marBottom w:val="0"/>
                      <w:divBdr>
                        <w:top w:val="none" w:sz="0" w:space="0" w:color="auto"/>
                        <w:left w:val="none" w:sz="0" w:space="0" w:color="auto"/>
                        <w:bottom w:val="none" w:sz="0" w:space="0" w:color="auto"/>
                        <w:right w:val="none" w:sz="0" w:space="0" w:color="auto"/>
                      </w:divBdr>
                      <w:divsChild>
                        <w:div w:id="695619708">
                          <w:marLeft w:val="0"/>
                          <w:marRight w:val="0"/>
                          <w:marTop w:val="0"/>
                          <w:marBottom w:val="0"/>
                          <w:divBdr>
                            <w:top w:val="none" w:sz="0" w:space="0" w:color="auto"/>
                            <w:left w:val="none" w:sz="0" w:space="0" w:color="auto"/>
                            <w:bottom w:val="none" w:sz="0" w:space="0" w:color="auto"/>
                            <w:right w:val="none" w:sz="0" w:space="0" w:color="auto"/>
                          </w:divBdr>
                          <w:divsChild>
                            <w:div w:id="1928534552">
                              <w:marLeft w:val="0"/>
                              <w:marRight w:val="0"/>
                              <w:marTop w:val="0"/>
                              <w:marBottom w:val="0"/>
                              <w:divBdr>
                                <w:top w:val="none" w:sz="0" w:space="0" w:color="auto"/>
                                <w:left w:val="none" w:sz="0" w:space="0" w:color="auto"/>
                                <w:bottom w:val="none" w:sz="0" w:space="0" w:color="auto"/>
                                <w:right w:val="none" w:sz="0" w:space="0" w:color="auto"/>
                              </w:divBdr>
                              <w:divsChild>
                                <w:div w:id="1155797827">
                                  <w:marLeft w:val="0"/>
                                  <w:marRight w:val="0"/>
                                  <w:marTop w:val="0"/>
                                  <w:marBottom w:val="0"/>
                                  <w:divBdr>
                                    <w:top w:val="none" w:sz="0" w:space="0" w:color="auto"/>
                                    <w:left w:val="none" w:sz="0" w:space="0" w:color="auto"/>
                                    <w:bottom w:val="none" w:sz="0" w:space="0" w:color="auto"/>
                                    <w:right w:val="none" w:sz="0" w:space="0" w:color="auto"/>
                                  </w:divBdr>
                                  <w:divsChild>
                                    <w:div w:id="311448317">
                                      <w:marLeft w:val="0"/>
                                      <w:marRight w:val="0"/>
                                      <w:marTop w:val="0"/>
                                      <w:marBottom w:val="0"/>
                                      <w:divBdr>
                                        <w:top w:val="none" w:sz="0" w:space="0" w:color="auto"/>
                                        <w:left w:val="none" w:sz="0" w:space="0" w:color="auto"/>
                                        <w:bottom w:val="none" w:sz="0" w:space="0" w:color="auto"/>
                                        <w:right w:val="none" w:sz="0" w:space="0" w:color="auto"/>
                                      </w:divBdr>
                                      <w:divsChild>
                                        <w:div w:id="79183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5325055">
      <w:bodyDiv w:val="1"/>
      <w:marLeft w:val="0"/>
      <w:marRight w:val="0"/>
      <w:marTop w:val="0"/>
      <w:marBottom w:val="0"/>
      <w:divBdr>
        <w:top w:val="none" w:sz="0" w:space="0" w:color="auto"/>
        <w:left w:val="none" w:sz="0" w:space="0" w:color="auto"/>
        <w:bottom w:val="none" w:sz="0" w:space="0" w:color="auto"/>
        <w:right w:val="none" w:sz="0" w:space="0" w:color="auto"/>
      </w:divBdr>
    </w:div>
    <w:div w:id="37827476">
      <w:bodyDiv w:val="1"/>
      <w:marLeft w:val="0"/>
      <w:marRight w:val="0"/>
      <w:marTop w:val="0"/>
      <w:marBottom w:val="0"/>
      <w:divBdr>
        <w:top w:val="none" w:sz="0" w:space="0" w:color="auto"/>
        <w:left w:val="none" w:sz="0" w:space="0" w:color="auto"/>
        <w:bottom w:val="none" w:sz="0" w:space="0" w:color="auto"/>
        <w:right w:val="none" w:sz="0" w:space="0" w:color="auto"/>
      </w:divBdr>
      <w:divsChild>
        <w:div w:id="1434087852">
          <w:marLeft w:val="0"/>
          <w:marRight w:val="0"/>
          <w:marTop w:val="0"/>
          <w:marBottom w:val="0"/>
          <w:divBdr>
            <w:top w:val="none" w:sz="0" w:space="0" w:color="auto"/>
            <w:left w:val="none" w:sz="0" w:space="0" w:color="auto"/>
            <w:bottom w:val="none" w:sz="0" w:space="0" w:color="auto"/>
            <w:right w:val="none" w:sz="0" w:space="0" w:color="auto"/>
          </w:divBdr>
          <w:divsChild>
            <w:div w:id="1543640168">
              <w:marLeft w:val="0"/>
              <w:marRight w:val="0"/>
              <w:marTop w:val="0"/>
              <w:marBottom w:val="300"/>
              <w:divBdr>
                <w:top w:val="single" w:sz="6" w:space="2" w:color="C0C0C0"/>
                <w:left w:val="single" w:sz="6" w:space="8" w:color="C0C0C0"/>
                <w:bottom w:val="single" w:sz="6" w:space="2" w:color="C0C0C0"/>
                <w:right w:val="single" w:sz="6" w:space="8" w:color="C0C0C0"/>
              </w:divBdr>
              <w:divsChild>
                <w:div w:id="262611709">
                  <w:marLeft w:val="0"/>
                  <w:marRight w:val="0"/>
                  <w:marTop w:val="0"/>
                  <w:marBottom w:val="0"/>
                  <w:divBdr>
                    <w:top w:val="none" w:sz="0" w:space="0" w:color="auto"/>
                    <w:left w:val="none" w:sz="0" w:space="0" w:color="auto"/>
                    <w:bottom w:val="none" w:sz="0" w:space="0" w:color="auto"/>
                    <w:right w:val="none" w:sz="0" w:space="0" w:color="auto"/>
                  </w:divBdr>
                  <w:divsChild>
                    <w:div w:id="3986722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52851363">
      <w:bodyDiv w:val="1"/>
      <w:marLeft w:val="0"/>
      <w:marRight w:val="0"/>
      <w:marTop w:val="0"/>
      <w:marBottom w:val="0"/>
      <w:divBdr>
        <w:top w:val="none" w:sz="0" w:space="0" w:color="auto"/>
        <w:left w:val="none" w:sz="0" w:space="0" w:color="auto"/>
        <w:bottom w:val="none" w:sz="0" w:space="0" w:color="auto"/>
        <w:right w:val="none" w:sz="0" w:space="0" w:color="auto"/>
      </w:divBdr>
    </w:div>
    <w:div w:id="54790677">
      <w:bodyDiv w:val="1"/>
      <w:marLeft w:val="0"/>
      <w:marRight w:val="0"/>
      <w:marTop w:val="0"/>
      <w:marBottom w:val="0"/>
      <w:divBdr>
        <w:top w:val="none" w:sz="0" w:space="0" w:color="auto"/>
        <w:left w:val="none" w:sz="0" w:space="0" w:color="auto"/>
        <w:bottom w:val="none" w:sz="0" w:space="0" w:color="auto"/>
        <w:right w:val="none" w:sz="0" w:space="0" w:color="auto"/>
      </w:divBdr>
    </w:div>
    <w:div w:id="67966365">
      <w:bodyDiv w:val="1"/>
      <w:marLeft w:val="0"/>
      <w:marRight w:val="0"/>
      <w:marTop w:val="0"/>
      <w:marBottom w:val="0"/>
      <w:divBdr>
        <w:top w:val="none" w:sz="0" w:space="0" w:color="auto"/>
        <w:left w:val="none" w:sz="0" w:space="0" w:color="auto"/>
        <w:bottom w:val="none" w:sz="0" w:space="0" w:color="auto"/>
        <w:right w:val="none" w:sz="0" w:space="0" w:color="auto"/>
      </w:divBdr>
      <w:divsChild>
        <w:div w:id="1208254110">
          <w:marLeft w:val="547"/>
          <w:marRight w:val="0"/>
          <w:marTop w:val="173"/>
          <w:marBottom w:val="0"/>
          <w:divBdr>
            <w:top w:val="none" w:sz="0" w:space="0" w:color="auto"/>
            <w:left w:val="none" w:sz="0" w:space="0" w:color="auto"/>
            <w:bottom w:val="none" w:sz="0" w:space="0" w:color="auto"/>
            <w:right w:val="none" w:sz="0" w:space="0" w:color="auto"/>
          </w:divBdr>
        </w:div>
        <w:div w:id="573660068">
          <w:marLeft w:val="547"/>
          <w:marRight w:val="0"/>
          <w:marTop w:val="173"/>
          <w:marBottom w:val="0"/>
          <w:divBdr>
            <w:top w:val="none" w:sz="0" w:space="0" w:color="auto"/>
            <w:left w:val="none" w:sz="0" w:space="0" w:color="auto"/>
            <w:bottom w:val="none" w:sz="0" w:space="0" w:color="auto"/>
            <w:right w:val="none" w:sz="0" w:space="0" w:color="auto"/>
          </w:divBdr>
        </w:div>
        <w:div w:id="1581715377">
          <w:marLeft w:val="922"/>
          <w:marRight w:val="0"/>
          <w:marTop w:val="96"/>
          <w:marBottom w:val="0"/>
          <w:divBdr>
            <w:top w:val="none" w:sz="0" w:space="0" w:color="auto"/>
            <w:left w:val="none" w:sz="0" w:space="0" w:color="auto"/>
            <w:bottom w:val="none" w:sz="0" w:space="0" w:color="auto"/>
            <w:right w:val="none" w:sz="0" w:space="0" w:color="auto"/>
          </w:divBdr>
        </w:div>
        <w:div w:id="1016660740">
          <w:marLeft w:val="922"/>
          <w:marRight w:val="0"/>
          <w:marTop w:val="96"/>
          <w:marBottom w:val="0"/>
          <w:divBdr>
            <w:top w:val="none" w:sz="0" w:space="0" w:color="auto"/>
            <w:left w:val="none" w:sz="0" w:space="0" w:color="auto"/>
            <w:bottom w:val="none" w:sz="0" w:space="0" w:color="auto"/>
            <w:right w:val="none" w:sz="0" w:space="0" w:color="auto"/>
          </w:divBdr>
        </w:div>
        <w:div w:id="112748498">
          <w:marLeft w:val="547"/>
          <w:marRight w:val="0"/>
          <w:marTop w:val="173"/>
          <w:marBottom w:val="0"/>
          <w:divBdr>
            <w:top w:val="none" w:sz="0" w:space="0" w:color="auto"/>
            <w:left w:val="none" w:sz="0" w:space="0" w:color="auto"/>
            <w:bottom w:val="none" w:sz="0" w:space="0" w:color="auto"/>
            <w:right w:val="none" w:sz="0" w:space="0" w:color="auto"/>
          </w:divBdr>
        </w:div>
      </w:divsChild>
    </w:div>
    <w:div w:id="81610631">
      <w:bodyDiv w:val="1"/>
      <w:marLeft w:val="1200"/>
      <w:marRight w:val="0"/>
      <w:marTop w:val="0"/>
      <w:marBottom w:val="0"/>
      <w:divBdr>
        <w:top w:val="none" w:sz="0" w:space="0" w:color="auto"/>
        <w:left w:val="none" w:sz="0" w:space="0" w:color="auto"/>
        <w:bottom w:val="none" w:sz="0" w:space="0" w:color="auto"/>
        <w:right w:val="none" w:sz="0" w:space="0" w:color="auto"/>
      </w:divBdr>
      <w:divsChild>
        <w:div w:id="599024637">
          <w:marLeft w:val="0"/>
          <w:marRight w:val="0"/>
          <w:marTop w:val="0"/>
          <w:marBottom w:val="0"/>
          <w:divBdr>
            <w:top w:val="none" w:sz="0" w:space="0" w:color="auto"/>
            <w:left w:val="none" w:sz="0" w:space="0" w:color="auto"/>
            <w:bottom w:val="none" w:sz="0" w:space="0" w:color="auto"/>
            <w:right w:val="none" w:sz="0" w:space="0" w:color="auto"/>
          </w:divBdr>
          <w:divsChild>
            <w:div w:id="1336348804">
              <w:marLeft w:val="0"/>
              <w:marRight w:val="0"/>
              <w:marTop w:val="0"/>
              <w:marBottom w:val="0"/>
              <w:divBdr>
                <w:top w:val="none" w:sz="0" w:space="0" w:color="auto"/>
                <w:left w:val="none" w:sz="0" w:space="0" w:color="auto"/>
                <w:bottom w:val="none" w:sz="0" w:space="0" w:color="auto"/>
                <w:right w:val="none" w:sz="0" w:space="0" w:color="auto"/>
              </w:divBdr>
              <w:divsChild>
                <w:div w:id="2145465526">
                  <w:marLeft w:val="210"/>
                  <w:marRight w:val="0"/>
                  <w:marTop w:val="0"/>
                  <w:marBottom w:val="0"/>
                  <w:divBdr>
                    <w:top w:val="none" w:sz="0" w:space="0" w:color="auto"/>
                    <w:left w:val="none" w:sz="0" w:space="0" w:color="auto"/>
                    <w:bottom w:val="none" w:sz="0" w:space="0" w:color="auto"/>
                    <w:right w:val="none" w:sz="0" w:space="0" w:color="auto"/>
                  </w:divBdr>
                  <w:divsChild>
                    <w:div w:id="976833004">
                      <w:marLeft w:val="0"/>
                      <w:marRight w:val="0"/>
                      <w:marTop w:val="0"/>
                      <w:marBottom w:val="0"/>
                      <w:divBdr>
                        <w:top w:val="none" w:sz="0" w:space="0" w:color="auto"/>
                        <w:left w:val="none" w:sz="0" w:space="0" w:color="auto"/>
                        <w:bottom w:val="none" w:sz="0" w:space="0" w:color="auto"/>
                        <w:right w:val="none" w:sz="0" w:space="0" w:color="auto"/>
                      </w:divBdr>
                      <w:divsChild>
                        <w:div w:id="1776826917">
                          <w:marLeft w:val="0"/>
                          <w:marRight w:val="0"/>
                          <w:marTop w:val="0"/>
                          <w:marBottom w:val="0"/>
                          <w:divBdr>
                            <w:top w:val="none" w:sz="0" w:space="0" w:color="auto"/>
                            <w:left w:val="none" w:sz="0" w:space="0" w:color="auto"/>
                            <w:bottom w:val="none" w:sz="0" w:space="0" w:color="auto"/>
                            <w:right w:val="none" w:sz="0" w:space="0" w:color="auto"/>
                          </w:divBdr>
                          <w:divsChild>
                            <w:div w:id="734160792">
                              <w:marLeft w:val="150"/>
                              <w:marRight w:val="150"/>
                              <w:marTop w:val="150"/>
                              <w:marBottom w:val="150"/>
                              <w:divBdr>
                                <w:top w:val="none" w:sz="0" w:space="0" w:color="auto"/>
                                <w:left w:val="none" w:sz="0" w:space="0" w:color="auto"/>
                                <w:bottom w:val="none" w:sz="0" w:space="0" w:color="auto"/>
                                <w:right w:val="none" w:sz="0" w:space="0" w:color="auto"/>
                              </w:divBdr>
                              <w:divsChild>
                                <w:div w:id="361051644">
                                  <w:marLeft w:val="0"/>
                                  <w:marRight w:val="0"/>
                                  <w:marTop w:val="0"/>
                                  <w:marBottom w:val="0"/>
                                  <w:divBdr>
                                    <w:top w:val="none" w:sz="0" w:space="0" w:color="auto"/>
                                    <w:left w:val="none" w:sz="0" w:space="0" w:color="auto"/>
                                    <w:bottom w:val="none" w:sz="0" w:space="0" w:color="auto"/>
                                    <w:right w:val="none" w:sz="0" w:space="0" w:color="auto"/>
                                  </w:divBdr>
                                  <w:divsChild>
                                    <w:div w:id="1066877136">
                                      <w:marLeft w:val="0"/>
                                      <w:marRight w:val="0"/>
                                      <w:marTop w:val="0"/>
                                      <w:marBottom w:val="0"/>
                                      <w:divBdr>
                                        <w:top w:val="none" w:sz="0" w:space="0" w:color="auto"/>
                                        <w:left w:val="single" w:sz="6" w:space="0" w:color="D6D6D6"/>
                                        <w:bottom w:val="none" w:sz="0" w:space="0" w:color="auto"/>
                                        <w:right w:val="single" w:sz="6" w:space="0" w:color="D6D6D6"/>
                                      </w:divBdr>
                                      <w:divsChild>
                                        <w:div w:id="717124978">
                                          <w:marLeft w:val="0"/>
                                          <w:marRight w:val="0"/>
                                          <w:marTop w:val="0"/>
                                          <w:marBottom w:val="0"/>
                                          <w:divBdr>
                                            <w:top w:val="none" w:sz="0" w:space="0" w:color="auto"/>
                                            <w:left w:val="none" w:sz="0" w:space="0" w:color="auto"/>
                                            <w:bottom w:val="none" w:sz="0" w:space="0" w:color="auto"/>
                                            <w:right w:val="none" w:sz="0" w:space="0" w:color="auto"/>
                                          </w:divBdr>
                                          <w:divsChild>
                                            <w:div w:id="727264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078229">
      <w:bodyDiv w:val="1"/>
      <w:marLeft w:val="0"/>
      <w:marRight w:val="0"/>
      <w:marTop w:val="0"/>
      <w:marBottom w:val="0"/>
      <w:divBdr>
        <w:top w:val="none" w:sz="0" w:space="0" w:color="auto"/>
        <w:left w:val="none" w:sz="0" w:space="0" w:color="auto"/>
        <w:bottom w:val="none" w:sz="0" w:space="0" w:color="auto"/>
        <w:right w:val="none" w:sz="0" w:space="0" w:color="auto"/>
      </w:divBdr>
    </w:div>
    <w:div w:id="89472973">
      <w:bodyDiv w:val="1"/>
      <w:marLeft w:val="0"/>
      <w:marRight w:val="0"/>
      <w:marTop w:val="0"/>
      <w:marBottom w:val="0"/>
      <w:divBdr>
        <w:top w:val="none" w:sz="0" w:space="0" w:color="auto"/>
        <w:left w:val="none" w:sz="0" w:space="0" w:color="auto"/>
        <w:bottom w:val="none" w:sz="0" w:space="0" w:color="auto"/>
        <w:right w:val="none" w:sz="0" w:space="0" w:color="auto"/>
      </w:divBdr>
    </w:div>
    <w:div w:id="90974201">
      <w:bodyDiv w:val="1"/>
      <w:marLeft w:val="0"/>
      <w:marRight w:val="0"/>
      <w:marTop w:val="0"/>
      <w:marBottom w:val="0"/>
      <w:divBdr>
        <w:top w:val="none" w:sz="0" w:space="0" w:color="auto"/>
        <w:left w:val="none" w:sz="0" w:space="0" w:color="auto"/>
        <w:bottom w:val="none" w:sz="0" w:space="0" w:color="auto"/>
        <w:right w:val="none" w:sz="0" w:space="0" w:color="auto"/>
      </w:divBdr>
    </w:div>
    <w:div w:id="93093765">
      <w:bodyDiv w:val="1"/>
      <w:marLeft w:val="1200"/>
      <w:marRight w:val="0"/>
      <w:marTop w:val="0"/>
      <w:marBottom w:val="0"/>
      <w:divBdr>
        <w:top w:val="none" w:sz="0" w:space="0" w:color="auto"/>
        <w:left w:val="none" w:sz="0" w:space="0" w:color="auto"/>
        <w:bottom w:val="none" w:sz="0" w:space="0" w:color="auto"/>
        <w:right w:val="none" w:sz="0" w:space="0" w:color="auto"/>
      </w:divBdr>
      <w:divsChild>
        <w:div w:id="797450996">
          <w:marLeft w:val="0"/>
          <w:marRight w:val="0"/>
          <w:marTop w:val="0"/>
          <w:marBottom w:val="0"/>
          <w:divBdr>
            <w:top w:val="none" w:sz="0" w:space="0" w:color="auto"/>
            <w:left w:val="none" w:sz="0" w:space="0" w:color="auto"/>
            <w:bottom w:val="none" w:sz="0" w:space="0" w:color="auto"/>
            <w:right w:val="none" w:sz="0" w:space="0" w:color="auto"/>
          </w:divBdr>
          <w:divsChild>
            <w:div w:id="1681588982">
              <w:marLeft w:val="0"/>
              <w:marRight w:val="0"/>
              <w:marTop w:val="0"/>
              <w:marBottom w:val="0"/>
              <w:divBdr>
                <w:top w:val="none" w:sz="0" w:space="0" w:color="auto"/>
                <w:left w:val="none" w:sz="0" w:space="0" w:color="auto"/>
                <w:bottom w:val="none" w:sz="0" w:space="0" w:color="auto"/>
                <w:right w:val="none" w:sz="0" w:space="0" w:color="auto"/>
              </w:divBdr>
              <w:divsChild>
                <w:div w:id="2046439954">
                  <w:marLeft w:val="210"/>
                  <w:marRight w:val="0"/>
                  <w:marTop w:val="0"/>
                  <w:marBottom w:val="0"/>
                  <w:divBdr>
                    <w:top w:val="none" w:sz="0" w:space="0" w:color="auto"/>
                    <w:left w:val="none" w:sz="0" w:space="0" w:color="auto"/>
                    <w:bottom w:val="none" w:sz="0" w:space="0" w:color="auto"/>
                    <w:right w:val="none" w:sz="0" w:space="0" w:color="auto"/>
                  </w:divBdr>
                  <w:divsChild>
                    <w:div w:id="332606971">
                      <w:marLeft w:val="0"/>
                      <w:marRight w:val="0"/>
                      <w:marTop w:val="0"/>
                      <w:marBottom w:val="0"/>
                      <w:divBdr>
                        <w:top w:val="none" w:sz="0" w:space="0" w:color="auto"/>
                        <w:left w:val="none" w:sz="0" w:space="0" w:color="auto"/>
                        <w:bottom w:val="none" w:sz="0" w:space="0" w:color="auto"/>
                        <w:right w:val="none" w:sz="0" w:space="0" w:color="auto"/>
                      </w:divBdr>
                      <w:divsChild>
                        <w:div w:id="1193617328">
                          <w:marLeft w:val="0"/>
                          <w:marRight w:val="0"/>
                          <w:marTop w:val="0"/>
                          <w:marBottom w:val="0"/>
                          <w:divBdr>
                            <w:top w:val="none" w:sz="0" w:space="0" w:color="auto"/>
                            <w:left w:val="none" w:sz="0" w:space="0" w:color="auto"/>
                            <w:bottom w:val="none" w:sz="0" w:space="0" w:color="auto"/>
                            <w:right w:val="none" w:sz="0" w:space="0" w:color="auto"/>
                          </w:divBdr>
                          <w:divsChild>
                            <w:div w:id="1327320638">
                              <w:marLeft w:val="150"/>
                              <w:marRight w:val="150"/>
                              <w:marTop w:val="150"/>
                              <w:marBottom w:val="150"/>
                              <w:divBdr>
                                <w:top w:val="none" w:sz="0" w:space="0" w:color="auto"/>
                                <w:left w:val="none" w:sz="0" w:space="0" w:color="auto"/>
                                <w:bottom w:val="none" w:sz="0" w:space="0" w:color="auto"/>
                                <w:right w:val="none" w:sz="0" w:space="0" w:color="auto"/>
                              </w:divBdr>
                              <w:divsChild>
                                <w:div w:id="1637761798">
                                  <w:marLeft w:val="0"/>
                                  <w:marRight w:val="0"/>
                                  <w:marTop w:val="0"/>
                                  <w:marBottom w:val="0"/>
                                  <w:divBdr>
                                    <w:top w:val="none" w:sz="0" w:space="0" w:color="auto"/>
                                    <w:left w:val="none" w:sz="0" w:space="0" w:color="auto"/>
                                    <w:bottom w:val="none" w:sz="0" w:space="0" w:color="auto"/>
                                    <w:right w:val="none" w:sz="0" w:space="0" w:color="auto"/>
                                  </w:divBdr>
                                  <w:divsChild>
                                    <w:div w:id="493566422">
                                      <w:marLeft w:val="0"/>
                                      <w:marRight w:val="0"/>
                                      <w:marTop w:val="0"/>
                                      <w:marBottom w:val="0"/>
                                      <w:divBdr>
                                        <w:top w:val="none" w:sz="0" w:space="0" w:color="auto"/>
                                        <w:left w:val="single" w:sz="6" w:space="0" w:color="D6D6D6"/>
                                        <w:bottom w:val="none" w:sz="0" w:space="0" w:color="auto"/>
                                        <w:right w:val="single" w:sz="6" w:space="0" w:color="D6D6D6"/>
                                      </w:divBdr>
                                      <w:divsChild>
                                        <w:div w:id="605621803">
                                          <w:marLeft w:val="0"/>
                                          <w:marRight w:val="0"/>
                                          <w:marTop w:val="0"/>
                                          <w:marBottom w:val="0"/>
                                          <w:divBdr>
                                            <w:top w:val="none" w:sz="0" w:space="0" w:color="auto"/>
                                            <w:left w:val="none" w:sz="0" w:space="0" w:color="auto"/>
                                            <w:bottom w:val="none" w:sz="0" w:space="0" w:color="auto"/>
                                            <w:right w:val="none" w:sz="0" w:space="0" w:color="auto"/>
                                          </w:divBdr>
                                          <w:divsChild>
                                            <w:div w:id="1487160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4084846">
      <w:bodyDiv w:val="1"/>
      <w:marLeft w:val="0"/>
      <w:marRight w:val="0"/>
      <w:marTop w:val="0"/>
      <w:marBottom w:val="0"/>
      <w:divBdr>
        <w:top w:val="none" w:sz="0" w:space="0" w:color="auto"/>
        <w:left w:val="none" w:sz="0" w:space="0" w:color="auto"/>
        <w:bottom w:val="none" w:sz="0" w:space="0" w:color="auto"/>
        <w:right w:val="none" w:sz="0" w:space="0" w:color="auto"/>
      </w:divBdr>
    </w:div>
    <w:div w:id="104693318">
      <w:bodyDiv w:val="1"/>
      <w:marLeft w:val="0"/>
      <w:marRight w:val="0"/>
      <w:marTop w:val="0"/>
      <w:marBottom w:val="0"/>
      <w:divBdr>
        <w:top w:val="none" w:sz="0" w:space="0" w:color="auto"/>
        <w:left w:val="none" w:sz="0" w:space="0" w:color="auto"/>
        <w:bottom w:val="none" w:sz="0" w:space="0" w:color="auto"/>
        <w:right w:val="none" w:sz="0" w:space="0" w:color="auto"/>
      </w:divBdr>
    </w:div>
    <w:div w:id="115804977">
      <w:bodyDiv w:val="1"/>
      <w:marLeft w:val="0"/>
      <w:marRight w:val="0"/>
      <w:marTop w:val="0"/>
      <w:marBottom w:val="0"/>
      <w:divBdr>
        <w:top w:val="none" w:sz="0" w:space="0" w:color="auto"/>
        <w:left w:val="none" w:sz="0" w:space="0" w:color="auto"/>
        <w:bottom w:val="none" w:sz="0" w:space="0" w:color="auto"/>
        <w:right w:val="none" w:sz="0" w:space="0" w:color="auto"/>
      </w:divBdr>
      <w:divsChild>
        <w:div w:id="91899755">
          <w:marLeft w:val="461"/>
          <w:marRight w:val="0"/>
          <w:marTop w:val="96"/>
          <w:marBottom w:val="0"/>
          <w:divBdr>
            <w:top w:val="none" w:sz="0" w:space="0" w:color="auto"/>
            <w:left w:val="none" w:sz="0" w:space="0" w:color="auto"/>
            <w:bottom w:val="none" w:sz="0" w:space="0" w:color="auto"/>
            <w:right w:val="none" w:sz="0" w:space="0" w:color="auto"/>
          </w:divBdr>
        </w:div>
        <w:div w:id="238178817">
          <w:marLeft w:val="893"/>
          <w:marRight w:val="0"/>
          <w:marTop w:val="86"/>
          <w:marBottom w:val="0"/>
          <w:divBdr>
            <w:top w:val="none" w:sz="0" w:space="0" w:color="auto"/>
            <w:left w:val="none" w:sz="0" w:space="0" w:color="auto"/>
            <w:bottom w:val="none" w:sz="0" w:space="0" w:color="auto"/>
            <w:right w:val="none" w:sz="0" w:space="0" w:color="auto"/>
          </w:divBdr>
        </w:div>
        <w:div w:id="247350519">
          <w:marLeft w:val="893"/>
          <w:marRight w:val="0"/>
          <w:marTop w:val="86"/>
          <w:marBottom w:val="0"/>
          <w:divBdr>
            <w:top w:val="none" w:sz="0" w:space="0" w:color="auto"/>
            <w:left w:val="none" w:sz="0" w:space="0" w:color="auto"/>
            <w:bottom w:val="none" w:sz="0" w:space="0" w:color="auto"/>
            <w:right w:val="none" w:sz="0" w:space="0" w:color="auto"/>
          </w:divBdr>
        </w:div>
        <w:div w:id="564951716">
          <w:marLeft w:val="461"/>
          <w:marRight w:val="0"/>
          <w:marTop w:val="96"/>
          <w:marBottom w:val="0"/>
          <w:divBdr>
            <w:top w:val="none" w:sz="0" w:space="0" w:color="auto"/>
            <w:left w:val="none" w:sz="0" w:space="0" w:color="auto"/>
            <w:bottom w:val="none" w:sz="0" w:space="0" w:color="auto"/>
            <w:right w:val="none" w:sz="0" w:space="0" w:color="auto"/>
          </w:divBdr>
        </w:div>
        <w:div w:id="1808038537">
          <w:marLeft w:val="893"/>
          <w:marRight w:val="0"/>
          <w:marTop w:val="86"/>
          <w:marBottom w:val="0"/>
          <w:divBdr>
            <w:top w:val="none" w:sz="0" w:space="0" w:color="auto"/>
            <w:left w:val="none" w:sz="0" w:space="0" w:color="auto"/>
            <w:bottom w:val="none" w:sz="0" w:space="0" w:color="auto"/>
            <w:right w:val="none" w:sz="0" w:space="0" w:color="auto"/>
          </w:divBdr>
        </w:div>
      </w:divsChild>
    </w:div>
    <w:div w:id="120881064">
      <w:bodyDiv w:val="1"/>
      <w:marLeft w:val="0"/>
      <w:marRight w:val="0"/>
      <w:marTop w:val="0"/>
      <w:marBottom w:val="0"/>
      <w:divBdr>
        <w:top w:val="none" w:sz="0" w:space="0" w:color="auto"/>
        <w:left w:val="none" w:sz="0" w:space="0" w:color="auto"/>
        <w:bottom w:val="none" w:sz="0" w:space="0" w:color="auto"/>
        <w:right w:val="none" w:sz="0" w:space="0" w:color="auto"/>
      </w:divBdr>
      <w:divsChild>
        <w:div w:id="211355462">
          <w:marLeft w:val="547"/>
          <w:marRight w:val="0"/>
          <w:marTop w:val="115"/>
          <w:marBottom w:val="0"/>
          <w:divBdr>
            <w:top w:val="none" w:sz="0" w:space="0" w:color="auto"/>
            <w:left w:val="none" w:sz="0" w:space="0" w:color="auto"/>
            <w:bottom w:val="none" w:sz="0" w:space="0" w:color="auto"/>
            <w:right w:val="none" w:sz="0" w:space="0" w:color="auto"/>
          </w:divBdr>
        </w:div>
      </w:divsChild>
    </w:div>
    <w:div w:id="122231006">
      <w:bodyDiv w:val="1"/>
      <w:marLeft w:val="0"/>
      <w:marRight w:val="0"/>
      <w:marTop w:val="0"/>
      <w:marBottom w:val="0"/>
      <w:divBdr>
        <w:top w:val="none" w:sz="0" w:space="0" w:color="auto"/>
        <w:left w:val="none" w:sz="0" w:space="0" w:color="auto"/>
        <w:bottom w:val="none" w:sz="0" w:space="0" w:color="auto"/>
        <w:right w:val="none" w:sz="0" w:space="0" w:color="auto"/>
      </w:divBdr>
      <w:divsChild>
        <w:div w:id="2116896293">
          <w:marLeft w:val="0"/>
          <w:marRight w:val="0"/>
          <w:marTop w:val="0"/>
          <w:marBottom w:val="0"/>
          <w:divBdr>
            <w:top w:val="none" w:sz="0" w:space="0" w:color="auto"/>
            <w:left w:val="none" w:sz="0" w:space="0" w:color="auto"/>
            <w:bottom w:val="none" w:sz="0" w:space="0" w:color="auto"/>
            <w:right w:val="none" w:sz="0" w:space="0" w:color="auto"/>
          </w:divBdr>
          <w:divsChild>
            <w:div w:id="1623683507">
              <w:marLeft w:val="0"/>
              <w:marRight w:val="0"/>
              <w:marTop w:val="0"/>
              <w:marBottom w:val="0"/>
              <w:divBdr>
                <w:top w:val="none" w:sz="0" w:space="0" w:color="auto"/>
                <w:left w:val="none" w:sz="0" w:space="0" w:color="auto"/>
                <w:bottom w:val="none" w:sz="0" w:space="0" w:color="auto"/>
                <w:right w:val="none" w:sz="0" w:space="0" w:color="auto"/>
              </w:divBdr>
              <w:divsChild>
                <w:div w:id="841310688">
                  <w:marLeft w:val="0"/>
                  <w:marRight w:val="0"/>
                  <w:marTop w:val="0"/>
                  <w:marBottom w:val="0"/>
                  <w:divBdr>
                    <w:top w:val="none" w:sz="0" w:space="0" w:color="auto"/>
                    <w:left w:val="none" w:sz="0" w:space="0" w:color="auto"/>
                    <w:bottom w:val="none" w:sz="0" w:space="0" w:color="auto"/>
                    <w:right w:val="none" w:sz="0" w:space="0" w:color="auto"/>
                  </w:divBdr>
                  <w:divsChild>
                    <w:div w:id="1017925919">
                      <w:marLeft w:val="0"/>
                      <w:marRight w:val="0"/>
                      <w:marTop w:val="0"/>
                      <w:marBottom w:val="0"/>
                      <w:divBdr>
                        <w:top w:val="none" w:sz="0" w:space="0" w:color="auto"/>
                        <w:left w:val="none" w:sz="0" w:space="0" w:color="auto"/>
                        <w:bottom w:val="none" w:sz="0" w:space="0" w:color="auto"/>
                        <w:right w:val="none" w:sz="0" w:space="0" w:color="auto"/>
                      </w:divBdr>
                      <w:divsChild>
                        <w:div w:id="732046196">
                          <w:marLeft w:val="0"/>
                          <w:marRight w:val="0"/>
                          <w:marTop w:val="0"/>
                          <w:marBottom w:val="0"/>
                          <w:divBdr>
                            <w:top w:val="none" w:sz="0" w:space="0" w:color="auto"/>
                            <w:left w:val="none" w:sz="0" w:space="0" w:color="auto"/>
                            <w:bottom w:val="none" w:sz="0" w:space="0" w:color="auto"/>
                            <w:right w:val="none" w:sz="0" w:space="0" w:color="auto"/>
                          </w:divBdr>
                          <w:divsChild>
                            <w:div w:id="1529832513">
                              <w:marLeft w:val="0"/>
                              <w:marRight w:val="0"/>
                              <w:marTop w:val="0"/>
                              <w:marBottom w:val="0"/>
                              <w:divBdr>
                                <w:top w:val="none" w:sz="0" w:space="0" w:color="auto"/>
                                <w:left w:val="none" w:sz="0" w:space="0" w:color="auto"/>
                                <w:bottom w:val="none" w:sz="0" w:space="0" w:color="auto"/>
                                <w:right w:val="none" w:sz="0" w:space="0" w:color="auto"/>
                              </w:divBdr>
                              <w:divsChild>
                                <w:div w:id="514149150">
                                  <w:marLeft w:val="0"/>
                                  <w:marRight w:val="0"/>
                                  <w:marTop w:val="0"/>
                                  <w:marBottom w:val="0"/>
                                  <w:divBdr>
                                    <w:top w:val="none" w:sz="0" w:space="0" w:color="auto"/>
                                    <w:left w:val="none" w:sz="0" w:space="0" w:color="auto"/>
                                    <w:bottom w:val="none" w:sz="0" w:space="0" w:color="auto"/>
                                    <w:right w:val="none" w:sz="0" w:space="0" w:color="auto"/>
                                  </w:divBdr>
                                  <w:divsChild>
                                    <w:div w:id="183587603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361682">
      <w:bodyDiv w:val="1"/>
      <w:marLeft w:val="0"/>
      <w:marRight w:val="0"/>
      <w:marTop w:val="0"/>
      <w:marBottom w:val="0"/>
      <w:divBdr>
        <w:top w:val="none" w:sz="0" w:space="0" w:color="auto"/>
        <w:left w:val="none" w:sz="0" w:space="0" w:color="auto"/>
        <w:bottom w:val="none" w:sz="0" w:space="0" w:color="auto"/>
        <w:right w:val="none" w:sz="0" w:space="0" w:color="auto"/>
      </w:divBdr>
      <w:divsChild>
        <w:div w:id="1997562790">
          <w:marLeft w:val="0"/>
          <w:marRight w:val="0"/>
          <w:marTop w:val="0"/>
          <w:marBottom w:val="0"/>
          <w:divBdr>
            <w:top w:val="none" w:sz="0" w:space="0" w:color="auto"/>
            <w:left w:val="none" w:sz="0" w:space="0" w:color="auto"/>
            <w:bottom w:val="none" w:sz="0" w:space="0" w:color="auto"/>
            <w:right w:val="none" w:sz="0" w:space="0" w:color="auto"/>
          </w:divBdr>
          <w:divsChild>
            <w:div w:id="555360885">
              <w:marLeft w:val="0"/>
              <w:marRight w:val="0"/>
              <w:marTop w:val="0"/>
              <w:marBottom w:val="0"/>
              <w:divBdr>
                <w:top w:val="none" w:sz="0" w:space="0" w:color="auto"/>
                <w:left w:val="none" w:sz="0" w:space="0" w:color="auto"/>
                <w:bottom w:val="none" w:sz="0" w:space="0" w:color="auto"/>
                <w:right w:val="none" w:sz="0" w:space="0" w:color="auto"/>
              </w:divBdr>
              <w:divsChild>
                <w:div w:id="741294776">
                  <w:marLeft w:val="0"/>
                  <w:marRight w:val="0"/>
                  <w:marTop w:val="0"/>
                  <w:marBottom w:val="0"/>
                  <w:divBdr>
                    <w:top w:val="none" w:sz="0" w:space="0" w:color="auto"/>
                    <w:left w:val="none" w:sz="0" w:space="0" w:color="auto"/>
                    <w:bottom w:val="none" w:sz="0" w:space="0" w:color="auto"/>
                    <w:right w:val="none" w:sz="0" w:space="0" w:color="auto"/>
                  </w:divBdr>
                  <w:divsChild>
                    <w:div w:id="902566741">
                      <w:marLeft w:val="0"/>
                      <w:marRight w:val="0"/>
                      <w:marTop w:val="0"/>
                      <w:marBottom w:val="0"/>
                      <w:divBdr>
                        <w:top w:val="none" w:sz="0" w:space="0" w:color="auto"/>
                        <w:left w:val="none" w:sz="0" w:space="0" w:color="auto"/>
                        <w:bottom w:val="none" w:sz="0" w:space="0" w:color="auto"/>
                        <w:right w:val="none" w:sz="0" w:space="0" w:color="auto"/>
                      </w:divBdr>
                      <w:divsChild>
                        <w:div w:id="1583022538">
                          <w:marLeft w:val="0"/>
                          <w:marRight w:val="0"/>
                          <w:marTop w:val="0"/>
                          <w:marBottom w:val="0"/>
                          <w:divBdr>
                            <w:top w:val="none" w:sz="0" w:space="0" w:color="auto"/>
                            <w:left w:val="none" w:sz="0" w:space="0" w:color="auto"/>
                            <w:bottom w:val="none" w:sz="0" w:space="0" w:color="auto"/>
                            <w:right w:val="none" w:sz="0" w:space="0" w:color="auto"/>
                          </w:divBdr>
                          <w:divsChild>
                            <w:div w:id="1183125564">
                              <w:marLeft w:val="150"/>
                              <w:marRight w:val="150"/>
                              <w:marTop w:val="150"/>
                              <w:marBottom w:val="150"/>
                              <w:divBdr>
                                <w:top w:val="none" w:sz="0" w:space="0" w:color="auto"/>
                                <w:left w:val="none" w:sz="0" w:space="0" w:color="auto"/>
                                <w:bottom w:val="none" w:sz="0" w:space="0" w:color="auto"/>
                                <w:right w:val="none" w:sz="0" w:space="0" w:color="auto"/>
                              </w:divBdr>
                              <w:divsChild>
                                <w:div w:id="1911498266">
                                  <w:marLeft w:val="0"/>
                                  <w:marRight w:val="0"/>
                                  <w:marTop w:val="0"/>
                                  <w:marBottom w:val="0"/>
                                  <w:divBdr>
                                    <w:top w:val="none" w:sz="0" w:space="0" w:color="auto"/>
                                    <w:left w:val="none" w:sz="0" w:space="0" w:color="auto"/>
                                    <w:bottom w:val="none" w:sz="0" w:space="0" w:color="auto"/>
                                    <w:right w:val="none" w:sz="0" w:space="0" w:color="auto"/>
                                  </w:divBdr>
                                  <w:divsChild>
                                    <w:div w:id="1073434626">
                                      <w:marLeft w:val="0"/>
                                      <w:marRight w:val="0"/>
                                      <w:marTop w:val="0"/>
                                      <w:marBottom w:val="0"/>
                                      <w:divBdr>
                                        <w:top w:val="none" w:sz="0" w:space="0" w:color="auto"/>
                                        <w:left w:val="single" w:sz="6" w:space="0" w:color="D6D6D6"/>
                                        <w:bottom w:val="none" w:sz="0" w:space="0" w:color="auto"/>
                                        <w:right w:val="single" w:sz="6" w:space="0" w:color="D6D6D6"/>
                                      </w:divBdr>
                                      <w:divsChild>
                                        <w:div w:id="515656874">
                                          <w:marLeft w:val="0"/>
                                          <w:marRight w:val="0"/>
                                          <w:marTop w:val="0"/>
                                          <w:marBottom w:val="0"/>
                                          <w:divBdr>
                                            <w:top w:val="none" w:sz="0" w:space="0" w:color="auto"/>
                                            <w:left w:val="none" w:sz="0" w:space="0" w:color="auto"/>
                                            <w:bottom w:val="none" w:sz="0" w:space="0" w:color="auto"/>
                                            <w:right w:val="none" w:sz="0" w:space="0" w:color="auto"/>
                                          </w:divBdr>
                                          <w:divsChild>
                                            <w:div w:id="43267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7088869">
      <w:bodyDiv w:val="1"/>
      <w:marLeft w:val="0"/>
      <w:marRight w:val="0"/>
      <w:marTop w:val="0"/>
      <w:marBottom w:val="0"/>
      <w:divBdr>
        <w:top w:val="none" w:sz="0" w:space="0" w:color="auto"/>
        <w:left w:val="none" w:sz="0" w:space="0" w:color="auto"/>
        <w:bottom w:val="none" w:sz="0" w:space="0" w:color="auto"/>
        <w:right w:val="none" w:sz="0" w:space="0" w:color="auto"/>
      </w:divBdr>
      <w:divsChild>
        <w:div w:id="348801893">
          <w:marLeft w:val="0"/>
          <w:marRight w:val="0"/>
          <w:marTop w:val="0"/>
          <w:marBottom w:val="0"/>
          <w:divBdr>
            <w:top w:val="none" w:sz="0" w:space="0" w:color="auto"/>
            <w:left w:val="none" w:sz="0" w:space="0" w:color="auto"/>
            <w:bottom w:val="none" w:sz="0" w:space="0" w:color="auto"/>
            <w:right w:val="none" w:sz="0" w:space="0" w:color="auto"/>
          </w:divBdr>
          <w:divsChild>
            <w:div w:id="688870697">
              <w:marLeft w:val="0"/>
              <w:marRight w:val="0"/>
              <w:marTop w:val="0"/>
              <w:marBottom w:val="0"/>
              <w:divBdr>
                <w:top w:val="none" w:sz="0" w:space="0" w:color="auto"/>
                <w:left w:val="none" w:sz="0" w:space="0" w:color="auto"/>
                <w:bottom w:val="none" w:sz="0" w:space="0" w:color="auto"/>
                <w:right w:val="none" w:sz="0" w:space="0" w:color="auto"/>
              </w:divBdr>
              <w:divsChild>
                <w:div w:id="1945922702">
                  <w:marLeft w:val="0"/>
                  <w:marRight w:val="0"/>
                  <w:marTop w:val="0"/>
                  <w:marBottom w:val="0"/>
                  <w:divBdr>
                    <w:top w:val="none" w:sz="0" w:space="0" w:color="auto"/>
                    <w:left w:val="none" w:sz="0" w:space="0" w:color="auto"/>
                    <w:bottom w:val="none" w:sz="0" w:space="0" w:color="auto"/>
                    <w:right w:val="none" w:sz="0" w:space="0" w:color="auto"/>
                  </w:divBdr>
                  <w:divsChild>
                    <w:div w:id="1099641762">
                      <w:marLeft w:val="0"/>
                      <w:marRight w:val="0"/>
                      <w:marTop w:val="0"/>
                      <w:marBottom w:val="0"/>
                      <w:divBdr>
                        <w:top w:val="none" w:sz="0" w:space="0" w:color="auto"/>
                        <w:left w:val="none" w:sz="0" w:space="0" w:color="auto"/>
                        <w:bottom w:val="none" w:sz="0" w:space="0" w:color="auto"/>
                        <w:right w:val="none" w:sz="0" w:space="0" w:color="auto"/>
                      </w:divBdr>
                      <w:divsChild>
                        <w:div w:id="1234239646">
                          <w:marLeft w:val="0"/>
                          <w:marRight w:val="0"/>
                          <w:marTop w:val="0"/>
                          <w:marBottom w:val="0"/>
                          <w:divBdr>
                            <w:top w:val="none" w:sz="0" w:space="0" w:color="auto"/>
                            <w:left w:val="none" w:sz="0" w:space="0" w:color="auto"/>
                            <w:bottom w:val="none" w:sz="0" w:space="0" w:color="auto"/>
                            <w:right w:val="none" w:sz="0" w:space="0" w:color="auto"/>
                          </w:divBdr>
                          <w:divsChild>
                            <w:div w:id="436143153">
                              <w:marLeft w:val="150"/>
                              <w:marRight w:val="150"/>
                              <w:marTop w:val="150"/>
                              <w:marBottom w:val="150"/>
                              <w:divBdr>
                                <w:top w:val="none" w:sz="0" w:space="0" w:color="auto"/>
                                <w:left w:val="none" w:sz="0" w:space="0" w:color="auto"/>
                                <w:bottom w:val="none" w:sz="0" w:space="0" w:color="auto"/>
                                <w:right w:val="none" w:sz="0" w:space="0" w:color="auto"/>
                              </w:divBdr>
                              <w:divsChild>
                                <w:div w:id="613443211">
                                  <w:marLeft w:val="0"/>
                                  <w:marRight w:val="0"/>
                                  <w:marTop w:val="0"/>
                                  <w:marBottom w:val="0"/>
                                  <w:divBdr>
                                    <w:top w:val="none" w:sz="0" w:space="0" w:color="auto"/>
                                    <w:left w:val="none" w:sz="0" w:space="0" w:color="auto"/>
                                    <w:bottom w:val="none" w:sz="0" w:space="0" w:color="auto"/>
                                    <w:right w:val="none" w:sz="0" w:space="0" w:color="auto"/>
                                  </w:divBdr>
                                  <w:divsChild>
                                    <w:div w:id="631013132">
                                      <w:marLeft w:val="0"/>
                                      <w:marRight w:val="0"/>
                                      <w:marTop w:val="0"/>
                                      <w:marBottom w:val="0"/>
                                      <w:divBdr>
                                        <w:top w:val="none" w:sz="0" w:space="0" w:color="auto"/>
                                        <w:left w:val="none" w:sz="0" w:space="0" w:color="auto"/>
                                        <w:bottom w:val="none" w:sz="0" w:space="0" w:color="auto"/>
                                        <w:right w:val="none" w:sz="0" w:space="0" w:color="auto"/>
                                      </w:divBdr>
                                      <w:divsChild>
                                        <w:div w:id="1660815528">
                                          <w:marLeft w:val="0"/>
                                          <w:marRight w:val="0"/>
                                          <w:marTop w:val="0"/>
                                          <w:marBottom w:val="0"/>
                                          <w:divBdr>
                                            <w:top w:val="none" w:sz="0" w:space="0" w:color="auto"/>
                                            <w:left w:val="none" w:sz="0" w:space="0" w:color="auto"/>
                                            <w:bottom w:val="none" w:sz="0" w:space="0" w:color="auto"/>
                                            <w:right w:val="none" w:sz="0" w:space="0" w:color="auto"/>
                                          </w:divBdr>
                                          <w:divsChild>
                                            <w:div w:id="110036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218770">
      <w:bodyDiv w:val="1"/>
      <w:marLeft w:val="0"/>
      <w:marRight w:val="0"/>
      <w:marTop w:val="0"/>
      <w:marBottom w:val="0"/>
      <w:divBdr>
        <w:top w:val="none" w:sz="0" w:space="0" w:color="auto"/>
        <w:left w:val="none" w:sz="0" w:space="0" w:color="auto"/>
        <w:bottom w:val="none" w:sz="0" w:space="0" w:color="auto"/>
        <w:right w:val="none" w:sz="0" w:space="0" w:color="auto"/>
      </w:divBdr>
      <w:divsChild>
        <w:div w:id="1219242784">
          <w:marLeft w:val="533"/>
          <w:marRight w:val="0"/>
          <w:marTop w:val="115"/>
          <w:marBottom w:val="0"/>
          <w:divBdr>
            <w:top w:val="none" w:sz="0" w:space="0" w:color="auto"/>
            <w:left w:val="none" w:sz="0" w:space="0" w:color="auto"/>
            <w:bottom w:val="none" w:sz="0" w:space="0" w:color="auto"/>
            <w:right w:val="none" w:sz="0" w:space="0" w:color="auto"/>
          </w:divBdr>
        </w:div>
        <w:div w:id="2133554958">
          <w:marLeft w:val="533"/>
          <w:marRight w:val="0"/>
          <w:marTop w:val="115"/>
          <w:marBottom w:val="0"/>
          <w:divBdr>
            <w:top w:val="none" w:sz="0" w:space="0" w:color="auto"/>
            <w:left w:val="none" w:sz="0" w:space="0" w:color="auto"/>
            <w:bottom w:val="none" w:sz="0" w:space="0" w:color="auto"/>
            <w:right w:val="none" w:sz="0" w:space="0" w:color="auto"/>
          </w:divBdr>
        </w:div>
      </w:divsChild>
    </w:div>
    <w:div w:id="145170803">
      <w:bodyDiv w:val="1"/>
      <w:marLeft w:val="0"/>
      <w:marRight w:val="0"/>
      <w:marTop w:val="0"/>
      <w:marBottom w:val="0"/>
      <w:divBdr>
        <w:top w:val="none" w:sz="0" w:space="0" w:color="auto"/>
        <w:left w:val="none" w:sz="0" w:space="0" w:color="auto"/>
        <w:bottom w:val="none" w:sz="0" w:space="0" w:color="auto"/>
        <w:right w:val="none" w:sz="0" w:space="0" w:color="auto"/>
      </w:divBdr>
    </w:div>
    <w:div w:id="148787095">
      <w:bodyDiv w:val="1"/>
      <w:marLeft w:val="0"/>
      <w:marRight w:val="0"/>
      <w:marTop w:val="0"/>
      <w:marBottom w:val="0"/>
      <w:divBdr>
        <w:top w:val="none" w:sz="0" w:space="0" w:color="auto"/>
        <w:left w:val="none" w:sz="0" w:space="0" w:color="auto"/>
        <w:bottom w:val="none" w:sz="0" w:space="0" w:color="auto"/>
        <w:right w:val="none" w:sz="0" w:space="0" w:color="auto"/>
      </w:divBdr>
    </w:div>
    <w:div w:id="150801860">
      <w:bodyDiv w:val="1"/>
      <w:marLeft w:val="1200"/>
      <w:marRight w:val="0"/>
      <w:marTop w:val="0"/>
      <w:marBottom w:val="0"/>
      <w:divBdr>
        <w:top w:val="none" w:sz="0" w:space="0" w:color="auto"/>
        <w:left w:val="none" w:sz="0" w:space="0" w:color="auto"/>
        <w:bottom w:val="none" w:sz="0" w:space="0" w:color="auto"/>
        <w:right w:val="none" w:sz="0" w:space="0" w:color="auto"/>
      </w:divBdr>
      <w:divsChild>
        <w:div w:id="1832484106">
          <w:marLeft w:val="0"/>
          <w:marRight w:val="0"/>
          <w:marTop w:val="0"/>
          <w:marBottom w:val="0"/>
          <w:divBdr>
            <w:top w:val="none" w:sz="0" w:space="0" w:color="auto"/>
            <w:left w:val="none" w:sz="0" w:space="0" w:color="auto"/>
            <w:bottom w:val="none" w:sz="0" w:space="0" w:color="auto"/>
            <w:right w:val="none" w:sz="0" w:space="0" w:color="auto"/>
          </w:divBdr>
          <w:divsChild>
            <w:div w:id="749229168">
              <w:marLeft w:val="0"/>
              <w:marRight w:val="0"/>
              <w:marTop w:val="0"/>
              <w:marBottom w:val="0"/>
              <w:divBdr>
                <w:top w:val="none" w:sz="0" w:space="0" w:color="auto"/>
                <w:left w:val="none" w:sz="0" w:space="0" w:color="auto"/>
                <w:bottom w:val="none" w:sz="0" w:space="0" w:color="auto"/>
                <w:right w:val="none" w:sz="0" w:space="0" w:color="auto"/>
              </w:divBdr>
              <w:divsChild>
                <w:div w:id="562065414">
                  <w:marLeft w:val="210"/>
                  <w:marRight w:val="0"/>
                  <w:marTop w:val="0"/>
                  <w:marBottom w:val="0"/>
                  <w:divBdr>
                    <w:top w:val="none" w:sz="0" w:space="0" w:color="auto"/>
                    <w:left w:val="none" w:sz="0" w:space="0" w:color="auto"/>
                    <w:bottom w:val="none" w:sz="0" w:space="0" w:color="auto"/>
                    <w:right w:val="none" w:sz="0" w:space="0" w:color="auto"/>
                  </w:divBdr>
                  <w:divsChild>
                    <w:div w:id="1475442213">
                      <w:marLeft w:val="0"/>
                      <w:marRight w:val="0"/>
                      <w:marTop w:val="0"/>
                      <w:marBottom w:val="0"/>
                      <w:divBdr>
                        <w:top w:val="none" w:sz="0" w:space="0" w:color="auto"/>
                        <w:left w:val="none" w:sz="0" w:space="0" w:color="auto"/>
                        <w:bottom w:val="none" w:sz="0" w:space="0" w:color="auto"/>
                        <w:right w:val="none" w:sz="0" w:space="0" w:color="auto"/>
                      </w:divBdr>
                      <w:divsChild>
                        <w:div w:id="1311835105">
                          <w:marLeft w:val="0"/>
                          <w:marRight w:val="0"/>
                          <w:marTop w:val="0"/>
                          <w:marBottom w:val="0"/>
                          <w:divBdr>
                            <w:top w:val="none" w:sz="0" w:space="0" w:color="auto"/>
                            <w:left w:val="none" w:sz="0" w:space="0" w:color="auto"/>
                            <w:bottom w:val="none" w:sz="0" w:space="0" w:color="auto"/>
                            <w:right w:val="none" w:sz="0" w:space="0" w:color="auto"/>
                          </w:divBdr>
                          <w:divsChild>
                            <w:div w:id="1281112520">
                              <w:marLeft w:val="150"/>
                              <w:marRight w:val="150"/>
                              <w:marTop w:val="150"/>
                              <w:marBottom w:val="150"/>
                              <w:divBdr>
                                <w:top w:val="none" w:sz="0" w:space="0" w:color="auto"/>
                                <w:left w:val="none" w:sz="0" w:space="0" w:color="auto"/>
                                <w:bottom w:val="none" w:sz="0" w:space="0" w:color="auto"/>
                                <w:right w:val="none" w:sz="0" w:space="0" w:color="auto"/>
                              </w:divBdr>
                              <w:divsChild>
                                <w:div w:id="838736940">
                                  <w:marLeft w:val="0"/>
                                  <w:marRight w:val="0"/>
                                  <w:marTop w:val="0"/>
                                  <w:marBottom w:val="0"/>
                                  <w:divBdr>
                                    <w:top w:val="none" w:sz="0" w:space="0" w:color="auto"/>
                                    <w:left w:val="none" w:sz="0" w:space="0" w:color="auto"/>
                                    <w:bottom w:val="none" w:sz="0" w:space="0" w:color="auto"/>
                                    <w:right w:val="none" w:sz="0" w:space="0" w:color="auto"/>
                                  </w:divBdr>
                                  <w:divsChild>
                                    <w:div w:id="806584307">
                                      <w:marLeft w:val="0"/>
                                      <w:marRight w:val="0"/>
                                      <w:marTop w:val="0"/>
                                      <w:marBottom w:val="0"/>
                                      <w:divBdr>
                                        <w:top w:val="none" w:sz="0" w:space="0" w:color="auto"/>
                                        <w:left w:val="single" w:sz="6" w:space="0" w:color="D6D6D6"/>
                                        <w:bottom w:val="none" w:sz="0" w:space="0" w:color="auto"/>
                                        <w:right w:val="single" w:sz="6" w:space="0" w:color="D6D6D6"/>
                                      </w:divBdr>
                                      <w:divsChild>
                                        <w:div w:id="1787626310">
                                          <w:marLeft w:val="0"/>
                                          <w:marRight w:val="0"/>
                                          <w:marTop w:val="0"/>
                                          <w:marBottom w:val="0"/>
                                          <w:divBdr>
                                            <w:top w:val="none" w:sz="0" w:space="0" w:color="auto"/>
                                            <w:left w:val="none" w:sz="0" w:space="0" w:color="auto"/>
                                            <w:bottom w:val="none" w:sz="0" w:space="0" w:color="auto"/>
                                            <w:right w:val="none" w:sz="0" w:space="0" w:color="auto"/>
                                          </w:divBdr>
                                          <w:divsChild>
                                            <w:div w:id="2013488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2962790">
      <w:bodyDiv w:val="1"/>
      <w:marLeft w:val="0"/>
      <w:marRight w:val="0"/>
      <w:marTop w:val="0"/>
      <w:marBottom w:val="0"/>
      <w:divBdr>
        <w:top w:val="none" w:sz="0" w:space="0" w:color="auto"/>
        <w:left w:val="none" w:sz="0" w:space="0" w:color="auto"/>
        <w:bottom w:val="none" w:sz="0" w:space="0" w:color="auto"/>
        <w:right w:val="none" w:sz="0" w:space="0" w:color="auto"/>
      </w:divBdr>
    </w:div>
    <w:div w:id="163278301">
      <w:bodyDiv w:val="1"/>
      <w:marLeft w:val="0"/>
      <w:marRight w:val="0"/>
      <w:marTop w:val="0"/>
      <w:marBottom w:val="0"/>
      <w:divBdr>
        <w:top w:val="none" w:sz="0" w:space="0" w:color="auto"/>
        <w:left w:val="none" w:sz="0" w:space="0" w:color="auto"/>
        <w:bottom w:val="none" w:sz="0" w:space="0" w:color="auto"/>
        <w:right w:val="none" w:sz="0" w:space="0" w:color="auto"/>
      </w:divBdr>
      <w:divsChild>
        <w:div w:id="1749378175">
          <w:marLeft w:val="0"/>
          <w:marRight w:val="0"/>
          <w:marTop w:val="0"/>
          <w:marBottom w:val="0"/>
          <w:divBdr>
            <w:top w:val="none" w:sz="0" w:space="0" w:color="auto"/>
            <w:left w:val="none" w:sz="0" w:space="0" w:color="auto"/>
            <w:bottom w:val="none" w:sz="0" w:space="0" w:color="auto"/>
            <w:right w:val="none" w:sz="0" w:space="0" w:color="auto"/>
          </w:divBdr>
          <w:divsChild>
            <w:div w:id="733551384">
              <w:marLeft w:val="0"/>
              <w:marRight w:val="0"/>
              <w:marTop w:val="0"/>
              <w:marBottom w:val="0"/>
              <w:divBdr>
                <w:top w:val="none" w:sz="0" w:space="0" w:color="auto"/>
                <w:left w:val="none" w:sz="0" w:space="0" w:color="auto"/>
                <w:bottom w:val="none" w:sz="0" w:space="0" w:color="auto"/>
                <w:right w:val="none" w:sz="0" w:space="0" w:color="auto"/>
              </w:divBdr>
              <w:divsChild>
                <w:div w:id="1177428058">
                  <w:marLeft w:val="0"/>
                  <w:marRight w:val="0"/>
                  <w:marTop w:val="0"/>
                  <w:marBottom w:val="0"/>
                  <w:divBdr>
                    <w:top w:val="none" w:sz="0" w:space="0" w:color="auto"/>
                    <w:left w:val="none" w:sz="0" w:space="0" w:color="auto"/>
                    <w:bottom w:val="none" w:sz="0" w:space="0" w:color="auto"/>
                    <w:right w:val="none" w:sz="0" w:space="0" w:color="auto"/>
                  </w:divBdr>
                  <w:divsChild>
                    <w:div w:id="906037697">
                      <w:marLeft w:val="0"/>
                      <w:marRight w:val="0"/>
                      <w:marTop w:val="0"/>
                      <w:marBottom w:val="0"/>
                      <w:divBdr>
                        <w:top w:val="none" w:sz="0" w:space="0" w:color="auto"/>
                        <w:left w:val="none" w:sz="0" w:space="0" w:color="auto"/>
                        <w:bottom w:val="none" w:sz="0" w:space="0" w:color="auto"/>
                        <w:right w:val="none" w:sz="0" w:space="0" w:color="auto"/>
                      </w:divBdr>
                      <w:divsChild>
                        <w:div w:id="837111475">
                          <w:marLeft w:val="0"/>
                          <w:marRight w:val="0"/>
                          <w:marTop w:val="0"/>
                          <w:marBottom w:val="0"/>
                          <w:divBdr>
                            <w:top w:val="none" w:sz="0" w:space="0" w:color="auto"/>
                            <w:left w:val="none" w:sz="0" w:space="0" w:color="auto"/>
                            <w:bottom w:val="none" w:sz="0" w:space="0" w:color="auto"/>
                            <w:right w:val="none" w:sz="0" w:space="0" w:color="auto"/>
                          </w:divBdr>
                          <w:divsChild>
                            <w:div w:id="876623236">
                              <w:marLeft w:val="0"/>
                              <w:marRight w:val="0"/>
                              <w:marTop w:val="0"/>
                              <w:marBottom w:val="0"/>
                              <w:divBdr>
                                <w:top w:val="none" w:sz="0" w:space="0" w:color="auto"/>
                                <w:left w:val="none" w:sz="0" w:space="0" w:color="auto"/>
                                <w:bottom w:val="none" w:sz="0" w:space="0" w:color="auto"/>
                                <w:right w:val="none" w:sz="0" w:space="0" w:color="auto"/>
                              </w:divBdr>
                              <w:divsChild>
                                <w:div w:id="672800878">
                                  <w:marLeft w:val="0"/>
                                  <w:marRight w:val="0"/>
                                  <w:marTop w:val="0"/>
                                  <w:marBottom w:val="0"/>
                                  <w:divBdr>
                                    <w:top w:val="none" w:sz="0" w:space="0" w:color="auto"/>
                                    <w:left w:val="none" w:sz="0" w:space="0" w:color="auto"/>
                                    <w:bottom w:val="none" w:sz="0" w:space="0" w:color="auto"/>
                                    <w:right w:val="none" w:sz="0" w:space="0" w:color="auto"/>
                                  </w:divBdr>
                                  <w:divsChild>
                                    <w:div w:id="1934782196">
                                      <w:marLeft w:val="0"/>
                                      <w:marRight w:val="0"/>
                                      <w:marTop w:val="600"/>
                                      <w:marBottom w:val="150"/>
                                      <w:divBdr>
                                        <w:top w:val="none" w:sz="0" w:space="0" w:color="auto"/>
                                        <w:left w:val="none" w:sz="0" w:space="0" w:color="auto"/>
                                        <w:bottom w:val="none" w:sz="0" w:space="0" w:color="auto"/>
                                        <w:right w:val="none" w:sz="0" w:space="0" w:color="auto"/>
                                      </w:divBdr>
                                      <w:divsChild>
                                        <w:div w:id="1581526499">
                                          <w:marLeft w:val="0"/>
                                          <w:marRight w:val="0"/>
                                          <w:marTop w:val="0"/>
                                          <w:marBottom w:val="0"/>
                                          <w:divBdr>
                                            <w:top w:val="none" w:sz="0" w:space="0" w:color="auto"/>
                                            <w:left w:val="none" w:sz="0" w:space="0" w:color="auto"/>
                                            <w:bottom w:val="none" w:sz="0" w:space="0" w:color="auto"/>
                                            <w:right w:val="none" w:sz="0" w:space="0" w:color="auto"/>
                                          </w:divBdr>
                                          <w:divsChild>
                                            <w:div w:id="1011298310">
                                              <w:marLeft w:val="0"/>
                                              <w:marRight w:val="0"/>
                                              <w:marTop w:val="0"/>
                                              <w:marBottom w:val="0"/>
                                              <w:divBdr>
                                                <w:top w:val="none" w:sz="0" w:space="0" w:color="auto"/>
                                                <w:left w:val="none" w:sz="0" w:space="0" w:color="auto"/>
                                                <w:bottom w:val="none" w:sz="0" w:space="0" w:color="auto"/>
                                                <w:right w:val="none" w:sz="0" w:space="0" w:color="auto"/>
                                              </w:divBdr>
                                              <w:divsChild>
                                                <w:div w:id="2085444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3399261">
      <w:bodyDiv w:val="1"/>
      <w:marLeft w:val="0"/>
      <w:marRight w:val="0"/>
      <w:marTop w:val="0"/>
      <w:marBottom w:val="0"/>
      <w:divBdr>
        <w:top w:val="none" w:sz="0" w:space="0" w:color="auto"/>
        <w:left w:val="none" w:sz="0" w:space="0" w:color="auto"/>
        <w:bottom w:val="none" w:sz="0" w:space="0" w:color="auto"/>
        <w:right w:val="none" w:sz="0" w:space="0" w:color="auto"/>
      </w:divBdr>
      <w:divsChild>
        <w:div w:id="505563288">
          <w:marLeft w:val="0"/>
          <w:marRight w:val="0"/>
          <w:marTop w:val="0"/>
          <w:marBottom w:val="0"/>
          <w:divBdr>
            <w:top w:val="none" w:sz="0" w:space="0" w:color="auto"/>
            <w:left w:val="none" w:sz="0" w:space="0" w:color="auto"/>
            <w:bottom w:val="none" w:sz="0" w:space="0" w:color="auto"/>
            <w:right w:val="none" w:sz="0" w:space="0" w:color="auto"/>
          </w:divBdr>
          <w:divsChild>
            <w:div w:id="1928923638">
              <w:marLeft w:val="0"/>
              <w:marRight w:val="0"/>
              <w:marTop w:val="0"/>
              <w:marBottom w:val="0"/>
              <w:divBdr>
                <w:top w:val="none" w:sz="0" w:space="0" w:color="auto"/>
                <w:left w:val="none" w:sz="0" w:space="0" w:color="auto"/>
                <w:bottom w:val="none" w:sz="0" w:space="0" w:color="auto"/>
                <w:right w:val="none" w:sz="0" w:space="0" w:color="auto"/>
              </w:divBdr>
              <w:divsChild>
                <w:div w:id="1398280193">
                  <w:marLeft w:val="0"/>
                  <w:marRight w:val="0"/>
                  <w:marTop w:val="0"/>
                  <w:marBottom w:val="0"/>
                  <w:divBdr>
                    <w:top w:val="none" w:sz="0" w:space="0" w:color="auto"/>
                    <w:left w:val="none" w:sz="0" w:space="0" w:color="auto"/>
                    <w:bottom w:val="none" w:sz="0" w:space="0" w:color="auto"/>
                    <w:right w:val="none" w:sz="0" w:space="0" w:color="auto"/>
                  </w:divBdr>
                  <w:divsChild>
                    <w:div w:id="170221360">
                      <w:marLeft w:val="0"/>
                      <w:marRight w:val="0"/>
                      <w:marTop w:val="0"/>
                      <w:marBottom w:val="0"/>
                      <w:divBdr>
                        <w:top w:val="none" w:sz="0" w:space="0" w:color="auto"/>
                        <w:left w:val="none" w:sz="0" w:space="0" w:color="auto"/>
                        <w:bottom w:val="none" w:sz="0" w:space="0" w:color="auto"/>
                        <w:right w:val="none" w:sz="0" w:space="0" w:color="auto"/>
                      </w:divBdr>
                      <w:divsChild>
                        <w:div w:id="1505708614">
                          <w:marLeft w:val="0"/>
                          <w:marRight w:val="0"/>
                          <w:marTop w:val="0"/>
                          <w:marBottom w:val="0"/>
                          <w:divBdr>
                            <w:top w:val="none" w:sz="0" w:space="0" w:color="auto"/>
                            <w:left w:val="none" w:sz="0" w:space="0" w:color="auto"/>
                            <w:bottom w:val="none" w:sz="0" w:space="0" w:color="auto"/>
                            <w:right w:val="none" w:sz="0" w:space="0" w:color="auto"/>
                          </w:divBdr>
                          <w:divsChild>
                            <w:div w:id="734469338">
                              <w:marLeft w:val="150"/>
                              <w:marRight w:val="150"/>
                              <w:marTop w:val="150"/>
                              <w:marBottom w:val="150"/>
                              <w:divBdr>
                                <w:top w:val="none" w:sz="0" w:space="0" w:color="auto"/>
                                <w:left w:val="none" w:sz="0" w:space="0" w:color="auto"/>
                                <w:bottom w:val="none" w:sz="0" w:space="0" w:color="auto"/>
                                <w:right w:val="none" w:sz="0" w:space="0" w:color="auto"/>
                              </w:divBdr>
                              <w:divsChild>
                                <w:div w:id="1851524554">
                                  <w:marLeft w:val="0"/>
                                  <w:marRight w:val="0"/>
                                  <w:marTop w:val="0"/>
                                  <w:marBottom w:val="0"/>
                                  <w:divBdr>
                                    <w:top w:val="none" w:sz="0" w:space="0" w:color="auto"/>
                                    <w:left w:val="none" w:sz="0" w:space="0" w:color="auto"/>
                                    <w:bottom w:val="none" w:sz="0" w:space="0" w:color="auto"/>
                                    <w:right w:val="none" w:sz="0" w:space="0" w:color="auto"/>
                                  </w:divBdr>
                                  <w:divsChild>
                                    <w:div w:id="196623400">
                                      <w:marLeft w:val="0"/>
                                      <w:marRight w:val="0"/>
                                      <w:marTop w:val="0"/>
                                      <w:marBottom w:val="0"/>
                                      <w:divBdr>
                                        <w:top w:val="none" w:sz="0" w:space="0" w:color="auto"/>
                                        <w:left w:val="single" w:sz="6" w:space="0" w:color="D6D6D6"/>
                                        <w:bottom w:val="none" w:sz="0" w:space="0" w:color="auto"/>
                                        <w:right w:val="single" w:sz="6" w:space="0" w:color="D6D6D6"/>
                                      </w:divBdr>
                                      <w:divsChild>
                                        <w:div w:id="2014989704">
                                          <w:marLeft w:val="0"/>
                                          <w:marRight w:val="0"/>
                                          <w:marTop w:val="0"/>
                                          <w:marBottom w:val="0"/>
                                          <w:divBdr>
                                            <w:top w:val="none" w:sz="0" w:space="0" w:color="auto"/>
                                            <w:left w:val="none" w:sz="0" w:space="0" w:color="auto"/>
                                            <w:bottom w:val="none" w:sz="0" w:space="0" w:color="auto"/>
                                            <w:right w:val="none" w:sz="0" w:space="0" w:color="auto"/>
                                          </w:divBdr>
                                          <w:divsChild>
                                            <w:div w:id="176869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0879694">
      <w:bodyDiv w:val="1"/>
      <w:marLeft w:val="0"/>
      <w:marRight w:val="0"/>
      <w:marTop w:val="0"/>
      <w:marBottom w:val="0"/>
      <w:divBdr>
        <w:top w:val="none" w:sz="0" w:space="0" w:color="auto"/>
        <w:left w:val="none" w:sz="0" w:space="0" w:color="auto"/>
        <w:bottom w:val="none" w:sz="0" w:space="0" w:color="auto"/>
        <w:right w:val="none" w:sz="0" w:space="0" w:color="auto"/>
      </w:divBdr>
      <w:divsChild>
        <w:div w:id="1332442924">
          <w:marLeft w:val="1354"/>
          <w:marRight w:val="0"/>
          <w:marTop w:val="134"/>
          <w:marBottom w:val="0"/>
          <w:divBdr>
            <w:top w:val="none" w:sz="0" w:space="0" w:color="auto"/>
            <w:left w:val="none" w:sz="0" w:space="0" w:color="auto"/>
            <w:bottom w:val="none" w:sz="0" w:space="0" w:color="auto"/>
            <w:right w:val="none" w:sz="0" w:space="0" w:color="auto"/>
          </w:divBdr>
        </w:div>
      </w:divsChild>
    </w:div>
    <w:div w:id="173421480">
      <w:bodyDiv w:val="1"/>
      <w:marLeft w:val="0"/>
      <w:marRight w:val="0"/>
      <w:marTop w:val="0"/>
      <w:marBottom w:val="0"/>
      <w:divBdr>
        <w:top w:val="none" w:sz="0" w:space="0" w:color="auto"/>
        <w:left w:val="none" w:sz="0" w:space="0" w:color="auto"/>
        <w:bottom w:val="none" w:sz="0" w:space="0" w:color="auto"/>
        <w:right w:val="none" w:sz="0" w:space="0" w:color="auto"/>
      </w:divBdr>
    </w:div>
    <w:div w:id="176967602">
      <w:bodyDiv w:val="1"/>
      <w:marLeft w:val="0"/>
      <w:marRight w:val="0"/>
      <w:marTop w:val="0"/>
      <w:marBottom w:val="0"/>
      <w:divBdr>
        <w:top w:val="none" w:sz="0" w:space="0" w:color="auto"/>
        <w:left w:val="none" w:sz="0" w:space="0" w:color="auto"/>
        <w:bottom w:val="none" w:sz="0" w:space="0" w:color="auto"/>
        <w:right w:val="none" w:sz="0" w:space="0" w:color="auto"/>
      </w:divBdr>
      <w:divsChild>
        <w:div w:id="268202638">
          <w:marLeft w:val="418"/>
          <w:marRight w:val="0"/>
          <w:marTop w:val="0"/>
          <w:marBottom w:val="67"/>
          <w:divBdr>
            <w:top w:val="none" w:sz="0" w:space="0" w:color="auto"/>
            <w:left w:val="none" w:sz="0" w:space="0" w:color="auto"/>
            <w:bottom w:val="none" w:sz="0" w:space="0" w:color="auto"/>
            <w:right w:val="none" w:sz="0" w:space="0" w:color="auto"/>
          </w:divBdr>
        </w:div>
        <w:div w:id="1104884846">
          <w:marLeft w:val="418"/>
          <w:marRight w:val="0"/>
          <w:marTop w:val="0"/>
          <w:marBottom w:val="67"/>
          <w:divBdr>
            <w:top w:val="none" w:sz="0" w:space="0" w:color="auto"/>
            <w:left w:val="none" w:sz="0" w:space="0" w:color="auto"/>
            <w:bottom w:val="none" w:sz="0" w:space="0" w:color="auto"/>
            <w:right w:val="none" w:sz="0" w:space="0" w:color="auto"/>
          </w:divBdr>
        </w:div>
        <w:div w:id="1764691242">
          <w:marLeft w:val="418"/>
          <w:marRight w:val="0"/>
          <w:marTop w:val="0"/>
          <w:marBottom w:val="67"/>
          <w:divBdr>
            <w:top w:val="none" w:sz="0" w:space="0" w:color="auto"/>
            <w:left w:val="none" w:sz="0" w:space="0" w:color="auto"/>
            <w:bottom w:val="none" w:sz="0" w:space="0" w:color="auto"/>
            <w:right w:val="none" w:sz="0" w:space="0" w:color="auto"/>
          </w:divBdr>
        </w:div>
      </w:divsChild>
    </w:div>
    <w:div w:id="178010419">
      <w:bodyDiv w:val="1"/>
      <w:marLeft w:val="0"/>
      <w:marRight w:val="0"/>
      <w:marTop w:val="0"/>
      <w:marBottom w:val="0"/>
      <w:divBdr>
        <w:top w:val="none" w:sz="0" w:space="0" w:color="auto"/>
        <w:left w:val="none" w:sz="0" w:space="0" w:color="auto"/>
        <w:bottom w:val="none" w:sz="0" w:space="0" w:color="auto"/>
        <w:right w:val="none" w:sz="0" w:space="0" w:color="auto"/>
      </w:divBdr>
      <w:divsChild>
        <w:div w:id="841354026">
          <w:marLeft w:val="1354"/>
          <w:marRight w:val="0"/>
          <w:marTop w:val="125"/>
          <w:marBottom w:val="0"/>
          <w:divBdr>
            <w:top w:val="none" w:sz="0" w:space="0" w:color="auto"/>
            <w:left w:val="none" w:sz="0" w:space="0" w:color="auto"/>
            <w:bottom w:val="none" w:sz="0" w:space="0" w:color="auto"/>
            <w:right w:val="none" w:sz="0" w:space="0" w:color="auto"/>
          </w:divBdr>
        </w:div>
        <w:div w:id="1127814246">
          <w:marLeft w:val="1354"/>
          <w:marRight w:val="0"/>
          <w:marTop w:val="125"/>
          <w:marBottom w:val="0"/>
          <w:divBdr>
            <w:top w:val="none" w:sz="0" w:space="0" w:color="auto"/>
            <w:left w:val="none" w:sz="0" w:space="0" w:color="auto"/>
            <w:bottom w:val="none" w:sz="0" w:space="0" w:color="auto"/>
            <w:right w:val="none" w:sz="0" w:space="0" w:color="auto"/>
          </w:divBdr>
        </w:div>
        <w:div w:id="1292442621">
          <w:marLeft w:val="1354"/>
          <w:marRight w:val="0"/>
          <w:marTop w:val="125"/>
          <w:marBottom w:val="0"/>
          <w:divBdr>
            <w:top w:val="none" w:sz="0" w:space="0" w:color="auto"/>
            <w:left w:val="none" w:sz="0" w:space="0" w:color="auto"/>
            <w:bottom w:val="none" w:sz="0" w:space="0" w:color="auto"/>
            <w:right w:val="none" w:sz="0" w:space="0" w:color="auto"/>
          </w:divBdr>
        </w:div>
      </w:divsChild>
    </w:div>
    <w:div w:id="182867765">
      <w:bodyDiv w:val="1"/>
      <w:marLeft w:val="0"/>
      <w:marRight w:val="0"/>
      <w:marTop w:val="0"/>
      <w:marBottom w:val="0"/>
      <w:divBdr>
        <w:top w:val="none" w:sz="0" w:space="0" w:color="auto"/>
        <w:left w:val="none" w:sz="0" w:space="0" w:color="auto"/>
        <w:bottom w:val="none" w:sz="0" w:space="0" w:color="auto"/>
        <w:right w:val="none" w:sz="0" w:space="0" w:color="auto"/>
      </w:divBdr>
      <w:divsChild>
        <w:div w:id="467364048">
          <w:marLeft w:val="0"/>
          <w:marRight w:val="0"/>
          <w:marTop w:val="0"/>
          <w:marBottom w:val="0"/>
          <w:divBdr>
            <w:top w:val="none" w:sz="0" w:space="0" w:color="auto"/>
            <w:left w:val="none" w:sz="0" w:space="0" w:color="auto"/>
            <w:bottom w:val="none" w:sz="0" w:space="0" w:color="auto"/>
            <w:right w:val="none" w:sz="0" w:space="0" w:color="auto"/>
          </w:divBdr>
          <w:divsChild>
            <w:div w:id="1347486350">
              <w:marLeft w:val="0"/>
              <w:marRight w:val="0"/>
              <w:marTop w:val="0"/>
              <w:marBottom w:val="0"/>
              <w:divBdr>
                <w:top w:val="none" w:sz="0" w:space="0" w:color="auto"/>
                <w:left w:val="none" w:sz="0" w:space="0" w:color="auto"/>
                <w:bottom w:val="none" w:sz="0" w:space="0" w:color="auto"/>
                <w:right w:val="none" w:sz="0" w:space="0" w:color="auto"/>
              </w:divBdr>
              <w:divsChild>
                <w:div w:id="1025063742">
                  <w:marLeft w:val="0"/>
                  <w:marRight w:val="0"/>
                  <w:marTop w:val="0"/>
                  <w:marBottom w:val="0"/>
                  <w:divBdr>
                    <w:top w:val="none" w:sz="0" w:space="0" w:color="auto"/>
                    <w:left w:val="none" w:sz="0" w:space="0" w:color="auto"/>
                    <w:bottom w:val="none" w:sz="0" w:space="0" w:color="auto"/>
                    <w:right w:val="none" w:sz="0" w:space="0" w:color="auto"/>
                  </w:divBdr>
                  <w:divsChild>
                    <w:div w:id="838036602">
                      <w:marLeft w:val="0"/>
                      <w:marRight w:val="0"/>
                      <w:marTop w:val="0"/>
                      <w:marBottom w:val="0"/>
                      <w:divBdr>
                        <w:top w:val="none" w:sz="0" w:space="0" w:color="auto"/>
                        <w:left w:val="none" w:sz="0" w:space="0" w:color="auto"/>
                        <w:bottom w:val="none" w:sz="0" w:space="0" w:color="auto"/>
                        <w:right w:val="none" w:sz="0" w:space="0" w:color="auto"/>
                      </w:divBdr>
                      <w:divsChild>
                        <w:div w:id="1315917417">
                          <w:marLeft w:val="0"/>
                          <w:marRight w:val="0"/>
                          <w:marTop w:val="0"/>
                          <w:marBottom w:val="0"/>
                          <w:divBdr>
                            <w:top w:val="none" w:sz="0" w:space="0" w:color="auto"/>
                            <w:left w:val="none" w:sz="0" w:space="0" w:color="auto"/>
                            <w:bottom w:val="none" w:sz="0" w:space="0" w:color="auto"/>
                            <w:right w:val="none" w:sz="0" w:space="0" w:color="auto"/>
                          </w:divBdr>
                          <w:divsChild>
                            <w:div w:id="961112887">
                              <w:marLeft w:val="0"/>
                              <w:marRight w:val="0"/>
                              <w:marTop w:val="0"/>
                              <w:marBottom w:val="0"/>
                              <w:divBdr>
                                <w:top w:val="none" w:sz="0" w:space="0" w:color="auto"/>
                                <w:left w:val="none" w:sz="0" w:space="0" w:color="auto"/>
                                <w:bottom w:val="none" w:sz="0" w:space="0" w:color="auto"/>
                                <w:right w:val="none" w:sz="0" w:space="0" w:color="auto"/>
                              </w:divBdr>
                              <w:divsChild>
                                <w:div w:id="802964056">
                                  <w:marLeft w:val="0"/>
                                  <w:marRight w:val="0"/>
                                  <w:marTop w:val="0"/>
                                  <w:marBottom w:val="0"/>
                                  <w:divBdr>
                                    <w:top w:val="none" w:sz="0" w:space="0" w:color="auto"/>
                                    <w:left w:val="none" w:sz="0" w:space="0" w:color="auto"/>
                                    <w:bottom w:val="none" w:sz="0" w:space="0" w:color="auto"/>
                                    <w:right w:val="none" w:sz="0" w:space="0" w:color="auto"/>
                                  </w:divBdr>
                                  <w:divsChild>
                                    <w:div w:id="885414779">
                                      <w:marLeft w:val="0"/>
                                      <w:marRight w:val="0"/>
                                      <w:marTop w:val="0"/>
                                      <w:marBottom w:val="0"/>
                                      <w:divBdr>
                                        <w:top w:val="none" w:sz="0" w:space="0" w:color="auto"/>
                                        <w:left w:val="none" w:sz="0" w:space="0" w:color="auto"/>
                                        <w:bottom w:val="none" w:sz="0" w:space="0" w:color="auto"/>
                                        <w:right w:val="none" w:sz="0" w:space="0" w:color="auto"/>
                                      </w:divBdr>
                                      <w:divsChild>
                                        <w:div w:id="1335960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1189788">
      <w:bodyDiv w:val="1"/>
      <w:marLeft w:val="0"/>
      <w:marRight w:val="0"/>
      <w:marTop w:val="0"/>
      <w:marBottom w:val="0"/>
      <w:divBdr>
        <w:top w:val="none" w:sz="0" w:space="0" w:color="auto"/>
        <w:left w:val="none" w:sz="0" w:space="0" w:color="auto"/>
        <w:bottom w:val="none" w:sz="0" w:space="0" w:color="auto"/>
        <w:right w:val="none" w:sz="0" w:space="0" w:color="auto"/>
      </w:divBdr>
    </w:div>
    <w:div w:id="198666304">
      <w:bodyDiv w:val="1"/>
      <w:marLeft w:val="0"/>
      <w:marRight w:val="0"/>
      <w:marTop w:val="0"/>
      <w:marBottom w:val="0"/>
      <w:divBdr>
        <w:top w:val="none" w:sz="0" w:space="0" w:color="auto"/>
        <w:left w:val="none" w:sz="0" w:space="0" w:color="auto"/>
        <w:bottom w:val="none" w:sz="0" w:space="0" w:color="auto"/>
        <w:right w:val="none" w:sz="0" w:space="0" w:color="auto"/>
      </w:divBdr>
      <w:divsChild>
        <w:div w:id="930625583">
          <w:marLeft w:val="0"/>
          <w:marRight w:val="0"/>
          <w:marTop w:val="0"/>
          <w:marBottom w:val="0"/>
          <w:divBdr>
            <w:top w:val="none" w:sz="0" w:space="0" w:color="auto"/>
            <w:left w:val="none" w:sz="0" w:space="0" w:color="auto"/>
            <w:bottom w:val="none" w:sz="0" w:space="0" w:color="auto"/>
            <w:right w:val="none" w:sz="0" w:space="0" w:color="auto"/>
          </w:divBdr>
          <w:divsChild>
            <w:div w:id="1004240266">
              <w:marLeft w:val="0"/>
              <w:marRight w:val="0"/>
              <w:marTop w:val="0"/>
              <w:marBottom w:val="0"/>
              <w:divBdr>
                <w:top w:val="none" w:sz="0" w:space="0" w:color="auto"/>
                <w:left w:val="none" w:sz="0" w:space="0" w:color="auto"/>
                <w:bottom w:val="none" w:sz="0" w:space="0" w:color="auto"/>
                <w:right w:val="none" w:sz="0" w:space="0" w:color="auto"/>
              </w:divBdr>
              <w:divsChild>
                <w:div w:id="1792236762">
                  <w:marLeft w:val="0"/>
                  <w:marRight w:val="0"/>
                  <w:marTop w:val="0"/>
                  <w:marBottom w:val="0"/>
                  <w:divBdr>
                    <w:top w:val="none" w:sz="0" w:space="0" w:color="auto"/>
                    <w:left w:val="none" w:sz="0" w:space="0" w:color="auto"/>
                    <w:bottom w:val="none" w:sz="0" w:space="0" w:color="auto"/>
                    <w:right w:val="none" w:sz="0" w:space="0" w:color="auto"/>
                  </w:divBdr>
                  <w:divsChild>
                    <w:div w:id="1330402349">
                      <w:marLeft w:val="0"/>
                      <w:marRight w:val="0"/>
                      <w:marTop w:val="0"/>
                      <w:marBottom w:val="0"/>
                      <w:divBdr>
                        <w:top w:val="none" w:sz="0" w:space="0" w:color="auto"/>
                        <w:left w:val="none" w:sz="0" w:space="0" w:color="auto"/>
                        <w:bottom w:val="none" w:sz="0" w:space="0" w:color="auto"/>
                        <w:right w:val="none" w:sz="0" w:space="0" w:color="auto"/>
                      </w:divBdr>
                      <w:divsChild>
                        <w:div w:id="1403678766">
                          <w:marLeft w:val="0"/>
                          <w:marRight w:val="0"/>
                          <w:marTop w:val="0"/>
                          <w:marBottom w:val="0"/>
                          <w:divBdr>
                            <w:top w:val="none" w:sz="0" w:space="0" w:color="auto"/>
                            <w:left w:val="none" w:sz="0" w:space="0" w:color="auto"/>
                            <w:bottom w:val="none" w:sz="0" w:space="0" w:color="auto"/>
                            <w:right w:val="none" w:sz="0" w:space="0" w:color="auto"/>
                          </w:divBdr>
                          <w:divsChild>
                            <w:div w:id="1161237047">
                              <w:marLeft w:val="150"/>
                              <w:marRight w:val="150"/>
                              <w:marTop w:val="150"/>
                              <w:marBottom w:val="150"/>
                              <w:divBdr>
                                <w:top w:val="none" w:sz="0" w:space="0" w:color="auto"/>
                                <w:left w:val="none" w:sz="0" w:space="0" w:color="auto"/>
                                <w:bottom w:val="none" w:sz="0" w:space="0" w:color="auto"/>
                                <w:right w:val="none" w:sz="0" w:space="0" w:color="auto"/>
                              </w:divBdr>
                              <w:divsChild>
                                <w:div w:id="2046439215">
                                  <w:marLeft w:val="0"/>
                                  <w:marRight w:val="0"/>
                                  <w:marTop w:val="0"/>
                                  <w:marBottom w:val="0"/>
                                  <w:divBdr>
                                    <w:top w:val="none" w:sz="0" w:space="0" w:color="auto"/>
                                    <w:left w:val="none" w:sz="0" w:space="0" w:color="auto"/>
                                    <w:bottom w:val="none" w:sz="0" w:space="0" w:color="auto"/>
                                    <w:right w:val="none" w:sz="0" w:space="0" w:color="auto"/>
                                  </w:divBdr>
                                  <w:divsChild>
                                    <w:div w:id="624969773">
                                      <w:marLeft w:val="0"/>
                                      <w:marRight w:val="0"/>
                                      <w:marTop w:val="0"/>
                                      <w:marBottom w:val="0"/>
                                      <w:divBdr>
                                        <w:top w:val="none" w:sz="0" w:space="0" w:color="auto"/>
                                        <w:left w:val="single" w:sz="6" w:space="0" w:color="D6D6D6"/>
                                        <w:bottom w:val="none" w:sz="0" w:space="0" w:color="auto"/>
                                        <w:right w:val="single" w:sz="6" w:space="0" w:color="D6D6D6"/>
                                      </w:divBdr>
                                      <w:divsChild>
                                        <w:div w:id="1132752344">
                                          <w:marLeft w:val="0"/>
                                          <w:marRight w:val="0"/>
                                          <w:marTop w:val="0"/>
                                          <w:marBottom w:val="0"/>
                                          <w:divBdr>
                                            <w:top w:val="none" w:sz="0" w:space="0" w:color="auto"/>
                                            <w:left w:val="none" w:sz="0" w:space="0" w:color="auto"/>
                                            <w:bottom w:val="none" w:sz="0" w:space="0" w:color="auto"/>
                                            <w:right w:val="none" w:sz="0" w:space="0" w:color="auto"/>
                                          </w:divBdr>
                                          <w:divsChild>
                                            <w:div w:id="2029872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0216340">
      <w:bodyDiv w:val="1"/>
      <w:marLeft w:val="0"/>
      <w:marRight w:val="0"/>
      <w:marTop w:val="0"/>
      <w:marBottom w:val="0"/>
      <w:divBdr>
        <w:top w:val="none" w:sz="0" w:space="0" w:color="auto"/>
        <w:left w:val="none" w:sz="0" w:space="0" w:color="auto"/>
        <w:bottom w:val="none" w:sz="0" w:space="0" w:color="auto"/>
        <w:right w:val="none" w:sz="0" w:space="0" w:color="auto"/>
      </w:divBdr>
      <w:divsChild>
        <w:div w:id="101265666">
          <w:marLeft w:val="1354"/>
          <w:marRight w:val="0"/>
          <w:marTop w:val="77"/>
          <w:marBottom w:val="0"/>
          <w:divBdr>
            <w:top w:val="none" w:sz="0" w:space="0" w:color="auto"/>
            <w:left w:val="none" w:sz="0" w:space="0" w:color="auto"/>
            <w:bottom w:val="none" w:sz="0" w:space="0" w:color="auto"/>
            <w:right w:val="none" w:sz="0" w:space="0" w:color="auto"/>
          </w:divBdr>
        </w:div>
        <w:div w:id="1333416168">
          <w:marLeft w:val="1354"/>
          <w:marRight w:val="0"/>
          <w:marTop w:val="77"/>
          <w:marBottom w:val="0"/>
          <w:divBdr>
            <w:top w:val="none" w:sz="0" w:space="0" w:color="auto"/>
            <w:left w:val="none" w:sz="0" w:space="0" w:color="auto"/>
            <w:bottom w:val="none" w:sz="0" w:space="0" w:color="auto"/>
            <w:right w:val="none" w:sz="0" w:space="0" w:color="auto"/>
          </w:divBdr>
        </w:div>
        <w:div w:id="1370182509">
          <w:marLeft w:val="1354"/>
          <w:marRight w:val="0"/>
          <w:marTop w:val="77"/>
          <w:marBottom w:val="0"/>
          <w:divBdr>
            <w:top w:val="none" w:sz="0" w:space="0" w:color="auto"/>
            <w:left w:val="none" w:sz="0" w:space="0" w:color="auto"/>
            <w:bottom w:val="none" w:sz="0" w:space="0" w:color="auto"/>
            <w:right w:val="none" w:sz="0" w:space="0" w:color="auto"/>
          </w:divBdr>
        </w:div>
      </w:divsChild>
    </w:div>
    <w:div w:id="205918349">
      <w:bodyDiv w:val="1"/>
      <w:marLeft w:val="1200"/>
      <w:marRight w:val="0"/>
      <w:marTop w:val="0"/>
      <w:marBottom w:val="0"/>
      <w:divBdr>
        <w:top w:val="none" w:sz="0" w:space="0" w:color="auto"/>
        <w:left w:val="none" w:sz="0" w:space="0" w:color="auto"/>
        <w:bottom w:val="none" w:sz="0" w:space="0" w:color="auto"/>
        <w:right w:val="none" w:sz="0" w:space="0" w:color="auto"/>
      </w:divBdr>
      <w:divsChild>
        <w:div w:id="126431599">
          <w:marLeft w:val="0"/>
          <w:marRight w:val="0"/>
          <w:marTop w:val="0"/>
          <w:marBottom w:val="0"/>
          <w:divBdr>
            <w:top w:val="none" w:sz="0" w:space="0" w:color="auto"/>
            <w:left w:val="none" w:sz="0" w:space="0" w:color="auto"/>
            <w:bottom w:val="none" w:sz="0" w:space="0" w:color="auto"/>
            <w:right w:val="none" w:sz="0" w:space="0" w:color="auto"/>
          </w:divBdr>
          <w:divsChild>
            <w:div w:id="1682203668">
              <w:marLeft w:val="0"/>
              <w:marRight w:val="0"/>
              <w:marTop w:val="0"/>
              <w:marBottom w:val="0"/>
              <w:divBdr>
                <w:top w:val="none" w:sz="0" w:space="0" w:color="auto"/>
                <w:left w:val="none" w:sz="0" w:space="0" w:color="auto"/>
                <w:bottom w:val="none" w:sz="0" w:space="0" w:color="auto"/>
                <w:right w:val="none" w:sz="0" w:space="0" w:color="auto"/>
              </w:divBdr>
              <w:divsChild>
                <w:div w:id="286354746">
                  <w:marLeft w:val="210"/>
                  <w:marRight w:val="0"/>
                  <w:marTop w:val="0"/>
                  <w:marBottom w:val="0"/>
                  <w:divBdr>
                    <w:top w:val="none" w:sz="0" w:space="0" w:color="auto"/>
                    <w:left w:val="none" w:sz="0" w:space="0" w:color="auto"/>
                    <w:bottom w:val="none" w:sz="0" w:space="0" w:color="auto"/>
                    <w:right w:val="none" w:sz="0" w:space="0" w:color="auto"/>
                  </w:divBdr>
                  <w:divsChild>
                    <w:div w:id="215776068">
                      <w:marLeft w:val="0"/>
                      <w:marRight w:val="0"/>
                      <w:marTop w:val="0"/>
                      <w:marBottom w:val="0"/>
                      <w:divBdr>
                        <w:top w:val="none" w:sz="0" w:space="0" w:color="auto"/>
                        <w:left w:val="none" w:sz="0" w:space="0" w:color="auto"/>
                        <w:bottom w:val="none" w:sz="0" w:space="0" w:color="auto"/>
                        <w:right w:val="none" w:sz="0" w:space="0" w:color="auto"/>
                      </w:divBdr>
                      <w:divsChild>
                        <w:div w:id="1096318945">
                          <w:marLeft w:val="0"/>
                          <w:marRight w:val="0"/>
                          <w:marTop w:val="0"/>
                          <w:marBottom w:val="0"/>
                          <w:divBdr>
                            <w:top w:val="none" w:sz="0" w:space="0" w:color="auto"/>
                            <w:left w:val="none" w:sz="0" w:space="0" w:color="auto"/>
                            <w:bottom w:val="none" w:sz="0" w:space="0" w:color="auto"/>
                            <w:right w:val="none" w:sz="0" w:space="0" w:color="auto"/>
                          </w:divBdr>
                          <w:divsChild>
                            <w:div w:id="1551304980">
                              <w:marLeft w:val="150"/>
                              <w:marRight w:val="150"/>
                              <w:marTop w:val="150"/>
                              <w:marBottom w:val="150"/>
                              <w:divBdr>
                                <w:top w:val="none" w:sz="0" w:space="0" w:color="auto"/>
                                <w:left w:val="none" w:sz="0" w:space="0" w:color="auto"/>
                                <w:bottom w:val="none" w:sz="0" w:space="0" w:color="auto"/>
                                <w:right w:val="none" w:sz="0" w:space="0" w:color="auto"/>
                              </w:divBdr>
                              <w:divsChild>
                                <w:div w:id="1111628714">
                                  <w:marLeft w:val="0"/>
                                  <w:marRight w:val="0"/>
                                  <w:marTop w:val="0"/>
                                  <w:marBottom w:val="0"/>
                                  <w:divBdr>
                                    <w:top w:val="none" w:sz="0" w:space="0" w:color="auto"/>
                                    <w:left w:val="none" w:sz="0" w:space="0" w:color="auto"/>
                                    <w:bottom w:val="none" w:sz="0" w:space="0" w:color="auto"/>
                                    <w:right w:val="none" w:sz="0" w:space="0" w:color="auto"/>
                                  </w:divBdr>
                                  <w:divsChild>
                                    <w:div w:id="1887646468">
                                      <w:marLeft w:val="0"/>
                                      <w:marRight w:val="0"/>
                                      <w:marTop w:val="0"/>
                                      <w:marBottom w:val="0"/>
                                      <w:divBdr>
                                        <w:top w:val="none" w:sz="0" w:space="0" w:color="auto"/>
                                        <w:left w:val="single" w:sz="6" w:space="0" w:color="D6D6D6"/>
                                        <w:bottom w:val="none" w:sz="0" w:space="0" w:color="auto"/>
                                        <w:right w:val="single" w:sz="6" w:space="0" w:color="D6D6D6"/>
                                      </w:divBdr>
                                      <w:divsChild>
                                        <w:div w:id="122971009">
                                          <w:marLeft w:val="0"/>
                                          <w:marRight w:val="0"/>
                                          <w:marTop w:val="0"/>
                                          <w:marBottom w:val="0"/>
                                          <w:divBdr>
                                            <w:top w:val="none" w:sz="0" w:space="0" w:color="auto"/>
                                            <w:left w:val="none" w:sz="0" w:space="0" w:color="auto"/>
                                            <w:bottom w:val="none" w:sz="0" w:space="0" w:color="auto"/>
                                            <w:right w:val="none" w:sz="0" w:space="0" w:color="auto"/>
                                          </w:divBdr>
                                          <w:divsChild>
                                            <w:div w:id="501891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7107691">
      <w:bodyDiv w:val="1"/>
      <w:marLeft w:val="0"/>
      <w:marRight w:val="360"/>
      <w:marTop w:val="0"/>
      <w:marBottom w:val="0"/>
      <w:divBdr>
        <w:top w:val="none" w:sz="0" w:space="0" w:color="auto"/>
        <w:left w:val="none" w:sz="0" w:space="0" w:color="auto"/>
        <w:bottom w:val="none" w:sz="0" w:space="0" w:color="auto"/>
        <w:right w:val="none" w:sz="0" w:space="0" w:color="auto"/>
      </w:divBdr>
      <w:divsChild>
        <w:div w:id="293878666">
          <w:marLeft w:val="240"/>
          <w:marRight w:val="240"/>
          <w:marTop w:val="0"/>
          <w:marBottom w:val="0"/>
          <w:divBdr>
            <w:top w:val="none" w:sz="0" w:space="0" w:color="auto"/>
            <w:left w:val="none" w:sz="0" w:space="0" w:color="auto"/>
            <w:bottom w:val="none" w:sz="0" w:space="0" w:color="auto"/>
            <w:right w:val="none" w:sz="0" w:space="0" w:color="auto"/>
          </w:divBdr>
        </w:div>
        <w:div w:id="454254188">
          <w:marLeft w:val="240"/>
          <w:marRight w:val="240"/>
          <w:marTop w:val="0"/>
          <w:marBottom w:val="0"/>
          <w:divBdr>
            <w:top w:val="none" w:sz="0" w:space="0" w:color="auto"/>
            <w:left w:val="none" w:sz="0" w:space="0" w:color="auto"/>
            <w:bottom w:val="none" w:sz="0" w:space="0" w:color="auto"/>
            <w:right w:val="none" w:sz="0" w:space="0" w:color="auto"/>
          </w:divBdr>
          <w:divsChild>
            <w:div w:id="207843153">
              <w:marLeft w:val="0"/>
              <w:marRight w:val="0"/>
              <w:marTop w:val="0"/>
              <w:marBottom w:val="0"/>
              <w:divBdr>
                <w:top w:val="none" w:sz="0" w:space="0" w:color="auto"/>
                <w:left w:val="none" w:sz="0" w:space="0" w:color="auto"/>
                <w:bottom w:val="none" w:sz="0" w:space="0" w:color="auto"/>
                <w:right w:val="none" w:sz="0" w:space="0" w:color="auto"/>
              </w:divBdr>
              <w:divsChild>
                <w:div w:id="943264056">
                  <w:marLeft w:val="0"/>
                  <w:marRight w:val="0"/>
                  <w:marTop w:val="0"/>
                  <w:marBottom w:val="0"/>
                  <w:divBdr>
                    <w:top w:val="none" w:sz="0" w:space="0" w:color="auto"/>
                    <w:left w:val="none" w:sz="0" w:space="0" w:color="auto"/>
                    <w:bottom w:val="none" w:sz="0" w:space="0" w:color="auto"/>
                    <w:right w:val="none" w:sz="0" w:space="0" w:color="auto"/>
                  </w:divBdr>
                </w:div>
                <w:div w:id="1588341174">
                  <w:marLeft w:val="240"/>
                  <w:marRight w:val="240"/>
                  <w:marTop w:val="0"/>
                  <w:marBottom w:val="0"/>
                  <w:divBdr>
                    <w:top w:val="none" w:sz="0" w:space="0" w:color="auto"/>
                    <w:left w:val="none" w:sz="0" w:space="0" w:color="auto"/>
                    <w:bottom w:val="none" w:sz="0" w:space="0" w:color="auto"/>
                    <w:right w:val="none" w:sz="0" w:space="0" w:color="auto"/>
                  </w:divBdr>
                  <w:divsChild>
                    <w:div w:id="249048410">
                      <w:marLeft w:val="240"/>
                      <w:marRight w:val="0"/>
                      <w:marTop w:val="0"/>
                      <w:marBottom w:val="0"/>
                      <w:divBdr>
                        <w:top w:val="none" w:sz="0" w:space="0" w:color="auto"/>
                        <w:left w:val="none" w:sz="0" w:space="0" w:color="auto"/>
                        <w:bottom w:val="none" w:sz="0" w:space="0" w:color="auto"/>
                        <w:right w:val="none" w:sz="0" w:space="0" w:color="auto"/>
                      </w:divBdr>
                    </w:div>
                    <w:div w:id="1156070026">
                      <w:marLeft w:val="0"/>
                      <w:marRight w:val="0"/>
                      <w:marTop w:val="0"/>
                      <w:marBottom w:val="0"/>
                      <w:divBdr>
                        <w:top w:val="none" w:sz="0" w:space="0" w:color="auto"/>
                        <w:left w:val="none" w:sz="0" w:space="0" w:color="auto"/>
                        <w:bottom w:val="none" w:sz="0" w:space="0" w:color="auto"/>
                        <w:right w:val="none" w:sz="0" w:space="0" w:color="auto"/>
                      </w:divBdr>
                      <w:divsChild>
                        <w:div w:id="154230025">
                          <w:marLeft w:val="0"/>
                          <w:marRight w:val="0"/>
                          <w:marTop w:val="0"/>
                          <w:marBottom w:val="0"/>
                          <w:divBdr>
                            <w:top w:val="none" w:sz="0" w:space="0" w:color="auto"/>
                            <w:left w:val="none" w:sz="0" w:space="0" w:color="auto"/>
                            <w:bottom w:val="none" w:sz="0" w:space="0" w:color="auto"/>
                            <w:right w:val="none" w:sz="0" w:space="0" w:color="auto"/>
                          </w:divBdr>
                        </w:div>
                        <w:div w:id="770470335">
                          <w:marLeft w:val="240"/>
                          <w:marRight w:val="240"/>
                          <w:marTop w:val="0"/>
                          <w:marBottom w:val="0"/>
                          <w:divBdr>
                            <w:top w:val="none" w:sz="0" w:space="0" w:color="auto"/>
                            <w:left w:val="none" w:sz="0" w:space="0" w:color="auto"/>
                            <w:bottom w:val="none" w:sz="0" w:space="0" w:color="auto"/>
                            <w:right w:val="none" w:sz="0" w:space="0" w:color="auto"/>
                          </w:divBdr>
                          <w:divsChild>
                            <w:div w:id="1471434839">
                              <w:marLeft w:val="240"/>
                              <w:marRight w:val="0"/>
                              <w:marTop w:val="0"/>
                              <w:marBottom w:val="0"/>
                              <w:divBdr>
                                <w:top w:val="none" w:sz="0" w:space="0" w:color="auto"/>
                                <w:left w:val="none" w:sz="0" w:space="0" w:color="auto"/>
                                <w:bottom w:val="none" w:sz="0" w:space="0" w:color="auto"/>
                                <w:right w:val="none" w:sz="0" w:space="0" w:color="auto"/>
                              </w:divBdr>
                            </w:div>
                          </w:divsChild>
                        </w:div>
                        <w:div w:id="1119953921">
                          <w:marLeft w:val="240"/>
                          <w:marRight w:val="240"/>
                          <w:marTop w:val="0"/>
                          <w:marBottom w:val="0"/>
                          <w:divBdr>
                            <w:top w:val="none" w:sz="0" w:space="0" w:color="auto"/>
                            <w:left w:val="none" w:sz="0" w:space="0" w:color="auto"/>
                            <w:bottom w:val="none" w:sz="0" w:space="0" w:color="auto"/>
                            <w:right w:val="none" w:sz="0" w:space="0" w:color="auto"/>
                          </w:divBdr>
                          <w:divsChild>
                            <w:div w:id="228735519">
                              <w:marLeft w:val="0"/>
                              <w:marRight w:val="0"/>
                              <w:marTop w:val="0"/>
                              <w:marBottom w:val="0"/>
                              <w:divBdr>
                                <w:top w:val="none" w:sz="0" w:space="0" w:color="auto"/>
                                <w:left w:val="none" w:sz="0" w:space="0" w:color="auto"/>
                                <w:bottom w:val="none" w:sz="0" w:space="0" w:color="auto"/>
                                <w:right w:val="none" w:sz="0" w:space="0" w:color="auto"/>
                              </w:divBdr>
                              <w:divsChild>
                                <w:div w:id="437987222">
                                  <w:marLeft w:val="240"/>
                                  <w:marRight w:val="240"/>
                                  <w:marTop w:val="0"/>
                                  <w:marBottom w:val="0"/>
                                  <w:divBdr>
                                    <w:top w:val="none" w:sz="0" w:space="0" w:color="auto"/>
                                    <w:left w:val="none" w:sz="0" w:space="0" w:color="auto"/>
                                    <w:bottom w:val="none" w:sz="0" w:space="0" w:color="auto"/>
                                    <w:right w:val="none" w:sz="0" w:space="0" w:color="auto"/>
                                  </w:divBdr>
                                  <w:divsChild>
                                    <w:div w:id="427819225">
                                      <w:marLeft w:val="0"/>
                                      <w:marRight w:val="0"/>
                                      <w:marTop w:val="0"/>
                                      <w:marBottom w:val="0"/>
                                      <w:divBdr>
                                        <w:top w:val="none" w:sz="0" w:space="0" w:color="auto"/>
                                        <w:left w:val="none" w:sz="0" w:space="0" w:color="auto"/>
                                        <w:bottom w:val="none" w:sz="0" w:space="0" w:color="auto"/>
                                        <w:right w:val="none" w:sz="0" w:space="0" w:color="auto"/>
                                      </w:divBdr>
                                      <w:divsChild>
                                        <w:div w:id="834879710">
                                          <w:marLeft w:val="0"/>
                                          <w:marRight w:val="0"/>
                                          <w:marTop w:val="0"/>
                                          <w:marBottom w:val="0"/>
                                          <w:divBdr>
                                            <w:top w:val="none" w:sz="0" w:space="0" w:color="auto"/>
                                            <w:left w:val="none" w:sz="0" w:space="0" w:color="auto"/>
                                            <w:bottom w:val="none" w:sz="0" w:space="0" w:color="auto"/>
                                            <w:right w:val="none" w:sz="0" w:space="0" w:color="auto"/>
                                          </w:divBdr>
                                        </w:div>
                                        <w:div w:id="2069720290">
                                          <w:marLeft w:val="240"/>
                                          <w:marRight w:val="240"/>
                                          <w:marTop w:val="0"/>
                                          <w:marBottom w:val="0"/>
                                          <w:divBdr>
                                            <w:top w:val="none" w:sz="0" w:space="0" w:color="auto"/>
                                            <w:left w:val="none" w:sz="0" w:space="0" w:color="auto"/>
                                            <w:bottom w:val="none" w:sz="0" w:space="0" w:color="auto"/>
                                            <w:right w:val="none" w:sz="0" w:space="0" w:color="auto"/>
                                          </w:divBdr>
                                          <w:divsChild>
                                            <w:div w:id="206105407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17630303">
                                      <w:marLeft w:val="240"/>
                                      <w:marRight w:val="0"/>
                                      <w:marTop w:val="0"/>
                                      <w:marBottom w:val="0"/>
                                      <w:divBdr>
                                        <w:top w:val="none" w:sz="0" w:space="0" w:color="auto"/>
                                        <w:left w:val="none" w:sz="0" w:space="0" w:color="auto"/>
                                        <w:bottom w:val="none" w:sz="0" w:space="0" w:color="auto"/>
                                        <w:right w:val="none" w:sz="0" w:space="0" w:color="auto"/>
                                      </w:divBdr>
                                    </w:div>
                                  </w:divsChild>
                                </w:div>
                                <w:div w:id="806044202">
                                  <w:marLeft w:val="240"/>
                                  <w:marRight w:val="240"/>
                                  <w:marTop w:val="0"/>
                                  <w:marBottom w:val="0"/>
                                  <w:divBdr>
                                    <w:top w:val="none" w:sz="0" w:space="0" w:color="auto"/>
                                    <w:left w:val="none" w:sz="0" w:space="0" w:color="auto"/>
                                    <w:bottom w:val="none" w:sz="0" w:space="0" w:color="auto"/>
                                    <w:right w:val="none" w:sz="0" w:space="0" w:color="auto"/>
                                  </w:divBdr>
                                  <w:divsChild>
                                    <w:div w:id="1129397507">
                                      <w:marLeft w:val="240"/>
                                      <w:marRight w:val="0"/>
                                      <w:marTop w:val="0"/>
                                      <w:marBottom w:val="0"/>
                                      <w:divBdr>
                                        <w:top w:val="none" w:sz="0" w:space="0" w:color="auto"/>
                                        <w:left w:val="none" w:sz="0" w:space="0" w:color="auto"/>
                                        <w:bottom w:val="none" w:sz="0" w:space="0" w:color="auto"/>
                                        <w:right w:val="none" w:sz="0" w:space="0" w:color="auto"/>
                                      </w:divBdr>
                                    </w:div>
                                  </w:divsChild>
                                </w:div>
                                <w:div w:id="936644804">
                                  <w:marLeft w:val="240"/>
                                  <w:marRight w:val="240"/>
                                  <w:marTop w:val="0"/>
                                  <w:marBottom w:val="0"/>
                                  <w:divBdr>
                                    <w:top w:val="none" w:sz="0" w:space="0" w:color="auto"/>
                                    <w:left w:val="none" w:sz="0" w:space="0" w:color="auto"/>
                                    <w:bottom w:val="none" w:sz="0" w:space="0" w:color="auto"/>
                                    <w:right w:val="none" w:sz="0" w:space="0" w:color="auto"/>
                                  </w:divBdr>
                                  <w:divsChild>
                                    <w:div w:id="1739015204">
                                      <w:marLeft w:val="240"/>
                                      <w:marRight w:val="0"/>
                                      <w:marTop w:val="0"/>
                                      <w:marBottom w:val="0"/>
                                      <w:divBdr>
                                        <w:top w:val="none" w:sz="0" w:space="0" w:color="auto"/>
                                        <w:left w:val="none" w:sz="0" w:space="0" w:color="auto"/>
                                        <w:bottom w:val="none" w:sz="0" w:space="0" w:color="auto"/>
                                        <w:right w:val="none" w:sz="0" w:space="0" w:color="auto"/>
                                      </w:divBdr>
                                    </w:div>
                                  </w:divsChild>
                                </w:div>
                                <w:div w:id="1680889165">
                                  <w:marLeft w:val="0"/>
                                  <w:marRight w:val="0"/>
                                  <w:marTop w:val="0"/>
                                  <w:marBottom w:val="0"/>
                                  <w:divBdr>
                                    <w:top w:val="none" w:sz="0" w:space="0" w:color="auto"/>
                                    <w:left w:val="none" w:sz="0" w:space="0" w:color="auto"/>
                                    <w:bottom w:val="none" w:sz="0" w:space="0" w:color="auto"/>
                                    <w:right w:val="none" w:sz="0" w:space="0" w:color="auto"/>
                                  </w:divBdr>
                                </w:div>
                              </w:divsChild>
                            </w:div>
                            <w:div w:id="1649364323">
                              <w:marLeft w:val="240"/>
                              <w:marRight w:val="0"/>
                              <w:marTop w:val="0"/>
                              <w:marBottom w:val="0"/>
                              <w:divBdr>
                                <w:top w:val="none" w:sz="0" w:space="0" w:color="auto"/>
                                <w:left w:val="none" w:sz="0" w:space="0" w:color="auto"/>
                                <w:bottom w:val="none" w:sz="0" w:space="0" w:color="auto"/>
                                <w:right w:val="none" w:sz="0" w:space="0" w:color="auto"/>
                              </w:divBdr>
                            </w:div>
                          </w:divsChild>
                        </w:div>
                        <w:div w:id="1328483052">
                          <w:marLeft w:val="240"/>
                          <w:marRight w:val="240"/>
                          <w:marTop w:val="0"/>
                          <w:marBottom w:val="0"/>
                          <w:divBdr>
                            <w:top w:val="none" w:sz="0" w:space="0" w:color="auto"/>
                            <w:left w:val="none" w:sz="0" w:space="0" w:color="auto"/>
                            <w:bottom w:val="none" w:sz="0" w:space="0" w:color="auto"/>
                            <w:right w:val="none" w:sz="0" w:space="0" w:color="auto"/>
                          </w:divBdr>
                          <w:divsChild>
                            <w:div w:id="162693121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523570">
                  <w:marLeft w:val="240"/>
                  <w:marRight w:val="240"/>
                  <w:marTop w:val="0"/>
                  <w:marBottom w:val="0"/>
                  <w:divBdr>
                    <w:top w:val="none" w:sz="0" w:space="0" w:color="auto"/>
                    <w:left w:val="none" w:sz="0" w:space="0" w:color="auto"/>
                    <w:bottom w:val="none" w:sz="0" w:space="0" w:color="auto"/>
                    <w:right w:val="none" w:sz="0" w:space="0" w:color="auto"/>
                  </w:divBdr>
                  <w:divsChild>
                    <w:div w:id="777289262">
                      <w:marLeft w:val="240"/>
                      <w:marRight w:val="0"/>
                      <w:marTop w:val="0"/>
                      <w:marBottom w:val="0"/>
                      <w:divBdr>
                        <w:top w:val="none" w:sz="0" w:space="0" w:color="auto"/>
                        <w:left w:val="none" w:sz="0" w:space="0" w:color="auto"/>
                        <w:bottom w:val="none" w:sz="0" w:space="0" w:color="auto"/>
                        <w:right w:val="none" w:sz="0" w:space="0" w:color="auto"/>
                      </w:divBdr>
                    </w:div>
                    <w:div w:id="1535387130">
                      <w:marLeft w:val="0"/>
                      <w:marRight w:val="0"/>
                      <w:marTop w:val="0"/>
                      <w:marBottom w:val="0"/>
                      <w:divBdr>
                        <w:top w:val="none" w:sz="0" w:space="0" w:color="auto"/>
                        <w:left w:val="none" w:sz="0" w:space="0" w:color="auto"/>
                        <w:bottom w:val="none" w:sz="0" w:space="0" w:color="auto"/>
                        <w:right w:val="none" w:sz="0" w:space="0" w:color="auto"/>
                      </w:divBdr>
                      <w:divsChild>
                        <w:div w:id="372848653">
                          <w:marLeft w:val="240"/>
                          <w:marRight w:val="240"/>
                          <w:marTop w:val="0"/>
                          <w:marBottom w:val="0"/>
                          <w:divBdr>
                            <w:top w:val="none" w:sz="0" w:space="0" w:color="auto"/>
                            <w:left w:val="none" w:sz="0" w:space="0" w:color="auto"/>
                            <w:bottom w:val="none" w:sz="0" w:space="0" w:color="auto"/>
                            <w:right w:val="none" w:sz="0" w:space="0" w:color="auto"/>
                          </w:divBdr>
                          <w:divsChild>
                            <w:div w:id="28772470">
                              <w:marLeft w:val="0"/>
                              <w:marRight w:val="0"/>
                              <w:marTop w:val="0"/>
                              <w:marBottom w:val="0"/>
                              <w:divBdr>
                                <w:top w:val="none" w:sz="0" w:space="0" w:color="auto"/>
                                <w:left w:val="none" w:sz="0" w:space="0" w:color="auto"/>
                                <w:bottom w:val="none" w:sz="0" w:space="0" w:color="auto"/>
                                <w:right w:val="none" w:sz="0" w:space="0" w:color="auto"/>
                              </w:divBdr>
                              <w:divsChild>
                                <w:div w:id="595407215">
                                  <w:marLeft w:val="0"/>
                                  <w:marRight w:val="0"/>
                                  <w:marTop w:val="0"/>
                                  <w:marBottom w:val="0"/>
                                  <w:divBdr>
                                    <w:top w:val="none" w:sz="0" w:space="0" w:color="auto"/>
                                    <w:left w:val="none" w:sz="0" w:space="0" w:color="auto"/>
                                    <w:bottom w:val="none" w:sz="0" w:space="0" w:color="auto"/>
                                    <w:right w:val="none" w:sz="0" w:space="0" w:color="auto"/>
                                  </w:divBdr>
                                </w:div>
                                <w:div w:id="2033917681">
                                  <w:marLeft w:val="240"/>
                                  <w:marRight w:val="240"/>
                                  <w:marTop w:val="0"/>
                                  <w:marBottom w:val="0"/>
                                  <w:divBdr>
                                    <w:top w:val="none" w:sz="0" w:space="0" w:color="auto"/>
                                    <w:left w:val="none" w:sz="0" w:space="0" w:color="auto"/>
                                    <w:bottom w:val="none" w:sz="0" w:space="0" w:color="auto"/>
                                    <w:right w:val="none" w:sz="0" w:space="0" w:color="auto"/>
                                  </w:divBdr>
                                  <w:divsChild>
                                    <w:div w:id="82533451">
                                      <w:marLeft w:val="240"/>
                                      <w:marRight w:val="0"/>
                                      <w:marTop w:val="0"/>
                                      <w:marBottom w:val="0"/>
                                      <w:divBdr>
                                        <w:top w:val="none" w:sz="0" w:space="0" w:color="auto"/>
                                        <w:left w:val="none" w:sz="0" w:space="0" w:color="auto"/>
                                        <w:bottom w:val="none" w:sz="0" w:space="0" w:color="auto"/>
                                        <w:right w:val="none" w:sz="0" w:space="0" w:color="auto"/>
                                      </w:divBdr>
                                    </w:div>
                                    <w:div w:id="672339989">
                                      <w:marLeft w:val="0"/>
                                      <w:marRight w:val="0"/>
                                      <w:marTop w:val="0"/>
                                      <w:marBottom w:val="0"/>
                                      <w:divBdr>
                                        <w:top w:val="none" w:sz="0" w:space="0" w:color="auto"/>
                                        <w:left w:val="none" w:sz="0" w:space="0" w:color="auto"/>
                                        <w:bottom w:val="none" w:sz="0" w:space="0" w:color="auto"/>
                                        <w:right w:val="none" w:sz="0" w:space="0" w:color="auto"/>
                                      </w:divBdr>
                                      <w:divsChild>
                                        <w:div w:id="351539500">
                                          <w:marLeft w:val="240"/>
                                          <w:marRight w:val="240"/>
                                          <w:marTop w:val="0"/>
                                          <w:marBottom w:val="0"/>
                                          <w:divBdr>
                                            <w:top w:val="none" w:sz="0" w:space="0" w:color="auto"/>
                                            <w:left w:val="none" w:sz="0" w:space="0" w:color="auto"/>
                                            <w:bottom w:val="none" w:sz="0" w:space="0" w:color="auto"/>
                                            <w:right w:val="none" w:sz="0" w:space="0" w:color="auto"/>
                                          </w:divBdr>
                                          <w:divsChild>
                                            <w:div w:id="987786248">
                                              <w:marLeft w:val="240"/>
                                              <w:marRight w:val="0"/>
                                              <w:marTop w:val="0"/>
                                              <w:marBottom w:val="0"/>
                                              <w:divBdr>
                                                <w:top w:val="none" w:sz="0" w:space="0" w:color="auto"/>
                                                <w:left w:val="none" w:sz="0" w:space="0" w:color="auto"/>
                                                <w:bottom w:val="none" w:sz="0" w:space="0" w:color="auto"/>
                                                <w:right w:val="none" w:sz="0" w:space="0" w:color="auto"/>
                                              </w:divBdr>
                                            </w:div>
                                          </w:divsChild>
                                        </w:div>
                                        <w:div w:id="1112359373">
                                          <w:marLeft w:val="240"/>
                                          <w:marRight w:val="240"/>
                                          <w:marTop w:val="0"/>
                                          <w:marBottom w:val="0"/>
                                          <w:divBdr>
                                            <w:top w:val="none" w:sz="0" w:space="0" w:color="auto"/>
                                            <w:left w:val="none" w:sz="0" w:space="0" w:color="auto"/>
                                            <w:bottom w:val="none" w:sz="0" w:space="0" w:color="auto"/>
                                            <w:right w:val="none" w:sz="0" w:space="0" w:color="auto"/>
                                          </w:divBdr>
                                          <w:divsChild>
                                            <w:div w:id="1485507523">
                                              <w:marLeft w:val="240"/>
                                              <w:marRight w:val="0"/>
                                              <w:marTop w:val="0"/>
                                              <w:marBottom w:val="0"/>
                                              <w:divBdr>
                                                <w:top w:val="none" w:sz="0" w:space="0" w:color="auto"/>
                                                <w:left w:val="none" w:sz="0" w:space="0" w:color="auto"/>
                                                <w:bottom w:val="none" w:sz="0" w:space="0" w:color="auto"/>
                                                <w:right w:val="none" w:sz="0" w:space="0" w:color="auto"/>
                                              </w:divBdr>
                                            </w:div>
                                          </w:divsChild>
                                        </w:div>
                                        <w:div w:id="203276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9629620">
                              <w:marLeft w:val="240"/>
                              <w:marRight w:val="0"/>
                              <w:marTop w:val="0"/>
                              <w:marBottom w:val="0"/>
                              <w:divBdr>
                                <w:top w:val="none" w:sz="0" w:space="0" w:color="auto"/>
                                <w:left w:val="none" w:sz="0" w:space="0" w:color="auto"/>
                                <w:bottom w:val="none" w:sz="0" w:space="0" w:color="auto"/>
                                <w:right w:val="none" w:sz="0" w:space="0" w:color="auto"/>
                              </w:divBdr>
                            </w:div>
                          </w:divsChild>
                        </w:div>
                        <w:div w:id="526917532">
                          <w:marLeft w:val="240"/>
                          <w:marRight w:val="240"/>
                          <w:marTop w:val="0"/>
                          <w:marBottom w:val="0"/>
                          <w:divBdr>
                            <w:top w:val="none" w:sz="0" w:space="0" w:color="auto"/>
                            <w:left w:val="none" w:sz="0" w:space="0" w:color="auto"/>
                            <w:bottom w:val="none" w:sz="0" w:space="0" w:color="auto"/>
                            <w:right w:val="none" w:sz="0" w:space="0" w:color="auto"/>
                          </w:divBdr>
                          <w:divsChild>
                            <w:div w:id="576130487">
                              <w:marLeft w:val="0"/>
                              <w:marRight w:val="0"/>
                              <w:marTop w:val="0"/>
                              <w:marBottom w:val="0"/>
                              <w:divBdr>
                                <w:top w:val="none" w:sz="0" w:space="0" w:color="auto"/>
                                <w:left w:val="none" w:sz="0" w:space="0" w:color="auto"/>
                                <w:bottom w:val="none" w:sz="0" w:space="0" w:color="auto"/>
                                <w:right w:val="none" w:sz="0" w:space="0" w:color="auto"/>
                              </w:divBdr>
                              <w:divsChild>
                                <w:div w:id="758061644">
                                  <w:marLeft w:val="240"/>
                                  <w:marRight w:val="240"/>
                                  <w:marTop w:val="0"/>
                                  <w:marBottom w:val="0"/>
                                  <w:divBdr>
                                    <w:top w:val="none" w:sz="0" w:space="0" w:color="auto"/>
                                    <w:left w:val="none" w:sz="0" w:space="0" w:color="auto"/>
                                    <w:bottom w:val="none" w:sz="0" w:space="0" w:color="auto"/>
                                    <w:right w:val="none" w:sz="0" w:space="0" w:color="auto"/>
                                  </w:divBdr>
                                  <w:divsChild>
                                    <w:div w:id="1624728393">
                                      <w:marLeft w:val="240"/>
                                      <w:marRight w:val="0"/>
                                      <w:marTop w:val="0"/>
                                      <w:marBottom w:val="0"/>
                                      <w:divBdr>
                                        <w:top w:val="none" w:sz="0" w:space="0" w:color="auto"/>
                                        <w:left w:val="none" w:sz="0" w:space="0" w:color="auto"/>
                                        <w:bottom w:val="none" w:sz="0" w:space="0" w:color="auto"/>
                                        <w:right w:val="none" w:sz="0" w:space="0" w:color="auto"/>
                                      </w:divBdr>
                                    </w:div>
                                    <w:div w:id="2034762470">
                                      <w:marLeft w:val="0"/>
                                      <w:marRight w:val="0"/>
                                      <w:marTop w:val="0"/>
                                      <w:marBottom w:val="0"/>
                                      <w:divBdr>
                                        <w:top w:val="none" w:sz="0" w:space="0" w:color="auto"/>
                                        <w:left w:val="none" w:sz="0" w:space="0" w:color="auto"/>
                                        <w:bottom w:val="none" w:sz="0" w:space="0" w:color="auto"/>
                                        <w:right w:val="none" w:sz="0" w:space="0" w:color="auto"/>
                                      </w:divBdr>
                                      <w:divsChild>
                                        <w:div w:id="738868668">
                                          <w:marLeft w:val="0"/>
                                          <w:marRight w:val="0"/>
                                          <w:marTop w:val="0"/>
                                          <w:marBottom w:val="0"/>
                                          <w:divBdr>
                                            <w:top w:val="none" w:sz="0" w:space="0" w:color="auto"/>
                                            <w:left w:val="none" w:sz="0" w:space="0" w:color="auto"/>
                                            <w:bottom w:val="none" w:sz="0" w:space="0" w:color="auto"/>
                                            <w:right w:val="none" w:sz="0" w:space="0" w:color="auto"/>
                                          </w:divBdr>
                                        </w:div>
                                        <w:div w:id="2069302020">
                                          <w:marLeft w:val="240"/>
                                          <w:marRight w:val="240"/>
                                          <w:marTop w:val="0"/>
                                          <w:marBottom w:val="0"/>
                                          <w:divBdr>
                                            <w:top w:val="none" w:sz="0" w:space="0" w:color="auto"/>
                                            <w:left w:val="none" w:sz="0" w:space="0" w:color="auto"/>
                                            <w:bottom w:val="none" w:sz="0" w:space="0" w:color="auto"/>
                                            <w:right w:val="none" w:sz="0" w:space="0" w:color="auto"/>
                                          </w:divBdr>
                                          <w:divsChild>
                                            <w:div w:id="446774667">
                                              <w:marLeft w:val="240"/>
                                              <w:marRight w:val="0"/>
                                              <w:marTop w:val="0"/>
                                              <w:marBottom w:val="0"/>
                                              <w:divBdr>
                                                <w:top w:val="none" w:sz="0" w:space="0" w:color="auto"/>
                                                <w:left w:val="none" w:sz="0" w:space="0" w:color="auto"/>
                                                <w:bottom w:val="none" w:sz="0" w:space="0" w:color="auto"/>
                                                <w:right w:val="none" w:sz="0" w:space="0" w:color="auto"/>
                                              </w:divBdr>
                                            </w:div>
                                            <w:div w:id="1133982183">
                                              <w:marLeft w:val="0"/>
                                              <w:marRight w:val="0"/>
                                              <w:marTop w:val="0"/>
                                              <w:marBottom w:val="0"/>
                                              <w:divBdr>
                                                <w:top w:val="none" w:sz="0" w:space="0" w:color="auto"/>
                                                <w:left w:val="none" w:sz="0" w:space="0" w:color="auto"/>
                                                <w:bottom w:val="none" w:sz="0" w:space="0" w:color="auto"/>
                                                <w:right w:val="none" w:sz="0" w:space="0" w:color="auto"/>
                                              </w:divBdr>
                                              <w:divsChild>
                                                <w:div w:id="399602050">
                                                  <w:marLeft w:val="240"/>
                                                  <w:marRight w:val="240"/>
                                                  <w:marTop w:val="0"/>
                                                  <w:marBottom w:val="0"/>
                                                  <w:divBdr>
                                                    <w:top w:val="none" w:sz="0" w:space="0" w:color="auto"/>
                                                    <w:left w:val="none" w:sz="0" w:space="0" w:color="auto"/>
                                                    <w:bottom w:val="none" w:sz="0" w:space="0" w:color="auto"/>
                                                    <w:right w:val="none" w:sz="0" w:space="0" w:color="auto"/>
                                                  </w:divBdr>
                                                  <w:divsChild>
                                                    <w:div w:id="82148308">
                                                      <w:marLeft w:val="240"/>
                                                      <w:marRight w:val="0"/>
                                                      <w:marTop w:val="0"/>
                                                      <w:marBottom w:val="0"/>
                                                      <w:divBdr>
                                                        <w:top w:val="none" w:sz="0" w:space="0" w:color="auto"/>
                                                        <w:left w:val="none" w:sz="0" w:space="0" w:color="auto"/>
                                                        <w:bottom w:val="none" w:sz="0" w:space="0" w:color="auto"/>
                                                        <w:right w:val="none" w:sz="0" w:space="0" w:color="auto"/>
                                                      </w:divBdr>
                                                    </w:div>
                                                    <w:div w:id="1979145153">
                                                      <w:marLeft w:val="0"/>
                                                      <w:marRight w:val="0"/>
                                                      <w:marTop w:val="0"/>
                                                      <w:marBottom w:val="0"/>
                                                      <w:divBdr>
                                                        <w:top w:val="none" w:sz="0" w:space="0" w:color="auto"/>
                                                        <w:left w:val="none" w:sz="0" w:space="0" w:color="auto"/>
                                                        <w:bottom w:val="none" w:sz="0" w:space="0" w:color="auto"/>
                                                        <w:right w:val="none" w:sz="0" w:space="0" w:color="auto"/>
                                                      </w:divBdr>
                                                      <w:divsChild>
                                                        <w:div w:id="784815727">
                                                          <w:marLeft w:val="0"/>
                                                          <w:marRight w:val="0"/>
                                                          <w:marTop w:val="0"/>
                                                          <w:marBottom w:val="0"/>
                                                          <w:divBdr>
                                                            <w:top w:val="none" w:sz="0" w:space="0" w:color="auto"/>
                                                            <w:left w:val="none" w:sz="0" w:space="0" w:color="auto"/>
                                                            <w:bottom w:val="none" w:sz="0" w:space="0" w:color="auto"/>
                                                            <w:right w:val="none" w:sz="0" w:space="0" w:color="auto"/>
                                                          </w:divBdr>
                                                        </w:div>
                                                        <w:div w:id="1495336902">
                                                          <w:marLeft w:val="240"/>
                                                          <w:marRight w:val="240"/>
                                                          <w:marTop w:val="0"/>
                                                          <w:marBottom w:val="0"/>
                                                          <w:divBdr>
                                                            <w:top w:val="none" w:sz="0" w:space="0" w:color="auto"/>
                                                            <w:left w:val="none" w:sz="0" w:space="0" w:color="auto"/>
                                                            <w:bottom w:val="none" w:sz="0" w:space="0" w:color="auto"/>
                                                            <w:right w:val="none" w:sz="0" w:space="0" w:color="auto"/>
                                                          </w:divBdr>
                                                          <w:divsChild>
                                                            <w:div w:id="641544776">
                                                              <w:marLeft w:val="240"/>
                                                              <w:marRight w:val="0"/>
                                                              <w:marTop w:val="0"/>
                                                              <w:marBottom w:val="0"/>
                                                              <w:divBdr>
                                                                <w:top w:val="none" w:sz="0" w:space="0" w:color="auto"/>
                                                                <w:left w:val="none" w:sz="0" w:space="0" w:color="auto"/>
                                                                <w:bottom w:val="none" w:sz="0" w:space="0" w:color="auto"/>
                                                                <w:right w:val="none" w:sz="0" w:space="0" w:color="auto"/>
                                                              </w:divBdr>
                                                            </w:div>
                                                            <w:div w:id="1200625184">
                                                              <w:marLeft w:val="0"/>
                                                              <w:marRight w:val="0"/>
                                                              <w:marTop w:val="0"/>
                                                              <w:marBottom w:val="0"/>
                                                              <w:divBdr>
                                                                <w:top w:val="none" w:sz="0" w:space="0" w:color="auto"/>
                                                                <w:left w:val="none" w:sz="0" w:space="0" w:color="auto"/>
                                                                <w:bottom w:val="none" w:sz="0" w:space="0" w:color="auto"/>
                                                                <w:right w:val="none" w:sz="0" w:space="0" w:color="auto"/>
                                                              </w:divBdr>
                                                              <w:divsChild>
                                                                <w:div w:id="63140197">
                                                                  <w:marLeft w:val="0"/>
                                                                  <w:marRight w:val="0"/>
                                                                  <w:marTop w:val="0"/>
                                                                  <w:marBottom w:val="0"/>
                                                                  <w:divBdr>
                                                                    <w:top w:val="none" w:sz="0" w:space="0" w:color="auto"/>
                                                                    <w:left w:val="none" w:sz="0" w:space="0" w:color="auto"/>
                                                                    <w:bottom w:val="none" w:sz="0" w:space="0" w:color="auto"/>
                                                                    <w:right w:val="none" w:sz="0" w:space="0" w:color="auto"/>
                                                                  </w:divBdr>
                                                                </w:div>
                                                                <w:div w:id="1008869091">
                                                                  <w:marLeft w:val="240"/>
                                                                  <w:marRight w:val="240"/>
                                                                  <w:marTop w:val="0"/>
                                                                  <w:marBottom w:val="0"/>
                                                                  <w:divBdr>
                                                                    <w:top w:val="none" w:sz="0" w:space="0" w:color="auto"/>
                                                                    <w:left w:val="none" w:sz="0" w:space="0" w:color="auto"/>
                                                                    <w:bottom w:val="none" w:sz="0" w:space="0" w:color="auto"/>
                                                                    <w:right w:val="none" w:sz="0" w:space="0" w:color="auto"/>
                                                                  </w:divBdr>
                                                                  <w:divsChild>
                                                                    <w:div w:id="152911854">
                                                                      <w:marLeft w:val="240"/>
                                                                      <w:marRight w:val="0"/>
                                                                      <w:marTop w:val="0"/>
                                                                      <w:marBottom w:val="0"/>
                                                                      <w:divBdr>
                                                                        <w:top w:val="none" w:sz="0" w:space="0" w:color="auto"/>
                                                                        <w:left w:val="none" w:sz="0" w:space="0" w:color="auto"/>
                                                                        <w:bottom w:val="none" w:sz="0" w:space="0" w:color="auto"/>
                                                                        <w:right w:val="none" w:sz="0" w:space="0" w:color="auto"/>
                                                                      </w:divBdr>
                                                                    </w:div>
                                                                    <w:div w:id="941035576">
                                                                      <w:marLeft w:val="0"/>
                                                                      <w:marRight w:val="0"/>
                                                                      <w:marTop w:val="0"/>
                                                                      <w:marBottom w:val="0"/>
                                                                      <w:divBdr>
                                                                        <w:top w:val="none" w:sz="0" w:space="0" w:color="auto"/>
                                                                        <w:left w:val="none" w:sz="0" w:space="0" w:color="auto"/>
                                                                        <w:bottom w:val="none" w:sz="0" w:space="0" w:color="auto"/>
                                                                        <w:right w:val="none" w:sz="0" w:space="0" w:color="auto"/>
                                                                      </w:divBdr>
                                                                      <w:divsChild>
                                                                        <w:div w:id="1060863653">
                                                                          <w:marLeft w:val="0"/>
                                                                          <w:marRight w:val="0"/>
                                                                          <w:marTop w:val="0"/>
                                                                          <w:marBottom w:val="0"/>
                                                                          <w:divBdr>
                                                                            <w:top w:val="none" w:sz="0" w:space="0" w:color="auto"/>
                                                                            <w:left w:val="none" w:sz="0" w:space="0" w:color="auto"/>
                                                                            <w:bottom w:val="none" w:sz="0" w:space="0" w:color="auto"/>
                                                                            <w:right w:val="none" w:sz="0" w:space="0" w:color="auto"/>
                                                                          </w:divBdr>
                                                                        </w:div>
                                                                        <w:div w:id="1283804520">
                                                                          <w:marLeft w:val="240"/>
                                                                          <w:marRight w:val="240"/>
                                                                          <w:marTop w:val="0"/>
                                                                          <w:marBottom w:val="0"/>
                                                                          <w:divBdr>
                                                                            <w:top w:val="none" w:sz="0" w:space="0" w:color="auto"/>
                                                                            <w:left w:val="none" w:sz="0" w:space="0" w:color="auto"/>
                                                                            <w:bottom w:val="none" w:sz="0" w:space="0" w:color="auto"/>
                                                                            <w:right w:val="none" w:sz="0" w:space="0" w:color="auto"/>
                                                                          </w:divBdr>
                                                                          <w:divsChild>
                                                                            <w:div w:id="178858109">
                                                                              <w:marLeft w:val="0"/>
                                                                              <w:marRight w:val="0"/>
                                                                              <w:marTop w:val="0"/>
                                                                              <w:marBottom w:val="0"/>
                                                                              <w:divBdr>
                                                                                <w:top w:val="none" w:sz="0" w:space="0" w:color="auto"/>
                                                                                <w:left w:val="none" w:sz="0" w:space="0" w:color="auto"/>
                                                                                <w:bottom w:val="none" w:sz="0" w:space="0" w:color="auto"/>
                                                                                <w:right w:val="none" w:sz="0" w:space="0" w:color="auto"/>
                                                                              </w:divBdr>
                                                                              <w:divsChild>
                                                                                <w:div w:id="609120737">
                                                                                  <w:marLeft w:val="240"/>
                                                                                  <w:marRight w:val="240"/>
                                                                                  <w:marTop w:val="0"/>
                                                                                  <w:marBottom w:val="0"/>
                                                                                  <w:divBdr>
                                                                                    <w:top w:val="none" w:sz="0" w:space="0" w:color="auto"/>
                                                                                    <w:left w:val="none" w:sz="0" w:space="0" w:color="auto"/>
                                                                                    <w:bottom w:val="none" w:sz="0" w:space="0" w:color="auto"/>
                                                                                    <w:right w:val="none" w:sz="0" w:space="0" w:color="auto"/>
                                                                                  </w:divBdr>
                                                                                  <w:divsChild>
                                                                                    <w:div w:id="506016702">
                                                                                      <w:marLeft w:val="0"/>
                                                                                      <w:marRight w:val="0"/>
                                                                                      <w:marTop w:val="0"/>
                                                                                      <w:marBottom w:val="0"/>
                                                                                      <w:divBdr>
                                                                                        <w:top w:val="none" w:sz="0" w:space="0" w:color="auto"/>
                                                                                        <w:left w:val="none" w:sz="0" w:space="0" w:color="auto"/>
                                                                                        <w:bottom w:val="none" w:sz="0" w:space="0" w:color="auto"/>
                                                                                        <w:right w:val="none" w:sz="0" w:space="0" w:color="auto"/>
                                                                                      </w:divBdr>
                                                                                      <w:divsChild>
                                                                                        <w:div w:id="248581785">
                                                                                          <w:marLeft w:val="240"/>
                                                                                          <w:marRight w:val="240"/>
                                                                                          <w:marTop w:val="0"/>
                                                                                          <w:marBottom w:val="0"/>
                                                                                          <w:divBdr>
                                                                                            <w:top w:val="none" w:sz="0" w:space="0" w:color="auto"/>
                                                                                            <w:left w:val="none" w:sz="0" w:space="0" w:color="auto"/>
                                                                                            <w:bottom w:val="none" w:sz="0" w:space="0" w:color="auto"/>
                                                                                            <w:right w:val="none" w:sz="0" w:space="0" w:color="auto"/>
                                                                                          </w:divBdr>
                                                                                          <w:divsChild>
                                                                                            <w:div w:id="794063150">
                                                                                              <w:marLeft w:val="240"/>
                                                                                              <w:marRight w:val="0"/>
                                                                                              <w:marTop w:val="0"/>
                                                                                              <w:marBottom w:val="0"/>
                                                                                              <w:divBdr>
                                                                                                <w:top w:val="none" w:sz="0" w:space="0" w:color="auto"/>
                                                                                                <w:left w:val="none" w:sz="0" w:space="0" w:color="auto"/>
                                                                                                <w:bottom w:val="none" w:sz="0" w:space="0" w:color="auto"/>
                                                                                                <w:right w:val="none" w:sz="0" w:space="0" w:color="auto"/>
                                                                                              </w:divBdr>
                                                                                            </w:div>
                                                                                          </w:divsChild>
                                                                                        </w:div>
                                                                                        <w:div w:id="331682254">
                                                                                          <w:marLeft w:val="0"/>
                                                                                          <w:marRight w:val="0"/>
                                                                                          <w:marTop w:val="0"/>
                                                                                          <w:marBottom w:val="0"/>
                                                                                          <w:divBdr>
                                                                                            <w:top w:val="none" w:sz="0" w:space="0" w:color="auto"/>
                                                                                            <w:left w:val="none" w:sz="0" w:space="0" w:color="auto"/>
                                                                                            <w:bottom w:val="none" w:sz="0" w:space="0" w:color="auto"/>
                                                                                            <w:right w:val="none" w:sz="0" w:space="0" w:color="auto"/>
                                                                                          </w:divBdr>
                                                                                        </w:div>
                                                                                      </w:divsChild>
                                                                                    </w:div>
                                                                                    <w:div w:id="1823891757">
                                                                                      <w:marLeft w:val="240"/>
                                                                                      <w:marRight w:val="0"/>
                                                                                      <w:marTop w:val="0"/>
                                                                                      <w:marBottom w:val="0"/>
                                                                                      <w:divBdr>
                                                                                        <w:top w:val="none" w:sz="0" w:space="0" w:color="auto"/>
                                                                                        <w:left w:val="none" w:sz="0" w:space="0" w:color="auto"/>
                                                                                        <w:bottom w:val="none" w:sz="0" w:space="0" w:color="auto"/>
                                                                                        <w:right w:val="none" w:sz="0" w:space="0" w:color="auto"/>
                                                                                      </w:divBdr>
                                                                                    </w:div>
                                                                                  </w:divsChild>
                                                                                </w:div>
                                                                                <w:div w:id="1850871429">
                                                                                  <w:marLeft w:val="0"/>
                                                                                  <w:marRight w:val="0"/>
                                                                                  <w:marTop w:val="0"/>
                                                                                  <w:marBottom w:val="0"/>
                                                                                  <w:divBdr>
                                                                                    <w:top w:val="none" w:sz="0" w:space="0" w:color="auto"/>
                                                                                    <w:left w:val="none" w:sz="0" w:space="0" w:color="auto"/>
                                                                                    <w:bottom w:val="none" w:sz="0" w:space="0" w:color="auto"/>
                                                                                    <w:right w:val="none" w:sz="0" w:space="0" w:color="auto"/>
                                                                                  </w:divBdr>
                                                                                </w:div>
                                                                              </w:divsChild>
                                                                            </w:div>
                                                                            <w:div w:id="97579333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24273682">
                                                  <w:marLeft w:val="240"/>
                                                  <w:marRight w:val="240"/>
                                                  <w:marTop w:val="0"/>
                                                  <w:marBottom w:val="0"/>
                                                  <w:divBdr>
                                                    <w:top w:val="none" w:sz="0" w:space="0" w:color="auto"/>
                                                    <w:left w:val="none" w:sz="0" w:space="0" w:color="auto"/>
                                                    <w:bottom w:val="none" w:sz="0" w:space="0" w:color="auto"/>
                                                    <w:right w:val="none" w:sz="0" w:space="0" w:color="auto"/>
                                                  </w:divBdr>
                                                  <w:divsChild>
                                                    <w:div w:id="365302667">
                                                      <w:marLeft w:val="0"/>
                                                      <w:marRight w:val="0"/>
                                                      <w:marTop w:val="0"/>
                                                      <w:marBottom w:val="0"/>
                                                      <w:divBdr>
                                                        <w:top w:val="none" w:sz="0" w:space="0" w:color="auto"/>
                                                        <w:left w:val="none" w:sz="0" w:space="0" w:color="auto"/>
                                                        <w:bottom w:val="none" w:sz="0" w:space="0" w:color="auto"/>
                                                        <w:right w:val="none" w:sz="0" w:space="0" w:color="auto"/>
                                                      </w:divBdr>
                                                      <w:divsChild>
                                                        <w:div w:id="701248825">
                                                          <w:marLeft w:val="240"/>
                                                          <w:marRight w:val="240"/>
                                                          <w:marTop w:val="0"/>
                                                          <w:marBottom w:val="0"/>
                                                          <w:divBdr>
                                                            <w:top w:val="none" w:sz="0" w:space="0" w:color="auto"/>
                                                            <w:left w:val="none" w:sz="0" w:space="0" w:color="auto"/>
                                                            <w:bottom w:val="none" w:sz="0" w:space="0" w:color="auto"/>
                                                            <w:right w:val="none" w:sz="0" w:space="0" w:color="auto"/>
                                                          </w:divBdr>
                                                          <w:divsChild>
                                                            <w:div w:id="578752127">
                                                              <w:marLeft w:val="240"/>
                                                              <w:marRight w:val="0"/>
                                                              <w:marTop w:val="0"/>
                                                              <w:marBottom w:val="0"/>
                                                              <w:divBdr>
                                                                <w:top w:val="none" w:sz="0" w:space="0" w:color="auto"/>
                                                                <w:left w:val="none" w:sz="0" w:space="0" w:color="auto"/>
                                                                <w:bottom w:val="none" w:sz="0" w:space="0" w:color="auto"/>
                                                                <w:right w:val="none" w:sz="0" w:space="0" w:color="auto"/>
                                                              </w:divBdr>
                                                            </w:div>
                                                            <w:div w:id="1554580745">
                                                              <w:marLeft w:val="0"/>
                                                              <w:marRight w:val="0"/>
                                                              <w:marTop w:val="0"/>
                                                              <w:marBottom w:val="0"/>
                                                              <w:divBdr>
                                                                <w:top w:val="none" w:sz="0" w:space="0" w:color="auto"/>
                                                                <w:left w:val="none" w:sz="0" w:space="0" w:color="auto"/>
                                                                <w:bottom w:val="none" w:sz="0" w:space="0" w:color="auto"/>
                                                                <w:right w:val="none" w:sz="0" w:space="0" w:color="auto"/>
                                                              </w:divBdr>
                                                              <w:divsChild>
                                                                <w:div w:id="590896894">
                                                                  <w:marLeft w:val="240"/>
                                                                  <w:marRight w:val="240"/>
                                                                  <w:marTop w:val="0"/>
                                                                  <w:marBottom w:val="0"/>
                                                                  <w:divBdr>
                                                                    <w:top w:val="none" w:sz="0" w:space="0" w:color="auto"/>
                                                                    <w:left w:val="none" w:sz="0" w:space="0" w:color="auto"/>
                                                                    <w:bottom w:val="none" w:sz="0" w:space="0" w:color="auto"/>
                                                                    <w:right w:val="none" w:sz="0" w:space="0" w:color="auto"/>
                                                                  </w:divBdr>
                                                                  <w:divsChild>
                                                                    <w:div w:id="459954361">
                                                                      <w:marLeft w:val="240"/>
                                                                      <w:marRight w:val="0"/>
                                                                      <w:marTop w:val="0"/>
                                                                      <w:marBottom w:val="0"/>
                                                                      <w:divBdr>
                                                                        <w:top w:val="none" w:sz="0" w:space="0" w:color="auto"/>
                                                                        <w:left w:val="none" w:sz="0" w:space="0" w:color="auto"/>
                                                                        <w:bottom w:val="none" w:sz="0" w:space="0" w:color="auto"/>
                                                                        <w:right w:val="none" w:sz="0" w:space="0" w:color="auto"/>
                                                                      </w:divBdr>
                                                                    </w:div>
                                                                    <w:div w:id="494036950">
                                                                      <w:marLeft w:val="0"/>
                                                                      <w:marRight w:val="0"/>
                                                                      <w:marTop w:val="0"/>
                                                                      <w:marBottom w:val="0"/>
                                                                      <w:divBdr>
                                                                        <w:top w:val="none" w:sz="0" w:space="0" w:color="auto"/>
                                                                        <w:left w:val="none" w:sz="0" w:space="0" w:color="auto"/>
                                                                        <w:bottom w:val="none" w:sz="0" w:space="0" w:color="auto"/>
                                                                        <w:right w:val="none" w:sz="0" w:space="0" w:color="auto"/>
                                                                      </w:divBdr>
                                                                      <w:divsChild>
                                                                        <w:div w:id="432286447">
                                                                          <w:marLeft w:val="240"/>
                                                                          <w:marRight w:val="240"/>
                                                                          <w:marTop w:val="0"/>
                                                                          <w:marBottom w:val="0"/>
                                                                          <w:divBdr>
                                                                            <w:top w:val="none" w:sz="0" w:space="0" w:color="auto"/>
                                                                            <w:left w:val="none" w:sz="0" w:space="0" w:color="auto"/>
                                                                            <w:bottom w:val="none" w:sz="0" w:space="0" w:color="auto"/>
                                                                            <w:right w:val="none" w:sz="0" w:space="0" w:color="auto"/>
                                                                          </w:divBdr>
                                                                          <w:divsChild>
                                                                            <w:div w:id="234055024">
                                                                              <w:marLeft w:val="0"/>
                                                                              <w:marRight w:val="0"/>
                                                                              <w:marTop w:val="0"/>
                                                                              <w:marBottom w:val="0"/>
                                                                              <w:divBdr>
                                                                                <w:top w:val="none" w:sz="0" w:space="0" w:color="auto"/>
                                                                                <w:left w:val="none" w:sz="0" w:space="0" w:color="auto"/>
                                                                                <w:bottom w:val="none" w:sz="0" w:space="0" w:color="auto"/>
                                                                                <w:right w:val="none" w:sz="0" w:space="0" w:color="auto"/>
                                                                              </w:divBdr>
                                                                              <w:divsChild>
                                                                                <w:div w:id="1488328255">
                                                                                  <w:marLeft w:val="0"/>
                                                                                  <w:marRight w:val="0"/>
                                                                                  <w:marTop w:val="0"/>
                                                                                  <w:marBottom w:val="0"/>
                                                                                  <w:divBdr>
                                                                                    <w:top w:val="none" w:sz="0" w:space="0" w:color="auto"/>
                                                                                    <w:left w:val="none" w:sz="0" w:space="0" w:color="auto"/>
                                                                                    <w:bottom w:val="none" w:sz="0" w:space="0" w:color="auto"/>
                                                                                    <w:right w:val="none" w:sz="0" w:space="0" w:color="auto"/>
                                                                                  </w:divBdr>
                                                                                </w:div>
                                                                                <w:div w:id="1632858636">
                                                                                  <w:marLeft w:val="240"/>
                                                                                  <w:marRight w:val="240"/>
                                                                                  <w:marTop w:val="0"/>
                                                                                  <w:marBottom w:val="0"/>
                                                                                  <w:divBdr>
                                                                                    <w:top w:val="none" w:sz="0" w:space="0" w:color="auto"/>
                                                                                    <w:left w:val="none" w:sz="0" w:space="0" w:color="auto"/>
                                                                                    <w:bottom w:val="none" w:sz="0" w:space="0" w:color="auto"/>
                                                                                    <w:right w:val="none" w:sz="0" w:space="0" w:color="auto"/>
                                                                                  </w:divBdr>
                                                                                  <w:divsChild>
                                                                                    <w:div w:id="1030759064">
                                                                                      <w:marLeft w:val="240"/>
                                                                                      <w:marRight w:val="0"/>
                                                                                      <w:marTop w:val="0"/>
                                                                                      <w:marBottom w:val="0"/>
                                                                                      <w:divBdr>
                                                                                        <w:top w:val="none" w:sz="0" w:space="0" w:color="auto"/>
                                                                                        <w:left w:val="none" w:sz="0" w:space="0" w:color="auto"/>
                                                                                        <w:bottom w:val="none" w:sz="0" w:space="0" w:color="auto"/>
                                                                                        <w:right w:val="none" w:sz="0" w:space="0" w:color="auto"/>
                                                                                      </w:divBdr>
                                                                                    </w:div>
                                                                                    <w:div w:id="1991901366">
                                                                                      <w:marLeft w:val="0"/>
                                                                                      <w:marRight w:val="0"/>
                                                                                      <w:marTop w:val="0"/>
                                                                                      <w:marBottom w:val="0"/>
                                                                                      <w:divBdr>
                                                                                        <w:top w:val="none" w:sz="0" w:space="0" w:color="auto"/>
                                                                                        <w:left w:val="none" w:sz="0" w:space="0" w:color="auto"/>
                                                                                        <w:bottom w:val="none" w:sz="0" w:space="0" w:color="auto"/>
                                                                                        <w:right w:val="none" w:sz="0" w:space="0" w:color="auto"/>
                                                                                      </w:divBdr>
                                                                                      <w:divsChild>
                                                                                        <w:div w:id="517277169">
                                                                                          <w:marLeft w:val="240"/>
                                                                                          <w:marRight w:val="240"/>
                                                                                          <w:marTop w:val="0"/>
                                                                                          <w:marBottom w:val="0"/>
                                                                                          <w:divBdr>
                                                                                            <w:top w:val="none" w:sz="0" w:space="0" w:color="auto"/>
                                                                                            <w:left w:val="none" w:sz="0" w:space="0" w:color="auto"/>
                                                                                            <w:bottom w:val="none" w:sz="0" w:space="0" w:color="auto"/>
                                                                                            <w:right w:val="none" w:sz="0" w:space="0" w:color="auto"/>
                                                                                          </w:divBdr>
                                                                                          <w:divsChild>
                                                                                            <w:div w:id="738207194">
                                                                                              <w:marLeft w:val="240"/>
                                                                                              <w:marRight w:val="0"/>
                                                                                              <w:marTop w:val="0"/>
                                                                                              <w:marBottom w:val="0"/>
                                                                                              <w:divBdr>
                                                                                                <w:top w:val="none" w:sz="0" w:space="0" w:color="auto"/>
                                                                                                <w:left w:val="none" w:sz="0" w:space="0" w:color="auto"/>
                                                                                                <w:bottom w:val="none" w:sz="0" w:space="0" w:color="auto"/>
                                                                                                <w:right w:val="none" w:sz="0" w:space="0" w:color="auto"/>
                                                                                              </w:divBdr>
                                                                                            </w:div>
                                                                                          </w:divsChild>
                                                                                        </w:div>
                                                                                        <w:div w:id="1765567120">
                                                                                          <w:marLeft w:val="240"/>
                                                                                          <w:marRight w:val="240"/>
                                                                                          <w:marTop w:val="0"/>
                                                                                          <w:marBottom w:val="0"/>
                                                                                          <w:divBdr>
                                                                                            <w:top w:val="none" w:sz="0" w:space="0" w:color="auto"/>
                                                                                            <w:left w:val="none" w:sz="0" w:space="0" w:color="auto"/>
                                                                                            <w:bottom w:val="none" w:sz="0" w:space="0" w:color="auto"/>
                                                                                            <w:right w:val="none" w:sz="0" w:space="0" w:color="auto"/>
                                                                                          </w:divBdr>
                                                                                          <w:divsChild>
                                                                                            <w:div w:id="1178346111">
                                                                                              <w:marLeft w:val="240"/>
                                                                                              <w:marRight w:val="0"/>
                                                                                              <w:marTop w:val="0"/>
                                                                                              <w:marBottom w:val="0"/>
                                                                                              <w:divBdr>
                                                                                                <w:top w:val="none" w:sz="0" w:space="0" w:color="auto"/>
                                                                                                <w:left w:val="none" w:sz="0" w:space="0" w:color="auto"/>
                                                                                                <w:bottom w:val="none" w:sz="0" w:space="0" w:color="auto"/>
                                                                                                <w:right w:val="none" w:sz="0" w:space="0" w:color="auto"/>
                                                                                              </w:divBdr>
                                                                                            </w:div>
                                                                                          </w:divsChild>
                                                                                        </w:div>
                                                                                        <w:div w:id="1864980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6258899">
                                                                              <w:marLeft w:val="240"/>
                                                                              <w:marRight w:val="0"/>
                                                                              <w:marTop w:val="0"/>
                                                                              <w:marBottom w:val="0"/>
                                                                              <w:divBdr>
                                                                                <w:top w:val="none" w:sz="0" w:space="0" w:color="auto"/>
                                                                                <w:left w:val="none" w:sz="0" w:space="0" w:color="auto"/>
                                                                                <w:bottom w:val="none" w:sz="0" w:space="0" w:color="auto"/>
                                                                                <w:right w:val="none" w:sz="0" w:space="0" w:color="auto"/>
                                                                              </w:divBdr>
                                                                            </w:div>
                                                                          </w:divsChild>
                                                                        </w:div>
                                                                        <w:div w:id="53577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80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417195">
                                                          <w:marLeft w:val="0"/>
                                                          <w:marRight w:val="0"/>
                                                          <w:marTop w:val="0"/>
                                                          <w:marBottom w:val="0"/>
                                                          <w:divBdr>
                                                            <w:top w:val="none" w:sz="0" w:space="0" w:color="auto"/>
                                                            <w:left w:val="none" w:sz="0" w:space="0" w:color="auto"/>
                                                            <w:bottom w:val="none" w:sz="0" w:space="0" w:color="auto"/>
                                                            <w:right w:val="none" w:sz="0" w:space="0" w:color="auto"/>
                                                          </w:divBdr>
                                                        </w:div>
                                                      </w:divsChild>
                                                    </w:div>
                                                    <w:div w:id="526410426">
                                                      <w:marLeft w:val="240"/>
                                                      <w:marRight w:val="0"/>
                                                      <w:marTop w:val="0"/>
                                                      <w:marBottom w:val="0"/>
                                                      <w:divBdr>
                                                        <w:top w:val="none" w:sz="0" w:space="0" w:color="auto"/>
                                                        <w:left w:val="none" w:sz="0" w:space="0" w:color="auto"/>
                                                        <w:bottom w:val="none" w:sz="0" w:space="0" w:color="auto"/>
                                                        <w:right w:val="none" w:sz="0" w:space="0" w:color="auto"/>
                                                      </w:divBdr>
                                                    </w:div>
                                                  </w:divsChild>
                                                </w:div>
                                                <w:div w:id="133229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9250250">
                                  <w:marLeft w:val="0"/>
                                  <w:marRight w:val="0"/>
                                  <w:marTop w:val="0"/>
                                  <w:marBottom w:val="0"/>
                                  <w:divBdr>
                                    <w:top w:val="none" w:sz="0" w:space="0" w:color="auto"/>
                                    <w:left w:val="none" w:sz="0" w:space="0" w:color="auto"/>
                                    <w:bottom w:val="none" w:sz="0" w:space="0" w:color="auto"/>
                                    <w:right w:val="none" w:sz="0" w:space="0" w:color="auto"/>
                                  </w:divBdr>
                                </w:div>
                                <w:div w:id="1881630486">
                                  <w:marLeft w:val="240"/>
                                  <w:marRight w:val="240"/>
                                  <w:marTop w:val="0"/>
                                  <w:marBottom w:val="0"/>
                                  <w:divBdr>
                                    <w:top w:val="none" w:sz="0" w:space="0" w:color="auto"/>
                                    <w:left w:val="none" w:sz="0" w:space="0" w:color="auto"/>
                                    <w:bottom w:val="none" w:sz="0" w:space="0" w:color="auto"/>
                                    <w:right w:val="none" w:sz="0" w:space="0" w:color="auto"/>
                                  </w:divBdr>
                                  <w:divsChild>
                                    <w:div w:id="220412864">
                                      <w:marLeft w:val="240"/>
                                      <w:marRight w:val="0"/>
                                      <w:marTop w:val="0"/>
                                      <w:marBottom w:val="0"/>
                                      <w:divBdr>
                                        <w:top w:val="none" w:sz="0" w:space="0" w:color="auto"/>
                                        <w:left w:val="none" w:sz="0" w:space="0" w:color="auto"/>
                                        <w:bottom w:val="none" w:sz="0" w:space="0" w:color="auto"/>
                                        <w:right w:val="none" w:sz="0" w:space="0" w:color="auto"/>
                                      </w:divBdr>
                                    </w:div>
                                    <w:div w:id="816580094">
                                      <w:marLeft w:val="0"/>
                                      <w:marRight w:val="0"/>
                                      <w:marTop w:val="0"/>
                                      <w:marBottom w:val="0"/>
                                      <w:divBdr>
                                        <w:top w:val="none" w:sz="0" w:space="0" w:color="auto"/>
                                        <w:left w:val="none" w:sz="0" w:space="0" w:color="auto"/>
                                        <w:bottom w:val="none" w:sz="0" w:space="0" w:color="auto"/>
                                        <w:right w:val="none" w:sz="0" w:space="0" w:color="auto"/>
                                      </w:divBdr>
                                      <w:divsChild>
                                        <w:div w:id="436826154">
                                          <w:marLeft w:val="240"/>
                                          <w:marRight w:val="240"/>
                                          <w:marTop w:val="0"/>
                                          <w:marBottom w:val="0"/>
                                          <w:divBdr>
                                            <w:top w:val="none" w:sz="0" w:space="0" w:color="auto"/>
                                            <w:left w:val="none" w:sz="0" w:space="0" w:color="auto"/>
                                            <w:bottom w:val="none" w:sz="0" w:space="0" w:color="auto"/>
                                            <w:right w:val="none" w:sz="0" w:space="0" w:color="auto"/>
                                          </w:divBdr>
                                          <w:divsChild>
                                            <w:div w:id="1198009901">
                                              <w:marLeft w:val="240"/>
                                              <w:marRight w:val="0"/>
                                              <w:marTop w:val="0"/>
                                              <w:marBottom w:val="0"/>
                                              <w:divBdr>
                                                <w:top w:val="none" w:sz="0" w:space="0" w:color="auto"/>
                                                <w:left w:val="none" w:sz="0" w:space="0" w:color="auto"/>
                                                <w:bottom w:val="none" w:sz="0" w:space="0" w:color="auto"/>
                                                <w:right w:val="none" w:sz="0" w:space="0" w:color="auto"/>
                                              </w:divBdr>
                                            </w:div>
                                          </w:divsChild>
                                        </w:div>
                                        <w:div w:id="798836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899170">
                              <w:marLeft w:val="240"/>
                              <w:marRight w:val="0"/>
                              <w:marTop w:val="0"/>
                              <w:marBottom w:val="0"/>
                              <w:divBdr>
                                <w:top w:val="none" w:sz="0" w:space="0" w:color="auto"/>
                                <w:left w:val="none" w:sz="0" w:space="0" w:color="auto"/>
                                <w:bottom w:val="none" w:sz="0" w:space="0" w:color="auto"/>
                                <w:right w:val="none" w:sz="0" w:space="0" w:color="auto"/>
                              </w:divBdr>
                            </w:div>
                          </w:divsChild>
                        </w:div>
                        <w:div w:id="703868944">
                          <w:marLeft w:val="0"/>
                          <w:marRight w:val="0"/>
                          <w:marTop w:val="0"/>
                          <w:marBottom w:val="0"/>
                          <w:divBdr>
                            <w:top w:val="none" w:sz="0" w:space="0" w:color="auto"/>
                            <w:left w:val="none" w:sz="0" w:space="0" w:color="auto"/>
                            <w:bottom w:val="none" w:sz="0" w:space="0" w:color="auto"/>
                            <w:right w:val="none" w:sz="0" w:space="0" w:color="auto"/>
                          </w:divBdr>
                        </w:div>
                        <w:div w:id="811214123">
                          <w:marLeft w:val="240"/>
                          <w:marRight w:val="240"/>
                          <w:marTop w:val="0"/>
                          <w:marBottom w:val="0"/>
                          <w:divBdr>
                            <w:top w:val="none" w:sz="0" w:space="0" w:color="auto"/>
                            <w:left w:val="none" w:sz="0" w:space="0" w:color="auto"/>
                            <w:bottom w:val="none" w:sz="0" w:space="0" w:color="auto"/>
                            <w:right w:val="none" w:sz="0" w:space="0" w:color="auto"/>
                          </w:divBdr>
                          <w:divsChild>
                            <w:div w:id="1263031680">
                              <w:marLeft w:val="0"/>
                              <w:marRight w:val="0"/>
                              <w:marTop w:val="0"/>
                              <w:marBottom w:val="0"/>
                              <w:divBdr>
                                <w:top w:val="none" w:sz="0" w:space="0" w:color="auto"/>
                                <w:left w:val="none" w:sz="0" w:space="0" w:color="auto"/>
                                <w:bottom w:val="none" w:sz="0" w:space="0" w:color="auto"/>
                                <w:right w:val="none" w:sz="0" w:space="0" w:color="auto"/>
                              </w:divBdr>
                              <w:divsChild>
                                <w:div w:id="212424835">
                                  <w:marLeft w:val="0"/>
                                  <w:marRight w:val="0"/>
                                  <w:marTop w:val="0"/>
                                  <w:marBottom w:val="0"/>
                                  <w:divBdr>
                                    <w:top w:val="none" w:sz="0" w:space="0" w:color="auto"/>
                                    <w:left w:val="none" w:sz="0" w:space="0" w:color="auto"/>
                                    <w:bottom w:val="none" w:sz="0" w:space="0" w:color="auto"/>
                                    <w:right w:val="none" w:sz="0" w:space="0" w:color="auto"/>
                                  </w:divBdr>
                                </w:div>
                                <w:div w:id="1524242637">
                                  <w:marLeft w:val="240"/>
                                  <w:marRight w:val="240"/>
                                  <w:marTop w:val="0"/>
                                  <w:marBottom w:val="0"/>
                                  <w:divBdr>
                                    <w:top w:val="none" w:sz="0" w:space="0" w:color="auto"/>
                                    <w:left w:val="none" w:sz="0" w:space="0" w:color="auto"/>
                                    <w:bottom w:val="none" w:sz="0" w:space="0" w:color="auto"/>
                                    <w:right w:val="none" w:sz="0" w:space="0" w:color="auto"/>
                                  </w:divBdr>
                                  <w:divsChild>
                                    <w:div w:id="1165171843">
                                      <w:marLeft w:val="240"/>
                                      <w:marRight w:val="0"/>
                                      <w:marTop w:val="0"/>
                                      <w:marBottom w:val="0"/>
                                      <w:divBdr>
                                        <w:top w:val="none" w:sz="0" w:space="0" w:color="auto"/>
                                        <w:left w:val="none" w:sz="0" w:space="0" w:color="auto"/>
                                        <w:bottom w:val="none" w:sz="0" w:space="0" w:color="auto"/>
                                        <w:right w:val="none" w:sz="0" w:space="0" w:color="auto"/>
                                      </w:divBdr>
                                    </w:div>
                                    <w:div w:id="1543788069">
                                      <w:marLeft w:val="0"/>
                                      <w:marRight w:val="0"/>
                                      <w:marTop w:val="0"/>
                                      <w:marBottom w:val="0"/>
                                      <w:divBdr>
                                        <w:top w:val="none" w:sz="0" w:space="0" w:color="auto"/>
                                        <w:left w:val="none" w:sz="0" w:space="0" w:color="auto"/>
                                        <w:bottom w:val="none" w:sz="0" w:space="0" w:color="auto"/>
                                        <w:right w:val="none" w:sz="0" w:space="0" w:color="auto"/>
                                      </w:divBdr>
                                      <w:divsChild>
                                        <w:div w:id="724792629">
                                          <w:marLeft w:val="240"/>
                                          <w:marRight w:val="240"/>
                                          <w:marTop w:val="0"/>
                                          <w:marBottom w:val="0"/>
                                          <w:divBdr>
                                            <w:top w:val="none" w:sz="0" w:space="0" w:color="auto"/>
                                            <w:left w:val="none" w:sz="0" w:space="0" w:color="auto"/>
                                            <w:bottom w:val="none" w:sz="0" w:space="0" w:color="auto"/>
                                            <w:right w:val="none" w:sz="0" w:space="0" w:color="auto"/>
                                          </w:divBdr>
                                          <w:divsChild>
                                            <w:div w:id="1299798754">
                                              <w:marLeft w:val="240"/>
                                              <w:marRight w:val="0"/>
                                              <w:marTop w:val="0"/>
                                              <w:marBottom w:val="0"/>
                                              <w:divBdr>
                                                <w:top w:val="none" w:sz="0" w:space="0" w:color="auto"/>
                                                <w:left w:val="none" w:sz="0" w:space="0" w:color="auto"/>
                                                <w:bottom w:val="none" w:sz="0" w:space="0" w:color="auto"/>
                                                <w:right w:val="none" w:sz="0" w:space="0" w:color="auto"/>
                                              </w:divBdr>
                                            </w:div>
                                          </w:divsChild>
                                        </w:div>
                                        <w:div w:id="882669501">
                                          <w:marLeft w:val="240"/>
                                          <w:marRight w:val="240"/>
                                          <w:marTop w:val="0"/>
                                          <w:marBottom w:val="0"/>
                                          <w:divBdr>
                                            <w:top w:val="none" w:sz="0" w:space="0" w:color="auto"/>
                                            <w:left w:val="none" w:sz="0" w:space="0" w:color="auto"/>
                                            <w:bottom w:val="none" w:sz="0" w:space="0" w:color="auto"/>
                                            <w:right w:val="none" w:sz="0" w:space="0" w:color="auto"/>
                                          </w:divBdr>
                                          <w:divsChild>
                                            <w:div w:id="469590728">
                                              <w:marLeft w:val="240"/>
                                              <w:marRight w:val="0"/>
                                              <w:marTop w:val="0"/>
                                              <w:marBottom w:val="0"/>
                                              <w:divBdr>
                                                <w:top w:val="none" w:sz="0" w:space="0" w:color="auto"/>
                                                <w:left w:val="none" w:sz="0" w:space="0" w:color="auto"/>
                                                <w:bottom w:val="none" w:sz="0" w:space="0" w:color="auto"/>
                                                <w:right w:val="none" w:sz="0" w:space="0" w:color="auto"/>
                                              </w:divBdr>
                                            </w:div>
                                          </w:divsChild>
                                        </w:div>
                                        <w:div w:id="2021158456">
                                          <w:marLeft w:val="240"/>
                                          <w:marRight w:val="240"/>
                                          <w:marTop w:val="0"/>
                                          <w:marBottom w:val="0"/>
                                          <w:divBdr>
                                            <w:top w:val="none" w:sz="0" w:space="0" w:color="auto"/>
                                            <w:left w:val="none" w:sz="0" w:space="0" w:color="auto"/>
                                            <w:bottom w:val="none" w:sz="0" w:space="0" w:color="auto"/>
                                            <w:right w:val="none" w:sz="0" w:space="0" w:color="auto"/>
                                          </w:divBdr>
                                          <w:divsChild>
                                            <w:div w:id="730421134">
                                              <w:marLeft w:val="240"/>
                                              <w:marRight w:val="0"/>
                                              <w:marTop w:val="0"/>
                                              <w:marBottom w:val="0"/>
                                              <w:divBdr>
                                                <w:top w:val="none" w:sz="0" w:space="0" w:color="auto"/>
                                                <w:left w:val="none" w:sz="0" w:space="0" w:color="auto"/>
                                                <w:bottom w:val="none" w:sz="0" w:space="0" w:color="auto"/>
                                                <w:right w:val="none" w:sz="0" w:space="0" w:color="auto"/>
                                              </w:divBdr>
                                            </w:div>
                                          </w:divsChild>
                                        </w:div>
                                        <w:div w:id="2046296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7291161">
                              <w:marLeft w:val="240"/>
                              <w:marRight w:val="0"/>
                              <w:marTop w:val="0"/>
                              <w:marBottom w:val="0"/>
                              <w:divBdr>
                                <w:top w:val="none" w:sz="0" w:space="0" w:color="auto"/>
                                <w:left w:val="none" w:sz="0" w:space="0" w:color="auto"/>
                                <w:bottom w:val="none" w:sz="0" w:space="0" w:color="auto"/>
                                <w:right w:val="none" w:sz="0" w:space="0" w:color="auto"/>
                              </w:divBdr>
                            </w:div>
                          </w:divsChild>
                        </w:div>
                        <w:div w:id="1318336686">
                          <w:marLeft w:val="240"/>
                          <w:marRight w:val="240"/>
                          <w:marTop w:val="0"/>
                          <w:marBottom w:val="0"/>
                          <w:divBdr>
                            <w:top w:val="none" w:sz="0" w:space="0" w:color="auto"/>
                            <w:left w:val="none" w:sz="0" w:space="0" w:color="auto"/>
                            <w:bottom w:val="none" w:sz="0" w:space="0" w:color="auto"/>
                            <w:right w:val="none" w:sz="0" w:space="0" w:color="auto"/>
                          </w:divBdr>
                          <w:divsChild>
                            <w:div w:id="1757940652">
                              <w:marLeft w:val="240"/>
                              <w:marRight w:val="0"/>
                              <w:marTop w:val="0"/>
                              <w:marBottom w:val="0"/>
                              <w:divBdr>
                                <w:top w:val="none" w:sz="0" w:space="0" w:color="auto"/>
                                <w:left w:val="none" w:sz="0" w:space="0" w:color="auto"/>
                                <w:bottom w:val="none" w:sz="0" w:space="0" w:color="auto"/>
                                <w:right w:val="none" w:sz="0" w:space="0" w:color="auto"/>
                              </w:divBdr>
                            </w:div>
                          </w:divsChild>
                        </w:div>
                        <w:div w:id="1644694755">
                          <w:marLeft w:val="240"/>
                          <w:marRight w:val="240"/>
                          <w:marTop w:val="0"/>
                          <w:marBottom w:val="0"/>
                          <w:divBdr>
                            <w:top w:val="none" w:sz="0" w:space="0" w:color="auto"/>
                            <w:left w:val="none" w:sz="0" w:space="0" w:color="auto"/>
                            <w:bottom w:val="none" w:sz="0" w:space="0" w:color="auto"/>
                            <w:right w:val="none" w:sz="0" w:space="0" w:color="auto"/>
                          </w:divBdr>
                          <w:divsChild>
                            <w:div w:id="1447772819">
                              <w:marLeft w:val="240"/>
                              <w:marRight w:val="0"/>
                              <w:marTop w:val="0"/>
                              <w:marBottom w:val="0"/>
                              <w:divBdr>
                                <w:top w:val="none" w:sz="0" w:space="0" w:color="auto"/>
                                <w:left w:val="none" w:sz="0" w:space="0" w:color="auto"/>
                                <w:bottom w:val="none" w:sz="0" w:space="0" w:color="auto"/>
                                <w:right w:val="none" w:sz="0" w:space="0" w:color="auto"/>
                              </w:divBdr>
                            </w:div>
                            <w:div w:id="1579631076">
                              <w:marLeft w:val="0"/>
                              <w:marRight w:val="0"/>
                              <w:marTop w:val="0"/>
                              <w:marBottom w:val="0"/>
                              <w:divBdr>
                                <w:top w:val="none" w:sz="0" w:space="0" w:color="auto"/>
                                <w:left w:val="none" w:sz="0" w:space="0" w:color="auto"/>
                                <w:bottom w:val="none" w:sz="0" w:space="0" w:color="auto"/>
                                <w:right w:val="none" w:sz="0" w:space="0" w:color="auto"/>
                              </w:divBdr>
                              <w:divsChild>
                                <w:div w:id="1228345502">
                                  <w:marLeft w:val="240"/>
                                  <w:marRight w:val="240"/>
                                  <w:marTop w:val="0"/>
                                  <w:marBottom w:val="0"/>
                                  <w:divBdr>
                                    <w:top w:val="none" w:sz="0" w:space="0" w:color="auto"/>
                                    <w:left w:val="none" w:sz="0" w:space="0" w:color="auto"/>
                                    <w:bottom w:val="none" w:sz="0" w:space="0" w:color="auto"/>
                                    <w:right w:val="none" w:sz="0" w:space="0" w:color="auto"/>
                                  </w:divBdr>
                                  <w:divsChild>
                                    <w:div w:id="330332420">
                                      <w:marLeft w:val="0"/>
                                      <w:marRight w:val="0"/>
                                      <w:marTop w:val="0"/>
                                      <w:marBottom w:val="0"/>
                                      <w:divBdr>
                                        <w:top w:val="none" w:sz="0" w:space="0" w:color="auto"/>
                                        <w:left w:val="none" w:sz="0" w:space="0" w:color="auto"/>
                                        <w:bottom w:val="none" w:sz="0" w:space="0" w:color="auto"/>
                                        <w:right w:val="none" w:sz="0" w:space="0" w:color="auto"/>
                                      </w:divBdr>
                                      <w:divsChild>
                                        <w:div w:id="192884880">
                                          <w:marLeft w:val="0"/>
                                          <w:marRight w:val="0"/>
                                          <w:marTop w:val="0"/>
                                          <w:marBottom w:val="0"/>
                                          <w:divBdr>
                                            <w:top w:val="none" w:sz="0" w:space="0" w:color="auto"/>
                                            <w:left w:val="none" w:sz="0" w:space="0" w:color="auto"/>
                                            <w:bottom w:val="none" w:sz="0" w:space="0" w:color="auto"/>
                                            <w:right w:val="none" w:sz="0" w:space="0" w:color="auto"/>
                                          </w:divBdr>
                                        </w:div>
                                        <w:div w:id="1805082510">
                                          <w:marLeft w:val="240"/>
                                          <w:marRight w:val="240"/>
                                          <w:marTop w:val="0"/>
                                          <w:marBottom w:val="0"/>
                                          <w:divBdr>
                                            <w:top w:val="none" w:sz="0" w:space="0" w:color="auto"/>
                                            <w:left w:val="none" w:sz="0" w:space="0" w:color="auto"/>
                                            <w:bottom w:val="none" w:sz="0" w:space="0" w:color="auto"/>
                                            <w:right w:val="none" w:sz="0" w:space="0" w:color="auto"/>
                                          </w:divBdr>
                                          <w:divsChild>
                                            <w:div w:id="969476219">
                                              <w:marLeft w:val="240"/>
                                              <w:marRight w:val="0"/>
                                              <w:marTop w:val="0"/>
                                              <w:marBottom w:val="0"/>
                                              <w:divBdr>
                                                <w:top w:val="none" w:sz="0" w:space="0" w:color="auto"/>
                                                <w:left w:val="none" w:sz="0" w:space="0" w:color="auto"/>
                                                <w:bottom w:val="none" w:sz="0" w:space="0" w:color="auto"/>
                                                <w:right w:val="none" w:sz="0" w:space="0" w:color="auto"/>
                                              </w:divBdr>
                                            </w:div>
                                          </w:divsChild>
                                        </w:div>
                                        <w:div w:id="1813868757">
                                          <w:marLeft w:val="240"/>
                                          <w:marRight w:val="240"/>
                                          <w:marTop w:val="0"/>
                                          <w:marBottom w:val="0"/>
                                          <w:divBdr>
                                            <w:top w:val="none" w:sz="0" w:space="0" w:color="auto"/>
                                            <w:left w:val="none" w:sz="0" w:space="0" w:color="auto"/>
                                            <w:bottom w:val="none" w:sz="0" w:space="0" w:color="auto"/>
                                            <w:right w:val="none" w:sz="0" w:space="0" w:color="auto"/>
                                          </w:divBdr>
                                          <w:divsChild>
                                            <w:div w:id="1275745495">
                                              <w:marLeft w:val="240"/>
                                              <w:marRight w:val="0"/>
                                              <w:marTop w:val="0"/>
                                              <w:marBottom w:val="0"/>
                                              <w:divBdr>
                                                <w:top w:val="none" w:sz="0" w:space="0" w:color="auto"/>
                                                <w:left w:val="none" w:sz="0" w:space="0" w:color="auto"/>
                                                <w:bottom w:val="none" w:sz="0" w:space="0" w:color="auto"/>
                                                <w:right w:val="none" w:sz="0" w:space="0" w:color="auto"/>
                                              </w:divBdr>
                                            </w:div>
                                          </w:divsChild>
                                        </w:div>
                                        <w:div w:id="2024740392">
                                          <w:marLeft w:val="240"/>
                                          <w:marRight w:val="240"/>
                                          <w:marTop w:val="0"/>
                                          <w:marBottom w:val="0"/>
                                          <w:divBdr>
                                            <w:top w:val="none" w:sz="0" w:space="0" w:color="auto"/>
                                            <w:left w:val="none" w:sz="0" w:space="0" w:color="auto"/>
                                            <w:bottom w:val="none" w:sz="0" w:space="0" w:color="auto"/>
                                            <w:right w:val="none" w:sz="0" w:space="0" w:color="auto"/>
                                          </w:divBdr>
                                          <w:divsChild>
                                            <w:div w:id="211697270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511378054">
                                      <w:marLeft w:val="240"/>
                                      <w:marRight w:val="0"/>
                                      <w:marTop w:val="0"/>
                                      <w:marBottom w:val="0"/>
                                      <w:divBdr>
                                        <w:top w:val="none" w:sz="0" w:space="0" w:color="auto"/>
                                        <w:left w:val="none" w:sz="0" w:space="0" w:color="auto"/>
                                        <w:bottom w:val="none" w:sz="0" w:space="0" w:color="auto"/>
                                        <w:right w:val="none" w:sz="0" w:space="0" w:color="auto"/>
                                      </w:divBdr>
                                    </w:div>
                                  </w:divsChild>
                                </w:div>
                                <w:div w:id="1563054468">
                                  <w:marLeft w:val="0"/>
                                  <w:marRight w:val="0"/>
                                  <w:marTop w:val="0"/>
                                  <w:marBottom w:val="0"/>
                                  <w:divBdr>
                                    <w:top w:val="none" w:sz="0" w:space="0" w:color="auto"/>
                                    <w:left w:val="none" w:sz="0" w:space="0" w:color="auto"/>
                                    <w:bottom w:val="none" w:sz="0" w:space="0" w:color="auto"/>
                                    <w:right w:val="none" w:sz="0" w:space="0" w:color="auto"/>
                                  </w:divBdr>
                                </w:div>
                                <w:div w:id="1836263442">
                                  <w:marLeft w:val="240"/>
                                  <w:marRight w:val="240"/>
                                  <w:marTop w:val="0"/>
                                  <w:marBottom w:val="0"/>
                                  <w:divBdr>
                                    <w:top w:val="none" w:sz="0" w:space="0" w:color="auto"/>
                                    <w:left w:val="none" w:sz="0" w:space="0" w:color="auto"/>
                                    <w:bottom w:val="none" w:sz="0" w:space="0" w:color="auto"/>
                                    <w:right w:val="none" w:sz="0" w:space="0" w:color="auto"/>
                                  </w:divBdr>
                                  <w:divsChild>
                                    <w:div w:id="221797872">
                                      <w:marLeft w:val="240"/>
                                      <w:marRight w:val="0"/>
                                      <w:marTop w:val="0"/>
                                      <w:marBottom w:val="0"/>
                                      <w:divBdr>
                                        <w:top w:val="none" w:sz="0" w:space="0" w:color="auto"/>
                                        <w:left w:val="none" w:sz="0" w:space="0" w:color="auto"/>
                                        <w:bottom w:val="none" w:sz="0" w:space="0" w:color="auto"/>
                                        <w:right w:val="none" w:sz="0" w:space="0" w:color="auto"/>
                                      </w:divBdr>
                                    </w:div>
                                    <w:div w:id="1139297982">
                                      <w:marLeft w:val="0"/>
                                      <w:marRight w:val="0"/>
                                      <w:marTop w:val="0"/>
                                      <w:marBottom w:val="0"/>
                                      <w:divBdr>
                                        <w:top w:val="none" w:sz="0" w:space="0" w:color="auto"/>
                                        <w:left w:val="none" w:sz="0" w:space="0" w:color="auto"/>
                                        <w:bottom w:val="none" w:sz="0" w:space="0" w:color="auto"/>
                                        <w:right w:val="none" w:sz="0" w:space="0" w:color="auto"/>
                                      </w:divBdr>
                                      <w:divsChild>
                                        <w:div w:id="850029392">
                                          <w:marLeft w:val="240"/>
                                          <w:marRight w:val="240"/>
                                          <w:marTop w:val="0"/>
                                          <w:marBottom w:val="0"/>
                                          <w:divBdr>
                                            <w:top w:val="none" w:sz="0" w:space="0" w:color="auto"/>
                                            <w:left w:val="none" w:sz="0" w:space="0" w:color="auto"/>
                                            <w:bottom w:val="none" w:sz="0" w:space="0" w:color="auto"/>
                                            <w:right w:val="none" w:sz="0" w:space="0" w:color="auto"/>
                                          </w:divBdr>
                                          <w:divsChild>
                                            <w:div w:id="1290281842">
                                              <w:marLeft w:val="240"/>
                                              <w:marRight w:val="0"/>
                                              <w:marTop w:val="0"/>
                                              <w:marBottom w:val="0"/>
                                              <w:divBdr>
                                                <w:top w:val="none" w:sz="0" w:space="0" w:color="auto"/>
                                                <w:left w:val="none" w:sz="0" w:space="0" w:color="auto"/>
                                                <w:bottom w:val="none" w:sz="0" w:space="0" w:color="auto"/>
                                                <w:right w:val="none" w:sz="0" w:space="0" w:color="auto"/>
                                              </w:divBdr>
                                            </w:div>
                                            <w:div w:id="1882786194">
                                              <w:marLeft w:val="0"/>
                                              <w:marRight w:val="0"/>
                                              <w:marTop w:val="0"/>
                                              <w:marBottom w:val="0"/>
                                              <w:divBdr>
                                                <w:top w:val="none" w:sz="0" w:space="0" w:color="auto"/>
                                                <w:left w:val="none" w:sz="0" w:space="0" w:color="auto"/>
                                                <w:bottom w:val="none" w:sz="0" w:space="0" w:color="auto"/>
                                                <w:right w:val="none" w:sz="0" w:space="0" w:color="auto"/>
                                              </w:divBdr>
                                              <w:divsChild>
                                                <w:div w:id="768425511">
                                                  <w:marLeft w:val="0"/>
                                                  <w:marRight w:val="0"/>
                                                  <w:marTop w:val="0"/>
                                                  <w:marBottom w:val="0"/>
                                                  <w:divBdr>
                                                    <w:top w:val="none" w:sz="0" w:space="0" w:color="auto"/>
                                                    <w:left w:val="none" w:sz="0" w:space="0" w:color="auto"/>
                                                    <w:bottom w:val="none" w:sz="0" w:space="0" w:color="auto"/>
                                                    <w:right w:val="none" w:sz="0" w:space="0" w:color="auto"/>
                                                  </w:divBdr>
                                                </w:div>
                                                <w:div w:id="1666013475">
                                                  <w:marLeft w:val="240"/>
                                                  <w:marRight w:val="240"/>
                                                  <w:marTop w:val="0"/>
                                                  <w:marBottom w:val="0"/>
                                                  <w:divBdr>
                                                    <w:top w:val="none" w:sz="0" w:space="0" w:color="auto"/>
                                                    <w:left w:val="none" w:sz="0" w:space="0" w:color="auto"/>
                                                    <w:bottom w:val="none" w:sz="0" w:space="0" w:color="auto"/>
                                                    <w:right w:val="none" w:sz="0" w:space="0" w:color="auto"/>
                                                  </w:divBdr>
                                                  <w:divsChild>
                                                    <w:div w:id="141061188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2659944">
                                          <w:marLeft w:val="0"/>
                                          <w:marRight w:val="0"/>
                                          <w:marTop w:val="0"/>
                                          <w:marBottom w:val="0"/>
                                          <w:divBdr>
                                            <w:top w:val="none" w:sz="0" w:space="0" w:color="auto"/>
                                            <w:left w:val="none" w:sz="0" w:space="0" w:color="auto"/>
                                            <w:bottom w:val="none" w:sz="0" w:space="0" w:color="auto"/>
                                            <w:right w:val="none" w:sz="0" w:space="0" w:color="auto"/>
                                          </w:divBdr>
                                        </w:div>
                                        <w:div w:id="1560559459">
                                          <w:marLeft w:val="240"/>
                                          <w:marRight w:val="240"/>
                                          <w:marTop w:val="0"/>
                                          <w:marBottom w:val="0"/>
                                          <w:divBdr>
                                            <w:top w:val="none" w:sz="0" w:space="0" w:color="auto"/>
                                            <w:left w:val="none" w:sz="0" w:space="0" w:color="auto"/>
                                            <w:bottom w:val="none" w:sz="0" w:space="0" w:color="auto"/>
                                            <w:right w:val="none" w:sz="0" w:space="0" w:color="auto"/>
                                          </w:divBdr>
                                          <w:divsChild>
                                            <w:div w:id="1714302358">
                                              <w:marLeft w:val="240"/>
                                              <w:marRight w:val="0"/>
                                              <w:marTop w:val="0"/>
                                              <w:marBottom w:val="0"/>
                                              <w:divBdr>
                                                <w:top w:val="none" w:sz="0" w:space="0" w:color="auto"/>
                                                <w:left w:val="none" w:sz="0" w:space="0" w:color="auto"/>
                                                <w:bottom w:val="none" w:sz="0" w:space="0" w:color="auto"/>
                                                <w:right w:val="none" w:sz="0" w:space="0" w:color="auto"/>
                                              </w:divBdr>
                                            </w:div>
                                          </w:divsChild>
                                        </w:div>
                                        <w:div w:id="1787657106">
                                          <w:marLeft w:val="240"/>
                                          <w:marRight w:val="240"/>
                                          <w:marTop w:val="0"/>
                                          <w:marBottom w:val="0"/>
                                          <w:divBdr>
                                            <w:top w:val="none" w:sz="0" w:space="0" w:color="auto"/>
                                            <w:left w:val="none" w:sz="0" w:space="0" w:color="auto"/>
                                            <w:bottom w:val="none" w:sz="0" w:space="0" w:color="auto"/>
                                            <w:right w:val="none" w:sz="0" w:space="0" w:color="auto"/>
                                          </w:divBdr>
                                          <w:divsChild>
                                            <w:div w:id="308634713">
                                              <w:marLeft w:val="240"/>
                                              <w:marRight w:val="0"/>
                                              <w:marTop w:val="0"/>
                                              <w:marBottom w:val="0"/>
                                              <w:divBdr>
                                                <w:top w:val="none" w:sz="0" w:space="0" w:color="auto"/>
                                                <w:left w:val="none" w:sz="0" w:space="0" w:color="auto"/>
                                                <w:bottom w:val="none" w:sz="0" w:space="0" w:color="auto"/>
                                                <w:right w:val="none" w:sz="0" w:space="0" w:color="auto"/>
                                              </w:divBdr>
                                            </w:div>
                                            <w:div w:id="552810029">
                                              <w:marLeft w:val="0"/>
                                              <w:marRight w:val="0"/>
                                              <w:marTop w:val="0"/>
                                              <w:marBottom w:val="0"/>
                                              <w:divBdr>
                                                <w:top w:val="none" w:sz="0" w:space="0" w:color="auto"/>
                                                <w:left w:val="none" w:sz="0" w:space="0" w:color="auto"/>
                                                <w:bottom w:val="none" w:sz="0" w:space="0" w:color="auto"/>
                                                <w:right w:val="none" w:sz="0" w:space="0" w:color="auto"/>
                                              </w:divBdr>
                                              <w:divsChild>
                                                <w:div w:id="1022558621">
                                                  <w:marLeft w:val="240"/>
                                                  <w:marRight w:val="240"/>
                                                  <w:marTop w:val="0"/>
                                                  <w:marBottom w:val="0"/>
                                                  <w:divBdr>
                                                    <w:top w:val="none" w:sz="0" w:space="0" w:color="auto"/>
                                                    <w:left w:val="none" w:sz="0" w:space="0" w:color="auto"/>
                                                    <w:bottom w:val="none" w:sz="0" w:space="0" w:color="auto"/>
                                                    <w:right w:val="none" w:sz="0" w:space="0" w:color="auto"/>
                                                  </w:divBdr>
                                                  <w:divsChild>
                                                    <w:div w:id="1630474029">
                                                      <w:marLeft w:val="240"/>
                                                      <w:marRight w:val="0"/>
                                                      <w:marTop w:val="0"/>
                                                      <w:marBottom w:val="0"/>
                                                      <w:divBdr>
                                                        <w:top w:val="none" w:sz="0" w:space="0" w:color="auto"/>
                                                        <w:left w:val="none" w:sz="0" w:space="0" w:color="auto"/>
                                                        <w:bottom w:val="none" w:sz="0" w:space="0" w:color="auto"/>
                                                        <w:right w:val="none" w:sz="0" w:space="0" w:color="auto"/>
                                                      </w:divBdr>
                                                    </w:div>
                                                  </w:divsChild>
                                                </w:div>
                                                <w:div w:id="1731151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036383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23223263">
      <w:bodyDiv w:val="1"/>
      <w:marLeft w:val="0"/>
      <w:marRight w:val="0"/>
      <w:marTop w:val="0"/>
      <w:marBottom w:val="0"/>
      <w:divBdr>
        <w:top w:val="none" w:sz="0" w:space="0" w:color="auto"/>
        <w:left w:val="none" w:sz="0" w:space="0" w:color="auto"/>
        <w:bottom w:val="none" w:sz="0" w:space="0" w:color="auto"/>
        <w:right w:val="none" w:sz="0" w:space="0" w:color="auto"/>
      </w:divBdr>
      <w:divsChild>
        <w:div w:id="1017654222">
          <w:marLeft w:val="0"/>
          <w:marRight w:val="0"/>
          <w:marTop w:val="0"/>
          <w:marBottom w:val="0"/>
          <w:divBdr>
            <w:top w:val="none" w:sz="0" w:space="0" w:color="auto"/>
            <w:left w:val="none" w:sz="0" w:space="0" w:color="auto"/>
            <w:bottom w:val="none" w:sz="0" w:space="0" w:color="auto"/>
            <w:right w:val="none" w:sz="0" w:space="0" w:color="auto"/>
          </w:divBdr>
          <w:divsChild>
            <w:div w:id="144437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377208">
      <w:bodyDiv w:val="1"/>
      <w:marLeft w:val="0"/>
      <w:marRight w:val="0"/>
      <w:marTop w:val="0"/>
      <w:marBottom w:val="0"/>
      <w:divBdr>
        <w:top w:val="none" w:sz="0" w:space="0" w:color="auto"/>
        <w:left w:val="none" w:sz="0" w:space="0" w:color="auto"/>
        <w:bottom w:val="none" w:sz="0" w:space="0" w:color="auto"/>
        <w:right w:val="none" w:sz="0" w:space="0" w:color="auto"/>
      </w:divBdr>
      <w:divsChild>
        <w:div w:id="2078433514">
          <w:marLeft w:val="0"/>
          <w:marRight w:val="0"/>
          <w:marTop w:val="0"/>
          <w:marBottom w:val="0"/>
          <w:divBdr>
            <w:top w:val="none" w:sz="0" w:space="0" w:color="auto"/>
            <w:left w:val="none" w:sz="0" w:space="0" w:color="auto"/>
            <w:bottom w:val="none" w:sz="0" w:space="0" w:color="auto"/>
            <w:right w:val="none" w:sz="0" w:space="0" w:color="auto"/>
          </w:divBdr>
          <w:divsChild>
            <w:div w:id="128149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7767383">
      <w:bodyDiv w:val="1"/>
      <w:marLeft w:val="0"/>
      <w:marRight w:val="0"/>
      <w:marTop w:val="0"/>
      <w:marBottom w:val="0"/>
      <w:divBdr>
        <w:top w:val="none" w:sz="0" w:space="0" w:color="auto"/>
        <w:left w:val="none" w:sz="0" w:space="0" w:color="auto"/>
        <w:bottom w:val="none" w:sz="0" w:space="0" w:color="auto"/>
        <w:right w:val="none" w:sz="0" w:space="0" w:color="auto"/>
      </w:divBdr>
    </w:div>
    <w:div w:id="232669073">
      <w:bodyDiv w:val="1"/>
      <w:marLeft w:val="0"/>
      <w:marRight w:val="0"/>
      <w:marTop w:val="0"/>
      <w:marBottom w:val="0"/>
      <w:divBdr>
        <w:top w:val="none" w:sz="0" w:space="0" w:color="auto"/>
        <w:left w:val="none" w:sz="0" w:space="0" w:color="auto"/>
        <w:bottom w:val="none" w:sz="0" w:space="0" w:color="auto"/>
        <w:right w:val="none" w:sz="0" w:space="0" w:color="auto"/>
      </w:divBdr>
      <w:divsChild>
        <w:div w:id="254100358">
          <w:marLeft w:val="0"/>
          <w:marRight w:val="0"/>
          <w:marTop w:val="0"/>
          <w:marBottom w:val="0"/>
          <w:divBdr>
            <w:top w:val="none" w:sz="0" w:space="0" w:color="auto"/>
            <w:left w:val="none" w:sz="0" w:space="0" w:color="auto"/>
            <w:bottom w:val="none" w:sz="0" w:space="0" w:color="auto"/>
            <w:right w:val="none" w:sz="0" w:space="0" w:color="auto"/>
          </w:divBdr>
          <w:divsChild>
            <w:div w:id="2092040266">
              <w:marLeft w:val="0"/>
              <w:marRight w:val="0"/>
              <w:marTop w:val="0"/>
              <w:marBottom w:val="0"/>
              <w:divBdr>
                <w:top w:val="none" w:sz="0" w:space="0" w:color="auto"/>
                <w:left w:val="none" w:sz="0" w:space="0" w:color="auto"/>
                <w:bottom w:val="none" w:sz="0" w:space="0" w:color="auto"/>
                <w:right w:val="none" w:sz="0" w:space="0" w:color="auto"/>
              </w:divBdr>
              <w:divsChild>
                <w:div w:id="656421640">
                  <w:marLeft w:val="0"/>
                  <w:marRight w:val="0"/>
                  <w:marTop w:val="180"/>
                  <w:marBottom w:val="450"/>
                  <w:divBdr>
                    <w:top w:val="single" w:sz="6" w:space="0" w:color="737C85"/>
                    <w:left w:val="single" w:sz="6" w:space="0" w:color="737C85"/>
                    <w:bottom w:val="single" w:sz="6" w:space="0" w:color="737C85"/>
                    <w:right w:val="single" w:sz="2" w:space="0" w:color="737C85"/>
                  </w:divBdr>
                  <w:divsChild>
                    <w:div w:id="996038466">
                      <w:marLeft w:val="0"/>
                      <w:marRight w:val="0"/>
                      <w:marTop w:val="0"/>
                      <w:marBottom w:val="0"/>
                      <w:divBdr>
                        <w:top w:val="none" w:sz="0" w:space="0" w:color="auto"/>
                        <w:left w:val="none" w:sz="0" w:space="0" w:color="auto"/>
                        <w:bottom w:val="none" w:sz="0" w:space="0" w:color="auto"/>
                        <w:right w:val="none" w:sz="0" w:space="0" w:color="auto"/>
                      </w:divBdr>
                    </w:div>
                  </w:divsChild>
                </w:div>
                <w:div w:id="1057318425">
                  <w:marLeft w:val="0"/>
                  <w:marRight w:val="0"/>
                  <w:marTop w:val="0"/>
                  <w:marBottom w:val="0"/>
                  <w:divBdr>
                    <w:top w:val="none" w:sz="0" w:space="0" w:color="auto"/>
                    <w:left w:val="none" w:sz="0" w:space="0" w:color="auto"/>
                    <w:bottom w:val="none" w:sz="0" w:space="0" w:color="auto"/>
                    <w:right w:val="none" w:sz="0" w:space="0" w:color="auto"/>
                  </w:divBdr>
                  <w:divsChild>
                    <w:div w:id="1669215634">
                      <w:marLeft w:val="0"/>
                      <w:marRight w:val="0"/>
                      <w:marTop w:val="0"/>
                      <w:marBottom w:val="0"/>
                      <w:divBdr>
                        <w:top w:val="none" w:sz="0" w:space="0" w:color="auto"/>
                        <w:left w:val="none" w:sz="0" w:space="0" w:color="auto"/>
                        <w:bottom w:val="none" w:sz="0" w:space="0" w:color="auto"/>
                        <w:right w:val="none" w:sz="0" w:space="0" w:color="auto"/>
                      </w:divBdr>
                      <w:divsChild>
                        <w:div w:id="1083066102">
                          <w:marLeft w:val="0"/>
                          <w:marRight w:val="0"/>
                          <w:marTop w:val="0"/>
                          <w:marBottom w:val="0"/>
                          <w:divBdr>
                            <w:top w:val="none" w:sz="0" w:space="0" w:color="auto"/>
                            <w:left w:val="none" w:sz="0" w:space="0" w:color="auto"/>
                            <w:bottom w:val="none" w:sz="0" w:space="0" w:color="auto"/>
                            <w:right w:val="none" w:sz="0" w:space="0" w:color="auto"/>
                          </w:divBdr>
                          <w:divsChild>
                            <w:div w:id="156999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34122932">
      <w:bodyDiv w:val="1"/>
      <w:marLeft w:val="0"/>
      <w:marRight w:val="0"/>
      <w:marTop w:val="0"/>
      <w:marBottom w:val="0"/>
      <w:divBdr>
        <w:top w:val="none" w:sz="0" w:space="0" w:color="auto"/>
        <w:left w:val="none" w:sz="0" w:space="0" w:color="auto"/>
        <w:bottom w:val="none" w:sz="0" w:space="0" w:color="auto"/>
        <w:right w:val="none" w:sz="0" w:space="0" w:color="auto"/>
      </w:divBdr>
      <w:divsChild>
        <w:div w:id="565458412">
          <w:marLeft w:val="0"/>
          <w:marRight w:val="0"/>
          <w:marTop w:val="0"/>
          <w:marBottom w:val="67"/>
          <w:divBdr>
            <w:top w:val="none" w:sz="0" w:space="0" w:color="auto"/>
            <w:left w:val="none" w:sz="0" w:space="0" w:color="auto"/>
            <w:bottom w:val="none" w:sz="0" w:space="0" w:color="auto"/>
            <w:right w:val="none" w:sz="0" w:space="0" w:color="auto"/>
          </w:divBdr>
        </w:div>
        <w:div w:id="1011222146">
          <w:marLeft w:val="0"/>
          <w:marRight w:val="0"/>
          <w:marTop w:val="0"/>
          <w:marBottom w:val="67"/>
          <w:divBdr>
            <w:top w:val="none" w:sz="0" w:space="0" w:color="auto"/>
            <w:left w:val="none" w:sz="0" w:space="0" w:color="auto"/>
            <w:bottom w:val="none" w:sz="0" w:space="0" w:color="auto"/>
            <w:right w:val="none" w:sz="0" w:space="0" w:color="auto"/>
          </w:divBdr>
        </w:div>
        <w:div w:id="1417943550">
          <w:marLeft w:val="0"/>
          <w:marRight w:val="0"/>
          <w:marTop w:val="0"/>
          <w:marBottom w:val="67"/>
          <w:divBdr>
            <w:top w:val="none" w:sz="0" w:space="0" w:color="auto"/>
            <w:left w:val="none" w:sz="0" w:space="0" w:color="auto"/>
            <w:bottom w:val="none" w:sz="0" w:space="0" w:color="auto"/>
            <w:right w:val="none" w:sz="0" w:space="0" w:color="auto"/>
          </w:divBdr>
        </w:div>
        <w:div w:id="1497573088">
          <w:marLeft w:val="274"/>
          <w:marRight w:val="0"/>
          <w:marTop w:val="0"/>
          <w:marBottom w:val="67"/>
          <w:divBdr>
            <w:top w:val="none" w:sz="0" w:space="0" w:color="auto"/>
            <w:left w:val="none" w:sz="0" w:space="0" w:color="auto"/>
            <w:bottom w:val="none" w:sz="0" w:space="0" w:color="auto"/>
            <w:right w:val="none" w:sz="0" w:space="0" w:color="auto"/>
          </w:divBdr>
        </w:div>
        <w:div w:id="1669364916">
          <w:marLeft w:val="0"/>
          <w:marRight w:val="0"/>
          <w:marTop w:val="0"/>
          <w:marBottom w:val="67"/>
          <w:divBdr>
            <w:top w:val="none" w:sz="0" w:space="0" w:color="auto"/>
            <w:left w:val="none" w:sz="0" w:space="0" w:color="auto"/>
            <w:bottom w:val="none" w:sz="0" w:space="0" w:color="auto"/>
            <w:right w:val="none" w:sz="0" w:space="0" w:color="auto"/>
          </w:divBdr>
        </w:div>
        <w:div w:id="1812016522">
          <w:marLeft w:val="0"/>
          <w:marRight w:val="0"/>
          <w:marTop w:val="0"/>
          <w:marBottom w:val="67"/>
          <w:divBdr>
            <w:top w:val="none" w:sz="0" w:space="0" w:color="auto"/>
            <w:left w:val="none" w:sz="0" w:space="0" w:color="auto"/>
            <w:bottom w:val="none" w:sz="0" w:space="0" w:color="auto"/>
            <w:right w:val="none" w:sz="0" w:space="0" w:color="auto"/>
          </w:divBdr>
        </w:div>
        <w:div w:id="1911694164">
          <w:marLeft w:val="0"/>
          <w:marRight w:val="0"/>
          <w:marTop w:val="0"/>
          <w:marBottom w:val="67"/>
          <w:divBdr>
            <w:top w:val="none" w:sz="0" w:space="0" w:color="auto"/>
            <w:left w:val="none" w:sz="0" w:space="0" w:color="auto"/>
            <w:bottom w:val="none" w:sz="0" w:space="0" w:color="auto"/>
            <w:right w:val="none" w:sz="0" w:space="0" w:color="auto"/>
          </w:divBdr>
        </w:div>
      </w:divsChild>
    </w:div>
    <w:div w:id="240675119">
      <w:bodyDiv w:val="1"/>
      <w:marLeft w:val="0"/>
      <w:marRight w:val="0"/>
      <w:marTop w:val="0"/>
      <w:marBottom w:val="0"/>
      <w:divBdr>
        <w:top w:val="none" w:sz="0" w:space="0" w:color="auto"/>
        <w:left w:val="none" w:sz="0" w:space="0" w:color="auto"/>
        <w:bottom w:val="none" w:sz="0" w:space="0" w:color="auto"/>
        <w:right w:val="none" w:sz="0" w:space="0" w:color="auto"/>
      </w:divBdr>
      <w:divsChild>
        <w:div w:id="269777562">
          <w:marLeft w:val="0"/>
          <w:marRight w:val="0"/>
          <w:marTop w:val="0"/>
          <w:marBottom w:val="0"/>
          <w:divBdr>
            <w:top w:val="none" w:sz="0" w:space="0" w:color="auto"/>
            <w:left w:val="none" w:sz="0" w:space="0" w:color="auto"/>
            <w:bottom w:val="none" w:sz="0" w:space="0" w:color="auto"/>
            <w:right w:val="none" w:sz="0" w:space="0" w:color="auto"/>
          </w:divBdr>
          <w:divsChild>
            <w:div w:id="2043630298">
              <w:marLeft w:val="0"/>
              <w:marRight w:val="0"/>
              <w:marTop w:val="0"/>
              <w:marBottom w:val="0"/>
              <w:divBdr>
                <w:top w:val="none" w:sz="0" w:space="0" w:color="auto"/>
                <w:left w:val="none" w:sz="0" w:space="0" w:color="auto"/>
                <w:bottom w:val="none" w:sz="0" w:space="0" w:color="auto"/>
                <w:right w:val="none" w:sz="0" w:space="0" w:color="auto"/>
              </w:divBdr>
              <w:divsChild>
                <w:div w:id="451361159">
                  <w:marLeft w:val="0"/>
                  <w:marRight w:val="0"/>
                  <w:marTop w:val="0"/>
                  <w:marBottom w:val="0"/>
                  <w:divBdr>
                    <w:top w:val="none" w:sz="0" w:space="0" w:color="auto"/>
                    <w:left w:val="none" w:sz="0" w:space="0" w:color="auto"/>
                    <w:bottom w:val="none" w:sz="0" w:space="0" w:color="auto"/>
                    <w:right w:val="none" w:sz="0" w:space="0" w:color="auto"/>
                  </w:divBdr>
                  <w:divsChild>
                    <w:div w:id="1870364418">
                      <w:marLeft w:val="0"/>
                      <w:marRight w:val="0"/>
                      <w:marTop w:val="0"/>
                      <w:marBottom w:val="0"/>
                      <w:divBdr>
                        <w:top w:val="none" w:sz="0" w:space="0" w:color="auto"/>
                        <w:left w:val="none" w:sz="0" w:space="0" w:color="auto"/>
                        <w:bottom w:val="none" w:sz="0" w:space="0" w:color="auto"/>
                        <w:right w:val="none" w:sz="0" w:space="0" w:color="auto"/>
                      </w:divBdr>
                      <w:divsChild>
                        <w:div w:id="1894996774">
                          <w:marLeft w:val="0"/>
                          <w:marRight w:val="0"/>
                          <w:marTop w:val="0"/>
                          <w:marBottom w:val="0"/>
                          <w:divBdr>
                            <w:top w:val="none" w:sz="0" w:space="0" w:color="auto"/>
                            <w:left w:val="none" w:sz="0" w:space="0" w:color="auto"/>
                            <w:bottom w:val="none" w:sz="0" w:space="0" w:color="auto"/>
                            <w:right w:val="none" w:sz="0" w:space="0" w:color="auto"/>
                          </w:divBdr>
                          <w:divsChild>
                            <w:div w:id="984315538">
                              <w:marLeft w:val="0"/>
                              <w:marRight w:val="0"/>
                              <w:marTop w:val="0"/>
                              <w:marBottom w:val="0"/>
                              <w:divBdr>
                                <w:top w:val="none" w:sz="0" w:space="0" w:color="auto"/>
                                <w:left w:val="none" w:sz="0" w:space="0" w:color="auto"/>
                                <w:bottom w:val="none" w:sz="0" w:space="0" w:color="auto"/>
                                <w:right w:val="none" w:sz="0" w:space="0" w:color="auto"/>
                              </w:divBdr>
                              <w:divsChild>
                                <w:div w:id="586118447">
                                  <w:marLeft w:val="0"/>
                                  <w:marRight w:val="0"/>
                                  <w:marTop w:val="0"/>
                                  <w:marBottom w:val="0"/>
                                  <w:divBdr>
                                    <w:top w:val="none" w:sz="0" w:space="0" w:color="auto"/>
                                    <w:left w:val="none" w:sz="0" w:space="0" w:color="auto"/>
                                    <w:bottom w:val="none" w:sz="0" w:space="0" w:color="auto"/>
                                    <w:right w:val="none" w:sz="0" w:space="0" w:color="auto"/>
                                  </w:divBdr>
                                  <w:divsChild>
                                    <w:div w:id="1850946201">
                                      <w:marLeft w:val="0"/>
                                      <w:marRight w:val="0"/>
                                      <w:marTop w:val="150"/>
                                      <w:marBottom w:val="0"/>
                                      <w:divBdr>
                                        <w:top w:val="none" w:sz="0" w:space="0" w:color="auto"/>
                                        <w:left w:val="none" w:sz="0" w:space="0" w:color="auto"/>
                                        <w:bottom w:val="none" w:sz="0" w:space="0" w:color="auto"/>
                                        <w:right w:val="none" w:sz="0" w:space="0" w:color="auto"/>
                                      </w:divBdr>
                                      <w:divsChild>
                                        <w:div w:id="1091973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5502428">
      <w:bodyDiv w:val="1"/>
      <w:marLeft w:val="0"/>
      <w:marRight w:val="0"/>
      <w:marTop w:val="0"/>
      <w:marBottom w:val="0"/>
      <w:divBdr>
        <w:top w:val="none" w:sz="0" w:space="0" w:color="auto"/>
        <w:left w:val="none" w:sz="0" w:space="0" w:color="auto"/>
        <w:bottom w:val="none" w:sz="0" w:space="0" w:color="auto"/>
        <w:right w:val="none" w:sz="0" w:space="0" w:color="auto"/>
      </w:divBdr>
    </w:div>
    <w:div w:id="245772998">
      <w:bodyDiv w:val="1"/>
      <w:marLeft w:val="0"/>
      <w:marRight w:val="0"/>
      <w:marTop w:val="0"/>
      <w:marBottom w:val="0"/>
      <w:divBdr>
        <w:top w:val="none" w:sz="0" w:space="0" w:color="auto"/>
        <w:left w:val="none" w:sz="0" w:space="0" w:color="auto"/>
        <w:bottom w:val="none" w:sz="0" w:space="0" w:color="auto"/>
        <w:right w:val="none" w:sz="0" w:space="0" w:color="auto"/>
      </w:divBdr>
      <w:divsChild>
        <w:div w:id="374277291">
          <w:marLeft w:val="0"/>
          <w:marRight w:val="0"/>
          <w:marTop w:val="0"/>
          <w:marBottom w:val="0"/>
          <w:divBdr>
            <w:top w:val="none" w:sz="0" w:space="0" w:color="auto"/>
            <w:left w:val="none" w:sz="0" w:space="0" w:color="auto"/>
            <w:bottom w:val="none" w:sz="0" w:space="0" w:color="auto"/>
            <w:right w:val="none" w:sz="0" w:space="0" w:color="auto"/>
          </w:divBdr>
          <w:divsChild>
            <w:div w:id="1531526192">
              <w:marLeft w:val="0"/>
              <w:marRight w:val="0"/>
              <w:marTop w:val="0"/>
              <w:marBottom w:val="0"/>
              <w:divBdr>
                <w:top w:val="none" w:sz="0" w:space="0" w:color="auto"/>
                <w:left w:val="none" w:sz="0" w:space="0" w:color="auto"/>
                <w:bottom w:val="none" w:sz="0" w:space="0" w:color="auto"/>
                <w:right w:val="none" w:sz="0" w:space="0" w:color="auto"/>
              </w:divBdr>
              <w:divsChild>
                <w:div w:id="720400377">
                  <w:marLeft w:val="0"/>
                  <w:marRight w:val="0"/>
                  <w:marTop w:val="0"/>
                  <w:marBottom w:val="0"/>
                  <w:divBdr>
                    <w:top w:val="none" w:sz="0" w:space="0" w:color="auto"/>
                    <w:left w:val="none" w:sz="0" w:space="0" w:color="auto"/>
                    <w:bottom w:val="none" w:sz="0" w:space="0" w:color="auto"/>
                    <w:right w:val="none" w:sz="0" w:space="0" w:color="auto"/>
                  </w:divBdr>
                  <w:divsChild>
                    <w:div w:id="607394655">
                      <w:marLeft w:val="0"/>
                      <w:marRight w:val="0"/>
                      <w:marTop w:val="0"/>
                      <w:marBottom w:val="0"/>
                      <w:divBdr>
                        <w:top w:val="none" w:sz="0" w:space="0" w:color="auto"/>
                        <w:left w:val="none" w:sz="0" w:space="0" w:color="auto"/>
                        <w:bottom w:val="none" w:sz="0" w:space="0" w:color="auto"/>
                        <w:right w:val="none" w:sz="0" w:space="0" w:color="auto"/>
                      </w:divBdr>
                      <w:divsChild>
                        <w:div w:id="718014379">
                          <w:marLeft w:val="0"/>
                          <w:marRight w:val="0"/>
                          <w:marTop w:val="0"/>
                          <w:marBottom w:val="0"/>
                          <w:divBdr>
                            <w:top w:val="none" w:sz="0" w:space="0" w:color="auto"/>
                            <w:left w:val="none" w:sz="0" w:space="0" w:color="auto"/>
                            <w:bottom w:val="none" w:sz="0" w:space="0" w:color="auto"/>
                            <w:right w:val="none" w:sz="0" w:space="0" w:color="auto"/>
                          </w:divBdr>
                          <w:divsChild>
                            <w:div w:id="383918967">
                              <w:marLeft w:val="150"/>
                              <w:marRight w:val="150"/>
                              <w:marTop w:val="150"/>
                              <w:marBottom w:val="150"/>
                              <w:divBdr>
                                <w:top w:val="none" w:sz="0" w:space="0" w:color="auto"/>
                                <w:left w:val="none" w:sz="0" w:space="0" w:color="auto"/>
                                <w:bottom w:val="none" w:sz="0" w:space="0" w:color="auto"/>
                                <w:right w:val="none" w:sz="0" w:space="0" w:color="auto"/>
                              </w:divBdr>
                              <w:divsChild>
                                <w:div w:id="461266591">
                                  <w:marLeft w:val="0"/>
                                  <w:marRight w:val="0"/>
                                  <w:marTop w:val="0"/>
                                  <w:marBottom w:val="0"/>
                                  <w:divBdr>
                                    <w:top w:val="none" w:sz="0" w:space="0" w:color="auto"/>
                                    <w:left w:val="none" w:sz="0" w:space="0" w:color="auto"/>
                                    <w:bottom w:val="none" w:sz="0" w:space="0" w:color="auto"/>
                                    <w:right w:val="none" w:sz="0" w:space="0" w:color="auto"/>
                                  </w:divBdr>
                                  <w:divsChild>
                                    <w:div w:id="772482662">
                                      <w:marLeft w:val="0"/>
                                      <w:marRight w:val="0"/>
                                      <w:marTop w:val="0"/>
                                      <w:marBottom w:val="0"/>
                                      <w:divBdr>
                                        <w:top w:val="none" w:sz="0" w:space="0" w:color="auto"/>
                                        <w:left w:val="none" w:sz="0" w:space="0" w:color="auto"/>
                                        <w:bottom w:val="none" w:sz="0" w:space="0" w:color="auto"/>
                                        <w:right w:val="none" w:sz="0" w:space="0" w:color="auto"/>
                                      </w:divBdr>
                                      <w:divsChild>
                                        <w:div w:id="1098912390">
                                          <w:marLeft w:val="0"/>
                                          <w:marRight w:val="0"/>
                                          <w:marTop w:val="0"/>
                                          <w:marBottom w:val="0"/>
                                          <w:divBdr>
                                            <w:top w:val="none" w:sz="0" w:space="0" w:color="auto"/>
                                            <w:left w:val="none" w:sz="0" w:space="0" w:color="auto"/>
                                            <w:bottom w:val="none" w:sz="0" w:space="0" w:color="auto"/>
                                            <w:right w:val="none" w:sz="0" w:space="0" w:color="auto"/>
                                          </w:divBdr>
                                          <w:divsChild>
                                            <w:div w:id="2078016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47153667">
      <w:bodyDiv w:val="1"/>
      <w:marLeft w:val="0"/>
      <w:marRight w:val="0"/>
      <w:marTop w:val="0"/>
      <w:marBottom w:val="0"/>
      <w:divBdr>
        <w:top w:val="none" w:sz="0" w:space="0" w:color="auto"/>
        <w:left w:val="none" w:sz="0" w:space="0" w:color="auto"/>
        <w:bottom w:val="none" w:sz="0" w:space="0" w:color="auto"/>
        <w:right w:val="none" w:sz="0" w:space="0" w:color="auto"/>
      </w:divBdr>
      <w:divsChild>
        <w:div w:id="52587798">
          <w:marLeft w:val="1253"/>
          <w:marRight w:val="0"/>
          <w:marTop w:val="115"/>
          <w:marBottom w:val="0"/>
          <w:divBdr>
            <w:top w:val="none" w:sz="0" w:space="0" w:color="auto"/>
            <w:left w:val="none" w:sz="0" w:space="0" w:color="auto"/>
            <w:bottom w:val="none" w:sz="0" w:space="0" w:color="auto"/>
            <w:right w:val="none" w:sz="0" w:space="0" w:color="auto"/>
          </w:divBdr>
        </w:div>
        <w:div w:id="1303656336">
          <w:marLeft w:val="1253"/>
          <w:marRight w:val="0"/>
          <w:marTop w:val="115"/>
          <w:marBottom w:val="0"/>
          <w:divBdr>
            <w:top w:val="none" w:sz="0" w:space="0" w:color="auto"/>
            <w:left w:val="none" w:sz="0" w:space="0" w:color="auto"/>
            <w:bottom w:val="none" w:sz="0" w:space="0" w:color="auto"/>
            <w:right w:val="none" w:sz="0" w:space="0" w:color="auto"/>
          </w:divBdr>
        </w:div>
        <w:div w:id="1736317015">
          <w:marLeft w:val="907"/>
          <w:marRight w:val="0"/>
          <w:marTop w:val="115"/>
          <w:marBottom w:val="0"/>
          <w:divBdr>
            <w:top w:val="none" w:sz="0" w:space="0" w:color="auto"/>
            <w:left w:val="none" w:sz="0" w:space="0" w:color="auto"/>
            <w:bottom w:val="none" w:sz="0" w:space="0" w:color="auto"/>
            <w:right w:val="none" w:sz="0" w:space="0" w:color="auto"/>
          </w:divBdr>
        </w:div>
      </w:divsChild>
    </w:div>
    <w:div w:id="250967913">
      <w:bodyDiv w:val="1"/>
      <w:marLeft w:val="150"/>
      <w:marRight w:val="150"/>
      <w:marTop w:val="150"/>
      <w:marBottom w:val="150"/>
      <w:divBdr>
        <w:top w:val="none" w:sz="0" w:space="0" w:color="auto"/>
        <w:left w:val="none" w:sz="0" w:space="0" w:color="auto"/>
        <w:bottom w:val="none" w:sz="0" w:space="0" w:color="auto"/>
        <w:right w:val="none" w:sz="0" w:space="0" w:color="auto"/>
      </w:divBdr>
    </w:div>
    <w:div w:id="256257865">
      <w:bodyDiv w:val="1"/>
      <w:marLeft w:val="0"/>
      <w:marRight w:val="0"/>
      <w:marTop w:val="0"/>
      <w:marBottom w:val="0"/>
      <w:divBdr>
        <w:top w:val="none" w:sz="0" w:space="0" w:color="auto"/>
        <w:left w:val="none" w:sz="0" w:space="0" w:color="auto"/>
        <w:bottom w:val="none" w:sz="0" w:space="0" w:color="auto"/>
        <w:right w:val="none" w:sz="0" w:space="0" w:color="auto"/>
      </w:divBdr>
      <w:divsChild>
        <w:div w:id="1864124915">
          <w:marLeft w:val="0"/>
          <w:marRight w:val="0"/>
          <w:marTop w:val="0"/>
          <w:marBottom w:val="0"/>
          <w:divBdr>
            <w:top w:val="none" w:sz="0" w:space="0" w:color="auto"/>
            <w:left w:val="none" w:sz="0" w:space="0" w:color="auto"/>
            <w:bottom w:val="none" w:sz="0" w:space="0" w:color="auto"/>
            <w:right w:val="none" w:sz="0" w:space="0" w:color="auto"/>
          </w:divBdr>
          <w:divsChild>
            <w:div w:id="1642881063">
              <w:marLeft w:val="0"/>
              <w:marRight w:val="0"/>
              <w:marTop w:val="0"/>
              <w:marBottom w:val="0"/>
              <w:divBdr>
                <w:top w:val="none" w:sz="0" w:space="0" w:color="auto"/>
                <w:left w:val="none" w:sz="0" w:space="0" w:color="auto"/>
                <w:bottom w:val="none" w:sz="0" w:space="0" w:color="auto"/>
                <w:right w:val="none" w:sz="0" w:space="0" w:color="auto"/>
              </w:divBdr>
              <w:divsChild>
                <w:div w:id="2040082715">
                  <w:marLeft w:val="0"/>
                  <w:marRight w:val="0"/>
                  <w:marTop w:val="0"/>
                  <w:marBottom w:val="0"/>
                  <w:divBdr>
                    <w:top w:val="none" w:sz="0" w:space="0" w:color="auto"/>
                    <w:left w:val="none" w:sz="0" w:space="0" w:color="auto"/>
                    <w:bottom w:val="none" w:sz="0" w:space="0" w:color="auto"/>
                    <w:right w:val="none" w:sz="0" w:space="0" w:color="auto"/>
                  </w:divBdr>
                  <w:divsChild>
                    <w:div w:id="2144930429">
                      <w:marLeft w:val="0"/>
                      <w:marRight w:val="0"/>
                      <w:marTop w:val="0"/>
                      <w:marBottom w:val="0"/>
                      <w:divBdr>
                        <w:top w:val="none" w:sz="0" w:space="0" w:color="auto"/>
                        <w:left w:val="none" w:sz="0" w:space="0" w:color="auto"/>
                        <w:bottom w:val="none" w:sz="0" w:space="0" w:color="auto"/>
                        <w:right w:val="none" w:sz="0" w:space="0" w:color="auto"/>
                      </w:divBdr>
                      <w:divsChild>
                        <w:div w:id="623537697">
                          <w:marLeft w:val="0"/>
                          <w:marRight w:val="0"/>
                          <w:marTop w:val="0"/>
                          <w:marBottom w:val="0"/>
                          <w:divBdr>
                            <w:top w:val="none" w:sz="0" w:space="0" w:color="auto"/>
                            <w:left w:val="none" w:sz="0" w:space="0" w:color="auto"/>
                            <w:bottom w:val="none" w:sz="0" w:space="0" w:color="auto"/>
                            <w:right w:val="none" w:sz="0" w:space="0" w:color="auto"/>
                          </w:divBdr>
                          <w:divsChild>
                            <w:div w:id="1537304657">
                              <w:marLeft w:val="0"/>
                              <w:marRight w:val="0"/>
                              <w:marTop w:val="0"/>
                              <w:marBottom w:val="0"/>
                              <w:divBdr>
                                <w:top w:val="none" w:sz="0" w:space="0" w:color="auto"/>
                                <w:left w:val="none" w:sz="0" w:space="0" w:color="auto"/>
                                <w:bottom w:val="none" w:sz="0" w:space="0" w:color="auto"/>
                                <w:right w:val="none" w:sz="0" w:space="0" w:color="auto"/>
                              </w:divBdr>
                              <w:divsChild>
                                <w:div w:id="33214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56837325">
      <w:bodyDiv w:val="1"/>
      <w:marLeft w:val="0"/>
      <w:marRight w:val="0"/>
      <w:marTop w:val="0"/>
      <w:marBottom w:val="0"/>
      <w:divBdr>
        <w:top w:val="none" w:sz="0" w:space="0" w:color="auto"/>
        <w:left w:val="none" w:sz="0" w:space="0" w:color="auto"/>
        <w:bottom w:val="none" w:sz="0" w:space="0" w:color="auto"/>
        <w:right w:val="none" w:sz="0" w:space="0" w:color="auto"/>
      </w:divBdr>
      <w:divsChild>
        <w:div w:id="259262174">
          <w:marLeft w:val="0"/>
          <w:marRight w:val="0"/>
          <w:marTop w:val="0"/>
          <w:marBottom w:val="0"/>
          <w:divBdr>
            <w:top w:val="none" w:sz="0" w:space="0" w:color="auto"/>
            <w:left w:val="none" w:sz="0" w:space="0" w:color="auto"/>
            <w:bottom w:val="none" w:sz="0" w:space="0" w:color="auto"/>
            <w:right w:val="none" w:sz="0" w:space="0" w:color="auto"/>
          </w:divBdr>
          <w:divsChild>
            <w:div w:id="656349533">
              <w:marLeft w:val="0"/>
              <w:marRight w:val="0"/>
              <w:marTop w:val="0"/>
              <w:marBottom w:val="0"/>
              <w:divBdr>
                <w:top w:val="none" w:sz="0" w:space="0" w:color="auto"/>
                <w:left w:val="none" w:sz="0" w:space="0" w:color="auto"/>
                <w:bottom w:val="none" w:sz="0" w:space="0" w:color="auto"/>
                <w:right w:val="none" w:sz="0" w:space="0" w:color="auto"/>
              </w:divBdr>
              <w:divsChild>
                <w:div w:id="1859154556">
                  <w:marLeft w:val="0"/>
                  <w:marRight w:val="0"/>
                  <w:marTop w:val="0"/>
                  <w:marBottom w:val="0"/>
                  <w:divBdr>
                    <w:top w:val="none" w:sz="0" w:space="0" w:color="auto"/>
                    <w:left w:val="none" w:sz="0" w:space="0" w:color="auto"/>
                    <w:bottom w:val="none" w:sz="0" w:space="0" w:color="auto"/>
                    <w:right w:val="none" w:sz="0" w:space="0" w:color="auto"/>
                  </w:divBdr>
                  <w:divsChild>
                    <w:div w:id="640815028">
                      <w:marLeft w:val="0"/>
                      <w:marRight w:val="0"/>
                      <w:marTop w:val="0"/>
                      <w:marBottom w:val="0"/>
                      <w:divBdr>
                        <w:top w:val="none" w:sz="0" w:space="0" w:color="auto"/>
                        <w:left w:val="none" w:sz="0" w:space="0" w:color="auto"/>
                        <w:bottom w:val="none" w:sz="0" w:space="0" w:color="auto"/>
                        <w:right w:val="none" w:sz="0" w:space="0" w:color="auto"/>
                      </w:divBdr>
                      <w:divsChild>
                        <w:div w:id="2026784207">
                          <w:marLeft w:val="0"/>
                          <w:marRight w:val="0"/>
                          <w:marTop w:val="0"/>
                          <w:marBottom w:val="0"/>
                          <w:divBdr>
                            <w:top w:val="none" w:sz="0" w:space="0" w:color="auto"/>
                            <w:left w:val="none" w:sz="0" w:space="0" w:color="auto"/>
                            <w:bottom w:val="none" w:sz="0" w:space="0" w:color="auto"/>
                            <w:right w:val="none" w:sz="0" w:space="0" w:color="auto"/>
                          </w:divBdr>
                          <w:divsChild>
                            <w:div w:id="1940600562">
                              <w:marLeft w:val="150"/>
                              <w:marRight w:val="150"/>
                              <w:marTop w:val="150"/>
                              <w:marBottom w:val="150"/>
                              <w:divBdr>
                                <w:top w:val="none" w:sz="0" w:space="0" w:color="auto"/>
                                <w:left w:val="none" w:sz="0" w:space="0" w:color="auto"/>
                                <w:bottom w:val="none" w:sz="0" w:space="0" w:color="auto"/>
                                <w:right w:val="none" w:sz="0" w:space="0" w:color="auto"/>
                              </w:divBdr>
                              <w:divsChild>
                                <w:div w:id="390155949">
                                  <w:marLeft w:val="0"/>
                                  <w:marRight w:val="0"/>
                                  <w:marTop w:val="0"/>
                                  <w:marBottom w:val="0"/>
                                  <w:divBdr>
                                    <w:top w:val="none" w:sz="0" w:space="0" w:color="auto"/>
                                    <w:left w:val="none" w:sz="0" w:space="0" w:color="auto"/>
                                    <w:bottom w:val="none" w:sz="0" w:space="0" w:color="auto"/>
                                    <w:right w:val="none" w:sz="0" w:space="0" w:color="auto"/>
                                  </w:divBdr>
                                  <w:divsChild>
                                    <w:div w:id="40130950">
                                      <w:marLeft w:val="0"/>
                                      <w:marRight w:val="0"/>
                                      <w:marTop w:val="0"/>
                                      <w:marBottom w:val="0"/>
                                      <w:divBdr>
                                        <w:top w:val="none" w:sz="0" w:space="0" w:color="auto"/>
                                        <w:left w:val="none" w:sz="0" w:space="0" w:color="auto"/>
                                        <w:bottom w:val="none" w:sz="0" w:space="0" w:color="auto"/>
                                        <w:right w:val="none" w:sz="0" w:space="0" w:color="auto"/>
                                      </w:divBdr>
                                      <w:divsChild>
                                        <w:div w:id="368261851">
                                          <w:marLeft w:val="0"/>
                                          <w:marRight w:val="0"/>
                                          <w:marTop w:val="0"/>
                                          <w:marBottom w:val="0"/>
                                          <w:divBdr>
                                            <w:top w:val="none" w:sz="0" w:space="0" w:color="auto"/>
                                            <w:left w:val="none" w:sz="0" w:space="0" w:color="auto"/>
                                            <w:bottom w:val="none" w:sz="0" w:space="0" w:color="auto"/>
                                            <w:right w:val="none" w:sz="0" w:space="0" w:color="auto"/>
                                          </w:divBdr>
                                          <w:divsChild>
                                            <w:div w:id="30959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58218019">
      <w:bodyDiv w:val="1"/>
      <w:marLeft w:val="0"/>
      <w:marRight w:val="0"/>
      <w:marTop w:val="0"/>
      <w:marBottom w:val="0"/>
      <w:divBdr>
        <w:top w:val="none" w:sz="0" w:space="0" w:color="auto"/>
        <w:left w:val="none" w:sz="0" w:space="0" w:color="auto"/>
        <w:bottom w:val="none" w:sz="0" w:space="0" w:color="auto"/>
        <w:right w:val="none" w:sz="0" w:space="0" w:color="auto"/>
      </w:divBdr>
      <w:divsChild>
        <w:div w:id="1954634605">
          <w:marLeft w:val="0"/>
          <w:marRight w:val="0"/>
          <w:marTop w:val="0"/>
          <w:marBottom w:val="0"/>
          <w:divBdr>
            <w:top w:val="none" w:sz="0" w:space="0" w:color="auto"/>
            <w:left w:val="none" w:sz="0" w:space="0" w:color="auto"/>
            <w:bottom w:val="none" w:sz="0" w:space="0" w:color="auto"/>
            <w:right w:val="none" w:sz="0" w:space="0" w:color="auto"/>
          </w:divBdr>
          <w:divsChild>
            <w:div w:id="99556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666588">
      <w:bodyDiv w:val="1"/>
      <w:marLeft w:val="0"/>
      <w:marRight w:val="0"/>
      <w:marTop w:val="0"/>
      <w:marBottom w:val="0"/>
      <w:divBdr>
        <w:top w:val="none" w:sz="0" w:space="0" w:color="auto"/>
        <w:left w:val="none" w:sz="0" w:space="0" w:color="auto"/>
        <w:bottom w:val="none" w:sz="0" w:space="0" w:color="auto"/>
        <w:right w:val="none" w:sz="0" w:space="0" w:color="auto"/>
      </w:divBdr>
      <w:divsChild>
        <w:div w:id="42753985">
          <w:marLeft w:val="0"/>
          <w:marRight w:val="0"/>
          <w:marTop w:val="0"/>
          <w:marBottom w:val="0"/>
          <w:divBdr>
            <w:top w:val="none" w:sz="0" w:space="0" w:color="auto"/>
            <w:left w:val="none" w:sz="0" w:space="0" w:color="auto"/>
            <w:bottom w:val="none" w:sz="0" w:space="0" w:color="auto"/>
            <w:right w:val="none" w:sz="0" w:space="0" w:color="auto"/>
          </w:divBdr>
          <w:divsChild>
            <w:div w:id="671371576">
              <w:marLeft w:val="0"/>
              <w:marRight w:val="0"/>
              <w:marTop w:val="0"/>
              <w:marBottom w:val="0"/>
              <w:divBdr>
                <w:top w:val="none" w:sz="0" w:space="0" w:color="auto"/>
                <w:left w:val="none" w:sz="0" w:space="0" w:color="auto"/>
                <w:bottom w:val="none" w:sz="0" w:space="0" w:color="auto"/>
                <w:right w:val="none" w:sz="0" w:space="0" w:color="auto"/>
              </w:divBdr>
              <w:divsChild>
                <w:div w:id="707603487">
                  <w:marLeft w:val="-7245"/>
                  <w:marRight w:val="-7245"/>
                  <w:marTop w:val="0"/>
                  <w:marBottom w:val="0"/>
                  <w:divBdr>
                    <w:top w:val="none" w:sz="0" w:space="0" w:color="auto"/>
                    <w:left w:val="none" w:sz="0" w:space="0" w:color="auto"/>
                    <w:bottom w:val="none" w:sz="0" w:space="0" w:color="auto"/>
                    <w:right w:val="none" w:sz="0" w:space="0" w:color="auto"/>
                  </w:divBdr>
                  <w:divsChild>
                    <w:div w:id="555509748">
                      <w:marLeft w:val="0"/>
                      <w:marRight w:val="0"/>
                      <w:marTop w:val="0"/>
                      <w:marBottom w:val="0"/>
                      <w:divBdr>
                        <w:top w:val="none" w:sz="0" w:space="0" w:color="auto"/>
                        <w:left w:val="none" w:sz="0" w:space="0" w:color="auto"/>
                        <w:bottom w:val="none" w:sz="0" w:space="0" w:color="auto"/>
                        <w:right w:val="none" w:sz="0" w:space="0" w:color="auto"/>
                      </w:divBdr>
                      <w:divsChild>
                        <w:div w:id="1262564707">
                          <w:marLeft w:val="0"/>
                          <w:marRight w:val="0"/>
                          <w:marTop w:val="0"/>
                          <w:marBottom w:val="0"/>
                          <w:divBdr>
                            <w:top w:val="none" w:sz="0" w:space="0" w:color="auto"/>
                            <w:left w:val="none" w:sz="0" w:space="0" w:color="auto"/>
                            <w:bottom w:val="none" w:sz="0" w:space="0" w:color="auto"/>
                            <w:right w:val="none" w:sz="0" w:space="0" w:color="auto"/>
                          </w:divBdr>
                          <w:divsChild>
                            <w:div w:id="1776630616">
                              <w:marLeft w:val="0"/>
                              <w:marRight w:val="0"/>
                              <w:marTop w:val="0"/>
                              <w:marBottom w:val="0"/>
                              <w:divBdr>
                                <w:top w:val="none" w:sz="0" w:space="0" w:color="auto"/>
                                <w:left w:val="none" w:sz="0" w:space="0" w:color="auto"/>
                                <w:bottom w:val="none" w:sz="0" w:space="0" w:color="auto"/>
                                <w:right w:val="none" w:sz="0" w:space="0" w:color="auto"/>
                              </w:divBdr>
                              <w:divsChild>
                                <w:div w:id="2057044701">
                                  <w:marLeft w:val="0"/>
                                  <w:marRight w:val="0"/>
                                  <w:marTop w:val="0"/>
                                  <w:marBottom w:val="0"/>
                                  <w:divBdr>
                                    <w:top w:val="none" w:sz="0" w:space="0" w:color="auto"/>
                                    <w:left w:val="none" w:sz="0" w:space="0" w:color="auto"/>
                                    <w:bottom w:val="none" w:sz="0" w:space="0" w:color="auto"/>
                                    <w:right w:val="none" w:sz="0" w:space="0" w:color="auto"/>
                                  </w:divBdr>
                                  <w:divsChild>
                                    <w:div w:id="1614287309">
                                      <w:marLeft w:val="0"/>
                                      <w:marRight w:val="0"/>
                                      <w:marTop w:val="0"/>
                                      <w:marBottom w:val="0"/>
                                      <w:divBdr>
                                        <w:top w:val="none" w:sz="0" w:space="0" w:color="auto"/>
                                        <w:left w:val="none" w:sz="0" w:space="0" w:color="auto"/>
                                        <w:bottom w:val="none" w:sz="0" w:space="0" w:color="auto"/>
                                        <w:right w:val="none" w:sz="0" w:space="0" w:color="auto"/>
                                      </w:divBdr>
                                      <w:divsChild>
                                        <w:div w:id="1113473078">
                                          <w:marLeft w:val="0"/>
                                          <w:marRight w:val="0"/>
                                          <w:marTop w:val="0"/>
                                          <w:marBottom w:val="0"/>
                                          <w:divBdr>
                                            <w:top w:val="none" w:sz="0" w:space="0" w:color="auto"/>
                                            <w:left w:val="none" w:sz="0" w:space="0" w:color="auto"/>
                                            <w:bottom w:val="none" w:sz="0" w:space="0" w:color="auto"/>
                                            <w:right w:val="none" w:sz="0" w:space="0" w:color="auto"/>
                                          </w:divBdr>
                                          <w:divsChild>
                                            <w:div w:id="678000283">
                                              <w:marLeft w:val="0"/>
                                              <w:marRight w:val="4875"/>
                                              <w:marTop w:val="165"/>
                                              <w:marBottom w:val="0"/>
                                              <w:divBdr>
                                                <w:top w:val="none" w:sz="0" w:space="0" w:color="auto"/>
                                                <w:left w:val="none" w:sz="0" w:space="0" w:color="auto"/>
                                                <w:bottom w:val="none" w:sz="0" w:space="0" w:color="auto"/>
                                                <w:right w:val="none" w:sz="0" w:space="0" w:color="auto"/>
                                              </w:divBdr>
                                              <w:divsChild>
                                                <w:div w:id="371226900">
                                                  <w:marLeft w:val="0"/>
                                                  <w:marRight w:val="0"/>
                                                  <w:marTop w:val="0"/>
                                                  <w:marBottom w:val="0"/>
                                                  <w:divBdr>
                                                    <w:top w:val="single" w:sz="12" w:space="12" w:color="BBBBBB"/>
                                                    <w:left w:val="none" w:sz="0" w:space="0" w:color="auto"/>
                                                    <w:bottom w:val="none" w:sz="0" w:space="0" w:color="auto"/>
                                                    <w:right w:val="none" w:sz="0" w:space="0" w:color="auto"/>
                                                  </w:divBdr>
                                                  <w:divsChild>
                                                    <w:div w:id="393704313">
                                                      <w:marLeft w:val="0"/>
                                                      <w:marRight w:val="0"/>
                                                      <w:marTop w:val="0"/>
                                                      <w:marBottom w:val="240"/>
                                                      <w:divBdr>
                                                        <w:top w:val="none" w:sz="0" w:space="0" w:color="auto"/>
                                                        <w:left w:val="none" w:sz="0" w:space="0" w:color="auto"/>
                                                        <w:bottom w:val="none" w:sz="0" w:space="0" w:color="auto"/>
                                                        <w:right w:val="none" w:sz="0" w:space="0" w:color="auto"/>
                                                      </w:divBdr>
                                                      <w:divsChild>
                                                        <w:div w:id="23863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71668364">
      <w:bodyDiv w:val="1"/>
      <w:marLeft w:val="0"/>
      <w:marRight w:val="0"/>
      <w:marTop w:val="0"/>
      <w:marBottom w:val="0"/>
      <w:divBdr>
        <w:top w:val="none" w:sz="0" w:space="0" w:color="auto"/>
        <w:left w:val="none" w:sz="0" w:space="0" w:color="auto"/>
        <w:bottom w:val="none" w:sz="0" w:space="0" w:color="auto"/>
        <w:right w:val="none" w:sz="0" w:space="0" w:color="auto"/>
      </w:divBdr>
    </w:div>
    <w:div w:id="277874542">
      <w:bodyDiv w:val="1"/>
      <w:marLeft w:val="0"/>
      <w:marRight w:val="0"/>
      <w:marTop w:val="0"/>
      <w:marBottom w:val="0"/>
      <w:divBdr>
        <w:top w:val="none" w:sz="0" w:space="0" w:color="auto"/>
        <w:left w:val="none" w:sz="0" w:space="0" w:color="auto"/>
        <w:bottom w:val="none" w:sz="0" w:space="0" w:color="auto"/>
        <w:right w:val="none" w:sz="0" w:space="0" w:color="auto"/>
      </w:divBdr>
      <w:divsChild>
        <w:div w:id="1363171164">
          <w:marLeft w:val="0"/>
          <w:marRight w:val="0"/>
          <w:marTop w:val="0"/>
          <w:marBottom w:val="0"/>
          <w:divBdr>
            <w:top w:val="none" w:sz="0" w:space="0" w:color="auto"/>
            <w:left w:val="none" w:sz="0" w:space="0" w:color="auto"/>
            <w:bottom w:val="none" w:sz="0" w:space="0" w:color="auto"/>
            <w:right w:val="none" w:sz="0" w:space="0" w:color="auto"/>
          </w:divBdr>
          <w:divsChild>
            <w:div w:id="1329795702">
              <w:marLeft w:val="0"/>
              <w:marRight w:val="0"/>
              <w:marTop w:val="0"/>
              <w:marBottom w:val="0"/>
              <w:divBdr>
                <w:top w:val="none" w:sz="0" w:space="0" w:color="auto"/>
                <w:left w:val="none" w:sz="0" w:space="0" w:color="auto"/>
                <w:bottom w:val="none" w:sz="0" w:space="0" w:color="auto"/>
                <w:right w:val="none" w:sz="0" w:space="0" w:color="auto"/>
              </w:divBdr>
              <w:divsChild>
                <w:div w:id="2082409381">
                  <w:marLeft w:val="-7245"/>
                  <w:marRight w:val="-7245"/>
                  <w:marTop w:val="0"/>
                  <w:marBottom w:val="0"/>
                  <w:divBdr>
                    <w:top w:val="none" w:sz="0" w:space="0" w:color="auto"/>
                    <w:left w:val="none" w:sz="0" w:space="0" w:color="auto"/>
                    <w:bottom w:val="none" w:sz="0" w:space="0" w:color="auto"/>
                    <w:right w:val="none" w:sz="0" w:space="0" w:color="auto"/>
                  </w:divBdr>
                  <w:divsChild>
                    <w:div w:id="121073638">
                      <w:marLeft w:val="0"/>
                      <w:marRight w:val="0"/>
                      <w:marTop w:val="0"/>
                      <w:marBottom w:val="0"/>
                      <w:divBdr>
                        <w:top w:val="none" w:sz="0" w:space="0" w:color="auto"/>
                        <w:left w:val="none" w:sz="0" w:space="0" w:color="auto"/>
                        <w:bottom w:val="none" w:sz="0" w:space="0" w:color="auto"/>
                        <w:right w:val="none" w:sz="0" w:space="0" w:color="auto"/>
                      </w:divBdr>
                      <w:divsChild>
                        <w:div w:id="1012343897">
                          <w:marLeft w:val="0"/>
                          <w:marRight w:val="0"/>
                          <w:marTop w:val="0"/>
                          <w:marBottom w:val="0"/>
                          <w:divBdr>
                            <w:top w:val="none" w:sz="0" w:space="0" w:color="auto"/>
                            <w:left w:val="none" w:sz="0" w:space="0" w:color="auto"/>
                            <w:bottom w:val="none" w:sz="0" w:space="0" w:color="auto"/>
                            <w:right w:val="none" w:sz="0" w:space="0" w:color="auto"/>
                          </w:divBdr>
                          <w:divsChild>
                            <w:div w:id="1461848259">
                              <w:marLeft w:val="0"/>
                              <w:marRight w:val="0"/>
                              <w:marTop w:val="0"/>
                              <w:marBottom w:val="0"/>
                              <w:divBdr>
                                <w:top w:val="none" w:sz="0" w:space="0" w:color="auto"/>
                                <w:left w:val="none" w:sz="0" w:space="0" w:color="auto"/>
                                <w:bottom w:val="none" w:sz="0" w:space="0" w:color="auto"/>
                                <w:right w:val="none" w:sz="0" w:space="0" w:color="auto"/>
                              </w:divBdr>
                              <w:divsChild>
                                <w:div w:id="383674387">
                                  <w:marLeft w:val="0"/>
                                  <w:marRight w:val="0"/>
                                  <w:marTop w:val="0"/>
                                  <w:marBottom w:val="0"/>
                                  <w:divBdr>
                                    <w:top w:val="none" w:sz="0" w:space="0" w:color="auto"/>
                                    <w:left w:val="none" w:sz="0" w:space="0" w:color="auto"/>
                                    <w:bottom w:val="none" w:sz="0" w:space="0" w:color="auto"/>
                                    <w:right w:val="none" w:sz="0" w:space="0" w:color="auto"/>
                                  </w:divBdr>
                                  <w:divsChild>
                                    <w:div w:id="1892502404">
                                      <w:marLeft w:val="0"/>
                                      <w:marRight w:val="0"/>
                                      <w:marTop w:val="0"/>
                                      <w:marBottom w:val="0"/>
                                      <w:divBdr>
                                        <w:top w:val="none" w:sz="0" w:space="0" w:color="auto"/>
                                        <w:left w:val="none" w:sz="0" w:space="0" w:color="auto"/>
                                        <w:bottom w:val="none" w:sz="0" w:space="0" w:color="auto"/>
                                        <w:right w:val="none" w:sz="0" w:space="0" w:color="auto"/>
                                      </w:divBdr>
                                      <w:divsChild>
                                        <w:div w:id="115100920">
                                          <w:marLeft w:val="0"/>
                                          <w:marRight w:val="0"/>
                                          <w:marTop w:val="0"/>
                                          <w:marBottom w:val="0"/>
                                          <w:divBdr>
                                            <w:top w:val="none" w:sz="0" w:space="0" w:color="auto"/>
                                            <w:left w:val="none" w:sz="0" w:space="0" w:color="auto"/>
                                            <w:bottom w:val="none" w:sz="0" w:space="0" w:color="auto"/>
                                            <w:right w:val="none" w:sz="0" w:space="0" w:color="auto"/>
                                          </w:divBdr>
                                          <w:divsChild>
                                            <w:div w:id="739669664">
                                              <w:marLeft w:val="0"/>
                                              <w:marRight w:val="4875"/>
                                              <w:marTop w:val="165"/>
                                              <w:marBottom w:val="0"/>
                                              <w:divBdr>
                                                <w:top w:val="none" w:sz="0" w:space="0" w:color="auto"/>
                                                <w:left w:val="none" w:sz="0" w:space="0" w:color="auto"/>
                                                <w:bottom w:val="none" w:sz="0" w:space="0" w:color="auto"/>
                                                <w:right w:val="none" w:sz="0" w:space="0" w:color="auto"/>
                                              </w:divBdr>
                                              <w:divsChild>
                                                <w:div w:id="1343320490">
                                                  <w:marLeft w:val="0"/>
                                                  <w:marRight w:val="0"/>
                                                  <w:marTop w:val="0"/>
                                                  <w:marBottom w:val="0"/>
                                                  <w:divBdr>
                                                    <w:top w:val="single" w:sz="12" w:space="12" w:color="BBBBBB"/>
                                                    <w:left w:val="none" w:sz="0" w:space="0" w:color="auto"/>
                                                    <w:bottom w:val="none" w:sz="0" w:space="0" w:color="auto"/>
                                                    <w:right w:val="none" w:sz="0" w:space="0" w:color="auto"/>
                                                  </w:divBdr>
                                                  <w:divsChild>
                                                    <w:div w:id="1557931820">
                                                      <w:marLeft w:val="0"/>
                                                      <w:marRight w:val="0"/>
                                                      <w:marTop w:val="0"/>
                                                      <w:marBottom w:val="240"/>
                                                      <w:divBdr>
                                                        <w:top w:val="none" w:sz="0" w:space="0" w:color="auto"/>
                                                        <w:left w:val="none" w:sz="0" w:space="0" w:color="auto"/>
                                                        <w:bottom w:val="none" w:sz="0" w:space="0" w:color="auto"/>
                                                        <w:right w:val="none" w:sz="0" w:space="0" w:color="auto"/>
                                                      </w:divBdr>
                                                      <w:divsChild>
                                                        <w:div w:id="2945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91402447">
      <w:bodyDiv w:val="1"/>
      <w:marLeft w:val="0"/>
      <w:marRight w:val="0"/>
      <w:marTop w:val="0"/>
      <w:marBottom w:val="0"/>
      <w:divBdr>
        <w:top w:val="none" w:sz="0" w:space="0" w:color="auto"/>
        <w:left w:val="none" w:sz="0" w:space="0" w:color="auto"/>
        <w:bottom w:val="none" w:sz="0" w:space="0" w:color="auto"/>
        <w:right w:val="none" w:sz="0" w:space="0" w:color="auto"/>
      </w:divBdr>
      <w:divsChild>
        <w:div w:id="841555023">
          <w:marLeft w:val="0"/>
          <w:marRight w:val="0"/>
          <w:marTop w:val="0"/>
          <w:marBottom w:val="0"/>
          <w:divBdr>
            <w:top w:val="none" w:sz="0" w:space="0" w:color="auto"/>
            <w:left w:val="none" w:sz="0" w:space="0" w:color="auto"/>
            <w:bottom w:val="none" w:sz="0" w:space="0" w:color="auto"/>
            <w:right w:val="none" w:sz="0" w:space="0" w:color="auto"/>
          </w:divBdr>
          <w:divsChild>
            <w:div w:id="1243299882">
              <w:marLeft w:val="0"/>
              <w:marRight w:val="0"/>
              <w:marTop w:val="0"/>
              <w:marBottom w:val="0"/>
              <w:divBdr>
                <w:top w:val="none" w:sz="0" w:space="0" w:color="auto"/>
                <w:left w:val="none" w:sz="0" w:space="0" w:color="auto"/>
                <w:bottom w:val="none" w:sz="0" w:space="0" w:color="auto"/>
                <w:right w:val="none" w:sz="0" w:space="0" w:color="auto"/>
              </w:divBdr>
              <w:divsChild>
                <w:div w:id="575825108">
                  <w:marLeft w:val="0"/>
                  <w:marRight w:val="0"/>
                  <w:marTop w:val="0"/>
                  <w:marBottom w:val="0"/>
                  <w:divBdr>
                    <w:top w:val="none" w:sz="0" w:space="0" w:color="auto"/>
                    <w:left w:val="none" w:sz="0" w:space="0" w:color="auto"/>
                    <w:bottom w:val="none" w:sz="0" w:space="0" w:color="auto"/>
                    <w:right w:val="none" w:sz="0" w:space="0" w:color="auto"/>
                  </w:divBdr>
                  <w:divsChild>
                    <w:div w:id="2075274501">
                      <w:marLeft w:val="2820"/>
                      <w:marRight w:val="0"/>
                      <w:marTop w:val="0"/>
                      <w:marBottom w:val="0"/>
                      <w:divBdr>
                        <w:top w:val="none" w:sz="0" w:space="0" w:color="auto"/>
                        <w:left w:val="none" w:sz="0" w:space="0" w:color="auto"/>
                        <w:bottom w:val="none" w:sz="0" w:space="0" w:color="auto"/>
                        <w:right w:val="none" w:sz="0" w:space="0" w:color="auto"/>
                      </w:divBdr>
                      <w:divsChild>
                        <w:div w:id="1226263614">
                          <w:marLeft w:val="0"/>
                          <w:marRight w:val="0"/>
                          <w:marTop w:val="0"/>
                          <w:marBottom w:val="0"/>
                          <w:divBdr>
                            <w:top w:val="none" w:sz="0" w:space="0" w:color="auto"/>
                            <w:left w:val="none" w:sz="0" w:space="0" w:color="auto"/>
                            <w:bottom w:val="none" w:sz="0" w:space="0" w:color="auto"/>
                            <w:right w:val="none" w:sz="0" w:space="0" w:color="auto"/>
                          </w:divBdr>
                          <w:divsChild>
                            <w:div w:id="519856550">
                              <w:marLeft w:val="0"/>
                              <w:marRight w:val="0"/>
                              <w:marTop w:val="0"/>
                              <w:marBottom w:val="0"/>
                              <w:divBdr>
                                <w:top w:val="none" w:sz="0" w:space="0" w:color="auto"/>
                                <w:left w:val="none" w:sz="0" w:space="0" w:color="auto"/>
                                <w:bottom w:val="none" w:sz="0" w:space="0" w:color="auto"/>
                                <w:right w:val="none" w:sz="0" w:space="0" w:color="auto"/>
                              </w:divBdr>
                              <w:divsChild>
                                <w:div w:id="603539739">
                                  <w:marLeft w:val="0"/>
                                  <w:marRight w:val="0"/>
                                  <w:marTop w:val="0"/>
                                  <w:marBottom w:val="0"/>
                                  <w:divBdr>
                                    <w:top w:val="none" w:sz="0" w:space="0" w:color="auto"/>
                                    <w:left w:val="none" w:sz="0" w:space="0" w:color="auto"/>
                                    <w:bottom w:val="none" w:sz="0" w:space="0" w:color="auto"/>
                                    <w:right w:val="none" w:sz="0" w:space="0" w:color="auto"/>
                                  </w:divBdr>
                                  <w:divsChild>
                                    <w:div w:id="1642926199">
                                      <w:marLeft w:val="0"/>
                                      <w:marRight w:val="0"/>
                                      <w:marTop w:val="0"/>
                                      <w:marBottom w:val="0"/>
                                      <w:divBdr>
                                        <w:top w:val="none" w:sz="0" w:space="0" w:color="auto"/>
                                        <w:left w:val="none" w:sz="0" w:space="0" w:color="auto"/>
                                        <w:bottom w:val="none" w:sz="0" w:space="0" w:color="auto"/>
                                        <w:right w:val="none" w:sz="0" w:space="0" w:color="auto"/>
                                      </w:divBdr>
                                      <w:divsChild>
                                        <w:div w:id="358894506">
                                          <w:marLeft w:val="0"/>
                                          <w:marRight w:val="0"/>
                                          <w:marTop w:val="0"/>
                                          <w:marBottom w:val="0"/>
                                          <w:divBdr>
                                            <w:top w:val="none" w:sz="0" w:space="0" w:color="auto"/>
                                            <w:left w:val="none" w:sz="0" w:space="0" w:color="auto"/>
                                            <w:bottom w:val="none" w:sz="0" w:space="0" w:color="auto"/>
                                            <w:right w:val="none" w:sz="0" w:space="0" w:color="auto"/>
                                          </w:divBdr>
                                          <w:divsChild>
                                            <w:div w:id="509678795">
                                              <w:marLeft w:val="0"/>
                                              <w:marRight w:val="0"/>
                                              <w:marTop w:val="0"/>
                                              <w:marBottom w:val="0"/>
                                              <w:divBdr>
                                                <w:top w:val="none" w:sz="0" w:space="0" w:color="auto"/>
                                                <w:left w:val="none" w:sz="0" w:space="0" w:color="auto"/>
                                                <w:bottom w:val="none" w:sz="0" w:space="0" w:color="auto"/>
                                                <w:right w:val="none" w:sz="0" w:space="0" w:color="auto"/>
                                              </w:divBdr>
                                              <w:divsChild>
                                                <w:div w:id="313415063">
                                                  <w:marLeft w:val="0"/>
                                                  <w:marRight w:val="0"/>
                                                  <w:marTop w:val="0"/>
                                                  <w:marBottom w:val="0"/>
                                                  <w:divBdr>
                                                    <w:top w:val="none" w:sz="0" w:space="0" w:color="auto"/>
                                                    <w:left w:val="none" w:sz="0" w:space="0" w:color="auto"/>
                                                    <w:bottom w:val="none" w:sz="0" w:space="0" w:color="auto"/>
                                                    <w:right w:val="none" w:sz="0" w:space="0" w:color="auto"/>
                                                  </w:divBdr>
                                                  <w:divsChild>
                                                    <w:div w:id="531772670">
                                                      <w:marLeft w:val="0"/>
                                                      <w:marRight w:val="0"/>
                                                      <w:marTop w:val="0"/>
                                                      <w:marBottom w:val="0"/>
                                                      <w:divBdr>
                                                        <w:top w:val="none" w:sz="0" w:space="0" w:color="auto"/>
                                                        <w:left w:val="none" w:sz="0" w:space="0" w:color="auto"/>
                                                        <w:bottom w:val="none" w:sz="0" w:space="0" w:color="auto"/>
                                                        <w:right w:val="none" w:sz="0" w:space="0" w:color="auto"/>
                                                      </w:divBdr>
                                                      <w:divsChild>
                                                        <w:div w:id="2068257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95185695">
      <w:bodyDiv w:val="1"/>
      <w:marLeft w:val="0"/>
      <w:marRight w:val="0"/>
      <w:marTop w:val="0"/>
      <w:marBottom w:val="0"/>
      <w:divBdr>
        <w:top w:val="none" w:sz="0" w:space="0" w:color="auto"/>
        <w:left w:val="none" w:sz="0" w:space="0" w:color="auto"/>
        <w:bottom w:val="none" w:sz="0" w:space="0" w:color="auto"/>
        <w:right w:val="none" w:sz="0" w:space="0" w:color="auto"/>
      </w:divBdr>
    </w:div>
    <w:div w:id="302470950">
      <w:bodyDiv w:val="1"/>
      <w:marLeft w:val="0"/>
      <w:marRight w:val="0"/>
      <w:marTop w:val="0"/>
      <w:marBottom w:val="0"/>
      <w:divBdr>
        <w:top w:val="none" w:sz="0" w:space="0" w:color="auto"/>
        <w:left w:val="none" w:sz="0" w:space="0" w:color="auto"/>
        <w:bottom w:val="none" w:sz="0" w:space="0" w:color="auto"/>
        <w:right w:val="none" w:sz="0" w:space="0" w:color="auto"/>
      </w:divBdr>
      <w:divsChild>
        <w:div w:id="1322461074">
          <w:marLeft w:val="893"/>
          <w:marRight w:val="0"/>
          <w:marTop w:val="96"/>
          <w:marBottom w:val="0"/>
          <w:divBdr>
            <w:top w:val="none" w:sz="0" w:space="0" w:color="auto"/>
            <w:left w:val="none" w:sz="0" w:space="0" w:color="auto"/>
            <w:bottom w:val="none" w:sz="0" w:space="0" w:color="auto"/>
            <w:right w:val="none" w:sz="0" w:space="0" w:color="auto"/>
          </w:divBdr>
        </w:div>
      </w:divsChild>
    </w:div>
    <w:div w:id="327753293">
      <w:bodyDiv w:val="1"/>
      <w:marLeft w:val="0"/>
      <w:marRight w:val="0"/>
      <w:marTop w:val="0"/>
      <w:marBottom w:val="0"/>
      <w:divBdr>
        <w:top w:val="none" w:sz="0" w:space="0" w:color="auto"/>
        <w:left w:val="none" w:sz="0" w:space="0" w:color="auto"/>
        <w:bottom w:val="none" w:sz="0" w:space="0" w:color="auto"/>
        <w:right w:val="none" w:sz="0" w:space="0" w:color="auto"/>
      </w:divBdr>
      <w:divsChild>
        <w:div w:id="164444935">
          <w:marLeft w:val="274"/>
          <w:marRight w:val="0"/>
          <w:marTop w:val="198"/>
          <w:marBottom w:val="0"/>
          <w:divBdr>
            <w:top w:val="none" w:sz="0" w:space="0" w:color="auto"/>
            <w:left w:val="none" w:sz="0" w:space="0" w:color="auto"/>
            <w:bottom w:val="none" w:sz="0" w:space="0" w:color="auto"/>
            <w:right w:val="none" w:sz="0" w:space="0" w:color="auto"/>
          </w:divBdr>
        </w:div>
        <w:div w:id="1489515323">
          <w:marLeft w:val="274"/>
          <w:marRight w:val="0"/>
          <w:marTop w:val="198"/>
          <w:marBottom w:val="0"/>
          <w:divBdr>
            <w:top w:val="none" w:sz="0" w:space="0" w:color="auto"/>
            <w:left w:val="none" w:sz="0" w:space="0" w:color="auto"/>
            <w:bottom w:val="none" w:sz="0" w:space="0" w:color="auto"/>
            <w:right w:val="none" w:sz="0" w:space="0" w:color="auto"/>
          </w:divBdr>
        </w:div>
      </w:divsChild>
    </w:div>
    <w:div w:id="330763522">
      <w:bodyDiv w:val="1"/>
      <w:marLeft w:val="0"/>
      <w:marRight w:val="0"/>
      <w:marTop w:val="0"/>
      <w:marBottom w:val="0"/>
      <w:divBdr>
        <w:top w:val="none" w:sz="0" w:space="0" w:color="auto"/>
        <w:left w:val="none" w:sz="0" w:space="0" w:color="auto"/>
        <w:bottom w:val="none" w:sz="0" w:space="0" w:color="auto"/>
        <w:right w:val="none" w:sz="0" w:space="0" w:color="auto"/>
      </w:divBdr>
      <w:divsChild>
        <w:div w:id="578557879">
          <w:marLeft w:val="1253"/>
          <w:marRight w:val="0"/>
          <w:marTop w:val="0"/>
          <w:marBottom w:val="0"/>
          <w:divBdr>
            <w:top w:val="none" w:sz="0" w:space="0" w:color="auto"/>
            <w:left w:val="none" w:sz="0" w:space="0" w:color="auto"/>
            <w:bottom w:val="none" w:sz="0" w:space="0" w:color="auto"/>
            <w:right w:val="none" w:sz="0" w:space="0" w:color="auto"/>
          </w:divBdr>
        </w:div>
        <w:div w:id="1214076661">
          <w:marLeft w:val="1253"/>
          <w:marRight w:val="0"/>
          <w:marTop w:val="0"/>
          <w:marBottom w:val="0"/>
          <w:divBdr>
            <w:top w:val="none" w:sz="0" w:space="0" w:color="auto"/>
            <w:left w:val="none" w:sz="0" w:space="0" w:color="auto"/>
            <w:bottom w:val="none" w:sz="0" w:space="0" w:color="auto"/>
            <w:right w:val="none" w:sz="0" w:space="0" w:color="auto"/>
          </w:divBdr>
        </w:div>
        <w:div w:id="1889561792">
          <w:marLeft w:val="1253"/>
          <w:marRight w:val="0"/>
          <w:marTop w:val="0"/>
          <w:marBottom w:val="0"/>
          <w:divBdr>
            <w:top w:val="none" w:sz="0" w:space="0" w:color="auto"/>
            <w:left w:val="none" w:sz="0" w:space="0" w:color="auto"/>
            <w:bottom w:val="none" w:sz="0" w:space="0" w:color="auto"/>
            <w:right w:val="none" w:sz="0" w:space="0" w:color="auto"/>
          </w:divBdr>
        </w:div>
      </w:divsChild>
    </w:div>
    <w:div w:id="331105664">
      <w:bodyDiv w:val="1"/>
      <w:marLeft w:val="0"/>
      <w:marRight w:val="0"/>
      <w:marTop w:val="0"/>
      <w:marBottom w:val="0"/>
      <w:divBdr>
        <w:top w:val="none" w:sz="0" w:space="0" w:color="auto"/>
        <w:left w:val="none" w:sz="0" w:space="0" w:color="auto"/>
        <w:bottom w:val="none" w:sz="0" w:space="0" w:color="auto"/>
        <w:right w:val="none" w:sz="0" w:space="0" w:color="auto"/>
      </w:divBdr>
      <w:divsChild>
        <w:div w:id="346911986">
          <w:marLeft w:val="907"/>
          <w:marRight w:val="0"/>
          <w:marTop w:val="115"/>
          <w:marBottom w:val="0"/>
          <w:divBdr>
            <w:top w:val="none" w:sz="0" w:space="0" w:color="auto"/>
            <w:left w:val="none" w:sz="0" w:space="0" w:color="auto"/>
            <w:bottom w:val="none" w:sz="0" w:space="0" w:color="auto"/>
            <w:right w:val="none" w:sz="0" w:space="0" w:color="auto"/>
          </w:divBdr>
        </w:div>
        <w:div w:id="1316912944">
          <w:marLeft w:val="907"/>
          <w:marRight w:val="0"/>
          <w:marTop w:val="115"/>
          <w:marBottom w:val="0"/>
          <w:divBdr>
            <w:top w:val="none" w:sz="0" w:space="0" w:color="auto"/>
            <w:left w:val="none" w:sz="0" w:space="0" w:color="auto"/>
            <w:bottom w:val="none" w:sz="0" w:space="0" w:color="auto"/>
            <w:right w:val="none" w:sz="0" w:space="0" w:color="auto"/>
          </w:divBdr>
        </w:div>
        <w:div w:id="1452750417">
          <w:marLeft w:val="533"/>
          <w:marRight w:val="0"/>
          <w:marTop w:val="173"/>
          <w:marBottom w:val="0"/>
          <w:divBdr>
            <w:top w:val="none" w:sz="0" w:space="0" w:color="auto"/>
            <w:left w:val="none" w:sz="0" w:space="0" w:color="auto"/>
            <w:bottom w:val="none" w:sz="0" w:space="0" w:color="auto"/>
            <w:right w:val="none" w:sz="0" w:space="0" w:color="auto"/>
          </w:divBdr>
        </w:div>
        <w:div w:id="2042050414">
          <w:marLeft w:val="907"/>
          <w:marRight w:val="0"/>
          <w:marTop w:val="115"/>
          <w:marBottom w:val="0"/>
          <w:divBdr>
            <w:top w:val="none" w:sz="0" w:space="0" w:color="auto"/>
            <w:left w:val="none" w:sz="0" w:space="0" w:color="auto"/>
            <w:bottom w:val="none" w:sz="0" w:space="0" w:color="auto"/>
            <w:right w:val="none" w:sz="0" w:space="0" w:color="auto"/>
          </w:divBdr>
        </w:div>
      </w:divsChild>
    </w:div>
    <w:div w:id="339351589">
      <w:bodyDiv w:val="1"/>
      <w:marLeft w:val="0"/>
      <w:marRight w:val="0"/>
      <w:marTop w:val="0"/>
      <w:marBottom w:val="0"/>
      <w:divBdr>
        <w:top w:val="none" w:sz="0" w:space="0" w:color="auto"/>
        <w:left w:val="none" w:sz="0" w:space="0" w:color="auto"/>
        <w:bottom w:val="none" w:sz="0" w:space="0" w:color="auto"/>
        <w:right w:val="none" w:sz="0" w:space="0" w:color="auto"/>
      </w:divBdr>
      <w:divsChild>
        <w:div w:id="210310303">
          <w:marLeft w:val="0"/>
          <w:marRight w:val="0"/>
          <w:marTop w:val="0"/>
          <w:marBottom w:val="0"/>
          <w:divBdr>
            <w:top w:val="none" w:sz="0" w:space="0" w:color="auto"/>
            <w:left w:val="none" w:sz="0" w:space="0" w:color="auto"/>
            <w:bottom w:val="none" w:sz="0" w:space="0" w:color="auto"/>
            <w:right w:val="none" w:sz="0" w:space="0" w:color="auto"/>
          </w:divBdr>
          <w:divsChild>
            <w:div w:id="1207329676">
              <w:marLeft w:val="0"/>
              <w:marRight w:val="0"/>
              <w:marTop w:val="0"/>
              <w:marBottom w:val="0"/>
              <w:divBdr>
                <w:top w:val="none" w:sz="0" w:space="0" w:color="auto"/>
                <w:left w:val="none" w:sz="0" w:space="0" w:color="auto"/>
                <w:bottom w:val="none" w:sz="0" w:space="0" w:color="auto"/>
                <w:right w:val="none" w:sz="0" w:space="0" w:color="auto"/>
              </w:divBdr>
              <w:divsChild>
                <w:div w:id="1483424534">
                  <w:marLeft w:val="-7245"/>
                  <w:marRight w:val="-7245"/>
                  <w:marTop w:val="0"/>
                  <w:marBottom w:val="0"/>
                  <w:divBdr>
                    <w:top w:val="none" w:sz="0" w:space="0" w:color="auto"/>
                    <w:left w:val="none" w:sz="0" w:space="0" w:color="auto"/>
                    <w:bottom w:val="none" w:sz="0" w:space="0" w:color="auto"/>
                    <w:right w:val="none" w:sz="0" w:space="0" w:color="auto"/>
                  </w:divBdr>
                  <w:divsChild>
                    <w:div w:id="499350262">
                      <w:marLeft w:val="0"/>
                      <w:marRight w:val="0"/>
                      <w:marTop w:val="0"/>
                      <w:marBottom w:val="0"/>
                      <w:divBdr>
                        <w:top w:val="none" w:sz="0" w:space="0" w:color="auto"/>
                        <w:left w:val="none" w:sz="0" w:space="0" w:color="auto"/>
                        <w:bottom w:val="none" w:sz="0" w:space="0" w:color="auto"/>
                        <w:right w:val="none" w:sz="0" w:space="0" w:color="auto"/>
                      </w:divBdr>
                      <w:divsChild>
                        <w:div w:id="1406874245">
                          <w:marLeft w:val="0"/>
                          <w:marRight w:val="0"/>
                          <w:marTop w:val="0"/>
                          <w:marBottom w:val="0"/>
                          <w:divBdr>
                            <w:top w:val="none" w:sz="0" w:space="0" w:color="auto"/>
                            <w:left w:val="none" w:sz="0" w:space="0" w:color="auto"/>
                            <w:bottom w:val="none" w:sz="0" w:space="0" w:color="auto"/>
                            <w:right w:val="none" w:sz="0" w:space="0" w:color="auto"/>
                          </w:divBdr>
                          <w:divsChild>
                            <w:div w:id="491066451">
                              <w:marLeft w:val="0"/>
                              <w:marRight w:val="0"/>
                              <w:marTop w:val="0"/>
                              <w:marBottom w:val="0"/>
                              <w:divBdr>
                                <w:top w:val="none" w:sz="0" w:space="0" w:color="auto"/>
                                <w:left w:val="none" w:sz="0" w:space="0" w:color="auto"/>
                                <w:bottom w:val="none" w:sz="0" w:space="0" w:color="auto"/>
                                <w:right w:val="none" w:sz="0" w:space="0" w:color="auto"/>
                              </w:divBdr>
                              <w:divsChild>
                                <w:div w:id="1105348127">
                                  <w:marLeft w:val="0"/>
                                  <w:marRight w:val="0"/>
                                  <w:marTop w:val="0"/>
                                  <w:marBottom w:val="0"/>
                                  <w:divBdr>
                                    <w:top w:val="none" w:sz="0" w:space="0" w:color="auto"/>
                                    <w:left w:val="none" w:sz="0" w:space="0" w:color="auto"/>
                                    <w:bottom w:val="none" w:sz="0" w:space="0" w:color="auto"/>
                                    <w:right w:val="none" w:sz="0" w:space="0" w:color="auto"/>
                                  </w:divBdr>
                                  <w:divsChild>
                                    <w:div w:id="1394698963">
                                      <w:marLeft w:val="0"/>
                                      <w:marRight w:val="0"/>
                                      <w:marTop w:val="0"/>
                                      <w:marBottom w:val="0"/>
                                      <w:divBdr>
                                        <w:top w:val="none" w:sz="0" w:space="0" w:color="auto"/>
                                        <w:left w:val="none" w:sz="0" w:space="0" w:color="auto"/>
                                        <w:bottom w:val="none" w:sz="0" w:space="0" w:color="auto"/>
                                        <w:right w:val="none" w:sz="0" w:space="0" w:color="auto"/>
                                      </w:divBdr>
                                      <w:divsChild>
                                        <w:div w:id="1288925437">
                                          <w:marLeft w:val="0"/>
                                          <w:marRight w:val="0"/>
                                          <w:marTop w:val="0"/>
                                          <w:marBottom w:val="0"/>
                                          <w:divBdr>
                                            <w:top w:val="none" w:sz="0" w:space="0" w:color="auto"/>
                                            <w:left w:val="none" w:sz="0" w:space="0" w:color="auto"/>
                                            <w:bottom w:val="none" w:sz="0" w:space="0" w:color="auto"/>
                                            <w:right w:val="none" w:sz="0" w:space="0" w:color="auto"/>
                                          </w:divBdr>
                                          <w:divsChild>
                                            <w:div w:id="1075932023">
                                              <w:marLeft w:val="0"/>
                                              <w:marRight w:val="4875"/>
                                              <w:marTop w:val="165"/>
                                              <w:marBottom w:val="0"/>
                                              <w:divBdr>
                                                <w:top w:val="none" w:sz="0" w:space="0" w:color="auto"/>
                                                <w:left w:val="none" w:sz="0" w:space="0" w:color="auto"/>
                                                <w:bottom w:val="none" w:sz="0" w:space="0" w:color="auto"/>
                                                <w:right w:val="none" w:sz="0" w:space="0" w:color="auto"/>
                                              </w:divBdr>
                                              <w:divsChild>
                                                <w:div w:id="50858333">
                                                  <w:marLeft w:val="0"/>
                                                  <w:marRight w:val="0"/>
                                                  <w:marTop w:val="0"/>
                                                  <w:marBottom w:val="0"/>
                                                  <w:divBdr>
                                                    <w:top w:val="single" w:sz="12" w:space="12" w:color="BBBBBB"/>
                                                    <w:left w:val="none" w:sz="0" w:space="0" w:color="auto"/>
                                                    <w:bottom w:val="none" w:sz="0" w:space="0" w:color="auto"/>
                                                    <w:right w:val="none" w:sz="0" w:space="0" w:color="auto"/>
                                                  </w:divBdr>
                                                  <w:divsChild>
                                                    <w:div w:id="870260852">
                                                      <w:marLeft w:val="0"/>
                                                      <w:marRight w:val="0"/>
                                                      <w:marTop w:val="0"/>
                                                      <w:marBottom w:val="240"/>
                                                      <w:divBdr>
                                                        <w:top w:val="none" w:sz="0" w:space="0" w:color="auto"/>
                                                        <w:left w:val="none" w:sz="0" w:space="0" w:color="auto"/>
                                                        <w:bottom w:val="none" w:sz="0" w:space="0" w:color="auto"/>
                                                        <w:right w:val="none" w:sz="0" w:space="0" w:color="auto"/>
                                                      </w:divBdr>
                                                      <w:divsChild>
                                                        <w:div w:id="120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40743959">
      <w:bodyDiv w:val="1"/>
      <w:marLeft w:val="0"/>
      <w:marRight w:val="0"/>
      <w:marTop w:val="0"/>
      <w:marBottom w:val="0"/>
      <w:divBdr>
        <w:top w:val="none" w:sz="0" w:space="0" w:color="auto"/>
        <w:left w:val="none" w:sz="0" w:space="0" w:color="auto"/>
        <w:bottom w:val="none" w:sz="0" w:space="0" w:color="auto"/>
        <w:right w:val="none" w:sz="0" w:space="0" w:color="auto"/>
      </w:divBdr>
    </w:div>
    <w:div w:id="347104786">
      <w:bodyDiv w:val="1"/>
      <w:marLeft w:val="0"/>
      <w:marRight w:val="0"/>
      <w:marTop w:val="0"/>
      <w:marBottom w:val="0"/>
      <w:divBdr>
        <w:top w:val="none" w:sz="0" w:space="0" w:color="auto"/>
        <w:left w:val="none" w:sz="0" w:space="0" w:color="auto"/>
        <w:bottom w:val="none" w:sz="0" w:space="0" w:color="auto"/>
        <w:right w:val="none" w:sz="0" w:space="0" w:color="auto"/>
      </w:divBdr>
    </w:div>
    <w:div w:id="356856231">
      <w:bodyDiv w:val="1"/>
      <w:marLeft w:val="0"/>
      <w:marRight w:val="0"/>
      <w:marTop w:val="0"/>
      <w:marBottom w:val="0"/>
      <w:divBdr>
        <w:top w:val="none" w:sz="0" w:space="0" w:color="auto"/>
        <w:left w:val="none" w:sz="0" w:space="0" w:color="auto"/>
        <w:bottom w:val="none" w:sz="0" w:space="0" w:color="auto"/>
        <w:right w:val="none" w:sz="0" w:space="0" w:color="auto"/>
      </w:divBdr>
    </w:div>
    <w:div w:id="357195406">
      <w:bodyDiv w:val="1"/>
      <w:marLeft w:val="0"/>
      <w:marRight w:val="0"/>
      <w:marTop w:val="0"/>
      <w:marBottom w:val="0"/>
      <w:divBdr>
        <w:top w:val="none" w:sz="0" w:space="0" w:color="auto"/>
        <w:left w:val="none" w:sz="0" w:space="0" w:color="auto"/>
        <w:bottom w:val="none" w:sz="0" w:space="0" w:color="auto"/>
        <w:right w:val="none" w:sz="0" w:space="0" w:color="auto"/>
      </w:divBdr>
      <w:divsChild>
        <w:div w:id="1114711036">
          <w:marLeft w:val="0"/>
          <w:marRight w:val="0"/>
          <w:marTop w:val="0"/>
          <w:marBottom w:val="0"/>
          <w:divBdr>
            <w:top w:val="none" w:sz="0" w:space="0" w:color="auto"/>
            <w:left w:val="none" w:sz="0" w:space="0" w:color="auto"/>
            <w:bottom w:val="none" w:sz="0" w:space="0" w:color="auto"/>
            <w:right w:val="none" w:sz="0" w:space="0" w:color="auto"/>
          </w:divBdr>
          <w:divsChild>
            <w:div w:id="1788547705">
              <w:marLeft w:val="0"/>
              <w:marRight w:val="0"/>
              <w:marTop w:val="0"/>
              <w:marBottom w:val="0"/>
              <w:divBdr>
                <w:top w:val="none" w:sz="0" w:space="0" w:color="auto"/>
                <w:left w:val="none" w:sz="0" w:space="0" w:color="auto"/>
                <w:bottom w:val="none" w:sz="0" w:space="0" w:color="auto"/>
                <w:right w:val="none" w:sz="0" w:space="0" w:color="auto"/>
              </w:divBdr>
              <w:divsChild>
                <w:div w:id="209223044">
                  <w:marLeft w:val="5700"/>
                  <w:marRight w:val="0"/>
                  <w:marTop w:val="0"/>
                  <w:marBottom w:val="0"/>
                  <w:divBdr>
                    <w:top w:val="none" w:sz="0" w:space="0" w:color="auto"/>
                    <w:left w:val="none" w:sz="0" w:space="0" w:color="auto"/>
                    <w:bottom w:val="none" w:sz="0" w:space="0" w:color="auto"/>
                    <w:right w:val="none" w:sz="0" w:space="0" w:color="auto"/>
                  </w:divBdr>
                  <w:divsChild>
                    <w:div w:id="827669285">
                      <w:marLeft w:val="0"/>
                      <w:marRight w:val="0"/>
                      <w:marTop w:val="0"/>
                      <w:marBottom w:val="0"/>
                      <w:divBdr>
                        <w:top w:val="none" w:sz="0" w:space="0" w:color="auto"/>
                        <w:left w:val="none" w:sz="0" w:space="0" w:color="auto"/>
                        <w:bottom w:val="none" w:sz="0" w:space="0" w:color="auto"/>
                        <w:right w:val="none" w:sz="0" w:space="0" w:color="auto"/>
                      </w:divBdr>
                      <w:divsChild>
                        <w:div w:id="1255360245">
                          <w:marLeft w:val="0"/>
                          <w:marRight w:val="0"/>
                          <w:marTop w:val="0"/>
                          <w:marBottom w:val="0"/>
                          <w:divBdr>
                            <w:top w:val="none" w:sz="0" w:space="0" w:color="auto"/>
                            <w:left w:val="none" w:sz="0" w:space="0" w:color="auto"/>
                            <w:bottom w:val="none" w:sz="0" w:space="0" w:color="auto"/>
                            <w:right w:val="none" w:sz="0" w:space="0" w:color="auto"/>
                          </w:divBdr>
                          <w:divsChild>
                            <w:div w:id="398868930">
                              <w:marLeft w:val="0"/>
                              <w:marRight w:val="0"/>
                              <w:marTop w:val="0"/>
                              <w:marBottom w:val="0"/>
                              <w:divBdr>
                                <w:top w:val="none" w:sz="0" w:space="0" w:color="auto"/>
                                <w:left w:val="none" w:sz="0" w:space="0" w:color="auto"/>
                                <w:bottom w:val="none" w:sz="0" w:space="0" w:color="auto"/>
                                <w:right w:val="none" w:sz="0" w:space="0" w:color="auto"/>
                              </w:divBdr>
                              <w:divsChild>
                                <w:div w:id="1604417391">
                                  <w:marLeft w:val="0"/>
                                  <w:marRight w:val="0"/>
                                  <w:marTop w:val="0"/>
                                  <w:marBottom w:val="0"/>
                                  <w:divBdr>
                                    <w:top w:val="none" w:sz="0" w:space="0" w:color="auto"/>
                                    <w:left w:val="none" w:sz="0" w:space="0" w:color="auto"/>
                                    <w:bottom w:val="none" w:sz="0" w:space="0" w:color="auto"/>
                                    <w:right w:val="none" w:sz="0" w:space="0" w:color="auto"/>
                                  </w:divBdr>
                                  <w:divsChild>
                                    <w:div w:id="659967671">
                                      <w:marLeft w:val="0"/>
                                      <w:marRight w:val="0"/>
                                      <w:marTop w:val="0"/>
                                      <w:marBottom w:val="0"/>
                                      <w:divBdr>
                                        <w:top w:val="none" w:sz="0" w:space="0" w:color="auto"/>
                                        <w:left w:val="none" w:sz="0" w:space="0" w:color="auto"/>
                                        <w:bottom w:val="none" w:sz="0" w:space="0" w:color="auto"/>
                                        <w:right w:val="none" w:sz="0" w:space="0" w:color="auto"/>
                                      </w:divBdr>
                                      <w:divsChild>
                                        <w:div w:id="6061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64720595">
      <w:bodyDiv w:val="1"/>
      <w:marLeft w:val="0"/>
      <w:marRight w:val="0"/>
      <w:marTop w:val="0"/>
      <w:marBottom w:val="0"/>
      <w:divBdr>
        <w:top w:val="none" w:sz="0" w:space="0" w:color="auto"/>
        <w:left w:val="none" w:sz="0" w:space="0" w:color="auto"/>
        <w:bottom w:val="none" w:sz="0" w:space="0" w:color="auto"/>
        <w:right w:val="none" w:sz="0" w:space="0" w:color="auto"/>
      </w:divBdr>
    </w:div>
    <w:div w:id="365182099">
      <w:bodyDiv w:val="1"/>
      <w:marLeft w:val="0"/>
      <w:marRight w:val="0"/>
      <w:marTop w:val="0"/>
      <w:marBottom w:val="0"/>
      <w:divBdr>
        <w:top w:val="none" w:sz="0" w:space="0" w:color="auto"/>
        <w:left w:val="none" w:sz="0" w:space="0" w:color="auto"/>
        <w:bottom w:val="none" w:sz="0" w:space="0" w:color="auto"/>
        <w:right w:val="none" w:sz="0" w:space="0" w:color="auto"/>
      </w:divBdr>
      <w:divsChild>
        <w:div w:id="235211046">
          <w:marLeft w:val="547"/>
          <w:marRight w:val="0"/>
          <w:marTop w:val="134"/>
          <w:marBottom w:val="0"/>
          <w:divBdr>
            <w:top w:val="none" w:sz="0" w:space="0" w:color="auto"/>
            <w:left w:val="none" w:sz="0" w:space="0" w:color="auto"/>
            <w:bottom w:val="none" w:sz="0" w:space="0" w:color="auto"/>
            <w:right w:val="none" w:sz="0" w:space="0" w:color="auto"/>
          </w:divBdr>
        </w:div>
        <w:div w:id="1135413336">
          <w:marLeft w:val="547"/>
          <w:marRight w:val="0"/>
          <w:marTop w:val="134"/>
          <w:marBottom w:val="0"/>
          <w:divBdr>
            <w:top w:val="none" w:sz="0" w:space="0" w:color="auto"/>
            <w:left w:val="none" w:sz="0" w:space="0" w:color="auto"/>
            <w:bottom w:val="none" w:sz="0" w:space="0" w:color="auto"/>
            <w:right w:val="none" w:sz="0" w:space="0" w:color="auto"/>
          </w:divBdr>
        </w:div>
      </w:divsChild>
    </w:div>
    <w:div w:id="369964944">
      <w:bodyDiv w:val="1"/>
      <w:marLeft w:val="0"/>
      <w:marRight w:val="0"/>
      <w:marTop w:val="0"/>
      <w:marBottom w:val="0"/>
      <w:divBdr>
        <w:top w:val="none" w:sz="0" w:space="0" w:color="auto"/>
        <w:left w:val="none" w:sz="0" w:space="0" w:color="auto"/>
        <w:bottom w:val="none" w:sz="0" w:space="0" w:color="auto"/>
        <w:right w:val="none" w:sz="0" w:space="0" w:color="auto"/>
      </w:divBdr>
      <w:divsChild>
        <w:div w:id="234559463">
          <w:marLeft w:val="0"/>
          <w:marRight w:val="0"/>
          <w:marTop w:val="0"/>
          <w:marBottom w:val="0"/>
          <w:divBdr>
            <w:top w:val="none" w:sz="0" w:space="0" w:color="auto"/>
            <w:left w:val="none" w:sz="0" w:space="0" w:color="auto"/>
            <w:bottom w:val="none" w:sz="0" w:space="0" w:color="auto"/>
            <w:right w:val="none" w:sz="0" w:space="0" w:color="auto"/>
          </w:divBdr>
          <w:divsChild>
            <w:div w:id="369720826">
              <w:marLeft w:val="0"/>
              <w:marRight w:val="0"/>
              <w:marTop w:val="0"/>
              <w:marBottom w:val="0"/>
              <w:divBdr>
                <w:top w:val="none" w:sz="0" w:space="0" w:color="auto"/>
                <w:left w:val="none" w:sz="0" w:space="0" w:color="auto"/>
                <w:bottom w:val="none" w:sz="0" w:space="0" w:color="auto"/>
                <w:right w:val="none" w:sz="0" w:space="0" w:color="auto"/>
              </w:divBdr>
              <w:divsChild>
                <w:div w:id="487864591">
                  <w:marLeft w:val="0"/>
                  <w:marRight w:val="0"/>
                  <w:marTop w:val="0"/>
                  <w:marBottom w:val="0"/>
                  <w:divBdr>
                    <w:top w:val="none" w:sz="0" w:space="0" w:color="auto"/>
                    <w:left w:val="none" w:sz="0" w:space="0" w:color="auto"/>
                    <w:bottom w:val="none" w:sz="0" w:space="0" w:color="auto"/>
                    <w:right w:val="none" w:sz="0" w:space="0" w:color="auto"/>
                  </w:divBdr>
                  <w:divsChild>
                    <w:div w:id="39135399">
                      <w:marLeft w:val="0"/>
                      <w:marRight w:val="0"/>
                      <w:marTop w:val="0"/>
                      <w:marBottom w:val="0"/>
                      <w:divBdr>
                        <w:top w:val="none" w:sz="0" w:space="0" w:color="auto"/>
                        <w:left w:val="none" w:sz="0" w:space="0" w:color="auto"/>
                        <w:bottom w:val="none" w:sz="0" w:space="0" w:color="auto"/>
                        <w:right w:val="none" w:sz="0" w:space="0" w:color="auto"/>
                      </w:divBdr>
                      <w:divsChild>
                        <w:div w:id="1771047620">
                          <w:marLeft w:val="0"/>
                          <w:marRight w:val="0"/>
                          <w:marTop w:val="0"/>
                          <w:marBottom w:val="0"/>
                          <w:divBdr>
                            <w:top w:val="none" w:sz="0" w:space="0" w:color="auto"/>
                            <w:left w:val="none" w:sz="0" w:space="0" w:color="auto"/>
                            <w:bottom w:val="none" w:sz="0" w:space="0" w:color="auto"/>
                            <w:right w:val="none" w:sz="0" w:space="0" w:color="auto"/>
                          </w:divBdr>
                          <w:divsChild>
                            <w:div w:id="477920020">
                              <w:marLeft w:val="0"/>
                              <w:marRight w:val="0"/>
                              <w:marTop w:val="0"/>
                              <w:marBottom w:val="0"/>
                              <w:divBdr>
                                <w:top w:val="none" w:sz="0" w:space="0" w:color="auto"/>
                                <w:left w:val="none" w:sz="0" w:space="0" w:color="auto"/>
                                <w:bottom w:val="none" w:sz="0" w:space="0" w:color="auto"/>
                                <w:right w:val="none" w:sz="0" w:space="0" w:color="auto"/>
                              </w:divBdr>
                              <w:divsChild>
                                <w:div w:id="972834224">
                                  <w:marLeft w:val="0"/>
                                  <w:marRight w:val="0"/>
                                  <w:marTop w:val="0"/>
                                  <w:marBottom w:val="0"/>
                                  <w:divBdr>
                                    <w:top w:val="none" w:sz="0" w:space="0" w:color="auto"/>
                                    <w:left w:val="none" w:sz="0" w:space="0" w:color="auto"/>
                                    <w:bottom w:val="none" w:sz="0" w:space="0" w:color="auto"/>
                                    <w:right w:val="none" w:sz="0" w:space="0" w:color="auto"/>
                                  </w:divBdr>
                                  <w:divsChild>
                                    <w:div w:id="1281110258">
                                      <w:marLeft w:val="0"/>
                                      <w:marRight w:val="0"/>
                                      <w:marTop w:val="0"/>
                                      <w:marBottom w:val="0"/>
                                      <w:divBdr>
                                        <w:top w:val="none" w:sz="0" w:space="0" w:color="auto"/>
                                        <w:left w:val="none" w:sz="0" w:space="0" w:color="auto"/>
                                        <w:bottom w:val="none" w:sz="0" w:space="0" w:color="auto"/>
                                        <w:right w:val="none" w:sz="0" w:space="0" w:color="auto"/>
                                      </w:divBdr>
                                      <w:divsChild>
                                        <w:div w:id="185329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70540572">
      <w:bodyDiv w:val="1"/>
      <w:marLeft w:val="0"/>
      <w:marRight w:val="0"/>
      <w:marTop w:val="0"/>
      <w:marBottom w:val="0"/>
      <w:divBdr>
        <w:top w:val="none" w:sz="0" w:space="0" w:color="auto"/>
        <w:left w:val="none" w:sz="0" w:space="0" w:color="auto"/>
        <w:bottom w:val="none" w:sz="0" w:space="0" w:color="auto"/>
        <w:right w:val="none" w:sz="0" w:space="0" w:color="auto"/>
      </w:divBdr>
    </w:div>
    <w:div w:id="373310107">
      <w:bodyDiv w:val="1"/>
      <w:marLeft w:val="0"/>
      <w:marRight w:val="0"/>
      <w:marTop w:val="0"/>
      <w:marBottom w:val="0"/>
      <w:divBdr>
        <w:top w:val="none" w:sz="0" w:space="0" w:color="auto"/>
        <w:left w:val="none" w:sz="0" w:space="0" w:color="auto"/>
        <w:bottom w:val="none" w:sz="0" w:space="0" w:color="auto"/>
        <w:right w:val="none" w:sz="0" w:space="0" w:color="auto"/>
      </w:divBdr>
      <w:divsChild>
        <w:div w:id="1498884853">
          <w:marLeft w:val="907"/>
          <w:marRight w:val="0"/>
          <w:marTop w:val="115"/>
          <w:marBottom w:val="0"/>
          <w:divBdr>
            <w:top w:val="none" w:sz="0" w:space="0" w:color="auto"/>
            <w:left w:val="none" w:sz="0" w:space="0" w:color="auto"/>
            <w:bottom w:val="none" w:sz="0" w:space="0" w:color="auto"/>
            <w:right w:val="none" w:sz="0" w:space="0" w:color="auto"/>
          </w:divBdr>
        </w:div>
      </w:divsChild>
    </w:div>
    <w:div w:id="373583113">
      <w:bodyDiv w:val="1"/>
      <w:marLeft w:val="0"/>
      <w:marRight w:val="0"/>
      <w:marTop w:val="0"/>
      <w:marBottom w:val="0"/>
      <w:divBdr>
        <w:top w:val="none" w:sz="0" w:space="0" w:color="auto"/>
        <w:left w:val="none" w:sz="0" w:space="0" w:color="auto"/>
        <w:bottom w:val="none" w:sz="0" w:space="0" w:color="auto"/>
        <w:right w:val="none" w:sz="0" w:space="0" w:color="auto"/>
      </w:divBdr>
    </w:div>
    <w:div w:id="382825776">
      <w:bodyDiv w:val="1"/>
      <w:marLeft w:val="0"/>
      <w:marRight w:val="0"/>
      <w:marTop w:val="0"/>
      <w:marBottom w:val="0"/>
      <w:divBdr>
        <w:top w:val="none" w:sz="0" w:space="0" w:color="auto"/>
        <w:left w:val="none" w:sz="0" w:space="0" w:color="auto"/>
        <w:bottom w:val="none" w:sz="0" w:space="0" w:color="auto"/>
        <w:right w:val="none" w:sz="0" w:space="0" w:color="auto"/>
      </w:divBdr>
      <w:divsChild>
        <w:div w:id="484778607">
          <w:marLeft w:val="907"/>
          <w:marRight w:val="0"/>
          <w:marTop w:val="154"/>
          <w:marBottom w:val="0"/>
          <w:divBdr>
            <w:top w:val="none" w:sz="0" w:space="0" w:color="auto"/>
            <w:left w:val="none" w:sz="0" w:space="0" w:color="auto"/>
            <w:bottom w:val="none" w:sz="0" w:space="0" w:color="auto"/>
            <w:right w:val="none" w:sz="0" w:space="0" w:color="auto"/>
          </w:divBdr>
        </w:div>
      </w:divsChild>
    </w:div>
    <w:div w:id="397366853">
      <w:bodyDiv w:val="1"/>
      <w:marLeft w:val="0"/>
      <w:marRight w:val="0"/>
      <w:marTop w:val="0"/>
      <w:marBottom w:val="0"/>
      <w:divBdr>
        <w:top w:val="none" w:sz="0" w:space="0" w:color="auto"/>
        <w:left w:val="none" w:sz="0" w:space="0" w:color="auto"/>
        <w:bottom w:val="none" w:sz="0" w:space="0" w:color="auto"/>
        <w:right w:val="none" w:sz="0" w:space="0" w:color="auto"/>
      </w:divBdr>
      <w:divsChild>
        <w:div w:id="1405033514">
          <w:marLeft w:val="274"/>
          <w:marRight w:val="0"/>
          <w:marTop w:val="0"/>
          <w:marBottom w:val="67"/>
          <w:divBdr>
            <w:top w:val="none" w:sz="0" w:space="0" w:color="auto"/>
            <w:left w:val="none" w:sz="0" w:space="0" w:color="auto"/>
            <w:bottom w:val="none" w:sz="0" w:space="0" w:color="auto"/>
            <w:right w:val="none" w:sz="0" w:space="0" w:color="auto"/>
          </w:divBdr>
        </w:div>
      </w:divsChild>
    </w:div>
    <w:div w:id="423572936">
      <w:bodyDiv w:val="1"/>
      <w:marLeft w:val="0"/>
      <w:marRight w:val="0"/>
      <w:marTop w:val="0"/>
      <w:marBottom w:val="0"/>
      <w:divBdr>
        <w:top w:val="none" w:sz="0" w:space="0" w:color="auto"/>
        <w:left w:val="none" w:sz="0" w:space="0" w:color="auto"/>
        <w:bottom w:val="none" w:sz="0" w:space="0" w:color="auto"/>
        <w:right w:val="none" w:sz="0" w:space="0" w:color="auto"/>
      </w:divBdr>
      <w:divsChild>
        <w:div w:id="2022662091">
          <w:marLeft w:val="461"/>
          <w:marRight w:val="0"/>
          <w:marTop w:val="96"/>
          <w:marBottom w:val="0"/>
          <w:divBdr>
            <w:top w:val="none" w:sz="0" w:space="0" w:color="auto"/>
            <w:left w:val="none" w:sz="0" w:space="0" w:color="auto"/>
            <w:bottom w:val="none" w:sz="0" w:space="0" w:color="auto"/>
            <w:right w:val="none" w:sz="0" w:space="0" w:color="auto"/>
          </w:divBdr>
        </w:div>
      </w:divsChild>
    </w:div>
    <w:div w:id="428042402">
      <w:bodyDiv w:val="1"/>
      <w:marLeft w:val="0"/>
      <w:marRight w:val="0"/>
      <w:marTop w:val="0"/>
      <w:marBottom w:val="0"/>
      <w:divBdr>
        <w:top w:val="none" w:sz="0" w:space="0" w:color="auto"/>
        <w:left w:val="none" w:sz="0" w:space="0" w:color="auto"/>
        <w:bottom w:val="none" w:sz="0" w:space="0" w:color="auto"/>
        <w:right w:val="none" w:sz="0" w:space="0" w:color="auto"/>
      </w:divBdr>
      <w:divsChild>
        <w:div w:id="2066905961">
          <w:marLeft w:val="0"/>
          <w:marRight w:val="0"/>
          <w:marTop w:val="0"/>
          <w:marBottom w:val="0"/>
          <w:divBdr>
            <w:top w:val="none" w:sz="0" w:space="0" w:color="auto"/>
            <w:left w:val="none" w:sz="0" w:space="0" w:color="auto"/>
            <w:bottom w:val="none" w:sz="0" w:space="0" w:color="auto"/>
            <w:right w:val="none" w:sz="0" w:space="0" w:color="auto"/>
          </w:divBdr>
          <w:divsChild>
            <w:div w:id="751201791">
              <w:marLeft w:val="0"/>
              <w:marRight w:val="0"/>
              <w:marTop w:val="0"/>
              <w:marBottom w:val="0"/>
              <w:divBdr>
                <w:top w:val="none" w:sz="0" w:space="0" w:color="auto"/>
                <w:left w:val="none" w:sz="0" w:space="0" w:color="auto"/>
                <w:bottom w:val="none" w:sz="0" w:space="0" w:color="auto"/>
                <w:right w:val="none" w:sz="0" w:space="0" w:color="auto"/>
              </w:divBdr>
              <w:divsChild>
                <w:div w:id="2134708289">
                  <w:marLeft w:val="0"/>
                  <w:marRight w:val="0"/>
                  <w:marTop w:val="0"/>
                  <w:marBottom w:val="0"/>
                  <w:divBdr>
                    <w:top w:val="none" w:sz="0" w:space="0" w:color="auto"/>
                    <w:left w:val="single" w:sz="6" w:space="0" w:color="E0E0E0"/>
                    <w:bottom w:val="single" w:sz="6" w:space="0" w:color="E0E0E0"/>
                    <w:right w:val="single" w:sz="6" w:space="0" w:color="E0E0E0"/>
                  </w:divBdr>
                  <w:divsChild>
                    <w:div w:id="971205603">
                      <w:marLeft w:val="0"/>
                      <w:marRight w:val="0"/>
                      <w:marTop w:val="0"/>
                      <w:marBottom w:val="0"/>
                      <w:divBdr>
                        <w:top w:val="none" w:sz="0" w:space="0" w:color="auto"/>
                        <w:left w:val="none" w:sz="0" w:space="0" w:color="auto"/>
                        <w:bottom w:val="none" w:sz="0" w:space="0" w:color="auto"/>
                        <w:right w:val="none" w:sz="0" w:space="0" w:color="auto"/>
                      </w:divBdr>
                      <w:divsChild>
                        <w:div w:id="1143304218">
                          <w:marLeft w:val="0"/>
                          <w:marRight w:val="0"/>
                          <w:marTop w:val="0"/>
                          <w:marBottom w:val="0"/>
                          <w:divBdr>
                            <w:top w:val="none" w:sz="0" w:space="0" w:color="auto"/>
                            <w:left w:val="none" w:sz="0" w:space="0" w:color="auto"/>
                            <w:bottom w:val="none" w:sz="0" w:space="0" w:color="auto"/>
                            <w:right w:val="none" w:sz="0" w:space="0" w:color="auto"/>
                          </w:divBdr>
                          <w:divsChild>
                            <w:div w:id="1107043426">
                              <w:marLeft w:val="0"/>
                              <w:marRight w:val="0"/>
                              <w:marTop w:val="0"/>
                              <w:marBottom w:val="0"/>
                              <w:divBdr>
                                <w:top w:val="none" w:sz="0" w:space="0" w:color="auto"/>
                                <w:left w:val="none" w:sz="0" w:space="0" w:color="auto"/>
                                <w:bottom w:val="none" w:sz="0" w:space="0" w:color="auto"/>
                                <w:right w:val="none" w:sz="0" w:space="0" w:color="auto"/>
                              </w:divBdr>
                              <w:divsChild>
                                <w:div w:id="1869677493">
                                  <w:marLeft w:val="0"/>
                                  <w:marRight w:val="0"/>
                                  <w:marTop w:val="0"/>
                                  <w:marBottom w:val="0"/>
                                  <w:divBdr>
                                    <w:top w:val="none" w:sz="0" w:space="0" w:color="auto"/>
                                    <w:left w:val="none" w:sz="0" w:space="0" w:color="auto"/>
                                    <w:bottom w:val="none" w:sz="0" w:space="0" w:color="auto"/>
                                    <w:right w:val="none" w:sz="0" w:space="0" w:color="auto"/>
                                  </w:divBdr>
                                  <w:divsChild>
                                    <w:div w:id="821458905">
                                      <w:marLeft w:val="0"/>
                                      <w:marRight w:val="0"/>
                                      <w:marTop w:val="150"/>
                                      <w:marBottom w:val="0"/>
                                      <w:divBdr>
                                        <w:top w:val="none" w:sz="0" w:space="0" w:color="auto"/>
                                        <w:left w:val="none" w:sz="0" w:space="0" w:color="auto"/>
                                        <w:bottom w:val="none" w:sz="0" w:space="0" w:color="auto"/>
                                        <w:right w:val="none" w:sz="0" w:space="0" w:color="auto"/>
                                      </w:divBdr>
                                      <w:divsChild>
                                        <w:div w:id="98335240">
                                          <w:marLeft w:val="0"/>
                                          <w:marRight w:val="0"/>
                                          <w:marTop w:val="0"/>
                                          <w:marBottom w:val="0"/>
                                          <w:divBdr>
                                            <w:top w:val="none" w:sz="0" w:space="0" w:color="auto"/>
                                            <w:left w:val="none" w:sz="0" w:space="0" w:color="auto"/>
                                            <w:bottom w:val="none" w:sz="0" w:space="0" w:color="auto"/>
                                            <w:right w:val="none" w:sz="0" w:space="0" w:color="auto"/>
                                          </w:divBdr>
                                          <w:divsChild>
                                            <w:div w:id="371424188">
                                              <w:marLeft w:val="0"/>
                                              <w:marRight w:val="0"/>
                                              <w:marTop w:val="0"/>
                                              <w:marBottom w:val="0"/>
                                              <w:divBdr>
                                                <w:top w:val="none" w:sz="0" w:space="0" w:color="auto"/>
                                                <w:left w:val="none" w:sz="0" w:space="0" w:color="auto"/>
                                                <w:bottom w:val="none" w:sz="0" w:space="0" w:color="auto"/>
                                                <w:right w:val="none" w:sz="0" w:space="0" w:color="auto"/>
                                              </w:divBdr>
                                              <w:divsChild>
                                                <w:div w:id="1766917818">
                                                  <w:marLeft w:val="0"/>
                                                  <w:marRight w:val="0"/>
                                                  <w:marTop w:val="0"/>
                                                  <w:marBottom w:val="0"/>
                                                  <w:divBdr>
                                                    <w:top w:val="none" w:sz="0" w:space="0" w:color="auto"/>
                                                    <w:left w:val="none" w:sz="0" w:space="0" w:color="auto"/>
                                                    <w:bottom w:val="none" w:sz="0" w:space="0" w:color="auto"/>
                                                    <w:right w:val="none" w:sz="0" w:space="0" w:color="auto"/>
                                                  </w:divBdr>
                                                  <w:divsChild>
                                                    <w:div w:id="1960529828">
                                                      <w:marLeft w:val="0"/>
                                                      <w:marRight w:val="0"/>
                                                      <w:marTop w:val="0"/>
                                                      <w:marBottom w:val="0"/>
                                                      <w:divBdr>
                                                        <w:top w:val="single" w:sz="6" w:space="0" w:color="B9B7B7"/>
                                                        <w:left w:val="single" w:sz="6" w:space="0" w:color="B9B7B7"/>
                                                        <w:bottom w:val="single" w:sz="6" w:space="0" w:color="B9B7B7"/>
                                                        <w:right w:val="single" w:sz="6" w:space="0" w:color="B9B7B7"/>
                                                      </w:divBdr>
                                                      <w:divsChild>
                                                        <w:div w:id="27074612">
                                                          <w:marLeft w:val="0"/>
                                                          <w:marRight w:val="0"/>
                                                          <w:marTop w:val="0"/>
                                                          <w:marBottom w:val="0"/>
                                                          <w:divBdr>
                                                            <w:top w:val="none" w:sz="0" w:space="0" w:color="auto"/>
                                                            <w:left w:val="none" w:sz="0" w:space="0" w:color="auto"/>
                                                            <w:bottom w:val="none" w:sz="0" w:space="0" w:color="auto"/>
                                                            <w:right w:val="none" w:sz="0" w:space="0" w:color="auto"/>
                                                          </w:divBdr>
                                                          <w:divsChild>
                                                            <w:div w:id="1121416414">
                                                              <w:marLeft w:val="0"/>
                                                              <w:marRight w:val="0"/>
                                                              <w:marTop w:val="0"/>
                                                              <w:marBottom w:val="0"/>
                                                              <w:divBdr>
                                                                <w:top w:val="none" w:sz="0" w:space="0" w:color="auto"/>
                                                                <w:left w:val="none" w:sz="0" w:space="0" w:color="auto"/>
                                                                <w:bottom w:val="none" w:sz="0" w:space="0" w:color="auto"/>
                                                                <w:right w:val="none" w:sz="0" w:space="0" w:color="auto"/>
                                                              </w:divBdr>
                                                              <w:divsChild>
                                                                <w:div w:id="2034643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443381128">
      <w:bodyDiv w:val="1"/>
      <w:marLeft w:val="0"/>
      <w:marRight w:val="0"/>
      <w:marTop w:val="0"/>
      <w:marBottom w:val="0"/>
      <w:divBdr>
        <w:top w:val="none" w:sz="0" w:space="0" w:color="auto"/>
        <w:left w:val="none" w:sz="0" w:space="0" w:color="auto"/>
        <w:bottom w:val="none" w:sz="0" w:space="0" w:color="auto"/>
        <w:right w:val="none" w:sz="0" w:space="0" w:color="auto"/>
      </w:divBdr>
      <w:divsChild>
        <w:div w:id="1311521543">
          <w:marLeft w:val="907"/>
          <w:marRight w:val="0"/>
          <w:marTop w:val="115"/>
          <w:marBottom w:val="0"/>
          <w:divBdr>
            <w:top w:val="none" w:sz="0" w:space="0" w:color="auto"/>
            <w:left w:val="none" w:sz="0" w:space="0" w:color="auto"/>
            <w:bottom w:val="none" w:sz="0" w:space="0" w:color="auto"/>
            <w:right w:val="none" w:sz="0" w:space="0" w:color="auto"/>
          </w:divBdr>
        </w:div>
      </w:divsChild>
    </w:div>
    <w:div w:id="443694653">
      <w:bodyDiv w:val="1"/>
      <w:marLeft w:val="0"/>
      <w:marRight w:val="0"/>
      <w:marTop w:val="0"/>
      <w:marBottom w:val="0"/>
      <w:divBdr>
        <w:top w:val="none" w:sz="0" w:space="0" w:color="auto"/>
        <w:left w:val="none" w:sz="0" w:space="0" w:color="auto"/>
        <w:bottom w:val="none" w:sz="0" w:space="0" w:color="auto"/>
        <w:right w:val="none" w:sz="0" w:space="0" w:color="auto"/>
      </w:divBdr>
    </w:div>
    <w:div w:id="472141233">
      <w:bodyDiv w:val="1"/>
      <w:marLeft w:val="0"/>
      <w:marRight w:val="0"/>
      <w:marTop w:val="0"/>
      <w:marBottom w:val="0"/>
      <w:divBdr>
        <w:top w:val="none" w:sz="0" w:space="0" w:color="auto"/>
        <w:left w:val="none" w:sz="0" w:space="0" w:color="auto"/>
        <w:bottom w:val="none" w:sz="0" w:space="0" w:color="auto"/>
        <w:right w:val="none" w:sz="0" w:space="0" w:color="auto"/>
      </w:divBdr>
    </w:div>
    <w:div w:id="475416538">
      <w:bodyDiv w:val="1"/>
      <w:marLeft w:val="0"/>
      <w:marRight w:val="0"/>
      <w:marTop w:val="0"/>
      <w:marBottom w:val="0"/>
      <w:divBdr>
        <w:top w:val="none" w:sz="0" w:space="0" w:color="auto"/>
        <w:left w:val="none" w:sz="0" w:space="0" w:color="auto"/>
        <w:bottom w:val="none" w:sz="0" w:space="0" w:color="auto"/>
        <w:right w:val="none" w:sz="0" w:space="0" w:color="auto"/>
      </w:divBdr>
    </w:div>
    <w:div w:id="481822763">
      <w:bodyDiv w:val="1"/>
      <w:marLeft w:val="0"/>
      <w:marRight w:val="0"/>
      <w:marTop w:val="0"/>
      <w:marBottom w:val="0"/>
      <w:divBdr>
        <w:top w:val="none" w:sz="0" w:space="0" w:color="auto"/>
        <w:left w:val="none" w:sz="0" w:space="0" w:color="auto"/>
        <w:bottom w:val="none" w:sz="0" w:space="0" w:color="auto"/>
        <w:right w:val="none" w:sz="0" w:space="0" w:color="auto"/>
      </w:divBdr>
    </w:div>
    <w:div w:id="491410762">
      <w:bodyDiv w:val="1"/>
      <w:marLeft w:val="0"/>
      <w:marRight w:val="0"/>
      <w:marTop w:val="0"/>
      <w:marBottom w:val="0"/>
      <w:divBdr>
        <w:top w:val="none" w:sz="0" w:space="0" w:color="auto"/>
        <w:left w:val="none" w:sz="0" w:space="0" w:color="auto"/>
        <w:bottom w:val="none" w:sz="0" w:space="0" w:color="auto"/>
        <w:right w:val="none" w:sz="0" w:space="0" w:color="auto"/>
      </w:divBdr>
      <w:divsChild>
        <w:div w:id="1777023968">
          <w:marLeft w:val="994"/>
          <w:marRight w:val="0"/>
          <w:marTop w:val="0"/>
          <w:marBottom w:val="120"/>
          <w:divBdr>
            <w:top w:val="none" w:sz="0" w:space="0" w:color="auto"/>
            <w:left w:val="none" w:sz="0" w:space="0" w:color="auto"/>
            <w:bottom w:val="none" w:sz="0" w:space="0" w:color="auto"/>
            <w:right w:val="none" w:sz="0" w:space="0" w:color="auto"/>
          </w:divBdr>
        </w:div>
      </w:divsChild>
    </w:div>
    <w:div w:id="495193726">
      <w:bodyDiv w:val="1"/>
      <w:marLeft w:val="0"/>
      <w:marRight w:val="0"/>
      <w:marTop w:val="0"/>
      <w:marBottom w:val="0"/>
      <w:divBdr>
        <w:top w:val="none" w:sz="0" w:space="0" w:color="auto"/>
        <w:left w:val="none" w:sz="0" w:space="0" w:color="auto"/>
        <w:bottom w:val="none" w:sz="0" w:space="0" w:color="auto"/>
        <w:right w:val="none" w:sz="0" w:space="0" w:color="auto"/>
      </w:divBdr>
      <w:divsChild>
        <w:div w:id="1328361439">
          <w:marLeft w:val="0"/>
          <w:marRight w:val="0"/>
          <w:marTop w:val="0"/>
          <w:marBottom w:val="0"/>
          <w:divBdr>
            <w:top w:val="none" w:sz="0" w:space="0" w:color="auto"/>
            <w:left w:val="none" w:sz="0" w:space="0" w:color="auto"/>
            <w:bottom w:val="none" w:sz="0" w:space="0" w:color="auto"/>
            <w:right w:val="none" w:sz="0" w:space="0" w:color="auto"/>
          </w:divBdr>
          <w:divsChild>
            <w:div w:id="1057515172">
              <w:marLeft w:val="0"/>
              <w:marRight w:val="0"/>
              <w:marTop w:val="0"/>
              <w:marBottom w:val="0"/>
              <w:divBdr>
                <w:top w:val="none" w:sz="0" w:space="0" w:color="auto"/>
                <w:left w:val="none" w:sz="0" w:space="0" w:color="auto"/>
                <w:bottom w:val="none" w:sz="0" w:space="0" w:color="auto"/>
                <w:right w:val="none" w:sz="0" w:space="0" w:color="auto"/>
              </w:divBdr>
              <w:divsChild>
                <w:div w:id="961107672">
                  <w:marLeft w:val="0"/>
                  <w:marRight w:val="0"/>
                  <w:marTop w:val="0"/>
                  <w:marBottom w:val="300"/>
                  <w:divBdr>
                    <w:top w:val="none" w:sz="0" w:space="0" w:color="auto"/>
                    <w:left w:val="none" w:sz="0" w:space="0" w:color="auto"/>
                    <w:bottom w:val="none" w:sz="0" w:space="0" w:color="auto"/>
                    <w:right w:val="none" w:sz="0" w:space="0" w:color="auto"/>
                  </w:divBdr>
                  <w:divsChild>
                    <w:div w:id="1133206286">
                      <w:marLeft w:val="0"/>
                      <w:marRight w:val="0"/>
                      <w:marTop w:val="0"/>
                      <w:marBottom w:val="0"/>
                      <w:divBdr>
                        <w:top w:val="none" w:sz="0" w:space="0" w:color="auto"/>
                        <w:left w:val="none" w:sz="0" w:space="0" w:color="auto"/>
                        <w:bottom w:val="none" w:sz="0" w:space="0" w:color="auto"/>
                        <w:right w:val="none" w:sz="0" w:space="0" w:color="auto"/>
                      </w:divBdr>
                      <w:divsChild>
                        <w:div w:id="2051106">
                          <w:marLeft w:val="0"/>
                          <w:marRight w:val="0"/>
                          <w:marTop w:val="0"/>
                          <w:marBottom w:val="0"/>
                          <w:divBdr>
                            <w:top w:val="none" w:sz="0" w:space="0" w:color="auto"/>
                            <w:left w:val="none" w:sz="0" w:space="0" w:color="auto"/>
                            <w:bottom w:val="none" w:sz="0" w:space="0" w:color="auto"/>
                            <w:right w:val="none" w:sz="0" w:space="0" w:color="auto"/>
                          </w:divBdr>
                          <w:divsChild>
                            <w:div w:id="464353472">
                              <w:marLeft w:val="0"/>
                              <w:marRight w:val="0"/>
                              <w:marTop w:val="0"/>
                              <w:marBottom w:val="0"/>
                              <w:divBdr>
                                <w:top w:val="none" w:sz="0" w:space="0" w:color="auto"/>
                                <w:left w:val="none" w:sz="0" w:space="0" w:color="auto"/>
                                <w:bottom w:val="none" w:sz="0" w:space="0" w:color="auto"/>
                                <w:right w:val="none" w:sz="0" w:space="0" w:color="auto"/>
                              </w:divBdr>
                              <w:divsChild>
                                <w:div w:id="1105148025">
                                  <w:marLeft w:val="0"/>
                                  <w:marRight w:val="0"/>
                                  <w:marTop w:val="0"/>
                                  <w:marBottom w:val="0"/>
                                  <w:divBdr>
                                    <w:top w:val="none" w:sz="0" w:space="0" w:color="auto"/>
                                    <w:left w:val="none" w:sz="0" w:space="0" w:color="auto"/>
                                    <w:bottom w:val="none" w:sz="0" w:space="0" w:color="auto"/>
                                    <w:right w:val="none" w:sz="0" w:space="0" w:color="auto"/>
                                  </w:divBdr>
                                  <w:divsChild>
                                    <w:div w:id="1624850456">
                                      <w:marLeft w:val="0"/>
                                      <w:marRight w:val="0"/>
                                      <w:marTop w:val="0"/>
                                      <w:marBottom w:val="0"/>
                                      <w:divBdr>
                                        <w:top w:val="none" w:sz="0" w:space="0" w:color="auto"/>
                                        <w:left w:val="none" w:sz="0" w:space="0" w:color="auto"/>
                                        <w:bottom w:val="none" w:sz="0" w:space="0" w:color="auto"/>
                                        <w:right w:val="none" w:sz="0" w:space="0" w:color="auto"/>
                                      </w:divBdr>
                                      <w:divsChild>
                                        <w:div w:id="1375423359">
                                          <w:marLeft w:val="300"/>
                                          <w:marRight w:val="300"/>
                                          <w:marTop w:val="150"/>
                                          <w:marBottom w:val="150"/>
                                          <w:divBdr>
                                            <w:top w:val="none" w:sz="0" w:space="0" w:color="auto"/>
                                            <w:left w:val="none" w:sz="0" w:space="0" w:color="auto"/>
                                            <w:bottom w:val="none" w:sz="0" w:space="0" w:color="auto"/>
                                            <w:right w:val="none" w:sz="0" w:space="0" w:color="auto"/>
                                          </w:divBdr>
                                          <w:divsChild>
                                            <w:div w:id="832188465">
                                              <w:marLeft w:val="0"/>
                                              <w:marRight w:val="0"/>
                                              <w:marTop w:val="0"/>
                                              <w:marBottom w:val="0"/>
                                              <w:divBdr>
                                                <w:top w:val="none" w:sz="0" w:space="0" w:color="auto"/>
                                                <w:left w:val="none" w:sz="0" w:space="0" w:color="auto"/>
                                                <w:bottom w:val="none" w:sz="0" w:space="0" w:color="auto"/>
                                                <w:right w:val="none" w:sz="0" w:space="0" w:color="auto"/>
                                              </w:divBdr>
                                              <w:divsChild>
                                                <w:div w:id="1652294617">
                                                  <w:marLeft w:val="0"/>
                                                  <w:marRight w:val="0"/>
                                                  <w:marTop w:val="0"/>
                                                  <w:marBottom w:val="0"/>
                                                  <w:divBdr>
                                                    <w:top w:val="none" w:sz="0" w:space="0" w:color="auto"/>
                                                    <w:left w:val="none" w:sz="0" w:space="0" w:color="auto"/>
                                                    <w:bottom w:val="none" w:sz="0" w:space="0" w:color="auto"/>
                                                    <w:right w:val="none" w:sz="0" w:space="0" w:color="auto"/>
                                                  </w:divBdr>
                                                  <w:divsChild>
                                                    <w:div w:id="1650398852">
                                                      <w:marLeft w:val="24"/>
                                                      <w:marRight w:val="0"/>
                                                      <w:marTop w:val="0"/>
                                                      <w:marBottom w:val="150"/>
                                                      <w:divBdr>
                                                        <w:top w:val="none" w:sz="0" w:space="0" w:color="auto"/>
                                                        <w:left w:val="none" w:sz="0" w:space="0" w:color="auto"/>
                                                        <w:bottom w:val="none" w:sz="0" w:space="0" w:color="auto"/>
                                                        <w:right w:val="none" w:sz="0" w:space="0" w:color="auto"/>
                                                      </w:divBdr>
                                                      <w:divsChild>
                                                        <w:div w:id="70395747">
                                                          <w:marLeft w:val="0"/>
                                                          <w:marRight w:val="0"/>
                                                          <w:marTop w:val="0"/>
                                                          <w:marBottom w:val="0"/>
                                                          <w:divBdr>
                                                            <w:top w:val="none" w:sz="0" w:space="0" w:color="auto"/>
                                                            <w:left w:val="none" w:sz="0" w:space="0" w:color="auto"/>
                                                            <w:bottom w:val="none" w:sz="0" w:space="0" w:color="auto"/>
                                                            <w:right w:val="none" w:sz="0" w:space="0" w:color="auto"/>
                                                          </w:divBdr>
                                                        </w:div>
                                                        <w:div w:id="246426889">
                                                          <w:marLeft w:val="0"/>
                                                          <w:marRight w:val="0"/>
                                                          <w:marTop w:val="0"/>
                                                          <w:marBottom w:val="0"/>
                                                          <w:divBdr>
                                                            <w:top w:val="none" w:sz="0" w:space="0" w:color="auto"/>
                                                            <w:left w:val="none" w:sz="0" w:space="0" w:color="auto"/>
                                                            <w:bottom w:val="none" w:sz="0" w:space="0" w:color="auto"/>
                                                            <w:right w:val="none" w:sz="0" w:space="0" w:color="auto"/>
                                                          </w:divBdr>
                                                        </w:div>
                                                        <w:div w:id="317535039">
                                                          <w:marLeft w:val="0"/>
                                                          <w:marRight w:val="0"/>
                                                          <w:marTop w:val="0"/>
                                                          <w:marBottom w:val="0"/>
                                                          <w:divBdr>
                                                            <w:top w:val="none" w:sz="0" w:space="0" w:color="auto"/>
                                                            <w:left w:val="none" w:sz="0" w:space="0" w:color="auto"/>
                                                            <w:bottom w:val="none" w:sz="0" w:space="0" w:color="auto"/>
                                                            <w:right w:val="none" w:sz="0" w:space="0" w:color="auto"/>
                                                          </w:divBdr>
                                                        </w:div>
                                                        <w:div w:id="488712692">
                                                          <w:marLeft w:val="0"/>
                                                          <w:marRight w:val="0"/>
                                                          <w:marTop w:val="0"/>
                                                          <w:marBottom w:val="0"/>
                                                          <w:divBdr>
                                                            <w:top w:val="none" w:sz="0" w:space="0" w:color="auto"/>
                                                            <w:left w:val="none" w:sz="0" w:space="0" w:color="auto"/>
                                                            <w:bottom w:val="none" w:sz="0" w:space="0" w:color="auto"/>
                                                            <w:right w:val="none" w:sz="0" w:space="0" w:color="auto"/>
                                                          </w:divBdr>
                                                        </w:div>
                                                        <w:div w:id="1286815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00052483">
      <w:bodyDiv w:val="1"/>
      <w:marLeft w:val="0"/>
      <w:marRight w:val="0"/>
      <w:marTop w:val="0"/>
      <w:marBottom w:val="0"/>
      <w:divBdr>
        <w:top w:val="none" w:sz="0" w:space="0" w:color="auto"/>
        <w:left w:val="none" w:sz="0" w:space="0" w:color="auto"/>
        <w:bottom w:val="none" w:sz="0" w:space="0" w:color="auto"/>
        <w:right w:val="none" w:sz="0" w:space="0" w:color="auto"/>
      </w:divBdr>
      <w:divsChild>
        <w:div w:id="1627807968">
          <w:marLeft w:val="0"/>
          <w:marRight w:val="0"/>
          <w:marTop w:val="0"/>
          <w:marBottom w:val="0"/>
          <w:divBdr>
            <w:top w:val="none" w:sz="0" w:space="0" w:color="auto"/>
            <w:left w:val="none" w:sz="0" w:space="0" w:color="auto"/>
            <w:bottom w:val="none" w:sz="0" w:space="0" w:color="auto"/>
            <w:right w:val="none" w:sz="0" w:space="0" w:color="auto"/>
          </w:divBdr>
          <w:divsChild>
            <w:div w:id="855466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657086">
      <w:bodyDiv w:val="1"/>
      <w:marLeft w:val="0"/>
      <w:marRight w:val="0"/>
      <w:marTop w:val="0"/>
      <w:marBottom w:val="0"/>
      <w:divBdr>
        <w:top w:val="none" w:sz="0" w:space="0" w:color="auto"/>
        <w:left w:val="none" w:sz="0" w:space="0" w:color="auto"/>
        <w:bottom w:val="none" w:sz="0" w:space="0" w:color="auto"/>
        <w:right w:val="none" w:sz="0" w:space="0" w:color="auto"/>
      </w:divBdr>
    </w:div>
    <w:div w:id="518276925">
      <w:bodyDiv w:val="1"/>
      <w:marLeft w:val="0"/>
      <w:marRight w:val="0"/>
      <w:marTop w:val="75"/>
      <w:marBottom w:val="75"/>
      <w:divBdr>
        <w:top w:val="none" w:sz="0" w:space="0" w:color="auto"/>
        <w:left w:val="none" w:sz="0" w:space="0" w:color="auto"/>
        <w:bottom w:val="none" w:sz="0" w:space="0" w:color="auto"/>
        <w:right w:val="none" w:sz="0" w:space="0" w:color="auto"/>
      </w:divBdr>
      <w:divsChild>
        <w:div w:id="1297755486">
          <w:marLeft w:val="0"/>
          <w:marRight w:val="0"/>
          <w:marTop w:val="0"/>
          <w:marBottom w:val="0"/>
          <w:divBdr>
            <w:top w:val="none" w:sz="0" w:space="0" w:color="auto"/>
            <w:left w:val="none" w:sz="0" w:space="0" w:color="auto"/>
            <w:bottom w:val="none" w:sz="0" w:space="0" w:color="auto"/>
            <w:right w:val="none" w:sz="0" w:space="0" w:color="auto"/>
          </w:divBdr>
        </w:div>
      </w:divsChild>
    </w:div>
    <w:div w:id="518856824">
      <w:bodyDiv w:val="1"/>
      <w:marLeft w:val="0"/>
      <w:marRight w:val="0"/>
      <w:marTop w:val="0"/>
      <w:marBottom w:val="0"/>
      <w:divBdr>
        <w:top w:val="none" w:sz="0" w:space="0" w:color="auto"/>
        <w:left w:val="none" w:sz="0" w:space="0" w:color="auto"/>
        <w:bottom w:val="none" w:sz="0" w:space="0" w:color="auto"/>
        <w:right w:val="none" w:sz="0" w:space="0" w:color="auto"/>
      </w:divBdr>
      <w:divsChild>
        <w:div w:id="461922852">
          <w:marLeft w:val="0"/>
          <w:marRight w:val="0"/>
          <w:marTop w:val="0"/>
          <w:marBottom w:val="0"/>
          <w:divBdr>
            <w:top w:val="none" w:sz="0" w:space="0" w:color="auto"/>
            <w:left w:val="none" w:sz="0" w:space="0" w:color="auto"/>
            <w:bottom w:val="none" w:sz="0" w:space="0" w:color="auto"/>
            <w:right w:val="none" w:sz="0" w:space="0" w:color="auto"/>
          </w:divBdr>
          <w:divsChild>
            <w:div w:id="1412891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364881">
      <w:bodyDiv w:val="1"/>
      <w:marLeft w:val="0"/>
      <w:marRight w:val="0"/>
      <w:marTop w:val="0"/>
      <w:marBottom w:val="0"/>
      <w:divBdr>
        <w:top w:val="none" w:sz="0" w:space="0" w:color="auto"/>
        <w:left w:val="none" w:sz="0" w:space="0" w:color="auto"/>
        <w:bottom w:val="none" w:sz="0" w:space="0" w:color="auto"/>
        <w:right w:val="none" w:sz="0" w:space="0" w:color="auto"/>
      </w:divBdr>
    </w:div>
    <w:div w:id="524904335">
      <w:bodyDiv w:val="1"/>
      <w:marLeft w:val="0"/>
      <w:marRight w:val="0"/>
      <w:marTop w:val="0"/>
      <w:marBottom w:val="0"/>
      <w:divBdr>
        <w:top w:val="none" w:sz="0" w:space="0" w:color="auto"/>
        <w:left w:val="none" w:sz="0" w:space="0" w:color="auto"/>
        <w:bottom w:val="none" w:sz="0" w:space="0" w:color="auto"/>
        <w:right w:val="none" w:sz="0" w:space="0" w:color="auto"/>
      </w:divBdr>
    </w:div>
    <w:div w:id="529297541">
      <w:bodyDiv w:val="1"/>
      <w:marLeft w:val="0"/>
      <w:marRight w:val="0"/>
      <w:marTop w:val="0"/>
      <w:marBottom w:val="0"/>
      <w:divBdr>
        <w:top w:val="none" w:sz="0" w:space="0" w:color="auto"/>
        <w:left w:val="none" w:sz="0" w:space="0" w:color="auto"/>
        <w:bottom w:val="none" w:sz="0" w:space="0" w:color="auto"/>
        <w:right w:val="none" w:sz="0" w:space="0" w:color="auto"/>
      </w:divBdr>
    </w:div>
    <w:div w:id="529337102">
      <w:bodyDiv w:val="1"/>
      <w:marLeft w:val="0"/>
      <w:marRight w:val="0"/>
      <w:marTop w:val="0"/>
      <w:marBottom w:val="0"/>
      <w:divBdr>
        <w:top w:val="none" w:sz="0" w:space="0" w:color="auto"/>
        <w:left w:val="none" w:sz="0" w:space="0" w:color="auto"/>
        <w:bottom w:val="none" w:sz="0" w:space="0" w:color="auto"/>
        <w:right w:val="none" w:sz="0" w:space="0" w:color="auto"/>
      </w:divBdr>
    </w:div>
    <w:div w:id="529344285">
      <w:bodyDiv w:val="1"/>
      <w:marLeft w:val="0"/>
      <w:marRight w:val="0"/>
      <w:marTop w:val="0"/>
      <w:marBottom w:val="0"/>
      <w:divBdr>
        <w:top w:val="none" w:sz="0" w:space="0" w:color="auto"/>
        <w:left w:val="none" w:sz="0" w:space="0" w:color="auto"/>
        <w:bottom w:val="none" w:sz="0" w:space="0" w:color="auto"/>
        <w:right w:val="none" w:sz="0" w:space="0" w:color="auto"/>
      </w:divBdr>
      <w:divsChild>
        <w:div w:id="225724362">
          <w:marLeft w:val="0"/>
          <w:marRight w:val="0"/>
          <w:marTop w:val="0"/>
          <w:marBottom w:val="0"/>
          <w:divBdr>
            <w:top w:val="none" w:sz="0" w:space="0" w:color="auto"/>
            <w:left w:val="none" w:sz="0" w:space="0" w:color="auto"/>
            <w:bottom w:val="none" w:sz="0" w:space="0" w:color="auto"/>
            <w:right w:val="none" w:sz="0" w:space="0" w:color="auto"/>
          </w:divBdr>
          <w:divsChild>
            <w:div w:id="337466578">
              <w:marLeft w:val="0"/>
              <w:marRight w:val="0"/>
              <w:marTop w:val="0"/>
              <w:marBottom w:val="0"/>
              <w:divBdr>
                <w:top w:val="none" w:sz="0" w:space="0" w:color="auto"/>
                <w:left w:val="none" w:sz="0" w:space="0" w:color="auto"/>
                <w:bottom w:val="none" w:sz="0" w:space="0" w:color="auto"/>
                <w:right w:val="none" w:sz="0" w:space="0" w:color="auto"/>
              </w:divBdr>
              <w:divsChild>
                <w:div w:id="1484079483">
                  <w:marLeft w:val="0"/>
                  <w:marRight w:val="0"/>
                  <w:marTop w:val="0"/>
                  <w:marBottom w:val="0"/>
                  <w:divBdr>
                    <w:top w:val="none" w:sz="0" w:space="0" w:color="auto"/>
                    <w:left w:val="single" w:sz="6" w:space="0" w:color="E0E0E0"/>
                    <w:bottom w:val="single" w:sz="6" w:space="0" w:color="E0E0E0"/>
                    <w:right w:val="single" w:sz="6" w:space="0" w:color="E0E0E0"/>
                  </w:divBdr>
                  <w:divsChild>
                    <w:div w:id="1673558323">
                      <w:marLeft w:val="0"/>
                      <w:marRight w:val="0"/>
                      <w:marTop w:val="0"/>
                      <w:marBottom w:val="0"/>
                      <w:divBdr>
                        <w:top w:val="none" w:sz="0" w:space="0" w:color="auto"/>
                        <w:left w:val="none" w:sz="0" w:space="0" w:color="auto"/>
                        <w:bottom w:val="none" w:sz="0" w:space="0" w:color="auto"/>
                        <w:right w:val="none" w:sz="0" w:space="0" w:color="auto"/>
                      </w:divBdr>
                      <w:divsChild>
                        <w:div w:id="435828052">
                          <w:marLeft w:val="0"/>
                          <w:marRight w:val="0"/>
                          <w:marTop w:val="0"/>
                          <w:marBottom w:val="0"/>
                          <w:divBdr>
                            <w:top w:val="none" w:sz="0" w:space="0" w:color="auto"/>
                            <w:left w:val="none" w:sz="0" w:space="0" w:color="auto"/>
                            <w:bottom w:val="none" w:sz="0" w:space="0" w:color="auto"/>
                            <w:right w:val="none" w:sz="0" w:space="0" w:color="auto"/>
                          </w:divBdr>
                          <w:divsChild>
                            <w:div w:id="547882195">
                              <w:marLeft w:val="0"/>
                              <w:marRight w:val="0"/>
                              <w:marTop w:val="0"/>
                              <w:marBottom w:val="0"/>
                              <w:divBdr>
                                <w:top w:val="none" w:sz="0" w:space="0" w:color="auto"/>
                                <w:left w:val="none" w:sz="0" w:space="0" w:color="auto"/>
                                <w:bottom w:val="none" w:sz="0" w:space="0" w:color="auto"/>
                                <w:right w:val="none" w:sz="0" w:space="0" w:color="auto"/>
                              </w:divBdr>
                              <w:divsChild>
                                <w:div w:id="1284339251">
                                  <w:marLeft w:val="0"/>
                                  <w:marRight w:val="0"/>
                                  <w:marTop w:val="0"/>
                                  <w:marBottom w:val="0"/>
                                  <w:divBdr>
                                    <w:top w:val="none" w:sz="0" w:space="0" w:color="auto"/>
                                    <w:left w:val="none" w:sz="0" w:space="0" w:color="auto"/>
                                    <w:bottom w:val="none" w:sz="0" w:space="0" w:color="auto"/>
                                    <w:right w:val="none" w:sz="0" w:space="0" w:color="auto"/>
                                  </w:divBdr>
                                  <w:divsChild>
                                    <w:div w:id="2084644018">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0731824">
      <w:bodyDiv w:val="1"/>
      <w:marLeft w:val="0"/>
      <w:marRight w:val="0"/>
      <w:marTop w:val="0"/>
      <w:marBottom w:val="0"/>
      <w:divBdr>
        <w:top w:val="none" w:sz="0" w:space="0" w:color="auto"/>
        <w:left w:val="none" w:sz="0" w:space="0" w:color="auto"/>
        <w:bottom w:val="none" w:sz="0" w:space="0" w:color="auto"/>
        <w:right w:val="none" w:sz="0" w:space="0" w:color="auto"/>
      </w:divBdr>
    </w:div>
    <w:div w:id="550725521">
      <w:bodyDiv w:val="1"/>
      <w:marLeft w:val="0"/>
      <w:marRight w:val="0"/>
      <w:marTop w:val="0"/>
      <w:marBottom w:val="0"/>
      <w:divBdr>
        <w:top w:val="none" w:sz="0" w:space="0" w:color="auto"/>
        <w:left w:val="none" w:sz="0" w:space="0" w:color="auto"/>
        <w:bottom w:val="none" w:sz="0" w:space="0" w:color="auto"/>
        <w:right w:val="none" w:sz="0" w:space="0" w:color="auto"/>
      </w:divBdr>
    </w:div>
    <w:div w:id="551698490">
      <w:bodyDiv w:val="1"/>
      <w:marLeft w:val="0"/>
      <w:marRight w:val="0"/>
      <w:marTop w:val="0"/>
      <w:marBottom w:val="0"/>
      <w:divBdr>
        <w:top w:val="none" w:sz="0" w:space="0" w:color="auto"/>
        <w:left w:val="none" w:sz="0" w:space="0" w:color="auto"/>
        <w:bottom w:val="none" w:sz="0" w:space="0" w:color="auto"/>
        <w:right w:val="none" w:sz="0" w:space="0" w:color="auto"/>
      </w:divBdr>
      <w:divsChild>
        <w:div w:id="117652108">
          <w:marLeft w:val="547"/>
          <w:marRight w:val="0"/>
          <w:marTop w:val="0"/>
          <w:marBottom w:val="67"/>
          <w:divBdr>
            <w:top w:val="none" w:sz="0" w:space="0" w:color="auto"/>
            <w:left w:val="none" w:sz="0" w:space="0" w:color="auto"/>
            <w:bottom w:val="none" w:sz="0" w:space="0" w:color="auto"/>
            <w:right w:val="none" w:sz="0" w:space="0" w:color="auto"/>
          </w:divBdr>
        </w:div>
        <w:div w:id="175854866">
          <w:marLeft w:val="360"/>
          <w:marRight w:val="0"/>
          <w:marTop w:val="0"/>
          <w:marBottom w:val="67"/>
          <w:divBdr>
            <w:top w:val="none" w:sz="0" w:space="0" w:color="auto"/>
            <w:left w:val="none" w:sz="0" w:space="0" w:color="auto"/>
            <w:bottom w:val="none" w:sz="0" w:space="0" w:color="auto"/>
            <w:right w:val="none" w:sz="0" w:space="0" w:color="auto"/>
          </w:divBdr>
        </w:div>
        <w:div w:id="430978071">
          <w:marLeft w:val="547"/>
          <w:marRight w:val="0"/>
          <w:marTop w:val="0"/>
          <w:marBottom w:val="67"/>
          <w:divBdr>
            <w:top w:val="none" w:sz="0" w:space="0" w:color="auto"/>
            <w:left w:val="none" w:sz="0" w:space="0" w:color="auto"/>
            <w:bottom w:val="none" w:sz="0" w:space="0" w:color="auto"/>
            <w:right w:val="none" w:sz="0" w:space="0" w:color="auto"/>
          </w:divBdr>
        </w:div>
        <w:div w:id="562911579">
          <w:marLeft w:val="360"/>
          <w:marRight w:val="0"/>
          <w:marTop w:val="0"/>
          <w:marBottom w:val="67"/>
          <w:divBdr>
            <w:top w:val="none" w:sz="0" w:space="0" w:color="auto"/>
            <w:left w:val="none" w:sz="0" w:space="0" w:color="auto"/>
            <w:bottom w:val="none" w:sz="0" w:space="0" w:color="auto"/>
            <w:right w:val="none" w:sz="0" w:space="0" w:color="auto"/>
          </w:divBdr>
        </w:div>
        <w:div w:id="1845511345">
          <w:marLeft w:val="360"/>
          <w:marRight w:val="0"/>
          <w:marTop w:val="0"/>
          <w:marBottom w:val="67"/>
          <w:divBdr>
            <w:top w:val="none" w:sz="0" w:space="0" w:color="auto"/>
            <w:left w:val="none" w:sz="0" w:space="0" w:color="auto"/>
            <w:bottom w:val="none" w:sz="0" w:space="0" w:color="auto"/>
            <w:right w:val="none" w:sz="0" w:space="0" w:color="auto"/>
          </w:divBdr>
        </w:div>
        <w:div w:id="1975721139">
          <w:marLeft w:val="187"/>
          <w:marRight w:val="0"/>
          <w:marTop w:val="0"/>
          <w:marBottom w:val="67"/>
          <w:divBdr>
            <w:top w:val="none" w:sz="0" w:space="0" w:color="auto"/>
            <w:left w:val="none" w:sz="0" w:space="0" w:color="auto"/>
            <w:bottom w:val="none" w:sz="0" w:space="0" w:color="auto"/>
            <w:right w:val="none" w:sz="0" w:space="0" w:color="auto"/>
          </w:divBdr>
        </w:div>
      </w:divsChild>
    </w:div>
    <w:div w:id="557786588">
      <w:bodyDiv w:val="1"/>
      <w:marLeft w:val="1200"/>
      <w:marRight w:val="0"/>
      <w:marTop w:val="0"/>
      <w:marBottom w:val="0"/>
      <w:divBdr>
        <w:top w:val="none" w:sz="0" w:space="0" w:color="auto"/>
        <w:left w:val="none" w:sz="0" w:space="0" w:color="auto"/>
        <w:bottom w:val="none" w:sz="0" w:space="0" w:color="auto"/>
        <w:right w:val="none" w:sz="0" w:space="0" w:color="auto"/>
      </w:divBdr>
      <w:divsChild>
        <w:div w:id="1484853033">
          <w:marLeft w:val="0"/>
          <w:marRight w:val="0"/>
          <w:marTop w:val="0"/>
          <w:marBottom w:val="0"/>
          <w:divBdr>
            <w:top w:val="none" w:sz="0" w:space="0" w:color="auto"/>
            <w:left w:val="none" w:sz="0" w:space="0" w:color="auto"/>
            <w:bottom w:val="none" w:sz="0" w:space="0" w:color="auto"/>
            <w:right w:val="none" w:sz="0" w:space="0" w:color="auto"/>
          </w:divBdr>
          <w:divsChild>
            <w:div w:id="152305873">
              <w:marLeft w:val="0"/>
              <w:marRight w:val="0"/>
              <w:marTop w:val="0"/>
              <w:marBottom w:val="0"/>
              <w:divBdr>
                <w:top w:val="none" w:sz="0" w:space="0" w:color="auto"/>
                <w:left w:val="none" w:sz="0" w:space="0" w:color="auto"/>
                <w:bottom w:val="none" w:sz="0" w:space="0" w:color="auto"/>
                <w:right w:val="none" w:sz="0" w:space="0" w:color="auto"/>
              </w:divBdr>
              <w:divsChild>
                <w:div w:id="2007393541">
                  <w:marLeft w:val="210"/>
                  <w:marRight w:val="0"/>
                  <w:marTop w:val="0"/>
                  <w:marBottom w:val="0"/>
                  <w:divBdr>
                    <w:top w:val="none" w:sz="0" w:space="0" w:color="auto"/>
                    <w:left w:val="none" w:sz="0" w:space="0" w:color="auto"/>
                    <w:bottom w:val="none" w:sz="0" w:space="0" w:color="auto"/>
                    <w:right w:val="none" w:sz="0" w:space="0" w:color="auto"/>
                  </w:divBdr>
                  <w:divsChild>
                    <w:div w:id="1309479947">
                      <w:marLeft w:val="0"/>
                      <w:marRight w:val="0"/>
                      <w:marTop w:val="0"/>
                      <w:marBottom w:val="0"/>
                      <w:divBdr>
                        <w:top w:val="none" w:sz="0" w:space="0" w:color="auto"/>
                        <w:left w:val="none" w:sz="0" w:space="0" w:color="auto"/>
                        <w:bottom w:val="none" w:sz="0" w:space="0" w:color="auto"/>
                        <w:right w:val="none" w:sz="0" w:space="0" w:color="auto"/>
                      </w:divBdr>
                      <w:divsChild>
                        <w:div w:id="1820534862">
                          <w:marLeft w:val="0"/>
                          <w:marRight w:val="0"/>
                          <w:marTop w:val="0"/>
                          <w:marBottom w:val="0"/>
                          <w:divBdr>
                            <w:top w:val="none" w:sz="0" w:space="0" w:color="auto"/>
                            <w:left w:val="none" w:sz="0" w:space="0" w:color="auto"/>
                            <w:bottom w:val="none" w:sz="0" w:space="0" w:color="auto"/>
                            <w:right w:val="none" w:sz="0" w:space="0" w:color="auto"/>
                          </w:divBdr>
                          <w:divsChild>
                            <w:div w:id="968971403">
                              <w:marLeft w:val="150"/>
                              <w:marRight w:val="150"/>
                              <w:marTop w:val="150"/>
                              <w:marBottom w:val="150"/>
                              <w:divBdr>
                                <w:top w:val="none" w:sz="0" w:space="0" w:color="auto"/>
                                <w:left w:val="none" w:sz="0" w:space="0" w:color="auto"/>
                                <w:bottom w:val="none" w:sz="0" w:space="0" w:color="auto"/>
                                <w:right w:val="none" w:sz="0" w:space="0" w:color="auto"/>
                              </w:divBdr>
                              <w:divsChild>
                                <w:div w:id="746000173">
                                  <w:marLeft w:val="0"/>
                                  <w:marRight w:val="0"/>
                                  <w:marTop w:val="0"/>
                                  <w:marBottom w:val="0"/>
                                  <w:divBdr>
                                    <w:top w:val="none" w:sz="0" w:space="0" w:color="auto"/>
                                    <w:left w:val="none" w:sz="0" w:space="0" w:color="auto"/>
                                    <w:bottom w:val="none" w:sz="0" w:space="0" w:color="auto"/>
                                    <w:right w:val="none" w:sz="0" w:space="0" w:color="auto"/>
                                  </w:divBdr>
                                  <w:divsChild>
                                    <w:div w:id="546381403">
                                      <w:marLeft w:val="0"/>
                                      <w:marRight w:val="0"/>
                                      <w:marTop w:val="0"/>
                                      <w:marBottom w:val="0"/>
                                      <w:divBdr>
                                        <w:top w:val="none" w:sz="0" w:space="0" w:color="auto"/>
                                        <w:left w:val="single" w:sz="6" w:space="0" w:color="D6D6D6"/>
                                        <w:bottom w:val="none" w:sz="0" w:space="0" w:color="auto"/>
                                        <w:right w:val="single" w:sz="6" w:space="0" w:color="D6D6D6"/>
                                      </w:divBdr>
                                      <w:divsChild>
                                        <w:div w:id="418917116">
                                          <w:marLeft w:val="0"/>
                                          <w:marRight w:val="0"/>
                                          <w:marTop w:val="0"/>
                                          <w:marBottom w:val="0"/>
                                          <w:divBdr>
                                            <w:top w:val="none" w:sz="0" w:space="0" w:color="auto"/>
                                            <w:left w:val="none" w:sz="0" w:space="0" w:color="auto"/>
                                            <w:bottom w:val="none" w:sz="0" w:space="0" w:color="auto"/>
                                            <w:right w:val="none" w:sz="0" w:space="0" w:color="auto"/>
                                          </w:divBdr>
                                          <w:divsChild>
                                            <w:div w:id="635794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8709171">
      <w:bodyDiv w:val="1"/>
      <w:marLeft w:val="0"/>
      <w:marRight w:val="0"/>
      <w:marTop w:val="0"/>
      <w:marBottom w:val="0"/>
      <w:divBdr>
        <w:top w:val="none" w:sz="0" w:space="0" w:color="auto"/>
        <w:left w:val="none" w:sz="0" w:space="0" w:color="auto"/>
        <w:bottom w:val="none" w:sz="0" w:space="0" w:color="auto"/>
        <w:right w:val="none" w:sz="0" w:space="0" w:color="auto"/>
      </w:divBdr>
      <w:divsChild>
        <w:div w:id="11882045">
          <w:marLeft w:val="0"/>
          <w:marRight w:val="0"/>
          <w:marTop w:val="0"/>
          <w:marBottom w:val="0"/>
          <w:divBdr>
            <w:top w:val="none" w:sz="0" w:space="0" w:color="auto"/>
            <w:left w:val="none" w:sz="0" w:space="0" w:color="auto"/>
            <w:bottom w:val="none" w:sz="0" w:space="0" w:color="auto"/>
            <w:right w:val="none" w:sz="0" w:space="0" w:color="auto"/>
          </w:divBdr>
          <w:divsChild>
            <w:div w:id="2027514504">
              <w:marLeft w:val="0"/>
              <w:marRight w:val="0"/>
              <w:marTop w:val="0"/>
              <w:marBottom w:val="0"/>
              <w:divBdr>
                <w:top w:val="none" w:sz="0" w:space="0" w:color="auto"/>
                <w:left w:val="none" w:sz="0" w:space="0" w:color="auto"/>
                <w:bottom w:val="none" w:sz="0" w:space="0" w:color="auto"/>
                <w:right w:val="none" w:sz="0" w:space="0" w:color="auto"/>
              </w:divBdr>
              <w:divsChild>
                <w:div w:id="1420442341">
                  <w:marLeft w:val="0"/>
                  <w:marRight w:val="0"/>
                  <w:marTop w:val="0"/>
                  <w:marBottom w:val="0"/>
                  <w:divBdr>
                    <w:top w:val="none" w:sz="0" w:space="0" w:color="auto"/>
                    <w:left w:val="none" w:sz="0" w:space="0" w:color="auto"/>
                    <w:bottom w:val="none" w:sz="0" w:space="0" w:color="auto"/>
                    <w:right w:val="none" w:sz="0" w:space="0" w:color="auto"/>
                  </w:divBdr>
                  <w:divsChild>
                    <w:div w:id="1535650604">
                      <w:marLeft w:val="0"/>
                      <w:marRight w:val="0"/>
                      <w:marTop w:val="0"/>
                      <w:marBottom w:val="0"/>
                      <w:divBdr>
                        <w:top w:val="none" w:sz="0" w:space="0" w:color="auto"/>
                        <w:left w:val="none" w:sz="0" w:space="0" w:color="auto"/>
                        <w:bottom w:val="none" w:sz="0" w:space="0" w:color="auto"/>
                        <w:right w:val="none" w:sz="0" w:space="0" w:color="auto"/>
                      </w:divBdr>
                      <w:divsChild>
                        <w:div w:id="22707721">
                          <w:marLeft w:val="0"/>
                          <w:marRight w:val="0"/>
                          <w:marTop w:val="0"/>
                          <w:marBottom w:val="0"/>
                          <w:divBdr>
                            <w:top w:val="none" w:sz="0" w:space="0" w:color="auto"/>
                            <w:left w:val="none" w:sz="0" w:space="0" w:color="auto"/>
                            <w:bottom w:val="none" w:sz="0" w:space="0" w:color="auto"/>
                            <w:right w:val="none" w:sz="0" w:space="0" w:color="auto"/>
                          </w:divBdr>
                          <w:divsChild>
                            <w:div w:id="1743528832">
                              <w:marLeft w:val="0"/>
                              <w:marRight w:val="0"/>
                              <w:marTop w:val="0"/>
                              <w:marBottom w:val="0"/>
                              <w:divBdr>
                                <w:top w:val="none" w:sz="0" w:space="0" w:color="auto"/>
                                <w:left w:val="none" w:sz="0" w:space="0" w:color="auto"/>
                                <w:bottom w:val="none" w:sz="0" w:space="0" w:color="auto"/>
                                <w:right w:val="none" w:sz="0" w:space="0" w:color="auto"/>
                              </w:divBdr>
                              <w:divsChild>
                                <w:div w:id="1917203569">
                                  <w:marLeft w:val="0"/>
                                  <w:marRight w:val="0"/>
                                  <w:marTop w:val="0"/>
                                  <w:marBottom w:val="0"/>
                                  <w:divBdr>
                                    <w:top w:val="none" w:sz="0" w:space="0" w:color="auto"/>
                                    <w:left w:val="none" w:sz="0" w:space="0" w:color="auto"/>
                                    <w:bottom w:val="none" w:sz="0" w:space="0" w:color="auto"/>
                                    <w:right w:val="none" w:sz="0" w:space="0" w:color="auto"/>
                                  </w:divBdr>
                                  <w:divsChild>
                                    <w:div w:id="1628320304">
                                      <w:marLeft w:val="0"/>
                                      <w:marRight w:val="0"/>
                                      <w:marTop w:val="0"/>
                                      <w:marBottom w:val="0"/>
                                      <w:divBdr>
                                        <w:top w:val="none" w:sz="0" w:space="0" w:color="auto"/>
                                        <w:left w:val="none" w:sz="0" w:space="0" w:color="auto"/>
                                        <w:bottom w:val="none" w:sz="0" w:space="0" w:color="auto"/>
                                        <w:right w:val="none" w:sz="0" w:space="0" w:color="auto"/>
                                      </w:divBdr>
                                      <w:divsChild>
                                        <w:div w:id="1664891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1331319">
      <w:bodyDiv w:val="1"/>
      <w:marLeft w:val="0"/>
      <w:marRight w:val="0"/>
      <w:marTop w:val="0"/>
      <w:marBottom w:val="0"/>
      <w:divBdr>
        <w:top w:val="none" w:sz="0" w:space="0" w:color="auto"/>
        <w:left w:val="none" w:sz="0" w:space="0" w:color="auto"/>
        <w:bottom w:val="none" w:sz="0" w:space="0" w:color="auto"/>
        <w:right w:val="none" w:sz="0" w:space="0" w:color="auto"/>
      </w:divBdr>
      <w:divsChild>
        <w:div w:id="747921392">
          <w:marLeft w:val="0"/>
          <w:marRight w:val="0"/>
          <w:marTop w:val="0"/>
          <w:marBottom w:val="0"/>
          <w:divBdr>
            <w:top w:val="none" w:sz="0" w:space="0" w:color="auto"/>
            <w:left w:val="none" w:sz="0" w:space="0" w:color="auto"/>
            <w:bottom w:val="none" w:sz="0" w:space="0" w:color="auto"/>
            <w:right w:val="none" w:sz="0" w:space="0" w:color="auto"/>
          </w:divBdr>
          <w:divsChild>
            <w:div w:id="413169847">
              <w:marLeft w:val="0"/>
              <w:marRight w:val="0"/>
              <w:marTop w:val="0"/>
              <w:marBottom w:val="0"/>
              <w:divBdr>
                <w:top w:val="none" w:sz="0" w:space="0" w:color="auto"/>
                <w:left w:val="none" w:sz="0" w:space="0" w:color="auto"/>
                <w:bottom w:val="none" w:sz="0" w:space="0" w:color="auto"/>
                <w:right w:val="none" w:sz="0" w:space="0" w:color="auto"/>
              </w:divBdr>
              <w:divsChild>
                <w:div w:id="839272941">
                  <w:marLeft w:val="0"/>
                  <w:marRight w:val="0"/>
                  <w:marTop w:val="0"/>
                  <w:marBottom w:val="0"/>
                  <w:divBdr>
                    <w:top w:val="none" w:sz="0" w:space="0" w:color="auto"/>
                    <w:left w:val="none" w:sz="0" w:space="0" w:color="auto"/>
                    <w:bottom w:val="none" w:sz="0" w:space="0" w:color="auto"/>
                    <w:right w:val="none" w:sz="0" w:space="0" w:color="auto"/>
                  </w:divBdr>
                  <w:divsChild>
                    <w:div w:id="95759955">
                      <w:marLeft w:val="0"/>
                      <w:marRight w:val="0"/>
                      <w:marTop w:val="0"/>
                      <w:marBottom w:val="0"/>
                      <w:divBdr>
                        <w:top w:val="none" w:sz="0" w:space="0" w:color="auto"/>
                        <w:left w:val="single" w:sz="6" w:space="0" w:color="92B7D0"/>
                        <w:bottom w:val="none" w:sz="0" w:space="0" w:color="auto"/>
                        <w:right w:val="single" w:sz="6" w:space="0" w:color="92B7D0"/>
                      </w:divBdr>
                      <w:divsChild>
                        <w:div w:id="1934239797">
                          <w:marLeft w:val="225"/>
                          <w:marRight w:val="450"/>
                          <w:marTop w:val="75"/>
                          <w:marBottom w:val="0"/>
                          <w:divBdr>
                            <w:top w:val="none" w:sz="0" w:space="0" w:color="auto"/>
                            <w:left w:val="none" w:sz="0" w:space="0" w:color="auto"/>
                            <w:bottom w:val="none" w:sz="0" w:space="0" w:color="auto"/>
                            <w:right w:val="none" w:sz="0" w:space="0" w:color="auto"/>
                          </w:divBdr>
                          <w:divsChild>
                            <w:div w:id="690835144">
                              <w:marLeft w:val="0"/>
                              <w:marRight w:val="0"/>
                              <w:marTop w:val="0"/>
                              <w:marBottom w:val="0"/>
                              <w:divBdr>
                                <w:top w:val="none" w:sz="0" w:space="0" w:color="auto"/>
                                <w:left w:val="none" w:sz="0" w:space="0" w:color="auto"/>
                                <w:bottom w:val="none" w:sz="0" w:space="0" w:color="auto"/>
                                <w:right w:val="none" w:sz="0" w:space="0" w:color="auto"/>
                              </w:divBdr>
                              <w:divsChild>
                                <w:div w:id="58288039">
                                  <w:marLeft w:val="0"/>
                                  <w:marRight w:val="0"/>
                                  <w:marTop w:val="0"/>
                                  <w:marBottom w:val="0"/>
                                  <w:divBdr>
                                    <w:top w:val="none" w:sz="0" w:space="0" w:color="auto"/>
                                    <w:left w:val="none" w:sz="0" w:space="0" w:color="auto"/>
                                    <w:bottom w:val="none" w:sz="0" w:space="0" w:color="auto"/>
                                    <w:right w:val="none" w:sz="0" w:space="0" w:color="auto"/>
                                  </w:divBdr>
                                  <w:divsChild>
                                    <w:div w:id="1139878768">
                                      <w:marLeft w:val="0"/>
                                      <w:marRight w:val="0"/>
                                      <w:marTop w:val="0"/>
                                      <w:marBottom w:val="0"/>
                                      <w:divBdr>
                                        <w:top w:val="none" w:sz="0" w:space="0" w:color="auto"/>
                                        <w:left w:val="none" w:sz="0" w:space="0" w:color="auto"/>
                                        <w:bottom w:val="none" w:sz="0" w:space="0" w:color="auto"/>
                                        <w:right w:val="none" w:sz="0" w:space="0" w:color="auto"/>
                                      </w:divBdr>
                                      <w:divsChild>
                                        <w:div w:id="1459757223">
                                          <w:marLeft w:val="0"/>
                                          <w:marRight w:val="0"/>
                                          <w:marTop w:val="0"/>
                                          <w:marBottom w:val="0"/>
                                          <w:divBdr>
                                            <w:top w:val="none" w:sz="0" w:space="0" w:color="auto"/>
                                            <w:left w:val="none" w:sz="0" w:space="0" w:color="auto"/>
                                            <w:bottom w:val="none" w:sz="0" w:space="0" w:color="auto"/>
                                            <w:right w:val="none" w:sz="0" w:space="0" w:color="auto"/>
                                          </w:divBdr>
                                          <w:divsChild>
                                            <w:div w:id="18868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65919911">
      <w:bodyDiv w:val="1"/>
      <w:marLeft w:val="0"/>
      <w:marRight w:val="0"/>
      <w:marTop w:val="0"/>
      <w:marBottom w:val="0"/>
      <w:divBdr>
        <w:top w:val="none" w:sz="0" w:space="0" w:color="auto"/>
        <w:left w:val="none" w:sz="0" w:space="0" w:color="auto"/>
        <w:bottom w:val="none" w:sz="0" w:space="0" w:color="auto"/>
        <w:right w:val="none" w:sz="0" w:space="0" w:color="auto"/>
      </w:divBdr>
      <w:divsChild>
        <w:div w:id="1407806085">
          <w:marLeft w:val="893"/>
          <w:marRight w:val="0"/>
          <w:marTop w:val="96"/>
          <w:marBottom w:val="0"/>
          <w:divBdr>
            <w:top w:val="none" w:sz="0" w:space="0" w:color="auto"/>
            <w:left w:val="none" w:sz="0" w:space="0" w:color="auto"/>
            <w:bottom w:val="none" w:sz="0" w:space="0" w:color="auto"/>
            <w:right w:val="none" w:sz="0" w:space="0" w:color="auto"/>
          </w:divBdr>
        </w:div>
      </w:divsChild>
    </w:div>
    <w:div w:id="572010325">
      <w:bodyDiv w:val="1"/>
      <w:marLeft w:val="0"/>
      <w:marRight w:val="0"/>
      <w:marTop w:val="0"/>
      <w:marBottom w:val="0"/>
      <w:divBdr>
        <w:top w:val="none" w:sz="0" w:space="0" w:color="auto"/>
        <w:left w:val="none" w:sz="0" w:space="0" w:color="auto"/>
        <w:bottom w:val="none" w:sz="0" w:space="0" w:color="auto"/>
        <w:right w:val="none" w:sz="0" w:space="0" w:color="auto"/>
      </w:divBdr>
      <w:divsChild>
        <w:div w:id="834995221">
          <w:marLeft w:val="0"/>
          <w:marRight w:val="0"/>
          <w:marTop w:val="0"/>
          <w:marBottom w:val="0"/>
          <w:divBdr>
            <w:top w:val="none" w:sz="0" w:space="0" w:color="auto"/>
            <w:left w:val="none" w:sz="0" w:space="0" w:color="auto"/>
            <w:bottom w:val="none" w:sz="0" w:space="0" w:color="auto"/>
            <w:right w:val="none" w:sz="0" w:space="0" w:color="auto"/>
          </w:divBdr>
          <w:divsChild>
            <w:div w:id="1703092144">
              <w:marLeft w:val="0"/>
              <w:marRight w:val="0"/>
              <w:marTop w:val="0"/>
              <w:marBottom w:val="0"/>
              <w:divBdr>
                <w:top w:val="none" w:sz="0" w:space="0" w:color="auto"/>
                <w:left w:val="none" w:sz="0" w:space="0" w:color="auto"/>
                <w:bottom w:val="none" w:sz="0" w:space="0" w:color="auto"/>
                <w:right w:val="none" w:sz="0" w:space="0" w:color="auto"/>
              </w:divBdr>
              <w:divsChild>
                <w:div w:id="967004135">
                  <w:marLeft w:val="0"/>
                  <w:marRight w:val="0"/>
                  <w:marTop w:val="0"/>
                  <w:marBottom w:val="0"/>
                  <w:divBdr>
                    <w:top w:val="none" w:sz="0" w:space="0" w:color="auto"/>
                    <w:left w:val="none" w:sz="0" w:space="0" w:color="auto"/>
                    <w:bottom w:val="none" w:sz="0" w:space="0" w:color="auto"/>
                    <w:right w:val="none" w:sz="0" w:space="0" w:color="auto"/>
                  </w:divBdr>
                  <w:divsChild>
                    <w:div w:id="750933663">
                      <w:marLeft w:val="0"/>
                      <w:marRight w:val="0"/>
                      <w:marTop w:val="0"/>
                      <w:marBottom w:val="0"/>
                      <w:divBdr>
                        <w:top w:val="none" w:sz="0" w:space="0" w:color="auto"/>
                        <w:left w:val="none" w:sz="0" w:space="0" w:color="auto"/>
                        <w:bottom w:val="none" w:sz="0" w:space="0" w:color="auto"/>
                        <w:right w:val="none" w:sz="0" w:space="0" w:color="auto"/>
                      </w:divBdr>
                      <w:divsChild>
                        <w:div w:id="744424169">
                          <w:marLeft w:val="0"/>
                          <w:marRight w:val="0"/>
                          <w:marTop w:val="0"/>
                          <w:marBottom w:val="0"/>
                          <w:divBdr>
                            <w:top w:val="none" w:sz="0" w:space="0" w:color="auto"/>
                            <w:left w:val="none" w:sz="0" w:space="0" w:color="auto"/>
                            <w:bottom w:val="none" w:sz="0" w:space="0" w:color="auto"/>
                            <w:right w:val="none" w:sz="0" w:space="0" w:color="auto"/>
                          </w:divBdr>
                          <w:divsChild>
                            <w:div w:id="502673366">
                              <w:marLeft w:val="150"/>
                              <w:marRight w:val="150"/>
                              <w:marTop w:val="150"/>
                              <w:marBottom w:val="150"/>
                              <w:divBdr>
                                <w:top w:val="none" w:sz="0" w:space="0" w:color="auto"/>
                                <w:left w:val="none" w:sz="0" w:space="0" w:color="auto"/>
                                <w:bottom w:val="none" w:sz="0" w:space="0" w:color="auto"/>
                                <w:right w:val="none" w:sz="0" w:space="0" w:color="auto"/>
                              </w:divBdr>
                              <w:divsChild>
                                <w:div w:id="1235777191">
                                  <w:marLeft w:val="0"/>
                                  <w:marRight w:val="0"/>
                                  <w:marTop w:val="0"/>
                                  <w:marBottom w:val="0"/>
                                  <w:divBdr>
                                    <w:top w:val="none" w:sz="0" w:space="0" w:color="auto"/>
                                    <w:left w:val="none" w:sz="0" w:space="0" w:color="auto"/>
                                    <w:bottom w:val="none" w:sz="0" w:space="0" w:color="auto"/>
                                    <w:right w:val="none" w:sz="0" w:space="0" w:color="auto"/>
                                  </w:divBdr>
                                  <w:divsChild>
                                    <w:div w:id="146169404">
                                      <w:marLeft w:val="0"/>
                                      <w:marRight w:val="0"/>
                                      <w:marTop w:val="0"/>
                                      <w:marBottom w:val="0"/>
                                      <w:divBdr>
                                        <w:top w:val="none" w:sz="0" w:space="0" w:color="auto"/>
                                        <w:left w:val="none" w:sz="0" w:space="0" w:color="auto"/>
                                        <w:bottom w:val="none" w:sz="0" w:space="0" w:color="auto"/>
                                        <w:right w:val="none" w:sz="0" w:space="0" w:color="auto"/>
                                      </w:divBdr>
                                      <w:divsChild>
                                        <w:div w:id="1727602827">
                                          <w:marLeft w:val="0"/>
                                          <w:marRight w:val="0"/>
                                          <w:marTop w:val="0"/>
                                          <w:marBottom w:val="0"/>
                                          <w:divBdr>
                                            <w:top w:val="none" w:sz="0" w:space="0" w:color="auto"/>
                                            <w:left w:val="none" w:sz="0" w:space="0" w:color="auto"/>
                                            <w:bottom w:val="none" w:sz="0" w:space="0" w:color="auto"/>
                                            <w:right w:val="none" w:sz="0" w:space="0" w:color="auto"/>
                                          </w:divBdr>
                                          <w:divsChild>
                                            <w:div w:id="1160150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73785404">
      <w:bodyDiv w:val="1"/>
      <w:marLeft w:val="0"/>
      <w:marRight w:val="0"/>
      <w:marTop w:val="0"/>
      <w:marBottom w:val="0"/>
      <w:divBdr>
        <w:top w:val="none" w:sz="0" w:space="0" w:color="auto"/>
        <w:left w:val="none" w:sz="0" w:space="0" w:color="auto"/>
        <w:bottom w:val="none" w:sz="0" w:space="0" w:color="auto"/>
        <w:right w:val="none" w:sz="0" w:space="0" w:color="auto"/>
      </w:divBdr>
      <w:divsChild>
        <w:div w:id="1172335968">
          <w:marLeft w:val="0"/>
          <w:marRight w:val="0"/>
          <w:marTop w:val="0"/>
          <w:marBottom w:val="0"/>
          <w:divBdr>
            <w:top w:val="none" w:sz="0" w:space="0" w:color="auto"/>
            <w:left w:val="none" w:sz="0" w:space="0" w:color="auto"/>
            <w:bottom w:val="none" w:sz="0" w:space="0" w:color="auto"/>
            <w:right w:val="none" w:sz="0" w:space="0" w:color="auto"/>
          </w:divBdr>
          <w:divsChild>
            <w:div w:id="1485124780">
              <w:marLeft w:val="0"/>
              <w:marRight w:val="0"/>
              <w:marTop w:val="0"/>
              <w:marBottom w:val="0"/>
              <w:divBdr>
                <w:top w:val="none" w:sz="0" w:space="0" w:color="auto"/>
                <w:left w:val="none" w:sz="0" w:space="0" w:color="auto"/>
                <w:bottom w:val="none" w:sz="0" w:space="0" w:color="auto"/>
                <w:right w:val="none" w:sz="0" w:space="0" w:color="auto"/>
              </w:divBdr>
              <w:divsChild>
                <w:div w:id="1310937539">
                  <w:marLeft w:val="0"/>
                  <w:marRight w:val="0"/>
                  <w:marTop w:val="0"/>
                  <w:marBottom w:val="0"/>
                  <w:divBdr>
                    <w:top w:val="none" w:sz="0" w:space="0" w:color="auto"/>
                    <w:left w:val="none" w:sz="0" w:space="0" w:color="auto"/>
                    <w:bottom w:val="none" w:sz="0" w:space="0" w:color="auto"/>
                    <w:right w:val="none" w:sz="0" w:space="0" w:color="auto"/>
                  </w:divBdr>
                  <w:divsChild>
                    <w:div w:id="674694960">
                      <w:marLeft w:val="0"/>
                      <w:marRight w:val="0"/>
                      <w:marTop w:val="0"/>
                      <w:marBottom w:val="0"/>
                      <w:divBdr>
                        <w:top w:val="none" w:sz="0" w:space="0" w:color="auto"/>
                        <w:left w:val="none" w:sz="0" w:space="0" w:color="auto"/>
                        <w:bottom w:val="none" w:sz="0" w:space="0" w:color="auto"/>
                        <w:right w:val="none" w:sz="0" w:space="0" w:color="auto"/>
                      </w:divBdr>
                      <w:divsChild>
                        <w:div w:id="1562861415">
                          <w:marLeft w:val="0"/>
                          <w:marRight w:val="0"/>
                          <w:marTop w:val="0"/>
                          <w:marBottom w:val="0"/>
                          <w:divBdr>
                            <w:top w:val="none" w:sz="0" w:space="0" w:color="auto"/>
                            <w:left w:val="none" w:sz="0" w:space="0" w:color="auto"/>
                            <w:bottom w:val="none" w:sz="0" w:space="0" w:color="auto"/>
                            <w:right w:val="none" w:sz="0" w:space="0" w:color="auto"/>
                          </w:divBdr>
                          <w:divsChild>
                            <w:div w:id="2025398180">
                              <w:marLeft w:val="0"/>
                              <w:marRight w:val="0"/>
                              <w:marTop w:val="0"/>
                              <w:marBottom w:val="0"/>
                              <w:divBdr>
                                <w:top w:val="none" w:sz="0" w:space="0" w:color="auto"/>
                                <w:left w:val="none" w:sz="0" w:space="0" w:color="auto"/>
                                <w:bottom w:val="none" w:sz="0" w:space="0" w:color="auto"/>
                                <w:right w:val="none" w:sz="0" w:space="0" w:color="auto"/>
                              </w:divBdr>
                              <w:divsChild>
                                <w:div w:id="52244863">
                                  <w:marLeft w:val="0"/>
                                  <w:marRight w:val="0"/>
                                  <w:marTop w:val="0"/>
                                  <w:marBottom w:val="0"/>
                                  <w:divBdr>
                                    <w:top w:val="none" w:sz="0" w:space="0" w:color="auto"/>
                                    <w:left w:val="none" w:sz="0" w:space="0" w:color="auto"/>
                                    <w:bottom w:val="none" w:sz="0" w:space="0" w:color="auto"/>
                                    <w:right w:val="none" w:sz="0" w:space="0" w:color="auto"/>
                                  </w:divBdr>
                                  <w:divsChild>
                                    <w:div w:id="1379040311">
                                      <w:marLeft w:val="0"/>
                                      <w:marRight w:val="0"/>
                                      <w:marTop w:val="0"/>
                                      <w:marBottom w:val="0"/>
                                      <w:divBdr>
                                        <w:top w:val="none" w:sz="0" w:space="0" w:color="auto"/>
                                        <w:left w:val="none" w:sz="0" w:space="0" w:color="auto"/>
                                        <w:bottom w:val="none" w:sz="0" w:space="0" w:color="auto"/>
                                        <w:right w:val="none" w:sz="0" w:space="0" w:color="auto"/>
                                      </w:divBdr>
                                      <w:divsChild>
                                        <w:div w:id="1920678197">
                                          <w:marLeft w:val="0"/>
                                          <w:marRight w:val="0"/>
                                          <w:marTop w:val="0"/>
                                          <w:marBottom w:val="0"/>
                                          <w:divBdr>
                                            <w:top w:val="none" w:sz="0" w:space="0" w:color="auto"/>
                                            <w:left w:val="none" w:sz="0" w:space="0" w:color="auto"/>
                                            <w:bottom w:val="none" w:sz="0" w:space="0" w:color="auto"/>
                                            <w:right w:val="none" w:sz="0" w:space="0" w:color="auto"/>
                                          </w:divBdr>
                                          <w:divsChild>
                                            <w:div w:id="1898125150">
                                              <w:marLeft w:val="0"/>
                                              <w:marRight w:val="0"/>
                                              <w:marTop w:val="0"/>
                                              <w:marBottom w:val="0"/>
                                              <w:divBdr>
                                                <w:top w:val="none" w:sz="0" w:space="0" w:color="auto"/>
                                                <w:left w:val="none" w:sz="0" w:space="0" w:color="auto"/>
                                                <w:bottom w:val="none" w:sz="0" w:space="0" w:color="auto"/>
                                                <w:right w:val="none" w:sz="0" w:space="0" w:color="auto"/>
                                              </w:divBdr>
                                              <w:divsChild>
                                                <w:div w:id="1972242285">
                                                  <w:marLeft w:val="0"/>
                                                  <w:marRight w:val="0"/>
                                                  <w:marTop w:val="0"/>
                                                  <w:marBottom w:val="0"/>
                                                  <w:divBdr>
                                                    <w:top w:val="none" w:sz="0" w:space="0" w:color="auto"/>
                                                    <w:left w:val="none" w:sz="0" w:space="0" w:color="auto"/>
                                                    <w:bottom w:val="none" w:sz="0" w:space="0" w:color="auto"/>
                                                    <w:right w:val="none" w:sz="0" w:space="0" w:color="auto"/>
                                                  </w:divBdr>
                                                  <w:divsChild>
                                                    <w:div w:id="207231985">
                                                      <w:marLeft w:val="0"/>
                                                      <w:marRight w:val="0"/>
                                                      <w:marTop w:val="0"/>
                                                      <w:marBottom w:val="0"/>
                                                      <w:divBdr>
                                                        <w:top w:val="none" w:sz="0" w:space="0" w:color="auto"/>
                                                        <w:left w:val="none" w:sz="0" w:space="0" w:color="auto"/>
                                                        <w:bottom w:val="none" w:sz="0" w:space="0" w:color="auto"/>
                                                        <w:right w:val="none" w:sz="0" w:space="0" w:color="auto"/>
                                                      </w:divBdr>
                                                      <w:divsChild>
                                                        <w:div w:id="1035736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577442804">
      <w:bodyDiv w:val="1"/>
      <w:marLeft w:val="0"/>
      <w:marRight w:val="0"/>
      <w:marTop w:val="0"/>
      <w:marBottom w:val="0"/>
      <w:divBdr>
        <w:top w:val="none" w:sz="0" w:space="0" w:color="auto"/>
        <w:left w:val="none" w:sz="0" w:space="0" w:color="auto"/>
        <w:bottom w:val="none" w:sz="0" w:space="0" w:color="auto"/>
        <w:right w:val="none" w:sz="0" w:space="0" w:color="auto"/>
      </w:divBdr>
    </w:div>
    <w:div w:id="581110331">
      <w:bodyDiv w:val="1"/>
      <w:marLeft w:val="0"/>
      <w:marRight w:val="0"/>
      <w:marTop w:val="0"/>
      <w:marBottom w:val="0"/>
      <w:divBdr>
        <w:top w:val="none" w:sz="0" w:space="0" w:color="auto"/>
        <w:left w:val="none" w:sz="0" w:space="0" w:color="auto"/>
        <w:bottom w:val="none" w:sz="0" w:space="0" w:color="auto"/>
        <w:right w:val="none" w:sz="0" w:space="0" w:color="auto"/>
      </w:divBdr>
    </w:div>
    <w:div w:id="584609599">
      <w:bodyDiv w:val="1"/>
      <w:marLeft w:val="0"/>
      <w:marRight w:val="0"/>
      <w:marTop w:val="0"/>
      <w:marBottom w:val="0"/>
      <w:divBdr>
        <w:top w:val="none" w:sz="0" w:space="0" w:color="auto"/>
        <w:left w:val="none" w:sz="0" w:space="0" w:color="auto"/>
        <w:bottom w:val="none" w:sz="0" w:space="0" w:color="auto"/>
        <w:right w:val="none" w:sz="0" w:space="0" w:color="auto"/>
      </w:divBdr>
    </w:div>
    <w:div w:id="590160805">
      <w:bodyDiv w:val="1"/>
      <w:marLeft w:val="0"/>
      <w:marRight w:val="0"/>
      <w:marTop w:val="0"/>
      <w:marBottom w:val="0"/>
      <w:divBdr>
        <w:top w:val="none" w:sz="0" w:space="0" w:color="auto"/>
        <w:left w:val="none" w:sz="0" w:space="0" w:color="auto"/>
        <w:bottom w:val="none" w:sz="0" w:space="0" w:color="auto"/>
        <w:right w:val="none" w:sz="0" w:space="0" w:color="auto"/>
      </w:divBdr>
      <w:divsChild>
        <w:div w:id="1296327881">
          <w:marLeft w:val="0"/>
          <w:marRight w:val="0"/>
          <w:marTop w:val="0"/>
          <w:marBottom w:val="0"/>
          <w:divBdr>
            <w:top w:val="none" w:sz="0" w:space="0" w:color="auto"/>
            <w:left w:val="none" w:sz="0" w:space="0" w:color="auto"/>
            <w:bottom w:val="none" w:sz="0" w:space="0" w:color="auto"/>
            <w:right w:val="none" w:sz="0" w:space="0" w:color="auto"/>
          </w:divBdr>
          <w:divsChild>
            <w:div w:id="440496738">
              <w:marLeft w:val="0"/>
              <w:marRight w:val="0"/>
              <w:marTop w:val="0"/>
              <w:marBottom w:val="0"/>
              <w:divBdr>
                <w:top w:val="none" w:sz="0" w:space="0" w:color="auto"/>
                <w:left w:val="none" w:sz="0" w:space="0" w:color="auto"/>
                <w:bottom w:val="none" w:sz="0" w:space="0" w:color="auto"/>
                <w:right w:val="none" w:sz="0" w:space="0" w:color="auto"/>
              </w:divBdr>
              <w:divsChild>
                <w:div w:id="729617346">
                  <w:marLeft w:val="0"/>
                  <w:marRight w:val="0"/>
                  <w:marTop w:val="0"/>
                  <w:marBottom w:val="300"/>
                  <w:divBdr>
                    <w:top w:val="none" w:sz="0" w:space="0" w:color="auto"/>
                    <w:left w:val="none" w:sz="0" w:space="0" w:color="auto"/>
                    <w:bottom w:val="none" w:sz="0" w:space="0" w:color="auto"/>
                    <w:right w:val="none" w:sz="0" w:space="0" w:color="auto"/>
                  </w:divBdr>
                  <w:divsChild>
                    <w:div w:id="462582573">
                      <w:marLeft w:val="0"/>
                      <w:marRight w:val="0"/>
                      <w:marTop w:val="0"/>
                      <w:marBottom w:val="0"/>
                      <w:divBdr>
                        <w:top w:val="none" w:sz="0" w:space="0" w:color="auto"/>
                        <w:left w:val="none" w:sz="0" w:space="0" w:color="auto"/>
                        <w:bottom w:val="none" w:sz="0" w:space="0" w:color="auto"/>
                        <w:right w:val="none" w:sz="0" w:space="0" w:color="auto"/>
                      </w:divBdr>
                      <w:divsChild>
                        <w:div w:id="1583678081">
                          <w:marLeft w:val="0"/>
                          <w:marRight w:val="0"/>
                          <w:marTop w:val="0"/>
                          <w:marBottom w:val="0"/>
                          <w:divBdr>
                            <w:top w:val="none" w:sz="0" w:space="0" w:color="auto"/>
                            <w:left w:val="none" w:sz="0" w:space="0" w:color="auto"/>
                            <w:bottom w:val="none" w:sz="0" w:space="0" w:color="auto"/>
                            <w:right w:val="none" w:sz="0" w:space="0" w:color="auto"/>
                          </w:divBdr>
                          <w:divsChild>
                            <w:div w:id="331759576">
                              <w:marLeft w:val="0"/>
                              <w:marRight w:val="0"/>
                              <w:marTop w:val="0"/>
                              <w:marBottom w:val="0"/>
                              <w:divBdr>
                                <w:top w:val="none" w:sz="0" w:space="0" w:color="auto"/>
                                <w:left w:val="none" w:sz="0" w:space="0" w:color="auto"/>
                                <w:bottom w:val="none" w:sz="0" w:space="0" w:color="auto"/>
                                <w:right w:val="none" w:sz="0" w:space="0" w:color="auto"/>
                              </w:divBdr>
                              <w:divsChild>
                                <w:div w:id="548952334">
                                  <w:marLeft w:val="0"/>
                                  <w:marRight w:val="0"/>
                                  <w:marTop w:val="0"/>
                                  <w:marBottom w:val="0"/>
                                  <w:divBdr>
                                    <w:top w:val="none" w:sz="0" w:space="0" w:color="auto"/>
                                    <w:left w:val="none" w:sz="0" w:space="0" w:color="auto"/>
                                    <w:bottom w:val="none" w:sz="0" w:space="0" w:color="auto"/>
                                    <w:right w:val="none" w:sz="0" w:space="0" w:color="auto"/>
                                  </w:divBdr>
                                  <w:divsChild>
                                    <w:div w:id="876089147">
                                      <w:marLeft w:val="0"/>
                                      <w:marRight w:val="0"/>
                                      <w:marTop w:val="0"/>
                                      <w:marBottom w:val="0"/>
                                      <w:divBdr>
                                        <w:top w:val="none" w:sz="0" w:space="0" w:color="auto"/>
                                        <w:left w:val="none" w:sz="0" w:space="0" w:color="auto"/>
                                        <w:bottom w:val="none" w:sz="0" w:space="0" w:color="auto"/>
                                        <w:right w:val="none" w:sz="0" w:space="0" w:color="auto"/>
                                      </w:divBdr>
                                      <w:divsChild>
                                        <w:div w:id="360016067">
                                          <w:marLeft w:val="300"/>
                                          <w:marRight w:val="300"/>
                                          <w:marTop w:val="150"/>
                                          <w:marBottom w:val="150"/>
                                          <w:divBdr>
                                            <w:top w:val="none" w:sz="0" w:space="0" w:color="auto"/>
                                            <w:left w:val="none" w:sz="0" w:space="0" w:color="auto"/>
                                            <w:bottom w:val="none" w:sz="0" w:space="0" w:color="auto"/>
                                            <w:right w:val="none" w:sz="0" w:space="0" w:color="auto"/>
                                          </w:divBdr>
                                          <w:divsChild>
                                            <w:div w:id="1198347687">
                                              <w:marLeft w:val="0"/>
                                              <w:marRight w:val="0"/>
                                              <w:marTop w:val="0"/>
                                              <w:marBottom w:val="0"/>
                                              <w:divBdr>
                                                <w:top w:val="none" w:sz="0" w:space="0" w:color="auto"/>
                                                <w:left w:val="none" w:sz="0" w:space="0" w:color="auto"/>
                                                <w:bottom w:val="none" w:sz="0" w:space="0" w:color="auto"/>
                                                <w:right w:val="none" w:sz="0" w:space="0" w:color="auto"/>
                                              </w:divBdr>
                                              <w:divsChild>
                                                <w:div w:id="1356538891">
                                                  <w:marLeft w:val="0"/>
                                                  <w:marRight w:val="0"/>
                                                  <w:marTop w:val="0"/>
                                                  <w:marBottom w:val="0"/>
                                                  <w:divBdr>
                                                    <w:top w:val="none" w:sz="0" w:space="0" w:color="auto"/>
                                                    <w:left w:val="none" w:sz="0" w:space="0" w:color="auto"/>
                                                    <w:bottom w:val="none" w:sz="0" w:space="0" w:color="auto"/>
                                                    <w:right w:val="none" w:sz="0" w:space="0" w:color="auto"/>
                                                  </w:divBdr>
                                                  <w:divsChild>
                                                    <w:div w:id="1879582841">
                                                      <w:marLeft w:val="24"/>
                                                      <w:marRight w:val="0"/>
                                                      <w:marTop w:val="0"/>
                                                      <w:marBottom w:val="150"/>
                                                      <w:divBdr>
                                                        <w:top w:val="none" w:sz="0" w:space="0" w:color="auto"/>
                                                        <w:left w:val="none" w:sz="0" w:space="0" w:color="auto"/>
                                                        <w:bottom w:val="none" w:sz="0" w:space="0" w:color="auto"/>
                                                        <w:right w:val="none" w:sz="0" w:space="0" w:color="auto"/>
                                                      </w:divBdr>
                                                      <w:divsChild>
                                                        <w:div w:id="829751382">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84956494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94897089">
      <w:bodyDiv w:val="1"/>
      <w:marLeft w:val="0"/>
      <w:marRight w:val="0"/>
      <w:marTop w:val="0"/>
      <w:marBottom w:val="0"/>
      <w:divBdr>
        <w:top w:val="none" w:sz="0" w:space="0" w:color="auto"/>
        <w:left w:val="none" w:sz="0" w:space="0" w:color="auto"/>
        <w:bottom w:val="none" w:sz="0" w:space="0" w:color="auto"/>
        <w:right w:val="none" w:sz="0" w:space="0" w:color="auto"/>
      </w:divBdr>
    </w:div>
    <w:div w:id="600770268">
      <w:bodyDiv w:val="1"/>
      <w:marLeft w:val="0"/>
      <w:marRight w:val="0"/>
      <w:marTop w:val="0"/>
      <w:marBottom w:val="0"/>
      <w:divBdr>
        <w:top w:val="none" w:sz="0" w:space="0" w:color="auto"/>
        <w:left w:val="none" w:sz="0" w:space="0" w:color="auto"/>
        <w:bottom w:val="none" w:sz="0" w:space="0" w:color="auto"/>
        <w:right w:val="none" w:sz="0" w:space="0" w:color="auto"/>
      </w:divBdr>
      <w:divsChild>
        <w:div w:id="494539421">
          <w:marLeft w:val="0"/>
          <w:marRight w:val="0"/>
          <w:marTop w:val="0"/>
          <w:marBottom w:val="0"/>
          <w:divBdr>
            <w:top w:val="none" w:sz="0" w:space="0" w:color="auto"/>
            <w:left w:val="none" w:sz="0" w:space="0" w:color="auto"/>
            <w:bottom w:val="none" w:sz="0" w:space="0" w:color="auto"/>
            <w:right w:val="none" w:sz="0" w:space="0" w:color="auto"/>
          </w:divBdr>
          <w:divsChild>
            <w:div w:id="421343419">
              <w:marLeft w:val="0"/>
              <w:marRight w:val="0"/>
              <w:marTop w:val="0"/>
              <w:marBottom w:val="0"/>
              <w:divBdr>
                <w:top w:val="none" w:sz="0" w:space="0" w:color="auto"/>
                <w:left w:val="none" w:sz="0" w:space="0" w:color="auto"/>
                <w:bottom w:val="none" w:sz="0" w:space="0" w:color="auto"/>
                <w:right w:val="none" w:sz="0" w:space="0" w:color="auto"/>
              </w:divBdr>
              <w:divsChild>
                <w:div w:id="860246596">
                  <w:marLeft w:val="0"/>
                  <w:marRight w:val="0"/>
                  <w:marTop w:val="0"/>
                  <w:marBottom w:val="0"/>
                  <w:divBdr>
                    <w:top w:val="none" w:sz="0" w:space="0" w:color="auto"/>
                    <w:left w:val="none" w:sz="0" w:space="0" w:color="auto"/>
                    <w:bottom w:val="none" w:sz="0" w:space="0" w:color="auto"/>
                    <w:right w:val="none" w:sz="0" w:space="0" w:color="auto"/>
                  </w:divBdr>
                  <w:divsChild>
                    <w:div w:id="990139826">
                      <w:marLeft w:val="0"/>
                      <w:marRight w:val="0"/>
                      <w:marTop w:val="0"/>
                      <w:marBottom w:val="0"/>
                      <w:divBdr>
                        <w:top w:val="none" w:sz="0" w:space="0" w:color="auto"/>
                        <w:left w:val="none" w:sz="0" w:space="0" w:color="auto"/>
                        <w:bottom w:val="none" w:sz="0" w:space="0" w:color="auto"/>
                        <w:right w:val="none" w:sz="0" w:space="0" w:color="auto"/>
                      </w:divBdr>
                      <w:divsChild>
                        <w:div w:id="875316610">
                          <w:marLeft w:val="0"/>
                          <w:marRight w:val="0"/>
                          <w:marTop w:val="0"/>
                          <w:marBottom w:val="0"/>
                          <w:divBdr>
                            <w:top w:val="none" w:sz="0" w:space="0" w:color="auto"/>
                            <w:left w:val="none" w:sz="0" w:space="0" w:color="auto"/>
                            <w:bottom w:val="none" w:sz="0" w:space="0" w:color="auto"/>
                            <w:right w:val="none" w:sz="0" w:space="0" w:color="auto"/>
                          </w:divBdr>
                          <w:divsChild>
                            <w:div w:id="1180505658">
                              <w:marLeft w:val="0"/>
                              <w:marRight w:val="0"/>
                              <w:marTop w:val="0"/>
                              <w:marBottom w:val="0"/>
                              <w:divBdr>
                                <w:top w:val="none" w:sz="0" w:space="0" w:color="auto"/>
                                <w:left w:val="none" w:sz="0" w:space="0" w:color="auto"/>
                                <w:bottom w:val="none" w:sz="0" w:space="0" w:color="auto"/>
                                <w:right w:val="none" w:sz="0" w:space="0" w:color="auto"/>
                              </w:divBdr>
                              <w:divsChild>
                                <w:div w:id="457801525">
                                  <w:marLeft w:val="0"/>
                                  <w:marRight w:val="0"/>
                                  <w:marTop w:val="0"/>
                                  <w:marBottom w:val="0"/>
                                  <w:divBdr>
                                    <w:top w:val="none" w:sz="0" w:space="0" w:color="auto"/>
                                    <w:left w:val="none" w:sz="0" w:space="0" w:color="auto"/>
                                    <w:bottom w:val="none" w:sz="0" w:space="0" w:color="auto"/>
                                    <w:right w:val="none" w:sz="0" w:space="0" w:color="auto"/>
                                  </w:divBdr>
                                  <w:divsChild>
                                    <w:div w:id="3670817">
                                      <w:marLeft w:val="0"/>
                                      <w:marRight w:val="0"/>
                                      <w:marTop w:val="0"/>
                                      <w:marBottom w:val="0"/>
                                      <w:divBdr>
                                        <w:top w:val="none" w:sz="0" w:space="0" w:color="auto"/>
                                        <w:left w:val="none" w:sz="0" w:space="0" w:color="auto"/>
                                        <w:bottom w:val="none" w:sz="0" w:space="0" w:color="auto"/>
                                        <w:right w:val="none" w:sz="0" w:space="0" w:color="auto"/>
                                      </w:divBdr>
                                      <w:divsChild>
                                        <w:div w:id="1172338026">
                                          <w:marLeft w:val="0"/>
                                          <w:marRight w:val="0"/>
                                          <w:marTop w:val="0"/>
                                          <w:marBottom w:val="0"/>
                                          <w:divBdr>
                                            <w:top w:val="none" w:sz="0" w:space="0" w:color="auto"/>
                                            <w:left w:val="none" w:sz="0" w:space="0" w:color="auto"/>
                                            <w:bottom w:val="none" w:sz="0" w:space="0" w:color="auto"/>
                                            <w:right w:val="none" w:sz="0" w:space="0" w:color="auto"/>
                                          </w:divBdr>
                                          <w:divsChild>
                                            <w:div w:id="352462832">
                                              <w:marLeft w:val="0"/>
                                              <w:marRight w:val="0"/>
                                              <w:marTop w:val="0"/>
                                              <w:marBottom w:val="0"/>
                                              <w:divBdr>
                                                <w:top w:val="none" w:sz="0" w:space="0" w:color="auto"/>
                                                <w:left w:val="none" w:sz="0" w:space="0" w:color="auto"/>
                                                <w:bottom w:val="none" w:sz="0" w:space="0" w:color="auto"/>
                                                <w:right w:val="none" w:sz="0" w:space="0" w:color="auto"/>
                                              </w:divBdr>
                                              <w:divsChild>
                                                <w:div w:id="1023821562">
                                                  <w:marLeft w:val="0"/>
                                                  <w:marRight w:val="0"/>
                                                  <w:marTop w:val="0"/>
                                                  <w:marBottom w:val="0"/>
                                                  <w:divBdr>
                                                    <w:top w:val="none" w:sz="0" w:space="0" w:color="auto"/>
                                                    <w:left w:val="none" w:sz="0" w:space="0" w:color="auto"/>
                                                    <w:bottom w:val="none" w:sz="0" w:space="0" w:color="auto"/>
                                                    <w:right w:val="none" w:sz="0" w:space="0" w:color="auto"/>
                                                  </w:divBdr>
                                                  <w:divsChild>
                                                    <w:div w:id="350647849">
                                                      <w:marLeft w:val="0"/>
                                                      <w:marRight w:val="0"/>
                                                      <w:marTop w:val="0"/>
                                                      <w:marBottom w:val="0"/>
                                                      <w:divBdr>
                                                        <w:top w:val="none" w:sz="0" w:space="0" w:color="auto"/>
                                                        <w:left w:val="none" w:sz="0" w:space="0" w:color="auto"/>
                                                        <w:bottom w:val="none" w:sz="0" w:space="0" w:color="auto"/>
                                                        <w:right w:val="none" w:sz="0" w:space="0" w:color="auto"/>
                                                      </w:divBdr>
                                                      <w:divsChild>
                                                        <w:div w:id="1633634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611090033">
      <w:bodyDiv w:val="1"/>
      <w:marLeft w:val="0"/>
      <w:marRight w:val="0"/>
      <w:marTop w:val="0"/>
      <w:marBottom w:val="0"/>
      <w:divBdr>
        <w:top w:val="none" w:sz="0" w:space="0" w:color="auto"/>
        <w:left w:val="none" w:sz="0" w:space="0" w:color="auto"/>
        <w:bottom w:val="none" w:sz="0" w:space="0" w:color="auto"/>
        <w:right w:val="none" w:sz="0" w:space="0" w:color="auto"/>
      </w:divBdr>
    </w:div>
    <w:div w:id="620914657">
      <w:bodyDiv w:val="1"/>
      <w:marLeft w:val="0"/>
      <w:marRight w:val="0"/>
      <w:marTop w:val="0"/>
      <w:marBottom w:val="0"/>
      <w:divBdr>
        <w:top w:val="none" w:sz="0" w:space="0" w:color="auto"/>
        <w:left w:val="none" w:sz="0" w:space="0" w:color="auto"/>
        <w:bottom w:val="none" w:sz="0" w:space="0" w:color="auto"/>
        <w:right w:val="none" w:sz="0" w:space="0" w:color="auto"/>
      </w:divBdr>
      <w:divsChild>
        <w:div w:id="437876895">
          <w:marLeft w:val="533"/>
          <w:marRight w:val="0"/>
          <w:marTop w:val="115"/>
          <w:marBottom w:val="0"/>
          <w:divBdr>
            <w:top w:val="none" w:sz="0" w:space="0" w:color="auto"/>
            <w:left w:val="none" w:sz="0" w:space="0" w:color="auto"/>
            <w:bottom w:val="none" w:sz="0" w:space="0" w:color="auto"/>
            <w:right w:val="none" w:sz="0" w:space="0" w:color="auto"/>
          </w:divBdr>
        </w:div>
        <w:div w:id="1906336547">
          <w:marLeft w:val="533"/>
          <w:marRight w:val="0"/>
          <w:marTop w:val="115"/>
          <w:marBottom w:val="0"/>
          <w:divBdr>
            <w:top w:val="none" w:sz="0" w:space="0" w:color="auto"/>
            <w:left w:val="none" w:sz="0" w:space="0" w:color="auto"/>
            <w:bottom w:val="none" w:sz="0" w:space="0" w:color="auto"/>
            <w:right w:val="none" w:sz="0" w:space="0" w:color="auto"/>
          </w:divBdr>
        </w:div>
      </w:divsChild>
    </w:div>
    <w:div w:id="622811080">
      <w:bodyDiv w:val="1"/>
      <w:marLeft w:val="0"/>
      <w:marRight w:val="0"/>
      <w:marTop w:val="0"/>
      <w:marBottom w:val="0"/>
      <w:divBdr>
        <w:top w:val="none" w:sz="0" w:space="0" w:color="auto"/>
        <w:left w:val="none" w:sz="0" w:space="0" w:color="auto"/>
        <w:bottom w:val="none" w:sz="0" w:space="0" w:color="auto"/>
        <w:right w:val="none" w:sz="0" w:space="0" w:color="auto"/>
      </w:divBdr>
      <w:divsChild>
        <w:div w:id="405348147">
          <w:marLeft w:val="907"/>
          <w:marRight w:val="0"/>
          <w:marTop w:val="115"/>
          <w:marBottom w:val="0"/>
          <w:divBdr>
            <w:top w:val="none" w:sz="0" w:space="0" w:color="auto"/>
            <w:left w:val="none" w:sz="0" w:space="0" w:color="auto"/>
            <w:bottom w:val="none" w:sz="0" w:space="0" w:color="auto"/>
            <w:right w:val="none" w:sz="0" w:space="0" w:color="auto"/>
          </w:divBdr>
        </w:div>
        <w:div w:id="540745124">
          <w:marLeft w:val="907"/>
          <w:marRight w:val="0"/>
          <w:marTop w:val="115"/>
          <w:marBottom w:val="0"/>
          <w:divBdr>
            <w:top w:val="none" w:sz="0" w:space="0" w:color="auto"/>
            <w:left w:val="none" w:sz="0" w:space="0" w:color="auto"/>
            <w:bottom w:val="none" w:sz="0" w:space="0" w:color="auto"/>
            <w:right w:val="none" w:sz="0" w:space="0" w:color="auto"/>
          </w:divBdr>
        </w:div>
        <w:div w:id="1733968277">
          <w:marLeft w:val="907"/>
          <w:marRight w:val="0"/>
          <w:marTop w:val="115"/>
          <w:marBottom w:val="0"/>
          <w:divBdr>
            <w:top w:val="none" w:sz="0" w:space="0" w:color="auto"/>
            <w:left w:val="none" w:sz="0" w:space="0" w:color="auto"/>
            <w:bottom w:val="none" w:sz="0" w:space="0" w:color="auto"/>
            <w:right w:val="none" w:sz="0" w:space="0" w:color="auto"/>
          </w:divBdr>
        </w:div>
      </w:divsChild>
    </w:div>
    <w:div w:id="630670183">
      <w:bodyDiv w:val="1"/>
      <w:marLeft w:val="0"/>
      <w:marRight w:val="0"/>
      <w:marTop w:val="0"/>
      <w:marBottom w:val="0"/>
      <w:divBdr>
        <w:top w:val="none" w:sz="0" w:space="0" w:color="auto"/>
        <w:left w:val="none" w:sz="0" w:space="0" w:color="auto"/>
        <w:bottom w:val="none" w:sz="0" w:space="0" w:color="auto"/>
        <w:right w:val="none" w:sz="0" w:space="0" w:color="auto"/>
      </w:divBdr>
      <w:divsChild>
        <w:div w:id="1724283620">
          <w:marLeft w:val="893"/>
          <w:marRight w:val="0"/>
          <w:marTop w:val="96"/>
          <w:marBottom w:val="0"/>
          <w:divBdr>
            <w:top w:val="none" w:sz="0" w:space="0" w:color="auto"/>
            <w:left w:val="none" w:sz="0" w:space="0" w:color="auto"/>
            <w:bottom w:val="none" w:sz="0" w:space="0" w:color="auto"/>
            <w:right w:val="none" w:sz="0" w:space="0" w:color="auto"/>
          </w:divBdr>
        </w:div>
      </w:divsChild>
    </w:div>
    <w:div w:id="631862362">
      <w:bodyDiv w:val="1"/>
      <w:marLeft w:val="0"/>
      <w:marRight w:val="0"/>
      <w:marTop w:val="0"/>
      <w:marBottom w:val="0"/>
      <w:divBdr>
        <w:top w:val="none" w:sz="0" w:space="0" w:color="auto"/>
        <w:left w:val="none" w:sz="0" w:space="0" w:color="auto"/>
        <w:bottom w:val="none" w:sz="0" w:space="0" w:color="auto"/>
        <w:right w:val="none" w:sz="0" w:space="0" w:color="auto"/>
      </w:divBdr>
      <w:divsChild>
        <w:div w:id="1398474723">
          <w:marLeft w:val="0"/>
          <w:marRight w:val="0"/>
          <w:marTop w:val="0"/>
          <w:marBottom w:val="0"/>
          <w:divBdr>
            <w:top w:val="none" w:sz="0" w:space="0" w:color="auto"/>
            <w:left w:val="none" w:sz="0" w:space="0" w:color="auto"/>
            <w:bottom w:val="none" w:sz="0" w:space="0" w:color="auto"/>
            <w:right w:val="none" w:sz="0" w:space="0" w:color="auto"/>
          </w:divBdr>
          <w:divsChild>
            <w:div w:id="1287346491">
              <w:marLeft w:val="0"/>
              <w:marRight w:val="0"/>
              <w:marTop w:val="0"/>
              <w:marBottom w:val="0"/>
              <w:divBdr>
                <w:top w:val="none" w:sz="0" w:space="0" w:color="auto"/>
                <w:left w:val="none" w:sz="0" w:space="0" w:color="auto"/>
                <w:bottom w:val="none" w:sz="0" w:space="0" w:color="auto"/>
                <w:right w:val="none" w:sz="0" w:space="0" w:color="auto"/>
              </w:divBdr>
              <w:divsChild>
                <w:div w:id="1396779340">
                  <w:marLeft w:val="0"/>
                  <w:marRight w:val="0"/>
                  <w:marTop w:val="0"/>
                  <w:marBottom w:val="300"/>
                  <w:divBdr>
                    <w:top w:val="none" w:sz="0" w:space="0" w:color="auto"/>
                    <w:left w:val="none" w:sz="0" w:space="0" w:color="auto"/>
                    <w:bottom w:val="none" w:sz="0" w:space="0" w:color="auto"/>
                    <w:right w:val="none" w:sz="0" w:space="0" w:color="auto"/>
                  </w:divBdr>
                  <w:divsChild>
                    <w:div w:id="1722512594">
                      <w:marLeft w:val="0"/>
                      <w:marRight w:val="0"/>
                      <w:marTop w:val="0"/>
                      <w:marBottom w:val="450"/>
                      <w:divBdr>
                        <w:top w:val="none" w:sz="0" w:space="0" w:color="auto"/>
                        <w:left w:val="none" w:sz="0" w:space="0" w:color="auto"/>
                        <w:bottom w:val="none" w:sz="0" w:space="0" w:color="auto"/>
                        <w:right w:val="none" w:sz="0" w:space="0" w:color="auto"/>
                      </w:divBdr>
                      <w:divsChild>
                        <w:div w:id="1175077482">
                          <w:marLeft w:val="0"/>
                          <w:marRight w:val="0"/>
                          <w:marTop w:val="0"/>
                          <w:marBottom w:val="0"/>
                          <w:divBdr>
                            <w:top w:val="none" w:sz="0" w:space="0" w:color="auto"/>
                            <w:left w:val="none" w:sz="0" w:space="0" w:color="auto"/>
                            <w:bottom w:val="none" w:sz="0" w:space="0" w:color="auto"/>
                            <w:right w:val="none" w:sz="0" w:space="0" w:color="auto"/>
                          </w:divBdr>
                          <w:divsChild>
                            <w:div w:id="1530096706">
                              <w:marLeft w:val="0"/>
                              <w:marRight w:val="0"/>
                              <w:marTop w:val="0"/>
                              <w:marBottom w:val="0"/>
                              <w:divBdr>
                                <w:top w:val="none" w:sz="0" w:space="0" w:color="auto"/>
                                <w:left w:val="none" w:sz="0" w:space="0" w:color="auto"/>
                                <w:bottom w:val="none" w:sz="0" w:space="0" w:color="auto"/>
                                <w:right w:val="none" w:sz="0" w:space="0" w:color="auto"/>
                              </w:divBdr>
                              <w:divsChild>
                                <w:div w:id="646588948">
                                  <w:marLeft w:val="0"/>
                                  <w:marRight w:val="0"/>
                                  <w:marTop w:val="0"/>
                                  <w:marBottom w:val="0"/>
                                  <w:divBdr>
                                    <w:top w:val="none" w:sz="0" w:space="0" w:color="auto"/>
                                    <w:left w:val="none" w:sz="0" w:space="0" w:color="auto"/>
                                    <w:bottom w:val="none" w:sz="0" w:space="0" w:color="auto"/>
                                    <w:right w:val="none" w:sz="0" w:space="0" w:color="auto"/>
                                  </w:divBdr>
                                  <w:divsChild>
                                    <w:div w:id="1345982750">
                                      <w:marLeft w:val="0"/>
                                      <w:marRight w:val="0"/>
                                      <w:marTop w:val="0"/>
                                      <w:marBottom w:val="0"/>
                                      <w:divBdr>
                                        <w:top w:val="none" w:sz="0" w:space="0" w:color="auto"/>
                                        <w:left w:val="none" w:sz="0" w:space="0" w:color="auto"/>
                                        <w:bottom w:val="none" w:sz="0" w:space="0" w:color="auto"/>
                                        <w:right w:val="none" w:sz="0" w:space="0" w:color="auto"/>
                                      </w:divBdr>
                                      <w:divsChild>
                                        <w:div w:id="796223390">
                                          <w:marLeft w:val="0"/>
                                          <w:marRight w:val="300"/>
                                          <w:marTop w:val="0"/>
                                          <w:marBottom w:val="0"/>
                                          <w:divBdr>
                                            <w:top w:val="none" w:sz="0" w:space="0" w:color="auto"/>
                                            <w:left w:val="none" w:sz="0" w:space="0" w:color="auto"/>
                                            <w:bottom w:val="none" w:sz="0" w:space="0" w:color="auto"/>
                                            <w:right w:val="none" w:sz="0" w:space="0" w:color="auto"/>
                                          </w:divBdr>
                                          <w:divsChild>
                                            <w:div w:id="18439149">
                                              <w:marLeft w:val="0"/>
                                              <w:marRight w:val="0"/>
                                              <w:marTop w:val="0"/>
                                              <w:marBottom w:val="75"/>
                                              <w:divBdr>
                                                <w:top w:val="none" w:sz="0" w:space="0" w:color="auto"/>
                                                <w:left w:val="none" w:sz="0" w:space="0" w:color="auto"/>
                                                <w:bottom w:val="none" w:sz="0" w:space="0" w:color="auto"/>
                                                <w:right w:val="none" w:sz="0" w:space="0" w:color="auto"/>
                                              </w:divBdr>
                                              <w:divsChild>
                                                <w:div w:id="205457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37610239">
      <w:bodyDiv w:val="1"/>
      <w:marLeft w:val="0"/>
      <w:marRight w:val="0"/>
      <w:marTop w:val="0"/>
      <w:marBottom w:val="0"/>
      <w:divBdr>
        <w:top w:val="none" w:sz="0" w:space="0" w:color="auto"/>
        <w:left w:val="none" w:sz="0" w:space="0" w:color="auto"/>
        <w:bottom w:val="none" w:sz="0" w:space="0" w:color="auto"/>
        <w:right w:val="none" w:sz="0" w:space="0" w:color="auto"/>
      </w:divBdr>
      <w:divsChild>
        <w:div w:id="1349789293">
          <w:marLeft w:val="0"/>
          <w:marRight w:val="0"/>
          <w:marTop w:val="0"/>
          <w:marBottom w:val="0"/>
          <w:divBdr>
            <w:top w:val="none" w:sz="0" w:space="0" w:color="auto"/>
            <w:left w:val="none" w:sz="0" w:space="0" w:color="auto"/>
            <w:bottom w:val="none" w:sz="0" w:space="0" w:color="auto"/>
            <w:right w:val="none" w:sz="0" w:space="0" w:color="auto"/>
          </w:divBdr>
          <w:divsChild>
            <w:div w:id="753404130">
              <w:marLeft w:val="0"/>
              <w:marRight w:val="0"/>
              <w:marTop w:val="0"/>
              <w:marBottom w:val="0"/>
              <w:divBdr>
                <w:top w:val="none" w:sz="0" w:space="0" w:color="auto"/>
                <w:left w:val="none" w:sz="0" w:space="0" w:color="auto"/>
                <w:bottom w:val="none" w:sz="0" w:space="0" w:color="auto"/>
                <w:right w:val="none" w:sz="0" w:space="0" w:color="auto"/>
              </w:divBdr>
              <w:divsChild>
                <w:div w:id="1519346773">
                  <w:marLeft w:val="0"/>
                  <w:marRight w:val="0"/>
                  <w:marTop w:val="0"/>
                  <w:marBottom w:val="300"/>
                  <w:divBdr>
                    <w:top w:val="none" w:sz="0" w:space="0" w:color="auto"/>
                    <w:left w:val="none" w:sz="0" w:space="0" w:color="auto"/>
                    <w:bottom w:val="none" w:sz="0" w:space="0" w:color="auto"/>
                    <w:right w:val="none" w:sz="0" w:space="0" w:color="auto"/>
                  </w:divBdr>
                  <w:divsChild>
                    <w:div w:id="1701128581">
                      <w:marLeft w:val="0"/>
                      <w:marRight w:val="0"/>
                      <w:marTop w:val="0"/>
                      <w:marBottom w:val="0"/>
                      <w:divBdr>
                        <w:top w:val="none" w:sz="0" w:space="0" w:color="auto"/>
                        <w:left w:val="none" w:sz="0" w:space="0" w:color="auto"/>
                        <w:bottom w:val="none" w:sz="0" w:space="0" w:color="auto"/>
                        <w:right w:val="none" w:sz="0" w:space="0" w:color="auto"/>
                      </w:divBdr>
                      <w:divsChild>
                        <w:div w:id="1328752362">
                          <w:marLeft w:val="0"/>
                          <w:marRight w:val="0"/>
                          <w:marTop w:val="0"/>
                          <w:marBottom w:val="0"/>
                          <w:divBdr>
                            <w:top w:val="none" w:sz="0" w:space="0" w:color="auto"/>
                            <w:left w:val="none" w:sz="0" w:space="0" w:color="auto"/>
                            <w:bottom w:val="none" w:sz="0" w:space="0" w:color="auto"/>
                            <w:right w:val="none" w:sz="0" w:space="0" w:color="auto"/>
                          </w:divBdr>
                          <w:divsChild>
                            <w:div w:id="2085836795">
                              <w:marLeft w:val="0"/>
                              <w:marRight w:val="0"/>
                              <w:marTop w:val="0"/>
                              <w:marBottom w:val="0"/>
                              <w:divBdr>
                                <w:top w:val="none" w:sz="0" w:space="0" w:color="auto"/>
                                <w:left w:val="none" w:sz="0" w:space="0" w:color="auto"/>
                                <w:bottom w:val="none" w:sz="0" w:space="0" w:color="auto"/>
                                <w:right w:val="none" w:sz="0" w:space="0" w:color="auto"/>
                              </w:divBdr>
                              <w:divsChild>
                                <w:div w:id="744954538">
                                  <w:marLeft w:val="0"/>
                                  <w:marRight w:val="0"/>
                                  <w:marTop w:val="0"/>
                                  <w:marBottom w:val="0"/>
                                  <w:divBdr>
                                    <w:top w:val="none" w:sz="0" w:space="0" w:color="auto"/>
                                    <w:left w:val="none" w:sz="0" w:space="0" w:color="auto"/>
                                    <w:bottom w:val="none" w:sz="0" w:space="0" w:color="auto"/>
                                    <w:right w:val="none" w:sz="0" w:space="0" w:color="auto"/>
                                  </w:divBdr>
                                  <w:divsChild>
                                    <w:div w:id="816259570">
                                      <w:marLeft w:val="0"/>
                                      <w:marRight w:val="0"/>
                                      <w:marTop w:val="0"/>
                                      <w:marBottom w:val="0"/>
                                      <w:divBdr>
                                        <w:top w:val="none" w:sz="0" w:space="0" w:color="auto"/>
                                        <w:left w:val="none" w:sz="0" w:space="0" w:color="auto"/>
                                        <w:bottom w:val="none" w:sz="0" w:space="0" w:color="auto"/>
                                        <w:right w:val="none" w:sz="0" w:space="0" w:color="auto"/>
                                      </w:divBdr>
                                      <w:divsChild>
                                        <w:div w:id="1351104844">
                                          <w:marLeft w:val="300"/>
                                          <w:marRight w:val="300"/>
                                          <w:marTop w:val="150"/>
                                          <w:marBottom w:val="150"/>
                                          <w:divBdr>
                                            <w:top w:val="none" w:sz="0" w:space="0" w:color="auto"/>
                                            <w:left w:val="none" w:sz="0" w:space="0" w:color="auto"/>
                                            <w:bottom w:val="none" w:sz="0" w:space="0" w:color="auto"/>
                                            <w:right w:val="none" w:sz="0" w:space="0" w:color="auto"/>
                                          </w:divBdr>
                                          <w:divsChild>
                                            <w:div w:id="120193950">
                                              <w:marLeft w:val="0"/>
                                              <w:marRight w:val="0"/>
                                              <w:marTop w:val="0"/>
                                              <w:marBottom w:val="0"/>
                                              <w:divBdr>
                                                <w:top w:val="none" w:sz="0" w:space="0" w:color="auto"/>
                                                <w:left w:val="none" w:sz="0" w:space="0" w:color="auto"/>
                                                <w:bottom w:val="none" w:sz="0" w:space="0" w:color="auto"/>
                                                <w:right w:val="none" w:sz="0" w:space="0" w:color="auto"/>
                                              </w:divBdr>
                                              <w:divsChild>
                                                <w:div w:id="1983078737">
                                                  <w:marLeft w:val="0"/>
                                                  <w:marRight w:val="0"/>
                                                  <w:marTop w:val="0"/>
                                                  <w:marBottom w:val="0"/>
                                                  <w:divBdr>
                                                    <w:top w:val="none" w:sz="0" w:space="0" w:color="auto"/>
                                                    <w:left w:val="none" w:sz="0" w:space="0" w:color="auto"/>
                                                    <w:bottom w:val="none" w:sz="0" w:space="0" w:color="auto"/>
                                                    <w:right w:val="none" w:sz="0" w:space="0" w:color="auto"/>
                                                  </w:divBdr>
                                                  <w:divsChild>
                                                    <w:div w:id="1400714060">
                                                      <w:marLeft w:val="24"/>
                                                      <w:marRight w:val="0"/>
                                                      <w:marTop w:val="0"/>
                                                      <w:marBottom w:val="150"/>
                                                      <w:divBdr>
                                                        <w:top w:val="none" w:sz="0" w:space="0" w:color="auto"/>
                                                        <w:left w:val="none" w:sz="0" w:space="0" w:color="auto"/>
                                                        <w:bottom w:val="none" w:sz="0" w:space="0" w:color="auto"/>
                                                        <w:right w:val="none" w:sz="0" w:space="0" w:color="auto"/>
                                                      </w:divBdr>
                                                      <w:divsChild>
                                                        <w:div w:id="19567172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62462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62970096">
      <w:bodyDiv w:val="1"/>
      <w:marLeft w:val="0"/>
      <w:marRight w:val="0"/>
      <w:marTop w:val="0"/>
      <w:marBottom w:val="0"/>
      <w:divBdr>
        <w:top w:val="none" w:sz="0" w:space="0" w:color="auto"/>
        <w:left w:val="none" w:sz="0" w:space="0" w:color="auto"/>
        <w:bottom w:val="none" w:sz="0" w:space="0" w:color="auto"/>
        <w:right w:val="none" w:sz="0" w:space="0" w:color="auto"/>
      </w:divBdr>
      <w:divsChild>
        <w:div w:id="1795635975">
          <w:marLeft w:val="0"/>
          <w:marRight w:val="0"/>
          <w:marTop w:val="0"/>
          <w:marBottom w:val="0"/>
          <w:divBdr>
            <w:top w:val="none" w:sz="0" w:space="0" w:color="auto"/>
            <w:left w:val="none" w:sz="0" w:space="0" w:color="auto"/>
            <w:bottom w:val="none" w:sz="0" w:space="0" w:color="auto"/>
            <w:right w:val="none" w:sz="0" w:space="0" w:color="auto"/>
          </w:divBdr>
          <w:divsChild>
            <w:div w:id="2084059643">
              <w:marLeft w:val="0"/>
              <w:marRight w:val="0"/>
              <w:marTop w:val="0"/>
              <w:marBottom w:val="0"/>
              <w:divBdr>
                <w:top w:val="none" w:sz="0" w:space="0" w:color="auto"/>
                <w:left w:val="none" w:sz="0" w:space="0" w:color="auto"/>
                <w:bottom w:val="none" w:sz="0" w:space="0" w:color="auto"/>
                <w:right w:val="none" w:sz="0" w:space="0" w:color="auto"/>
              </w:divBdr>
              <w:divsChild>
                <w:div w:id="377824071">
                  <w:marLeft w:val="0"/>
                  <w:marRight w:val="0"/>
                  <w:marTop w:val="0"/>
                  <w:marBottom w:val="0"/>
                  <w:divBdr>
                    <w:top w:val="none" w:sz="0" w:space="0" w:color="auto"/>
                    <w:left w:val="single" w:sz="6" w:space="0" w:color="E0E0E0"/>
                    <w:bottom w:val="single" w:sz="6" w:space="0" w:color="E0E0E0"/>
                    <w:right w:val="single" w:sz="6" w:space="0" w:color="E0E0E0"/>
                  </w:divBdr>
                  <w:divsChild>
                    <w:div w:id="512305125">
                      <w:marLeft w:val="0"/>
                      <w:marRight w:val="0"/>
                      <w:marTop w:val="0"/>
                      <w:marBottom w:val="0"/>
                      <w:divBdr>
                        <w:top w:val="none" w:sz="0" w:space="0" w:color="auto"/>
                        <w:left w:val="none" w:sz="0" w:space="0" w:color="auto"/>
                        <w:bottom w:val="none" w:sz="0" w:space="0" w:color="auto"/>
                        <w:right w:val="none" w:sz="0" w:space="0" w:color="auto"/>
                      </w:divBdr>
                      <w:divsChild>
                        <w:div w:id="1468813328">
                          <w:marLeft w:val="0"/>
                          <w:marRight w:val="0"/>
                          <w:marTop w:val="0"/>
                          <w:marBottom w:val="0"/>
                          <w:divBdr>
                            <w:top w:val="none" w:sz="0" w:space="0" w:color="auto"/>
                            <w:left w:val="none" w:sz="0" w:space="0" w:color="auto"/>
                            <w:bottom w:val="none" w:sz="0" w:space="0" w:color="auto"/>
                            <w:right w:val="none" w:sz="0" w:space="0" w:color="auto"/>
                          </w:divBdr>
                          <w:divsChild>
                            <w:div w:id="2048527867">
                              <w:marLeft w:val="0"/>
                              <w:marRight w:val="0"/>
                              <w:marTop w:val="0"/>
                              <w:marBottom w:val="0"/>
                              <w:divBdr>
                                <w:top w:val="none" w:sz="0" w:space="0" w:color="auto"/>
                                <w:left w:val="none" w:sz="0" w:space="0" w:color="auto"/>
                                <w:bottom w:val="none" w:sz="0" w:space="0" w:color="auto"/>
                                <w:right w:val="none" w:sz="0" w:space="0" w:color="auto"/>
                              </w:divBdr>
                              <w:divsChild>
                                <w:div w:id="1279290886">
                                  <w:marLeft w:val="0"/>
                                  <w:marRight w:val="0"/>
                                  <w:marTop w:val="0"/>
                                  <w:marBottom w:val="0"/>
                                  <w:divBdr>
                                    <w:top w:val="none" w:sz="0" w:space="0" w:color="auto"/>
                                    <w:left w:val="none" w:sz="0" w:space="0" w:color="auto"/>
                                    <w:bottom w:val="none" w:sz="0" w:space="0" w:color="auto"/>
                                    <w:right w:val="none" w:sz="0" w:space="0" w:color="auto"/>
                                  </w:divBdr>
                                  <w:divsChild>
                                    <w:div w:id="227693125">
                                      <w:marLeft w:val="0"/>
                                      <w:marRight w:val="0"/>
                                      <w:marTop w:val="150"/>
                                      <w:marBottom w:val="0"/>
                                      <w:divBdr>
                                        <w:top w:val="none" w:sz="0" w:space="0" w:color="auto"/>
                                        <w:left w:val="none" w:sz="0" w:space="0" w:color="auto"/>
                                        <w:bottom w:val="none" w:sz="0" w:space="0" w:color="auto"/>
                                        <w:right w:val="none" w:sz="0" w:space="0" w:color="auto"/>
                                      </w:divBdr>
                                      <w:divsChild>
                                        <w:div w:id="1895964060">
                                          <w:marLeft w:val="0"/>
                                          <w:marRight w:val="0"/>
                                          <w:marTop w:val="0"/>
                                          <w:marBottom w:val="0"/>
                                          <w:divBdr>
                                            <w:top w:val="none" w:sz="0" w:space="0" w:color="auto"/>
                                            <w:left w:val="none" w:sz="0" w:space="0" w:color="auto"/>
                                            <w:bottom w:val="none" w:sz="0" w:space="0" w:color="auto"/>
                                            <w:right w:val="none" w:sz="0" w:space="0" w:color="auto"/>
                                          </w:divBdr>
                                          <w:divsChild>
                                            <w:div w:id="1150832468">
                                              <w:marLeft w:val="0"/>
                                              <w:marRight w:val="0"/>
                                              <w:marTop w:val="0"/>
                                              <w:marBottom w:val="0"/>
                                              <w:divBdr>
                                                <w:top w:val="none" w:sz="0" w:space="0" w:color="auto"/>
                                                <w:left w:val="none" w:sz="0" w:space="0" w:color="auto"/>
                                                <w:bottom w:val="none" w:sz="0" w:space="0" w:color="auto"/>
                                                <w:right w:val="none" w:sz="0" w:space="0" w:color="auto"/>
                                              </w:divBdr>
                                              <w:divsChild>
                                                <w:div w:id="375545354">
                                                  <w:marLeft w:val="0"/>
                                                  <w:marRight w:val="0"/>
                                                  <w:marTop w:val="0"/>
                                                  <w:marBottom w:val="0"/>
                                                  <w:divBdr>
                                                    <w:top w:val="none" w:sz="0" w:space="0" w:color="auto"/>
                                                    <w:left w:val="none" w:sz="0" w:space="0" w:color="auto"/>
                                                    <w:bottom w:val="none" w:sz="0" w:space="0" w:color="auto"/>
                                                    <w:right w:val="none" w:sz="0" w:space="0" w:color="auto"/>
                                                  </w:divBdr>
                                                  <w:divsChild>
                                                    <w:div w:id="448817680">
                                                      <w:marLeft w:val="0"/>
                                                      <w:marRight w:val="0"/>
                                                      <w:marTop w:val="0"/>
                                                      <w:marBottom w:val="0"/>
                                                      <w:divBdr>
                                                        <w:top w:val="none" w:sz="0" w:space="0" w:color="auto"/>
                                                        <w:left w:val="none" w:sz="0" w:space="0" w:color="auto"/>
                                                        <w:bottom w:val="none" w:sz="0" w:space="0" w:color="auto"/>
                                                        <w:right w:val="none" w:sz="0" w:space="0" w:color="auto"/>
                                                      </w:divBdr>
                                                      <w:divsChild>
                                                        <w:div w:id="1916015611">
                                                          <w:marLeft w:val="0"/>
                                                          <w:marRight w:val="0"/>
                                                          <w:marTop w:val="0"/>
                                                          <w:marBottom w:val="0"/>
                                                          <w:divBdr>
                                                            <w:top w:val="none" w:sz="0" w:space="0" w:color="auto"/>
                                                            <w:left w:val="none" w:sz="0" w:space="0" w:color="auto"/>
                                                            <w:bottom w:val="none" w:sz="0" w:space="0" w:color="auto"/>
                                                            <w:right w:val="none" w:sz="0" w:space="0" w:color="auto"/>
                                                          </w:divBdr>
                                                          <w:divsChild>
                                                            <w:div w:id="1560936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3455233">
      <w:bodyDiv w:val="1"/>
      <w:marLeft w:val="0"/>
      <w:marRight w:val="0"/>
      <w:marTop w:val="0"/>
      <w:marBottom w:val="0"/>
      <w:divBdr>
        <w:top w:val="none" w:sz="0" w:space="0" w:color="auto"/>
        <w:left w:val="none" w:sz="0" w:space="0" w:color="auto"/>
        <w:bottom w:val="none" w:sz="0" w:space="0" w:color="auto"/>
        <w:right w:val="none" w:sz="0" w:space="0" w:color="auto"/>
      </w:divBdr>
      <w:divsChild>
        <w:div w:id="1163087972">
          <w:marLeft w:val="0"/>
          <w:marRight w:val="0"/>
          <w:marTop w:val="0"/>
          <w:marBottom w:val="0"/>
          <w:divBdr>
            <w:top w:val="none" w:sz="0" w:space="0" w:color="auto"/>
            <w:left w:val="none" w:sz="0" w:space="0" w:color="auto"/>
            <w:bottom w:val="none" w:sz="0" w:space="0" w:color="auto"/>
            <w:right w:val="none" w:sz="0" w:space="0" w:color="auto"/>
          </w:divBdr>
          <w:divsChild>
            <w:div w:id="1514417574">
              <w:marLeft w:val="0"/>
              <w:marRight w:val="0"/>
              <w:marTop w:val="0"/>
              <w:marBottom w:val="0"/>
              <w:divBdr>
                <w:top w:val="none" w:sz="0" w:space="0" w:color="auto"/>
                <w:left w:val="none" w:sz="0" w:space="0" w:color="auto"/>
                <w:bottom w:val="none" w:sz="0" w:space="0" w:color="auto"/>
                <w:right w:val="none" w:sz="0" w:space="0" w:color="auto"/>
              </w:divBdr>
              <w:divsChild>
                <w:div w:id="199168787">
                  <w:marLeft w:val="0"/>
                  <w:marRight w:val="0"/>
                  <w:marTop w:val="0"/>
                  <w:marBottom w:val="0"/>
                  <w:divBdr>
                    <w:top w:val="none" w:sz="0" w:space="0" w:color="auto"/>
                    <w:left w:val="none" w:sz="0" w:space="0" w:color="auto"/>
                    <w:bottom w:val="none" w:sz="0" w:space="0" w:color="auto"/>
                    <w:right w:val="none" w:sz="0" w:space="0" w:color="auto"/>
                  </w:divBdr>
                  <w:divsChild>
                    <w:div w:id="1652712088">
                      <w:marLeft w:val="0"/>
                      <w:marRight w:val="0"/>
                      <w:marTop w:val="0"/>
                      <w:marBottom w:val="0"/>
                      <w:divBdr>
                        <w:top w:val="none" w:sz="0" w:space="0" w:color="auto"/>
                        <w:left w:val="none" w:sz="0" w:space="0" w:color="auto"/>
                        <w:bottom w:val="none" w:sz="0" w:space="0" w:color="auto"/>
                        <w:right w:val="none" w:sz="0" w:space="0" w:color="auto"/>
                      </w:divBdr>
                      <w:divsChild>
                        <w:div w:id="290091385">
                          <w:marLeft w:val="0"/>
                          <w:marRight w:val="0"/>
                          <w:marTop w:val="0"/>
                          <w:marBottom w:val="0"/>
                          <w:divBdr>
                            <w:top w:val="none" w:sz="0" w:space="0" w:color="auto"/>
                            <w:left w:val="none" w:sz="0" w:space="0" w:color="auto"/>
                            <w:bottom w:val="none" w:sz="0" w:space="0" w:color="auto"/>
                            <w:right w:val="none" w:sz="0" w:space="0" w:color="auto"/>
                          </w:divBdr>
                          <w:divsChild>
                            <w:div w:id="2049644639">
                              <w:marLeft w:val="0"/>
                              <w:marRight w:val="0"/>
                              <w:marTop w:val="0"/>
                              <w:marBottom w:val="0"/>
                              <w:divBdr>
                                <w:top w:val="none" w:sz="0" w:space="0" w:color="auto"/>
                                <w:left w:val="none" w:sz="0" w:space="0" w:color="auto"/>
                                <w:bottom w:val="none" w:sz="0" w:space="0" w:color="auto"/>
                                <w:right w:val="none" w:sz="0" w:space="0" w:color="auto"/>
                              </w:divBdr>
                              <w:divsChild>
                                <w:div w:id="1650400625">
                                  <w:marLeft w:val="0"/>
                                  <w:marRight w:val="0"/>
                                  <w:marTop w:val="0"/>
                                  <w:marBottom w:val="0"/>
                                  <w:divBdr>
                                    <w:top w:val="none" w:sz="0" w:space="0" w:color="auto"/>
                                    <w:left w:val="none" w:sz="0" w:space="0" w:color="auto"/>
                                    <w:bottom w:val="none" w:sz="0" w:space="0" w:color="auto"/>
                                    <w:right w:val="none" w:sz="0" w:space="0" w:color="auto"/>
                                  </w:divBdr>
                                  <w:divsChild>
                                    <w:div w:id="361710309">
                                      <w:marLeft w:val="0"/>
                                      <w:marRight w:val="0"/>
                                      <w:marTop w:val="600"/>
                                      <w:marBottom w:val="150"/>
                                      <w:divBdr>
                                        <w:top w:val="none" w:sz="0" w:space="0" w:color="auto"/>
                                        <w:left w:val="none" w:sz="0" w:space="0" w:color="auto"/>
                                        <w:bottom w:val="none" w:sz="0" w:space="0" w:color="auto"/>
                                        <w:right w:val="none" w:sz="0" w:space="0" w:color="auto"/>
                                      </w:divBdr>
                                      <w:divsChild>
                                        <w:div w:id="1386678670">
                                          <w:marLeft w:val="0"/>
                                          <w:marRight w:val="0"/>
                                          <w:marTop w:val="0"/>
                                          <w:marBottom w:val="0"/>
                                          <w:divBdr>
                                            <w:top w:val="none" w:sz="0" w:space="0" w:color="auto"/>
                                            <w:left w:val="none" w:sz="0" w:space="0" w:color="auto"/>
                                            <w:bottom w:val="none" w:sz="0" w:space="0" w:color="auto"/>
                                            <w:right w:val="none" w:sz="0" w:space="0" w:color="auto"/>
                                          </w:divBdr>
                                          <w:divsChild>
                                            <w:div w:id="240138399">
                                              <w:marLeft w:val="0"/>
                                              <w:marRight w:val="0"/>
                                              <w:marTop w:val="0"/>
                                              <w:marBottom w:val="0"/>
                                              <w:divBdr>
                                                <w:top w:val="none" w:sz="0" w:space="0" w:color="auto"/>
                                                <w:left w:val="none" w:sz="0" w:space="0" w:color="auto"/>
                                                <w:bottom w:val="none" w:sz="0" w:space="0" w:color="auto"/>
                                                <w:right w:val="none" w:sz="0" w:space="0" w:color="auto"/>
                                              </w:divBdr>
                                              <w:divsChild>
                                                <w:div w:id="1395590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3536186">
      <w:bodyDiv w:val="1"/>
      <w:marLeft w:val="0"/>
      <w:marRight w:val="0"/>
      <w:marTop w:val="0"/>
      <w:marBottom w:val="0"/>
      <w:divBdr>
        <w:top w:val="none" w:sz="0" w:space="0" w:color="auto"/>
        <w:left w:val="none" w:sz="0" w:space="0" w:color="auto"/>
        <w:bottom w:val="none" w:sz="0" w:space="0" w:color="auto"/>
        <w:right w:val="none" w:sz="0" w:space="0" w:color="auto"/>
      </w:divBdr>
      <w:divsChild>
        <w:div w:id="1580364862">
          <w:marLeft w:val="0"/>
          <w:marRight w:val="0"/>
          <w:marTop w:val="0"/>
          <w:marBottom w:val="0"/>
          <w:divBdr>
            <w:top w:val="none" w:sz="0" w:space="0" w:color="auto"/>
            <w:left w:val="none" w:sz="0" w:space="0" w:color="auto"/>
            <w:bottom w:val="none" w:sz="0" w:space="0" w:color="auto"/>
            <w:right w:val="none" w:sz="0" w:space="0" w:color="auto"/>
          </w:divBdr>
          <w:divsChild>
            <w:div w:id="1364599653">
              <w:marLeft w:val="0"/>
              <w:marRight w:val="0"/>
              <w:marTop w:val="0"/>
              <w:marBottom w:val="0"/>
              <w:divBdr>
                <w:top w:val="none" w:sz="0" w:space="0" w:color="auto"/>
                <w:left w:val="none" w:sz="0" w:space="0" w:color="auto"/>
                <w:bottom w:val="none" w:sz="0" w:space="0" w:color="auto"/>
                <w:right w:val="none" w:sz="0" w:space="0" w:color="auto"/>
              </w:divBdr>
              <w:divsChild>
                <w:div w:id="1001815127">
                  <w:marLeft w:val="0"/>
                  <w:marRight w:val="0"/>
                  <w:marTop w:val="0"/>
                  <w:marBottom w:val="0"/>
                  <w:divBdr>
                    <w:top w:val="none" w:sz="0" w:space="0" w:color="auto"/>
                    <w:left w:val="none" w:sz="0" w:space="0" w:color="auto"/>
                    <w:bottom w:val="none" w:sz="0" w:space="0" w:color="auto"/>
                    <w:right w:val="none" w:sz="0" w:space="0" w:color="auto"/>
                  </w:divBdr>
                  <w:divsChild>
                    <w:div w:id="1806967825">
                      <w:marLeft w:val="0"/>
                      <w:marRight w:val="0"/>
                      <w:marTop w:val="0"/>
                      <w:marBottom w:val="0"/>
                      <w:divBdr>
                        <w:top w:val="none" w:sz="0" w:space="0" w:color="auto"/>
                        <w:left w:val="none" w:sz="0" w:space="0" w:color="auto"/>
                        <w:bottom w:val="none" w:sz="0" w:space="0" w:color="auto"/>
                        <w:right w:val="none" w:sz="0" w:space="0" w:color="auto"/>
                      </w:divBdr>
                      <w:divsChild>
                        <w:div w:id="1328632060">
                          <w:marLeft w:val="0"/>
                          <w:marRight w:val="0"/>
                          <w:marTop w:val="0"/>
                          <w:marBottom w:val="0"/>
                          <w:divBdr>
                            <w:top w:val="none" w:sz="0" w:space="0" w:color="auto"/>
                            <w:left w:val="none" w:sz="0" w:space="0" w:color="auto"/>
                            <w:bottom w:val="none" w:sz="0" w:space="0" w:color="auto"/>
                            <w:right w:val="none" w:sz="0" w:space="0" w:color="auto"/>
                          </w:divBdr>
                          <w:divsChild>
                            <w:div w:id="584581906">
                              <w:marLeft w:val="150"/>
                              <w:marRight w:val="150"/>
                              <w:marTop w:val="150"/>
                              <w:marBottom w:val="150"/>
                              <w:divBdr>
                                <w:top w:val="none" w:sz="0" w:space="0" w:color="auto"/>
                                <w:left w:val="none" w:sz="0" w:space="0" w:color="auto"/>
                                <w:bottom w:val="none" w:sz="0" w:space="0" w:color="auto"/>
                                <w:right w:val="none" w:sz="0" w:space="0" w:color="auto"/>
                              </w:divBdr>
                              <w:divsChild>
                                <w:div w:id="353960384">
                                  <w:marLeft w:val="0"/>
                                  <w:marRight w:val="0"/>
                                  <w:marTop w:val="0"/>
                                  <w:marBottom w:val="0"/>
                                  <w:divBdr>
                                    <w:top w:val="none" w:sz="0" w:space="0" w:color="auto"/>
                                    <w:left w:val="none" w:sz="0" w:space="0" w:color="auto"/>
                                    <w:bottom w:val="none" w:sz="0" w:space="0" w:color="auto"/>
                                    <w:right w:val="none" w:sz="0" w:space="0" w:color="auto"/>
                                  </w:divBdr>
                                  <w:divsChild>
                                    <w:div w:id="1625312782">
                                      <w:marLeft w:val="0"/>
                                      <w:marRight w:val="0"/>
                                      <w:marTop w:val="0"/>
                                      <w:marBottom w:val="0"/>
                                      <w:divBdr>
                                        <w:top w:val="none" w:sz="0" w:space="0" w:color="auto"/>
                                        <w:left w:val="none" w:sz="0" w:space="0" w:color="auto"/>
                                        <w:bottom w:val="none" w:sz="0" w:space="0" w:color="auto"/>
                                        <w:right w:val="none" w:sz="0" w:space="0" w:color="auto"/>
                                      </w:divBdr>
                                      <w:divsChild>
                                        <w:div w:id="291786997">
                                          <w:marLeft w:val="0"/>
                                          <w:marRight w:val="0"/>
                                          <w:marTop w:val="0"/>
                                          <w:marBottom w:val="0"/>
                                          <w:divBdr>
                                            <w:top w:val="none" w:sz="0" w:space="0" w:color="auto"/>
                                            <w:left w:val="none" w:sz="0" w:space="0" w:color="auto"/>
                                            <w:bottom w:val="none" w:sz="0" w:space="0" w:color="auto"/>
                                            <w:right w:val="none" w:sz="0" w:space="0" w:color="auto"/>
                                          </w:divBdr>
                                          <w:divsChild>
                                            <w:div w:id="1327788104">
                                              <w:marLeft w:val="0"/>
                                              <w:marRight w:val="0"/>
                                              <w:marTop w:val="0"/>
                                              <w:marBottom w:val="0"/>
                                              <w:divBdr>
                                                <w:top w:val="none" w:sz="0" w:space="0" w:color="auto"/>
                                                <w:left w:val="none" w:sz="0" w:space="0" w:color="auto"/>
                                                <w:bottom w:val="none" w:sz="0" w:space="0" w:color="auto"/>
                                                <w:right w:val="none" w:sz="0" w:space="0" w:color="auto"/>
                                              </w:divBdr>
                                              <w:divsChild>
                                                <w:div w:id="388459312">
                                                  <w:marLeft w:val="0"/>
                                                  <w:marRight w:val="0"/>
                                                  <w:marTop w:val="0"/>
                                                  <w:marBottom w:val="0"/>
                                                  <w:divBdr>
                                                    <w:top w:val="none" w:sz="0" w:space="0" w:color="auto"/>
                                                    <w:left w:val="none" w:sz="0" w:space="0" w:color="auto"/>
                                                    <w:bottom w:val="none" w:sz="0" w:space="0" w:color="auto"/>
                                                    <w:right w:val="none" w:sz="0" w:space="0" w:color="auto"/>
                                                  </w:divBdr>
                                                </w:div>
                                                <w:div w:id="114597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79308731">
      <w:bodyDiv w:val="1"/>
      <w:marLeft w:val="0"/>
      <w:marRight w:val="0"/>
      <w:marTop w:val="0"/>
      <w:marBottom w:val="0"/>
      <w:divBdr>
        <w:top w:val="none" w:sz="0" w:space="0" w:color="auto"/>
        <w:left w:val="none" w:sz="0" w:space="0" w:color="auto"/>
        <w:bottom w:val="none" w:sz="0" w:space="0" w:color="auto"/>
        <w:right w:val="none" w:sz="0" w:space="0" w:color="auto"/>
      </w:divBdr>
    </w:div>
    <w:div w:id="680593117">
      <w:bodyDiv w:val="1"/>
      <w:marLeft w:val="0"/>
      <w:marRight w:val="0"/>
      <w:marTop w:val="0"/>
      <w:marBottom w:val="0"/>
      <w:divBdr>
        <w:top w:val="none" w:sz="0" w:space="0" w:color="auto"/>
        <w:left w:val="none" w:sz="0" w:space="0" w:color="auto"/>
        <w:bottom w:val="none" w:sz="0" w:space="0" w:color="auto"/>
        <w:right w:val="none" w:sz="0" w:space="0" w:color="auto"/>
      </w:divBdr>
      <w:divsChild>
        <w:div w:id="883753655">
          <w:marLeft w:val="1354"/>
          <w:marRight w:val="0"/>
          <w:marTop w:val="134"/>
          <w:marBottom w:val="0"/>
          <w:divBdr>
            <w:top w:val="none" w:sz="0" w:space="0" w:color="auto"/>
            <w:left w:val="none" w:sz="0" w:space="0" w:color="auto"/>
            <w:bottom w:val="none" w:sz="0" w:space="0" w:color="auto"/>
            <w:right w:val="none" w:sz="0" w:space="0" w:color="auto"/>
          </w:divBdr>
        </w:div>
      </w:divsChild>
    </w:div>
    <w:div w:id="680742047">
      <w:bodyDiv w:val="1"/>
      <w:marLeft w:val="0"/>
      <w:marRight w:val="0"/>
      <w:marTop w:val="0"/>
      <w:marBottom w:val="0"/>
      <w:divBdr>
        <w:top w:val="none" w:sz="0" w:space="0" w:color="auto"/>
        <w:left w:val="none" w:sz="0" w:space="0" w:color="auto"/>
        <w:bottom w:val="none" w:sz="0" w:space="0" w:color="auto"/>
        <w:right w:val="none" w:sz="0" w:space="0" w:color="auto"/>
      </w:divBdr>
      <w:divsChild>
        <w:div w:id="1642225382">
          <w:marLeft w:val="0"/>
          <w:marRight w:val="0"/>
          <w:marTop w:val="0"/>
          <w:marBottom w:val="0"/>
          <w:divBdr>
            <w:top w:val="none" w:sz="0" w:space="0" w:color="auto"/>
            <w:left w:val="none" w:sz="0" w:space="0" w:color="auto"/>
            <w:bottom w:val="none" w:sz="0" w:space="0" w:color="auto"/>
            <w:right w:val="none" w:sz="0" w:space="0" w:color="auto"/>
          </w:divBdr>
          <w:divsChild>
            <w:div w:id="750155776">
              <w:marLeft w:val="0"/>
              <w:marRight w:val="0"/>
              <w:marTop w:val="0"/>
              <w:marBottom w:val="0"/>
              <w:divBdr>
                <w:top w:val="none" w:sz="0" w:space="0" w:color="auto"/>
                <w:left w:val="none" w:sz="0" w:space="0" w:color="auto"/>
                <w:bottom w:val="none" w:sz="0" w:space="0" w:color="auto"/>
                <w:right w:val="none" w:sz="0" w:space="0" w:color="auto"/>
              </w:divBdr>
              <w:divsChild>
                <w:div w:id="314801281">
                  <w:marLeft w:val="0"/>
                  <w:marRight w:val="0"/>
                  <w:marTop w:val="0"/>
                  <w:marBottom w:val="0"/>
                  <w:divBdr>
                    <w:top w:val="none" w:sz="0" w:space="0" w:color="auto"/>
                    <w:left w:val="none" w:sz="0" w:space="0" w:color="auto"/>
                    <w:bottom w:val="none" w:sz="0" w:space="0" w:color="auto"/>
                    <w:right w:val="none" w:sz="0" w:space="0" w:color="auto"/>
                  </w:divBdr>
                </w:div>
                <w:div w:id="372342463">
                  <w:marLeft w:val="0"/>
                  <w:marRight w:val="0"/>
                  <w:marTop w:val="0"/>
                  <w:marBottom w:val="0"/>
                  <w:divBdr>
                    <w:top w:val="none" w:sz="0" w:space="0" w:color="auto"/>
                    <w:left w:val="none" w:sz="0" w:space="0" w:color="auto"/>
                    <w:bottom w:val="none" w:sz="0" w:space="0" w:color="auto"/>
                    <w:right w:val="none" w:sz="0" w:space="0" w:color="auto"/>
                  </w:divBdr>
                </w:div>
                <w:div w:id="436877290">
                  <w:marLeft w:val="0"/>
                  <w:marRight w:val="0"/>
                  <w:marTop w:val="0"/>
                  <w:marBottom w:val="0"/>
                  <w:divBdr>
                    <w:top w:val="none" w:sz="0" w:space="0" w:color="auto"/>
                    <w:left w:val="none" w:sz="0" w:space="0" w:color="auto"/>
                    <w:bottom w:val="none" w:sz="0" w:space="0" w:color="auto"/>
                    <w:right w:val="none" w:sz="0" w:space="0" w:color="auto"/>
                  </w:divBdr>
                </w:div>
                <w:div w:id="2137915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1202104">
      <w:bodyDiv w:val="1"/>
      <w:marLeft w:val="0"/>
      <w:marRight w:val="0"/>
      <w:marTop w:val="0"/>
      <w:marBottom w:val="0"/>
      <w:divBdr>
        <w:top w:val="none" w:sz="0" w:space="0" w:color="auto"/>
        <w:left w:val="none" w:sz="0" w:space="0" w:color="auto"/>
        <w:bottom w:val="none" w:sz="0" w:space="0" w:color="auto"/>
        <w:right w:val="none" w:sz="0" w:space="0" w:color="auto"/>
      </w:divBdr>
      <w:divsChild>
        <w:div w:id="193425760">
          <w:marLeft w:val="0"/>
          <w:marRight w:val="0"/>
          <w:marTop w:val="0"/>
          <w:marBottom w:val="0"/>
          <w:divBdr>
            <w:top w:val="none" w:sz="0" w:space="0" w:color="auto"/>
            <w:left w:val="none" w:sz="0" w:space="0" w:color="auto"/>
            <w:bottom w:val="none" w:sz="0" w:space="0" w:color="auto"/>
            <w:right w:val="none" w:sz="0" w:space="0" w:color="auto"/>
          </w:divBdr>
          <w:divsChild>
            <w:div w:id="1960598798">
              <w:marLeft w:val="0"/>
              <w:marRight w:val="0"/>
              <w:marTop w:val="0"/>
              <w:marBottom w:val="0"/>
              <w:divBdr>
                <w:top w:val="none" w:sz="0" w:space="0" w:color="auto"/>
                <w:left w:val="none" w:sz="0" w:space="0" w:color="auto"/>
                <w:bottom w:val="none" w:sz="0" w:space="0" w:color="auto"/>
                <w:right w:val="none" w:sz="0" w:space="0" w:color="auto"/>
              </w:divBdr>
              <w:divsChild>
                <w:div w:id="893544054">
                  <w:marLeft w:val="0"/>
                  <w:marRight w:val="0"/>
                  <w:marTop w:val="0"/>
                  <w:marBottom w:val="0"/>
                  <w:divBdr>
                    <w:top w:val="none" w:sz="0" w:space="0" w:color="auto"/>
                    <w:left w:val="none" w:sz="0" w:space="0" w:color="auto"/>
                    <w:bottom w:val="none" w:sz="0" w:space="0" w:color="auto"/>
                    <w:right w:val="none" w:sz="0" w:space="0" w:color="auto"/>
                  </w:divBdr>
                  <w:divsChild>
                    <w:div w:id="1323505140">
                      <w:marLeft w:val="0"/>
                      <w:marRight w:val="0"/>
                      <w:marTop w:val="0"/>
                      <w:marBottom w:val="0"/>
                      <w:divBdr>
                        <w:top w:val="none" w:sz="0" w:space="0" w:color="auto"/>
                        <w:left w:val="none" w:sz="0" w:space="0" w:color="auto"/>
                        <w:bottom w:val="none" w:sz="0" w:space="0" w:color="auto"/>
                        <w:right w:val="none" w:sz="0" w:space="0" w:color="auto"/>
                      </w:divBdr>
                      <w:divsChild>
                        <w:div w:id="368147356">
                          <w:marLeft w:val="0"/>
                          <w:marRight w:val="0"/>
                          <w:marTop w:val="0"/>
                          <w:marBottom w:val="0"/>
                          <w:divBdr>
                            <w:top w:val="none" w:sz="0" w:space="0" w:color="auto"/>
                            <w:left w:val="none" w:sz="0" w:space="0" w:color="auto"/>
                            <w:bottom w:val="none" w:sz="0" w:space="0" w:color="auto"/>
                            <w:right w:val="none" w:sz="0" w:space="0" w:color="auto"/>
                          </w:divBdr>
                          <w:divsChild>
                            <w:div w:id="1418743157">
                              <w:marLeft w:val="0"/>
                              <w:marRight w:val="0"/>
                              <w:marTop w:val="0"/>
                              <w:marBottom w:val="0"/>
                              <w:divBdr>
                                <w:top w:val="none" w:sz="0" w:space="0" w:color="auto"/>
                                <w:left w:val="none" w:sz="0" w:space="0" w:color="auto"/>
                                <w:bottom w:val="none" w:sz="0" w:space="0" w:color="auto"/>
                                <w:right w:val="none" w:sz="0" w:space="0" w:color="auto"/>
                              </w:divBdr>
                              <w:divsChild>
                                <w:div w:id="2011640294">
                                  <w:marLeft w:val="0"/>
                                  <w:marRight w:val="0"/>
                                  <w:marTop w:val="0"/>
                                  <w:marBottom w:val="0"/>
                                  <w:divBdr>
                                    <w:top w:val="none" w:sz="0" w:space="0" w:color="auto"/>
                                    <w:left w:val="none" w:sz="0" w:space="0" w:color="auto"/>
                                    <w:bottom w:val="none" w:sz="0" w:space="0" w:color="auto"/>
                                    <w:right w:val="none" w:sz="0" w:space="0" w:color="auto"/>
                                  </w:divBdr>
                                  <w:divsChild>
                                    <w:div w:id="1094863073">
                                      <w:marLeft w:val="0"/>
                                      <w:marRight w:val="0"/>
                                      <w:marTop w:val="150"/>
                                      <w:marBottom w:val="0"/>
                                      <w:divBdr>
                                        <w:top w:val="none" w:sz="0" w:space="0" w:color="auto"/>
                                        <w:left w:val="none" w:sz="0" w:space="0" w:color="auto"/>
                                        <w:bottom w:val="none" w:sz="0" w:space="0" w:color="auto"/>
                                        <w:right w:val="none" w:sz="0" w:space="0" w:color="auto"/>
                                      </w:divBdr>
                                      <w:divsChild>
                                        <w:div w:id="1431857077">
                                          <w:marLeft w:val="0"/>
                                          <w:marRight w:val="0"/>
                                          <w:marTop w:val="0"/>
                                          <w:marBottom w:val="0"/>
                                          <w:divBdr>
                                            <w:top w:val="none" w:sz="0" w:space="0" w:color="auto"/>
                                            <w:left w:val="none" w:sz="0" w:space="0" w:color="auto"/>
                                            <w:bottom w:val="none" w:sz="0" w:space="0" w:color="auto"/>
                                            <w:right w:val="none" w:sz="0" w:space="0" w:color="auto"/>
                                          </w:divBdr>
                                          <w:divsChild>
                                            <w:div w:id="1178039493">
                                              <w:marLeft w:val="0"/>
                                              <w:marRight w:val="0"/>
                                              <w:marTop w:val="0"/>
                                              <w:marBottom w:val="0"/>
                                              <w:divBdr>
                                                <w:top w:val="none" w:sz="0" w:space="0" w:color="auto"/>
                                                <w:left w:val="none" w:sz="0" w:space="0" w:color="auto"/>
                                                <w:bottom w:val="none" w:sz="0" w:space="0" w:color="auto"/>
                                                <w:right w:val="none" w:sz="0" w:space="0" w:color="auto"/>
                                              </w:divBdr>
                                              <w:divsChild>
                                                <w:div w:id="1981883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1691163">
      <w:bodyDiv w:val="1"/>
      <w:marLeft w:val="0"/>
      <w:marRight w:val="0"/>
      <w:marTop w:val="0"/>
      <w:marBottom w:val="0"/>
      <w:divBdr>
        <w:top w:val="none" w:sz="0" w:space="0" w:color="auto"/>
        <w:left w:val="none" w:sz="0" w:space="0" w:color="auto"/>
        <w:bottom w:val="none" w:sz="0" w:space="0" w:color="auto"/>
        <w:right w:val="none" w:sz="0" w:space="0" w:color="auto"/>
      </w:divBdr>
      <w:divsChild>
        <w:div w:id="1496411608">
          <w:marLeft w:val="0"/>
          <w:marRight w:val="0"/>
          <w:marTop w:val="0"/>
          <w:marBottom w:val="0"/>
          <w:divBdr>
            <w:top w:val="none" w:sz="0" w:space="0" w:color="auto"/>
            <w:left w:val="none" w:sz="0" w:space="0" w:color="auto"/>
            <w:bottom w:val="none" w:sz="0" w:space="0" w:color="auto"/>
            <w:right w:val="none" w:sz="0" w:space="0" w:color="auto"/>
          </w:divBdr>
          <w:divsChild>
            <w:div w:id="651569387">
              <w:marLeft w:val="0"/>
              <w:marRight w:val="0"/>
              <w:marTop w:val="0"/>
              <w:marBottom w:val="0"/>
              <w:divBdr>
                <w:top w:val="none" w:sz="0" w:space="0" w:color="auto"/>
                <w:left w:val="none" w:sz="0" w:space="0" w:color="auto"/>
                <w:bottom w:val="none" w:sz="0" w:space="0" w:color="auto"/>
                <w:right w:val="none" w:sz="0" w:space="0" w:color="auto"/>
              </w:divBdr>
              <w:divsChild>
                <w:div w:id="1987927591">
                  <w:marLeft w:val="0"/>
                  <w:marRight w:val="0"/>
                  <w:marTop w:val="0"/>
                  <w:marBottom w:val="0"/>
                  <w:divBdr>
                    <w:top w:val="none" w:sz="0" w:space="0" w:color="auto"/>
                    <w:left w:val="none" w:sz="0" w:space="0" w:color="auto"/>
                    <w:bottom w:val="none" w:sz="0" w:space="0" w:color="auto"/>
                    <w:right w:val="none" w:sz="0" w:space="0" w:color="auto"/>
                  </w:divBdr>
                  <w:divsChild>
                    <w:div w:id="1768231623">
                      <w:marLeft w:val="0"/>
                      <w:marRight w:val="0"/>
                      <w:marTop w:val="0"/>
                      <w:marBottom w:val="0"/>
                      <w:divBdr>
                        <w:top w:val="none" w:sz="0" w:space="0" w:color="auto"/>
                        <w:left w:val="none" w:sz="0" w:space="0" w:color="auto"/>
                        <w:bottom w:val="none" w:sz="0" w:space="0" w:color="auto"/>
                        <w:right w:val="none" w:sz="0" w:space="0" w:color="auto"/>
                      </w:divBdr>
                      <w:divsChild>
                        <w:div w:id="1079786623">
                          <w:marLeft w:val="0"/>
                          <w:marRight w:val="0"/>
                          <w:marTop w:val="0"/>
                          <w:marBottom w:val="0"/>
                          <w:divBdr>
                            <w:top w:val="none" w:sz="0" w:space="0" w:color="auto"/>
                            <w:left w:val="none" w:sz="0" w:space="0" w:color="auto"/>
                            <w:bottom w:val="none" w:sz="0" w:space="0" w:color="auto"/>
                            <w:right w:val="none" w:sz="0" w:space="0" w:color="auto"/>
                          </w:divBdr>
                          <w:divsChild>
                            <w:div w:id="279648599">
                              <w:marLeft w:val="0"/>
                              <w:marRight w:val="0"/>
                              <w:marTop w:val="0"/>
                              <w:marBottom w:val="0"/>
                              <w:divBdr>
                                <w:top w:val="none" w:sz="0" w:space="0" w:color="auto"/>
                                <w:left w:val="none" w:sz="0" w:space="0" w:color="auto"/>
                                <w:bottom w:val="none" w:sz="0" w:space="0" w:color="auto"/>
                                <w:right w:val="none" w:sz="0" w:space="0" w:color="auto"/>
                              </w:divBdr>
                              <w:divsChild>
                                <w:div w:id="1079408038">
                                  <w:marLeft w:val="0"/>
                                  <w:marRight w:val="0"/>
                                  <w:marTop w:val="0"/>
                                  <w:marBottom w:val="0"/>
                                  <w:divBdr>
                                    <w:top w:val="none" w:sz="0" w:space="0" w:color="auto"/>
                                    <w:left w:val="none" w:sz="0" w:space="0" w:color="auto"/>
                                    <w:bottom w:val="none" w:sz="0" w:space="0" w:color="auto"/>
                                    <w:right w:val="none" w:sz="0" w:space="0" w:color="auto"/>
                                  </w:divBdr>
                                  <w:divsChild>
                                    <w:div w:id="493376883">
                                      <w:marLeft w:val="0"/>
                                      <w:marRight w:val="0"/>
                                      <w:marTop w:val="0"/>
                                      <w:marBottom w:val="0"/>
                                      <w:divBdr>
                                        <w:top w:val="none" w:sz="0" w:space="0" w:color="auto"/>
                                        <w:left w:val="none" w:sz="0" w:space="0" w:color="auto"/>
                                        <w:bottom w:val="none" w:sz="0" w:space="0" w:color="auto"/>
                                        <w:right w:val="none" w:sz="0" w:space="0" w:color="auto"/>
                                      </w:divBdr>
                                      <w:divsChild>
                                        <w:div w:id="98259708">
                                          <w:marLeft w:val="0"/>
                                          <w:marRight w:val="0"/>
                                          <w:marTop w:val="0"/>
                                          <w:marBottom w:val="0"/>
                                          <w:divBdr>
                                            <w:top w:val="none" w:sz="0" w:space="0" w:color="auto"/>
                                            <w:left w:val="none" w:sz="0" w:space="0" w:color="auto"/>
                                            <w:bottom w:val="none" w:sz="0" w:space="0" w:color="auto"/>
                                            <w:right w:val="none" w:sz="0" w:space="0" w:color="auto"/>
                                          </w:divBdr>
                                          <w:divsChild>
                                            <w:div w:id="837312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0302605">
      <w:bodyDiv w:val="1"/>
      <w:marLeft w:val="0"/>
      <w:marRight w:val="0"/>
      <w:marTop w:val="0"/>
      <w:marBottom w:val="0"/>
      <w:divBdr>
        <w:top w:val="none" w:sz="0" w:space="0" w:color="auto"/>
        <w:left w:val="none" w:sz="0" w:space="0" w:color="auto"/>
        <w:bottom w:val="none" w:sz="0" w:space="0" w:color="auto"/>
        <w:right w:val="none" w:sz="0" w:space="0" w:color="auto"/>
      </w:divBdr>
      <w:divsChild>
        <w:div w:id="225576878">
          <w:marLeft w:val="1253"/>
          <w:marRight w:val="0"/>
          <w:marTop w:val="115"/>
          <w:marBottom w:val="0"/>
          <w:divBdr>
            <w:top w:val="none" w:sz="0" w:space="0" w:color="auto"/>
            <w:left w:val="none" w:sz="0" w:space="0" w:color="auto"/>
            <w:bottom w:val="none" w:sz="0" w:space="0" w:color="auto"/>
            <w:right w:val="none" w:sz="0" w:space="0" w:color="auto"/>
          </w:divBdr>
        </w:div>
        <w:div w:id="1866094790">
          <w:marLeft w:val="1253"/>
          <w:marRight w:val="0"/>
          <w:marTop w:val="115"/>
          <w:marBottom w:val="0"/>
          <w:divBdr>
            <w:top w:val="none" w:sz="0" w:space="0" w:color="auto"/>
            <w:left w:val="none" w:sz="0" w:space="0" w:color="auto"/>
            <w:bottom w:val="none" w:sz="0" w:space="0" w:color="auto"/>
            <w:right w:val="none" w:sz="0" w:space="0" w:color="auto"/>
          </w:divBdr>
        </w:div>
      </w:divsChild>
    </w:div>
    <w:div w:id="721632439">
      <w:bodyDiv w:val="1"/>
      <w:marLeft w:val="1200"/>
      <w:marRight w:val="0"/>
      <w:marTop w:val="0"/>
      <w:marBottom w:val="0"/>
      <w:divBdr>
        <w:top w:val="none" w:sz="0" w:space="0" w:color="auto"/>
        <w:left w:val="none" w:sz="0" w:space="0" w:color="auto"/>
        <w:bottom w:val="none" w:sz="0" w:space="0" w:color="auto"/>
        <w:right w:val="none" w:sz="0" w:space="0" w:color="auto"/>
      </w:divBdr>
      <w:divsChild>
        <w:div w:id="1064720621">
          <w:marLeft w:val="0"/>
          <w:marRight w:val="0"/>
          <w:marTop w:val="0"/>
          <w:marBottom w:val="0"/>
          <w:divBdr>
            <w:top w:val="none" w:sz="0" w:space="0" w:color="auto"/>
            <w:left w:val="none" w:sz="0" w:space="0" w:color="auto"/>
            <w:bottom w:val="none" w:sz="0" w:space="0" w:color="auto"/>
            <w:right w:val="none" w:sz="0" w:space="0" w:color="auto"/>
          </w:divBdr>
          <w:divsChild>
            <w:div w:id="902565180">
              <w:marLeft w:val="0"/>
              <w:marRight w:val="0"/>
              <w:marTop w:val="0"/>
              <w:marBottom w:val="0"/>
              <w:divBdr>
                <w:top w:val="none" w:sz="0" w:space="0" w:color="auto"/>
                <w:left w:val="none" w:sz="0" w:space="0" w:color="auto"/>
                <w:bottom w:val="none" w:sz="0" w:space="0" w:color="auto"/>
                <w:right w:val="none" w:sz="0" w:space="0" w:color="auto"/>
              </w:divBdr>
              <w:divsChild>
                <w:div w:id="1048795514">
                  <w:marLeft w:val="210"/>
                  <w:marRight w:val="0"/>
                  <w:marTop w:val="0"/>
                  <w:marBottom w:val="0"/>
                  <w:divBdr>
                    <w:top w:val="none" w:sz="0" w:space="0" w:color="auto"/>
                    <w:left w:val="none" w:sz="0" w:space="0" w:color="auto"/>
                    <w:bottom w:val="none" w:sz="0" w:space="0" w:color="auto"/>
                    <w:right w:val="none" w:sz="0" w:space="0" w:color="auto"/>
                  </w:divBdr>
                  <w:divsChild>
                    <w:div w:id="310063729">
                      <w:marLeft w:val="0"/>
                      <w:marRight w:val="0"/>
                      <w:marTop w:val="0"/>
                      <w:marBottom w:val="0"/>
                      <w:divBdr>
                        <w:top w:val="none" w:sz="0" w:space="0" w:color="auto"/>
                        <w:left w:val="none" w:sz="0" w:space="0" w:color="auto"/>
                        <w:bottom w:val="none" w:sz="0" w:space="0" w:color="auto"/>
                        <w:right w:val="none" w:sz="0" w:space="0" w:color="auto"/>
                      </w:divBdr>
                      <w:divsChild>
                        <w:div w:id="175845260">
                          <w:marLeft w:val="0"/>
                          <w:marRight w:val="0"/>
                          <w:marTop w:val="0"/>
                          <w:marBottom w:val="0"/>
                          <w:divBdr>
                            <w:top w:val="none" w:sz="0" w:space="0" w:color="auto"/>
                            <w:left w:val="none" w:sz="0" w:space="0" w:color="auto"/>
                            <w:bottom w:val="none" w:sz="0" w:space="0" w:color="auto"/>
                            <w:right w:val="none" w:sz="0" w:space="0" w:color="auto"/>
                          </w:divBdr>
                          <w:divsChild>
                            <w:div w:id="1185435647">
                              <w:marLeft w:val="150"/>
                              <w:marRight w:val="150"/>
                              <w:marTop w:val="150"/>
                              <w:marBottom w:val="150"/>
                              <w:divBdr>
                                <w:top w:val="none" w:sz="0" w:space="0" w:color="auto"/>
                                <w:left w:val="none" w:sz="0" w:space="0" w:color="auto"/>
                                <w:bottom w:val="none" w:sz="0" w:space="0" w:color="auto"/>
                                <w:right w:val="none" w:sz="0" w:space="0" w:color="auto"/>
                              </w:divBdr>
                              <w:divsChild>
                                <w:div w:id="278727249">
                                  <w:marLeft w:val="0"/>
                                  <w:marRight w:val="0"/>
                                  <w:marTop w:val="0"/>
                                  <w:marBottom w:val="0"/>
                                  <w:divBdr>
                                    <w:top w:val="none" w:sz="0" w:space="0" w:color="auto"/>
                                    <w:left w:val="none" w:sz="0" w:space="0" w:color="auto"/>
                                    <w:bottom w:val="none" w:sz="0" w:space="0" w:color="auto"/>
                                    <w:right w:val="none" w:sz="0" w:space="0" w:color="auto"/>
                                  </w:divBdr>
                                  <w:divsChild>
                                    <w:div w:id="1200120596">
                                      <w:marLeft w:val="0"/>
                                      <w:marRight w:val="0"/>
                                      <w:marTop w:val="0"/>
                                      <w:marBottom w:val="0"/>
                                      <w:divBdr>
                                        <w:top w:val="none" w:sz="0" w:space="0" w:color="auto"/>
                                        <w:left w:val="single" w:sz="6" w:space="0" w:color="D6D6D6"/>
                                        <w:bottom w:val="none" w:sz="0" w:space="0" w:color="auto"/>
                                        <w:right w:val="single" w:sz="6" w:space="0" w:color="D6D6D6"/>
                                      </w:divBdr>
                                      <w:divsChild>
                                        <w:div w:id="108221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5225595">
      <w:bodyDiv w:val="1"/>
      <w:marLeft w:val="0"/>
      <w:marRight w:val="0"/>
      <w:marTop w:val="0"/>
      <w:marBottom w:val="0"/>
      <w:divBdr>
        <w:top w:val="none" w:sz="0" w:space="0" w:color="auto"/>
        <w:left w:val="none" w:sz="0" w:space="0" w:color="auto"/>
        <w:bottom w:val="none" w:sz="0" w:space="0" w:color="auto"/>
        <w:right w:val="none" w:sz="0" w:space="0" w:color="auto"/>
      </w:divBdr>
    </w:div>
    <w:div w:id="731998115">
      <w:bodyDiv w:val="1"/>
      <w:marLeft w:val="0"/>
      <w:marRight w:val="0"/>
      <w:marTop w:val="0"/>
      <w:marBottom w:val="0"/>
      <w:divBdr>
        <w:top w:val="none" w:sz="0" w:space="0" w:color="auto"/>
        <w:left w:val="none" w:sz="0" w:space="0" w:color="auto"/>
        <w:bottom w:val="none" w:sz="0" w:space="0" w:color="auto"/>
        <w:right w:val="none" w:sz="0" w:space="0" w:color="auto"/>
      </w:divBdr>
      <w:divsChild>
        <w:div w:id="1435903834">
          <w:marLeft w:val="907"/>
          <w:marRight w:val="0"/>
          <w:marTop w:val="115"/>
          <w:marBottom w:val="0"/>
          <w:divBdr>
            <w:top w:val="none" w:sz="0" w:space="0" w:color="auto"/>
            <w:left w:val="none" w:sz="0" w:space="0" w:color="auto"/>
            <w:bottom w:val="none" w:sz="0" w:space="0" w:color="auto"/>
            <w:right w:val="none" w:sz="0" w:space="0" w:color="auto"/>
          </w:divBdr>
        </w:div>
      </w:divsChild>
    </w:div>
    <w:div w:id="739720000">
      <w:bodyDiv w:val="1"/>
      <w:marLeft w:val="0"/>
      <w:marRight w:val="0"/>
      <w:marTop w:val="0"/>
      <w:marBottom w:val="0"/>
      <w:divBdr>
        <w:top w:val="none" w:sz="0" w:space="0" w:color="auto"/>
        <w:left w:val="none" w:sz="0" w:space="0" w:color="auto"/>
        <w:bottom w:val="none" w:sz="0" w:space="0" w:color="auto"/>
        <w:right w:val="none" w:sz="0" w:space="0" w:color="auto"/>
      </w:divBdr>
      <w:divsChild>
        <w:div w:id="15547491">
          <w:marLeft w:val="0"/>
          <w:marRight w:val="0"/>
          <w:marTop w:val="0"/>
          <w:marBottom w:val="0"/>
          <w:divBdr>
            <w:top w:val="none" w:sz="0" w:space="0" w:color="auto"/>
            <w:left w:val="none" w:sz="0" w:space="0" w:color="auto"/>
            <w:bottom w:val="none" w:sz="0" w:space="0" w:color="auto"/>
            <w:right w:val="none" w:sz="0" w:space="0" w:color="auto"/>
          </w:divBdr>
          <w:divsChild>
            <w:div w:id="140490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215996">
      <w:bodyDiv w:val="1"/>
      <w:marLeft w:val="0"/>
      <w:marRight w:val="0"/>
      <w:marTop w:val="0"/>
      <w:marBottom w:val="0"/>
      <w:divBdr>
        <w:top w:val="none" w:sz="0" w:space="0" w:color="auto"/>
        <w:left w:val="none" w:sz="0" w:space="0" w:color="auto"/>
        <w:bottom w:val="none" w:sz="0" w:space="0" w:color="auto"/>
        <w:right w:val="none" w:sz="0" w:space="0" w:color="auto"/>
      </w:divBdr>
      <w:divsChild>
        <w:div w:id="599529915">
          <w:marLeft w:val="0"/>
          <w:marRight w:val="0"/>
          <w:marTop w:val="0"/>
          <w:marBottom w:val="67"/>
          <w:divBdr>
            <w:top w:val="none" w:sz="0" w:space="0" w:color="auto"/>
            <w:left w:val="none" w:sz="0" w:space="0" w:color="auto"/>
            <w:bottom w:val="none" w:sz="0" w:space="0" w:color="auto"/>
            <w:right w:val="none" w:sz="0" w:space="0" w:color="auto"/>
          </w:divBdr>
        </w:div>
      </w:divsChild>
    </w:div>
    <w:div w:id="758448914">
      <w:bodyDiv w:val="1"/>
      <w:marLeft w:val="0"/>
      <w:marRight w:val="0"/>
      <w:marTop w:val="0"/>
      <w:marBottom w:val="0"/>
      <w:divBdr>
        <w:top w:val="none" w:sz="0" w:space="0" w:color="auto"/>
        <w:left w:val="none" w:sz="0" w:space="0" w:color="auto"/>
        <w:bottom w:val="none" w:sz="0" w:space="0" w:color="auto"/>
        <w:right w:val="none" w:sz="0" w:space="0" w:color="auto"/>
      </w:divBdr>
      <w:divsChild>
        <w:div w:id="723024869">
          <w:marLeft w:val="461"/>
          <w:marRight w:val="0"/>
          <w:marTop w:val="96"/>
          <w:marBottom w:val="0"/>
          <w:divBdr>
            <w:top w:val="none" w:sz="0" w:space="0" w:color="auto"/>
            <w:left w:val="none" w:sz="0" w:space="0" w:color="auto"/>
            <w:bottom w:val="none" w:sz="0" w:space="0" w:color="auto"/>
            <w:right w:val="none" w:sz="0" w:space="0" w:color="auto"/>
          </w:divBdr>
        </w:div>
      </w:divsChild>
    </w:div>
    <w:div w:id="759331234">
      <w:bodyDiv w:val="1"/>
      <w:marLeft w:val="0"/>
      <w:marRight w:val="0"/>
      <w:marTop w:val="0"/>
      <w:marBottom w:val="0"/>
      <w:divBdr>
        <w:top w:val="none" w:sz="0" w:space="0" w:color="auto"/>
        <w:left w:val="none" w:sz="0" w:space="0" w:color="auto"/>
        <w:bottom w:val="none" w:sz="0" w:space="0" w:color="auto"/>
        <w:right w:val="none" w:sz="0" w:space="0" w:color="auto"/>
      </w:divBdr>
    </w:div>
    <w:div w:id="768893569">
      <w:bodyDiv w:val="1"/>
      <w:marLeft w:val="0"/>
      <w:marRight w:val="0"/>
      <w:marTop w:val="0"/>
      <w:marBottom w:val="0"/>
      <w:divBdr>
        <w:top w:val="none" w:sz="0" w:space="0" w:color="auto"/>
        <w:left w:val="none" w:sz="0" w:space="0" w:color="auto"/>
        <w:bottom w:val="none" w:sz="0" w:space="0" w:color="auto"/>
        <w:right w:val="none" w:sz="0" w:space="0" w:color="auto"/>
      </w:divBdr>
      <w:divsChild>
        <w:div w:id="272640138">
          <w:marLeft w:val="446"/>
          <w:marRight w:val="0"/>
          <w:marTop w:val="192"/>
          <w:marBottom w:val="0"/>
          <w:divBdr>
            <w:top w:val="none" w:sz="0" w:space="0" w:color="auto"/>
            <w:left w:val="none" w:sz="0" w:space="0" w:color="auto"/>
            <w:bottom w:val="none" w:sz="0" w:space="0" w:color="auto"/>
            <w:right w:val="none" w:sz="0" w:space="0" w:color="auto"/>
          </w:divBdr>
        </w:div>
        <w:div w:id="1980257210">
          <w:marLeft w:val="806"/>
          <w:marRight w:val="0"/>
          <w:marTop w:val="115"/>
          <w:marBottom w:val="0"/>
          <w:divBdr>
            <w:top w:val="none" w:sz="0" w:space="0" w:color="auto"/>
            <w:left w:val="none" w:sz="0" w:space="0" w:color="auto"/>
            <w:bottom w:val="none" w:sz="0" w:space="0" w:color="auto"/>
            <w:right w:val="none" w:sz="0" w:space="0" w:color="auto"/>
          </w:divBdr>
        </w:div>
      </w:divsChild>
    </w:div>
    <w:div w:id="781992687">
      <w:bodyDiv w:val="1"/>
      <w:marLeft w:val="0"/>
      <w:marRight w:val="0"/>
      <w:marTop w:val="0"/>
      <w:marBottom w:val="0"/>
      <w:divBdr>
        <w:top w:val="none" w:sz="0" w:space="0" w:color="auto"/>
        <w:left w:val="none" w:sz="0" w:space="0" w:color="auto"/>
        <w:bottom w:val="none" w:sz="0" w:space="0" w:color="auto"/>
        <w:right w:val="none" w:sz="0" w:space="0" w:color="auto"/>
      </w:divBdr>
    </w:div>
    <w:div w:id="784810908">
      <w:bodyDiv w:val="1"/>
      <w:marLeft w:val="0"/>
      <w:marRight w:val="0"/>
      <w:marTop w:val="0"/>
      <w:marBottom w:val="0"/>
      <w:divBdr>
        <w:top w:val="none" w:sz="0" w:space="0" w:color="auto"/>
        <w:left w:val="none" w:sz="0" w:space="0" w:color="auto"/>
        <w:bottom w:val="none" w:sz="0" w:space="0" w:color="auto"/>
        <w:right w:val="none" w:sz="0" w:space="0" w:color="auto"/>
      </w:divBdr>
      <w:divsChild>
        <w:div w:id="763038665">
          <w:marLeft w:val="907"/>
          <w:marRight w:val="0"/>
          <w:marTop w:val="115"/>
          <w:marBottom w:val="0"/>
          <w:divBdr>
            <w:top w:val="none" w:sz="0" w:space="0" w:color="auto"/>
            <w:left w:val="none" w:sz="0" w:space="0" w:color="auto"/>
            <w:bottom w:val="none" w:sz="0" w:space="0" w:color="auto"/>
            <w:right w:val="none" w:sz="0" w:space="0" w:color="auto"/>
          </w:divBdr>
        </w:div>
      </w:divsChild>
    </w:div>
    <w:div w:id="797378595">
      <w:bodyDiv w:val="1"/>
      <w:marLeft w:val="0"/>
      <w:marRight w:val="0"/>
      <w:marTop w:val="0"/>
      <w:marBottom w:val="0"/>
      <w:divBdr>
        <w:top w:val="none" w:sz="0" w:space="0" w:color="auto"/>
        <w:left w:val="none" w:sz="0" w:space="0" w:color="auto"/>
        <w:bottom w:val="none" w:sz="0" w:space="0" w:color="auto"/>
        <w:right w:val="none" w:sz="0" w:space="0" w:color="auto"/>
      </w:divBdr>
      <w:divsChild>
        <w:div w:id="1022165804">
          <w:marLeft w:val="0"/>
          <w:marRight w:val="0"/>
          <w:marTop w:val="0"/>
          <w:marBottom w:val="0"/>
          <w:divBdr>
            <w:top w:val="none" w:sz="0" w:space="0" w:color="auto"/>
            <w:left w:val="none" w:sz="0" w:space="0" w:color="auto"/>
            <w:bottom w:val="none" w:sz="0" w:space="0" w:color="auto"/>
            <w:right w:val="none" w:sz="0" w:space="0" w:color="auto"/>
          </w:divBdr>
          <w:divsChild>
            <w:div w:id="1471746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7796425">
      <w:bodyDiv w:val="1"/>
      <w:marLeft w:val="0"/>
      <w:marRight w:val="0"/>
      <w:marTop w:val="0"/>
      <w:marBottom w:val="0"/>
      <w:divBdr>
        <w:top w:val="none" w:sz="0" w:space="0" w:color="auto"/>
        <w:left w:val="none" w:sz="0" w:space="0" w:color="auto"/>
        <w:bottom w:val="none" w:sz="0" w:space="0" w:color="auto"/>
        <w:right w:val="none" w:sz="0" w:space="0" w:color="auto"/>
      </w:divBdr>
      <w:divsChild>
        <w:div w:id="1700816567">
          <w:marLeft w:val="907"/>
          <w:marRight w:val="0"/>
          <w:marTop w:val="115"/>
          <w:marBottom w:val="0"/>
          <w:divBdr>
            <w:top w:val="none" w:sz="0" w:space="0" w:color="auto"/>
            <w:left w:val="none" w:sz="0" w:space="0" w:color="auto"/>
            <w:bottom w:val="none" w:sz="0" w:space="0" w:color="auto"/>
            <w:right w:val="none" w:sz="0" w:space="0" w:color="auto"/>
          </w:divBdr>
        </w:div>
      </w:divsChild>
    </w:div>
    <w:div w:id="808590987">
      <w:bodyDiv w:val="1"/>
      <w:marLeft w:val="0"/>
      <w:marRight w:val="0"/>
      <w:marTop w:val="0"/>
      <w:marBottom w:val="0"/>
      <w:divBdr>
        <w:top w:val="none" w:sz="0" w:space="0" w:color="auto"/>
        <w:left w:val="none" w:sz="0" w:space="0" w:color="auto"/>
        <w:bottom w:val="none" w:sz="0" w:space="0" w:color="auto"/>
        <w:right w:val="none" w:sz="0" w:space="0" w:color="auto"/>
      </w:divBdr>
      <w:divsChild>
        <w:div w:id="1225988746">
          <w:marLeft w:val="187"/>
          <w:marRight w:val="0"/>
          <w:marTop w:val="0"/>
          <w:marBottom w:val="67"/>
          <w:divBdr>
            <w:top w:val="none" w:sz="0" w:space="0" w:color="auto"/>
            <w:left w:val="none" w:sz="0" w:space="0" w:color="auto"/>
            <w:bottom w:val="none" w:sz="0" w:space="0" w:color="auto"/>
            <w:right w:val="none" w:sz="0" w:space="0" w:color="auto"/>
          </w:divBdr>
        </w:div>
        <w:div w:id="1497264208">
          <w:marLeft w:val="187"/>
          <w:marRight w:val="0"/>
          <w:marTop w:val="0"/>
          <w:marBottom w:val="67"/>
          <w:divBdr>
            <w:top w:val="none" w:sz="0" w:space="0" w:color="auto"/>
            <w:left w:val="none" w:sz="0" w:space="0" w:color="auto"/>
            <w:bottom w:val="none" w:sz="0" w:space="0" w:color="auto"/>
            <w:right w:val="none" w:sz="0" w:space="0" w:color="auto"/>
          </w:divBdr>
        </w:div>
        <w:div w:id="1510678354">
          <w:marLeft w:val="187"/>
          <w:marRight w:val="0"/>
          <w:marTop w:val="0"/>
          <w:marBottom w:val="67"/>
          <w:divBdr>
            <w:top w:val="none" w:sz="0" w:space="0" w:color="auto"/>
            <w:left w:val="none" w:sz="0" w:space="0" w:color="auto"/>
            <w:bottom w:val="none" w:sz="0" w:space="0" w:color="auto"/>
            <w:right w:val="none" w:sz="0" w:space="0" w:color="auto"/>
          </w:divBdr>
        </w:div>
        <w:div w:id="1594582951">
          <w:marLeft w:val="187"/>
          <w:marRight w:val="0"/>
          <w:marTop w:val="0"/>
          <w:marBottom w:val="67"/>
          <w:divBdr>
            <w:top w:val="none" w:sz="0" w:space="0" w:color="auto"/>
            <w:left w:val="none" w:sz="0" w:space="0" w:color="auto"/>
            <w:bottom w:val="none" w:sz="0" w:space="0" w:color="auto"/>
            <w:right w:val="none" w:sz="0" w:space="0" w:color="auto"/>
          </w:divBdr>
        </w:div>
      </w:divsChild>
    </w:div>
    <w:div w:id="813639369">
      <w:bodyDiv w:val="1"/>
      <w:marLeft w:val="0"/>
      <w:marRight w:val="0"/>
      <w:marTop w:val="0"/>
      <w:marBottom w:val="0"/>
      <w:divBdr>
        <w:top w:val="none" w:sz="0" w:space="0" w:color="auto"/>
        <w:left w:val="none" w:sz="0" w:space="0" w:color="auto"/>
        <w:bottom w:val="none" w:sz="0" w:space="0" w:color="auto"/>
        <w:right w:val="none" w:sz="0" w:space="0" w:color="auto"/>
      </w:divBdr>
      <w:divsChild>
        <w:div w:id="1125193033">
          <w:marLeft w:val="907"/>
          <w:marRight w:val="0"/>
          <w:marTop w:val="115"/>
          <w:marBottom w:val="0"/>
          <w:divBdr>
            <w:top w:val="none" w:sz="0" w:space="0" w:color="auto"/>
            <w:left w:val="none" w:sz="0" w:space="0" w:color="auto"/>
            <w:bottom w:val="none" w:sz="0" w:space="0" w:color="auto"/>
            <w:right w:val="none" w:sz="0" w:space="0" w:color="auto"/>
          </w:divBdr>
        </w:div>
        <w:div w:id="2109040100">
          <w:marLeft w:val="907"/>
          <w:marRight w:val="0"/>
          <w:marTop w:val="115"/>
          <w:marBottom w:val="0"/>
          <w:divBdr>
            <w:top w:val="none" w:sz="0" w:space="0" w:color="auto"/>
            <w:left w:val="none" w:sz="0" w:space="0" w:color="auto"/>
            <w:bottom w:val="none" w:sz="0" w:space="0" w:color="auto"/>
            <w:right w:val="none" w:sz="0" w:space="0" w:color="auto"/>
          </w:divBdr>
        </w:div>
      </w:divsChild>
    </w:div>
    <w:div w:id="814642044">
      <w:bodyDiv w:val="1"/>
      <w:marLeft w:val="0"/>
      <w:marRight w:val="0"/>
      <w:marTop w:val="75"/>
      <w:marBottom w:val="75"/>
      <w:divBdr>
        <w:top w:val="none" w:sz="0" w:space="0" w:color="auto"/>
        <w:left w:val="none" w:sz="0" w:space="0" w:color="auto"/>
        <w:bottom w:val="none" w:sz="0" w:space="0" w:color="auto"/>
        <w:right w:val="none" w:sz="0" w:space="0" w:color="auto"/>
      </w:divBdr>
      <w:divsChild>
        <w:div w:id="296423401">
          <w:marLeft w:val="0"/>
          <w:marRight w:val="0"/>
          <w:marTop w:val="0"/>
          <w:marBottom w:val="0"/>
          <w:divBdr>
            <w:top w:val="none" w:sz="0" w:space="0" w:color="auto"/>
            <w:left w:val="none" w:sz="0" w:space="0" w:color="auto"/>
            <w:bottom w:val="none" w:sz="0" w:space="0" w:color="auto"/>
            <w:right w:val="none" w:sz="0" w:space="0" w:color="auto"/>
          </w:divBdr>
        </w:div>
      </w:divsChild>
    </w:div>
    <w:div w:id="815417737">
      <w:bodyDiv w:val="1"/>
      <w:marLeft w:val="0"/>
      <w:marRight w:val="0"/>
      <w:marTop w:val="150"/>
      <w:marBottom w:val="150"/>
      <w:divBdr>
        <w:top w:val="none" w:sz="0" w:space="0" w:color="auto"/>
        <w:left w:val="none" w:sz="0" w:space="0" w:color="auto"/>
        <w:bottom w:val="none" w:sz="0" w:space="0" w:color="auto"/>
        <w:right w:val="none" w:sz="0" w:space="0" w:color="auto"/>
      </w:divBdr>
      <w:divsChild>
        <w:div w:id="65734464">
          <w:marLeft w:val="0"/>
          <w:marRight w:val="0"/>
          <w:marTop w:val="0"/>
          <w:marBottom w:val="0"/>
          <w:divBdr>
            <w:top w:val="single" w:sz="6" w:space="8" w:color="CCCCEE"/>
            <w:left w:val="single" w:sz="6" w:space="8" w:color="CCCCEE"/>
            <w:bottom w:val="single" w:sz="6" w:space="8" w:color="CCCCEE"/>
            <w:right w:val="single" w:sz="6" w:space="8" w:color="CCCCEE"/>
          </w:divBdr>
          <w:divsChild>
            <w:div w:id="814107573">
              <w:marLeft w:val="0"/>
              <w:marRight w:val="0"/>
              <w:marTop w:val="0"/>
              <w:marBottom w:val="0"/>
              <w:divBdr>
                <w:top w:val="none" w:sz="0" w:space="0" w:color="auto"/>
                <w:left w:val="none" w:sz="0" w:space="0" w:color="auto"/>
                <w:bottom w:val="none" w:sz="0" w:space="0" w:color="auto"/>
                <w:right w:val="none" w:sz="0" w:space="0" w:color="auto"/>
              </w:divBdr>
              <w:divsChild>
                <w:div w:id="933325389">
                  <w:marLeft w:val="0"/>
                  <w:marRight w:val="0"/>
                  <w:marTop w:val="0"/>
                  <w:marBottom w:val="0"/>
                  <w:divBdr>
                    <w:top w:val="none" w:sz="0" w:space="0" w:color="auto"/>
                    <w:left w:val="none" w:sz="0" w:space="0" w:color="auto"/>
                    <w:bottom w:val="none" w:sz="0" w:space="0" w:color="auto"/>
                    <w:right w:val="none" w:sz="0" w:space="0" w:color="auto"/>
                  </w:divBdr>
                  <w:divsChild>
                    <w:div w:id="1514612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225534">
      <w:bodyDiv w:val="1"/>
      <w:marLeft w:val="0"/>
      <w:marRight w:val="0"/>
      <w:marTop w:val="0"/>
      <w:marBottom w:val="0"/>
      <w:divBdr>
        <w:top w:val="none" w:sz="0" w:space="0" w:color="auto"/>
        <w:left w:val="none" w:sz="0" w:space="0" w:color="auto"/>
        <w:bottom w:val="none" w:sz="0" w:space="0" w:color="auto"/>
        <w:right w:val="none" w:sz="0" w:space="0" w:color="auto"/>
      </w:divBdr>
    </w:div>
    <w:div w:id="821192949">
      <w:bodyDiv w:val="1"/>
      <w:marLeft w:val="0"/>
      <w:marRight w:val="0"/>
      <w:marTop w:val="0"/>
      <w:marBottom w:val="0"/>
      <w:divBdr>
        <w:top w:val="none" w:sz="0" w:space="0" w:color="auto"/>
        <w:left w:val="none" w:sz="0" w:space="0" w:color="auto"/>
        <w:bottom w:val="none" w:sz="0" w:space="0" w:color="auto"/>
        <w:right w:val="none" w:sz="0" w:space="0" w:color="auto"/>
      </w:divBdr>
      <w:divsChild>
        <w:div w:id="1899123472">
          <w:marLeft w:val="1253"/>
          <w:marRight w:val="0"/>
          <w:marTop w:val="115"/>
          <w:marBottom w:val="0"/>
          <w:divBdr>
            <w:top w:val="none" w:sz="0" w:space="0" w:color="auto"/>
            <w:left w:val="none" w:sz="0" w:space="0" w:color="auto"/>
            <w:bottom w:val="none" w:sz="0" w:space="0" w:color="auto"/>
            <w:right w:val="none" w:sz="0" w:space="0" w:color="auto"/>
          </w:divBdr>
        </w:div>
      </w:divsChild>
    </w:div>
    <w:div w:id="830566286">
      <w:bodyDiv w:val="1"/>
      <w:marLeft w:val="0"/>
      <w:marRight w:val="0"/>
      <w:marTop w:val="0"/>
      <w:marBottom w:val="0"/>
      <w:divBdr>
        <w:top w:val="none" w:sz="0" w:space="0" w:color="auto"/>
        <w:left w:val="none" w:sz="0" w:space="0" w:color="auto"/>
        <w:bottom w:val="none" w:sz="0" w:space="0" w:color="auto"/>
        <w:right w:val="none" w:sz="0" w:space="0" w:color="auto"/>
      </w:divBdr>
      <w:divsChild>
        <w:div w:id="109205598">
          <w:marLeft w:val="0"/>
          <w:marRight w:val="0"/>
          <w:marTop w:val="0"/>
          <w:marBottom w:val="0"/>
          <w:divBdr>
            <w:top w:val="none" w:sz="0" w:space="0" w:color="auto"/>
            <w:left w:val="none" w:sz="0" w:space="0" w:color="auto"/>
            <w:bottom w:val="none" w:sz="0" w:space="0" w:color="auto"/>
            <w:right w:val="none" w:sz="0" w:space="0" w:color="auto"/>
          </w:divBdr>
          <w:divsChild>
            <w:div w:id="50567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2160918">
      <w:bodyDiv w:val="1"/>
      <w:marLeft w:val="0"/>
      <w:marRight w:val="0"/>
      <w:marTop w:val="0"/>
      <w:marBottom w:val="0"/>
      <w:divBdr>
        <w:top w:val="none" w:sz="0" w:space="0" w:color="auto"/>
        <w:left w:val="none" w:sz="0" w:space="0" w:color="auto"/>
        <w:bottom w:val="none" w:sz="0" w:space="0" w:color="auto"/>
        <w:right w:val="none" w:sz="0" w:space="0" w:color="auto"/>
      </w:divBdr>
      <w:divsChild>
        <w:div w:id="1438671119">
          <w:marLeft w:val="0"/>
          <w:marRight w:val="0"/>
          <w:marTop w:val="0"/>
          <w:marBottom w:val="0"/>
          <w:divBdr>
            <w:top w:val="none" w:sz="0" w:space="0" w:color="auto"/>
            <w:left w:val="none" w:sz="0" w:space="0" w:color="auto"/>
            <w:bottom w:val="none" w:sz="0" w:space="0" w:color="auto"/>
            <w:right w:val="none" w:sz="0" w:space="0" w:color="auto"/>
          </w:divBdr>
          <w:divsChild>
            <w:div w:id="404300037">
              <w:marLeft w:val="0"/>
              <w:marRight w:val="0"/>
              <w:marTop w:val="0"/>
              <w:marBottom w:val="0"/>
              <w:divBdr>
                <w:top w:val="none" w:sz="0" w:space="0" w:color="auto"/>
                <w:left w:val="none" w:sz="0" w:space="0" w:color="auto"/>
                <w:bottom w:val="none" w:sz="0" w:space="0" w:color="auto"/>
                <w:right w:val="none" w:sz="0" w:space="0" w:color="auto"/>
              </w:divBdr>
              <w:divsChild>
                <w:div w:id="659771478">
                  <w:marLeft w:val="0"/>
                  <w:marRight w:val="0"/>
                  <w:marTop w:val="0"/>
                  <w:marBottom w:val="0"/>
                  <w:divBdr>
                    <w:top w:val="none" w:sz="0" w:space="0" w:color="auto"/>
                    <w:left w:val="none" w:sz="0" w:space="0" w:color="auto"/>
                    <w:bottom w:val="none" w:sz="0" w:space="0" w:color="auto"/>
                    <w:right w:val="none" w:sz="0" w:space="0" w:color="auto"/>
                  </w:divBdr>
                  <w:divsChild>
                    <w:div w:id="1009258124">
                      <w:marLeft w:val="0"/>
                      <w:marRight w:val="0"/>
                      <w:marTop w:val="0"/>
                      <w:marBottom w:val="0"/>
                      <w:divBdr>
                        <w:top w:val="none" w:sz="0" w:space="0" w:color="auto"/>
                        <w:left w:val="none" w:sz="0" w:space="0" w:color="auto"/>
                        <w:bottom w:val="none" w:sz="0" w:space="0" w:color="auto"/>
                        <w:right w:val="none" w:sz="0" w:space="0" w:color="auto"/>
                      </w:divBdr>
                      <w:divsChild>
                        <w:div w:id="905995316">
                          <w:marLeft w:val="0"/>
                          <w:marRight w:val="0"/>
                          <w:marTop w:val="0"/>
                          <w:marBottom w:val="0"/>
                          <w:divBdr>
                            <w:top w:val="none" w:sz="0" w:space="0" w:color="auto"/>
                            <w:left w:val="none" w:sz="0" w:space="0" w:color="auto"/>
                            <w:bottom w:val="none" w:sz="0" w:space="0" w:color="auto"/>
                            <w:right w:val="none" w:sz="0" w:space="0" w:color="auto"/>
                          </w:divBdr>
                          <w:divsChild>
                            <w:div w:id="1794251129">
                              <w:marLeft w:val="0"/>
                              <w:marRight w:val="0"/>
                              <w:marTop w:val="0"/>
                              <w:marBottom w:val="0"/>
                              <w:divBdr>
                                <w:top w:val="none" w:sz="0" w:space="0" w:color="auto"/>
                                <w:left w:val="none" w:sz="0" w:space="0" w:color="auto"/>
                                <w:bottom w:val="none" w:sz="0" w:space="0" w:color="auto"/>
                                <w:right w:val="none" w:sz="0" w:space="0" w:color="auto"/>
                              </w:divBdr>
                              <w:divsChild>
                                <w:div w:id="68037674">
                                  <w:marLeft w:val="0"/>
                                  <w:marRight w:val="0"/>
                                  <w:marTop w:val="0"/>
                                  <w:marBottom w:val="0"/>
                                  <w:divBdr>
                                    <w:top w:val="none" w:sz="0" w:space="0" w:color="auto"/>
                                    <w:left w:val="none" w:sz="0" w:space="0" w:color="auto"/>
                                    <w:bottom w:val="none" w:sz="0" w:space="0" w:color="auto"/>
                                    <w:right w:val="none" w:sz="0" w:space="0" w:color="auto"/>
                                  </w:divBdr>
                                  <w:divsChild>
                                    <w:div w:id="266239262">
                                      <w:marLeft w:val="0"/>
                                      <w:marRight w:val="0"/>
                                      <w:marTop w:val="0"/>
                                      <w:marBottom w:val="0"/>
                                      <w:divBdr>
                                        <w:top w:val="none" w:sz="0" w:space="0" w:color="auto"/>
                                        <w:left w:val="none" w:sz="0" w:space="0" w:color="auto"/>
                                        <w:bottom w:val="none" w:sz="0" w:space="0" w:color="auto"/>
                                        <w:right w:val="none" w:sz="0" w:space="0" w:color="auto"/>
                                      </w:divBdr>
                                      <w:divsChild>
                                        <w:div w:id="1904100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43472424">
      <w:bodyDiv w:val="1"/>
      <w:marLeft w:val="0"/>
      <w:marRight w:val="0"/>
      <w:marTop w:val="0"/>
      <w:marBottom w:val="0"/>
      <w:divBdr>
        <w:top w:val="none" w:sz="0" w:space="0" w:color="auto"/>
        <w:left w:val="none" w:sz="0" w:space="0" w:color="auto"/>
        <w:bottom w:val="none" w:sz="0" w:space="0" w:color="auto"/>
        <w:right w:val="none" w:sz="0" w:space="0" w:color="auto"/>
      </w:divBdr>
      <w:divsChild>
        <w:div w:id="16006326">
          <w:marLeft w:val="1253"/>
          <w:marRight w:val="0"/>
          <w:marTop w:val="115"/>
          <w:marBottom w:val="0"/>
          <w:divBdr>
            <w:top w:val="none" w:sz="0" w:space="0" w:color="auto"/>
            <w:left w:val="none" w:sz="0" w:space="0" w:color="auto"/>
            <w:bottom w:val="none" w:sz="0" w:space="0" w:color="auto"/>
            <w:right w:val="none" w:sz="0" w:space="0" w:color="auto"/>
          </w:divBdr>
        </w:div>
        <w:div w:id="1759013112">
          <w:marLeft w:val="907"/>
          <w:marRight w:val="0"/>
          <w:marTop w:val="115"/>
          <w:marBottom w:val="0"/>
          <w:divBdr>
            <w:top w:val="none" w:sz="0" w:space="0" w:color="auto"/>
            <w:left w:val="none" w:sz="0" w:space="0" w:color="auto"/>
            <w:bottom w:val="none" w:sz="0" w:space="0" w:color="auto"/>
            <w:right w:val="none" w:sz="0" w:space="0" w:color="auto"/>
          </w:divBdr>
        </w:div>
        <w:div w:id="1855923852">
          <w:marLeft w:val="1253"/>
          <w:marRight w:val="0"/>
          <w:marTop w:val="115"/>
          <w:marBottom w:val="0"/>
          <w:divBdr>
            <w:top w:val="none" w:sz="0" w:space="0" w:color="auto"/>
            <w:left w:val="none" w:sz="0" w:space="0" w:color="auto"/>
            <w:bottom w:val="none" w:sz="0" w:space="0" w:color="auto"/>
            <w:right w:val="none" w:sz="0" w:space="0" w:color="auto"/>
          </w:divBdr>
        </w:div>
      </w:divsChild>
    </w:div>
    <w:div w:id="844052388">
      <w:bodyDiv w:val="1"/>
      <w:marLeft w:val="0"/>
      <w:marRight w:val="0"/>
      <w:marTop w:val="0"/>
      <w:marBottom w:val="0"/>
      <w:divBdr>
        <w:top w:val="none" w:sz="0" w:space="0" w:color="auto"/>
        <w:left w:val="none" w:sz="0" w:space="0" w:color="auto"/>
        <w:bottom w:val="none" w:sz="0" w:space="0" w:color="auto"/>
        <w:right w:val="none" w:sz="0" w:space="0" w:color="auto"/>
      </w:divBdr>
    </w:div>
    <w:div w:id="853497243">
      <w:bodyDiv w:val="1"/>
      <w:marLeft w:val="0"/>
      <w:marRight w:val="0"/>
      <w:marTop w:val="0"/>
      <w:marBottom w:val="0"/>
      <w:divBdr>
        <w:top w:val="none" w:sz="0" w:space="0" w:color="auto"/>
        <w:left w:val="none" w:sz="0" w:space="0" w:color="auto"/>
        <w:bottom w:val="none" w:sz="0" w:space="0" w:color="auto"/>
        <w:right w:val="none" w:sz="0" w:space="0" w:color="auto"/>
      </w:divBdr>
      <w:divsChild>
        <w:div w:id="309939483">
          <w:marLeft w:val="0"/>
          <w:marRight w:val="0"/>
          <w:marTop w:val="300"/>
          <w:marBottom w:val="300"/>
          <w:divBdr>
            <w:top w:val="none" w:sz="0" w:space="0" w:color="auto"/>
            <w:left w:val="none" w:sz="0" w:space="0" w:color="auto"/>
            <w:bottom w:val="none" w:sz="0" w:space="0" w:color="auto"/>
            <w:right w:val="none" w:sz="0" w:space="0" w:color="auto"/>
          </w:divBdr>
          <w:divsChild>
            <w:div w:id="643701969">
              <w:marLeft w:val="0"/>
              <w:marRight w:val="0"/>
              <w:marTop w:val="0"/>
              <w:marBottom w:val="0"/>
              <w:divBdr>
                <w:top w:val="none" w:sz="0" w:space="0" w:color="auto"/>
                <w:left w:val="none" w:sz="0" w:space="0" w:color="auto"/>
                <w:bottom w:val="none" w:sz="0" w:space="0" w:color="auto"/>
                <w:right w:val="none" w:sz="0" w:space="0" w:color="auto"/>
              </w:divBdr>
              <w:divsChild>
                <w:div w:id="953751444">
                  <w:marLeft w:val="150"/>
                  <w:marRight w:val="150"/>
                  <w:marTop w:val="0"/>
                  <w:marBottom w:val="0"/>
                  <w:divBdr>
                    <w:top w:val="none" w:sz="0" w:space="0" w:color="auto"/>
                    <w:left w:val="none" w:sz="0" w:space="0" w:color="auto"/>
                    <w:bottom w:val="none" w:sz="0" w:space="0" w:color="auto"/>
                    <w:right w:val="none" w:sz="0" w:space="0" w:color="auto"/>
                  </w:divBdr>
                  <w:divsChild>
                    <w:div w:id="909658042">
                      <w:marLeft w:val="0"/>
                      <w:marRight w:val="0"/>
                      <w:marTop w:val="0"/>
                      <w:marBottom w:val="0"/>
                      <w:divBdr>
                        <w:top w:val="none" w:sz="0" w:space="0" w:color="auto"/>
                        <w:left w:val="none" w:sz="0" w:space="0" w:color="auto"/>
                        <w:bottom w:val="none" w:sz="0" w:space="0" w:color="auto"/>
                        <w:right w:val="none" w:sz="0" w:space="0" w:color="auto"/>
                      </w:divBdr>
                      <w:divsChild>
                        <w:div w:id="1667977663">
                          <w:marLeft w:val="0"/>
                          <w:marRight w:val="0"/>
                          <w:marTop w:val="0"/>
                          <w:marBottom w:val="0"/>
                          <w:divBdr>
                            <w:top w:val="none" w:sz="0" w:space="0" w:color="auto"/>
                            <w:left w:val="none" w:sz="0" w:space="0" w:color="auto"/>
                            <w:bottom w:val="none" w:sz="0" w:space="0" w:color="auto"/>
                            <w:right w:val="none" w:sz="0" w:space="0" w:color="auto"/>
                          </w:divBdr>
                          <w:divsChild>
                            <w:div w:id="672145616">
                              <w:marLeft w:val="0"/>
                              <w:marRight w:val="0"/>
                              <w:marTop w:val="0"/>
                              <w:marBottom w:val="0"/>
                              <w:divBdr>
                                <w:top w:val="none" w:sz="0" w:space="0" w:color="auto"/>
                                <w:left w:val="none" w:sz="0" w:space="0" w:color="auto"/>
                                <w:bottom w:val="none" w:sz="0" w:space="0" w:color="auto"/>
                                <w:right w:val="none" w:sz="0" w:space="0" w:color="auto"/>
                              </w:divBdr>
                              <w:divsChild>
                                <w:div w:id="580604738">
                                  <w:marLeft w:val="0"/>
                                  <w:marRight w:val="0"/>
                                  <w:marTop w:val="0"/>
                                  <w:marBottom w:val="0"/>
                                  <w:divBdr>
                                    <w:top w:val="none" w:sz="0" w:space="0" w:color="auto"/>
                                    <w:left w:val="none" w:sz="0" w:space="0" w:color="auto"/>
                                    <w:bottom w:val="none" w:sz="0" w:space="0" w:color="auto"/>
                                    <w:right w:val="none" w:sz="0" w:space="0" w:color="auto"/>
                                  </w:divBdr>
                                  <w:divsChild>
                                    <w:div w:id="668093549">
                                      <w:marLeft w:val="0"/>
                                      <w:marRight w:val="0"/>
                                      <w:marTop w:val="0"/>
                                      <w:marBottom w:val="0"/>
                                      <w:divBdr>
                                        <w:top w:val="none" w:sz="0" w:space="0" w:color="auto"/>
                                        <w:left w:val="none" w:sz="0" w:space="0" w:color="auto"/>
                                        <w:bottom w:val="none" w:sz="0" w:space="0" w:color="auto"/>
                                        <w:right w:val="none" w:sz="0" w:space="0" w:color="auto"/>
                                      </w:divBdr>
                                      <w:divsChild>
                                        <w:div w:id="1831172002">
                                          <w:marLeft w:val="0"/>
                                          <w:marRight w:val="0"/>
                                          <w:marTop w:val="0"/>
                                          <w:marBottom w:val="0"/>
                                          <w:divBdr>
                                            <w:top w:val="none" w:sz="0" w:space="0" w:color="auto"/>
                                            <w:left w:val="none" w:sz="0" w:space="0" w:color="auto"/>
                                            <w:bottom w:val="none" w:sz="0" w:space="0" w:color="auto"/>
                                            <w:right w:val="none" w:sz="0" w:space="0" w:color="auto"/>
                                          </w:divBdr>
                                          <w:divsChild>
                                            <w:div w:id="707609431">
                                              <w:marLeft w:val="75"/>
                                              <w:marRight w:val="75"/>
                                              <w:marTop w:val="75"/>
                                              <w:marBottom w:val="75"/>
                                              <w:divBdr>
                                                <w:top w:val="none" w:sz="0" w:space="0" w:color="auto"/>
                                                <w:left w:val="none" w:sz="0" w:space="0" w:color="auto"/>
                                                <w:bottom w:val="none" w:sz="0" w:space="0" w:color="auto"/>
                                                <w:right w:val="none" w:sz="0" w:space="0" w:color="auto"/>
                                              </w:divBdr>
                                              <w:divsChild>
                                                <w:div w:id="461114770">
                                                  <w:marLeft w:val="0"/>
                                                  <w:marRight w:val="0"/>
                                                  <w:marTop w:val="0"/>
                                                  <w:marBottom w:val="0"/>
                                                  <w:divBdr>
                                                    <w:top w:val="none" w:sz="0" w:space="0" w:color="auto"/>
                                                    <w:left w:val="none" w:sz="0" w:space="0" w:color="auto"/>
                                                    <w:bottom w:val="none" w:sz="0" w:space="0" w:color="auto"/>
                                                    <w:right w:val="none" w:sz="0" w:space="0" w:color="auto"/>
                                                  </w:divBdr>
                                                  <w:divsChild>
                                                    <w:div w:id="812678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9663235">
      <w:bodyDiv w:val="1"/>
      <w:marLeft w:val="0"/>
      <w:marRight w:val="0"/>
      <w:marTop w:val="0"/>
      <w:marBottom w:val="0"/>
      <w:divBdr>
        <w:top w:val="none" w:sz="0" w:space="0" w:color="auto"/>
        <w:left w:val="none" w:sz="0" w:space="0" w:color="auto"/>
        <w:bottom w:val="none" w:sz="0" w:space="0" w:color="auto"/>
        <w:right w:val="none" w:sz="0" w:space="0" w:color="auto"/>
      </w:divBdr>
    </w:div>
    <w:div w:id="886795893">
      <w:bodyDiv w:val="1"/>
      <w:marLeft w:val="0"/>
      <w:marRight w:val="0"/>
      <w:marTop w:val="0"/>
      <w:marBottom w:val="0"/>
      <w:divBdr>
        <w:top w:val="none" w:sz="0" w:space="0" w:color="auto"/>
        <w:left w:val="none" w:sz="0" w:space="0" w:color="auto"/>
        <w:bottom w:val="none" w:sz="0" w:space="0" w:color="auto"/>
        <w:right w:val="none" w:sz="0" w:space="0" w:color="auto"/>
      </w:divBdr>
      <w:divsChild>
        <w:div w:id="396561126">
          <w:marLeft w:val="274"/>
          <w:marRight w:val="0"/>
          <w:marTop w:val="0"/>
          <w:marBottom w:val="67"/>
          <w:divBdr>
            <w:top w:val="none" w:sz="0" w:space="0" w:color="auto"/>
            <w:left w:val="none" w:sz="0" w:space="0" w:color="auto"/>
            <w:bottom w:val="none" w:sz="0" w:space="0" w:color="auto"/>
            <w:right w:val="none" w:sz="0" w:space="0" w:color="auto"/>
          </w:divBdr>
        </w:div>
        <w:div w:id="904726660">
          <w:marLeft w:val="274"/>
          <w:marRight w:val="0"/>
          <w:marTop w:val="0"/>
          <w:marBottom w:val="67"/>
          <w:divBdr>
            <w:top w:val="none" w:sz="0" w:space="0" w:color="auto"/>
            <w:left w:val="none" w:sz="0" w:space="0" w:color="auto"/>
            <w:bottom w:val="none" w:sz="0" w:space="0" w:color="auto"/>
            <w:right w:val="none" w:sz="0" w:space="0" w:color="auto"/>
          </w:divBdr>
        </w:div>
      </w:divsChild>
    </w:div>
    <w:div w:id="891617335">
      <w:bodyDiv w:val="1"/>
      <w:marLeft w:val="0"/>
      <w:marRight w:val="0"/>
      <w:marTop w:val="0"/>
      <w:marBottom w:val="0"/>
      <w:divBdr>
        <w:top w:val="none" w:sz="0" w:space="0" w:color="auto"/>
        <w:left w:val="none" w:sz="0" w:space="0" w:color="auto"/>
        <w:bottom w:val="none" w:sz="0" w:space="0" w:color="auto"/>
        <w:right w:val="none" w:sz="0" w:space="0" w:color="auto"/>
      </w:divBdr>
      <w:divsChild>
        <w:div w:id="1623924172">
          <w:marLeft w:val="893"/>
          <w:marRight w:val="0"/>
          <w:marTop w:val="86"/>
          <w:marBottom w:val="0"/>
          <w:divBdr>
            <w:top w:val="none" w:sz="0" w:space="0" w:color="auto"/>
            <w:left w:val="none" w:sz="0" w:space="0" w:color="auto"/>
            <w:bottom w:val="none" w:sz="0" w:space="0" w:color="auto"/>
            <w:right w:val="none" w:sz="0" w:space="0" w:color="auto"/>
          </w:divBdr>
        </w:div>
      </w:divsChild>
    </w:div>
    <w:div w:id="899555882">
      <w:bodyDiv w:val="1"/>
      <w:marLeft w:val="0"/>
      <w:marRight w:val="0"/>
      <w:marTop w:val="0"/>
      <w:marBottom w:val="0"/>
      <w:divBdr>
        <w:top w:val="none" w:sz="0" w:space="0" w:color="auto"/>
        <w:left w:val="none" w:sz="0" w:space="0" w:color="auto"/>
        <w:bottom w:val="none" w:sz="0" w:space="0" w:color="auto"/>
        <w:right w:val="none" w:sz="0" w:space="0" w:color="auto"/>
      </w:divBdr>
    </w:div>
    <w:div w:id="914123277">
      <w:bodyDiv w:val="1"/>
      <w:marLeft w:val="0"/>
      <w:marRight w:val="0"/>
      <w:marTop w:val="0"/>
      <w:marBottom w:val="0"/>
      <w:divBdr>
        <w:top w:val="none" w:sz="0" w:space="0" w:color="auto"/>
        <w:left w:val="none" w:sz="0" w:space="0" w:color="auto"/>
        <w:bottom w:val="none" w:sz="0" w:space="0" w:color="auto"/>
        <w:right w:val="none" w:sz="0" w:space="0" w:color="auto"/>
      </w:divBdr>
      <w:divsChild>
        <w:div w:id="1108432049">
          <w:marLeft w:val="0"/>
          <w:marRight w:val="0"/>
          <w:marTop w:val="0"/>
          <w:marBottom w:val="0"/>
          <w:divBdr>
            <w:top w:val="none" w:sz="0" w:space="0" w:color="auto"/>
            <w:left w:val="none" w:sz="0" w:space="0" w:color="auto"/>
            <w:bottom w:val="none" w:sz="0" w:space="0" w:color="auto"/>
            <w:right w:val="none" w:sz="0" w:space="0" w:color="auto"/>
          </w:divBdr>
          <w:divsChild>
            <w:div w:id="285238147">
              <w:marLeft w:val="0"/>
              <w:marRight w:val="0"/>
              <w:marTop w:val="0"/>
              <w:marBottom w:val="0"/>
              <w:divBdr>
                <w:top w:val="none" w:sz="0" w:space="0" w:color="auto"/>
                <w:left w:val="none" w:sz="0" w:space="0" w:color="auto"/>
                <w:bottom w:val="none" w:sz="0" w:space="0" w:color="auto"/>
                <w:right w:val="none" w:sz="0" w:space="0" w:color="auto"/>
              </w:divBdr>
              <w:divsChild>
                <w:div w:id="605819078">
                  <w:marLeft w:val="0"/>
                  <w:marRight w:val="0"/>
                  <w:marTop w:val="0"/>
                  <w:marBottom w:val="0"/>
                  <w:divBdr>
                    <w:top w:val="none" w:sz="0" w:space="0" w:color="auto"/>
                    <w:left w:val="none" w:sz="0" w:space="0" w:color="auto"/>
                    <w:bottom w:val="none" w:sz="0" w:space="0" w:color="auto"/>
                    <w:right w:val="none" w:sz="0" w:space="0" w:color="auto"/>
                  </w:divBdr>
                  <w:divsChild>
                    <w:div w:id="740950981">
                      <w:marLeft w:val="0"/>
                      <w:marRight w:val="0"/>
                      <w:marTop w:val="0"/>
                      <w:marBottom w:val="0"/>
                      <w:divBdr>
                        <w:top w:val="none" w:sz="0" w:space="0" w:color="auto"/>
                        <w:left w:val="none" w:sz="0" w:space="0" w:color="auto"/>
                        <w:bottom w:val="none" w:sz="0" w:space="0" w:color="auto"/>
                        <w:right w:val="none" w:sz="0" w:space="0" w:color="auto"/>
                      </w:divBdr>
                      <w:divsChild>
                        <w:div w:id="1827817385">
                          <w:marLeft w:val="0"/>
                          <w:marRight w:val="0"/>
                          <w:marTop w:val="0"/>
                          <w:marBottom w:val="0"/>
                          <w:divBdr>
                            <w:top w:val="none" w:sz="0" w:space="0" w:color="auto"/>
                            <w:left w:val="none" w:sz="0" w:space="0" w:color="auto"/>
                            <w:bottom w:val="none" w:sz="0" w:space="0" w:color="auto"/>
                            <w:right w:val="none" w:sz="0" w:space="0" w:color="auto"/>
                          </w:divBdr>
                          <w:divsChild>
                            <w:div w:id="48918345">
                              <w:marLeft w:val="0"/>
                              <w:marRight w:val="0"/>
                              <w:marTop w:val="0"/>
                              <w:marBottom w:val="0"/>
                              <w:divBdr>
                                <w:top w:val="none" w:sz="0" w:space="0" w:color="auto"/>
                                <w:left w:val="none" w:sz="0" w:space="0" w:color="auto"/>
                                <w:bottom w:val="none" w:sz="0" w:space="0" w:color="auto"/>
                                <w:right w:val="none" w:sz="0" w:space="0" w:color="auto"/>
                              </w:divBdr>
                              <w:divsChild>
                                <w:div w:id="645545598">
                                  <w:marLeft w:val="0"/>
                                  <w:marRight w:val="0"/>
                                  <w:marTop w:val="0"/>
                                  <w:marBottom w:val="0"/>
                                  <w:divBdr>
                                    <w:top w:val="none" w:sz="0" w:space="0" w:color="auto"/>
                                    <w:left w:val="none" w:sz="0" w:space="0" w:color="auto"/>
                                    <w:bottom w:val="none" w:sz="0" w:space="0" w:color="auto"/>
                                    <w:right w:val="none" w:sz="0" w:space="0" w:color="auto"/>
                                  </w:divBdr>
                                  <w:divsChild>
                                    <w:div w:id="1124614169">
                                      <w:marLeft w:val="0"/>
                                      <w:marRight w:val="0"/>
                                      <w:marTop w:val="0"/>
                                      <w:marBottom w:val="0"/>
                                      <w:divBdr>
                                        <w:top w:val="none" w:sz="0" w:space="0" w:color="auto"/>
                                        <w:left w:val="none" w:sz="0" w:space="0" w:color="auto"/>
                                        <w:bottom w:val="none" w:sz="0" w:space="0" w:color="auto"/>
                                        <w:right w:val="none" w:sz="0" w:space="0" w:color="auto"/>
                                      </w:divBdr>
                                      <w:divsChild>
                                        <w:div w:id="1162887027">
                                          <w:marLeft w:val="0"/>
                                          <w:marRight w:val="0"/>
                                          <w:marTop w:val="0"/>
                                          <w:marBottom w:val="0"/>
                                          <w:divBdr>
                                            <w:top w:val="none" w:sz="0" w:space="0" w:color="auto"/>
                                            <w:left w:val="none" w:sz="0" w:space="0" w:color="auto"/>
                                            <w:bottom w:val="none" w:sz="0" w:space="0" w:color="auto"/>
                                            <w:right w:val="none" w:sz="0" w:space="0" w:color="auto"/>
                                          </w:divBdr>
                                          <w:divsChild>
                                            <w:div w:id="730619238">
                                              <w:marLeft w:val="0"/>
                                              <w:marRight w:val="0"/>
                                              <w:marTop w:val="0"/>
                                              <w:marBottom w:val="0"/>
                                              <w:divBdr>
                                                <w:top w:val="none" w:sz="0" w:space="0" w:color="auto"/>
                                                <w:left w:val="none" w:sz="0" w:space="0" w:color="auto"/>
                                                <w:bottom w:val="none" w:sz="0" w:space="0" w:color="auto"/>
                                                <w:right w:val="none" w:sz="0" w:space="0" w:color="auto"/>
                                              </w:divBdr>
                                              <w:divsChild>
                                                <w:div w:id="1267889778">
                                                  <w:marLeft w:val="0"/>
                                                  <w:marRight w:val="0"/>
                                                  <w:marTop w:val="0"/>
                                                  <w:marBottom w:val="0"/>
                                                  <w:divBdr>
                                                    <w:top w:val="none" w:sz="0" w:space="0" w:color="auto"/>
                                                    <w:left w:val="none" w:sz="0" w:space="0" w:color="auto"/>
                                                    <w:bottom w:val="none" w:sz="0" w:space="0" w:color="auto"/>
                                                    <w:right w:val="none" w:sz="0" w:space="0" w:color="auto"/>
                                                  </w:divBdr>
                                                  <w:divsChild>
                                                    <w:div w:id="151271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18909073">
      <w:bodyDiv w:val="1"/>
      <w:marLeft w:val="0"/>
      <w:marRight w:val="0"/>
      <w:marTop w:val="0"/>
      <w:marBottom w:val="0"/>
      <w:divBdr>
        <w:top w:val="none" w:sz="0" w:space="0" w:color="auto"/>
        <w:left w:val="none" w:sz="0" w:space="0" w:color="auto"/>
        <w:bottom w:val="none" w:sz="0" w:space="0" w:color="auto"/>
        <w:right w:val="none" w:sz="0" w:space="0" w:color="auto"/>
      </w:divBdr>
      <w:divsChild>
        <w:div w:id="1482964227">
          <w:marLeft w:val="0"/>
          <w:marRight w:val="0"/>
          <w:marTop w:val="0"/>
          <w:marBottom w:val="67"/>
          <w:divBdr>
            <w:top w:val="none" w:sz="0" w:space="0" w:color="auto"/>
            <w:left w:val="none" w:sz="0" w:space="0" w:color="auto"/>
            <w:bottom w:val="none" w:sz="0" w:space="0" w:color="auto"/>
            <w:right w:val="none" w:sz="0" w:space="0" w:color="auto"/>
          </w:divBdr>
        </w:div>
      </w:divsChild>
    </w:div>
    <w:div w:id="923958876">
      <w:bodyDiv w:val="1"/>
      <w:marLeft w:val="0"/>
      <w:marRight w:val="0"/>
      <w:marTop w:val="0"/>
      <w:marBottom w:val="0"/>
      <w:divBdr>
        <w:top w:val="none" w:sz="0" w:space="0" w:color="auto"/>
        <w:left w:val="none" w:sz="0" w:space="0" w:color="auto"/>
        <w:bottom w:val="none" w:sz="0" w:space="0" w:color="auto"/>
        <w:right w:val="none" w:sz="0" w:space="0" w:color="auto"/>
      </w:divBdr>
      <w:divsChild>
        <w:div w:id="1193419393">
          <w:marLeft w:val="0"/>
          <w:marRight w:val="0"/>
          <w:marTop w:val="0"/>
          <w:marBottom w:val="0"/>
          <w:divBdr>
            <w:top w:val="none" w:sz="0" w:space="0" w:color="auto"/>
            <w:left w:val="none" w:sz="0" w:space="0" w:color="auto"/>
            <w:bottom w:val="none" w:sz="0" w:space="0" w:color="auto"/>
            <w:right w:val="none" w:sz="0" w:space="0" w:color="auto"/>
          </w:divBdr>
          <w:divsChild>
            <w:div w:id="231670542">
              <w:marLeft w:val="0"/>
              <w:marRight w:val="0"/>
              <w:marTop w:val="0"/>
              <w:marBottom w:val="0"/>
              <w:divBdr>
                <w:top w:val="none" w:sz="0" w:space="0" w:color="auto"/>
                <w:left w:val="none" w:sz="0" w:space="0" w:color="auto"/>
                <w:bottom w:val="none" w:sz="0" w:space="0" w:color="auto"/>
                <w:right w:val="none" w:sz="0" w:space="0" w:color="auto"/>
              </w:divBdr>
              <w:divsChild>
                <w:div w:id="1734036966">
                  <w:marLeft w:val="0"/>
                  <w:marRight w:val="0"/>
                  <w:marTop w:val="0"/>
                  <w:marBottom w:val="0"/>
                  <w:divBdr>
                    <w:top w:val="none" w:sz="0" w:space="0" w:color="auto"/>
                    <w:left w:val="none" w:sz="0" w:space="0" w:color="auto"/>
                    <w:bottom w:val="none" w:sz="0" w:space="0" w:color="auto"/>
                    <w:right w:val="none" w:sz="0" w:space="0" w:color="auto"/>
                  </w:divBdr>
                  <w:divsChild>
                    <w:div w:id="1039747527">
                      <w:marLeft w:val="2820"/>
                      <w:marRight w:val="0"/>
                      <w:marTop w:val="0"/>
                      <w:marBottom w:val="0"/>
                      <w:divBdr>
                        <w:top w:val="none" w:sz="0" w:space="0" w:color="auto"/>
                        <w:left w:val="none" w:sz="0" w:space="0" w:color="auto"/>
                        <w:bottom w:val="none" w:sz="0" w:space="0" w:color="auto"/>
                        <w:right w:val="none" w:sz="0" w:space="0" w:color="auto"/>
                      </w:divBdr>
                      <w:divsChild>
                        <w:div w:id="849758718">
                          <w:marLeft w:val="0"/>
                          <w:marRight w:val="0"/>
                          <w:marTop w:val="0"/>
                          <w:marBottom w:val="0"/>
                          <w:divBdr>
                            <w:top w:val="none" w:sz="0" w:space="0" w:color="auto"/>
                            <w:left w:val="none" w:sz="0" w:space="0" w:color="auto"/>
                            <w:bottom w:val="none" w:sz="0" w:space="0" w:color="auto"/>
                            <w:right w:val="none" w:sz="0" w:space="0" w:color="auto"/>
                          </w:divBdr>
                          <w:divsChild>
                            <w:div w:id="1005939787">
                              <w:marLeft w:val="0"/>
                              <w:marRight w:val="0"/>
                              <w:marTop w:val="0"/>
                              <w:marBottom w:val="0"/>
                              <w:divBdr>
                                <w:top w:val="none" w:sz="0" w:space="0" w:color="auto"/>
                                <w:left w:val="none" w:sz="0" w:space="0" w:color="auto"/>
                                <w:bottom w:val="none" w:sz="0" w:space="0" w:color="auto"/>
                                <w:right w:val="none" w:sz="0" w:space="0" w:color="auto"/>
                              </w:divBdr>
                              <w:divsChild>
                                <w:div w:id="1600526332">
                                  <w:marLeft w:val="0"/>
                                  <w:marRight w:val="0"/>
                                  <w:marTop w:val="0"/>
                                  <w:marBottom w:val="0"/>
                                  <w:divBdr>
                                    <w:top w:val="none" w:sz="0" w:space="0" w:color="auto"/>
                                    <w:left w:val="none" w:sz="0" w:space="0" w:color="auto"/>
                                    <w:bottom w:val="none" w:sz="0" w:space="0" w:color="auto"/>
                                    <w:right w:val="none" w:sz="0" w:space="0" w:color="auto"/>
                                  </w:divBdr>
                                  <w:divsChild>
                                    <w:div w:id="1403485776">
                                      <w:marLeft w:val="0"/>
                                      <w:marRight w:val="0"/>
                                      <w:marTop w:val="0"/>
                                      <w:marBottom w:val="0"/>
                                      <w:divBdr>
                                        <w:top w:val="none" w:sz="0" w:space="0" w:color="auto"/>
                                        <w:left w:val="none" w:sz="0" w:space="0" w:color="auto"/>
                                        <w:bottom w:val="none" w:sz="0" w:space="0" w:color="auto"/>
                                        <w:right w:val="none" w:sz="0" w:space="0" w:color="auto"/>
                                      </w:divBdr>
                                      <w:divsChild>
                                        <w:div w:id="804932328">
                                          <w:marLeft w:val="0"/>
                                          <w:marRight w:val="0"/>
                                          <w:marTop w:val="0"/>
                                          <w:marBottom w:val="0"/>
                                          <w:divBdr>
                                            <w:top w:val="none" w:sz="0" w:space="0" w:color="auto"/>
                                            <w:left w:val="none" w:sz="0" w:space="0" w:color="auto"/>
                                            <w:bottom w:val="none" w:sz="0" w:space="0" w:color="auto"/>
                                            <w:right w:val="none" w:sz="0" w:space="0" w:color="auto"/>
                                          </w:divBdr>
                                          <w:divsChild>
                                            <w:div w:id="213202680">
                                              <w:marLeft w:val="0"/>
                                              <w:marRight w:val="0"/>
                                              <w:marTop w:val="0"/>
                                              <w:marBottom w:val="0"/>
                                              <w:divBdr>
                                                <w:top w:val="none" w:sz="0" w:space="0" w:color="auto"/>
                                                <w:left w:val="none" w:sz="0" w:space="0" w:color="auto"/>
                                                <w:bottom w:val="none" w:sz="0" w:space="0" w:color="auto"/>
                                                <w:right w:val="none" w:sz="0" w:space="0" w:color="auto"/>
                                              </w:divBdr>
                                              <w:divsChild>
                                                <w:div w:id="1568766348">
                                                  <w:marLeft w:val="0"/>
                                                  <w:marRight w:val="0"/>
                                                  <w:marTop w:val="0"/>
                                                  <w:marBottom w:val="0"/>
                                                  <w:divBdr>
                                                    <w:top w:val="none" w:sz="0" w:space="0" w:color="auto"/>
                                                    <w:left w:val="none" w:sz="0" w:space="0" w:color="auto"/>
                                                    <w:bottom w:val="none" w:sz="0" w:space="0" w:color="auto"/>
                                                    <w:right w:val="none" w:sz="0" w:space="0" w:color="auto"/>
                                                  </w:divBdr>
                                                  <w:divsChild>
                                                    <w:div w:id="493882107">
                                                      <w:marLeft w:val="0"/>
                                                      <w:marRight w:val="0"/>
                                                      <w:marTop w:val="0"/>
                                                      <w:marBottom w:val="0"/>
                                                      <w:divBdr>
                                                        <w:top w:val="none" w:sz="0" w:space="0" w:color="auto"/>
                                                        <w:left w:val="none" w:sz="0" w:space="0" w:color="auto"/>
                                                        <w:bottom w:val="none" w:sz="0" w:space="0" w:color="auto"/>
                                                        <w:right w:val="none" w:sz="0" w:space="0" w:color="auto"/>
                                                      </w:divBdr>
                                                      <w:divsChild>
                                                        <w:div w:id="199325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31358323">
      <w:bodyDiv w:val="1"/>
      <w:marLeft w:val="1200"/>
      <w:marRight w:val="0"/>
      <w:marTop w:val="0"/>
      <w:marBottom w:val="0"/>
      <w:divBdr>
        <w:top w:val="none" w:sz="0" w:space="0" w:color="auto"/>
        <w:left w:val="none" w:sz="0" w:space="0" w:color="auto"/>
        <w:bottom w:val="none" w:sz="0" w:space="0" w:color="auto"/>
        <w:right w:val="none" w:sz="0" w:space="0" w:color="auto"/>
      </w:divBdr>
      <w:divsChild>
        <w:div w:id="393745187">
          <w:marLeft w:val="0"/>
          <w:marRight w:val="0"/>
          <w:marTop w:val="0"/>
          <w:marBottom w:val="0"/>
          <w:divBdr>
            <w:top w:val="none" w:sz="0" w:space="0" w:color="auto"/>
            <w:left w:val="none" w:sz="0" w:space="0" w:color="auto"/>
            <w:bottom w:val="none" w:sz="0" w:space="0" w:color="auto"/>
            <w:right w:val="none" w:sz="0" w:space="0" w:color="auto"/>
          </w:divBdr>
          <w:divsChild>
            <w:div w:id="674571500">
              <w:marLeft w:val="0"/>
              <w:marRight w:val="0"/>
              <w:marTop w:val="0"/>
              <w:marBottom w:val="0"/>
              <w:divBdr>
                <w:top w:val="none" w:sz="0" w:space="0" w:color="auto"/>
                <w:left w:val="none" w:sz="0" w:space="0" w:color="auto"/>
                <w:bottom w:val="none" w:sz="0" w:space="0" w:color="auto"/>
                <w:right w:val="none" w:sz="0" w:space="0" w:color="auto"/>
              </w:divBdr>
              <w:divsChild>
                <w:div w:id="178738533">
                  <w:marLeft w:val="210"/>
                  <w:marRight w:val="0"/>
                  <w:marTop w:val="0"/>
                  <w:marBottom w:val="0"/>
                  <w:divBdr>
                    <w:top w:val="none" w:sz="0" w:space="0" w:color="auto"/>
                    <w:left w:val="none" w:sz="0" w:space="0" w:color="auto"/>
                    <w:bottom w:val="none" w:sz="0" w:space="0" w:color="auto"/>
                    <w:right w:val="none" w:sz="0" w:space="0" w:color="auto"/>
                  </w:divBdr>
                  <w:divsChild>
                    <w:div w:id="1295797013">
                      <w:marLeft w:val="0"/>
                      <w:marRight w:val="0"/>
                      <w:marTop w:val="0"/>
                      <w:marBottom w:val="0"/>
                      <w:divBdr>
                        <w:top w:val="none" w:sz="0" w:space="0" w:color="auto"/>
                        <w:left w:val="none" w:sz="0" w:space="0" w:color="auto"/>
                        <w:bottom w:val="none" w:sz="0" w:space="0" w:color="auto"/>
                        <w:right w:val="none" w:sz="0" w:space="0" w:color="auto"/>
                      </w:divBdr>
                      <w:divsChild>
                        <w:div w:id="1867986509">
                          <w:marLeft w:val="0"/>
                          <w:marRight w:val="0"/>
                          <w:marTop w:val="0"/>
                          <w:marBottom w:val="0"/>
                          <w:divBdr>
                            <w:top w:val="none" w:sz="0" w:space="0" w:color="auto"/>
                            <w:left w:val="none" w:sz="0" w:space="0" w:color="auto"/>
                            <w:bottom w:val="none" w:sz="0" w:space="0" w:color="auto"/>
                            <w:right w:val="none" w:sz="0" w:space="0" w:color="auto"/>
                          </w:divBdr>
                          <w:divsChild>
                            <w:div w:id="573780114">
                              <w:marLeft w:val="150"/>
                              <w:marRight w:val="150"/>
                              <w:marTop w:val="150"/>
                              <w:marBottom w:val="150"/>
                              <w:divBdr>
                                <w:top w:val="none" w:sz="0" w:space="0" w:color="auto"/>
                                <w:left w:val="none" w:sz="0" w:space="0" w:color="auto"/>
                                <w:bottom w:val="none" w:sz="0" w:space="0" w:color="auto"/>
                                <w:right w:val="none" w:sz="0" w:space="0" w:color="auto"/>
                              </w:divBdr>
                              <w:divsChild>
                                <w:div w:id="1006981613">
                                  <w:marLeft w:val="0"/>
                                  <w:marRight w:val="0"/>
                                  <w:marTop w:val="0"/>
                                  <w:marBottom w:val="0"/>
                                  <w:divBdr>
                                    <w:top w:val="none" w:sz="0" w:space="0" w:color="auto"/>
                                    <w:left w:val="none" w:sz="0" w:space="0" w:color="auto"/>
                                    <w:bottom w:val="none" w:sz="0" w:space="0" w:color="auto"/>
                                    <w:right w:val="none" w:sz="0" w:space="0" w:color="auto"/>
                                  </w:divBdr>
                                  <w:divsChild>
                                    <w:div w:id="1645354147">
                                      <w:marLeft w:val="0"/>
                                      <w:marRight w:val="0"/>
                                      <w:marTop w:val="0"/>
                                      <w:marBottom w:val="0"/>
                                      <w:divBdr>
                                        <w:top w:val="none" w:sz="0" w:space="0" w:color="auto"/>
                                        <w:left w:val="single" w:sz="6" w:space="0" w:color="D6D6D6"/>
                                        <w:bottom w:val="none" w:sz="0" w:space="0" w:color="auto"/>
                                        <w:right w:val="single" w:sz="6" w:space="0" w:color="D6D6D6"/>
                                      </w:divBdr>
                                      <w:divsChild>
                                        <w:div w:id="188029853">
                                          <w:marLeft w:val="0"/>
                                          <w:marRight w:val="0"/>
                                          <w:marTop w:val="0"/>
                                          <w:marBottom w:val="0"/>
                                          <w:divBdr>
                                            <w:top w:val="none" w:sz="0" w:space="0" w:color="auto"/>
                                            <w:left w:val="none" w:sz="0" w:space="0" w:color="auto"/>
                                            <w:bottom w:val="none" w:sz="0" w:space="0" w:color="auto"/>
                                            <w:right w:val="none" w:sz="0" w:space="0" w:color="auto"/>
                                          </w:divBdr>
                                          <w:divsChild>
                                            <w:div w:id="42369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41452533">
      <w:bodyDiv w:val="1"/>
      <w:marLeft w:val="0"/>
      <w:marRight w:val="0"/>
      <w:marTop w:val="0"/>
      <w:marBottom w:val="0"/>
      <w:divBdr>
        <w:top w:val="none" w:sz="0" w:space="0" w:color="auto"/>
        <w:left w:val="none" w:sz="0" w:space="0" w:color="auto"/>
        <w:bottom w:val="none" w:sz="0" w:space="0" w:color="auto"/>
        <w:right w:val="none" w:sz="0" w:space="0" w:color="auto"/>
      </w:divBdr>
    </w:div>
    <w:div w:id="948389874">
      <w:bodyDiv w:val="1"/>
      <w:marLeft w:val="0"/>
      <w:marRight w:val="0"/>
      <w:marTop w:val="0"/>
      <w:marBottom w:val="0"/>
      <w:divBdr>
        <w:top w:val="none" w:sz="0" w:space="0" w:color="auto"/>
        <w:left w:val="none" w:sz="0" w:space="0" w:color="auto"/>
        <w:bottom w:val="none" w:sz="0" w:space="0" w:color="auto"/>
        <w:right w:val="none" w:sz="0" w:space="0" w:color="auto"/>
      </w:divBdr>
      <w:divsChild>
        <w:div w:id="431627184">
          <w:marLeft w:val="0"/>
          <w:marRight w:val="0"/>
          <w:marTop w:val="0"/>
          <w:marBottom w:val="0"/>
          <w:divBdr>
            <w:top w:val="none" w:sz="0" w:space="0" w:color="auto"/>
            <w:left w:val="none" w:sz="0" w:space="0" w:color="auto"/>
            <w:bottom w:val="none" w:sz="0" w:space="0" w:color="auto"/>
            <w:right w:val="none" w:sz="0" w:space="0" w:color="auto"/>
          </w:divBdr>
          <w:divsChild>
            <w:div w:id="1479223463">
              <w:marLeft w:val="0"/>
              <w:marRight w:val="0"/>
              <w:marTop w:val="0"/>
              <w:marBottom w:val="0"/>
              <w:divBdr>
                <w:top w:val="none" w:sz="0" w:space="0" w:color="auto"/>
                <w:left w:val="none" w:sz="0" w:space="0" w:color="auto"/>
                <w:bottom w:val="none" w:sz="0" w:space="0" w:color="auto"/>
                <w:right w:val="none" w:sz="0" w:space="0" w:color="auto"/>
              </w:divBdr>
              <w:divsChild>
                <w:div w:id="770121716">
                  <w:marLeft w:val="0"/>
                  <w:marRight w:val="0"/>
                  <w:marTop w:val="0"/>
                  <w:marBottom w:val="0"/>
                  <w:divBdr>
                    <w:top w:val="none" w:sz="0" w:space="0" w:color="auto"/>
                    <w:left w:val="single" w:sz="6" w:space="0" w:color="E0E0E0"/>
                    <w:bottom w:val="single" w:sz="6" w:space="0" w:color="E0E0E0"/>
                    <w:right w:val="single" w:sz="6" w:space="0" w:color="E0E0E0"/>
                  </w:divBdr>
                  <w:divsChild>
                    <w:div w:id="1952391265">
                      <w:marLeft w:val="0"/>
                      <w:marRight w:val="0"/>
                      <w:marTop w:val="0"/>
                      <w:marBottom w:val="0"/>
                      <w:divBdr>
                        <w:top w:val="none" w:sz="0" w:space="0" w:color="auto"/>
                        <w:left w:val="none" w:sz="0" w:space="0" w:color="auto"/>
                        <w:bottom w:val="none" w:sz="0" w:space="0" w:color="auto"/>
                        <w:right w:val="none" w:sz="0" w:space="0" w:color="auto"/>
                      </w:divBdr>
                      <w:divsChild>
                        <w:div w:id="1704817672">
                          <w:marLeft w:val="0"/>
                          <w:marRight w:val="0"/>
                          <w:marTop w:val="0"/>
                          <w:marBottom w:val="0"/>
                          <w:divBdr>
                            <w:top w:val="none" w:sz="0" w:space="0" w:color="auto"/>
                            <w:left w:val="none" w:sz="0" w:space="0" w:color="auto"/>
                            <w:bottom w:val="none" w:sz="0" w:space="0" w:color="auto"/>
                            <w:right w:val="none" w:sz="0" w:space="0" w:color="auto"/>
                          </w:divBdr>
                          <w:divsChild>
                            <w:div w:id="912661885">
                              <w:marLeft w:val="0"/>
                              <w:marRight w:val="0"/>
                              <w:marTop w:val="0"/>
                              <w:marBottom w:val="0"/>
                              <w:divBdr>
                                <w:top w:val="none" w:sz="0" w:space="0" w:color="auto"/>
                                <w:left w:val="none" w:sz="0" w:space="0" w:color="auto"/>
                                <w:bottom w:val="none" w:sz="0" w:space="0" w:color="auto"/>
                                <w:right w:val="none" w:sz="0" w:space="0" w:color="auto"/>
                              </w:divBdr>
                              <w:divsChild>
                                <w:div w:id="905260707">
                                  <w:marLeft w:val="0"/>
                                  <w:marRight w:val="0"/>
                                  <w:marTop w:val="0"/>
                                  <w:marBottom w:val="0"/>
                                  <w:divBdr>
                                    <w:top w:val="none" w:sz="0" w:space="0" w:color="auto"/>
                                    <w:left w:val="none" w:sz="0" w:space="0" w:color="auto"/>
                                    <w:bottom w:val="none" w:sz="0" w:space="0" w:color="auto"/>
                                    <w:right w:val="none" w:sz="0" w:space="0" w:color="auto"/>
                                  </w:divBdr>
                                  <w:divsChild>
                                    <w:div w:id="797605428">
                                      <w:marLeft w:val="0"/>
                                      <w:marRight w:val="0"/>
                                      <w:marTop w:val="150"/>
                                      <w:marBottom w:val="0"/>
                                      <w:divBdr>
                                        <w:top w:val="none" w:sz="0" w:space="0" w:color="auto"/>
                                        <w:left w:val="none" w:sz="0" w:space="0" w:color="auto"/>
                                        <w:bottom w:val="none" w:sz="0" w:space="0" w:color="auto"/>
                                        <w:right w:val="none" w:sz="0" w:space="0" w:color="auto"/>
                                      </w:divBdr>
                                      <w:divsChild>
                                        <w:div w:id="439183001">
                                          <w:marLeft w:val="0"/>
                                          <w:marRight w:val="0"/>
                                          <w:marTop w:val="0"/>
                                          <w:marBottom w:val="0"/>
                                          <w:divBdr>
                                            <w:top w:val="none" w:sz="0" w:space="0" w:color="auto"/>
                                            <w:left w:val="none" w:sz="0" w:space="0" w:color="auto"/>
                                            <w:bottom w:val="none" w:sz="0" w:space="0" w:color="auto"/>
                                            <w:right w:val="none" w:sz="0" w:space="0" w:color="auto"/>
                                          </w:divBdr>
                                          <w:divsChild>
                                            <w:div w:id="512182898">
                                              <w:marLeft w:val="0"/>
                                              <w:marRight w:val="0"/>
                                              <w:marTop w:val="0"/>
                                              <w:marBottom w:val="0"/>
                                              <w:divBdr>
                                                <w:top w:val="none" w:sz="0" w:space="0" w:color="auto"/>
                                                <w:left w:val="none" w:sz="0" w:space="0" w:color="auto"/>
                                                <w:bottom w:val="none" w:sz="0" w:space="0" w:color="auto"/>
                                                <w:right w:val="none" w:sz="0" w:space="0" w:color="auto"/>
                                              </w:divBdr>
                                              <w:divsChild>
                                                <w:div w:id="1708683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51937440">
      <w:bodyDiv w:val="1"/>
      <w:marLeft w:val="0"/>
      <w:marRight w:val="0"/>
      <w:marTop w:val="0"/>
      <w:marBottom w:val="0"/>
      <w:divBdr>
        <w:top w:val="none" w:sz="0" w:space="0" w:color="auto"/>
        <w:left w:val="none" w:sz="0" w:space="0" w:color="auto"/>
        <w:bottom w:val="none" w:sz="0" w:space="0" w:color="auto"/>
        <w:right w:val="none" w:sz="0" w:space="0" w:color="auto"/>
      </w:divBdr>
      <w:divsChild>
        <w:div w:id="424308919">
          <w:marLeft w:val="1253"/>
          <w:marRight w:val="0"/>
          <w:marTop w:val="115"/>
          <w:marBottom w:val="0"/>
          <w:divBdr>
            <w:top w:val="none" w:sz="0" w:space="0" w:color="auto"/>
            <w:left w:val="none" w:sz="0" w:space="0" w:color="auto"/>
            <w:bottom w:val="none" w:sz="0" w:space="0" w:color="auto"/>
            <w:right w:val="none" w:sz="0" w:space="0" w:color="auto"/>
          </w:divBdr>
        </w:div>
        <w:div w:id="923613120">
          <w:marLeft w:val="907"/>
          <w:marRight w:val="0"/>
          <w:marTop w:val="115"/>
          <w:marBottom w:val="0"/>
          <w:divBdr>
            <w:top w:val="none" w:sz="0" w:space="0" w:color="auto"/>
            <w:left w:val="none" w:sz="0" w:space="0" w:color="auto"/>
            <w:bottom w:val="none" w:sz="0" w:space="0" w:color="auto"/>
            <w:right w:val="none" w:sz="0" w:space="0" w:color="auto"/>
          </w:divBdr>
        </w:div>
        <w:div w:id="1274626899">
          <w:marLeft w:val="907"/>
          <w:marRight w:val="0"/>
          <w:marTop w:val="115"/>
          <w:marBottom w:val="0"/>
          <w:divBdr>
            <w:top w:val="none" w:sz="0" w:space="0" w:color="auto"/>
            <w:left w:val="none" w:sz="0" w:space="0" w:color="auto"/>
            <w:bottom w:val="none" w:sz="0" w:space="0" w:color="auto"/>
            <w:right w:val="none" w:sz="0" w:space="0" w:color="auto"/>
          </w:divBdr>
        </w:div>
        <w:div w:id="2086149804">
          <w:marLeft w:val="1253"/>
          <w:marRight w:val="0"/>
          <w:marTop w:val="115"/>
          <w:marBottom w:val="0"/>
          <w:divBdr>
            <w:top w:val="none" w:sz="0" w:space="0" w:color="auto"/>
            <w:left w:val="none" w:sz="0" w:space="0" w:color="auto"/>
            <w:bottom w:val="none" w:sz="0" w:space="0" w:color="auto"/>
            <w:right w:val="none" w:sz="0" w:space="0" w:color="auto"/>
          </w:divBdr>
        </w:div>
      </w:divsChild>
    </w:div>
    <w:div w:id="952597688">
      <w:bodyDiv w:val="1"/>
      <w:marLeft w:val="0"/>
      <w:marRight w:val="0"/>
      <w:marTop w:val="0"/>
      <w:marBottom w:val="0"/>
      <w:divBdr>
        <w:top w:val="none" w:sz="0" w:space="0" w:color="auto"/>
        <w:left w:val="none" w:sz="0" w:space="0" w:color="auto"/>
        <w:bottom w:val="none" w:sz="0" w:space="0" w:color="auto"/>
        <w:right w:val="none" w:sz="0" w:space="0" w:color="auto"/>
      </w:divBdr>
      <w:divsChild>
        <w:div w:id="1478183412">
          <w:marLeft w:val="0"/>
          <w:marRight w:val="0"/>
          <w:marTop w:val="0"/>
          <w:marBottom w:val="0"/>
          <w:divBdr>
            <w:top w:val="none" w:sz="0" w:space="0" w:color="auto"/>
            <w:left w:val="none" w:sz="0" w:space="0" w:color="auto"/>
            <w:bottom w:val="none" w:sz="0" w:space="0" w:color="auto"/>
            <w:right w:val="none" w:sz="0" w:space="0" w:color="auto"/>
          </w:divBdr>
          <w:divsChild>
            <w:div w:id="1924096956">
              <w:marLeft w:val="0"/>
              <w:marRight w:val="0"/>
              <w:marTop w:val="0"/>
              <w:marBottom w:val="0"/>
              <w:divBdr>
                <w:top w:val="none" w:sz="0" w:space="0" w:color="auto"/>
                <w:left w:val="none" w:sz="0" w:space="0" w:color="auto"/>
                <w:bottom w:val="none" w:sz="0" w:space="0" w:color="auto"/>
                <w:right w:val="none" w:sz="0" w:space="0" w:color="auto"/>
              </w:divBdr>
              <w:divsChild>
                <w:div w:id="348873061">
                  <w:marLeft w:val="0"/>
                  <w:marRight w:val="0"/>
                  <w:marTop w:val="0"/>
                  <w:marBottom w:val="0"/>
                  <w:divBdr>
                    <w:top w:val="none" w:sz="0" w:space="0" w:color="auto"/>
                    <w:left w:val="none" w:sz="0" w:space="0" w:color="auto"/>
                    <w:bottom w:val="none" w:sz="0" w:space="0" w:color="auto"/>
                    <w:right w:val="none" w:sz="0" w:space="0" w:color="auto"/>
                  </w:divBdr>
                  <w:divsChild>
                    <w:div w:id="1839730062">
                      <w:marLeft w:val="2820"/>
                      <w:marRight w:val="0"/>
                      <w:marTop w:val="0"/>
                      <w:marBottom w:val="0"/>
                      <w:divBdr>
                        <w:top w:val="none" w:sz="0" w:space="0" w:color="auto"/>
                        <w:left w:val="none" w:sz="0" w:space="0" w:color="auto"/>
                        <w:bottom w:val="none" w:sz="0" w:space="0" w:color="auto"/>
                        <w:right w:val="none" w:sz="0" w:space="0" w:color="auto"/>
                      </w:divBdr>
                      <w:divsChild>
                        <w:div w:id="443967675">
                          <w:marLeft w:val="0"/>
                          <w:marRight w:val="0"/>
                          <w:marTop w:val="0"/>
                          <w:marBottom w:val="0"/>
                          <w:divBdr>
                            <w:top w:val="none" w:sz="0" w:space="0" w:color="auto"/>
                            <w:left w:val="none" w:sz="0" w:space="0" w:color="auto"/>
                            <w:bottom w:val="none" w:sz="0" w:space="0" w:color="auto"/>
                            <w:right w:val="none" w:sz="0" w:space="0" w:color="auto"/>
                          </w:divBdr>
                          <w:divsChild>
                            <w:div w:id="373431355">
                              <w:marLeft w:val="0"/>
                              <w:marRight w:val="0"/>
                              <w:marTop w:val="0"/>
                              <w:marBottom w:val="0"/>
                              <w:divBdr>
                                <w:top w:val="none" w:sz="0" w:space="0" w:color="auto"/>
                                <w:left w:val="none" w:sz="0" w:space="0" w:color="auto"/>
                                <w:bottom w:val="none" w:sz="0" w:space="0" w:color="auto"/>
                                <w:right w:val="none" w:sz="0" w:space="0" w:color="auto"/>
                              </w:divBdr>
                              <w:divsChild>
                                <w:div w:id="1556816575">
                                  <w:marLeft w:val="0"/>
                                  <w:marRight w:val="0"/>
                                  <w:marTop w:val="0"/>
                                  <w:marBottom w:val="0"/>
                                  <w:divBdr>
                                    <w:top w:val="none" w:sz="0" w:space="0" w:color="auto"/>
                                    <w:left w:val="none" w:sz="0" w:space="0" w:color="auto"/>
                                    <w:bottom w:val="none" w:sz="0" w:space="0" w:color="auto"/>
                                    <w:right w:val="none" w:sz="0" w:space="0" w:color="auto"/>
                                  </w:divBdr>
                                  <w:divsChild>
                                    <w:div w:id="1996446368">
                                      <w:marLeft w:val="0"/>
                                      <w:marRight w:val="0"/>
                                      <w:marTop w:val="0"/>
                                      <w:marBottom w:val="0"/>
                                      <w:divBdr>
                                        <w:top w:val="none" w:sz="0" w:space="0" w:color="auto"/>
                                        <w:left w:val="none" w:sz="0" w:space="0" w:color="auto"/>
                                        <w:bottom w:val="none" w:sz="0" w:space="0" w:color="auto"/>
                                        <w:right w:val="none" w:sz="0" w:space="0" w:color="auto"/>
                                      </w:divBdr>
                                      <w:divsChild>
                                        <w:div w:id="797265495">
                                          <w:marLeft w:val="0"/>
                                          <w:marRight w:val="0"/>
                                          <w:marTop w:val="0"/>
                                          <w:marBottom w:val="0"/>
                                          <w:divBdr>
                                            <w:top w:val="none" w:sz="0" w:space="0" w:color="auto"/>
                                            <w:left w:val="none" w:sz="0" w:space="0" w:color="auto"/>
                                            <w:bottom w:val="none" w:sz="0" w:space="0" w:color="auto"/>
                                            <w:right w:val="none" w:sz="0" w:space="0" w:color="auto"/>
                                          </w:divBdr>
                                          <w:divsChild>
                                            <w:div w:id="1388921072">
                                              <w:marLeft w:val="0"/>
                                              <w:marRight w:val="0"/>
                                              <w:marTop w:val="0"/>
                                              <w:marBottom w:val="0"/>
                                              <w:divBdr>
                                                <w:top w:val="none" w:sz="0" w:space="0" w:color="auto"/>
                                                <w:left w:val="none" w:sz="0" w:space="0" w:color="auto"/>
                                                <w:bottom w:val="none" w:sz="0" w:space="0" w:color="auto"/>
                                                <w:right w:val="none" w:sz="0" w:space="0" w:color="auto"/>
                                              </w:divBdr>
                                              <w:divsChild>
                                                <w:div w:id="1577012485">
                                                  <w:marLeft w:val="0"/>
                                                  <w:marRight w:val="0"/>
                                                  <w:marTop w:val="0"/>
                                                  <w:marBottom w:val="0"/>
                                                  <w:divBdr>
                                                    <w:top w:val="none" w:sz="0" w:space="0" w:color="auto"/>
                                                    <w:left w:val="none" w:sz="0" w:space="0" w:color="auto"/>
                                                    <w:bottom w:val="none" w:sz="0" w:space="0" w:color="auto"/>
                                                    <w:right w:val="none" w:sz="0" w:space="0" w:color="auto"/>
                                                  </w:divBdr>
                                                  <w:divsChild>
                                                    <w:div w:id="1017927402">
                                                      <w:marLeft w:val="0"/>
                                                      <w:marRight w:val="0"/>
                                                      <w:marTop w:val="0"/>
                                                      <w:marBottom w:val="0"/>
                                                      <w:divBdr>
                                                        <w:top w:val="none" w:sz="0" w:space="0" w:color="auto"/>
                                                        <w:left w:val="none" w:sz="0" w:space="0" w:color="auto"/>
                                                        <w:bottom w:val="none" w:sz="0" w:space="0" w:color="auto"/>
                                                        <w:right w:val="none" w:sz="0" w:space="0" w:color="auto"/>
                                                      </w:divBdr>
                                                      <w:divsChild>
                                                        <w:div w:id="160584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61882185">
      <w:bodyDiv w:val="1"/>
      <w:marLeft w:val="0"/>
      <w:marRight w:val="0"/>
      <w:marTop w:val="0"/>
      <w:marBottom w:val="0"/>
      <w:divBdr>
        <w:top w:val="none" w:sz="0" w:space="0" w:color="auto"/>
        <w:left w:val="none" w:sz="0" w:space="0" w:color="auto"/>
        <w:bottom w:val="none" w:sz="0" w:space="0" w:color="auto"/>
        <w:right w:val="none" w:sz="0" w:space="0" w:color="auto"/>
      </w:divBdr>
      <w:divsChild>
        <w:div w:id="490953839">
          <w:marLeft w:val="331"/>
          <w:marRight w:val="0"/>
          <w:marTop w:val="0"/>
          <w:marBottom w:val="67"/>
          <w:divBdr>
            <w:top w:val="none" w:sz="0" w:space="0" w:color="auto"/>
            <w:left w:val="none" w:sz="0" w:space="0" w:color="auto"/>
            <w:bottom w:val="none" w:sz="0" w:space="0" w:color="auto"/>
            <w:right w:val="none" w:sz="0" w:space="0" w:color="auto"/>
          </w:divBdr>
        </w:div>
        <w:div w:id="521283398">
          <w:marLeft w:val="331"/>
          <w:marRight w:val="0"/>
          <w:marTop w:val="0"/>
          <w:marBottom w:val="67"/>
          <w:divBdr>
            <w:top w:val="none" w:sz="0" w:space="0" w:color="auto"/>
            <w:left w:val="none" w:sz="0" w:space="0" w:color="auto"/>
            <w:bottom w:val="none" w:sz="0" w:space="0" w:color="auto"/>
            <w:right w:val="none" w:sz="0" w:space="0" w:color="auto"/>
          </w:divBdr>
        </w:div>
        <w:div w:id="2082560761">
          <w:marLeft w:val="331"/>
          <w:marRight w:val="0"/>
          <w:marTop w:val="0"/>
          <w:marBottom w:val="67"/>
          <w:divBdr>
            <w:top w:val="none" w:sz="0" w:space="0" w:color="auto"/>
            <w:left w:val="none" w:sz="0" w:space="0" w:color="auto"/>
            <w:bottom w:val="none" w:sz="0" w:space="0" w:color="auto"/>
            <w:right w:val="none" w:sz="0" w:space="0" w:color="auto"/>
          </w:divBdr>
        </w:div>
      </w:divsChild>
    </w:div>
    <w:div w:id="966860689">
      <w:bodyDiv w:val="1"/>
      <w:marLeft w:val="0"/>
      <w:marRight w:val="0"/>
      <w:marTop w:val="0"/>
      <w:marBottom w:val="0"/>
      <w:divBdr>
        <w:top w:val="none" w:sz="0" w:space="0" w:color="auto"/>
        <w:left w:val="none" w:sz="0" w:space="0" w:color="auto"/>
        <w:bottom w:val="none" w:sz="0" w:space="0" w:color="auto"/>
        <w:right w:val="none" w:sz="0" w:space="0" w:color="auto"/>
      </w:divBdr>
      <w:divsChild>
        <w:div w:id="1224177494">
          <w:marLeft w:val="0"/>
          <w:marRight w:val="0"/>
          <w:marTop w:val="0"/>
          <w:marBottom w:val="0"/>
          <w:divBdr>
            <w:top w:val="none" w:sz="0" w:space="0" w:color="auto"/>
            <w:left w:val="none" w:sz="0" w:space="0" w:color="auto"/>
            <w:bottom w:val="none" w:sz="0" w:space="0" w:color="auto"/>
            <w:right w:val="none" w:sz="0" w:space="0" w:color="auto"/>
          </w:divBdr>
          <w:divsChild>
            <w:div w:id="579482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0206551">
      <w:bodyDiv w:val="1"/>
      <w:marLeft w:val="0"/>
      <w:marRight w:val="0"/>
      <w:marTop w:val="0"/>
      <w:marBottom w:val="0"/>
      <w:divBdr>
        <w:top w:val="none" w:sz="0" w:space="0" w:color="auto"/>
        <w:left w:val="none" w:sz="0" w:space="0" w:color="auto"/>
        <w:bottom w:val="none" w:sz="0" w:space="0" w:color="auto"/>
        <w:right w:val="none" w:sz="0" w:space="0" w:color="auto"/>
      </w:divBdr>
      <w:divsChild>
        <w:div w:id="907420666">
          <w:marLeft w:val="1354"/>
          <w:marRight w:val="0"/>
          <w:marTop w:val="125"/>
          <w:marBottom w:val="0"/>
          <w:divBdr>
            <w:top w:val="none" w:sz="0" w:space="0" w:color="auto"/>
            <w:left w:val="none" w:sz="0" w:space="0" w:color="auto"/>
            <w:bottom w:val="none" w:sz="0" w:space="0" w:color="auto"/>
            <w:right w:val="none" w:sz="0" w:space="0" w:color="auto"/>
          </w:divBdr>
        </w:div>
      </w:divsChild>
    </w:div>
    <w:div w:id="971327859">
      <w:bodyDiv w:val="1"/>
      <w:marLeft w:val="0"/>
      <w:marRight w:val="0"/>
      <w:marTop w:val="0"/>
      <w:marBottom w:val="0"/>
      <w:divBdr>
        <w:top w:val="none" w:sz="0" w:space="0" w:color="auto"/>
        <w:left w:val="none" w:sz="0" w:space="0" w:color="auto"/>
        <w:bottom w:val="none" w:sz="0" w:space="0" w:color="auto"/>
        <w:right w:val="none" w:sz="0" w:space="0" w:color="auto"/>
      </w:divBdr>
      <w:divsChild>
        <w:div w:id="246118490">
          <w:marLeft w:val="1253"/>
          <w:marRight w:val="0"/>
          <w:marTop w:val="115"/>
          <w:marBottom w:val="0"/>
          <w:divBdr>
            <w:top w:val="none" w:sz="0" w:space="0" w:color="auto"/>
            <w:left w:val="none" w:sz="0" w:space="0" w:color="auto"/>
            <w:bottom w:val="none" w:sz="0" w:space="0" w:color="auto"/>
            <w:right w:val="none" w:sz="0" w:space="0" w:color="auto"/>
          </w:divBdr>
        </w:div>
      </w:divsChild>
    </w:div>
    <w:div w:id="971785260">
      <w:bodyDiv w:val="1"/>
      <w:marLeft w:val="0"/>
      <w:marRight w:val="0"/>
      <w:marTop w:val="0"/>
      <w:marBottom w:val="0"/>
      <w:divBdr>
        <w:top w:val="none" w:sz="0" w:space="0" w:color="auto"/>
        <w:left w:val="none" w:sz="0" w:space="0" w:color="auto"/>
        <w:bottom w:val="none" w:sz="0" w:space="0" w:color="auto"/>
        <w:right w:val="none" w:sz="0" w:space="0" w:color="auto"/>
      </w:divBdr>
      <w:divsChild>
        <w:div w:id="1934702147">
          <w:marLeft w:val="0"/>
          <w:marRight w:val="0"/>
          <w:marTop w:val="0"/>
          <w:marBottom w:val="0"/>
          <w:divBdr>
            <w:top w:val="none" w:sz="0" w:space="0" w:color="auto"/>
            <w:left w:val="none" w:sz="0" w:space="0" w:color="auto"/>
            <w:bottom w:val="none" w:sz="0" w:space="0" w:color="auto"/>
            <w:right w:val="none" w:sz="0" w:space="0" w:color="auto"/>
          </w:divBdr>
          <w:divsChild>
            <w:div w:id="823469505">
              <w:marLeft w:val="0"/>
              <w:marRight w:val="0"/>
              <w:marTop w:val="0"/>
              <w:marBottom w:val="0"/>
              <w:divBdr>
                <w:top w:val="none" w:sz="0" w:space="0" w:color="auto"/>
                <w:left w:val="none" w:sz="0" w:space="0" w:color="auto"/>
                <w:bottom w:val="none" w:sz="0" w:space="0" w:color="auto"/>
                <w:right w:val="none" w:sz="0" w:space="0" w:color="auto"/>
              </w:divBdr>
              <w:divsChild>
                <w:div w:id="1562715633">
                  <w:marLeft w:val="0"/>
                  <w:marRight w:val="0"/>
                  <w:marTop w:val="0"/>
                  <w:marBottom w:val="0"/>
                  <w:divBdr>
                    <w:top w:val="none" w:sz="0" w:space="0" w:color="auto"/>
                    <w:left w:val="none" w:sz="0" w:space="0" w:color="auto"/>
                    <w:bottom w:val="none" w:sz="0" w:space="0" w:color="auto"/>
                    <w:right w:val="none" w:sz="0" w:space="0" w:color="auto"/>
                  </w:divBdr>
                  <w:divsChild>
                    <w:div w:id="248124216">
                      <w:marLeft w:val="0"/>
                      <w:marRight w:val="0"/>
                      <w:marTop w:val="0"/>
                      <w:marBottom w:val="0"/>
                      <w:divBdr>
                        <w:top w:val="none" w:sz="0" w:space="0" w:color="auto"/>
                        <w:left w:val="none" w:sz="0" w:space="0" w:color="auto"/>
                        <w:bottom w:val="none" w:sz="0" w:space="0" w:color="auto"/>
                        <w:right w:val="none" w:sz="0" w:space="0" w:color="auto"/>
                      </w:divBdr>
                      <w:divsChild>
                        <w:div w:id="755129364">
                          <w:marLeft w:val="0"/>
                          <w:marRight w:val="0"/>
                          <w:marTop w:val="0"/>
                          <w:marBottom w:val="0"/>
                          <w:divBdr>
                            <w:top w:val="none" w:sz="0" w:space="0" w:color="auto"/>
                            <w:left w:val="none" w:sz="0" w:space="0" w:color="auto"/>
                            <w:bottom w:val="none" w:sz="0" w:space="0" w:color="auto"/>
                            <w:right w:val="none" w:sz="0" w:space="0" w:color="auto"/>
                          </w:divBdr>
                          <w:divsChild>
                            <w:div w:id="1486975749">
                              <w:marLeft w:val="150"/>
                              <w:marRight w:val="150"/>
                              <w:marTop w:val="150"/>
                              <w:marBottom w:val="150"/>
                              <w:divBdr>
                                <w:top w:val="none" w:sz="0" w:space="0" w:color="auto"/>
                                <w:left w:val="none" w:sz="0" w:space="0" w:color="auto"/>
                                <w:bottom w:val="none" w:sz="0" w:space="0" w:color="auto"/>
                                <w:right w:val="none" w:sz="0" w:space="0" w:color="auto"/>
                              </w:divBdr>
                              <w:divsChild>
                                <w:div w:id="786192262">
                                  <w:marLeft w:val="0"/>
                                  <w:marRight w:val="0"/>
                                  <w:marTop w:val="0"/>
                                  <w:marBottom w:val="0"/>
                                  <w:divBdr>
                                    <w:top w:val="none" w:sz="0" w:space="0" w:color="auto"/>
                                    <w:left w:val="none" w:sz="0" w:space="0" w:color="auto"/>
                                    <w:bottom w:val="none" w:sz="0" w:space="0" w:color="auto"/>
                                    <w:right w:val="none" w:sz="0" w:space="0" w:color="auto"/>
                                  </w:divBdr>
                                  <w:divsChild>
                                    <w:div w:id="1768037412">
                                      <w:marLeft w:val="0"/>
                                      <w:marRight w:val="0"/>
                                      <w:marTop w:val="0"/>
                                      <w:marBottom w:val="0"/>
                                      <w:divBdr>
                                        <w:top w:val="none" w:sz="0" w:space="0" w:color="auto"/>
                                        <w:left w:val="none" w:sz="0" w:space="0" w:color="auto"/>
                                        <w:bottom w:val="none" w:sz="0" w:space="0" w:color="auto"/>
                                        <w:right w:val="none" w:sz="0" w:space="0" w:color="auto"/>
                                      </w:divBdr>
                                      <w:divsChild>
                                        <w:div w:id="1132213101">
                                          <w:marLeft w:val="0"/>
                                          <w:marRight w:val="0"/>
                                          <w:marTop w:val="0"/>
                                          <w:marBottom w:val="0"/>
                                          <w:divBdr>
                                            <w:top w:val="none" w:sz="0" w:space="0" w:color="auto"/>
                                            <w:left w:val="none" w:sz="0" w:space="0" w:color="auto"/>
                                            <w:bottom w:val="none" w:sz="0" w:space="0" w:color="auto"/>
                                            <w:right w:val="none" w:sz="0" w:space="0" w:color="auto"/>
                                          </w:divBdr>
                                          <w:divsChild>
                                            <w:div w:id="441413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82395852">
      <w:bodyDiv w:val="1"/>
      <w:marLeft w:val="0"/>
      <w:marRight w:val="0"/>
      <w:marTop w:val="0"/>
      <w:marBottom w:val="0"/>
      <w:divBdr>
        <w:top w:val="none" w:sz="0" w:space="0" w:color="auto"/>
        <w:left w:val="none" w:sz="0" w:space="0" w:color="auto"/>
        <w:bottom w:val="none" w:sz="0" w:space="0" w:color="auto"/>
        <w:right w:val="none" w:sz="0" w:space="0" w:color="auto"/>
      </w:divBdr>
      <w:divsChild>
        <w:div w:id="303511177">
          <w:marLeft w:val="907"/>
          <w:marRight w:val="0"/>
          <w:marTop w:val="154"/>
          <w:marBottom w:val="0"/>
          <w:divBdr>
            <w:top w:val="none" w:sz="0" w:space="0" w:color="auto"/>
            <w:left w:val="none" w:sz="0" w:space="0" w:color="auto"/>
            <w:bottom w:val="none" w:sz="0" w:space="0" w:color="auto"/>
            <w:right w:val="none" w:sz="0" w:space="0" w:color="auto"/>
          </w:divBdr>
        </w:div>
      </w:divsChild>
    </w:div>
    <w:div w:id="986711323">
      <w:bodyDiv w:val="1"/>
      <w:marLeft w:val="0"/>
      <w:marRight w:val="0"/>
      <w:marTop w:val="0"/>
      <w:marBottom w:val="0"/>
      <w:divBdr>
        <w:top w:val="none" w:sz="0" w:space="0" w:color="auto"/>
        <w:left w:val="none" w:sz="0" w:space="0" w:color="auto"/>
        <w:bottom w:val="none" w:sz="0" w:space="0" w:color="auto"/>
        <w:right w:val="none" w:sz="0" w:space="0" w:color="auto"/>
      </w:divBdr>
    </w:div>
    <w:div w:id="993141073">
      <w:bodyDiv w:val="1"/>
      <w:marLeft w:val="0"/>
      <w:marRight w:val="0"/>
      <w:marTop w:val="0"/>
      <w:marBottom w:val="0"/>
      <w:divBdr>
        <w:top w:val="none" w:sz="0" w:space="0" w:color="auto"/>
        <w:left w:val="none" w:sz="0" w:space="0" w:color="auto"/>
        <w:bottom w:val="none" w:sz="0" w:space="0" w:color="auto"/>
        <w:right w:val="none" w:sz="0" w:space="0" w:color="auto"/>
      </w:divBdr>
      <w:divsChild>
        <w:div w:id="125438075">
          <w:marLeft w:val="1987"/>
          <w:marRight w:val="0"/>
          <w:marTop w:val="115"/>
          <w:marBottom w:val="0"/>
          <w:divBdr>
            <w:top w:val="none" w:sz="0" w:space="0" w:color="auto"/>
            <w:left w:val="none" w:sz="0" w:space="0" w:color="auto"/>
            <w:bottom w:val="none" w:sz="0" w:space="0" w:color="auto"/>
            <w:right w:val="none" w:sz="0" w:space="0" w:color="auto"/>
          </w:divBdr>
        </w:div>
        <w:div w:id="340860788">
          <w:marLeft w:val="1987"/>
          <w:marRight w:val="0"/>
          <w:marTop w:val="115"/>
          <w:marBottom w:val="0"/>
          <w:divBdr>
            <w:top w:val="none" w:sz="0" w:space="0" w:color="auto"/>
            <w:left w:val="none" w:sz="0" w:space="0" w:color="auto"/>
            <w:bottom w:val="none" w:sz="0" w:space="0" w:color="auto"/>
            <w:right w:val="none" w:sz="0" w:space="0" w:color="auto"/>
          </w:divBdr>
        </w:div>
        <w:div w:id="1648510471">
          <w:marLeft w:val="1987"/>
          <w:marRight w:val="0"/>
          <w:marTop w:val="115"/>
          <w:marBottom w:val="0"/>
          <w:divBdr>
            <w:top w:val="none" w:sz="0" w:space="0" w:color="auto"/>
            <w:left w:val="none" w:sz="0" w:space="0" w:color="auto"/>
            <w:bottom w:val="none" w:sz="0" w:space="0" w:color="auto"/>
            <w:right w:val="none" w:sz="0" w:space="0" w:color="auto"/>
          </w:divBdr>
        </w:div>
      </w:divsChild>
    </w:div>
    <w:div w:id="994378926">
      <w:bodyDiv w:val="1"/>
      <w:marLeft w:val="0"/>
      <w:marRight w:val="0"/>
      <w:marTop w:val="0"/>
      <w:marBottom w:val="0"/>
      <w:divBdr>
        <w:top w:val="none" w:sz="0" w:space="0" w:color="auto"/>
        <w:left w:val="none" w:sz="0" w:space="0" w:color="auto"/>
        <w:bottom w:val="none" w:sz="0" w:space="0" w:color="auto"/>
        <w:right w:val="none" w:sz="0" w:space="0" w:color="auto"/>
      </w:divBdr>
    </w:div>
    <w:div w:id="995108746">
      <w:bodyDiv w:val="1"/>
      <w:marLeft w:val="0"/>
      <w:marRight w:val="0"/>
      <w:marTop w:val="0"/>
      <w:marBottom w:val="0"/>
      <w:divBdr>
        <w:top w:val="none" w:sz="0" w:space="0" w:color="auto"/>
        <w:left w:val="none" w:sz="0" w:space="0" w:color="auto"/>
        <w:bottom w:val="none" w:sz="0" w:space="0" w:color="auto"/>
        <w:right w:val="none" w:sz="0" w:space="0" w:color="auto"/>
      </w:divBdr>
      <w:divsChild>
        <w:div w:id="1423716881">
          <w:marLeft w:val="0"/>
          <w:marRight w:val="0"/>
          <w:marTop w:val="0"/>
          <w:marBottom w:val="0"/>
          <w:divBdr>
            <w:top w:val="none" w:sz="0" w:space="0" w:color="auto"/>
            <w:left w:val="none" w:sz="0" w:space="0" w:color="auto"/>
            <w:bottom w:val="none" w:sz="0" w:space="0" w:color="auto"/>
            <w:right w:val="none" w:sz="0" w:space="0" w:color="auto"/>
          </w:divBdr>
          <w:divsChild>
            <w:div w:id="142158980">
              <w:marLeft w:val="0"/>
              <w:marRight w:val="0"/>
              <w:marTop w:val="0"/>
              <w:marBottom w:val="0"/>
              <w:divBdr>
                <w:top w:val="none" w:sz="0" w:space="0" w:color="auto"/>
                <w:left w:val="none" w:sz="0" w:space="0" w:color="auto"/>
                <w:bottom w:val="none" w:sz="0" w:space="0" w:color="auto"/>
                <w:right w:val="none" w:sz="0" w:space="0" w:color="auto"/>
              </w:divBdr>
              <w:divsChild>
                <w:div w:id="1970042922">
                  <w:marLeft w:val="0"/>
                  <w:marRight w:val="0"/>
                  <w:marTop w:val="0"/>
                  <w:marBottom w:val="0"/>
                  <w:divBdr>
                    <w:top w:val="none" w:sz="0" w:space="0" w:color="auto"/>
                    <w:left w:val="none" w:sz="0" w:space="0" w:color="auto"/>
                    <w:bottom w:val="none" w:sz="0" w:space="0" w:color="auto"/>
                    <w:right w:val="none" w:sz="0" w:space="0" w:color="auto"/>
                  </w:divBdr>
                  <w:divsChild>
                    <w:div w:id="1568031872">
                      <w:marLeft w:val="0"/>
                      <w:marRight w:val="0"/>
                      <w:marTop w:val="0"/>
                      <w:marBottom w:val="0"/>
                      <w:divBdr>
                        <w:top w:val="none" w:sz="0" w:space="0" w:color="auto"/>
                        <w:left w:val="none" w:sz="0" w:space="0" w:color="auto"/>
                        <w:bottom w:val="none" w:sz="0" w:space="0" w:color="auto"/>
                        <w:right w:val="none" w:sz="0" w:space="0" w:color="auto"/>
                      </w:divBdr>
                      <w:divsChild>
                        <w:div w:id="423838427">
                          <w:marLeft w:val="0"/>
                          <w:marRight w:val="0"/>
                          <w:marTop w:val="0"/>
                          <w:marBottom w:val="0"/>
                          <w:divBdr>
                            <w:top w:val="none" w:sz="0" w:space="0" w:color="auto"/>
                            <w:left w:val="none" w:sz="0" w:space="0" w:color="auto"/>
                            <w:bottom w:val="none" w:sz="0" w:space="0" w:color="auto"/>
                            <w:right w:val="none" w:sz="0" w:space="0" w:color="auto"/>
                          </w:divBdr>
                          <w:divsChild>
                            <w:div w:id="1734884377">
                              <w:marLeft w:val="0"/>
                              <w:marRight w:val="0"/>
                              <w:marTop w:val="0"/>
                              <w:marBottom w:val="0"/>
                              <w:divBdr>
                                <w:top w:val="none" w:sz="0" w:space="0" w:color="auto"/>
                                <w:left w:val="none" w:sz="0" w:space="0" w:color="auto"/>
                                <w:bottom w:val="none" w:sz="0" w:space="0" w:color="auto"/>
                                <w:right w:val="none" w:sz="0" w:space="0" w:color="auto"/>
                              </w:divBdr>
                              <w:divsChild>
                                <w:div w:id="584147484">
                                  <w:marLeft w:val="0"/>
                                  <w:marRight w:val="0"/>
                                  <w:marTop w:val="0"/>
                                  <w:marBottom w:val="0"/>
                                  <w:divBdr>
                                    <w:top w:val="none" w:sz="0" w:space="0" w:color="auto"/>
                                    <w:left w:val="none" w:sz="0" w:space="0" w:color="auto"/>
                                    <w:bottom w:val="none" w:sz="0" w:space="0" w:color="auto"/>
                                    <w:right w:val="none" w:sz="0" w:space="0" w:color="auto"/>
                                  </w:divBdr>
                                  <w:divsChild>
                                    <w:div w:id="1969780672">
                                      <w:marLeft w:val="0"/>
                                      <w:marRight w:val="0"/>
                                      <w:marTop w:val="150"/>
                                      <w:marBottom w:val="0"/>
                                      <w:divBdr>
                                        <w:top w:val="none" w:sz="0" w:space="0" w:color="auto"/>
                                        <w:left w:val="none" w:sz="0" w:space="0" w:color="auto"/>
                                        <w:bottom w:val="none" w:sz="0" w:space="0" w:color="auto"/>
                                        <w:right w:val="none" w:sz="0" w:space="0" w:color="auto"/>
                                      </w:divBdr>
                                      <w:divsChild>
                                        <w:div w:id="434986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95257264">
      <w:bodyDiv w:val="1"/>
      <w:marLeft w:val="0"/>
      <w:marRight w:val="0"/>
      <w:marTop w:val="0"/>
      <w:marBottom w:val="0"/>
      <w:divBdr>
        <w:top w:val="none" w:sz="0" w:space="0" w:color="auto"/>
        <w:left w:val="none" w:sz="0" w:space="0" w:color="auto"/>
        <w:bottom w:val="none" w:sz="0" w:space="0" w:color="auto"/>
        <w:right w:val="none" w:sz="0" w:space="0" w:color="auto"/>
      </w:divBdr>
    </w:div>
    <w:div w:id="1001814881">
      <w:bodyDiv w:val="1"/>
      <w:marLeft w:val="0"/>
      <w:marRight w:val="0"/>
      <w:marTop w:val="0"/>
      <w:marBottom w:val="0"/>
      <w:divBdr>
        <w:top w:val="none" w:sz="0" w:space="0" w:color="auto"/>
        <w:left w:val="none" w:sz="0" w:space="0" w:color="auto"/>
        <w:bottom w:val="none" w:sz="0" w:space="0" w:color="auto"/>
        <w:right w:val="none" w:sz="0" w:space="0" w:color="auto"/>
      </w:divBdr>
    </w:div>
    <w:div w:id="1003119805">
      <w:bodyDiv w:val="1"/>
      <w:marLeft w:val="0"/>
      <w:marRight w:val="0"/>
      <w:marTop w:val="0"/>
      <w:marBottom w:val="0"/>
      <w:divBdr>
        <w:top w:val="none" w:sz="0" w:space="0" w:color="auto"/>
        <w:left w:val="none" w:sz="0" w:space="0" w:color="auto"/>
        <w:bottom w:val="none" w:sz="0" w:space="0" w:color="auto"/>
        <w:right w:val="none" w:sz="0" w:space="0" w:color="auto"/>
      </w:divBdr>
      <w:divsChild>
        <w:div w:id="1549224496">
          <w:marLeft w:val="533"/>
          <w:marRight w:val="0"/>
          <w:marTop w:val="173"/>
          <w:marBottom w:val="0"/>
          <w:divBdr>
            <w:top w:val="none" w:sz="0" w:space="0" w:color="auto"/>
            <w:left w:val="none" w:sz="0" w:space="0" w:color="auto"/>
            <w:bottom w:val="none" w:sz="0" w:space="0" w:color="auto"/>
            <w:right w:val="none" w:sz="0" w:space="0" w:color="auto"/>
          </w:divBdr>
        </w:div>
      </w:divsChild>
    </w:div>
    <w:div w:id="1010065982">
      <w:bodyDiv w:val="1"/>
      <w:marLeft w:val="0"/>
      <w:marRight w:val="0"/>
      <w:marTop w:val="0"/>
      <w:marBottom w:val="0"/>
      <w:divBdr>
        <w:top w:val="none" w:sz="0" w:space="0" w:color="auto"/>
        <w:left w:val="none" w:sz="0" w:space="0" w:color="auto"/>
        <w:bottom w:val="none" w:sz="0" w:space="0" w:color="auto"/>
        <w:right w:val="none" w:sz="0" w:space="0" w:color="auto"/>
      </w:divBdr>
    </w:div>
    <w:div w:id="1012957004">
      <w:bodyDiv w:val="1"/>
      <w:marLeft w:val="0"/>
      <w:marRight w:val="0"/>
      <w:marTop w:val="0"/>
      <w:marBottom w:val="0"/>
      <w:divBdr>
        <w:top w:val="none" w:sz="0" w:space="0" w:color="auto"/>
        <w:left w:val="none" w:sz="0" w:space="0" w:color="auto"/>
        <w:bottom w:val="none" w:sz="0" w:space="0" w:color="auto"/>
        <w:right w:val="none" w:sz="0" w:space="0" w:color="auto"/>
      </w:divBdr>
      <w:divsChild>
        <w:div w:id="1870797504">
          <w:marLeft w:val="202"/>
          <w:marRight w:val="0"/>
          <w:marTop w:val="0"/>
          <w:marBottom w:val="67"/>
          <w:divBdr>
            <w:top w:val="none" w:sz="0" w:space="0" w:color="auto"/>
            <w:left w:val="none" w:sz="0" w:space="0" w:color="auto"/>
            <w:bottom w:val="none" w:sz="0" w:space="0" w:color="auto"/>
            <w:right w:val="none" w:sz="0" w:space="0" w:color="auto"/>
          </w:divBdr>
        </w:div>
      </w:divsChild>
    </w:div>
    <w:div w:id="1015185126">
      <w:bodyDiv w:val="1"/>
      <w:marLeft w:val="0"/>
      <w:marRight w:val="0"/>
      <w:marTop w:val="0"/>
      <w:marBottom w:val="0"/>
      <w:divBdr>
        <w:top w:val="none" w:sz="0" w:space="0" w:color="auto"/>
        <w:left w:val="none" w:sz="0" w:space="0" w:color="auto"/>
        <w:bottom w:val="none" w:sz="0" w:space="0" w:color="auto"/>
        <w:right w:val="none" w:sz="0" w:space="0" w:color="auto"/>
      </w:divBdr>
      <w:divsChild>
        <w:div w:id="942302400">
          <w:marLeft w:val="0"/>
          <w:marRight w:val="0"/>
          <w:marTop w:val="0"/>
          <w:marBottom w:val="0"/>
          <w:divBdr>
            <w:top w:val="none" w:sz="0" w:space="0" w:color="auto"/>
            <w:left w:val="none" w:sz="0" w:space="0" w:color="auto"/>
            <w:bottom w:val="none" w:sz="0" w:space="0" w:color="auto"/>
            <w:right w:val="none" w:sz="0" w:space="0" w:color="auto"/>
          </w:divBdr>
          <w:divsChild>
            <w:div w:id="1616869796">
              <w:marLeft w:val="0"/>
              <w:marRight w:val="0"/>
              <w:marTop w:val="0"/>
              <w:marBottom w:val="0"/>
              <w:divBdr>
                <w:top w:val="none" w:sz="0" w:space="0" w:color="auto"/>
                <w:left w:val="none" w:sz="0" w:space="0" w:color="auto"/>
                <w:bottom w:val="none" w:sz="0" w:space="0" w:color="auto"/>
                <w:right w:val="none" w:sz="0" w:space="0" w:color="auto"/>
              </w:divBdr>
              <w:divsChild>
                <w:div w:id="1032002958">
                  <w:marLeft w:val="0"/>
                  <w:marRight w:val="0"/>
                  <w:marTop w:val="0"/>
                  <w:marBottom w:val="0"/>
                  <w:divBdr>
                    <w:top w:val="none" w:sz="0" w:space="0" w:color="auto"/>
                    <w:left w:val="single" w:sz="6" w:space="0" w:color="E0E0E0"/>
                    <w:bottom w:val="single" w:sz="6" w:space="0" w:color="E0E0E0"/>
                    <w:right w:val="single" w:sz="6" w:space="0" w:color="E0E0E0"/>
                  </w:divBdr>
                  <w:divsChild>
                    <w:div w:id="1092123905">
                      <w:marLeft w:val="0"/>
                      <w:marRight w:val="0"/>
                      <w:marTop w:val="0"/>
                      <w:marBottom w:val="0"/>
                      <w:divBdr>
                        <w:top w:val="none" w:sz="0" w:space="0" w:color="auto"/>
                        <w:left w:val="none" w:sz="0" w:space="0" w:color="auto"/>
                        <w:bottom w:val="none" w:sz="0" w:space="0" w:color="auto"/>
                        <w:right w:val="none" w:sz="0" w:space="0" w:color="auto"/>
                      </w:divBdr>
                      <w:divsChild>
                        <w:div w:id="637733553">
                          <w:marLeft w:val="0"/>
                          <w:marRight w:val="0"/>
                          <w:marTop w:val="0"/>
                          <w:marBottom w:val="0"/>
                          <w:divBdr>
                            <w:top w:val="none" w:sz="0" w:space="0" w:color="auto"/>
                            <w:left w:val="none" w:sz="0" w:space="0" w:color="auto"/>
                            <w:bottom w:val="none" w:sz="0" w:space="0" w:color="auto"/>
                            <w:right w:val="none" w:sz="0" w:space="0" w:color="auto"/>
                          </w:divBdr>
                          <w:divsChild>
                            <w:div w:id="1891962125">
                              <w:marLeft w:val="0"/>
                              <w:marRight w:val="0"/>
                              <w:marTop w:val="0"/>
                              <w:marBottom w:val="0"/>
                              <w:divBdr>
                                <w:top w:val="none" w:sz="0" w:space="0" w:color="auto"/>
                                <w:left w:val="none" w:sz="0" w:space="0" w:color="auto"/>
                                <w:bottom w:val="none" w:sz="0" w:space="0" w:color="auto"/>
                                <w:right w:val="none" w:sz="0" w:space="0" w:color="auto"/>
                              </w:divBdr>
                              <w:divsChild>
                                <w:div w:id="899553798">
                                  <w:marLeft w:val="0"/>
                                  <w:marRight w:val="0"/>
                                  <w:marTop w:val="0"/>
                                  <w:marBottom w:val="0"/>
                                  <w:divBdr>
                                    <w:top w:val="none" w:sz="0" w:space="0" w:color="auto"/>
                                    <w:left w:val="none" w:sz="0" w:space="0" w:color="auto"/>
                                    <w:bottom w:val="none" w:sz="0" w:space="0" w:color="auto"/>
                                    <w:right w:val="none" w:sz="0" w:space="0" w:color="auto"/>
                                  </w:divBdr>
                                  <w:divsChild>
                                    <w:div w:id="924729313">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7851675">
      <w:bodyDiv w:val="1"/>
      <w:marLeft w:val="0"/>
      <w:marRight w:val="0"/>
      <w:marTop w:val="0"/>
      <w:marBottom w:val="0"/>
      <w:divBdr>
        <w:top w:val="none" w:sz="0" w:space="0" w:color="auto"/>
        <w:left w:val="none" w:sz="0" w:space="0" w:color="auto"/>
        <w:bottom w:val="none" w:sz="0" w:space="0" w:color="auto"/>
        <w:right w:val="none" w:sz="0" w:space="0" w:color="auto"/>
      </w:divBdr>
      <w:divsChild>
        <w:div w:id="1237472610">
          <w:marLeft w:val="0"/>
          <w:marRight w:val="0"/>
          <w:marTop w:val="0"/>
          <w:marBottom w:val="0"/>
          <w:divBdr>
            <w:top w:val="none" w:sz="0" w:space="0" w:color="auto"/>
            <w:left w:val="none" w:sz="0" w:space="0" w:color="auto"/>
            <w:bottom w:val="none" w:sz="0" w:space="0" w:color="auto"/>
            <w:right w:val="none" w:sz="0" w:space="0" w:color="auto"/>
          </w:divBdr>
          <w:divsChild>
            <w:div w:id="968173302">
              <w:marLeft w:val="0"/>
              <w:marRight w:val="0"/>
              <w:marTop w:val="0"/>
              <w:marBottom w:val="0"/>
              <w:divBdr>
                <w:top w:val="none" w:sz="0" w:space="0" w:color="auto"/>
                <w:left w:val="none" w:sz="0" w:space="0" w:color="auto"/>
                <w:bottom w:val="none" w:sz="0" w:space="0" w:color="auto"/>
                <w:right w:val="none" w:sz="0" w:space="0" w:color="auto"/>
              </w:divBdr>
              <w:divsChild>
                <w:div w:id="1124277114">
                  <w:marLeft w:val="0"/>
                  <w:marRight w:val="0"/>
                  <w:marTop w:val="0"/>
                  <w:marBottom w:val="0"/>
                  <w:divBdr>
                    <w:top w:val="none" w:sz="0" w:space="0" w:color="auto"/>
                    <w:left w:val="none" w:sz="0" w:space="0" w:color="auto"/>
                    <w:bottom w:val="none" w:sz="0" w:space="0" w:color="auto"/>
                    <w:right w:val="none" w:sz="0" w:space="0" w:color="auto"/>
                  </w:divBdr>
                  <w:divsChild>
                    <w:div w:id="1162889690">
                      <w:marLeft w:val="0"/>
                      <w:marRight w:val="0"/>
                      <w:marTop w:val="0"/>
                      <w:marBottom w:val="0"/>
                      <w:divBdr>
                        <w:top w:val="none" w:sz="0" w:space="0" w:color="auto"/>
                        <w:left w:val="none" w:sz="0" w:space="0" w:color="auto"/>
                        <w:bottom w:val="none" w:sz="0" w:space="0" w:color="auto"/>
                        <w:right w:val="none" w:sz="0" w:space="0" w:color="auto"/>
                      </w:divBdr>
                      <w:divsChild>
                        <w:div w:id="1400051885">
                          <w:marLeft w:val="0"/>
                          <w:marRight w:val="0"/>
                          <w:marTop w:val="0"/>
                          <w:marBottom w:val="0"/>
                          <w:divBdr>
                            <w:top w:val="none" w:sz="0" w:space="0" w:color="auto"/>
                            <w:left w:val="none" w:sz="0" w:space="0" w:color="auto"/>
                            <w:bottom w:val="none" w:sz="0" w:space="0" w:color="auto"/>
                            <w:right w:val="none" w:sz="0" w:space="0" w:color="auto"/>
                          </w:divBdr>
                          <w:divsChild>
                            <w:div w:id="1888056657">
                              <w:marLeft w:val="0"/>
                              <w:marRight w:val="0"/>
                              <w:marTop w:val="0"/>
                              <w:marBottom w:val="0"/>
                              <w:divBdr>
                                <w:top w:val="none" w:sz="0" w:space="0" w:color="auto"/>
                                <w:left w:val="none" w:sz="0" w:space="0" w:color="auto"/>
                                <w:bottom w:val="none" w:sz="0" w:space="0" w:color="auto"/>
                                <w:right w:val="none" w:sz="0" w:space="0" w:color="auto"/>
                              </w:divBdr>
                              <w:divsChild>
                                <w:div w:id="1426488658">
                                  <w:marLeft w:val="0"/>
                                  <w:marRight w:val="0"/>
                                  <w:marTop w:val="0"/>
                                  <w:marBottom w:val="0"/>
                                  <w:divBdr>
                                    <w:top w:val="none" w:sz="0" w:space="0" w:color="auto"/>
                                    <w:left w:val="none" w:sz="0" w:space="0" w:color="auto"/>
                                    <w:bottom w:val="none" w:sz="0" w:space="0" w:color="auto"/>
                                    <w:right w:val="none" w:sz="0" w:space="0" w:color="auto"/>
                                  </w:divBdr>
                                  <w:divsChild>
                                    <w:div w:id="608127984">
                                      <w:marLeft w:val="0"/>
                                      <w:marRight w:val="0"/>
                                      <w:marTop w:val="0"/>
                                      <w:marBottom w:val="0"/>
                                      <w:divBdr>
                                        <w:top w:val="none" w:sz="0" w:space="0" w:color="auto"/>
                                        <w:left w:val="none" w:sz="0" w:space="0" w:color="auto"/>
                                        <w:bottom w:val="none" w:sz="0" w:space="0" w:color="auto"/>
                                        <w:right w:val="none" w:sz="0" w:space="0" w:color="auto"/>
                                      </w:divBdr>
                                      <w:divsChild>
                                        <w:div w:id="1052459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18581036">
      <w:bodyDiv w:val="1"/>
      <w:marLeft w:val="0"/>
      <w:marRight w:val="0"/>
      <w:marTop w:val="0"/>
      <w:marBottom w:val="0"/>
      <w:divBdr>
        <w:top w:val="none" w:sz="0" w:space="0" w:color="auto"/>
        <w:left w:val="none" w:sz="0" w:space="0" w:color="auto"/>
        <w:bottom w:val="none" w:sz="0" w:space="0" w:color="auto"/>
        <w:right w:val="none" w:sz="0" w:space="0" w:color="auto"/>
      </w:divBdr>
      <w:divsChild>
        <w:div w:id="836842167">
          <w:marLeft w:val="0"/>
          <w:marRight w:val="0"/>
          <w:marTop w:val="0"/>
          <w:marBottom w:val="67"/>
          <w:divBdr>
            <w:top w:val="none" w:sz="0" w:space="0" w:color="auto"/>
            <w:left w:val="none" w:sz="0" w:space="0" w:color="auto"/>
            <w:bottom w:val="none" w:sz="0" w:space="0" w:color="auto"/>
            <w:right w:val="none" w:sz="0" w:space="0" w:color="auto"/>
          </w:divBdr>
        </w:div>
      </w:divsChild>
    </w:div>
    <w:div w:id="1031146453">
      <w:bodyDiv w:val="1"/>
      <w:marLeft w:val="0"/>
      <w:marRight w:val="0"/>
      <w:marTop w:val="0"/>
      <w:marBottom w:val="0"/>
      <w:divBdr>
        <w:top w:val="none" w:sz="0" w:space="0" w:color="auto"/>
        <w:left w:val="none" w:sz="0" w:space="0" w:color="auto"/>
        <w:bottom w:val="none" w:sz="0" w:space="0" w:color="auto"/>
        <w:right w:val="none" w:sz="0" w:space="0" w:color="auto"/>
      </w:divBdr>
      <w:divsChild>
        <w:div w:id="80614660">
          <w:marLeft w:val="0"/>
          <w:marRight w:val="0"/>
          <w:marTop w:val="0"/>
          <w:marBottom w:val="0"/>
          <w:divBdr>
            <w:top w:val="none" w:sz="0" w:space="0" w:color="auto"/>
            <w:left w:val="none" w:sz="0" w:space="0" w:color="auto"/>
            <w:bottom w:val="none" w:sz="0" w:space="0" w:color="auto"/>
            <w:right w:val="none" w:sz="0" w:space="0" w:color="auto"/>
          </w:divBdr>
          <w:divsChild>
            <w:div w:id="1050494317">
              <w:marLeft w:val="0"/>
              <w:marRight w:val="0"/>
              <w:marTop w:val="0"/>
              <w:marBottom w:val="0"/>
              <w:divBdr>
                <w:top w:val="none" w:sz="0" w:space="0" w:color="auto"/>
                <w:left w:val="none" w:sz="0" w:space="0" w:color="auto"/>
                <w:bottom w:val="none" w:sz="0" w:space="0" w:color="auto"/>
                <w:right w:val="none" w:sz="0" w:space="0" w:color="auto"/>
              </w:divBdr>
              <w:divsChild>
                <w:div w:id="1805154411">
                  <w:marLeft w:val="0"/>
                  <w:marRight w:val="0"/>
                  <w:marTop w:val="0"/>
                  <w:marBottom w:val="0"/>
                  <w:divBdr>
                    <w:top w:val="none" w:sz="0" w:space="0" w:color="auto"/>
                    <w:left w:val="single" w:sz="6" w:space="0" w:color="E0E0E0"/>
                    <w:bottom w:val="single" w:sz="6" w:space="0" w:color="E0E0E0"/>
                    <w:right w:val="single" w:sz="6" w:space="0" w:color="E0E0E0"/>
                  </w:divBdr>
                  <w:divsChild>
                    <w:div w:id="462309057">
                      <w:marLeft w:val="0"/>
                      <w:marRight w:val="0"/>
                      <w:marTop w:val="0"/>
                      <w:marBottom w:val="0"/>
                      <w:divBdr>
                        <w:top w:val="none" w:sz="0" w:space="0" w:color="auto"/>
                        <w:left w:val="none" w:sz="0" w:space="0" w:color="auto"/>
                        <w:bottom w:val="none" w:sz="0" w:space="0" w:color="auto"/>
                        <w:right w:val="none" w:sz="0" w:space="0" w:color="auto"/>
                      </w:divBdr>
                      <w:divsChild>
                        <w:div w:id="1971208114">
                          <w:marLeft w:val="0"/>
                          <w:marRight w:val="0"/>
                          <w:marTop w:val="0"/>
                          <w:marBottom w:val="0"/>
                          <w:divBdr>
                            <w:top w:val="none" w:sz="0" w:space="0" w:color="auto"/>
                            <w:left w:val="none" w:sz="0" w:space="0" w:color="auto"/>
                            <w:bottom w:val="none" w:sz="0" w:space="0" w:color="auto"/>
                            <w:right w:val="none" w:sz="0" w:space="0" w:color="auto"/>
                          </w:divBdr>
                          <w:divsChild>
                            <w:div w:id="520553111">
                              <w:marLeft w:val="0"/>
                              <w:marRight w:val="0"/>
                              <w:marTop w:val="0"/>
                              <w:marBottom w:val="0"/>
                              <w:divBdr>
                                <w:top w:val="none" w:sz="0" w:space="0" w:color="auto"/>
                                <w:left w:val="none" w:sz="0" w:space="0" w:color="auto"/>
                                <w:bottom w:val="none" w:sz="0" w:space="0" w:color="auto"/>
                                <w:right w:val="none" w:sz="0" w:space="0" w:color="auto"/>
                              </w:divBdr>
                              <w:divsChild>
                                <w:div w:id="559942464">
                                  <w:marLeft w:val="0"/>
                                  <w:marRight w:val="0"/>
                                  <w:marTop w:val="0"/>
                                  <w:marBottom w:val="0"/>
                                  <w:divBdr>
                                    <w:top w:val="none" w:sz="0" w:space="0" w:color="auto"/>
                                    <w:left w:val="none" w:sz="0" w:space="0" w:color="auto"/>
                                    <w:bottom w:val="none" w:sz="0" w:space="0" w:color="auto"/>
                                    <w:right w:val="none" w:sz="0" w:space="0" w:color="auto"/>
                                  </w:divBdr>
                                  <w:divsChild>
                                    <w:div w:id="154414781">
                                      <w:marLeft w:val="0"/>
                                      <w:marRight w:val="0"/>
                                      <w:marTop w:val="150"/>
                                      <w:marBottom w:val="0"/>
                                      <w:divBdr>
                                        <w:top w:val="none" w:sz="0" w:space="0" w:color="auto"/>
                                        <w:left w:val="none" w:sz="0" w:space="0" w:color="auto"/>
                                        <w:bottom w:val="none" w:sz="0" w:space="0" w:color="auto"/>
                                        <w:right w:val="none" w:sz="0" w:space="0" w:color="auto"/>
                                      </w:divBdr>
                                      <w:divsChild>
                                        <w:div w:id="895968053">
                                          <w:marLeft w:val="0"/>
                                          <w:marRight w:val="0"/>
                                          <w:marTop w:val="0"/>
                                          <w:marBottom w:val="0"/>
                                          <w:divBdr>
                                            <w:top w:val="none" w:sz="0" w:space="0" w:color="auto"/>
                                            <w:left w:val="none" w:sz="0" w:space="0" w:color="auto"/>
                                            <w:bottom w:val="none" w:sz="0" w:space="0" w:color="auto"/>
                                            <w:right w:val="none" w:sz="0" w:space="0" w:color="auto"/>
                                          </w:divBdr>
                                          <w:divsChild>
                                            <w:div w:id="1963339674">
                                              <w:marLeft w:val="0"/>
                                              <w:marRight w:val="0"/>
                                              <w:marTop w:val="0"/>
                                              <w:marBottom w:val="0"/>
                                              <w:divBdr>
                                                <w:top w:val="none" w:sz="0" w:space="0" w:color="auto"/>
                                                <w:left w:val="none" w:sz="0" w:space="0" w:color="auto"/>
                                                <w:bottom w:val="none" w:sz="0" w:space="0" w:color="auto"/>
                                                <w:right w:val="none" w:sz="0" w:space="0" w:color="auto"/>
                                              </w:divBdr>
                                              <w:divsChild>
                                                <w:div w:id="428817515">
                                                  <w:marLeft w:val="0"/>
                                                  <w:marRight w:val="0"/>
                                                  <w:marTop w:val="0"/>
                                                  <w:marBottom w:val="0"/>
                                                  <w:divBdr>
                                                    <w:top w:val="none" w:sz="0" w:space="0" w:color="auto"/>
                                                    <w:left w:val="none" w:sz="0" w:space="0" w:color="auto"/>
                                                    <w:bottom w:val="none" w:sz="0" w:space="0" w:color="auto"/>
                                                    <w:right w:val="none" w:sz="0" w:space="0" w:color="auto"/>
                                                  </w:divBdr>
                                                  <w:divsChild>
                                                    <w:div w:id="334307257">
                                                      <w:marLeft w:val="0"/>
                                                      <w:marRight w:val="0"/>
                                                      <w:marTop w:val="0"/>
                                                      <w:marBottom w:val="0"/>
                                                      <w:divBdr>
                                                        <w:top w:val="none" w:sz="0" w:space="0" w:color="auto"/>
                                                        <w:left w:val="none" w:sz="0" w:space="0" w:color="auto"/>
                                                        <w:bottom w:val="none" w:sz="0" w:space="0" w:color="auto"/>
                                                        <w:right w:val="none" w:sz="0" w:space="0" w:color="auto"/>
                                                      </w:divBdr>
                                                      <w:divsChild>
                                                        <w:div w:id="1775781923">
                                                          <w:marLeft w:val="0"/>
                                                          <w:marRight w:val="0"/>
                                                          <w:marTop w:val="0"/>
                                                          <w:marBottom w:val="0"/>
                                                          <w:divBdr>
                                                            <w:top w:val="none" w:sz="0" w:space="0" w:color="auto"/>
                                                            <w:left w:val="none" w:sz="0" w:space="0" w:color="auto"/>
                                                            <w:bottom w:val="none" w:sz="0" w:space="0" w:color="auto"/>
                                                            <w:right w:val="none" w:sz="0" w:space="0" w:color="auto"/>
                                                          </w:divBdr>
                                                          <w:divsChild>
                                                            <w:div w:id="1821073884">
                                                              <w:marLeft w:val="0"/>
                                                              <w:marRight w:val="0"/>
                                                              <w:marTop w:val="0"/>
                                                              <w:marBottom w:val="0"/>
                                                              <w:divBdr>
                                                                <w:top w:val="none" w:sz="0" w:space="0" w:color="auto"/>
                                                                <w:left w:val="none" w:sz="0" w:space="0" w:color="auto"/>
                                                                <w:bottom w:val="none" w:sz="0" w:space="0" w:color="auto"/>
                                                                <w:right w:val="none" w:sz="0" w:space="0" w:color="auto"/>
                                                              </w:divBdr>
                                                              <w:divsChild>
                                                                <w:div w:id="212229613">
                                                                  <w:marLeft w:val="0"/>
                                                                  <w:marRight w:val="0"/>
                                                                  <w:marTop w:val="0"/>
                                                                  <w:marBottom w:val="0"/>
                                                                  <w:divBdr>
                                                                    <w:top w:val="none" w:sz="0" w:space="0" w:color="auto"/>
                                                                    <w:left w:val="none" w:sz="0" w:space="0" w:color="auto"/>
                                                                    <w:bottom w:val="none" w:sz="0" w:space="0" w:color="auto"/>
                                                                    <w:right w:val="none" w:sz="0" w:space="0" w:color="auto"/>
                                                                  </w:divBdr>
                                                                  <w:divsChild>
                                                                    <w:div w:id="1823498354">
                                                                      <w:marLeft w:val="0"/>
                                                                      <w:marRight w:val="0"/>
                                                                      <w:marTop w:val="0"/>
                                                                      <w:marBottom w:val="0"/>
                                                                      <w:divBdr>
                                                                        <w:top w:val="single" w:sz="6" w:space="0" w:color="B9B7B7"/>
                                                                        <w:left w:val="single" w:sz="6" w:space="0" w:color="B9B7B7"/>
                                                                        <w:bottom w:val="single" w:sz="6" w:space="0" w:color="B9B7B7"/>
                                                                        <w:right w:val="single" w:sz="6" w:space="0" w:color="B9B7B7"/>
                                                                      </w:divBdr>
                                                                      <w:divsChild>
                                                                        <w:div w:id="1847552544">
                                                                          <w:marLeft w:val="0"/>
                                                                          <w:marRight w:val="0"/>
                                                                          <w:marTop w:val="0"/>
                                                                          <w:marBottom w:val="0"/>
                                                                          <w:divBdr>
                                                                            <w:top w:val="none" w:sz="0" w:space="0" w:color="auto"/>
                                                                            <w:left w:val="none" w:sz="0" w:space="0" w:color="auto"/>
                                                                            <w:bottom w:val="none" w:sz="0" w:space="0" w:color="auto"/>
                                                                            <w:right w:val="none" w:sz="0" w:space="0" w:color="auto"/>
                                                                          </w:divBdr>
                                                                          <w:divsChild>
                                                                            <w:div w:id="638342216">
                                                                              <w:marLeft w:val="0"/>
                                                                              <w:marRight w:val="0"/>
                                                                              <w:marTop w:val="0"/>
                                                                              <w:marBottom w:val="0"/>
                                                                              <w:divBdr>
                                                                                <w:top w:val="none" w:sz="0" w:space="0" w:color="auto"/>
                                                                                <w:left w:val="none" w:sz="0" w:space="0" w:color="auto"/>
                                                                                <w:bottom w:val="none" w:sz="0" w:space="0" w:color="auto"/>
                                                                                <w:right w:val="none" w:sz="0" w:space="0" w:color="auto"/>
                                                                              </w:divBdr>
                                                                              <w:divsChild>
                                                                                <w:div w:id="848526255">
                                                                                  <w:marLeft w:val="0"/>
                                                                                  <w:marRight w:val="0"/>
                                                                                  <w:marTop w:val="0"/>
                                                                                  <w:marBottom w:val="0"/>
                                                                                  <w:divBdr>
                                                                                    <w:top w:val="none" w:sz="0" w:space="0" w:color="auto"/>
                                                                                    <w:left w:val="none" w:sz="0" w:space="0" w:color="auto"/>
                                                                                    <w:bottom w:val="none" w:sz="0" w:space="0" w:color="auto"/>
                                                                                    <w:right w:val="none" w:sz="0" w:space="0" w:color="auto"/>
                                                                                  </w:divBdr>
                                                                                </w:div>
                                                                              </w:divsChild>
                                                                            </w:div>
                                                                            <w:div w:id="1364672414">
                                                                              <w:marLeft w:val="0"/>
                                                                              <w:marRight w:val="0"/>
                                                                              <w:marTop w:val="0"/>
                                                                              <w:marBottom w:val="0"/>
                                                                              <w:divBdr>
                                                                                <w:top w:val="none" w:sz="0" w:space="0" w:color="auto"/>
                                                                                <w:left w:val="none" w:sz="0" w:space="0" w:color="auto"/>
                                                                                <w:bottom w:val="single" w:sz="6" w:space="2" w:color="B9B7B7"/>
                                                                                <w:right w:val="none" w:sz="0" w:space="0" w:color="auto"/>
                                                                              </w:divBdr>
                                                                              <w:divsChild>
                                                                                <w:div w:id="725223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5387814">
                                                      <w:marLeft w:val="0"/>
                                                      <w:marRight w:val="0"/>
                                                      <w:marTop w:val="0"/>
                                                      <w:marBottom w:val="0"/>
                                                      <w:divBdr>
                                                        <w:top w:val="single" w:sz="6" w:space="0" w:color="B9B7B7"/>
                                                        <w:left w:val="single" w:sz="6" w:space="0" w:color="B9B7B7"/>
                                                        <w:bottom w:val="single" w:sz="6" w:space="0" w:color="B9B7B7"/>
                                                        <w:right w:val="single" w:sz="6" w:space="0" w:color="B9B7B7"/>
                                                      </w:divBdr>
                                                      <w:divsChild>
                                                        <w:div w:id="602880498">
                                                          <w:marLeft w:val="0"/>
                                                          <w:marRight w:val="0"/>
                                                          <w:marTop w:val="0"/>
                                                          <w:marBottom w:val="0"/>
                                                          <w:divBdr>
                                                            <w:top w:val="none" w:sz="0" w:space="0" w:color="auto"/>
                                                            <w:left w:val="none" w:sz="0" w:space="0" w:color="auto"/>
                                                            <w:bottom w:val="none" w:sz="0" w:space="0" w:color="auto"/>
                                                            <w:right w:val="none" w:sz="0" w:space="0" w:color="auto"/>
                                                          </w:divBdr>
                                                          <w:divsChild>
                                                            <w:div w:id="1557399373">
                                                              <w:marLeft w:val="0"/>
                                                              <w:marRight w:val="0"/>
                                                              <w:marTop w:val="0"/>
                                                              <w:marBottom w:val="0"/>
                                                              <w:divBdr>
                                                                <w:top w:val="none" w:sz="0" w:space="0" w:color="auto"/>
                                                                <w:left w:val="none" w:sz="0" w:space="0" w:color="auto"/>
                                                                <w:bottom w:val="none" w:sz="0" w:space="0" w:color="auto"/>
                                                                <w:right w:val="none" w:sz="0" w:space="0" w:color="auto"/>
                                                              </w:divBdr>
                                                              <w:divsChild>
                                                                <w:div w:id="15347047">
                                                                  <w:marLeft w:val="0"/>
                                                                  <w:marRight w:val="0"/>
                                                                  <w:marTop w:val="0"/>
                                                                  <w:marBottom w:val="0"/>
                                                                  <w:divBdr>
                                                                    <w:top w:val="none" w:sz="0" w:space="0" w:color="auto"/>
                                                                    <w:left w:val="none" w:sz="0" w:space="0" w:color="auto"/>
                                                                    <w:bottom w:val="none" w:sz="0" w:space="0" w:color="auto"/>
                                                                    <w:right w:val="none" w:sz="0" w:space="0" w:color="auto"/>
                                                                  </w:divBdr>
                                                                </w:div>
                                                              </w:divsChild>
                                                            </w:div>
                                                            <w:div w:id="1822959695">
                                                              <w:marLeft w:val="0"/>
                                                              <w:marRight w:val="0"/>
                                                              <w:marTop w:val="0"/>
                                                              <w:marBottom w:val="0"/>
                                                              <w:divBdr>
                                                                <w:top w:val="none" w:sz="0" w:space="0" w:color="auto"/>
                                                                <w:left w:val="none" w:sz="0" w:space="0" w:color="auto"/>
                                                                <w:bottom w:val="single" w:sz="6" w:space="2" w:color="B9B7B7"/>
                                                                <w:right w:val="none" w:sz="0" w:space="0" w:color="auto"/>
                                                              </w:divBdr>
                                                              <w:divsChild>
                                                                <w:div w:id="1394625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0322879">
                                          <w:marLeft w:val="0"/>
                                          <w:marRight w:val="0"/>
                                          <w:marTop w:val="0"/>
                                          <w:marBottom w:val="0"/>
                                          <w:divBdr>
                                            <w:top w:val="none" w:sz="0" w:space="0" w:color="auto"/>
                                            <w:left w:val="none" w:sz="0" w:space="0" w:color="auto"/>
                                            <w:bottom w:val="none" w:sz="0" w:space="0" w:color="auto"/>
                                            <w:right w:val="none" w:sz="0" w:space="0" w:color="auto"/>
                                          </w:divBdr>
                                          <w:divsChild>
                                            <w:div w:id="1907647782">
                                              <w:marLeft w:val="0"/>
                                              <w:marRight w:val="0"/>
                                              <w:marTop w:val="0"/>
                                              <w:marBottom w:val="0"/>
                                              <w:divBdr>
                                                <w:top w:val="none" w:sz="0" w:space="0" w:color="auto"/>
                                                <w:left w:val="none" w:sz="0" w:space="0" w:color="auto"/>
                                                <w:bottom w:val="none" w:sz="0" w:space="0" w:color="auto"/>
                                                <w:right w:val="none" w:sz="0" w:space="0" w:color="auto"/>
                                              </w:divBdr>
                                              <w:divsChild>
                                                <w:div w:id="605232837">
                                                  <w:marLeft w:val="0"/>
                                                  <w:marRight w:val="0"/>
                                                  <w:marTop w:val="0"/>
                                                  <w:marBottom w:val="0"/>
                                                  <w:divBdr>
                                                    <w:top w:val="none" w:sz="0" w:space="0" w:color="auto"/>
                                                    <w:left w:val="none" w:sz="0" w:space="0" w:color="auto"/>
                                                    <w:bottom w:val="none" w:sz="0" w:space="0" w:color="auto"/>
                                                    <w:right w:val="none" w:sz="0" w:space="0" w:color="auto"/>
                                                  </w:divBdr>
                                                  <w:divsChild>
                                                    <w:div w:id="85424350">
                                                      <w:marLeft w:val="0"/>
                                                      <w:marRight w:val="0"/>
                                                      <w:marTop w:val="0"/>
                                                      <w:marBottom w:val="0"/>
                                                      <w:divBdr>
                                                        <w:top w:val="single" w:sz="6" w:space="0" w:color="B9B7B7"/>
                                                        <w:left w:val="single" w:sz="6" w:space="0" w:color="B9B7B7"/>
                                                        <w:bottom w:val="single" w:sz="6" w:space="0" w:color="B9B7B7"/>
                                                        <w:right w:val="single" w:sz="6" w:space="0" w:color="B9B7B7"/>
                                                      </w:divBdr>
                                                      <w:divsChild>
                                                        <w:div w:id="1010833400">
                                                          <w:marLeft w:val="0"/>
                                                          <w:marRight w:val="0"/>
                                                          <w:marTop w:val="0"/>
                                                          <w:marBottom w:val="0"/>
                                                          <w:divBdr>
                                                            <w:top w:val="none" w:sz="0" w:space="0" w:color="auto"/>
                                                            <w:left w:val="none" w:sz="0" w:space="0" w:color="auto"/>
                                                            <w:bottom w:val="none" w:sz="0" w:space="0" w:color="auto"/>
                                                            <w:right w:val="none" w:sz="0" w:space="0" w:color="auto"/>
                                                          </w:divBdr>
                                                          <w:divsChild>
                                                            <w:div w:id="1404378179">
                                                              <w:marLeft w:val="0"/>
                                                              <w:marRight w:val="0"/>
                                                              <w:marTop w:val="0"/>
                                                              <w:marBottom w:val="0"/>
                                                              <w:divBdr>
                                                                <w:top w:val="none" w:sz="0" w:space="0" w:color="auto"/>
                                                                <w:left w:val="none" w:sz="0" w:space="0" w:color="auto"/>
                                                                <w:bottom w:val="none" w:sz="0" w:space="0" w:color="auto"/>
                                                                <w:right w:val="none" w:sz="0" w:space="0" w:color="auto"/>
                                                              </w:divBdr>
                                                              <w:divsChild>
                                                                <w:div w:id="813523577">
                                                                  <w:marLeft w:val="0"/>
                                                                  <w:marRight w:val="0"/>
                                                                  <w:marTop w:val="0"/>
                                                                  <w:marBottom w:val="0"/>
                                                                  <w:divBdr>
                                                                    <w:top w:val="none" w:sz="0" w:space="0" w:color="auto"/>
                                                                    <w:left w:val="none" w:sz="0" w:space="0" w:color="auto"/>
                                                                    <w:bottom w:val="none" w:sz="0" w:space="0" w:color="auto"/>
                                                                    <w:right w:val="none" w:sz="0" w:space="0" w:color="auto"/>
                                                                  </w:divBdr>
                                                                </w:div>
                                                              </w:divsChild>
                                                            </w:div>
                                                            <w:div w:id="1447693464">
                                                              <w:marLeft w:val="0"/>
                                                              <w:marRight w:val="0"/>
                                                              <w:marTop w:val="0"/>
                                                              <w:marBottom w:val="0"/>
                                                              <w:divBdr>
                                                                <w:top w:val="none" w:sz="0" w:space="0" w:color="auto"/>
                                                                <w:left w:val="none" w:sz="0" w:space="0" w:color="auto"/>
                                                                <w:bottom w:val="single" w:sz="6" w:space="2" w:color="B9B7B7"/>
                                                                <w:right w:val="none" w:sz="0" w:space="0" w:color="auto"/>
                                                              </w:divBdr>
                                                              <w:divsChild>
                                                                <w:div w:id="207855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962678">
                                                      <w:marLeft w:val="0"/>
                                                      <w:marRight w:val="0"/>
                                                      <w:marTop w:val="0"/>
                                                      <w:marBottom w:val="0"/>
                                                      <w:divBdr>
                                                        <w:top w:val="none" w:sz="0" w:space="0" w:color="auto"/>
                                                        <w:left w:val="none" w:sz="0" w:space="0" w:color="auto"/>
                                                        <w:bottom w:val="none" w:sz="0" w:space="0" w:color="auto"/>
                                                        <w:right w:val="none" w:sz="0" w:space="0" w:color="auto"/>
                                                      </w:divBdr>
                                                      <w:divsChild>
                                                        <w:div w:id="1872720709">
                                                          <w:marLeft w:val="0"/>
                                                          <w:marRight w:val="0"/>
                                                          <w:marTop w:val="0"/>
                                                          <w:marBottom w:val="0"/>
                                                          <w:divBdr>
                                                            <w:top w:val="none" w:sz="0" w:space="0" w:color="auto"/>
                                                            <w:left w:val="none" w:sz="0" w:space="0" w:color="auto"/>
                                                            <w:bottom w:val="none" w:sz="0" w:space="0" w:color="auto"/>
                                                            <w:right w:val="none" w:sz="0" w:space="0" w:color="auto"/>
                                                          </w:divBdr>
                                                          <w:divsChild>
                                                            <w:div w:id="1795102374">
                                                              <w:marLeft w:val="0"/>
                                                              <w:marRight w:val="0"/>
                                                              <w:marTop w:val="0"/>
                                                              <w:marBottom w:val="0"/>
                                                              <w:divBdr>
                                                                <w:top w:val="none" w:sz="0" w:space="0" w:color="auto"/>
                                                                <w:left w:val="none" w:sz="0" w:space="0" w:color="auto"/>
                                                                <w:bottom w:val="none" w:sz="0" w:space="0" w:color="auto"/>
                                                                <w:right w:val="none" w:sz="0" w:space="0" w:color="auto"/>
                                                              </w:divBdr>
                                                              <w:divsChild>
                                                                <w:div w:id="454715048">
                                                                  <w:marLeft w:val="0"/>
                                                                  <w:marRight w:val="0"/>
                                                                  <w:marTop w:val="0"/>
                                                                  <w:marBottom w:val="0"/>
                                                                  <w:divBdr>
                                                                    <w:top w:val="none" w:sz="0" w:space="0" w:color="auto"/>
                                                                    <w:left w:val="none" w:sz="0" w:space="0" w:color="auto"/>
                                                                    <w:bottom w:val="none" w:sz="0" w:space="0" w:color="auto"/>
                                                                    <w:right w:val="none" w:sz="0" w:space="0" w:color="auto"/>
                                                                  </w:divBdr>
                                                                  <w:divsChild>
                                                                    <w:div w:id="208498179">
                                                                      <w:marLeft w:val="0"/>
                                                                      <w:marRight w:val="0"/>
                                                                      <w:marTop w:val="0"/>
                                                                      <w:marBottom w:val="0"/>
                                                                      <w:divBdr>
                                                                        <w:top w:val="single" w:sz="6" w:space="0" w:color="B9B7B7"/>
                                                                        <w:left w:val="single" w:sz="6" w:space="0" w:color="B9B7B7"/>
                                                                        <w:bottom w:val="single" w:sz="6" w:space="0" w:color="B9B7B7"/>
                                                                        <w:right w:val="single" w:sz="6" w:space="0" w:color="B9B7B7"/>
                                                                      </w:divBdr>
                                                                      <w:divsChild>
                                                                        <w:div w:id="982465954">
                                                                          <w:marLeft w:val="0"/>
                                                                          <w:marRight w:val="0"/>
                                                                          <w:marTop w:val="0"/>
                                                                          <w:marBottom w:val="0"/>
                                                                          <w:divBdr>
                                                                            <w:top w:val="none" w:sz="0" w:space="0" w:color="auto"/>
                                                                            <w:left w:val="none" w:sz="0" w:space="0" w:color="auto"/>
                                                                            <w:bottom w:val="none" w:sz="0" w:space="0" w:color="auto"/>
                                                                            <w:right w:val="none" w:sz="0" w:space="0" w:color="auto"/>
                                                                          </w:divBdr>
                                                                          <w:divsChild>
                                                                            <w:div w:id="874538991">
                                                                              <w:marLeft w:val="0"/>
                                                                              <w:marRight w:val="0"/>
                                                                              <w:marTop w:val="0"/>
                                                                              <w:marBottom w:val="0"/>
                                                                              <w:divBdr>
                                                                                <w:top w:val="none" w:sz="0" w:space="0" w:color="auto"/>
                                                                                <w:left w:val="none" w:sz="0" w:space="0" w:color="auto"/>
                                                                                <w:bottom w:val="single" w:sz="6" w:space="2" w:color="B9B7B7"/>
                                                                                <w:right w:val="none" w:sz="0" w:space="0" w:color="auto"/>
                                                                              </w:divBdr>
                                                                              <w:divsChild>
                                                                                <w:div w:id="2114935889">
                                                                                  <w:marLeft w:val="0"/>
                                                                                  <w:marRight w:val="0"/>
                                                                                  <w:marTop w:val="0"/>
                                                                                  <w:marBottom w:val="0"/>
                                                                                  <w:divBdr>
                                                                                    <w:top w:val="none" w:sz="0" w:space="0" w:color="auto"/>
                                                                                    <w:left w:val="none" w:sz="0" w:space="0" w:color="auto"/>
                                                                                    <w:bottom w:val="none" w:sz="0" w:space="0" w:color="auto"/>
                                                                                    <w:right w:val="none" w:sz="0" w:space="0" w:color="auto"/>
                                                                                  </w:divBdr>
                                                                                </w:div>
                                                                              </w:divsChild>
                                                                            </w:div>
                                                                            <w:div w:id="1235777105">
                                                                              <w:marLeft w:val="0"/>
                                                                              <w:marRight w:val="0"/>
                                                                              <w:marTop w:val="0"/>
                                                                              <w:marBottom w:val="0"/>
                                                                              <w:divBdr>
                                                                                <w:top w:val="none" w:sz="0" w:space="0" w:color="auto"/>
                                                                                <w:left w:val="none" w:sz="0" w:space="0" w:color="auto"/>
                                                                                <w:bottom w:val="none" w:sz="0" w:space="0" w:color="auto"/>
                                                                                <w:right w:val="none" w:sz="0" w:space="0" w:color="auto"/>
                                                                              </w:divBdr>
                                                                              <w:divsChild>
                                                                                <w:div w:id="167506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33844862">
      <w:bodyDiv w:val="1"/>
      <w:marLeft w:val="0"/>
      <w:marRight w:val="0"/>
      <w:marTop w:val="0"/>
      <w:marBottom w:val="0"/>
      <w:divBdr>
        <w:top w:val="none" w:sz="0" w:space="0" w:color="auto"/>
        <w:left w:val="none" w:sz="0" w:space="0" w:color="auto"/>
        <w:bottom w:val="none" w:sz="0" w:space="0" w:color="auto"/>
        <w:right w:val="none" w:sz="0" w:space="0" w:color="auto"/>
      </w:divBdr>
      <w:divsChild>
        <w:div w:id="777987163">
          <w:marLeft w:val="461"/>
          <w:marRight w:val="0"/>
          <w:marTop w:val="96"/>
          <w:marBottom w:val="0"/>
          <w:divBdr>
            <w:top w:val="none" w:sz="0" w:space="0" w:color="auto"/>
            <w:left w:val="none" w:sz="0" w:space="0" w:color="auto"/>
            <w:bottom w:val="none" w:sz="0" w:space="0" w:color="auto"/>
            <w:right w:val="none" w:sz="0" w:space="0" w:color="auto"/>
          </w:divBdr>
        </w:div>
      </w:divsChild>
    </w:div>
    <w:div w:id="1034574719">
      <w:bodyDiv w:val="1"/>
      <w:marLeft w:val="0"/>
      <w:marRight w:val="0"/>
      <w:marTop w:val="0"/>
      <w:marBottom w:val="0"/>
      <w:divBdr>
        <w:top w:val="none" w:sz="0" w:space="0" w:color="auto"/>
        <w:left w:val="none" w:sz="0" w:space="0" w:color="auto"/>
        <w:bottom w:val="none" w:sz="0" w:space="0" w:color="auto"/>
        <w:right w:val="none" w:sz="0" w:space="0" w:color="auto"/>
      </w:divBdr>
      <w:divsChild>
        <w:div w:id="674653156">
          <w:marLeft w:val="331"/>
          <w:marRight w:val="0"/>
          <w:marTop w:val="0"/>
          <w:marBottom w:val="67"/>
          <w:divBdr>
            <w:top w:val="none" w:sz="0" w:space="0" w:color="auto"/>
            <w:left w:val="none" w:sz="0" w:space="0" w:color="auto"/>
            <w:bottom w:val="none" w:sz="0" w:space="0" w:color="auto"/>
            <w:right w:val="none" w:sz="0" w:space="0" w:color="auto"/>
          </w:divBdr>
        </w:div>
      </w:divsChild>
    </w:div>
    <w:div w:id="1048066032">
      <w:bodyDiv w:val="1"/>
      <w:marLeft w:val="0"/>
      <w:marRight w:val="0"/>
      <w:marTop w:val="0"/>
      <w:marBottom w:val="0"/>
      <w:divBdr>
        <w:top w:val="none" w:sz="0" w:space="0" w:color="auto"/>
        <w:left w:val="none" w:sz="0" w:space="0" w:color="auto"/>
        <w:bottom w:val="none" w:sz="0" w:space="0" w:color="auto"/>
        <w:right w:val="none" w:sz="0" w:space="0" w:color="auto"/>
      </w:divBdr>
      <w:divsChild>
        <w:div w:id="1220165811">
          <w:marLeft w:val="0"/>
          <w:marRight w:val="0"/>
          <w:marTop w:val="0"/>
          <w:marBottom w:val="0"/>
          <w:divBdr>
            <w:top w:val="none" w:sz="0" w:space="0" w:color="auto"/>
            <w:left w:val="none" w:sz="0" w:space="0" w:color="auto"/>
            <w:bottom w:val="none" w:sz="0" w:space="0" w:color="auto"/>
            <w:right w:val="none" w:sz="0" w:space="0" w:color="auto"/>
          </w:divBdr>
          <w:divsChild>
            <w:div w:id="446849093">
              <w:marLeft w:val="0"/>
              <w:marRight w:val="0"/>
              <w:marTop w:val="0"/>
              <w:marBottom w:val="0"/>
              <w:divBdr>
                <w:top w:val="none" w:sz="0" w:space="0" w:color="auto"/>
                <w:left w:val="none" w:sz="0" w:space="0" w:color="auto"/>
                <w:bottom w:val="none" w:sz="0" w:space="0" w:color="auto"/>
                <w:right w:val="none" w:sz="0" w:space="0" w:color="auto"/>
              </w:divBdr>
              <w:divsChild>
                <w:div w:id="1450975291">
                  <w:marLeft w:val="0"/>
                  <w:marRight w:val="0"/>
                  <w:marTop w:val="0"/>
                  <w:marBottom w:val="0"/>
                  <w:divBdr>
                    <w:top w:val="none" w:sz="0" w:space="0" w:color="auto"/>
                    <w:left w:val="none" w:sz="0" w:space="0" w:color="auto"/>
                    <w:bottom w:val="none" w:sz="0" w:space="0" w:color="auto"/>
                    <w:right w:val="none" w:sz="0" w:space="0" w:color="auto"/>
                  </w:divBdr>
                  <w:divsChild>
                    <w:div w:id="1246919861">
                      <w:marLeft w:val="0"/>
                      <w:marRight w:val="0"/>
                      <w:marTop w:val="0"/>
                      <w:marBottom w:val="0"/>
                      <w:divBdr>
                        <w:top w:val="none" w:sz="0" w:space="0" w:color="auto"/>
                        <w:left w:val="none" w:sz="0" w:space="0" w:color="auto"/>
                        <w:bottom w:val="none" w:sz="0" w:space="0" w:color="auto"/>
                        <w:right w:val="none" w:sz="0" w:space="0" w:color="auto"/>
                      </w:divBdr>
                      <w:divsChild>
                        <w:div w:id="1241714721">
                          <w:marLeft w:val="0"/>
                          <w:marRight w:val="0"/>
                          <w:marTop w:val="0"/>
                          <w:marBottom w:val="0"/>
                          <w:divBdr>
                            <w:top w:val="none" w:sz="0" w:space="0" w:color="auto"/>
                            <w:left w:val="none" w:sz="0" w:space="0" w:color="auto"/>
                            <w:bottom w:val="none" w:sz="0" w:space="0" w:color="auto"/>
                            <w:right w:val="none" w:sz="0" w:space="0" w:color="auto"/>
                          </w:divBdr>
                          <w:divsChild>
                            <w:div w:id="1382435560">
                              <w:marLeft w:val="150"/>
                              <w:marRight w:val="150"/>
                              <w:marTop w:val="150"/>
                              <w:marBottom w:val="150"/>
                              <w:divBdr>
                                <w:top w:val="none" w:sz="0" w:space="0" w:color="auto"/>
                                <w:left w:val="none" w:sz="0" w:space="0" w:color="auto"/>
                                <w:bottom w:val="none" w:sz="0" w:space="0" w:color="auto"/>
                                <w:right w:val="none" w:sz="0" w:space="0" w:color="auto"/>
                              </w:divBdr>
                              <w:divsChild>
                                <w:div w:id="153959924">
                                  <w:marLeft w:val="0"/>
                                  <w:marRight w:val="0"/>
                                  <w:marTop w:val="0"/>
                                  <w:marBottom w:val="0"/>
                                  <w:divBdr>
                                    <w:top w:val="none" w:sz="0" w:space="0" w:color="auto"/>
                                    <w:left w:val="none" w:sz="0" w:space="0" w:color="auto"/>
                                    <w:bottom w:val="none" w:sz="0" w:space="0" w:color="auto"/>
                                    <w:right w:val="none" w:sz="0" w:space="0" w:color="auto"/>
                                  </w:divBdr>
                                  <w:divsChild>
                                    <w:div w:id="657465196">
                                      <w:marLeft w:val="0"/>
                                      <w:marRight w:val="0"/>
                                      <w:marTop w:val="0"/>
                                      <w:marBottom w:val="0"/>
                                      <w:divBdr>
                                        <w:top w:val="none" w:sz="0" w:space="0" w:color="auto"/>
                                        <w:left w:val="none" w:sz="0" w:space="0" w:color="auto"/>
                                        <w:bottom w:val="none" w:sz="0" w:space="0" w:color="auto"/>
                                        <w:right w:val="none" w:sz="0" w:space="0" w:color="auto"/>
                                      </w:divBdr>
                                      <w:divsChild>
                                        <w:div w:id="885876654">
                                          <w:marLeft w:val="0"/>
                                          <w:marRight w:val="0"/>
                                          <w:marTop w:val="0"/>
                                          <w:marBottom w:val="0"/>
                                          <w:divBdr>
                                            <w:top w:val="none" w:sz="0" w:space="0" w:color="auto"/>
                                            <w:left w:val="none" w:sz="0" w:space="0" w:color="auto"/>
                                            <w:bottom w:val="none" w:sz="0" w:space="0" w:color="auto"/>
                                            <w:right w:val="none" w:sz="0" w:space="0" w:color="auto"/>
                                          </w:divBdr>
                                          <w:divsChild>
                                            <w:div w:id="272059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878349">
      <w:bodyDiv w:val="1"/>
      <w:marLeft w:val="0"/>
      <w:marRight w:val="0"/>
      <w:marTop w:val="0"/>
      <w:marBottom w:val="0"/>
      <w:divBdr>
        <w:top w:val="none" w:sz="0" w:space="0" w:color="auto"/>
        <w:left w:val="none" w:sz="0" w:space="0" w:color="auto"/>
        <w:bottom w:val="none" w:sz="0" w:space="0" w:color="auto"/>
        <w:right w:val="none" w:sz="0" w:space="0" w:color="auto"/>
      </w:divBdr>
    </w:div>
    <w:div w:id="1057626159">
      <w:bodyDiv w:val="1"/>
      <w:marLeft w:val="0"/>
      <w:marRight w:val="0"/>
      <w:marTop w:val="0"/>
      <w:marBottom w:val="0"/>
      <w:divBdr>
        <w:top w:val="none" w:sz="0" w:space="0" w:color="auto"/>
        <w:left w:val="none" w:sz="0" w:space="0" w:color="auto"/>
        <w:bottom w:val="none" w:sz="0" w:space="0" w:color="auto"/>
        <w:right w:val="none" w:sz="0" w:space="0" w:color="auto"/>
      </w:divBdr>
    </w:div>
    <w:div w:id="1059085470">
      <w:bodyDiv w:val="1"/>
      <w:marLeft w:val="0"/>
      <w:marRight w:val="0"/>
      <w:marTop w:val="0"/>
      <w:marBottom w:val="0"/>
      <w:divBdr>
        <w:top w:val="none" w:sz="0" w:space="0" w:color="auto"/>
        <w:left w:val="none" w:sz="0" w:space="0" w:color="auto"/>
        <w:bottom w:val="none" w:sz="0" w:space="0" w:color="auto"/>
        <w:right w:val="none" w:sz="0" w:space="0" w:color="auto"/>
      </w:divBdr>
      <w:divsChild>
        <w:div w:id="2321341">
          <w:marLeft w:val="1987"/>
          <w:marRight w:val="0"/>
          <w:marTop w:val="115"/>
          <w:marBottom w:val="0"/>
          <w:divBdr>
            <w:top w:val="none" w:sz="0" w:space="0" w:color="auto"/>
            <w:left w:val="none" w:sz="0" w:space="0" w:color="auto"/>
            <w:bottom w:val="none" w:sz="0" w:space="0" w:color="auto"/>
            <w:right w:val="none" w:sz="0" w:space="0" w:color="auto"/>
          </w:divBdr>
        </w:div>
        <w:div w:id="2514807">
          <w:marLeft w:val="806"/>
          <w:marRight w:val="0"/>
          <w:marTop w:val="115"/>
          <w:marBottom w:val="0"/>
          <w:divBdr>
            <w:top w:val="none" w:sz="0" w:space="0" w:color="auto"/>
            <w:left w:val="none" w:sz="0" w:space="0" w:color="auto"/>
            <w:bottom w:val="none" w:sz="0" w:space="0" w:color="auto"/>
            <w:right w:val="none" w:sz="0" w:space="0" w:color="auto"/>
          </w:divBdr>
        </w:div>
        <w:div w:id="6637781">
          <w:marLeft w:val="1354"/>
          <w:marRight w:val="0"/>
          <w:marTop w:val="86"/>
          <w:marBottom w:val="0"/>
          <w:divBdr>
            <w:top w:val="none" w:sz="0" w:space="0" w:color="auto"/>
            <w:left w:val="none" w:sz="0" w:space="0" w:color="auto"/>
            <w:bottom w:val="none" w:sz="0" w:space="0" w:color="auto"/>
            <w:right w:val="none" w:sz="0" w:space="0" w:color="auto"/>
          </w:divBdr>
        </w:div>
        <w:div w:id="36246937">
          <w:marLeft w:val="720"/>
          <w:marRight w:val="0"/>
          <w:marTop w:val="134"/>
          <w:marBottom w:val="0"/>
          <w:divBdr>
            <w:top w:val="none" w:sz="0" w:space="0" w:color="auto"/>
            <w:left w:val="none" w:sz="0" w:space="0" w:color="auto"/>
            <w:bottom w:val="none" w:sz="0" w:space="0" w:color="auto"/>
            <w:right w:val="none" w:sz="0" w:space="0" w:color="auto"/>
          </w:divBdr>
        </w:div>
        <w:div w:id="41099139">
          <w:marLeft w:val="720"/>
          <w:marRight w:val="0"/>
          <w:marTop w:val="154"/>
          <w:marBottom w:val="0"/>
          <w:divBdr>
            <w:top w:val="none" w:sz="0" w:space="0" w:color="auto"/>
            <w:left w:val="none" w:sz="0" w:space="0" w:color="auto"/>
            <w:bottom w:val="none" w:sz="0" w:space="0" w:color="auto"/>
            <w:right w:val="none" w:sz="0" w:space="0" w:color="auto"/>
          </w:divBdr>
        </w:div>
        <w:div w:id="60100537">
          <w:marLeft w:val="1987"/>
          <w:marRight w:val="0"/>
          <w:marTop w:val="77"/>
          <w:marBottom w:val="0"/>
          <w:divBdr>
            <w:top w:val="none" w:sz="0" w:space="0" w:color="auto"/>
            <w:left w:val="none" w:sz="0" w:space="0" w:color="auto"/>
            <w:bottom w:val="none" w:sz="0" w:space="0" w:color="auto"/>
            <w:right w:val="none" w:sz="0" w:space="0" w:color="auto"/>
          </w:divBdr>
        </w:div>
        <w:div w:id="60561437">
          <w:marLeft w:val="1354"/>
          <w:marRight w:val="0"/>
          <w:marTop w:val="134"/>
          <w:marBottom w:val="0"/>
          <w:divBdr>
            <w:top w:val="none" w:sz="0" w:space="0" w:color="auto"/>
            <w:left w:val="none" w:sz="0" w:space="0" w:color="auto"/>
            <w:bottom w:val="none" w:sz="0" w:space="0" w:color="auto"/>
            <w:right w:val="none" w:sz="0" w:space="0" w:color="auto"/>
          </w:divBdr>
        </w:div>
        <w:div w:id="69230081">
          <w:marLeft w:val="1354"/>
          <w:marRight w:val="0"/>
          <w:marTop w:val="96"/>
          <w:marBottom w:val="0"/>
          <w:divBdr>
            <w:top w:val="none" w:sz="0" w:space="0" w:color="auto"/>
            <w:left w:val="none" w:sz="0" w:space="0" w:color="auto"/>
            <w:bottom w:val="none" w:sz="0" w:space="0" w:color="auto"/>
            <w:right w:val="none" w:sz="0" w:space="0" w:color="auto"/>
          </w:divBdr>
        </w:div>
        <w:div w:id="120534846">
          <w:marLeft w:val="1987"/>
          <w:marRight w:val="0"/>
          <w:marTop w:val="77"/>
          <w:marBottom w:val="0"/>
          <w:divBdr>
            <w:top w:val="none" w:sz="0" w:space="0" w:color="auto"/>
            <w:left w:val="none" w:sz="0" w:space="0" w:color="auto"/>
            <w:bottom w:val="none" w:sz="0" w:space="0" w:color="auto"/>
            <w:right w:val="none" w:sz="0" w:space="0" w:color="auto"/>
          </w:divBdr>
        </w:div>
        <w:div w:id="122700896">
          <w:marLeft w:val="1354"/>
          <w:marRight w:val="0"/>
          <w:marTop w:val="134"/>
          <w:marBottom w:val="0"/>
          <w:divBdr>
            <w:top w:val="none" w:sz="0" w:space="0" w:color="auto"/>
            <w:left w:val="none" w:sz="0" w:space="0" w:color="auto"/>
            <w:bottom w:val="none" w:sz="0" w:space="0" w:color="auto"/>
            <w:right w:val="none" w:sz="0" w:space="0" w:color="auto"/>
          </w:divBdr>
        </w:div>
        <w:div w:id="132060822">
          <w:marLeft w:val="720"/>
          <w:marRight w:val="0"/>
          <w:marTop w:val="154"/>
          <w:marBottom w:val="0"/>
          <w:divBdr>
            <w:top w:val="none" w:sz="0" w:space="0" w:color="auto"/>
            <w:left w:val="none" w:sz="0" w:space="0" w:color="auto"/>
            <w:bottom w:val="none" w:sz="0" w:space="0" w:color="auto"/>
            <w:right w:val="none" w:sz="0" w:space="0" w:color="auto"/>
          </w:divBdr>
        </w:div>
        <w:div w:id="160509105">
          <w:marLeft w:val="1354"/>
          <w:marRight w:val="0"/>
          <w:marTop w:val="96"/>
          <w:marBottom w:val="0"/>
          <w:divBdr>
            <w:top w:val="none" w:sz="0" w:space="0" w:color="auto"/>
            <w:left w:val="none" w:sz="0" w:space="0" w:color="auto"/>
            <w:bottom w:val="none" w:sz="0" w:space="0" w:color="auto"/>
            <w:right w:val="none" w:sz="0" w:space="0" w:color="auto"/>
          </w:divBdr>
        </w:div>
        <w:div w:id="163400807">
          <w:marLeft w:val="720"/>
          <w:marRight w:val="0"/>
          <w:marTop w:val="134"/>
          <w:marBottom w:val="0"/>
          <w:divBdr>
            <w:top w:val="none" w:sz="0" w:space="0" w:color="auto"/>
            <w:left w:val="none" w:sz="0" w:space="0" w:color="auto"/>
            <w:bottom w:val="none" w:sz="0" w:space="0" w:color="auto"/>
            <w:right w:val="none" w:sz="0" w:space="0" w:color="auto"/>
          </w:divBdr>
        </w:div>
        <w:div w:id="219365473">
          <w:marLeft w:val="720"/>
          <w:marRight w:val="0"/>
          <w:marTop w:val="154"/>
          <w:marBottom w:val="0"/>
          <w:divBdr>
            <w:top w:val="none" w:sz="0" w:space="0" w:color="auto"/>
            <w:left w:val="none" w:sz="0" w:space="0" w:color="auto"/>
            <w:bottom w:val="none" w:sz="0" w:space="0" w:color="auto"/>
            <w:right w:val="none" w:sz="0" w:space="0" w:color="auto"/>
          </w:divBdr>
        </w:div>
        <w:div w:id="225579637">
          <w:marLeft w:val="720"/>
          <w:marRight w:val="0"/>
          <w:marTop w:val="134"/>
          <w:marBottom w:val="0"/>
          <w:divBdr>
            <w:top w:val="none" w:sz="0" w:space="0" w:color="auto"/>
            <w:left w:val="none" w:sz="0" w:space="0" w:color="auto"/>
            <w:bottom w:val="none" w:sz="0" w:space="0" w:color="auto"/>
            <w:right w:val="none" w:sz="0" w:space="0" w:color="auto"/>
          </w:divBdr>
        </w:div>
        <w:div w:id="226187605">
          <w:marLeft w:val="720"/>
          <w:marRight w:val="0"/>
          <w:marTop w:val="134"/>
          <w:marBottom w:val="0"/>
          <w:divBdr>
            <w:top w:val="none" w:sz="0" w:space="0" w:color="auto"/>
            <w:left w:val="none" w:sz="0" w:space="0" w:color="auto"/>
            <w:bottom w:val="none" w:sz="0" w:space="0" w:color="auto"/>
            <w:right w:val="none" w:sz="0" w:space="0" w:color="auto"/>
          </w:divBdr>
        </w:div>
        <w:div w:id="233666703">
          <w:marLeft w:val="1354"/>
          <w:marRight w:val="0"/>
          <w:marTop w:val="115"/>
          <w:marBottom w:val="0"/>
          <w:divBdr>
            <w:top w:val="none" w:sz="0" w:space="0" w:color="auto"/>
            <w:left w:val="none" w:sz="0" w:space="0" w:color="auto"/>
            <w:bottom w:val="none" w:sz="0" w:space="0" w:color="auto"/>
            <w:right w:val="none" w:sz="0" w:space="0" w:color="auto"/>
          </w:divBdr>
        </w:div>
        <w:div w:id="247883613">
          <w:marLeft w:val="806"/>
          <w:marRight w:val="0"/>
          <w:marTop w:val="115"/>
          <w:marBottom w:val="0"/>
          <w:divBdr>
            <w:top w:val="none" w:sz="0" w:space="0" w:color="auto"/>
            <w:left w:val="none" w:sz="0" w:space="0" w:color="auto"/>
            <w:bottom w:val="none" w:sz="0" w:space="0" w:color="auto"/>
            <w:right w:val="none" w:sz="0" w:space="0" w:color="auto"/>
          </w:divBdr>
        </w:div>
        <w:div w:id="248463678">
          <w:marLeft w:val="2534"/>
          <w:marRight w:val="0"/>
          <w:marTop w:val="58"/>
          <w:marBottom w:val="0"/>
          <w:divBdr>
            <w:top w:val="none" w:sz="0" w:space="0" w:color="auto"/>
            <w:left w:val="none" w:sz="0" w:space="0" w:color="auto"/>
            <w:bottom w:val="none" w:sz="0" w:space="0" w:color="auto"/>
            <w:right w:val="none" w:sz="0" w:space="0" w:color="auto"/>
          </w:divBdr>
        </w:div>
        <w:div w:id="252665545">
          <w:marLeft w:val="720"/>
          <w:marRight w:val="0"/>
          <w:marTop w:val="154"/>
          <w:marBottom w:val="0"/>
          <w:divBdr>
            <w:top w:val="none" w:sz="0" w:space="0" w:color="auto"/>
            <w:left w:val="none" w:sz="0" w:space="0" w:color="auto"/>
            <w:bottom w:val="none" w:sz="0" w:space="0" w:color="auto"/>
            <w:right w:val="none" w:sz="0" w:space="0" w:color="auto"/>
          </w:divBdr>
        </w:div>
        <w:div w:id="267590114">
          <w:marLeft w:val="720"/>
          <w:marRight w:val="0"/>
          <w:marTop w:val="115"/>
          <w:marBottom w:val="0"/>
          <w:divBdr>
            <w:top w:val="none" w:sz="0" w:space="0" w:color="auto"/>
            <w:left w:val="none" w:sz="0" w:space="0" w:color="auto"/>
            <w:bottom w:val="none" w:sz="0" w:space="0" w:color="auto"/>
            <w:right w:val="none" w:sz="0" w:space="0" w:color="auto"/>
          </w:divBdr>
        </w:div>
        <w:div w:id="278724917">
          <w:marLeft w:val="1354"/>
          <w:marRight w:val="0"/>
          <w:marTop w:val="96"/>
          <w:marBottom w:val="0"/>
          <w:divBdr>
            <w:top w:val="none" w:sz="0" w:space="0" w:color="auto"/>
            <w:left w:val="none" w:sz="0" w:space="0" w:color="auto"/>
            <w:bottom w:val="none" w:sz="0" w:space="0" w:color="auto"/>
            <w:right w:val="none" w:sz="0" w:space="0" w:color="auto"/>
          </w:divBdr>
        </w:div>
        <w:div w:id="303512735">
          <w:marLeft w:val="1354"/>
          <w:marRight w:val="0"/>
          <w:marTop w:val="96"/>
          <w:marBottom w:val="0"/>
          <w:divBdr>
            <w:top w:val="none" w:sz="0" w:space="0" w:color="auto"/>
            <w:left w:val="none" w:sz="0" w:space="0" w:color="auto"/>
            <w:bottom w:val="none" w:sz="0" w:space="0" w:color="auto"/>
            <w:right w:val="none" w:sz="0" w:space="0" w:color="auto"/>
          </w:divBdr>
        </w:div>
        <w:div w:id="303856312">
          <w:marLeft w:val="806"/>
          <w:marRight w:val="0"/>
          <w:marTop w:val="115"/>
          <w:marBottom w:val="0"/>
          <w:divBdr>
            <w:top w:val="none" w:sz="0" w:space="0" w:color="auto"/>
            <w:left w:val="none" w:sz="0" w:space="0" w:color="auto"/>
            <w:bottom w:val="none" w:sz="0" w:space="0" w:color="auto"/>
            <w:right w:val="none" w:sz="0" w:space="0" w:color="auto"/>
          </w:divBdr>
        </w:div>
        <w:div w:id="304891825">
          <w:marLeft w:val="720"/>
          <w:marRight w:val="0"/>
          <w:marTop w:val="134"/>
          <w:marBottom w:val="0"/>
          <w:divBdr>
            <w:top w:val="none" w:sz="0" w:space="0" w:color="auto"/>
            <w:left w:val="none" w:sz="0" w:space="0" w:color="auto"/>
            <w:bottom w:val="none" w:sz="0" w:space="0" w:color="auto"/>
            <w:right w:val="none" w:sz="0" w:space="0" w:color="auto"/>
          </w:divBdr>
        </w:div>
        <w:div w:id="318929186">
          <w:marLeft w:val="1354"/>
          <w:marRight w:val="0"/>
          <w:marTop w:val="96"/>
          <w:marBottom w:val="0"/>
          <w:divBdr>
            <w:top w:val="none" w:sz="0" w:space="0" w:color="auto"/>
            <w:left w:val="none" w:sz="0" w:space="0" w:color="auto"/>
            <w:bottom w:val="none" w:sz="0" w:space="0" w:color="auto"/>
            <w:right w:val="none" w:sz="0" w:space="0" w:color="auto"/>
          </w:divBdr>
        </w:div>
        <w:div w:id="331028331">
          <w:marLeft w:val="1354"/>
          <w:marRight w:val="0"/>
          <w:marTop w:val="86"/>
          <w:marBottom w:val="0"/>
          <w:divBdr>
            <w:top w:val="none" w:sz="0" w:space="0" w:color="auto"/>
            <w:left w:val="none" w:sz="0" w:space="0" w:color="auto"/>
            <w:bottom w:val="none" w:sz="0" w:space="0" w:color="auto"/>
            <w:right w:val="none" w:sz="0" w:space="0" w:color="auto"/>
          </w:divBdr>
        </w:div>
        <w:div w:id="339740214">
          <w:marLeft w:val="720"/>
          <w:marRight w:val="0"/>
          <w:marTop w:val="154"/>
          <w:marBottom w:val="0"/>
          <w:divBdr>
            <w:top w:val="none" w:sz="0" w:space="0" w:color="auto"/>
            <w:left w:val="none" w:sz="0" w:space="0" w:color="auto"/>
            <w:bottom w:val="none" w:sz="0" w:space="0" w:color="auto"/>
            <w:right w:val="none" w:sz="0" w:space="0" w:color="auto"/>
          </w:divBdr>
        </w:div>
        <w:div w:id="343021880">
          <w:marLeft w:val="1354"/>
          <w:marRight w:val="0"/>
          <w:marTop w:val="115"/>
          <w:marBottom w:val="0"/>
          <w:divBdr>
            <w:top w:val="none" w:sz="0" w:space="0" w:color="auto"/>
            <w:left w:val="none" w:sz="0" w:space="0" w:color="auto"/>
            <w:bottom w:val="none" w:sz="0" w:space="0" w:color="auto"/>
            <w:right w:val="none" w:sz="0" w:space="0" w:color="auto"/>
          </w:divBdr>
        </w:div>
        <w:div w:id="347679612">
          <w:marLeft w:val="720"/>
          <w:marRight w:val="0"/>
          <w:marTop w:val="96"/>
          <w:marBottom w:val="0"/>
          <w:divBdr>
            <w:top w:val="none" w:sz="0" w:space="0" w:color="auto"/>
            <w:left w:val="none" w:sz="0" w:space="0" w:color="auto"/>
            <w:bottom w:val="none" w:sz="0" w:space="0" w:color="auto"/>
            <w:right w:val="none" w:sz="0" w:space="0" w:color="auto"/>
          </w:divBdr>
        </w:div>
        <w:div w:id="356583987">
          <w:marLeft w:val="720"/>
          <w:marRight w:val="0"/>
          <w:marTop w:val="154"/>
          <w:marBottom w:val="0"/>
          <w:divBdr>
            <w:top w:val="none" w:sz="0" w:space="0" w:color="auto"/>
            <w:left w:val="none" w:sz="0" w:space="0" w:color="auto"/>
            <w:bottom w:val="none" w:sz="0" w:space="0" w:color="auto"/>
            <w:right w:val="none" w:sz="0" w:space="0" w:color="auto"/>
          </w:divBdr>
        </w:div>
        <w:div w:id="378285210">
          <w:marLeft w:val="1354"/>
          <w:marRight w:val="0"/>
          <w:marTop w:val="86"/>
          <w:marBottom w:val="0"/>
          <w:divBdr>
            <w:top w:val="none" w:sz="0" w:space="0" w:color="auto"/>
            <w:left w:val="none" w:sz="0" w:space="0" w:color="auto"/>
            <w:bottom w:val="none" w:sz="0" w:space="0" w:color="auto"/>
            <w:right w:val="none" w:sz="0" w:space="0" w:color="auto"/>
          </w:divBdr>
        </w:div>
        <w:div w:id="385420740">
          <w:marLeft w:val="720"/>
          <w:marRight w:val="0"/>
          <w:marTop w:val="134"/>
          <w:marBottom w:val="0"/>
          <w:divBdr>
            <w:top w:val="none" w:sz="0" w:space="0" w:color="auto"/>
            <w:left w:val="none" w:sz="0" w:space="0" w:color="auto"/>
            <w:bottom w:val="none" w:sz="0" w:space="0" w:color="auto"/>
            <w:right w:val="none" w:sz="0" w:space="0" w:color="auto"/>
          </w:divBdr>
        </w:div>
        <w:div w:id="390928113">
          <w:marLeft w:val="720"/>
          <w:marRight w:val="0"/>
          <w:marTop w:val="134"/>
          <w:marBottom w:val="0"/>
          <w:divBdr>
            <w:top w:val="none" w:sz="0" w:space="0" w:color="auto"/>
            <w:left w:val="none" w:sz="0" w:space="0" w:color="auto"/>
            <w:bottom w:val="none" w:sz="0" w:space="0" w:color="auto"/>
            <w:right w:val="none" w:sz="0" w:space="0" w:color="auto"/>
          </w:divBdr>
        </w:div>
        <w:div w:id="393044129">
          <w:marLeft w:val="1354"/>
          <w:marRight w:val="0"/>
          <w:marTop w:val="96"/>
          <w:marBottom w:val="0"/>
          <w:divBdr>
            <w:top w:val="none" w:sz="0" w:space="0" w:color="auto"/>
            <w:left w:val="none" w:sz="0" w:space="0" w:color="auto"/>
            <w:bottom w:val="none" w:sz="0" w:space="0" w:color="auto"/>
            <w:right w:val="none" w:sz="0" w:space="0" w:color="auto"/>
          </w:divBdr>
        </w:div>
        <w:div w:id="401753024">
          <w:marLeft w:val="720"/>
          <w:marRight w:val="0"/>
          <w:marTop w:val="115"/>
          <w:marBottom w:val="0"/>
          <w:divBdr>
            <w:top w:val="none" w:sz="0" w:space="0" w:color="auto"/>
            <w:left w:val="none" w:sz="0" w:space="0" w:color="auto"/>
            <w:bottom w:val="none" w:sz="0" w:space="0" w:color="auto"/>
            <w:right w:val="none" w:sz="0" w:space="0" w:color="auto"/>
          </w:divBdr>
        </w:div>
        <w:div w:id="415708577">
          <w:marLeft w:val="720"/>
          <w:marRight w:val="0"/>
          <w:marTop w:val="115"/>
          <w:marBottom w:val="0"/>
          <w:divBdr>
            <w:top w:val="none" w:sz="0" w:space="0" w:color="auto"/>
            <w:left w:val="none" w:sz="0" w:space="0" w:color="auto"/>
            <w:bottom w:val="none" w:sz="0" w:space="0" w:color="auto"/>
            <w:right w:val="none" w:sz="0" w:space="0" w:color="auto"/>
          </w:divBdr>
        </w:div>
        <w:div w:id="435444593">
          <w:marLeft w:val="1354"/>
          <w:marRight w:val="0"/>
          <w:marTop w:val="86"/>
          <w:marBottom w:val="0"/>
          <w:divBdr>
            <w:top w:val="none" w:sz="0" w:space="0" w:color="auto"/>
            <w:left w:val="none" w:sz="0" w:space="0" w:color="auto"/>
            <w:bottom w:val="none" w:sz="0" w:space="0" w:color="auto"/>
            <w:right w:val="none" w:sz="0" w:space="0" w:color="auto"/>
          </w:divBdr>
        </w:div>
        <w:div w:id="443236783">
          <w:marLeft w:val="720"/>
          <w:marRight w:val="0"/>
          <w:marTop w:val="134"/>
          <w:marBottom w:val="0"/>
          <w:divBdr>
            <w:top w:val="none" w:sz="0" w:space="0" w:color="auto"/>
            <w:left w:val="none" w:sz="0" w:space="0" w:color="auto"/>
            <w:bottom w:val="none" w:sz="0" w:space="0" w:color="auto"/>
            <w:right w:val="none" w:sz="0" w:space="0" w:color="auto"/>
          </w:divBdr>
        </w:div>
        <w:div w:id="471871417">
          <w:marLeft w:val="1354"/>
          <w:marRight w:val="0"/>
          <w:marTop w:val="86"/>
          <w:marBottom w:val="0"/>
          <w:divBdr>
            <w:top w:val="none" w:sz="0" w:space="0" w:color="auto"/>
            <w:left w:val="none" w:sz="0" w:space="0" w:color="auto"/>
            <w:bottom w:val="none" w:sz="0" w:space="0" w:color="auto"/>
            <w:right w:val="none" w:sz="0" w:space="0" w:color="auto"/>
          </w:divBdr>
        </w:div>
        <w:div w:id="488980246">
          <w:marLeft w:val="806"/>
          <w:marRight w:val="0"/>
          <w:marTop w:val="115"/>
          <w:marBottom w:val="0"/>
          <w:divBdr>
            <w:top w:val="none" w:sz="0" w:space="0" w:color="auto"/>
            <w:left w:val="none" w:sz="0" w:space="0" w:color="auto"/>
            <w:bottom w:val="none" w:sz="0" w:space="0" w:color="auto"/>
            <w:right w:val="none" w:sz="0" w:space="0" w:color="auto"/>
          </w:divBdr>
        </w:div>
        <w:div w:id="519588918">
          <w:marLeft w:val="720"/>
          <w:marRight w:val="0"/>
          <w:marTop w:val="115"/>
          <w:marBottom w:val="0"/>
          <w:divBdr>
            <w:top w:val="none" w:sz="0" w:space="0" w:color="auto"/>
            <w:left w:val="none" w:sz="0" w:space="0" w:color="auto"/>
            <w:bottom w:val="none" w:sz="0" w:space="0" w:color="auto"/>
            <w:right w:val="none" w:sz="0" w:space="0" w:color="auto"/>
          </w:divBdr>
        </w:div>
        <w:div w:id="529101483">
          <w:marLeft w:val="2534"/>
          <w:marRight w:val="0"/>
          <w:marTop w:val="58"/>
          <w:marBottom w:val="0"/>
          <w:divBdr>
            <w:top w:val="none" w:sz="0" w:space="0" w:color="auto"/>
            <w:left w:val="none" w:sz="0" w:space="0" w:color="auto"/>
            <w:bottom w:val="none" w:sz="0" w:space="0" w:color="auto"/>
            <w:right w:val="none" w:sz="0" w:space="0" w:color="auto"/>
          </w:divBdr>
        </w:div>
        <w:div w:id="551815896">
          <w:marLeft w:val="720"/>
          <w:marRight w:val="0"/>
          <w:marTop w:val="154"/>
          <w:marBottom w:val="0"/>
          <w:divBdr>
            <w:top w:val="none" w:sz="0" w:space="0" w:color="auto"/>
            <w:left w:val="none" w:sz="0" w:space="0" w:color="auto"/>
            <w:bottom w:val="none" w:sz="0" w:space="0" w:color="auto"/>
            <w:right w:val="none" w:sz="0" w:space="0" w:color="auto"/>
          </w:divBdr>
        </w:div>
        <w:div w:id="562788216">
          <w:marLeft w:val="1354"/>
          <w:marRight w:val="0"/>
          <w:marTop w:val="96"/>
          <w:marBottom w:val="0"/>
          <w:divBdr>
            <w:top w:val="none" w:sz="0" w:space="0" w:color="auto"/>
            <w:left w:val="none" w:sz="0" w:space="0" w:color="auto"/>
            <w:bottom w:val="none" w:sz="0" w:space="0" w:color="auto"/>
            <w:right w:val="none" w:sz="0" w:space="0" w:color="auto"/>
          </w:divBdr>
        </w:div>
        <w:div w:id="569115205">
          <w:marLeft w:val="1354"/>
          <w:marRight w:val="0"/>
          <w:marTop w:val="115"/>
          <w:marBottom w:val="0"/>
          <w:divBdr>
            <w:top w:val="none" w:sz="0" w:space="0" w:color="auto"/>
            <w:left w:val="none" w:sz="0" w:space="0" w:color="auto"/>
            <w:bottom w:val="none" w:sz="0" w:space="0" w:color="auto"/>
            <w:right w:val="none" w:sz="0" w:space="0" w:color="auto"/>
          </w:divBdr>
        </w:div>
        <w:div w:id="570819997">
          <w:marLeft w:val="806"/>
          <w:marRight w:val="0"/>
          <w:marTop w:val="115"/>
          <w:marBottom w:val="0"/>
          <w:divBdr>
            <w:top w:val="none" w:sz="0" w:space="0" w:color="auto"/>
            <w:left w:val="none" w:sz="0" w:space="0" w:color="auto"/>
            <w:bottom w:val="none" w:sz="0" w:space="0" w:color="auto"/>
            <w:right w:val="none" w:sz="0" w:space="0" w:color="auto"/>
          </w:divBdr>
        </w:div>
        <w:div w:id="571082381">
          <w:marLeft w:val="720"/>
          <w:marRight w:val="0"/>
          <w:marTop w:val="154"/>
          <w:marBottom w:val="0"/>
          <w:divBdr>
            <w:top w:val="none" w:sz="0" w:space="0" w:color="auto"/>
            <w:left w:val="none" w:sz="0" w:space="0" w:color="auto"/>
            <w:bottom w:val="none" w:sz="0" w:space="0" w:color="auto"/>
            <w:right w:val="none" w:sz="0" w:space="0" w:color="auto"/>
          </w:divBdr>
        </w:div>
        <w:div w:id="578055659">
          <w:marLeft w:val="1354"/>
          <w:marRight w:val="0"/>
          <w:marTop w:val="96"/>
          <w:marBottom w:val="0"/>
          <w:divBdr>
            <w:top w:val="none" w:sz="0" w:space="0" w:color="auto"/>
            <w:left w:val="none" w:sz="0" w:space="0" w:color="auto"/>
            <w:bottom w:val="none" w:sz="0" w:space="0" w:color="auto"/>
            <w:right w:val="none" w:sz="0" w:space="0" w:color="auto"/>
          </w:divBdr>
        </w:div>
        <w:div w:id="581918279">
          <w:marLeft w:val="720"/>
          <w:marRight w:val="0"/>
          <w:marTop w:val="154"/>
          <w:marBottom w:val="0"/>
          <w:divBdr>
            <w:top w:val="none" w:sz="0" w:space="0" w:color="auto"/>
            <w:left w:val="none" w:sz="0" w:space="0" w:color="auto"/>
            <w:bottom w:val="none" w:sz="0" w:space="0" w:color="auto"/>
            <w:right w:val="none" w:sz="0" w:space="0" w:color="auto"/>
          </w:divBdr>
        </w:div>
        <w:div w:id="587811176">
          <w:marLeft w:val="720"/>
          <w:marRight w:val="0"/>
          <w:marTop w:val="154"/>
          <w:marBottom w:val="0"/>
          <w:divBdr>
            <w:top w:val="none" w:sz="0" w:space="0" w:color="auto"/>
            <w:left w:val="none" w:sz="0" w:space="0" w:color="auto"/>
            <w:bottom w:val="none" w:sz="0" w:space="0" w:color="auto"/>
            <w:right w:val="none" w:sz="0" w:space="0" w:color="auto"/>
          </w:divBdr>
        </w:div>
        <w:div w:id="589315652">
          <w:marLeft w:val="806"/>
          <w:marRight w:val="0"/>
          <w:marTop w:val="115"/>
          <w:marBottom w:val="0"/>
          <w:divBdr>
            <w:top w:val="none" w:sz="0" w:space="0" w:color="auto"/>
            <w:left w:val="none" w:sz="0" w:space="0" w:color="auto"/>
            <w:bottom w:val="none" w:sz="0" w:space="0" w:color="auto"/>
            <w:right w:val="none" w:sz="0" w:space="0" w:color="auto"/>
          </w:divBdr>
        </w:div>
        <w:div w:id="615404042">
          <w:marLeft w:val="1987"/>
          <w:marRight w:val="0"/>
          <w:marTop w:val="67"/>
          <w:marBottom w:val="0"/>
          <w:divBdr>
            <w:top w:val="none" w:sz="0" w:space="0" w:color="auto"/>
            <w:left w:val="none" w:sz="0" w:space="0" w:color="auto"/>
            <w:bottom w:val="none" w:sz="0" w:space="0" w:color="auto"/>
            <w:right w:val="none" w:sz="0" w:space="0" w:color="auto"/>
          </w:divBdr>
        </w:div>
        <w:div w:id="631135438">
          <w:marLeft w:val="720"/>
          <w:marRight w:val="0"/>
          <w:marTop w:val="115"/>
          <w:marBottom w:val="0"/>
          <w:divBdr>
            <w:top w:val="none" w:sz="0" w:space="0" w:color="auto"/>
            <w:left w:val="none" w:sz="0" w:space="0" w:color="auto"/>
            <w:bottom w:val="none" w:sz="0" w:space="0" w:color="auto"/>
            <w:right w:val="none" w:sz="0" w:space="0" w:color="auto"/>
          </w:divBdr>
        </w:div>
        <w:div w:id="633874032">
          <w:marLeft w:val="720"/>
          <w:marRight w:val="0"/>
          <w:marTop w:val="211"/>
          <w:marBottom w:val="0"/>
          <w:divBdr>
            <w:top w:val="none" w:sz="0" w:space="0" w:color="auto"/>
            <w:left w:val="none" w:sz="0" w:space="0" w:color="auto"/>
            <w:bottom w:val="none" w:sz="0" w:space="0" w:color="auto"/>
            <w:right w:val="none" w:sz="0" w:space="0" w:color="auto"/>
          </w:divBdr>
        </w:div>
        <w:div w:id="639113012">
          <w:marLeft w:val="1354"/>
          <w:marRight w:val="0"/>
          <w:marTop w:val="134"/>
          <w:marBottom w:val="0"/>
          <w:divBdr>
            <w:top w:val="none" w:sz="0" w:space="0" w:color="auto"/>
            <w:left w:val="none" w:sz="0" w:space="0" w:color="auto"/>
            <w:bottom w:val="none" w:sz="0" w:space="0" w:color="auto"/>
            <w:right w:val="none" w:sz="0" w:space="0" w:color="auto"/>
          </w:divBdr>
        </w:div>
        <w:div w:id="654260674">
          <w:marLeft w:val="720"/>
          <w:marRight w:val="0"/>
          <w:marTop w:val="115"/>
          <w:marBottom w:val="0"/>
          <w:divBdr>
            <w:top w:val="none" w:sz="0" w:space="0" w:color="auto"/>
            <w:left w:val="none" w:sz="0" w:space="0" w:color="auto"/>
            <w:bottom w:val="none" w:sz="0" w:space="0" w:color="auto"/>
            <w:right w:val="none" w:sz="0" w:space="0" w:color="auto"/>
          </w:divBdr>
        </w:div>
        <w:div w:id="665091830">
          <w:marLeft w:val="1987"/>
          <w:marRight w:val="0"/>
          <w:marTop w:val="115"/>
          <w:marBottom w:val="0"/>
          <w:divBdr>
            <w:top w:val="none" w:sz="0" w:space="0" w:color="auto"/>
            <w:left w:val="none" w:sz="0" w:space="0" w:color="auto"/>
            <w:bottom w:val="none" w:sz="0" w:space="0" w:color="auto"/>
            <w:right w:val="none" w:sz="0" w:space="0" w:color="auto"/>
          </w:divBdr>
        </w:div>
        <w:div w:id="670722997">
          <w:marLeft w:val="720"/>
          <w:marRight w:val="0"/>
          <w:marTop w:val="134"/>
          <w:marBottom w:val="0"/>
          <w:divBdr>
            <w:top w:val="none" w:sz="0" w:space="0" w:color="auto"/>
            <w:left w:val="none" w:sz="0" w:space="0" w:color="auto"/>
            <w:bottom w:val="none" w:sz="0" w:space="0" w:color="auto"/>
            <w:right w:val="none" w:sz="0" w:space="0" w:color="auto"/>
          </w:divBdr>
        </w:div>
        <w:div w:id="678653218">
          <w:marLeft w:val="1354"/>
          <w:marRight w:val="0"/>
          <w:marTop w:val="86"/>
          <w:marBottom w:val="0"/>
          <w:divBdr>
            <w:top w:val="none" w:sz="0" w:space="0" w:color="auto"/>
            <w:left w:val="none" w:sz="0" w:space="0" w:color="auto"/>
            <w:bottom w:val="none" w:sz="0" w:space="0" w:color="auto"/>
            <w:right w:val="none" w:sz="0" w:space="0" w:color="auto"/>
          </w:divBdr>
        </w:div>
        <w:div w:id="687102759">
          <w:marLeft w:val="720"/>
          <w:marRight w:val="0"/>
          <w:marTop w:val="96"/>
          <w:marBottom w:val="0"/>
          <w:divBdr>
            <w:top w:val="none" w:sz="0" w:space="0" w:color="auto"/>
            <w:left w:val="none" w:sz="0" w:space="0" w:color="auto"/>
            <w:bottom w:val="none" w:sz="0" w:space="0" w:color="auto"/>
            <w:right w:val="none" w:sz="0" w:space="0" w:color="auto"/>
          </w:divBdr>
        </w:div>
        <w:div w:id="688873639">
          <w:marLeft w:val="806"/>
          <w:marRight w:val="0"/>
          <w:marTop w:val="115"/>
          <w:marBottom w:val="0"/>
          <w:divBdr>
            <w:top w:val="none" w:sz="0" w:space="0" w:color="auto"/>
            <w:left w:val="none" w:sz="0" w:space="0" w:color="auto"/>
            <w:bottom w:val="none" w:sz="0" w:space="0" w:color="auto"/>
            <w:right w:val="none" w:sz="0" w:space="0" w:color="auto"/>
          </w:divBdr>
        </w:div>
        <w:div w:id="712076590">
          <w:marLeft w:val="1354"/>
          <w:marRight w:val="0"/>
          <w:marTop w:val="115"/>
          <w:marBottom w:val="0"/>
          <w:divBdr>
            <w:top w:val="none" w:sz="0" w:space="0" w:color="auto"/>
            <w:left w:val="none" w:sz="0" w:space="0" w:color="auto"/>
            <w:bottom w:val="none" w:sz="0" w:space="0" w:color="auto"/>
            <w:right w:val="none" w:sz="0" w:space="0" w:color="auto"/>
          </w:divBdr>
        </w:div>
        <w:div w:id="751856616">
          <w:marLeft w:val="1987"/>
          <w:marRight w:val="0"/>
          <w:marTop w:val="67"/>
          <w:marBottom w:val="0"/>
          <w:divBdr>
            <w:top w:val="none" w:sz="0" w:space="0" w:color="auto"/>
            <w:left w:val="none" w:sz="0" w:space="0" w:color="auto"/>
            <w:bottom w:val="none" w:sz="0" w:space="0" w:color="auto"/>
            <w:right w:val="none" w:sz="0" w:space="0" w:color="auto"/>
          </w:divBdr>
        </w:div>
        <w:div w:id="757361507">
          <w:marLeft w:val="720"/>
          <w:marRight w:val="0"/>
          <w:marTop w:val="134"/>
          <w:marBottom w:val="0"/>
          <w:divBdr>
            <w:top w:val="none" w:sz="0" w:space="0" w:color="auto"/>
            <w:left w:val="none" w:sz="0" w:space="0" w:color="auto"/>
            <w:bottom w:val="none" w:sz="0" w:space="0" w:color="auto"/>
            <w:right w:val="none" w:sz="0" w:space="0" w:color="auto"/>
          </w:divBdr>
        </w:div>
        <w:div w:id="763189253">
          <w:marLeft w:val="720"/>
          <w:marRight w:val="0"/>
          <w:marTop w:val="96"/>
          <w:marBottom w:val="0"/>
          <w:divBdr>
            <w:top w:val="none" w:sz="0" w:space="0" w:color="auto"/>
            <w:left w:val="none" w:sz="0" w:space="0" w:color="auto"/>
            <w:bottom w:val="none" w:sz="0" w:space="0" w:color="auto"/>
            <w:right w:val="none" w:sz="0" w:space="0" w:color="auto"/>
          </w:divBdr>
        </w:div>
        <w:div w:id="777989514">
          <w:marLeft w:val="720"/>
          <w:marRight w:val="0"/>
          <w:marTop w:val="154"/>
          <w:marBottom w:val="0"/>
          <w:divBdr>
            <w:top w:val="none" w:sz="0" w:space="0" w:color="auto"/>
            <w:left w:val="none" w:sz="0" w:space="0" w:color="auto"/>
            <w:bottom w:val="none" w:sz="0" w:space="0" w:color="auto"/>
            <w:right w:val="none" w:sz="0" w:space="0" w:color="auto"/>
          </w:divBdr>
        </w:div>
        <w:div w:id="779378210">
          <w:marLeft w:val="720"/>
          <w:marRight w:val="0"/>
          <w:marTop w:val="154"/>
          <w:marBottom w:val="0"/>
          <w:divBdr>
            <w:top w:val="none" w:sz="0" w:space="0" w:color="auto"/>
            <w:left w:val="none" w:sz="0" w:space="0" w:color="auto"/>
            <w:bottom w:val="none" w:sz="0" w:space="0" w:color="auto"/>
            <w:right w:val="none" w:sz="0" w:space="0" w:color="auto"/>
          </w:divBdr>
        </w:div>
        <w:div w:id="787772645">
          <w:marLeft w:val="1354"/>
          <w:marRight w:val="0"/>
          <w:marTop w:val="134"/>
          <w:marBottom w:val="0"/>
          <w:divBdr>
            <w:top w:val="none" w:sz="0" w:space="0" w:color="auto"/>
            <w:left w:val="none" w:sz="0" w:space="0" w:color="auto"/>
            <w:bottom w:val="none" w:sz="0" w:space="0" w:color="auto"/>
            <w:right w:val="none" w:sz="0" w:space="0" w:color="auto"/>
          </w:divBdr>
        </w:div>
        <w:div w:id="795955191">
          <w:marLeft w:val="1354"/>
          <w:marRight w:val="0"/>
          <w:marTop w:val="96"/>
          <w:marBottom w:val="0"/>
          <w:divBdr>
            <w:top w:val="none" w:sz="0" w:space="0" w:color="auto"/>
            <w:left w:val="none" w:sz="0" w:space="0" w:color="auto"/>
            <w:bottom w:val="none" w:sz="0" w:space="0" w:color="auto"/>
            <w:right w:val="none" w:sz="0" w:space="0" w:color="auto"/>
          </w:divBdr>
        </w:div>
        <w:div w:id="821850264">
          <w:marLeft w:val="1354"/>
          <w:marRight w:val="0"/>
          <w:marTop w:val="96"/>
          <w:marBottom w:val="0"/>
          <w:divBdr>
            <w:top w:val="none" w:sz="0" w:space="0" w:color="auto"/>
            <w:left w:val="none" w:sz="0" w:space="0" w:color="auto"/>
            <w:bottom w:val="none" w:sz="0" w:space="0" w:color="auto"/>
            <w:right w:val="none" w:sz="0" w:space="0" w:color="auto"/>
          </w:divBdr>
        </w:div>
        <w:div w:id="828593366">
          <w:marLeft w:val="1354"/>
          <w:marRight w:val="0"/>
          <w:marTop w:val="96"/>
          <w:marBottom w:val="0"/>
          <w:divBdr>
            <w:top w:val="none" w:sz="0" w:space="0" w:color="auto"/>
            <w:left w:val="none" w:sz="0" w:space="0" w:color="auto"/>
            <w:bottom w:val="none" w:sz="0" w:space="0" w:color="auto"/>
            <w:right w:val="none" w:sz="0" w:space="0" w:color="auto"/>
          </w:divBdr>
        </w:div>
        <w:div w:id="838616585">
          <w:marLeft w:val="720"/>
          <w:marRight w:val="0"/>
          <w:marTop w:val="134"/>
          <w:marBottom w:val="0"/>
          <w:divBdr>
            <w:top w:val="none" w:sz="0" w:space="0" w:color="auto"/>
            <w:left w:val="none" w:sz="0" w:space="0" w:color="auto"/>
            <w:bottom w:val="none" w:sz="0" w:space="0" w:color="auto"/>
            <w:right w:val="none" w:sz="0" w:space="0" w:color="auto"/>
          </w:divBdr>
        </w:div>
        <w:div w:id="839582601">
          <w:marLeft w:val="1987"/>
          <w:marRight w:val="0"/>
          <w:marTop w:val="67"/>
          <w:marBottom w:val="0"/>
          <w:divBdr>
            <w:top w:val="none" w:sz="0" w:space="0" w:color="auto"/>
            <w:left w:val="none" w:sz="0" w:space="0" w:color="auto"/>
            <w:bottom w:val="none" w:sz="0" w:space="0" w:color="auto"/>
            <w:right w:val="none" w:sz="0" w:space="0" w:color="auto"/>
          </w:divBdr>
        </w:div>
        <w:div w:id="839810518">
          <w:marLeft w:val="1987"/>
          <w:marRight w:val="0"/>
          <w:marTop w:val="77"/>
          <w:marBottom w:val="0"/>
          <w:divBdr>
            <w:top w:val="none" w:sz="0" w:space="0" w:color="auto"/>
            <w:left w:val="none" w:sz="0" w:space="0" w:color="auto"/>
            <w:bottom w:val="none" w:sz="0" w:space="0" w:color="auto"/>
            <w:right w:val="none" w:sz="0" w:space="0" w:color="auto"/>
          </w:divBdr>
        </w:div>
        <w:div w:id="866065123">
          <w:marLeft w:val="720"/>
          <w:marRight w:val="0"/>
          <w:marTop w:val="96"/>
          <w:marBottom w:val="0"/>
          <w:divBdr>
            <w:top w:val="none" w:sz="0" w:space="0" w:color="auto"/>
            <w:left w:val="none" w:sz="0" w:space="0" w:color="auto"/>
            <w:bottom w:val="none" w:sz="0" w:space="0" w:color="auto"/>
            <w:right w:val="none" w:sz="0" w:space="0" w:color="auto"/>
          </w:divBdr>
        </w:div>
        <w:div w:id="866723607">
          <w:marLeft w:val="806"/>
          <w:marRight w:val="0"/>
          <w:marTop w:val="115"/>
          <w:marBottom w:val="0"/>
          <w:divBdr>
            <w:top w:val="none" w:sz="0" w:space="0" w:color="auto"/>
            <w:left w:val="none" w:sz="0" w:space="0" w:color="auto"/>
            <w:bottom w:val="none" w:sz="0" w:space="0" w:color="auto"/>
            <w:right w:val="none" w:sz="0" w:space="0" w:color="auto"/>
          </w:divBdr>
        </w:div>
        <w:div w:id="888109128">
          <w:marLeft w:val="2534"/>
          <w:marRight w:val="0"/>
          <w:marTop w:val="58"/>
          <w:marBottom w:val="0"/>
          <w:divBdr>
            <w:top w:val="none" w:sz="0" w:space="0" w:color="auto"/>
            <w:left w:val="none" w:sz="0" w:space="0" w:color="auto"/>
            <w:bottom w:val="none" w:sz="0" w:space="0" w:color="auto"/>
            <w:right w:val="none" w:sz="0" w:space="0" w:color="auto"/>
          </w:divBdr>
        </w:div>
        <w:div w:id="894854841">
          <w:marLeft w:val="1354"/>
          <w:marRight w:val="0"/>
          <w:marTop w:val="115"/>
          <w:marBottom w:val="0"/>
          <w:divBdr>
            <w:top w:val="none" w:sz="0" w:space="0" w:color="auto"/>
            <w:left w:val="none" w:sz="0" w:space="0" w:color="auto"/>
            <w:bottom w:val="none" w:sz="0" w:space="0" w:color="auto"/>
            <w:right w:val="none" w:sz="0" w:space="0" w:color="auto"/>
          </w:divBdr>
        </w:div>
        <w:div w:id="911082319">
          <w:marLeft w:val="1354"/>
          <w:marRight w:val="0"/>
          <w:marTop w:val="115"/>
          <w:marBottom w:val="0"/>
          <w:divBdr>
            <w:top w:val="none" w:sz="0" w:space="0" w:color="auto"/>
            <w:left w:val="none" w:sz="0" w:space="0" w:color="auto"/>
            <w:bottom w:val="none" w:sz="0" w:space="0" w:color="auto"/>
            <w:right w:val="none" w:sz="0" w:space="0" w:color="auto"/>
          </w:divBdr>
        </w:div>
        <w:div w:id="949898581">
          <w:marLeft w:val="720"/>
          <w:marRight w:val="0"/>
          <w:marTop w:val="154"/>
          <w:marBottom w:val="0"/>
          <w:divBdr>
            <w:top w:val="none" w:sz="0" w:space="0" w:color="auto"/>
            <w:left w:val="none" w:sz="0" w:space="0" w:color="auto"/>
            <w:bottom w:val="none" w:sz="0" w:space="0" w:color="auto"/>
            <w:right w:val="none" w:sz="0" w:space="0" w:color="auto"/>
          </w:divBdr>
        </w:div>
        <w:div w:id="957101255">
          <w:marLeft w:val="1987"/>
          <w:marRight w:val="0"/>
          <w:marTop w:val="115"/>
          <w:marBottom w:val="0"/>
          <w:divBdr>
            <w:top w:val="none" w:sz="0" w:space="0" w:color="auto"/>
            <w:left w:val="none" w:sz="0" w:space="0" w:color="auto"/>
            <w:bottom w:val="none" w:sz="0" w:space="0" w:color="auto"/>
            <w:right w:val="none" w:sz="0" w:space="0" w:color="auto"/>
          </w:divBdr>
        </w:div>
        <w:div w:id="959648677">
          <w:marLeft w:val="720"/>
          <w:marRight w:val="0"/>
          <w:marTop w:val="154"/>
          <w:marBottom w:val="0"/>
          <w:divBdr>
            <w:top w:val="none" w:sz="0" w:space="0" w:color="auto"/>
            <w:left w:val="none" w:sz="0" w:space="0" w:color="auto"/>
            <w:bottom w:val="none" w:sz="0" w:space="0" w:color="auto"/>
            <w:right w:val="none" w:sz="0" w:space="0" w:color="auto"/>
          </w:divBdr>
        </w:div>
        <w:div w:id="976841134">
          <w:marLeft w:val="720"/>
          <w:marRight w:val="0"/>
          <w:marTop w:val="134"/>
          <w:marBottom w:val="0"/>
          <w:divBdr>
            <w:top w:val="none" w:sz="0" w:space="0" w:color="auto"/>
            <w:left w:val="none" w:sz="0" w:space="0" w:color="auto"/>
            <w:bottom w:val="none" w:sz="0" w:space="0" w:color="auto"/>
            <w:right w:val="none" w:sz="0" w:space="0" w:color="auto"/>
          </w:divBdr>
        </w:div>
        <w:div w:id="985202740">
          <w:marLeft w:val="1354"/>
          <w:marRight w:val="0"/>
          <w:marTop w:val="134"/>
          <w:marBottom w:val="0"/>
          <w:divBdr>
            <w:top w:val="none" w:sz="0" w:space="0" w:color="auto"/>
            <w:left w:val="none" w:sz="0" w:space="0" w:color="auto"/>
            <w:bottom w:val="none" w:sz="0" w:space="0" w:color="auto"/>
            <w:right w:val="none" w:sz="0" w:space="0" w:color="auto"/>
          </w:divBdr>
        </w:div>
        <w:div w:id="992174138">
          <w:marLeft w:val="720"/>
          <w:marRight w:val="0"/>
          <w:marTop w:val="154"/>
          <w:marBottom w:val="0"/>
          <w:divBdr>
            <w:top w:val="none" w:sz="0" w:space="0" w:color="auto"/>
            <w:left w:val="none" w:sz="0" w:space="0" w:color="auto"/>
            <w:bottom w:val="none" w:sz="0" w:space="0" w:color="auto"/>
            <w:right w:val="none" w:sz="0" w:space="0" w:color="auto"/>
          </w:divBdr>
        </w:div>
        <w:div w:id="995576275">
          <w:marLeft w:val="720"/>
          <w:marRight w:val="0"/>
          <w:marTop w:val="115"/>
          <w:marBottom w:val="0"/>
          <w:divBdr>
            <w:top w:val="none" w:sz="0" w:space="0" w:color="auto"/>
            <w:left w:val="none" w:sz="0" w:space="0" w:color="auto"/>
            <w:bottom w:val="none" w:sz="0" w:space="0" w:color="auto"/>
            <w:right w:val="none" w:sz="0" w:space="0" w:color="auto"/>
          </w:divBdr>
        </w:div>
        <w:div w:id="1026516992">
          <w:marLeft w:val="1987"/>
          <w:marRight w:val="0"/>
          <w:marTop w:val="77"/>
          <w:marBottom w:val="0"/>
          <w:divBdr>
            <w:top w:val="none" w:sz="0" w:space="0" w:color="auto"/>
            <w:left w:val="none" w:sz="0" w:space="0" w:color="auto"/>
            <w:bottom w:val="none" w:sz="0" w:space="0" w:color="auto"/>
            <w:right w:val="none" w:sz="0" w:space="0" w:color="auto"/>
          </w:divBdr>
        </w:div>
        <w:div w:id="1028600421">
          <w:marLeft w:val="1354"/>
          <w:marRight w:val="0"/>
          <w:marTop w:val="86"/>
          <w:marBottom w:val="0"/>
          <w:divBdr>
            <w:top w:val="none" w:sz="0" w:space="0" w:color="auto"/>
            <w:left w:val="none" w:sz="0" w:space="0" w:color="auto"/>
            <w:bottom w:val="none" w:sz="0" w:space="0" w:color="auto"/>
            <w:right w:val="none" w:sz="0" w:space="0" w:color="auto"/>
          </w:divBdr>
        </w:div>
        <w:div w:id="1037966917">
          <w:marLeft w:val="1987"/>
          <w:marRight w:val="0"/>
          <w:marTop w:val="115"/>
          <w:marBottom w:val="0"/>
          <w:divBdr>
            <w:top w:val="none" w:sz="0" w:space="0" w:color="auto"/>
            <w:left w:val="none" w:sz="0" w:space="0" w:color="auto"/>
            <w:bottom w:val="none" w:sz="0" w:space="0" w:color="auto"/>
            <w:right w:val="none" w:sz="0" w:space="0" w:color="auto"/>
          </w:divBdr>
        </w:div>
        <w:div w:id="1064643637">
          <w:marLeft w:val="1354"/>
          <w:marRight w:val="0"/>
          <w:marTop w:val="86"/>
          <w:marBottom w:val="0"/>
          <w:divBdr>
            <w:top w:val="none" w:sz="0" w:space="0" w:color="auto"/>
            <w:left w:val="none" w:sz="0" w:space="0" w:color="auto"/>
            <w:bottom w:val="none" w:sz="0" w:space="0" w:color="auto"/>
            <w:right w:val="none" w:sz="0" w:space="0" w:color="auto"/>
          </w:divBdr>
        </w:div>
        <w:div w:id="1090858423">
          <w:marLeft w:val="720"/>
          <w:marRight w:val="0"/>
          <w:marTop w:val="115"/>
          <w:marBottom w:val="0"/>
          <w:divBdr>
            <w:top w:val="none" w:sz="0" w:space="0" w:color="auto"/>
            <w:left w:val="none" w:sz="0" w:space="0" w:color="auto"/>
            <w:bottom w:val="none" w:sz="0" w:space="0" w:color="auto"/>
            <w:right w:val="none" w:sz="0" w:space="0" w:color="auto"/>
          </w:divBdr>
        </w:div>
        <w:div w:id="1102459241">
          <w:marLeft w:val="720"/>
          <w:marRight w:val="0"/>
          <w:marTop w:val="154"/>
          <w:marBottom w:val="0"/>
          <w:divBdr>
            <w:top w:val="none" w:sz="0" w:space="0" w:color="auto"/>
            <w:left w:val="none" w:sz="0" w:space="0" w:color="auto"/>
            <w:bottom w:val="none" w:sz="0" w:space="0" w:color="auto"/>
            <w:right w:val="none" w:sz="0" w:space="0" w:color="auto"/>
          </w:divBdr>
        </w:div>
        <w:div w:id="1105807681">
          <w:marLeft w:val="720"/>
          <w:marRight w:val="0"/>
          <w:marTop w:val="154"/>
          <w:marBottom w:val="0"/>
          <w:divBdr>
            <w:top w:val="none" w:sz="0" w:space="0" w:color="auto"/>
            <w:left w:val="none" w:sz="0" w:space="0" w:color="auto"/>
            <w:bottom w:val="none" w:sz="0" w:space="0" w:color="auto"/>
            <w:right w:val="none" w:sz="0" w:space="0" w:color="auto"/>
          </w:divBdr>
        </w:div>
        <w:div w:id="1122768376">
          <w:marLeft w:val="1354"/>
          <w:marRight w:val="0"/>
          <w:marTop w:val="86"/>
          <w:marBottom w:val="0"/>
          <w:divBdr>
            <w:top w:val="none" w:sz="0" w:space="0" w:color="auto"/>
            <w:left w:val="none" w:sz="0" w:space="0" w:color="auto"/>
            <w:bottom w:val="none" w:sz="0" w:space="0" w:color="auto"/>
            <w:right w:val="none" w:sz="0" w:space="0" w:color="auto"/>
          </w:divBdr>
        </w:div>
        <w:div w:id="1140264644">
          <w:marLeft w:val="720"/>
          <w:marRight w:val="0"/>
          <w:marTop w:val="134"/>
          <w:marBottom w:val="0"/>
          <w:divBdr>
            <w:top w:val="none" w:sz="0" w:space="0" w:color="auto"/>
            <w:left w:val="none" w:sz="0" w:space="0" w:color="auto"/>
            <w:bottom w:val="none" w:sz="0" w:space="0" w:color="auto"/>
            <w:right w:val="none" w:sz="0" w:space="0" w:color="auto"/>
          </w:divBdr>
        </w:div>
        <w:div w:id="1157653763">
          <w:marLeft w:val="1354"/>
          <w:marRight w:val="0"/>
          <w:marTop w:val="96"/>
          <w:marBottom w:val="0"/>
          <w:divBdr>
            <w:top w:val="none" w:sz="0" w:space="0" w:color="auto"/>
            <w:left w:val="none" w:sz="0" w:space="0" w:color="auto"/>
            <w:bottom w:val="none" w:sz="0" w:space="0" w:color="auto"/>
            <w:right w:val="none" w:sz="0" w:space="0" w:color="auto"/>
          </w:divBdr>
        </w:div>
        <w:div w:id="1173492250">
          <w:marLeft w:val="720"/>
          <w:marRight w:val="0"/>
          <w:marTop w:val="154"/>
          <w:marBottom w:val="0"/>
          <w:divBdr>
            <w:top w:val="none" w:sz="0" w:space="0" w:color="auto"/>
            <w:left w:val="none" w:sz="0" w:space="0" w:color="auto"/>
            <w:bottom w:val="none" w:sz="0" w:space="0" w:color="auto"/>
            <w:right w:val="none" w:sz="0" w:space="0" w:color="auto"/>
          </w:divBdr>
        </w:div>
        <w:div w:id="1174078271">
          <w:marLeft w:val="1354"/>
          <w:marRight w:val="0"/>
          <w:marTop w:val="86"/>
          <w:marBottom w:val="0"/>
          <w:divBdr>
            <w:top w:val="none" w:sz="0" w:space="0" w:color="auto"/>
            <w:left w:val="none" w:sz="0" w:space="0" w:color="auto"/>
            <w:bottom w:val="none" w:sz="0" w:space="0" w:color="auto"/>
            <w:right w:val="none" w:sz="0" w:space="0" w:color="auto"/>
          </w:divBdr>
        </w:div>
        <w:div w:id="1184973030">
          <w:marLeft w:val="720"/>
          <w:marRight w:val="0"/>
          <w:marTop w:val="134"/>
          <w:marBottom w:val="0"/>
          <w:divBdr>
            <w:top w:val="none" w:sz="0" w:space="0" w:color="auto"/>
            <w:left w:val="none" w:sz="0" w:space="0" w:color="auto"/>
            <w:bottom w:val="none" w:sz="0" w:space="0" w:color="auto"/>
            <w:right w:val="none" w:sz="0" w:space="0" w:color="auto"/>
          </w:divBdr>
        </w:div>
        <w:div w:id="1192307867">
          <w:marLeft w:val="720"/>
          <w:marRight w:val="0"/>
          <w:marTop w:val="134"/>
          <w:marBottom w:val="0"/>
          <w:divBdr>
            <w:top w:val="none" w:sz="0" w:space="0" w:color="auto"/>
            <w:left w:val="none" w:sz="0" w:space="0" w:color="auto"/>
            <w:bottom w:val="none" w:sz="0" w:space="0" w:color="auto"/>
            <w:right w:val="none" w:sz="0" w:space="0" w:color="auto"/>
          </w:divBdr>
        </w:div>
        <w:div w:id="1202404082">
          <w:marLeft w:val="1354"/>
          <w:marRight w:val="0"/>
          <w:marTop w:val="96"/>
          <w:marBottom w:val="0"/>
          <w:divBdr>
            <w:top w:val="none" w:sz="0" w:space="0" w:color="auto"/>
            <w:left w:val="none" w:sz="0" w:space="0" w:color="auto"/>
            <w:bottom w:val="none" w:sz="0" w:space="0" w:color="auto"/>
            <w:right w:val="none" w:sz="0" w:space="0" w:color="auto"/>
          </w:divBdr>
        </w:div>
        <w:div w:id="1206258281">
          <w:marLeft w:val="720"/>
          <w:marRight w:val="0"/>
          <w:marTop w:val="96"/>
          <w:marBottom w:val="0"/>
          <w:divBdr>
            <w:top w:val="none" w:sz="0" w:space="0" w:color="auto"/>
            <w:left w:val="none" w:sz="0" w:space="0" w:color="auto"/>
            <w:bottom w:val="none" w:sz="0" w:space="0" w:color="auto"/>
            <w:right w:val="none" w:sz="0" w:space="0" w:color="auto"/>
          </w:divBdr>
        </w:div>
        <w:div w:id="1212382778">
          <w:marLeft w:val="720"/>
          <w:marRight w:val="0"/>
          <w:marTop w:val="134"/>
          <w:marBottom w:val="0"/>
          <w:divBdr>
            <w:top w:val="none" w:sz="0" w:space="0" w:color="auto"/>
            <w:left w:val="none" w:sz="0" w:space="0" w:color="auto"/>
            <w:bottom w:val="none" w:sz="0" w:space="0" w:color="auto"/>
            <w:right w:val="none" w:sz="0" w:space="0" w:color="auto"/>
          </w:divBdr>
        </w:div>
        <w:div w:id="1229804104">
          <w:marLeft w:val="1354"/>
          <w:marRight w:val="0"/>
          <w:marTop w:val="86"/>
          <w:marBottom w:val="0"/>
          <w:divBdr>
            <w:top w:val="none" w:sz="0" w:space="0" w:color="auto"/>
            <w:left w:val="none" w:sz="0" w:space="0" w:color="auto"/>
            <w:bottom w:val="none" w:sz="0" w:space="0" w:color="auto"/>
            <w:right w:val="none" w:sz="0" w:space="0" w:color="auto"/>
          </w:divBdr>
        </w:div>
        <w:div w:id="1247227708">
          <w:marLeft w:val="1987"/>
          <w:marRight w:val="0"/>
          <w:marTop w:val="96"/>
          <w:marBottom w:val="0"/>
          <w:divBdr>
            <w:top w:val="none" w:sz="0" w:space="0" w:color="auto"/>
            <w:left w:val="none" w:sz="0" w:space="0" w:color="auto"/>
            <w:bottom w:val="none" w:sz="0" w:space="0" w:color="auto"/>
            <w:right w:val="none" w:sz="0" w:space="0" w:color="auto"/>
          </w:divBdr>
        </w:div>
        <w:div w:id="1251237504">
          <w:marLeft w:val="720"/>
          <w:marRight w:val="0"/>
          <w:marTop w:val="154"/>
          <w:marBottom w:val="0"/>
          <w:divBdr>
            <w:top w:val="none" w:sz="0" w:space="0" w:color="auto"/>
            <w:left w:val="none" w:sz="0" w:space="0" w:color="auto"/>
            <w:bottom w:val="none" w:sz="0" w:space="0" w:color="auto"/>
            <w:right w:val="none" w:sz="0" w:space="0" w:color="auto"/>
          </w:divBdr>
        </w:div>
        <w:div w:id="1298758623">
          <w:marLeft w:val="1354"/>
          <w:marRight w:val="0"/>
          <w:marTop w:val="86"/>
          <w:marBottom w:val="0"/>
          <w:divBdr>
            <w:top w:val="none" w:sz="0" w:space="0" w:color="auto"/>
            <w:left w:val="none" w:sz="0" w:space="0" w:color="auto"/>
            <w:bottom w:val="none" w:sz="0" w:space="0" w:color="auto"/>
            <w:right w:val="none" w:sz="0" w:space="0" w:color="auto"/>
          </w:divBdr>
        </w:div>
        <w:div w:id="1303345570">
          <w:marLeft w:val="720"/>
          <w:marRight w:val="0"/>
          <w:marTop w:val="134"/>
          <w:marBottom w:val="0"/>
          <w:divBdr>
            <w:top w:val="none" w:sz="0" w:space="0" w:color="auto"/>
            <w:left w:val="none" w:sz="0" w:space="0" w:color="auto"/>
            <w:bottom w:val="none" w:sz="0" w:space="0" w:color="auto"/>
            <w:right w:val="none" w:sz="0" w:space="0" w:color="auto"/>
          </w:divBdr>
        </w:div>
        <w:div w:id="1306085386">
          <w:marLeft w:val="806"/>
          <w:marRight w:val="0"/>
          <w:marTop w:val="115"/>
          <w:marBottom w:val="0"/>
          <w:divBdr>
            <w:top w:val="none" w:sz="0" w:space="0" w:color="auto"/>
            <w:left w:val="none" w:sz="0" w:space="0" w:color="auto"/>
            <w:bottom w:val="none" w:sz="0" w:space="0" w:color="auto"/>
            <w:right w:val="none" w:sz="0" w:space="0" w:color="auto"/>
          </w:divBdr>
        </w:div>
        <w:div w:id="1315136694">
          <w:marLeft w:val="1354"/>
          <w:marRight w:val="0"/>
          <w:marTop w:val="96"/>
          <w:marBottom w:val="0"/>
          <w:divBdr>
            <w:top w:val="none" w:sz="0" w:space="0" w:color="auto"/>
            <w:left w:val="none" w:sz="0" w:space="0" w:color="auto"/>
            <w:bottom w:val="none" w:sz="0" w:space="0" w:color="auto"/>
            <w:right w:val="none" w:sz="0" w:space="0" w:color="auto"/>
          </w:divBdr>
        </w:div>
        <w:div w:id="1357779416">
          <w:marLeft w:val="1354"/>
          <w:marRight w:val="0"/>
          <w:marTop w:val="134"/>
          <w:marBottom w:val="0"/>
          <w:divBdr>
            <w:top w:val="none" w:sz="0" w:space="0" w:color="auto"/>
            <w:left w:val="none" w:sz="0" w:space="0" w:color="auto"/>
            <w:bottom w:val="none" w:sz="0" w:space="0" w:color="auto"/>
            <w:right w:val="none" w:sz="0" w:space="0" w:color="auto"/>
          </w:divBdr>
        </w:div>
        <w:div w:id="1384402634">
          <w:marLeft w:val="720"/>
          <w:marRight w:val="0"/>
          <w:marTop w:val="154"/>
          <w:marBottom w:val="0"/>
          <w:divBdr>
            <w:top w:val="none" w:sz="0" w:space="0" w:color="auto"/>
            <w:left w:val="none" w:sz="0" w:space="0" w:color="auto"/>
            <w:bottom w:val="none" w:sz="0" w:space="0" w:color="auto"/>
            <w:right w:val="none" w:sz="0" w:space="0" w:color="auto"/>
          </w:divBdr>
        </w:div>
        <w:div w:id="1393968127">
          <w:marLeft w:val="1354"/>
          <w:marRight w:val="0"/>
          <w:marTop w:val="134"/>
          <w:marBottom w:val="0"/>
          <w:divBdr>
            <w:top w:val="none" w:sz="0" w:space="0" w:color="auto"/>
            <w:left w:val="none" w:sz="0" w:space="0" w:color="auto"/>
            <w:bottom w:val="none" w:sz="0" w:space="0" w:color="auto"/>
            <w:right w:val="none" w:sz="0" w:space="0" w:color="auto"/>
          </w:divBdr>
        </w:div>
        <w:div w:id="1439182860">
          <w:marLeft w:val="720"/>
          <w:marRight w:val="0"/>
          <w:marTop w:val="134"/>
          <w:marBottom w:val="0"/>
          <w:divBdr>
            <w:top w:val="none" w:sz="0" w:space="0" w:color="auto"/>
            <w:left w:val="none" w:sz="0" w:space="0" w:color="auto"/>
            <w:bottom w:val="none" w:sz="0" w:space="0" w:color="auto"/>
            <w:right w:val="none" w:sz="0" w:space="0" w:color="auto"/>
          </w:divBdr>
        </w:div>
        <w:div w:id="1446344965">
          <w:marLeft w:val="720"/>
          <w:marRight w:val="0"/>
          <w:marTop w:val="134"/>
          <w:marBottom w:val="0"/>
          <w:divBdr>
            <w:top w:val="none" w:sz="0" w:space="0" w:color="auto"/>
            <w:left w:val="none" w:sz="0" w:space="0" w:color="auto"/>
            <w:bottom w:val="none" w:sz="0" w:space="0" w:color="auto"/>
            <w:right w:val="none" w:sz="0" w:space="0" w:color="auto"/>
          </w:divBdr>
        </w:div>
        <w:div w:id="1462116597">
          <w:marLeft w:val="720"/>
          <w:marRight w:val="0"/>
          <w:marTop w:val="115"/>
          <w:marBottom w:val="0"/>
          <w:divBdr>
            <w:top w:val="none" w:sz="0" w:space="0" w:color="auto"/>
            <w:left w:val="none" w:sz="0" w:space="0" w:color="auto"/>
            <w:bottom w:val="none" w:sz="0" w:space="0" w:color="auto"/>
            <w:right w:val="none" w:sz="0" w:space="0" w:color="auto"/>
          </w:divBdr>
        </w:div>
        <w:div w:id="1468161417">
          <w:marLeft w:val="1354"/>
          <w:marRight w:val="0"/>
          <w:marTop w:val="96"/>
          <w:marBottom w:val="0"/>
          <w:divBdr>
            <w:top w:val="none" w:sz="0" w:space="0" w:color="auto"/>
            <w:left w:val="none" w:sz="0" w:space="0" w:color="auto"/>
            <w:bottom w:val="none" w:sz="0" w:space="0" w:color="auto"/>
            <w:right w:val="none" w:sz="0" w:space="0" w:color="auto"/>
          </w:divBdr>
        </w:div>
        <w:div w:id="1474982351">
          <w:marLeft w:val="720"/>
          <w:marRight w:val="0"/>
          <w:marTop w:val="96"/>
          <w:marBottom w:val="0"/>
          <w:divBdr>
            <w:top w:val="none" w:sz="0" w:space="0" w:color="auto"/>
            <w:left w:val="none" w:sz="0" w:space="0" w:color="auto"/>
            <w:bottom w:val="none" w:sz="0" w:space="0" w:color="auto"/>
            <w:right w:val="none" w:sz="0" w:space="0" w:color="auto"/>
          </w:divBdr>
        </w:div>
        <w:div w:id="1476295124">
          <w:marLeft w:val="720"/>
          <w:marRight w:val="0"/>
          <w:marTop w:val="154"/>
          <w:marBottom w:val="0"/>
          <w:divBdr>
            <w:top w:val="none" w:sz="0" w:space="0" w:color="auto"/>
            <w:left w:val="none" w:sz="0" w:space="0" w:color="auto"/>
            <w:bottom w:val="none" w:sz="0" w:space="0" w:color="auto"/>
            <w:right w:val="none" w:sz="0" w:space="0" w:color="auto"/>
          </w:divBdr>
        </w:div>
        <w:div w:id="1488207856">
          <w:marLeft w:val="1354"/>
          <w:marRight w:val="0"/>
          <w:marTop w:val="134"/>
          <w:marBottom w:val="0"/>
          <w:divBdr>
            <w:top w:val="none" w:sz="0" w:space="0" w:color="auto"/>
            <w:left w:val="none" w:sz="0" w:space="0" w:color="auto"/>
            <w:bottom w:val="none" w:sz="0" w:space="0" w:color="auto"/>
            <w:right w:val="none" w:sz="0" w:space="0" w:color="auto"/>
          </w:divBdr>
        </w:div>
        <w:div w:id="1490441019">
          <w:marLeft w:val="720"/>
          <w:marRight w:val="0"/>
          <w:marTop w:val="154"/>
          <w:marBottom w:val="0"/>
          <w:divBdr>
            <w:top w:val="none" w:sz="0" w:space="0" w:color="auto"/>
            <w:left w:val="none" w:sz="0" w:space="0" w:color="auto"/>
            <w:bottom w:val="none" w:sz="0" w:space="0" w:color="auto"/>
            <w:right w:val="none" w:sz="0" w:space="0" w:color="auto"/>
          </w:divBdr>
        </w:div>
        <w:div w:id="1502237073">
          <w:marLeft w:val="720"/>
          <w:marRight w:val="0"/>
          <w:marTop w:val="115"/>
          <w:marBottom w:val="0"/>
          <w:divBdr>
            <w:top w:val="none" w:sz="0" w:space="0" w:color="auto"/>
            <w:left w:val="none" w:sz="0" w:space="0" w:color="auto"/>
            <w:bottom w:val="none" w:sz="0" w:space="0" w:color="auto"/>
            <w:right w:val="none" w:sz="0" w:space="0" w:color="auto"/>
          </w:divBdr>
        </w:div>
        <w:div w:id="1512647898">
          <w:marLeft w:val="720"/>
          <w:marRight w:val="0"/>
          <w:marTop w:val="115"/>
          <w:marBottom w:val="0"/>
          <w:divBdr>
            <w:top w:val="none" w:sz="0" w:space="0" w:color="auto"/>
            <w:left w:val="none" w:sz="0" w:space="0" w:color="auto"/>
            <w:bottom w:val="none" w:sz="0" w:space="0" w:color="auto"/>
            <w:right w:val="none" w:sz="0" w:space="0" w:color="auto"/>
          </w:divBdr>
        </w:div>
        <w:div w:id="1526015299">
          <w:marLeft w:val="1354"/>
          <w:marRight w:val="0"/>
          <w:marTop w:val="96"/>
          <w:marBottom w:val="0"/>
          <w:divBdr>
            <w:top w:val="none" w:sz="0" w:space="0" w:color="auto"/>
            <w:left w:val="none" w:sz="0" w:space="0" w:color="auto"/>
            <w:bottom w:val="none" w:sz="0" w:space="0" w:color="auto"/>
            <w:right w:val="none" w:sz="0" w:space="0" w:color="auto"/>
          </w:divBdr>
        </w:div>
        <w:div w:id="1555845595">
          <w:marLeft w:val="1354"/>
          <w:marRight w:val="0"/>
          <w:marTop w:val="96"/>
          <w:marBottom w:val="0"/>
          <w:divBdr>
            <w:top w:val="none" w:sz="0" w:space="0" w:color="auto"/>
            <w:left w:val="none" w:sz="0" w:space="0" w:color="auto"/>
            <w:bottom w:val="none" w:sz="0" w:space="0" w:color="auto"/>
            <w:right w:val="none" w:sz="0" w:space="0" w:color="auto"/>
          </w:divBdr>
        </w:div>
        <w:div w:id="1579703928">
          <w:marLeft w:val="1354"/>
          <w:marRight w:val="0"/>
          <w:marTop w:val="86"/>
          <w:marBottom w:val="0"/>
          <w:divBdr>
            <w:top w:val="none" w:sz="0" w:space="0" w:color="auto"/>
            <w:left w:val="none" w:sz="0" w:space="0" w:color="auto"/>
            <w:bottom w:val="none" w:sz="0" w:space="0" w:color="auto"/>
            <w:right w:val="none" w:sz="0" w:space="0" w:color="auto"/>
          </w:divBdr>
        </w:div>
        <w:div w:id="1593709438">
          <w:marLeft w:val="1987"/>
          <w:marRight w:val="0"/>
          <w:marTop w:val="77"/>
          <w:marBottom w:val="0"/>
          <w:divBdr>
            <w:top w:val="none" w:sz="0" w:space="0" w:color="auto"/>
            <w:left w:val="none" w:sz="0" w:space="0" w:color="auto"/>
            <w:bottom w:val="none" w:sz="0" w:space="0" w:color="auto"/>
            <w:right w:val="none" w:sz="0" w:space="0" w:color="auto"/>
          </w:divBdr>
        </w:div>
        <w:div w:id="1594970856">
          <w:marLeft w:val="1354"/>
          <w:marRight w:val="0"/>
          <w:marTop w:val="134"/>
          <w:marBottom w:val="0"/>
          <w:divBdr>
            <w:top w:val="none" w:sz="0" w:space="0" w:color="auto"/>
            <w:left w:val="none" w:sz="0" w:space="0" w:color="auto"/>
            <w:bottom w:val="none" w:sz="0" w:space="0" w:color="auto"/>
            <w:right w:val="none" w:sz="0" w:space="0" w:color="auto"/>
          </w:divBdr>
        </w:div>
        <w:div w:id="1609771746">
          <w:marLeft w:val="1354"/>
          <w:marRight w:val="0"/>
          <w:marTop w:val="86"/>
          <w:marBottom w:val="0"/>
          <w:divBdr>
            <w:top w:val="none" w:sz="0" w:space="0" w:color="auto"/>
            <w:left w:val="none" w:sz="0" w:space="0" w:color="auto"/>
            <w:bottom w:val="none" w:sz="0" w:space="0" w:color="auto"/>
            <w:right w:val="none" w:sz="0" w:space="0" w:color="auto"/>
          </w:divBdr>
        </w:div>
        <w:div w:id="1635136893">
          <w:marLeft w:val="806"/>
          <w:marRight w:val="0"/>
          <w:marTop w:val="115"/>
          <w:marBottom w:val="0"/>
          <w:divBdr>
            <w:top w:val="none" w:sz="0" w:space="0" w:color="auto"/>
            <w:left w:val="none" w:sz="0" w:space="0" w:color="auto"/>
            <w:bottom w:val="none" w:sz="0" w:space="0" w:color="auto"/>
            <w:right w:val="none" w:sz="0" w:space="0" w:color="auto"/>
          </w:divBdr>
        </w:div>
        <w:div w:id="1638678389">
          <w:marLeft w:val="720"/>
          <w:marRight w:val="0"/>
          <w:marTop w:val="115"/>
          <w:marBottom w:val="0"/>
          <w:divBdr>
            <w:top w:val="none" w:sz="0" w:space="0" w:color="auto"/>
            <w:left w:val="none" w:sz="0" w:space="0" w:color="auto"/>
            <w:bottom w:val="none" w:sz="0" w:space="0" w:color="auto"/>
            <w:right w:val="none" w:sz="0" w:space="0" w:color="auto"/>
          </w:divBdr>
        </w:div>
        <w:div w:id="1642029964">
          <w:marLeft w:val="720"/>
          <w:marRight w:val="0"/>
          <w:marTop w:val="134"/>
          <w:marBottom w:val="0"/>
          <w:divBdr>
            <w:top w:val="none" w:sz="0" w:space="0" w:color="auto"/>
            <w:left w:val="none" w:sz="0" w:space="0" w:color="auto"/>
            <w:bottom w:val="none" w:sz="0" w:space="0" w:color="auto"/>
            <w:right w:val="none" w:sz="0" w:space="0" w:color="auto"/>
          </w:divBdr>
        </w:div>
        <w:div w:id="1643775371">
          <w:marLeft w:val="720"/>
          <w:marRight w:val="0"/>
          <w:marTop w:val="211"/>
          <w:marBottom w:val="0"/>
          <w:divBdr>
            <w:top w:val="none" w:sz="0" w:space="0" w:color="auto"/>
            <w:left w:val="none" w:sz="0" w:space="0" w:color="auto"/>
            <w:bottom w:val="none" w:sz="0" w:space="0" w:color="auto"/>
            <w:right w:val="none" w:sz="0" w:space="0" w:color="auto"/>
          </w:divBdr>
        </w:div>
        <w:div w:id="1652444076">
          <w:marLeft w:val="720"/>
          <w:marRight w:val="0"/>
          <w:marTop w:val="154"/>
          <w:marBottom w:val="0"/>
          <w:divBdr>
            <w:top w:val="none" w:sz="0" w:space="0" w:color="auto"/>
            <w:left w:val="none" w:sz="0" w:space="0" w:color="auto"/>
            <w:bottom w:val="none" w:sz="0" w:space="0" w:color="auto"/>
            <w:right w:val="none" w:sz="0" w:space="0" w:color="auto"/>
          </w:divBdr>
        </w:div>
        <w:div w:id="1653606017">
          <w:marLeft w:val="1354"/>
          <w:marRight w:val="0"/>
          <w:marTop w:val="86"/>
          <w:marBottom w:val="0"/>
          <w:divBdr>
            <w:top w:val="none" w:sz="0" w:space="0" w:color="auto"/>
            <w:left w:val="none" w:sz="0" w:space="0" w:color="auto"/>
            <w:bottom w:val="none" w:sz="0" w:space="0" w:color="auto"/>
            <w:right w:val="none" w:sz="0" w:space="0" w:color="auto"/>
          </w:divBdr>
        </w:div>
        <w:div w:id="1678312229">
          <w:marLeft w:val="2534"/>
          <w:marRight w:val="0"/>
          <w:marTop w:val="58"/>
          <w:marBottom w:val="0"/>
          <w:divBdr>
            <w:top w:val="none" w:sz="0" w:space="0" w:color="auto"/>
            <w:left w:val="none" w:sz="0" w:space="0" w:color="auto"/>
            <w:bottom w:val="none" w:sz="0" w:space="0" w:color="auto"/>
            <w:right w:val="none" w:sz="0" w:space="0" w:color="auto"/>
          </w:divBdr>
        </w:div>
        <w:div w:id="1683433062">
          <w:marLeft w:val="720"/>
          <w:marRight w:val="0"/>
          <w:marTop w:val="154"/>
          <w:marBottom w:val="0"/>
          <w:divBdr>
            <w:top w:val="none" w:sz="0" w:space="0" w:color="auto"/>
            <w:left w:val="none" w:sz="0" w:space="0" w:color="auto"/>
            <w:bottom w:val="none" w:sz="0" w:space="0" w:color="auto"/>
            <w:right w:val="none" w:sz="0" w:space="0" w:color="auto"/>
          </w:divBdr>
        </w:div>
        <w:div w:id="1687560333">
          <w:marLeft w:val="720"/>
          <w:marRight w:val="0"/>
          <w:marTop w:val="115"/>
          <w:marBottom w:val="0"/>
          <w:divBdr>
            <w:top w:val="none" w:sz="0" w:space="0" w:color="auto"/>
            <w:left w:val="none" w:sz="0" w:space="0" w:color="auto"/>
            <w:bottom w:val="none" w:sz="0" w:space="0" w:color="auto"/>
            <w:right w:val="none" w:sz="0" w:space="0" w:color="auto"/>
          </w:divBdr>
        </w:div>
        <w:div w:id="1724019015">
          <w:marLeft w:val="1354"/>
          <w:marRight w:val="0"/>
          <w:marTop w:val="134"/>
          <w:marBottom w:val="0"/>
          <w:divBdr>
            <w:top w:val="none" w:sz="0" w:space="0" w:color="auto"/>
            <w:left w:val="none" w:sz="0" w:space="0" w:color="auto"/>
            <w:bottom w:val="none" w:sz="0" w:space="0" w:color="auto"/>
            <w:right w:val="none" w:sz="0" w:space="0" w:color="auto"/>
          </w:divBdr>
        </w:div>
        <w:div w:id="1733120039">
          <w:marLeft w:val="1987"/>
          <w:marRight w:val="0"/>
          <w:marTop w:val="77"/>
          <w:marBottom w:val="0"/>
          <w:divBdr>
            <w:top w:val="none" w:sz="0" w:space="0" w:color="auto"/>
            <w:left w:val="none" w:sz="0" w:space="0" w:color="auto"/>
            <w:bottom w:val="none" w:sz="0" w:space="0" w:color="auto"/>
            <w:right w:val="none" w:sz="0" w:space="0" w:color="auto"/>
          </w:divBdr>
        </w:div>
        <w:div w:id="1799958505">
          <w:marLeft w:val="1354"/>
          <w:marRight w:val="0"/>
          <w:marTop w:val="86"/>
          <w:marBottom w:val="0"/>
          <w:divBdr>
            <w:top w:val="none" w:sz="0" w:space="0" w:color="auto"/>
            <w:left w:val="none" w:sz="0" w:space="0" w:color="auto"/>
            <w:bottom w:val="none" w:sz="0" w:space="0" w:color="auto"/>
            <w:right w:val="none" w:sz="0" w:space="0" w:color="auto"/>
          </w:divBdr>
        </w:div>
        <w:div w:id="1816682872">
          <w:marLeft w:val="720"/>
          <w:marRight w:val="0"/>
          <w:marTop w:val="96"/>
          <w:marBottom w:val="0"/>
          <w:divBdr>
            <w:top w:val="none" w:sz="0" w:space="0" w:color="auto"/>
            <w:left w:val="none" w:sz="0" w:space="0" w:color="auto"/>
            <w:bottom w:val="none" w:sz="0" w:space="0" w:color="auto"/>
            <w:right w:val="none" w:sz="0" w:space="0" w:color="auto"/>
          </w:divBdr>
        </w:div>
        <w:div w:id="1825588954">
          <w:marLeft w:val="720"/>
          <w:marRight w:val="0"/>
          <w:marTop w:val="211"/>
          <w:marBottom w:val="0"/>
          <w:divBdr>
            <w:top w:val="none" w:sz="0" w:space="0" w:color="auto"/>
            <w:left w:val="none" w:sz="0" w:space="0" w:color="auto"/>
            <w:bottom w:val="none" w:sz="0" w:space="0" w:color="auto"/>
            <w:right w:val="none" w:sz="0" w:space="0" w:color="auto"/>
          </w:divBdr>
        </w:div>
        <w:div w:id="1832864186">
          <w:marLeft w:val="1354"/>
          <w:marRight w:val="0"/>
          <w:marTop w:val="86"/>
          <w:marBottom w:val="0"/>
          <w:divBdr>
            <w:top w:val="none" w:sz="0" w:space="0" w:color="auto"/>
            <w:left w:val="none" w:sz="0" w:space="0" w:color="auto"/>
            <w:bottom w:val="none" w:sz="0" w:space="0" w:color="auto"/>
            <w:right w:val="none" w:sz="0" w:space="0" w:color="auto"/>
          </w:divBdr>
        </w:div>
        <w:div w:id="1841775879">
          <w:marLeft w:val="1354"/>
          <w:marRight w:val="0"/>
          <w:marTop w:val="86"/>
          <w:marBottom w:val="0"/>
          <w:divBdr>
            <w:top w:val="none" w:sz="0" w:space="0" w:color="auto"/>
            <w:left w:val="none" w:sz="0" w:space="0" w:color="auto"/>
            <w:bottom w:val="none" w:sz="0" w:space="0" w:color="auto"/>
            <w:right w:val="none" w:sz="0" w:space="0" w:color="auto"/>
          </w:divBdr>
        </w:div>
        <w:div w:id="1862426912">
          <w:marLeft w:val="806"/>
          <w:marRight w:val="0"/>
          <w:marTop w:val="115"/>
          <w:marBottom w:val="0"/>
          <w:divBdr>
            <w:top w:val="none" w:sz="0" w:space="0" w:color="auto"/>
            <w:left w:val="none" w:sz="0" w:space="0" w:color="auto"/>
            <w:bottom w:val="none" w:sz="0" w:space="0" w:color="auto"/>
            <w:right w:val="none" w:sz="0" w:space="0" w:color="auto"/>
          </w:divBdr>
        </w:div>
        <w:div w:id="1863397680">
          <w:marLeft w:val="1354"/>
          <w:marRight w:val="0"/>
          <w:marTop w:val="86"/>
          <w:marBottom w:val="0"/>
          <w:divBdr>
            <w:top w:val="none" w:sz="0" w:space="0" w:color="auto"/>
            <w:left w:val="none" w:sz="0" w:space="0" w:color="auto"/>
            <w:bottom w:val="none" w:sz="0" w:space="0" w:color="auto"/>
            <w:right w:val="none" w:sz="0" w:space="0" w:color="auto"/>
          </w:divBdr>
        </w:div>
        <w:div w:id="1878734545">
          <w:marLeft w:val="720"/>
          <w:marRight w:val="0"/>
          <w:marTop w:val="134"/>
          <w:marBottom w:val="0"/>
          <w:divBdr>
            <w:top w:val="none" w:sz="0" w:space="0" w:color="auto"/>
            <w:left w:val="none" w:sz="0" w:space="0" w:color="auto"/>
            <w:bottom w:val="none" w:sz="0" w:space="0" w:color="auto"/>
            <w:right w:val="none" w:sz="0" w:space="0" w:color="auto"/>
          </w:divBdr>
        </w:div>
        <w:div w:id="1885874031">
          <w:marLeft w:val="720"/>
          <w:marRight w:val="0"/>
          <w:marTop w:val="115"/>
          <w:marBottom w:val="0"/>
          <w:divBdr>
            <w:top w:val="none" w:sz="0" w:space="0" w:color="auto"/>
            <w:left w:val="none" w:sz="0" w:space="0" w:color="auto"/>
            <w:bottom w:val="none" w:sz="0" w:space="0" w:color="auto"/>
            <w:right w:val="none" w:sz="0" w:space="0" w:color="auto"/>
          </w:divBdr>
        </w:div>
        <w:div w:id="1897157677">
          <w:marLeft w:val="720"/>
          <w:marRight w:val="0"/>
          <w:marTop w:val="115"/>
          <w:marBottom w:val="0"/>
          <w:divBdr>
            <w:top w:val="none" w:sz="0" w:space="0" w:color="auto"/>
            <w:left w:val="none" w:sz="0" w:space="0" w:color="auto"/>
            <w:bottom w:val="none" w:sz="0" w:space="0" w:color="auto"/>
            <w:right w:val="none" w:sz="0" w:space="0" w:color="auto"/>
          </w:divBdr>
        </w:div>
        <w:div w:id="1917394361">
          <w:marLeft w:val="720"/>
          <w:marRight w:val="0"/>
          <w:marTop w:val="134"/>
          <w:marBottom w:val="0"/>
          <w:divBdr>
            <w:top w:val="none" w:sz="0" w:space="0" w:color="auto"/>
            <w:left w:val="none" w:sz="0" w:space="0" w:color="auto"/>
            <w:bottom w:val="none" w:sz="0" w:space="0" w:color="auto"/>
            <w:right w:val="none" w:sz="0" w:space="0" w:color="auto"/>
          </w:divBdr>
        </w:div>
        <w:div w:id="1933976397">
          <w:marLeft w:val="1354"/>
          <w:marRight w:val="0"/>
          <w:marTop w:val="115"/>
          <w:marBottom w:val="0"/>
          <w:divBdr>
            <w:top w:val="none" w:sz="0" w:space="0" w:color="auto"/>
            <w:left w:val="none" w:sz="0" w:space="0" w:color="auto"/>
            <w:bottom w:val="none" w:sz="0" w:space="0" w:color="auto"/>
            <w:right w:val="none" w:sz="0" w:space="0" w:color="auto"/>
          </w:divBdr>
        </w:div>
        <w:div w:id="1936665891">
          <w:marLeft w:val="720"/>
          <w:marRight w:val="0"/>
          <w:marTop w:val="115"/>
          <w:marBottom w:val="0"/>
          <w:divBdr>
            <w:top w:val="none" w:sz="0" w:space="0" w:color="auto"/>
            <w:left w:val="none" w:sz="0" w:space="0" w:color="auto"/>
            <w:bottom w:val="none" w:sz="0" w:space="0" w:color="auto"/>
            <w:right w:val="none" w:sz="0" w:space="0" w:color="auto"/>
          </w:divBdr>
        </w:div>
        <w:div w:id="1940485060">
          <w:marLeft w:val="720"/>
          <w:marRight w:val="0"/>
          <w:marTop w:val="115"/>
          <w:marBottom w:val="0"/>
          <w:divBdr>
            <w:top w:val="none" w:sz="0" w:space="0" w:color="auto"/>
            <w:left w:val="none" w:sz="0" w:space="0" w:color="auto"/>
            <w:bottom w:val="none" w:sz="0" w:space="0" w:color="auto"/>
            <w:right w:val="none" w:sz="0" w:space="0" w:color="auto"/>
          </w:divBdr>
        </w:div>
        <w:div w:id="1945377268">
          <w:marLeft w:val="720"/>
          <w:marRight w:val="0"/>
          <w:marTop w:val="154"/>
          <w:marBottom w:val="0"/>
          <w:divBdr>
            <w:top w:val="none" w:sz="0" w:space="0" w:color="auto"/>
            <w:left w:val="none" w:sz="0" w:space="0" w:color="auto"/>
            <w:bottom w:val="none" w:sz="0" w:space="0" w:color="auto"/>
            <w:right w:val="none" w:sz="0" w:space="0" w:color="auto"/>
          </w:divBdr>
        </w:div>
        <w:div w:id="1954511907">
          <w:marLeft w:val="720"/>
          <w:marRight w:val="0"/>
          <w:marTop w:val="211"/>
          <w:marBottom w:val="0"/>
          <w:divBdr>
            <w:top w:val="none" w:sz="0" w:space="0" w:color="auto"/>
            <w:left w:val="none" w:sz="0" w:space="0" w:color="auto"/>
            <w:bottom w:val="none" w:sz="0" w:space="0" w:color="auto"/>
            <w:right w:val="none" w:sz="0" w:space="0" w:color="auto"/>
          </w:divBdr>
        </w:div>
        <w:div w:id="1964119977">
          <w:marLeft w:val="1987"/>
          <w:marRight w:val="0"/>
          <w:marTop w:val="77"/>
          <w:marBottom w:val="0"/>
          <w:divBdr>
            <w:top w:val="none" w:sz="0" w:space="0" w:color="auto"/>
            <w:left w:val="none" w:sz="0" w:space="0" w:color="auto"/>
            <w:bottom w:val="none" w:sz="0" w:space="0" w:color="auto"/>
            <w:right w:val="none" w:sz="0" w:space="0" w:color="auto"/>
          </w:divBdr>
        </w:div>
        <w:div w:id="2008551513">
          <w:marLeft w:val="1354"/>
          <w:marRight w:val="0"/>
          <w:marTop w:val="134"/>
          <w:marBottom w:val="0"/>
          <w:divBdr>
            <w:top w:val="none" w:sz="0" w:space="0" w:color="auto"/>
            <w:left w:val="none" w:sz="0" w:space="0" w:color="auto"/>
            <w:bottom w:val="none" w:sz="0" w:space="0" w:color="auto"/>
            <w:right w:val="none" w:sz="0" w:space="0" w:color="auto"/>
          </w:divBdr>
        </w:div>
        <w:div w:id="2028099691">
          <w:marLeft w:val="720"/>
          <w:marRight w:val="0"/>
          <w:marTop w:val="134"/>
          <w:marBottom w:val="0"/>
          <w:divBdr>
            <w:top w:val="none" w:sz="0" w:space="0" w:color="auto"/>
            <w:left w:val="none" w:sz="0" w:space="0" w:color="auto"/>
            <w:bottom w:val="none" w:sz="0" w:space="0" w:color="auto"/>
            <w:right w:val="none" w:sz="0" w:space="0" w:color="auto"/>
          </w:divBdr>
        </w:div>
        <w:div w:id="2037075393">
          <w:marLeft w:val="1354"/>
          <w:marRight w:val="0"/>
          <w:marTop w:val="86"/>
          <w:marBottom w:val="0"/>
          <w:divBdr>
            <w:top w:val="none" w:sz="0" w:space="0" w:color="auto"/>
            <w:left w:val="none" w:sz="0" w:space="0" w:color="auto"/>
            <w:bottom w:val="none" w:sz="0" w:space="0" w:color="auto"/>
            <w:right w:val="none" w:sz="0" w:space="0" w:color="auto"/>
          </w:divBdr>
        </w:div>
        <w:div w:id="2039577288">
          <w:marLeft w:val="720"/>
          <w:marRight w:val="0"/>
          <w:marTop w:val="96"/>
          <w:marBottom w:val="0"/>
          <w:divBdr>
            <w:top w:val="none" w:sz="0" w:space="0" w:color="auto"/>
            <w:left w:val="none" w:sz="0" w:space="0" w:color="auto"/>
            <w:bottom w:val="none" w:sz="0" w:space="0" w:color="auto"/>
            <w:right w:val="none" w:sz="0" w:space="0" w:color="auto"/>
          </w:divBdr>
        </w:div>
        <w:div w:id="2048138193">
          <w:marLeft w:val="1354"/>
          <w:marRight w:val="0"/>
          <w:marTop w:val="134"/>
          <w:marBottom w:val="0"/>
          <w:divBdr>
            <w:top w:val="none" w:sz="0" w:space="0" w:color="auto"/>
            <w:left w:val="none" w:sz="0" w:space="0" w:color="auto"/>
            <w:bottom w:val="none" w:sz="0" w:space="0" w:color="auto"/>
            <w:right w:val="none" w:sz="0" w:space="0" w:color="auto"/>
          </w:divBdr>
        </w:div>
        <w:div w:id="2050716560">
          <w:marLeft w:val="720"/>
          <w:marRight w:val="0"/>
          <w:marTop w:val="96"/>
          <w:marBottom w:val="0"/>
          <w:divBdr>
            <w:top w:val="none" w:sz="0" w:space="0" w:color="auto"/>
            <w:left w:val="none" w:sz="0" w:space="0" w:color="auto"/>
            <w:bottom w:val="none" w:sz="0" w:space="0" w:color="auto"/>
            <w:right w:val="none" w:sz="0" w:space="0" w:color="auto"/>
          </w:divBdr>
        </w:div>
        <w:div w:id="2065131362">
          <w:marLeft w:val="720"/>
          <w:marRight w:val="0"/>
          <w:marTop w:val="134"/>
          <w:marBottom w:val="0"/>
          <w:divBdr>
            <w:top w:val="none" w:sz="0" w:space="0" w:color="auto"/>
            <w:left w:val="none" w:sz="0" w:space="0" w:color="auto"/>
            <w:bottom w:val="none" w:sz="0" w:space="0" w:color="auto"/>
            <w:right w:val="none" w:sz="0" w:space="0" w:color="auto"/>
          </w:divBdr>
        </w:div>
        <w:div w:id="2065521743">
          <w:marLeft w:val="720"/>
          <w:marRight w:val="0"/>
          <w:marTop w:val="115"/>
          <w:marBottom w:val="0"/>
          <w:divBdr>
            <w:top w:val="none" w:sz="0" w:space="0" w:color="auto"/>
            <w:left w:val="none" w:sz="0" w:space="0" w:color="auto"/>
            <w:bottom w:val="none" w:sz="0" w:space="0" w:color="auto"/>
            <w:right w:val="none" w:sz="0" w:space="0" w:color="auto"/>
          </w:divBdr>
        </w:div>
        <w:div w:id="2078042489">
          <w:marLeft w:val="1354"/>
          <w:marRight w:val="0"/>
          <w:marTop w:val="86"/>
          <w:marBottom w:val="0"/>
          <w:divBdr>
            <w:top w:val="none" w:sz="0" w:space="0" w:color="auto"/>
            <w:left w:val="none" w:sz="0" w:space="0" w:color="auto"/>
            <w:bottom w:val="none" w:sz="0" w:space="0" w:color="auto"/>
            <w:right w:val="none" w:sz="0" w:space="0" w:color="auto"/>
          </w:divBdr>
        </w:div>
        <w:div w:id="2078890642">
          <w:marLeft w:val="720"/>
          <w:marRight w:val="0"/>
          <w:marTop w:val="134"/>
          <w:marBottom w:val="0"/>
          <w:divBdr>
            <w:top w:val="none" w:sz="0" w:space="0" w:color="auto"/>
            <w:left w:val="none" w:sz="0" w:space="0" w:color="auto"/>
            <w:bottom w:val="none" w:sz="0" w:space="0" w:color="auto"/>
            <w:right w:val="none" w:sz="0" w:space="0" w:color="auto"/>
          </w:divBdr>
        </w:div>
        <w:div w:id="2089032380">
          <w:marLeft w:val="2534"/>
          <w:marRight w:val="0"/>
          <w:marTop w:val="58"/>
          <w:marBottom w:val="0"/>
          <w:divBdr>
            <w:top w:val="none" w:sz="0" w:space="0" w:color="auto"/>
            <w:left w:val="none" w:sz="0" w:space="0" w:color="auto"/>
            <w:bottom w:val="none" w:sz="0" w:space="0" w:color="auto"/>
            <w:right w:val="none" w:sz="0" w:space="0" w:color="auto"/>
          </w:divBdr>
        </w:div>
        <w:div w:id="2103332158">
          <w:marLeft w:val="720"/>
          <w:marRight w:val="0"/>
          <w:marTop w:val="115"/>
          <w:marBottom w:val="0"/>
          <w:divBdr>
            <w:top w:val="none" w:sz="0" w:space="0" w:color="auto"/>
            <w:left w:val="none" w:sz="0" w:space="0" w:color="auto"/>
            <w:bottom w:val="none" w:sz="0" w:space="0" w:color="auto"/>
            <w:right w:val="none" w:sz="0" w:space="0" w:color="auto"/>
          </w:divBdr>
        </w:div>
        <w:div w:id="2113696913">
          <w:marLeft w:val="720"/>
          <w:marRight w:val="0"/>
          <w:marTop w:val="154"/>
          <w:marBottom w:val="0"/>
          <w:divBdr>
            <w:top w:val="none" w:sz="0" w:space="0" w:color="auto"/>
            <w:left w:val="none" w:sz="0" w:space="0" w:color="auto"/>
            <w:bottom w:val="none" w:sz="0" w:space="0" w:color="auto"/>
            <w:right w:val="none" w:sz="0" w:space="0" w:color="auto"/>
          </w:divBdr>
        </w:div>
      </w:divsChild>
    </w:div>
    <w:div w:id="1060636457">
      <w:bodyDiv w:val="1"/>
      <w:marLeft w:val="0"/>
      <w:marRight w:val="0"/>
      <w:marTop w:val="0"/>
      <w:marBottom w:val="0"/>
      <w:divBdr>
        <w:top w:val="none" w:sz="0" w:space="0" w:color="auto"/>
        <w:left w:val="none" w:sz="0" w:space="0" w:color="auto"/>
        <w:bottom w:val="none" w:sz="0" w:space="0" w:color="auto"/>
        <w:right w:val="none" w:sz="0" w:space="0" w:color="auto"/>
      </w:divBdr>
    </w:div>
    <w:div w:id="1062021406">
      <w:bodyDiv w:val="1"/>
      <w:marLeft w:val="0"/>
      <w:marRight w:val="0"/>
      <w:marTop w:val="0"/>
      <w:marBottom w:val="0"/>
      <w:divBdr>
        <w:top w:val="none" w:sz="0" w:space="0" w:color="auto"/>
        <w:left w:val="none" w:sz="0" w:space="0" w:color="auto"/>
        <w:bottom w:val="none" w:sz="0" w:space="0" w:color="auto"/>
        <w:right w:val="none" w:sz="0" w:space="0" w:color="auto"/>
      </w:divBdr>
    </w:div>
    <w:div w:id="1070812602">
      <w:bodyDiv w:val="1"/>
      <w:marLeft w:val="0"/>
      <w:marRight w:val="0"/>
      <w:marTop w:val="0"/>
      <w:marBottom w:val="0"/>
      <w:divBdr>
        <w:top w:val="none" w:sz="0" w:space="0" w:color="auto"/>
        <w:left w:val="none" w:sz="0" w:space="0" w:color="auto"/>
        <w:bottom w:val="none" w:sz="0" w:space="0" w:color="auto"/>
        <w:right w:val="none" w:sz="0" w:space="0" w:color="auto"/>
      </w:divBdr>
      <w:divsChild>
        <w:div w:id="906767368">
          <w:marLeft w:val="0"/>
          <w:marRight w:val="0"/>
          <w:marTop w:val="0"/>
          <w:marBottom w:val="0"/>
          <w:divBdr>
            <w:top w:val="none" w:sz="0" w:space="0" w:color="auto"/>
            <w:left w:val="none" w:sz="0" w:space="0" w:color="auto"/>
            <w:bottom w:val="none" w:sz="0" w:space="0" w:color="auto"/>
            <w:right w:val="none" w:sz="0" w:space="0" w:color="auto"/>
          </w:divBdr>
          <w:divsChild>
            <w:div w:id="868688433">
              <w:marLeft w:val="0"/>
              <w:marRight w:val="0"/>
              <w:marTop w:val="0"/>
              <w:marBottom w:val="0"/>
              <w:divBdr>
                <w:top w:val="single" w:sz="12" w:space="0" w:color="D5D6D7"/>
                <w:left w:val="single" w:sz="12" w:space="0" w:color="D5D6D7"/>
                <w:bottom w:val="single" w:sz="2" w:space="0" w:color="D5D6D7"/>
                <w:right w:val="single" w:sz="12" w:space="0" w:color="D5D6D7"/>
              </w:divBdr>
              <w:divsChild>
                <w:div w:id="45410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035591">
      <w:bodyDiv w:val="1"/>
      <w:marLeft w:val="0"/>
      <w:marRight w:val="0"/>
      <w:marTop w:val="0"/>
      <w:marBottom w:val="0"/>
      <w:divBdr>
        <w:top w:val="none" w:sz="0" w:space="0" w:color="auto"/>
        <w:left w:val="none" w:sz="0" w:space="0" w:color="auto"/>
        <w:bottom w:val="none" w:sz="0" w:space="0" w:color="auto"/>
        <w:right w:val="none" w:sz="0" w:space="0" w:color="auto"/>
      </w:divBdr>
    </w:div>
    <w:div w:id="1098260235">
      <w:bodyDiv w:val="1"/>
      <w:marLeft w:val="0"/>
      <w:marRight w:val="0"/>
      <w:marTop w:val="0"/>
      <w:marBottom w:val="0"/>
      <w:divBdr>
        <w:top w:val="none" w:sz="0" w:space="0" w:color="auto"/>
        <w:left w:val="none" w:sz="0" w:space="0" w:color="auto"/>
        <w:bottom w:val="none" w:sz="0" w:space="0" w:color="auto"/>
        <w:right w:val="none" w:sz="0" w:space="0" w:color="auto"/>
      </w:divBdr>
      <w:divsChild>
        <w:div w:id="1237134921">
          <w:marLeft w:val="0"/>
          <w:marRight w:val="0"/>
          <w:marTop w:val="0"/>
          <w:marBottom w:val="67"/>
          <w:divBdr>
            <w:top w:val="none" w:sz="0" w:space="0" w:color="auto"/>
            <w:left w:val="none" w:sz="0" w:space="0" w:color="auto"/>
            <w:bottom w:val="none" w:sz="0" w:space="0" w:color="auto"/>
            <w:right w:val="none" w:sz="0" w:space="0" w:color="auto"/>
          </w:divBdr>
        </w:div>
      </w:divsChild>
    </w:div>
    <w:div w:id="1101678723">
      <w:bodyDiv w:val="1"/>
      <w:marLeft w:val="0"/>
      <w:marRight w:val="0"/>
      <w:marTop w:val="0"/>
      <w:marBottom w:val="0"/>
      <w:divBdr>
        <w:top w:val="none" w:sz="0" w:space="0" w:color="auto"/>
        <w:left w:val="none" w:sz="0" w:space="0" w:color="auto"/>
        <w:bottom w:val="none" w:sz="0" w:space="0" w:color="auto"/>
        <w:right w:val="none" w:sz="0" w:space="0" w:color="auto"/>
      </w:divBdr>
    </w:div>
    <w:div w:id="1103110919">
      <w:bodyDiv w:val="1"/>
      <w:marLeft w:val="0"/>
      <w:marRight w:val="0"/>
      <w:marTop w:val="0"/>
      <w:marBottom w:val="0"/>
      <w:divBdr>
        <w:top w:val="none" w:sz="0" w:space="0" w:color="auto"/>
        <w:left w:val="none" w:sz="0" w:space="0" w:color="auto"/>
        <w:bottom w:val="none" w:sz="0" w:space="0" w:color="auto"/>
        <w:right w:val="none" w:sz="0" w:space="0" w:color="auto"/>
      </w:divBdr>
      <w:divsChild>
        <w:div w:id="2059283714">
          <w:marLeft w:val="547"/>
          <w:marRight w:val="0"/>
          <w:marTop w:val="0"/>
          <w:marBottom w:val="120"/>
          <w:divBdr>
            <w:top w:val="none" w:sz="0" w:space="0" w:color="auto"/>
            <w:left w:val="none" w:sz="0" w:space="0" w:color="auto"/>
            <w:bottom w:val="none" w:sz="0" w:space="0" w:color="auto"/>
            <w:right w:val="none" w:sz="0" w:space="0" w:color="auto"/>
          </w:divBdr>
        </w:div>
      </w:divsChild>
    </w:div>
    <w:div w:id="1111708912">
      <w:bodyDiv w:val="1"/>
      <w:marLeft w:val="0"/>
      <w:marRight w:val="0"/>
      <w:marTop w:val="0"/>
      <w:marBottom w:val="0"/>
      <w:divBdr>
        <w:top w:val="none" w:sz="0" w:space="0" w:color="auto"/>
        <w:left w:val="none" w:sz="0" w:space="0" w:color="auto"/>
        <w:bottom w:val="none" w:sz="0" w:space="0" w:color="auto"/>
        <w:right w:val="none" w:sz="0" w:space="0" w:color="auto"/>
      </w:divBdr>
      <w:divsChild>
        <w:div w:id="60176503">
          <w:marLeft w:val="0"/>
          <w:marRight w:val="0"/>
          <w:marTop w:val="0"/>
          <w:marBottom w:val="0"/>
          <w:divBdr>
            <w:top w:val="none" w:sz="0" w:space="0" w:color="auto"/>
            <w:left w:val="none" w:sz="0" w:space="0" w:color="auto"/>
            <w:bottom w:val="none" w:sz="0" w:space="0" w:color="auto"/>
            <w:right w:val="none" w:sz="0" w:space="0" w:color="auto"/>
          </w:divBdr>
          <w:divsChild>
            <w:div w:id="565262804">
              <w:marLeft w:val="0"/>
              <w:marRight w:val="0"/>
              <w:marTop w:val="0"/>
              <w:marBottom w:val="0"/>
              <w:divBdr>
                <w:top w:val="none" w:sz="0" w:space="0" w:color="auto"/>
                <w:left w:val="none" w:sz="0" w:space="0" w:color="auto"/>
                <w:bottom w:val="none" w:sz="0" w:space="0" w:color="auto"/>
                <w:right w:val="none" w:sz="0" w:space="0" w:color="auto"/>
              </w:divBdr>
              <w:divsChild>
                <w:div w:id="461843987">
                  <w:marLeft w:val="0"/>
                  <w:marRight w:val="0"/>
                  <w:marTop w:val="0"/>
                  <w:marBottom w:val="0"/>
                  <w:divBdr>
                    <w:top w:val="none" w:sz="0" w:space="0" w:color="auto"/>
                    <w:left w:val="none" w:sz="0" w:space="0" w:color="auto"/>
                    <w:bottom w:val="none" w:sz="0" w:space="0" w:color="auto"/>
                    <w:right w:val="none" w:sz="0" w:space="0" w:color="auto"/>
                  </w:divBdr>
                  <w:divsChild>
                    <w:div w:id="745341222">
                      <w:marLeft w:val="2820"/>
                      <w:marRight w:val="0"/>
                      <w:marTop w:val="0"/>
                      <w:marBottom w:val="0"/>
                      <w:divBdr>
                        <w:top w:val="none" w:sz="0" w:space="0" w:color="auto"/>
                        <w:left w:val="none" w:sz="0" w:space="0" w:color="auto"/>
                        <w:bottom w:val="none" w:sz="0" w:space="0" w:color="auto"/>
                        <w:right w:val="none" w:sz="0" w:space="0" w:color="auto"/>
                      </w:divBdr>
                      <w:divsChild>
                        <w:div w:id="960382218">
                          <w:marLeft w:val="0"/>
                          <w:marRight w:val="0"/>
                          <w:marTop w:val="0"/>
                          <w:marBottom w:val="0"/>
                          <w:divBdr>
                            <w:top w:val="none" w:sz="0" w:space="0" w:color="auto"/>
                            <w:left w:val="none" w:sz="0" w:space="0" w:color="auto"/>
                            <w:bottom w:val="none" w:sz="0" w:space="0" w:color="auto"/>
                            <w:right w:val="none" w:sz="0" w:space="0" w:color="auto"/>
                          </w:divBdr>
                          <w:divsChild>
                            <w:div w:id="1661036850">
                              <w:marLeft w:val="0"/>
                              <w:marRight w:val="0"/>
                              <w:marTop w:val="0"/>
                              <w:marBottom w:val="0"/>
                              <w:divBdr>
                                <w:top w:val="none" w:sz="0" w:space="0" w:color="auto"/>
                                <w:left w:val="none" w:sz="0" w:space="0" w:color="auto"/>
                                <w:bottom w:val="none" w:sz="0" w:space="0" w:color="auto"/>
                                <w:right w:val="none" w:sz="0" w:space="0" w:color="auto"/>
                              </w:divBdr>
                              <w:divsChild>
                                <w:div w:id="1718235922">
                                  <w:marLeft w:val="0"/>
                                  <w:marRight w:val="0"/>
                                  <w:marTop w:val="0"/>
                                  <w:marBottom w:val="0"/>
                                  <w:divBdr>
                                    <w:top w:val="none" w:sz="0" w:space="0" w:color="auto"/>
                                    <w:left w:val="none" w:sz="0" w:space="0" w:color="auto"/>
                                    <w:bottom w:val="none" w:sz="0" w:space="0" w:color="auto"/>
                                    <w:right w:val="none" w:sz="0" w:space="0" w:color="auto"/>
                                  </w:divBdr>
                                  <w:divsChild>
                                    <w:div w:id="601765998">
                                      <w:marLeft w:val="0"/>
                                      <w:marRight w:val="0"/>
                                      <w:marTop w:val="0"/>
                                      <w:marBottom w:val="0"/>
                                      <w:divBdr>
                                        <w:top w:val="none" w:sz="0" w:space="0" w:color="auto"/>
                                        <w:left w:val="none" w:sz="0" w:space="0" w:color="auto"/>
                                        <w:bottom w:val="none" w:sz="0" w:space="0" w:color="auto"/>
                                        <w:right w:val="none" w:sz="0" w:space="0" w:color="auto"/>
                                      </w:divBdr>
                                      <w:divsChild>
                                        <w:div w:id="1645043683">
                                          <w:marLeft w:val="0"/>
                                          <w:marRight w:val="0"/>
                                          <w:marTop w:val="0"/>
                                          <w:marBottom w:val="0"/>
                                          <w:divBdr>
                                            <w:top w:val="none" w:sz="0" w:space="0" w:color="auto"/>
                                            <w:left w:val="none" w:sz="0" w:space="0" w:color="auto"/>
                                            <w:bottom w:val="none" w:sz="0" w:space="0" w:color="auto"/>
                                            <w:right w:val="none" w:sz="0" w:space="0" w:color="auto"/>
                                          </w:divBdr>
                                          <w:divsChild>
                                            <w:div w:id="208415776">
                                              <w:marLeft w:val="0"/>
                                              <w:marRight w:val="0"/>
                                              <w:marTop w:val="0"/>
                                              <w:marBottom w:val="0"/>
                                              <w:divBdr>
                                                <w:top w:val="none" w:sz="0" w:space="0" w:color="auto"/>
                                                <w:left w:val="none" w:sz="0" w:space="0" w:color="auto"/>
                                                <w:bottom w:val="none" w:sz="0" w:space="0" w:color="auto"/>
                                                <w:right w:val="none" w:sz="0" w:space="0" w:color="auto"/>
                                              </w:divBdr>
                                              <w:divsChild>
                                                <w:div w:id="2116440804">
                                                  <w:marLeft w:val="0"/>
                                                  <w:marRight w:val="0"/>
                                                  <w:marTop w:val="0"/>
                                                  <w:marBottom w:val="0"/>
                                                  <w:divBdr>
                                                    <w:top w:val="none" w:sz="0" w:space="0" w:color="auto"/>
                                                    <w:left w:val="none" w:sz="0" w:space="0" w:color="auto"/>
                                                    <w:bottom w:val="none" w:sz="0" w:space="0" w:color="auto"/>
                                                    <w:right w:val="none" w:sz="0" w:space="0" w:color="auto"/>
                                                  </w:divBdr>
                                                  <w:divsChild>
                                                    <w:div w:id="532155229">
                                                      <w:marLeft w:val="0"/>
                                                      <w:marRight w:val="0"/>
                                                      <w:marTop w:val="0"/>
                                                      <w:marBottom w:val="0"/>
                                                      <w:divBdr>
                                                        <w:top w:val="none" w:sz="0" w:space="0" w:color="auto"/>
                                                        <w:left w:val="none" w:sz="0" w:space="0" w:color="auto"/>
                                                        <w:bottom w:val="none" w:sz="0" w:space="0" w:color="auto"/>
                                                        <w:right w:val="none" w:sz="0" w:space="0" w:color="auto"/>
                                                      </w:divBdr>
                                                      <w:divsChild>
                                                        <w:div w:id="1458526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111976179">
      <w:bodyDiv w:val="1"/>
      <w:marLeft w:val="0"/>
      <w:marRight w:val="0"/>
      <w:marTop w:val="0"/>
      <w:marBottom w:val="0"/>
      <w:divBdr>
        <w:top w:val="none" w:sz="0" w:space="0" w:color="auto"/>
        <w:left w:val="none" w:sz="0" w:space="0" w:color="auto"/>
        <w:bottom w:val="none" w:sz="0" w:space="0" w:color="auto"/>
        <w:right w:val="none" w:sz="0" w:space="0" w:color="auto"/>
      </w:divBdr>
      <w:divsChild>
        <w:div w:id="1439182563">
          <w:marLeft w:val="1354"/>
          <w:marRight w:val="0"/>
          <w:marTop w:val="134"/>
          <w:marBottom w:val="0"/>
          <w:divBdr>
            <w:top w:val="none" w:sz="0" w:space="0" w:color="auto"/>
            <w:left w:val="none" w:sz="0" w:space="0" w:color="auto"/>
            <w:bottom w:val="none" w:sz="0" w:space="0" w:color="auto"/>
            <w:right w:val="none" w:sz="0" w:space="0" w:color="auto"/>
          </w:divBdr>
        </w:div>
      </w:divsChild>
    </w:div>
    <w:div w:id="1118068441">
      <w:bodyDiv w:val="1"/>
      <w:marLeft w:val="0"/>
      <w:marRight w:val="0"/>
      <w:marTop w:val="75"/>
      <w:marBottom w:val="75"/>
      <w:divBdr>
        <w:top w:val="none" w:sz="0" w:space="0" w:color="auto"/>
        <w:left w:val="none" w:sz="0" w:space="0" w:color="auto"/>
        <w:bottom w:val="none" w:sz="0" w:space="0" w:color="auto"/>
        <w:right w:val="none" w:sz="0" w:space="0" w:color="auto"/>
      </w:divBdr>
      <w:divsChild>
        <w:div w:id="1208029182">
          <w:marLeft w:val="0"/>
          <w:marRight w:val="0"/>
          <w:marTop w:val="0"/>
          <w:marBottom w:val="0"/>
          <w:divBdr>
            <w:top w:val="none" w:sz="0" w:space="0" w:color="auto"/>
            <w:left w:val="none" w:sz="0" w:space="0" w:color="auto"/>
            <w:bottom w:val="none" w:sz="0" w:space="0" w:color="auto"/>
            <w:right w:val="none" w:sz="0" w:space="0" w:color="auto"/>
          </w:divBdr>
        </w:div>
      </w:divsChild>
    </w:div>
    <w:div w:id="1122768383">
      <w:bodyDiv w:val="1"/>
      <w:marLeft w:val="0"/>
      <w:marRight w:val="0"/>
      <w:marTop w:val="0"/>
      <w:marBottom w:val="0"/>
      <w:divBdr>
        <w:top w:val="none" w:sz="0" w:space="0" w:color="auto"/>
        <w:left w:val="none" w:sz="0" w:space="0" w:color="auto"/>
        <w:bottom w:val="none" w:sz="0" w:space="0" w:color="auto"/>
        <w:right w:val="none" w:sz="0" w:space="0" w:color="auto"/>
      </w:divBdr>
      <w:divsChild>
        <w:div w:id="1165633690">
          <w:marLeft w:val="907"/>
          <w:marRight w:val="0"/>
          <w:marTop w:val="115"/>
          <w:marBottom w:val="0"/>
          <w:divBdr>
            <w:top w:val="none" w:sz="0" w:space="0" w:color="auto"/>
            <w:left w:val="none" w:sz="0" w:space="0" w:color="auto"/>
            <w:bottom w:val="none" w:sz="0" w:space="0" w:color="auto"/>
            <w:right w:val="none" w:sz="0" w:space="0" w:color="auto"/>
          </w:divBdr>
        </w:div>
      </w:divsChild>
    </w:div>
    <w:div w:id="1125348229">
      <w:bodyDiv w:val="1"/>
      <w:marLeft w:val="0"/>
      <w:marRight w:val="0"/>
      <w:marTop w:val="0"/>
      <w:marBottom w:val="0"/>
      <w:divBdr>
        <w:top w:val="none" w:sz="0" w:space="0" w:color="auto"/>
        <w:left w:val="none" w:sz="0" w:space="0" w:color="auto"/>
        <w:bottom w:val="none" w:sz="0" w:space="0" w:color="auto"/>
        <w:right w:val="none" w:sz="0" w:space="0" w:color="auto"/>
      </w:divBdr>
    </w:div>
    <w:div w:id="1128737424">
      <w:bodyDiv w:val="1"/>
      <w:marLeft w:val="0"/>
      <w:marRight w:val="0"/>
      <w:marTop w:val="0"/>
      <w:marBottom w:val="0"/>
      <w:divBdr>
        <w:top w:val="none" w:sz="0" w:space="0" w:color="auto"/>
        <w:left w:val="none" w:sz="0" w:space="0" w:color="auto"/>
        <w:bottom w:val="none" w:sz="0" w:space="0" w:color="auto"/>
        <w:right w:val="none" w:sz="0" w:space="0" w:color="auto"/>
      </w:divBdr>
      <w:divsChild>
        <w:div w:id="2016220994">
          <w:marLeft w:val="720"/>
          <w:marRight w:val="0"/>
          <w:marTop w:val="115"/>
          <w:marBottom w:val="0"/>
          <w:divBdr>
            <w:top w:val="none" w:sz="0" w:space="0" w:color="auto"/>
            <w:left w:val="none" w:sz="0" w:space="0" w:color="auto"/>
            <w:bottom w:val="none" w:sz="0" w:space="0" w:color="auto"/>
            <w:right w:val="none" w:sz="0" w:space="0" w:color="auto"/>
          </w:divBdr>
        </w:div>
      </w:divsChild>
    </w:div>
    <w:div w:id="1133865875">
      <w:bodyDiv w:val="1"/>
      <w:marLeft w:val="1200"/>
      <w:marRight w:val="0"/>
      <w:marTop w:val="0"/>
      <w:marBottom w:val="0"/>
      <w:divBdr>
        <w:top w:val="none" w:sz="0" w:space="0" w:color="auto"/>
        <w:left w:val="none" w:sz="0" w:space="0" w:color="auto"/>
        <w:bottom w:val="none" w:sz="0" w:space="0" w:color="auto"/>
        <w:right w:val="none" w:sz="0" w:space="0" w:color="auto"/>
      </w:divBdr>
      <w:divsChild>
        <w:div w:id="1981809823">
          <w:marLeft w:val="0"/>
          <w:marRight w:val="0"/>
          <w:marTop w:val="0"/>
          <w:marBottom w:val="0"/>
          <w:divBdr>
            <w:top w:val="none" w:sz="0" w:space="0" w:color="auto"/>
            <w:left w:val="none" w:sz="0" w:space="0" w:color="auto"/>
            <w:bottom w:val="none" w:sz="0" w:space="0" w:color="auto"/>
            <w:right w:val="none" w:sz="0" w:space="0" w:color="auto"/>
          </w:divBdr>
          <w:divsChild>
            <w:div w:id="1148130091">
              <w:marLeft w:val="0"/>
              <w:marRight w:val="0"/>
              <w:marTop w:val="0"/>
              <w:marBottom w:val="0"/>
              <w:divBdr>
                <w:top w:val="none" w:sz="0" w:space="0" w:color="auto"/>
                <w:left w:val="none" w:sz="0" w:space="0" w:color="auto"/>
                <w:bottom w:val="none" w:sz="0" w:space="0" w:color="auto"/>
                <w:right w:val="none" w:sz="0" w:space="0" w:color="auto"/>
              </w:divBdr>
              <w:divsChild>
                <w:div w:id="731658993">
                  <w:marLeft w:val="210"/>
                  <w:marRight w:val="0"/>
                  <w:marTop w:val="0"/>
                  <w:marBottom w:val="0"/>
                  <w:divBdr>
                    <w:top w:val="none" w:sz="0" w:space="0" w:color="auto"/>
                    <w:left w:val="none" w:sz="0" w:space="0" w:color="auto"/>
                    <w:bottom w:val="none" w:sz="0" w:space="0" w:color="auto"/>
                    <w:right w:val="none" w:sz="0" w:space="0" w:color="auto"/>
                  </w:divBdr>
                  <w:divsChild>
                    <w:div w:id="1073314485">
                      <w:marLeft w:val="0"/>
                      <w:marRight w:val="0"/>
                      <w:marTop w:val="0"/>
                      <w:marBottom w:val="0"/>
                      <w:divBdr>
                        <w:top w:val="none" w:sz="0" w:space="0" w:color="auto"/>
                        <w:left w:val="none" w:sz="0" w:space="0" w:color="auto"/>
                        <w:bottom w:val="none" w:sz="0" w:space="0" w:color="auto"/>
                        <w:right w:val="none" w:sz="0" w:space="0" w:color="auto"/>
                      </w:divBdr>
                      <w:divsChild>
                        <w:div w:id="1643852044">
                          <w:marLeft w:val="0"/>
                          <w:marRight w:val="0"/>
                          <w:marTop w:val="0"/>
                          <w:marBottom w:val="0"/>
                          <w:divBdr>
                            <w:top w:val="none" w:sz="0" w:space="0" w:color="auto"/>
                            <w:left w:val="none" w:sz="0" w:space="0" w:color="auto"/>
                            <w:bottom w:val="none" w:sz="0" w:space="0" w:color="auto"/>
                            <w:right w:val="none" w:sz="0" w:space="0" w:color="auto"/>
                          </w:divBdr>
                          <w:divsChild>
                            <w:div w:id="290945005">
                              <w:marLeft w:val="150"/>
                              <w:marRight w:val="150"/>
                              <w:marTop w:val="150"/>
                              <w:marBottom w:val="150"/>
                              <w:divBdr>
                                <w:top w:val="none" w:sz="0" w:space="0" w:color="auto"/>
                                <w:left w:val="none" w:sz="0" w:space="0" w:color="auto"/>
                                <w:bottom w:val="none" w:sz="0" w:space="0" w:color="auto"/>
                                <w:right w:val="none" w:sz="0" w:space="0" w:color="auto"/>
                              </w:divBdr>
                              <w:divsChild>
                                <w:div w:id="1124076175">
                                  <w:marLeft w:val="0"/>
                                  <w:marRight w:val="0"/>
                                  <w:marTop w:val="0"/>
                                  <w:marBottom w:val="0"/>
                                  <w:divBdr>
                                    <w:top w:val="none" w:sz="0" w:space="0" w:color="auto"/>
                                    <w:left w:val="none" w:sz="0" w:space="0" w:color="auto"/>
                                    <w:bottom w:val="none" w:sz="0" w:space="0" w:color="auto"/>
                                    <w:right w:val="none" w:sz="0" w:space="0" w:color="auto"/>
                                  </w:divBdr>
                                  <w:divsChild>
                                    <w:div w:id="1074157175">
                                      <w:marLeft w:val="0"/>
                                      <w:marRight w:val="0"/>
                                      <w:marTop w:val="0"/>
                                      <w:marBottom w:val="0"/>
                                      <w:divBdr>
                                        <w:top w:val="none" w:sz="0" w:space="0" w:color="auto"/>
                                        <w:left w:val="single" w:sz="6" w:space="0" w:color="D6D6D6"/>
                                        <w:bottom w:val="none" w:sz="0" w:space="0" w:color="auto"/>
                                        <w:right w:val="single" w:sz="6" w:space="0" w:color="D6D6D6"/>
                                      </w:divBdr>
                                      <w:divsChild>
                                        <w:div w:id="29689985">
                                          <w:marLeft w:val="0"/>
                                          <w:marRight w:val="0"/>
                                          <w:marTop w:val="0"/>
                                          <w:marBottom w:val="0"/>
                                          <w:divBdr>
                                            <w:top w:val="none" w:sz="0" w:space="0" w:color="auto"/>
                                            <w:left w:val="none" w:sz="0" w:space="0" w:color="auto"/>
                                            <w:bottom w:val="none" w:sz="0" w:space="0" w:color="auto"/>
                                            <w:right w:val="none" w:sz="0" w:space="0" w:color="auto"/>
                                          </w:divBdr>
                                          <w:divsChild>
                                            <w:div w:id="1938948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7189024">
      <w:bodyDiv w:val="1"/>
      <w:marLeft w:val="0"/>
      <w:marRight w:val="0"/>
      <w:marTop w:val="0"/>
      <w:marBottom w:val="0"/>
      <w:divBdr>
        <w:top w:val="none" w:sz="0" w:space="0" w:color="auto"/>
        <w:left w:val="none" w:sz="0" w:space="0" w:color="auto"/>
        <w:bottom w:val="none" w:sz="0" w:space="0" w:color="auto"/>
        <w:right w:val="none" w:sz="0" w:space="0" w:color="auto"/>
      </w:divBdr>
      <w:divsChild>
        <w:div w:id="834494072">
          <w:marLeft w:val="0"/>
          <w:marRight w:val="0"/>
          <w:marTop w:val="0"/>
          <w:marBottom w:val="0"/>
          <w:divBdr>
            <w:top w:val="none" w:sz="0" w:space="0" w:color="auto"/>
            <w:left w:val="none" w:sz="0" w:space="0" w:color="auto"/>
            <w:bottom w:val="none" w:sz="0" w:space="0" w:color="auto"/>
            <w:right w:val="none" w:sz="0" w:space="0" w:color="auto"/>
          </w:divBdr>
          <w:divsChild>
            <w:div w:id="414402670">
              <w:marLeft w:val="0"/>
              <w:marRight w:val="0"/>
              <w:marTop w:val="0"/>
              <w:marBottom w:val="0"/>
              <w:divBdr>
                <w:top w:val="none" w:sz="0" w:space="0" w:color="auto"/>
                <w:left w:val="none" w:sz="0" w:space="0" w:color="auto"/>
                <w:bottom w:val="none" w:sz="0" w:space="0" w:color="auto"/>
                <w:right w:val="none" w:sz="0" w:space="0" w:color="auto"/>
              </w:divBdr>
              <w:divsChild>
                <w:div w:id="843319767">
                  <w:marLeft w:val="0"/>
                  <w:marRight w:val="0"/>
                  <w:marTop w:val="0"/>
                  <w:marBottom w:val="0"/>
                  <w:divBdr>
                    <w:top w:val="none" w:sz="0" w:space="0" w:color="auto"/>
                    <w:left w:val="none" w:sz="0" w:space="0" w:color="auto"/>
                    <w:bottom w:val="none" w:sz="0" w:space="0" w:color="auto"/>
                    <w:right w:val="none" w:sz="0" w:space="0" w:color="auto"/>
                  </w:divBdr>
                  <w:divsChild>
                    <w:div w:id="1196695876">
                      <w:marLeft w:val="0"/>
                      <w:marRight w:val="0"/>
                      <w:marTop w:val="0"/>
                      <w:marBottom w:val="0"/>
                      <w:divBdr>
                        <w:top w:val="none" w:sz="0" w:space="0" w:color="auto"/>
                        <w:left w:val="none" w:sz="0" w:space="0" w:color="auto"/>
                        <w:bottom w:val="none" w:sz="0" w:space="0" w:color="auto"/>
                        <w:right w:val="none" w:sz="0" w:space="0" w:color="auto"/>
                      </w:divBdr>
                      <w:divsChild>
                        <w:div w:id="1920016004">
                          <w:marLeft w:val="0"/>
                          <w:marRight w:val="0"/>
                          <w:marTop w:val="0"/>
                          <w:marBottom w:val="0"/>
                          <w:divBdr>
                            <w:top w:val="none" w:sz="0" w:space="0" w:color="auto"/>
                            <w:left w:val="none" w:sz="0" w:space="0" w:color="auto"/>
                            <w:bottom w:val="none" w:sz="0" w:space="0" w:color="auto"/>
                            <w:right w:val="none" w:sz="0" w:space="0" w:color="auto"/>
                          </w:divBdr>
                          <w:divsChild>
                            <w:div w:id="2082486526">
                              <w:marLeft w:val="0"/>
                              <w:marRight w:val="0"/>
                              <w:marTop w:val="0"/>
                              <w:marBottom w:val="0"/>
                              <w:divBdr>
                                <w:top w:val="none" w:sz="0" w:space="0" w:color="auto"/>
                                <w:left w:val="none" w:sz="0" w:space="0" w:color="auto"/>
                                <w:bottom w:val="none" w:sz="0" w:space="0" w:color="auto"/>
                                <w:right w:val="none" w:sz="0" w:space="0" w:color="auto"/>
                              </w:divBdr>
                              <w:divsChild>
                                <w:div w:id="1147168418">
                                  <w:marLeft w:val="0"/>
                                  <w:marRight w:val="0"/>
                                  <w:marTop w:val="0"/>
                                  <w:marBottom w:val="0"/>
                                  <w:divBdr>
                                    <w:top w:val="none" w:sz="0" w:space="0" w:color="auto"/>
                                    <w:left w:val="none" w:sz="0" w:space="0" w:color="auto"/>
                                    <w:bottom w:val="none" w:sz="0" w:space="0" w:color="auto"/>
                                    <w:right w:val="none" w:sz="0" w:space="0" w:color="auto"/>
                                  </w:divBdr>
                                  <w:divsChild>
                                    <w:div w:id="761799477">
                                      <w:marLeft w:val="0"/>
                                      <w:marRight w:val="0"/>
                                      <w:marTop w:val="0"/>
                                      <w:marBottom w:val="0"/>
                                      <w:divBdr>
                                        <w:top w:val="none" w:sz="0" w:space="0" w:color="auto"/>
                                        <w:left w:val="none" w:sz="0" w:space="0" w:color="auto"/>
                                        <w:bottom w:val="none" w:sz="0" w:space="0" w:color="auto"/>
                                        <w:right w:val="none" w:sz="0" w:space="0" w:color="auto"/>
                                      </w:divBdr>
                                      <w:divsChild>
                                        <w:div w:id="501549224">
                                          <w:marLeft w:val="0"/>
                                          <w:marRight w:val="0"/>
                                          <w:marTop w:val="0"/>
                                          <w:marBottom w:val="0"/>
                                          <w:divBdr>
                                            <w:top w:val="none" w:sz="0" w:space="0" w:color="auto"/>
                                            <w:left w:val="none" w:sz="0" w:space="0" w:color="auto"/>
                                            <w:bottom w:val="none" w:sz="0" w:space="0" w:color="auto"/>
                                            <w:right w:val="none" w:sz="0" w:space="0" w:color="auto"/>
                                          </w:divBdr>
                                          <w:divsChild>
                                            <w:div w:id="1696803143">
                                              <w:marLeft w:val="0"/>
                                              <w:marRight w:val="0"/>
                                              <w:marTop w:val="0"/>
                                              <w:marBottom w:val="0"/>
                                              <w:divBdr>
                                                <w:top w:val="none" w:sz="0" w:space="0" w:color="auto"/>
                                                <w:left w:val="none" w:sz="0" w:space="0" w:color="auto"/>
                                                <w:bottom w:val="none" w:sz="0" w:space="0" w:color="auto"/>
                                                <w:right w:val="none" w:sz="0" w:space="0" w:color="auto"/>
                                              </w:divBdr>
                                              <w:divsChild>
                                                <w:div w:id="1566716697">
                                                  <w:marLeft w:val="0"/>
                                                  <w:marRight w:val="0"/>
                                                  <w:marTop w:val="0"/>
                                                  <w:marBottom w:val="0"/>
                                                  <w:divBdr>
                                                    <w:top w:val="none" w:sz="0" w:space="0" w:color="auto"/>
                                                    <w:left w:val="none" w:sz="0" w:space="0" w:color="auto"/>
                                                    <w:bottom w:val="none" w:sz="0" w:space="0" w:color="auto"/>
                                                    <w:right w:val="none" w:sz="0" w:space="0" w:color="auto"/>
                                                  </w:divBdr>
                                                  <w:divsChild>
                                                    <w:div w:id="1484003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0419489">
      <w:bodyDiv w:val="1"/>
      <w:marLeft w:val="0"/>
      <w:marRight w:val="0"/>
      <w:marTop w:val="0"/>
      <w:marBottom w:val="0"/>
      <w:divBdr>
        <w:top w:val="none" w:sz="0" w:space="0" w:color="auto"/>
        <w:left w:val="none" w:sz="0" w:space="0" w:color="auto"/>
        <w:bottom w:val="none" w:sz="0" w:space="0" w:color="auto"/>
        <w:right w:val="none" w:sz="0" w:space="0" w:color="auto"/>
      </w:divBdr>
      <w:divsChild>
        <w:div w:id="1722438627">
          <w:marLeft w:val="461"/>
          <w:marRight w:val="0"/>
          <w:marTop w:val="96"/>
          <w:marBottom w:val="0"/>
          <w:divBdr>
            <w:top w:val="none" w:sz="0" w:space="0" w:color="auto"/>
            <w:left w:val="none" w:sz="0" w:space="0" w:color="auto"/>
            <w:bottom w:val="none" w:sz="0" w:space="0" w:color="auto"/>
            <w:right w:val="none" w:sz="0" w:space="0" w:color="auto"/>
          </w:divBdr>
        </w:div>
      </w:divsChild>
    </w:div>
    <w:div w:id="1148133351">
      <w:bodyDiv w:val="1"/>
      <w:marLeft w:val="0"/>
      <w:marRight w:val="0"/>
      <w:marTop w:val="0"/>
      <w:marBottom w:val="0"/>
      <w:divBdr>
        <w:top w:val="none" w:sz="0" w:space="0" w:color="auto"/>
        <w:left w:val="none" w:sz="0" w:space="0" w:color="auto"/>
        <w:bottom w:val="none" w:sz="0" w:space="0" w:color="auto"/>
        <w:right w:val="none" w:sz="0" w:space="0" w:color="auto"/>
      </w:divBdr>
      <w:divsChild>
        <w:div w:id="2059819319">
          <w:marLeft w:val="0"/>
          <w:marRight w:val="0"/>
          <w:marTop w:val="0"/>
          <w:marBottom w:val="0"/>
          <w:divBdr>
            <w:top w:val="none" w:sz="0" w:space="0" w:color="auto"/>
            <w:left w:val="none" w:sz="0" w:space="0" w:color="auto"/>
            <w:bottom w:val="none" w:sz="0" w:space="0" w:color="auto"/>
            <w:right w:val="none" w:sz="0" w:space="0" w:color="auto"/>
          </w:divBdr>
          <w:divsChild>
            <w:div w:id="4753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438021">
      <w:bodyDiv w:val="1"/>
      <w:marLeft w:val="0"/>
      <w:marRight w:val="0"/>
      <w:marTop w:val="0"/>
      <w:marBottom w:val="0"/>
      <w:divBdr>
        <w:top w:val="none" w:sz="0" w:space="0" w:color="auto"/>
        <w:left w:val="none" w:sz="0" w:space="0" w:color="auto"/>
        <w:bottom w:val="none" w:sz="0" w:space="0" w:color="auto"/>
        <w:right w:val="none" w:sz="0" w:space="0" w:color="auto"/>
      </w:divBdr>
    </w:div>
    <w:div w:id="1160465861">
      <w:bodyDiv w:val="1"/>
      <w:marLeft w:val="0"/>
      <w:marRight w:val="0"/>
      <w:marTop w:val="0"/>
      <w:marBottom w:val="0"/>
      <w:divBdr>
        <w:top w:val="none" w:sz="0" w:space="0" w:color="auto"/>
        <w:left w:val="none" w:sz="0" w:space="0" w:color="auto"/>
        <w:bottom w:val="none" w:sz="0" w:space="0" w:color="auto"/>
        <w:right w:val="none" w:sz="0" w:space="0" w:color="auto"/>
      </w:divBdr>
      <w:divsChild>
        <w:div w:id="1516846113">
          <w:marLeft w:val="0"/>
          <w:marRight w:val="0"/>
          <w:marTop w:val="0"/>
          <w:marBottom w:val="0"/>
          <w:divBdr>
            <w:top w:val="none" w:sz="0" w:space="0" w:color="auto"/>
            <w:left w:val="none" w:sz="0" w:space="0" w:color="auto"/>
            <w:bottom w:val="none" w:sz="0" w:space="0" w:color="auto"/>
            <w:right w:val="none" w:sz="0" w:space="0" w:color="auto"/>
          </w:divBdr>
          <w:divsChild>
            <w:div w:id="48959354">
              <w:marLeft w:val="0"/>
              <w:marRight w:val="0"/>
              <w:marTop w:val="0"/>
              <w:marBottom w:val="0"/>
              <w:divBdr>
                <w:top w:val="none" w:sz="0" w:space="0" w:color="auto"/>
                <w:left w:val="none" w:sz="0" w:space="0" w:color="auto"/>
                <w:bottom w:val="none" w:sz="0" w:space="0" w:color="auto"/>
                <w:right w:val="none" w:sz="0" w:space="0" w:color="auto"/>
              </w:divBdr>
              <w:divsChild>
                <w:div w:id="1149790415">
                  <w:marLeft w:val="0"/>
                  <w:marRight w:val="0"/>
                  <w:marTop w:val="0"/>
                  <w:marBottom w:val="300"/>
                  <w:divBdr>
                    <w:top w:val="none" w:sz="0" w:space="0" w:color="auto"/>
                    <w:left w:val="none" w:sz="0" w:space="0" w:color="auto"/>
                    <w:bottom w:val="none" w:sz="0" w:space="0" w:color="auto"/>
                    <w:right w:val="none" w:sz="0" w:space="0" w:color="auto"/>
                  </w:divBdr>
                  <w:divsChild>
                    <w:div w:id="668874087">
                      <w:marLeft w:val="0"/>
                      <w:marRight w:val="0"/>
                      <w:marTop w:val="0"/>
                      <w:marBottom w:val="0"/>
                      <w:divBdr>
                        <w:top w:val="none" w:sz="0" w:space="0" w:color="auto"/>
                        <w:left w:val="none" w:sz="0" w:space="0" w:color="auto"/>
                        <w:bottom w:val="none" w:sz="0" w:space="0" w:color="auto"/>
                        <w:right w:val="none" w:sz="0" w:space="0" w:color="auto"/>
                      </w:divBdr>
                      <w:divsChild>
                        <w:div w:id="644697114">
                          <w:marLeft w:val="0"/>
                          <w:marRight w:val="0"/>
                          <w:marTop w:val="0"/>
                          <w:marBottom w:val="0"/>
                          <w:divBdr>
                            <w:top w:val="none" w:sz="0" w:space="0" w:color="auto"/>
                            <w:left w:val="none" w:sz="0" w:space="0" w:color="auto"/>
                            <w:bottom w:val="none" w:sz="0" w:space="0" w:color="auto"/>
                            <w:right w:val="none" w:sz="0" w:space="0" w:color="auto"/>
                          </w:divBdr>
                          <w:divsChild>
                            <w:div w:id="770900506">
                              <w:marLeft w:val="0"/>
                              <w:marRight w:val="0"/>
                              <w:marTop w:val="0"/>
                              <w:marBottom w:val="0"/>
                              <w:divBdr>
                                <w:top w:val="none" w:sz="0" w:space="0" w:color="auto"/>
                                <w:left w:val="none" w:sz="0" w:space="0" w:color="auto"/>
                                <w:bottom w:val="none" w:sz="0" w:space="0" w:color="auto"/>
                                <w:right w:val="none" w:sz="0" w:space="0" w:color="auto"/>
                              </w:divBdr>
                              <w:divsChild>
                                <w:div w:id="1993438698">
                                  <w:marLeft w:val="0"/>
                                  <w:marRight w:val="0"/>
                                  <w:marTop w:val="0"/>
                                  <w:marBottom w:val="0"/>
                                  <w:divBdr>
                                    <w:top w:val="none" w:sz="0" w:space="0" w:color="auto"/>
                                    <w:left w:val="none" w:sz="0" w:space="0" w:color="auto"/>
                                    <w:bottom w:val="none" w:sz="0" w:space="0" w:color="auto"/>
                                    <w:right w:val="none" w:sz="0" w:space="0" w:color="auto"/>
                                  </w:divBdr>
                                  <w:divsChild>
                                    <w:div w:id="1954436074">
                                      <w:marLeft w:val="0"/>
                                      <w:marRight w:val="0"/>
                                      <w:marTop w:val="0"/>
                                      <w:marBottom w:val="0"/>
                                      <w:divBdr>
                                        <w:top w:val="none" w:sz="0" w:space="0" w:color="auto"/>
                                        <w:left w:val="none" w:sz="0" w:space="0" w:color="auto"/>
                                        <w:bottom w:val="none" w:sz="0" w:space="0" w:color="auto"/>
                                        <w:right w:val="none" w:sz="0" w:space="0" w:color="auto"/>
                                      </w:divBdr>
                                      <w:divsChild>
                                        <w:div w:id="894780283">
                                          <w:marLeft w:val="300"/>
                                          <w:marRight w:val="300"/>
                                          <w:marTop w:val="150"/>
                                          <w:marBottom w:val="150"/>
                                          <w:divBdr>
                                            <w:top w:val="none" w:sz="0" w:space="0" w:color="auto"/>
                                            <w:left w:val="none" w:sz="0" w:space="0" w:color="auto"/>
                                            <w:bottom w:val="none" w:sz="0" w:space="0" w:color="auto"/>
                                            <w:right w:val="none" w:sz="0" w:space="0" w:color="auto"/>
                                          </w:divBdr>
                                          <w:divsChild>
                                            <w:div w:id="110708535">
                                              <w:marLeft w:val="0"/>
                                              <w:marRight w:val="0"/>
                                              <w:marTop w:val="0"/>
                                              <w:marBottom w:val="0"/>
                                              <w:divBdr>
                                                <w:top w:val="none" w:sz="0" w:space="0" w:color="auto"/>
                                                <w:left w:val="none" w:sz="0" w:space="0" w:color="auto"/>
                                                <w:bottom w:val="none" w:sz="0" w:space="0" w:color="auto"/>
                                                <w:right w:val="none" w:sz="0" w:space="0" w:color="auto"/>
                                              </w:divBdr>
                                              <w:divsChild>
                                                <w:div w:id="123814376">
                                                  <w:marLeft w:val="0"/>
                                                  <w:marRight w:val="0"/>
                                                  <w:marTop w:val="0"/>
                                                  <w:marBottom w:val="0"/>
                                                  <w:divBdr>
                                                    <w:top w:val="none" w:sz="0" w:space="0" w:color="auto"/>
                                                    <w:left w:val="none" w:sz="0" w:space="0" w:color="auto"/>
                                                    <w:bottom w:val="none" w:sz="0" w:space="0" w:color="auto"/>
                                                    <w:right w:val="none" w:sz="0" w:space="0" w:color="auto"/>
                                                  </w:divBdr>
                                                  <w:divsChild>
                                                    <w:div w:id="2072726183">
                                                      <w:marLeft w:val="24"/>
                                                      <w:marRight w:val="0"/>
                                                      <w:marTop w:val="0"/>
                                                      <w:marBottom w:val="150"/>
                                                      <w:divBdr>
                                                        <w:top w:val="none" w:sz="0" w:space="0" w:color="auto"/>
                                                        <w:left w:val="none" w:sz="0" w:space="0" w:color="auto"/>
                                                        <w:bottom w:val="none" w:sz="0" w:space="0" w:color="auto"/>
                                                        <w:right w:val="none" w:sz="0" w:space="0" w:color="auto"/>
                                                      </w:divBdr>
                                                      <w:divsChild>
                                                        <w:div w:id="1720088494">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001004070">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86018593">
      <w:bodyDiv w:val="1"/>
      <w:marLeft w:val="0"/>
      <w:marRight w:val="0"/>
      <w:marTop w:val="0"/>
      <w:marBottom w:val="0"/>
      <w:divBdr>
        <w:top w:val="none" w:sz="0" w:space="0" w:color="auto"/>
        <w:left w:val="none" w:sz="0" w:space="0" w:color="auto"/>
        <w:bottom w:val="none" w:sz="0" w:space="0" w:color="auto"/>
        <w:right w:val="none" w:sz="0" w:space="0" w:color="auto"/>
      </w:divBdr>
      <w:divsChild>
        <w:div w:id="791290280">
          <w:marLeft w:val="0"/>
          <w:marRight w:val="0"/>
          <w:marTop w:val="0"/>
          <w:marBottom w:val="0"/>
          <w:divBdr>
            <w:top w:val="none" w:sz="0" w:space="0" w:color="auto"/>
            <w:left w:val="none" w:sz="0" w:space="0" w:color="auto"/>
            <w:bottom w:val="none" w:sz="0" w:space="0" w:color="auto"/>
            <w:right w:val="none" w:sz="0" w:space="0" w:color="auto"/>
          </w:divBdr>
          <w:divsChild>
            <w:div w:id="330570738">
              <w:marLeft w:val="0"/>
              <w:marRight w:val="0"/>
              <w:marTop w:val="0"/>
              <w:marBottom w:val="0"/>
              <w:divBdr>
                <w:top w:val="none" w:sz="0" w:space="0" w:color="auto"/>
                <w:left w:val="none" w:sz="0" w:space="0" w:color="auto"/>
                <w:bottom w:val="none" w:sz="0" w:space="0" w:color="auto"/>
                <w:right w:val="none" w:sz="0" w:space="0" w:color="auto"/>
              </w:divBdr>
              <w:divsChild>
                <w:div w:id="1360353016">
                  <w:marLeft w:val="0"/>
                  <w:marRight w:val="0"/>
                  <w:marTop w:val="0"/>
                  <w:marBottom w:val="0"/>
                  <w:divBdr>
                    <w:top w:val="none" w:sz="0" w:space="0" w:color="auto"/>
                    <w:left w:val="none" w:sz="0" w:space="0" w:color="auto"/>
                    <w:bottom w:val="none" w:sz="0" w:space="0" w:color="auto"/>
                    <w:right w:val="none" w:sz="0" w:space="0" w:color="auto"/>
                  </w:divBdr>
                  <w:divsChild>
                    <w:div w:id="1942253484">
                      <w:marLeft w:val="2820"/>
                      <w:marRight w:val="0"/>
                      <w:marTop w:val="0"/>
                      <w:marBottom w:val="0"/>
                      <w:divBdr>
                        <w:top w:val="none" w:sz="0" w:space="0" w:color="auto"/>
                        <w:left w:val="none" w:sz="0" w:space="0" w:color="auto"/>
                        <w:bottom w:val="none" w:sz="0" w:space="0" w:color="auto"/>
                        <w:right w:val="none" w:sz="0" w:space="0" w:color="auto"/>
                      </w:divBdr>
                      <w:divsChild>
                        <w:div w:id="302200498">
                          <w:marLeft w:val="0"/>
                          <w:marRight w:val="0"/>
                          <w:marTop w:val="0"/>
                          <w:marBottom w:val="0"/>
                          <w:divBdr>
                            <w:top w:val="none" w:sz="0" w:space="0" w:color="auto"/>
                            <w:left w:val="none" w:sz="0" w:space="0" w:color="auto"/>
                            <w:bottom w:val="none" w:sz="0" w:space="0" w:color="auto"/>
                            <w:right w:val="none" w:sz="0" w:space="0" w:color="auto"/>
                          </w:divBdr>
                          <w:divsChild>
                            <w:div w:id="1057358485">
                              <w:marLeft w:val="0"/>
                              <w:marRight w:val="0"/>
                              <w:marTop w:val="0"/>
                              <w:marBottom w:val="0"/>
                              <w:divBdr>
                                <w:top w:val="none" w:sz="0" w:space="0" w:color="auto"/>
                                <w:left w:val="none" w:sz="0" w:space="0" w:color="auto"/>
                                <w:bottom w:val="none" w:sz="0" w:space="0" w:color="auto"/>
                                <w:right w:val="none" w:sz="0" w:space="0" w:color="auto"/>
                              </w:divBdr>
                              <w:divsChild>
                                <w:div w:id="792020315">
                                  <w:marLeft w:val="0"/>
                                  <w:marRight w:val="0"/>
                                  <w:marTop w:val="0"/>
                                  <w:marBottom w:val="0"/>
                                  <w:divBdr>
                                    <w:top w:val="none" w:sz="0" w:space="0" w:color="auto"/>
                                    <w:left w:val="none" w:sz="0" w:space="0" w:color="auto"/>
                                    <w:bottom w:val="none" w:sz="0" w:space="0" w:color="auto"/>
                                    <w:right w:val="none" w:sz="0" w:space="0" w:color="auto"/>
                                  </w:divBdr>
                                  <w:divsChild>
                                    <w:div w:id="1220172534">
                                      <w:marLeft w:val="0"/>
                                      <w:marRight w:val="0"/>
                                      <w:marTop w:val="0"/>
                                      <w:marBottom w:val="0"/>
                                      <w:divBdr>
                                        <w:top w:val="none" w:sz="0" w:space="0" w:color="auto"/>
                                        <w:left w:val="none" w:sz="0" w:space="0" w:color="auto"/>
                                        <w:bottom w:val="none" w:sz="0" w:space="0" w:color="auto"/>
                                        <w:right w:val="none" w:sz="0" w:space="0" w:color="auto"/>
                                      </w:divBdr>
                                      <w:divsChild>
                                        <w:div w:id="603611858">
                                          <w:marLeft w:val="0"/>
                                          <w:marRight w:val="0"/>
                                          <w:marTop w:val="0"/>
                                          <w:marBottom w:val="0"/>
                                          <w:divBdr>
                                            <w:top w:val="none" w:sz="0" w:space="0" w:color="auto"/>
                                            <w:left w:val="none" w:sz="0" w:space="0" w:color="auto"/>
                                            <w:bottom w:val="none" w:sz="0" w:space="0" w:color="auto"/>
                                            <w:right w:val="none" w:sz="0" w:space="0" w:color="auto"/>
                                          </w:divBdr>
                                          <w:divsChild>
                                            <w:div w:id="986742313">
                                              <w:marLeft w:val="0"/>
                                              <w:marRight w:val="0"/>
                                              <w:marTop w:val="0"/>
                                              <w:marBottom w:val="0"/>
                                              <w:divBdr>
                                                <w:top w:val="none" w:sz="0" w:space="0" w:color="auto"/>
                                                <w:left w:val="none" w:sz="0" w:space="0" w:color="auto"/>
                                                <w:bottom w:val="none" w:sz="0" w:space="0" w:color="auto"/>
                                                <w:right w:val="none" w:sz="0" w:space="0" w:color="auto"/>
                                              </w:divBdr>
                                              <w:divsChild>
                                                <w:div w:id="886796341">
                                                  <w:marLeft w:val="0"/>
                                                  <w:marRight w:val="0"/>
                                                  <w:marTop w:val="0"/>
                                                  <w:marBottom w:val="0"/>
                                                  <w:divBdr>
                                                    <w:top w:val="none" w:sz="0" w:space="0" w:color="auto"/>
                                                    <w:left w:val="none" w:sz="0" w:space="0" w:color="auto"/>
                                                    <w:bottom w:val="none" w:sz="0" w:space="0" w:color="auto"/>
                                                    <w:right w:val="none" w:sz="0" w:space="0" w:color="auto"/>
                                                  </w:divBdr>
                                                  <w:divsChild>
                                                    <w:div w:id="97335859">
                                                      <w:marLeft w:val="0"/>
                                                      <w:marRight w:val="0"/>
                                                      <w:marTop w:val="0"/>
                                                      <w:marBottom w:val="0"/>
                                                      <w:divBdr>
                                                        <w:top w:val="none" w:sz="0" w:space="0" w:color="auto"/>
                                                        <w:left w:val="none" w:sz="0" w:space="0" w:color="auto"/>
                                                        <w:bottom w:val="none" w:sz="0" w:space="0" w:color="auto"/>
                                                        <w:right w:val="none" w:sz="0" w:space="0" w:color="auto"/>
                                                      </w:divBdr>
                                                      <w:divsChild>
                                                        <w:div w:id="1175538396">
                                                          <w:marLeft w:val="0"/>
                                                          <w:marRight w:val="0"/>
                                                          <w:marTop w:val="0"/>
                                                          <w:marBottom w:val="0"/>
                                                          <w:divBdr>
                                                            <w:top w:val="none" w:sz="0" w:space="0" w:color="auto"/>
                                                            <w:left w:val="none" w:sz="0" w:space="0" w:color="auto"/>
                                                            <w:bottom w:val="none" w:sz="0" w:space="0" w:color="auto"/>
                                                            <w:right w:val="none" w:sz="0" w:space="0" w:color="auto"/>
                                                          </w:divBdr>
                                                        </w:div>
                                                      </w:divsChild>
                                                    </w:div>
                                                    <w:div w:id="169530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88713486">
      <w:bodyDiv w:val="1"/>
      <w:marLeft w:val="0"/>
      <w:marRight w:val="0"/>
      <w:marTop w:val="0"/>
      <w:marBottom w:val="0"/>
      <w:divBdr>
        <w:top w:val="none" w:sz="0" w:space="0" w:color="auto"/>
        <w:left w:val="none" w:sz="0" w:space="0" w:color="auto"/>
        <w:bottom w:val="none" w:sz="0" w:space="0" w:color="auto"/>
        <w:right w:val="none" w:sz="0" w:space="0" w:color="auto"/>
      </w:divBdr>
      <w:divsChild>
        <w:div w:id="592738204">
          <w:marLeft w:val="331"/>
          <w:marRight w:val="0"/>
          <w:marTop w:val="0"/>
          <w:marBottom w:val="67"/>
          <w:divBdr>
            <w:top w:val="none" w:sz="0" w:space="0" w:color="auto"/>
            <w:left w:val="none" w:sz="0" w:space="0" w:color="auto"/>
            <w:bottom w:val="none" w:sz="0" w:space="0" w:color="auto"/>
            <w:right w:val="none" w:sz="0" w:space="0" w:color="auto"/>
          </w:divBdr>
        </w:div>
      </w:divsChild>
    </w:div>
    <w:div w:id="1189371032">
      <w:bodyDiv w:val="1"/>
      <w:marLeft w:val="0"/>
      <w:marRight w:val="0"/>
      <w:marTop w:val="0"/>
      <w:marBottom w:val="0"/>
      <w:divBdr>
        <w:top w:val="none" w:sz="0" w:space="0" w:color="auto"/>
        <w:left w:val="none" w:sz="0" w:space="0" w:color="auto"/>
        <w:bottom w:val="none" w:sz="0" w:space="0" w:color="auto"/>
        <w:right w:val="none" w:sz="0" w:space="0" w:color="auto"/>
      </w:divBdr>
    </w:div>
    <w:div w:id="1206798657">
      <w:bodyDiv w:val="1"/>
      <w:marLeft w:val="0"/>
      <w:marRight w:val="0"/>
      <w:marTop w:val="0"/>
      <w:marBottom w:val="0"/>
      <w:divBdr>
        <w:top w:val="none" w:sz="0" w:space="0" w:color="auto"/>
        <w:left w:val="none" w:sz="0" w:space="0" w:color="auto"/>
        <w:bottom w:val="none" w:sz="0" w:space="0" w:color="auto"/>
        <w:right w:val="none" w:sz="0" w:space="0" w:color="auto"/>
      </w:divBdr>
    </w:div>
    <w:div w:id="1218978893">
      <w:bodyDiv w:val="1"/>
      <w:marLeft w:val="0"/>
      <w:marRight w:val="0"/>
      <w:marTop w:val="0"/>
      <w:marBottom w:val="0"/>
      <w:divBdr>
        <w:top w:val="none" w:sz="0" w:space="0" w:color="auto"/>
        <w:left w:val="none" w:sz="0" w:space="0" w:color="auto"/>
        <w:bottom w:val="none" w:sz="0" w:space="0" w:color="auto"/>
        <w:right w:val="none" w:sz="0" w:space="0" w:color="auto"/>
      </w:divBdr>
      <w:divsChild>
        <w:div w:id="59447616">
          <w:marLeft w:val="0"/>
          <w:marRight w:val="0"/>
          <w:marTop w:val="0"/>
          <w:marBottom w:val="0"/>
          <w:divBdr>
            <w:top w:val="none" w:sz="0" w:space="0" w:color="auto"/>
            <w:left w:val="none" w:sz="0" w:space="0" w:color="auto"/>
            <w:bottom w:val="none" w:sz="0" w:space="0" w:color="auto"/>
            <w:right w:val="none" w:sz="0" w:space="0" w:color="auto"/>
          </w:divBdr>
          <w:divsChild>
            <w:div w:id="1612973417">
              <w:marLeft w:val="0"/>
              <w:marRight w:val="0"/>
              <w:marTop w:val="0"/>
              <w:marBottom w:val="0"/>
              <w:divBdr>
                <w:top w:val="none" w:sz="0" w:space="0" w:color="auto"/>
                <w:left w:val="none" w:sz="0" w:space="0" w:color="auto"/>
                <w:bottom w:val="none" w:sz="0" w:space="0" w:color="auto"/>
                <w:right w:val="none" w:sz="0" w:space="0" w:color="auto"/>
              </w:divBdr>
              <w:divsChild>
                <w:div w:id="2007127485">
                  <w:marLeft w:val="0"/>
                  <w:marRight w:val="0"/>
                  <w:marTop w:val="0"/>
                  <w:marBottom w:val="0"/>
                  <w:divBdr>
                    <w:top w:val="none" w:sz="0" w:space="0" w:color="auto"/>
                    <w:left w:val="none" w:sz="0" w:space="0" w:color="auto"/>
                    <w:bottom w:val="none" w:sz="0" w:space="0" w:color="auto"/>
                    <w:right w:val="none" w:sz="0" w:space="0" w:color="auto"/>
                  </w:divBdr>
                  <w:divsChild>
                    <w:div w:id="1987659163">
                      <w:marLeft w:val="2820"/>
                      <w:marRight w:val="0"/>
                      <w:marTop w:val="0"/>
                      <w:marBottom w:val="0"/>
                      <w:divBdr>
                        <w:top w:val="none" w:sz="0" w:space="0" w:color="auto"/>
                        <w:left w:val="none" w:sz="0" w:space="0" w:color="auto"/>
                        <w:bottom w:val="none" w:sz="0" w:space="0" w:color="auto"/>
                        <w:right w:val="none" w:sz="0" w:space="0" w:color="auto"/>
                      </w:divBdr>
                      <w:divsChild>
                        <w:div w:id="1648322927">
                          <w:marLeft w:val="0"/>
                          <w:marRight w:val="0"/>
                          <w:marTop w:val="0"/>
                          <w:marBottom w:val="0"/>
                          <w:divBdr>
                            <w:top w:val="none" w:sz="0" w:space="0" w:color="auto"/>
                            <w:left w:val="none" w:sz="0" w:space="0" w:color="auto"/>
                            <w:bottom w:val="none" w:sz="0" w:space="0" w:color="auto"/>
                            <w:right w:val="none" w:sz="0" w:space="0" w:color="auto"/>
                          </w:divBdr>
                          <w:divsChild>
                            <w:div w:id="1841776894">
                              <w:marLeft w:val="0"/>
                              <w:marRight w:val="0"/>
                              <w:marTop w:val="0"/>
                              <w:marBottom w:val="0"/>
                              <w:divBdr>
                                <w:top w:val="none" w:sz="0" w:space="0" w:color="auto"/>
                                <w:left w:val="none" w:sz="0" w:space="0" w:color="auto"/>
                                <w:bottom w:val="none" w:sz="0" w:space="0" w:color="auto"/>
                                <w:right w:val="none" w:sz="0" w:space="0" w:color="auto"/>
                              </w:divBdr>
                              <w:divsChild>
                                <w:div w:id="1317953485">
                                  <w:marLeft w:val="0"/>
                                  <w:marRight w:val="0"/>
                                  <w:marTop w:val="0"/>
                                  <w:marBottom w:val="0"/>
                                  <w:divBdr>
                                    <w:top w:val="none" w:sz="0" w:space="0" w:color="auto"/>
                                    <w:left w:val="none" w:sz="0" w:space="0" w:color="auto"/>
                                    <w:bottom w:val="none" w:sz="0" w:space="0" w:color="auto"/>
                                    <w:right w:val="none" w:sz="0" w:space="0" w:color="auto"/>
                                  </w:divBdr>
                                  <w:divsChild>
                                    <w:div w:id="1716154391">
                                      <w:marLeft w:val="0"/>
                                      <w:marRight w:val="0"/>
                                      <w:marTop w:val="0"/>
                                      <w:marBottom w:val="0"/>
                                      <w:divBdr>
                                        <w:top w:val="none" w:sz="0" w:space="0" w:color="auto"/>
                                        <w:left w:val="none" w:sz="0" w:space="0" w:color="auto"/>
                                        <w:bottom w:val="none" w:sz="0" w:space="0" w:color="auto"/>
                                        <w:right w:val="none" w:sz="0" w:space="0" w:color="auto"/>
                                      </w:divBdr>
                                      <w:divsChild>
                                        <w:div w:id="132677020">
                                          <w:marLeft w:val="0"/>
                                          <w:marRight w:val="0"/>
                                          <w:marTop w:val="0"/>
                                          <w:marBottom w:val="0"/>
                                          <w:divBdr>
                                            <w:top w:val="none" w:sz="0" w:space="0" w:color="auto"/>
                                            <w:left w:val="none" w:sz="0" w:space="0" w:color="auto"/>
                                            <w:bottom w:val="none" w:sz="0" w:space="0" w:color="auto"/>
                                            <w:right w:val="none" w:sz="0" w:space="0" w:color="auto"/>
                                          </w:divBdr>
                                          <w:divsChild>
                                            <w:div w:id="723872056">
                                              <w:marLeft w:val="0"/>
                                              <w:marRight w:val="0"/>
                                              <w:marTop w:val="0"/>
                                              <w:marBottom w:val="0"/>
                                              <w:divBdr>
                                                <w:top w:val="none" w:sz="0" w:space="0" w:color="auto"/>
                                                <w:left w:val="none" w:sz="0" w:space="0" w:color="auto"/>
                                                <w:bottom w:val="none" w:sz="0" w:space="0" w:color="auto"/>
                                                <w:right w:val="none" w:sz="0" w:space="0" w:color="auto"/>
                                              </w:divBdr>
                                              <w:divsChild>
                                                <w:div w:id="1468275104">
                                                  <w:marLeft w:val="0"/>
                                                  <w:marRight w:val="0"/>
                                                  <w:marTop w:val="0"/>
                                                  <w:marBottom w:val="0"/>
                                                  <w:divBdr>
                                                    <w:top w:val="none" w:sz="0" w:space="0" w:color="auto"/>
                                                    <w:left w:val="none" w:sz="0" w:space="0" w:color="auto"/>
                                                    <w:bottom w:val="none" w:sz="0" w:space="0" w:color="auto"/>
                                                    <w:right w:val="none" w:sz="0" w:space="0" w:color="auto"/>
                                                  </w:divBdr>
                                                  <w:divsChild>
                                                    <w:div w:id="549850349">
                                                      <w:marLeft w:val="0"/>
                                                      <w:marRight w:val="0"/>
                                                      <w:marTop w:val="0"/>
                                                      <w:marBottom w:val="0"/>
                                                      <w:divBdr>
                                                        <w:top w:val="none" w:sz="0" w:space="0" w:color="auto"/>
                                                        <w:left w:val="none" w:sz="0" w:space="0" w:color="auto"/>
                                                        <w:bottom w:val="none" w:sz="0" w:space="0" w:color="auto"/>
                                                        <w:right w:val="none" w:sz="0" w:space="0" w:color="auto"/>
                                                      </w:divBdr>
                                                    </w:div>
                                                    <w:div w:id="577329122">
                                                      <w:marLeft w:val="0"/>
                                                      <w:marRight w:val="0"/>
                                                      <w:marTop w:val="0"/>
                                                      <w:marBottom w:val="0"/>
                                                      <w:divBdr>
                                                        <w:top w:val="none" w:sz="0" w:space="0" w:color="auto"/>
                                                        <w:left w:val="none" w:sz="0" w:space="0" w:color="auto"/>
                                                        <w:bottom w:val="none" w:sz="0" w:space="0" w:color="auto"/>
                                                        <w:right w:val="none" w:sz="0" w:space="0" w:color="auto"/>
                                                      </w:divBdr>
                                                    </w:div>
                                                    <w:div w:id="1625383379">
                                                      <w:marLeft w:val="0"/>
                                                      <w:marRight w:val="0"/>
                                                      <w:marTop w:val="0"/>
                                                      <w:marBottom w:val="0"/>
                                                      <w:divBdr>
                                                        <w:top w:val="none" w:sz="0" w:space="0" w:color="auto"/>
                                                        <w:left w:val="none" w:sz="0" w:space="0" w:color="auto"/>
                                                        <w:bottom w:val="none" w:sz="0" w:space="0" w:color="auto"/>
                                                        <w:right w:val="none" w:sz="0" w:space="0" w:color="auto"/>
                                                      </w:divBdr>
                                                    </w:div>
                                                    <w:div w:id="2080513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8612102">
      <w:bodyDiv w:val="1"/>
      <w:marLeft w:val="0"/>
      <w:marRight w:val="0"/>
      <w:marTop w:val="0"/>
      <w:marBottom w:val="0"/>
      <w:divBdr>
        <w:top w:val="none" w:sz="0" w:space="0" w:color="auto"/>
        <w:left w:val="none" w:sz="0" w:space="0" w:color="auto"/>
        <w:bottom w:val="none" w:sz="0" w:space="0" w:color="auto"/>
        <w:right w:val="none" w:sz="0" w:space="0" w:color="auto"/>
      </w:divBdr>
      <w:divsChild>
        <w:div w:id="1509829357">
          <w:marLeft w:val="0"/>
          <w:marRight w:val="0"/>
          <w:marTop w:val="0"/>
          <w:marBottom w:val="0"/>
          <w:divBdr>
            <w:top w:val="none" w:sz="0" w:space="0" w:color="auto"/>
            <w:left w:val="none" w:sz="0" w:space="0" w:color="auto"/>
            <w:bottom w:val="none" w:sz="0" w:space="0" w:color="auto"/>
            <w:right w:val="none" w:sz="0" w:space="0" w:color="auto"/>
          </w:divBdr>
          <w:divsChild>
            <w:div w:id="102652783">
              <w:marLeft w:val="0"/>
              <w:marRight w:val="0"/>
              <w:marTop w:val="0"/>
              <w:marBottom w:val="0"/>
              <w:divBdr>
                <w:top w:val="none" w:sz="0" w:space="0" w:color="auto"/>
                <w:left w:val="none" w:sz="0" w:space="0" w:color="auto"/>
                <w:bottom w:val="none" w:sz="0" w:space="0" w:color="auto"/>
                <w:right w:val="none" w:sz="0" w:space="0" w:color="auto"/>
              </w:divBdr>
              <w:divsChild>
                <w:div w:id="1676105751">
                  <w:marLeft w:val="-7245"/>
                  <w:marRight w:val="-7245"/>
                  <w:marTop w:val="0"/>
                  <w:marBottom w:val="0"/>
                  <w:divBdr>
                    <w:top w:val="none" w:sz="0" w:space="0" w:color="auto"/>
                    <w:left w:val="none" w:sz="0" w:space="0" w:color="auto"/>
                    <w:bottom w:val="none" w:sz="0" w:space="0" w:color="auto"/>
                    <w:right w:val="none" w:sz="0" w:space="0" w:color="auto"/>
                  </w:divBdr>
                  <w:divsChild>
                    <w:div w:id="1356224040">
                      <w:marLeft w:val="0"/>
                      <w:marRight w:val="0"/>
                      <w:marTop w:val="0"/>
                      <w:marBottom w:val="0"/>
                      <w:divBdr>
                        <w:top w:val="none" w:sz="0" w:space="0" w:color="auto"/>
                        <w:left w:val="none" w:sz="0" w:space="0" w:color="auto"/>
                        <w:bottom w:val="none" w:sz="0" w:space="0" w:color="auto"/>
                        <w:right w:val="none" w:sz="0" w:space="0" w:color="auto"/>
                      </w:divBdr>
                      <w:divsChild>
                        <w:div w:id="948706254">
                          <w:marLeft w:val="0"/>
                          <w:marRight w:val="0"/>
                          <w:marTop w:val="0"/>
                          <w:marBottom w:val="0"/>
                          <w:divBdr>
                            <w:top w:val="none" w:sz="0" w:space="0" w:color="auto"/>
                            <w:left w:val="none" w:sz="0" w:space="0" w:color="auto"/>
                            <w:bottom w:val="none" w:sz="0" w:space="0" w:color="auto"/>
                            <w:right w:val="none" w:sz="0" w:space="0" w:color="auto"/>
                          </w:divBdr>
                          <w:divsChild>
                            <w:div w:id="1491404281">
                              <w:marLeft w:val="0"/>
                              <w:marRight w:val="0"/>
                              <w:marTop w:val="0"/>
                              <w:marBottom w:val="0"/>
                              <w:divBdr>
                                <w:top w:val="none" w:sz="0" w:space="0" w:color="auto"/>
                                <w:left w:val="none" w:sz="0" w:space="0" w:color="auto"/>
                                <w:bottom w:val="none" w:sz="0" w:space="0" w:color="auto"/>
                                <w:right w:val="none" w:sz="0" w:space="0" w:color="auto"/>
                              </w:divBdr>
                              <w:divsChild>
                                <w:div w:id="1056466239">
                                  <w:marLeft w:val="0"/>
                                  <w:marRight w:val="0"/>
                                  <w:marTop w:val="0"/>
                                  <w:marBottom w:val="0"/>
                                  <w:divBdr>
                                    <w:top w:val="none" w:sz="0" w:space="0" w:color="auto"/>
                                    <w:left w:val="none" w:sz="0" w:space="0" w:color="auto"/>
                                    <w:bottom w:val="none" w:sz="0" w:space="0" w:color="auto"/>
                                    <w:right w:val="none" w:sz="0" w:space="0" w:color="auto"/>
                                  </w:divBdr>
                                  <w:divsChild>
                                    <w:div w:id="1906069334">
                                      <w:marLeft w:val="0"/>
                                      <w:marRight w:val="0"/>
                                      <w:marTop w:val="0"/>
                                      <w:marBottom w:val="0"/>
                                      <w:divBdr>
                                        <w:top w:val="none" w:sz="0" w:space="0" w:color="auto"/>
                                        <w:left w:val="none" w:sz="0" w:space="0" w:color="auto"/>
                                        <w:bottom w:val="none" w:sz="0" w:space="0" w:color="auto"/>
                                        <w:right w:val="none" w:sz="0" w:space="0" w:color="auto"/>
                                      </w:divBdr>
                                      <w:divsChild>
                                        <w:div w:id="382171698">
                                          <w:marLeft w:val="0"/>
                                          <w:marRight w:val="0"/>
                                          <w:marTop w:val="0"/>
                                          <w:marBottom w:val="0"/>
                                          <w:divBdr>
                                            <w:top w:val="none" w:sz="0" w:space="0" w:color="auto"/>
                                            <w:left w:val="none" w:sz="0" w:space="0" w:color="auto"/>
                                            <w:bottom w:val="none" w:sz="0" w:space="0" w:color="auto"/>
                                            <w:right w:val="none" w:sz="0" w:space="0" w:color="auto"/>
                                          </w:divBdr>
                                          <w:divsChild>
                                            <w:div w:id="952056923">
                                              <w:marLeft w:val="0"/>
                                              <w:marRight w:val="4875"/>
                                              <w:marTop w:val="165"/>
                                              <w:marBottom w:val="0"/>
                                              <w:divBdr>
                                                <w:top w:val="none" w:sz="0" w:space="0" w:color="auto"/>
                                                <w:left w:val="none" w:sz="0" w:space="0" w:color="auto"/>
                                                <w:bottom w:val="none" w:sz="0" w:space="0" w:color="auto"/>
                                                <w:right w:val="none" w:sz="0" w:space="0" w:color="auto"/>
                                              </w:divBdr>
                                              <w:divsChild>
                                                <w:div w:id="366570815">
                                                  <w:marLeft w:val="0"/>
                                                  <w:marRight w:val="0"/>
                                                  <w:marTop w:val="0"/>
                                                  <w:marBottom w:val="0"/>
                                                  <w:divBdr>
                                                    <w:top w:val="single" w:sz="12" w:space="12" w:color="BBBBBB"/>
                                                    <w:left w:val="none" w:sz="0" w:space="0" w:color="auto"/>
                                                    <w:bottom w:val="none" w:sz="0" w:space="0" w:color="auto"/>
                                                    <w:right w:val="none" w:sz="0" w:space="0" w:color="auto"/>
                                                  </w:divBdr>
                                                  <w:divsChild>
                                                    <w:div w:id="115300228">
                                                      <w:marLeft w:val="0"/>
                                                      <w:marRight w:val="0"/>
                                                      <w:marTop w:val="0"/>
                                                      <w:marBottom w:val="240"/>
                                                      <w:divBdr>
                                                        <w:top w:val="none" w:sz="0" w:space="0" w:color="auto"/>
                                                        <w:left w:val="none" w:sz="0" w:space="0" w:color="auto"/>
                                                        <w:bottom w:val="none" w:sz="0" w:space="0" w:color="auto"/>
                                                        <w:right w:val="none" w:sz="0" w:space="0" w:color="auto"/>
                                                      </w:divBdr>
                                                      <w:divsChild>
                                                        <w:div w:id="506360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50121119">
      <w:bodyDiv w:val="1"/>
      <w:marLeft w:val="0"/>
      <w:marRight w:val="0"/>
      <w:marTop w:val="0"/>
      <w:marBottom w:val="0"/>
      <w:divBdr>
        <w:top w:val="none" w:sz="0" w:space="0" w:color="auto"/>
        <w:left w:val="none" w:sz="0" w:space="0" w:color="auto"/>
        <w:bottom w:val="none" w:sz="0" w:space="0" w:color="auto"/>
        <w:right w:val="none" w:sz="0" w:space="0" w:color="auto"/>
      </w:divBdr>
      <w:divsChild>
        <w:div w:id="1945307946">
          <w:marLeft w:val="1253"/>
          <w:marRight w:val="0"/>
          <w:marTop w:val="115"/>
          <w:marBottom w:val="0"/>
          <w:divBdr>
            <w:top w:val="none" w:sz="0" w:space="0" w:color="auto"/>
            <w:left w:val="none" w:sz="0" w:space="0" w:color="auto"/>
            <w:bottom w:val="none" w:sz="0" w:space="0" w:color="auto"/>
            <w:right w:val="none" w:sz="0" w:space="0" w:color="auto"/>
          </w:divBdr>
        </w:div>
        <w:div w:id="1986161043">
          <w:marLeft w:val="1253"/>
          <w:marRight w:val="0"/>
          <w:marTop w:val="115"/>
          <w:marBottom w:val="0"/>
          <w:divBdr>
            <w:top w:val="none" w:sz="0" w:space="0" w:color="auto"/>
            <w:left w:val="none" w:sz="0" w:space="0" w:color="auto"/>
            <w:bottom w:val="none" w:sz="0" w:space="0" w:color="auto"/>
            <w:right w:val="none" w:sz="0" w:space="0" w:color="auto"/>
          </w:divBdr>
        </w:div>
      </w:divsChild>
    </w:div>
    <w:div w:id="1250383168">
      <w:bodyDiv w:val="1"/>
      <w:marLeft w:val="0"/>
      <w:marRight w:val="0"/>
      <w:marTop w:val="0"/>
      <w:marBottom w:val="0"/>
      <w:divBdr>
        <w:top w:val="none" w:sz="0" w:space="0" w:color="auto"/>
        <w:left w:val="none" w:sz="0" w:space="0" w:color="auto"/>
        <w:bottom w:val="none" w:sz="0" w:space="0" w:color="auto"/>
        <w:right w:val="none" w:sz="0" w:space="0" w:color="auto"/>
      </w:divBdr>
      <w:divsChild>
        <w:div w:id="1449200376">
          <w:marLeft w:val="0"/>
          <w:marRight w:val="0"/>
          <w:marTop w:val="0"/>
          <w:marBottom w:val="0"/>
          <w:divBdr>
            <w:top w:val="none" w:sz="0" w:space="0" w:color="auto"/>
            <w:left w:val="none" w:sz="0" w:space="0" w:color="auto"/>
            <w:bottom w:val="none" w:sz="0" w:space="0" w:color="auto"/>
            <w:right w:val="none" w:sz="0" w:space="0" w:color="auto"/>
          </w:divBdr>
          <w:divsChild>
            <w:div w:id="135681366">
              <w:marLeft w:val="0"/>
              <w:marRight w:val="0"/>
              <w:marTop w:val="0"/>
              <w:marBottom w:val="0"/>
              <w:divBdr>
                <w:top w:val="none" w:sz="0" w:space="0" w:color="auto"/>
                <w:left w:val="none" w:sz="0" w:space="0" w:color="auto"/>
                <w:bottom w:val="none" w:sz="0" w:space="0" w:color="auto"/>
                <w:right w:val="none" w:sz="0" w:space="0" w:color="auto"/>
              </w:divBdr>
              <w:divsChild>
                <w:div w:id="1515656741">
                  <w:marLeft w:val="0"/>
                  <w:marRight w:val="0"/>
                  <w:marTop w:val="0"/>
                  <w:marBottom w:val="0"/>
                  <w:divBdr>
                    <w:top w:val="none" w:sz="0" w:space="0" w:color="auto"/>
                    <w:left w:val="none" w:sz="0" w:space="0" w:color="auto"/>
                    <w:bottom w:val="none" w:sz="0" w:space="0" w:color="auto"/>
                    <w:right w:val="none" w:sz="0" w:space="0" w:color="auto"/>
                  </w:divBdr>
                  <w:divsChild>
                    <w:div w:id="896820263">
                      <w:marLeft w:val="2820"/>
                      <w:marRight w:val="0"/>
                      <w:marTop w:val="0"/>
                      <w:marBottom w:val="0"/>
                      <w:divBdr>
                        <w:top w:val="none" w:sz="0" w:space="0" w:color="auto"/>
                        <w:left w:val="none" w:sz="0" w:space="0" w:color="auto"/>
                        <w:bottom w:val="none" w:sz="0" w:space="0" w:color="auto"/>
                        <w:right w:val="none" w:sz="0" w:space="0" w:color="auto"/>
                      </w:divBdr>
                      <w:divsChild>
                        <w:div w:id="625282494">
                          <w:marLeft w:val="0"/>
                          <w:marRight w:val="0"/>
                          <w:marTop w:val="0"/>
                          <w:marBottom w:val="0"/>
                          <w:divBdr>
                            <w:top w:val="none" w:sz="0" w:space="0" w:color="auto"/>
                            <w:left w:val="none" w:sz="0" w:space="0" w:color="auto"/>
                            <w:bottom w:val="none" w:sz="0" w:space="0" w:color="auto"/>
                            <w:right w:val="none" w:sz="0" w:space="0" w:color="auto"/>
                          </w:divBdr>
                          <w:divsChild>
                            <w:div w:id="214244919">
                              <w:marLeft w:val="0"/>
                              <w:marRight w:val="0"/>
                              <w:marTop w:val="0"/>
                              <w:marBottom w:val="0"/>
                              <w:divBdr>
                                <w:top w:val="none" w:sz="0" w:space="0" w:color="auto"/>
                                <w:left w:val="none" w:sz="0" w:space="0" w:color="auto"/>
                                <w:bottom w:val="none" w:sz="0" w:space="0" w:color="auto"/>
                                <w:right w:val="none" w:sz="0" w:space="0" w:color="auto"/>
                              </w:divBdr>
                              <w:divsChild>
                                <w:div w:id="1796867843">
                                  <w:marLeft w:val="0"/>
                                  <w:marRight w:val="0"/>
                                  <w:marTop w:val="0"/>
                                  <w:marBottom w:val="0"/>
                                  <w:divBdr>
                                    <w:top w:val="none" w:sz="0" w:space="0" w:color="auto"/>
                                    <w:left w:val="none" w:sz="0" w:space="0" w:color="auto"/>
                                    <w:bottom w:val="none" w:sz="0" w:space="0" w:color="auto"/>
                                    <w:right w:val="none" w:sz="0" w:space="0" w:color="auto"/>
                                  </w:divBdr>
                                  <w:divsChild>
                                    <w:div w:id="1409041095">
                                      <w:marLeft w:val="0"/>
                                      <w:marRight w:val="0"/>
                                      <w:marTop w:val="0"/>
                                      <w:marBottom w:val="0"/>
                                      <w:divBdr>
                                        <w:top w:val="none" w:sz="0" w:space="0" w:color="auto"/>
                                        <w:left w:val="none" w:sz="0" w:space="0" w:color="auto"/>
                                        <w:bottom w:val="none" w:sz="0" w:space="0" w:color="auto"/>
                                        <w:right w:val="none" w:sz="0" w:space="0" w:color="auto"/>
                                      </w:divBdr>
                                      <w:divsChild>
                                        <w:div w:id="1900481242">
                                          <w:marLeft w:val="0"/>
                                          <w:marRight w:val="0"/>
                                          <w:marTop w:val="0"/>
                                          <w:marBottom w:val="0"/>
                                          <w:divBdr>
                                            <w:top w:val="none" w:sz="0" w:space="0" w:color="auto"/>
                                            <w:left w:val="none" w:sz="0" w:space="0" w:color="auto"/>
                                            <w:bottom w:val="none" w:sz="0" w:space="0" w:color="auto"/>
                                            <w:right w:val="none" w:sz="0" w:space="0" w:color="auto"/>
                                          </w:divBdr>
                                          <w:divsChild>
                                            <w:div w:id="178546854">
                                              <w:marLeft w:val="0"/>
                                              <w:marRight w:val="0"/>
                                              <w:marTop w:val="0"/>
                                              <w:marBottom w:val="0"/>
                                              <w:divBdr>
                                                <w:top w:val="none" w:sz="0" w:space="0" w:color="auto"/>
                                                <w:left w:val="none" w:sz="0" w:space="0" w:color="auto"/>
                                                <w:bottom w:val="none" w:sz="0" w:space="0" w:color="auto"/>
                                                <w:right w:val="none" w:sz="0" w:space="0" w:color="auto"/>
                                              </w:divBdr>
                                              <w:divsChild>
                                                <w:div w:id="29340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51500010">
      <w:bodyDiv w:val="1"/>
      <w:marLeft w:val="0"/>
      <w:marRight w:val="0"/>
      <w:marTop w:val="0"/>
      <w:marBottom w:val="0"/>
      <w:divBdr>
        <w:top w:val="none" w:sz="0" w:space="0" w:color="auto"/>
        <w:left w:val="none" w:sz="0" w:space="0" w:color="auto"/>
        <w:bottom w:val="none" w:sz="0" w:space="0" w:color="auto"/>
        <w:right w:val="none" w:sz="0" w:space="0" w:color="auto"/>
      </w:divBdr>
      <w:divsChild>
        <w:div w:id="1571454973">
          <w:marLeft w:val="0"/>
          <w:marRight w:val="0"/>
          <w:marTop w:val="0"/>
          <w:marBottom w:val="0"/>
          <w:divBdr>
            <w:top w:val="none" w:sz="0" w:space="0" w:color="auto"/>
            <w:left w:val="none" w:sz="0" w:space="0" w:color="auto"/>
            <w:bottom w:val="none" w:sz="0" w:space="0" w:color="auto"/>
            <w:right w:val="none" w:sz="0" w:space="0" w:color="auto"/>
          </w:divBdr>
          <w:divsChild>
            <w:div w:id="503978799">
              <w:marLeft w:val="0"/>
              <w:marRight w:val="0"/>
              <w:marTop w:val="0"/>
              <w:marBottom w:val="300"/>
              <w:divBdr>
                <w:top w:val="single" w:sz="6" w:space="2" w:color="C0C0C0"/>
                <w:left w:val="single" w:sz="6" w:space="8" w:color="C0C0C0"/>
                <w:bottom w:val="single" w:sz="6" w:space="2" w:color="C0C0C0"/>
                <w:right w:val="single" w:sz="6" w:space="8" w:color="C0C0C0"/>
              </w:divBdr>
              <w:divsChild>
                <w:div w:id="382294607">
                  <w:marLeft w:val="0"/>
                  <w:marRight w:val="0"/>
                  <w:marTop w:val="0"/>
                  <w:marBottom w:val="0"/>
                  <w:divBdr>
                    <w:top w:val="none" w:sz="0" w:space="0" w:color="auto"/>
                    <w:left w:val="none" w:sz="0" w:space="0" w:color="auto"/>
                    <w:bottom w:val="none" w:sz="0" w:space="0" w:color="auto"/>
                    <w:right w:val="none" w:sz="0" w:space="0" w:color="auto"/>
                  </w:divBdr>
                  <w:divsChild>
                    <w:div w:id="14432994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260721452">
      <w:bodyDiv w:val="1"/>
      <w:marLeft w:val="0"/>
      <w:marRight w:val="0"/>
      <w:marTop w:val="0"/>
      <w:marBottom w:val="0"/>
      <w:divBdr>
        <w:top w:val="none" w:sz="0" w:space="0" w:color="auto"/>
        <w:left w:val="none" w:sz="0" w:space="0" w:color="auto"/>
        <w:bottom w:val="none" w:sz="0" w:space="0" w:color="auto"/>
        <w:right w:val="none" w:sz="0" w:space="0" w:color="auto"/>
      </w:divBdr>
      <w:divsChild>
        <w:div w:id="234366136">
          <w:marLeft w:val="1253"/>
          <w:marRight w:val="0"/>
          <w:marTop w:val="115"/>
          <w:marBottom w:val="0"/>
          <w:divBdr>
            <w:top w:val="none" w:sz="0" w:space="0" w:color="auto"/>
            <w:left w:val="none" w:sz="0" w:space="0" w:color="auto"/>
            <w:bottom w:val="none" w:sz="0" w:space="0" w:color="auto"/>
            <w:right w:val="none" w:sz="0" w:space="0" w:color="auto"/>
          </w:divBdr>
        </w:div>
        <w:div w:id="1659456779">
          <w:marLeft w:val="1253"/>
          <w:marRight w:val="0"/>
          <w:marTop w:val="115"/>
          <w:marBottom w:val="0"/>
          <w:divBdr>
            <w:top w:val="none" w:sz="0" w:space="0" w:color="auto"/>
            <w:left w:val="none" w:sz="0" w:space="0" w:color="auto"/>
            <w:bottom w:val="none" w:sz="0" w:space="0" w:color="auto"/>
            <w:right w:val="none" w:sz="0" w:space="0" w:color="auto"/>
          </w:divBdr>
        </w:div>
      </w:divsChild>
    </w:div>
    <w:div w:id="1269387884">
      <w:bodyDiv w:val="1"/>
      <w:marLeft w:val="0"/>
      <w:marRight w:val="0"/>
      <w:marTop w:val="0"/>
      <w:marBottom w:val="0"/>
      <w:divBdr>
        <w:top w:val="none" w:sz="0" w:space="0" w:color="auto"/>
        <w:left w:val="none" w:sz="0" w:space="0" w:color="auto"/>
        <w:bottom w:val="none" w:sz="0" w:space="0" w:color="auto"/>
        <w:right w:val="none" w:sz="0" w:space="0" w:color="auto"/>
      </w:divBdr>
      <w:divsChild>
        <w:div w:id="14622784">
          <w:marLeft w:val="0"/>
          <w:marRight w:val="0"/>
          <w:marTop w:val="0"/>
          <w:marBottom w:val="0"/>
          <w:divBdr>
            <w:top w:val="none" w:sz="0" w:space="0" w:color="auto"/>
            <w:left w:val="none" w:sz="0" w:space="0" w:color="auto"/>
            <w:bottom w:val="none" w:sz="0" w:space="0" w:color="auto"/>
            <w:right w:val="none" w:sz="0" w:space="0" w:color="auto"/>
          </w:divBdr>
          <w:divsChild>
            <w:div w:id="248195615">
              <w:marLeft w:val="0"/>
              <w:marRight w:val="0"/>
              <w:marTop w:val="0"/>
              <w:marBottom w:val="0"/>
              <w:divBdr>
                <w:top w:val="none" w:sz="0" w:space="0" w:color="auto"/>
                <w:left w:val="none" w:sz="0" w:space="0" w:color="auto"/>
                <w:bottom w:val="none" w:sz="0" w:space="0" w:color="auto"/>
                <w:right w:val="none" w:sz="0" w:space="0" w:color="auto"/>
              </w:divBdr>
              <w:divsChild>
                <w:div w:id="1851679828">
                  <w:marLeft w:val="0"/>
                  <w:marRight w:val="0"/>
                  <w:marTop w:val="0"/>
                  <w:marBottom w:val="0"/>
                  <w:divBdr>
                    <w:top w:val="none" w:sz="0" w:space="0" w:color="auto"/>
                    <w:left w:val="none" w:sz="0" w:space="0" w:color="auto"/>
                    <w:bottom w:val="none" w:sz="0" w:space="0" w:color="auto"/>
                    <w:right w:val="none" w:sz="0" w:space="0" w:color="auto"/>
                  </w:divBdr>
                  <w:divsChild>
                    <w:div w:id="781999267">
                      <w:marLeft w:val="0"/>
                      <w:marRight w:val="0"/>
                      <w:marTop w:val="0"/>
                      <w:marBottom w:val="0"/>
                      <w:divBdr>
                        <w:top w:val="none" w:sz="0" w:space="0" w:color="auto"/>
                        <w:left w:val="none" w:sz="0" w:space="0" w:color="auto"/>
                        <w:bottom w:val="none" w:sz="0" w:space="0" w:color="auto"/>
                        <w:right w:val="none" w:sz="0" w:space="0" w:color="auto"/>
                      </w:divBdr>
                      <w:divsChild>
                        <w:div w:id="1207840419">
                          <w:marLeft w:val="0"/>
                          <w:marRight w:val="0"/>
                          <w:marTop w:val="0"/>
                          <w:marBottom w:val="0"/>
                          <w:divBdr>
                            <w:top w:val="none" w:sz="0" w:space="0" w:color="auto"/>
                            <w:left w:val="none" w:sz="0" w:space="0" w:color="auto"/>
                            <w:bottom w:val="none" w:sz="0" w:space="0" w:color="auto"/>
                            <w:right w:val="none" w:sz="0" w:space="0" w:color="auto"/>
                          </w:divBdr>
                          <w:divsChild>
                            <w:div w:id="177549144">
                              <w:marLeft w:val="0"/>
                              <w:marRight w:val="0"/>
                              <w:marTop w:val="0"/>
                              <w:marBottom w:val="0"/>
                              <w:divBdr>
                                <w:top w:val="none" w:sz="0" w:space="0" w:color="auto"/>
                                <w:left w:val="none" w:sz="0" w:space="0" w:color="auto"/>
                                <w:bottom w:val="none" w:sz="0" w:space="0" w:color="auto"/>
                                <w:right w:val="none" w:sz="0" w:space="0" w:color="auto"/>
                              </w:divBdr>
                              <w:divsChild>
                                <w:div w:id="448864222">
                                  <w:marLeft w:val="0"/>
                                  <w:marRight w:val="0"/>
                                  <w:marTop w:val="0"/>
                                  <w:marBottom w:val="0"/>
                                  <w:divBdr>
                                    <w:top w:val="none" w:sz="0" w:space="0" w:color="auto"/>
                                    <w:left w:val="none" w:sz="0" w:space="0" w:color="auto"/>
                                    <w:bottom w:val="none" w:sz="0" w:space="0" w:color="auto"/>
                                    <w:right w:val="none" w:sz="0" w:space="0" w:color="auto"/>
                                  </w:divBdr>
                                  <w:divsChild>
                                    <w:div w:id="1784182810">
                                      <w:marLeft w:val="0"/>
                                      <w:marRight w:val="0"/>
                                      <w:marTop w:val="0"/>
                                      <w:marBottom w:val="0"/>
                                      <w:divBdr>
                                        <w:top w:val="none" w:sz="0" w:space="0" w:color="auto"/>
                                        <w:left w:val="single" w:sz="6" w:space="0" w:color="D6D6D6"/>
                                        <w:bottom w:val="none" w:sz="0" w:space="0" w:color="auto"/>
                                        <w:right w:val="single" w:sz="6" w:space="0" w:color="D6D6D6"/>
                                      </w:divBdr>
                                      <w:divsChild>
                                        <w:div w:id="1504856525">
                                          <w:marLeft w:val="0"/>
                                          <w:marRight w:val="0"/>
                                          <w:marTop w:val="0"/>
                                          <w:marBottom w:val="0"/>
                                          <w:divBdr>
                                            <w:top w:val="none" w:sz="0" w:space="0" w:color="auto"/>
                                            <w:left w:val="none" w:sz="0" w:space="0" w:color="auto"/>
                                            <w:bottom w:val="none" w:sz="0" w:space="0" w:color="auto"/>
                                            <w:right w:val="none" w:sz="0" w:space="0" w:color="auto"/>
                                          </w:divBdr>
                                          <w:divsChild>
                                            <w:div w:id="36347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69701304">
      <w:bodyDiv w:val="1"/>
      <w:marLeft w:val="0"/>
      <w:marRight w:val="0"/>
      <w:marTop w:val="0"/>
      <w:marBottom w:val="0"/>
      <w:divBdr>
        <w:top w:val="none" w:sz="0" w:space="0" w:color="auto"/>
        <w:left w:val="none" w:sz="0" w:space="0" w:color="auto"/>
        <w:bottom w:val="none" w:sz="0" w:space="0" w:color="auto"/>
        <w:right w:val="none" w:sz="0" w:space="0" w:color="auto"/>
      </w:divBdr>
    </w:div>
    <w:div w:id="1272861476">
      <w:bodyDiv w:val="1"/>
      <w:marLeft w:val="0"/>
      <w:marRight w:val="0"/>
      <w:marTop w:val="0"/>
      <w:marBottom w:val="0"/>
      <w:divBdr>
        <w:top w:val="none" w:sz="0" w:space="0" w:color="auto"/>
        <w:left w:val="none" w:sz="0" w:space="0" w:color="auto"/>
        <w:bottom w:val="none" w:sz="0" w:space="0" w:color="auto"/>
        <w:right w:val="none" w:sz="0" w:space="0" w:color="auto"/>
      </w:divBdr>
    </w:div>
    <w:div w:id="1284993734">
      <w:bodyDiv w:val="1"/>
      <w:marLeft w:val="1200"/>
      <w:marRight w:val="0"/>
      <w:marTop w:val="0"/>
      <w:marBottom w:val="0"/>
      <w:divBdr>
        <w:top w:val="none" w:sz="0" w:space="0" w:color="auto"/>
        <w:left w:val="none" w:sz="0" w:space="0" w:color="auto"/>
        <w:bottom w:val="none" w:sz="0" w:space="0" w:color="auto"/>
        <w:right w:val="none" w:sz="0" w:space="0" w:color="auto"/>
      </w:divBdr>
      <w:divsChild>
        <w:div w:id="1761901742">
          <w:marLeft w:val="0"/>
          <w:marRight w:val="0"/>
          <w:marTop w:val="0"/>
          <w:marBottom w:val="0"/>
          <w:divBdr>
            <w:top w:val="none" w:sz="0" w:space="0" w:color="auto"/>
            <w:left w:val="none" w:sz="0" w:space="0" w:color="auto"/>
            <w:bottom w:val="none" w:sz="0" w:space="0" w:color="auto"/>
            <w:right w:val="none" w:sz="0" w:space="0" w:color="auto"/>
          </w:divBdr>
          <w:divsChild>
            <w:div w:id="698821581">
              <w:marLeft w:val="0"/>
              <w:marRight w:val="0"/>
              <w:marTop w:val="0"/>
              <w:marBottom w:val="0"/>
              <w:divBdr>
                <w:top w:val="none" w:sz="0" w:space="0" w:color="auto"/>
                <w:left w:val="none" w:sz="0" w:space="0" w:color="auto"/>
                <w:bottom w:val="none" w:sz="0" w:space="0" w:color="auto"/>
                <w:right w:val="none" w:sz="0" w:space="0" w:color="auto"/>
              </w:divBdr>
              <w:divsChild>
                <w:div w:id="1707371969">
                  <w:marLeft w:val="210"/>
                  <w:marRight w:val="0"/>
                  <w:marTop w:val="0"/>
                  <w:marBottom w:val="0"/>
                  <w:divBdr>
                    <w:top w:val="none" w:sz="0" w:space="0" w:color="auto"/>
                    <w:left w:val="none" w:sz="0" w:space="0" w:color="auto"/>
                    <w:bottom w:val="none" w:sz="0" w:space="0" w:color="auto"/>
                    <w:right w:val="none" w:sz="0" w:space="0" w:color="auto"/>
                  </w:divBdr>
                  <w:divsChild>
                    <w:div w:id="2118334230">
                      <w:marLeft w:val="0"/>
                      <w:marRight w:val="0"/>
                      <w:marTop w:val="0"/>
                      <w:marBottom w:val="0"/>
                      <w:divBdr>
                        <w:top w:val="none" w:sz="0" w:space="0" w:color="auto"/>
                        <w:left w:val="none" w:sz="0" w:space="0" w:color="auto"/>
                        <w:bottom w:val="none" w:sz="0" w:space="0" w:color="auto"/>
                        <w:right w:val="none" w:sz="0" w:space="0" w:color="auto"/>
                      </w:divBdr>
                      <w:divsChild>
                        <w:div w:id="2100635724">
                          <w:marLeft w:val="0"/>
                          <w:marRight w:val="0"/>
                          <w:marTop w:val="0"/>
                          <w:marBottom w:val="0"/>
                          <w:divBdr>
                            <w:top w:val="none" w:sz="0" w:space="0" w:color="auto"/>
                            <w:left w:val="none" w:sz="0" w:space="0" w:color="auto"/>
                            <w:bottom w:val="none" w:sz="0" w:space="0" w:color="auto"/>
                            <w:right w:val="none" w:sz="0" w:space="0" w:color="auto"/>
                          </w:divBdr>
                          <w:divsChild>
                            <w:div w:id="1888486580">
                              <w:marLeft w:val="150"/>
                              <w:marRight w:val="150"/>
                              <w:marTop w:val="150"/>
                              <w:marBottom w:val="150"/>
                              <w:divBdr>
                                <w:top w:val="none" w:sz="0" w:space="0" w:color="auto"/>
                                <w:left w:val="none" w:sz="0" w:space="0" w:color="auto"/>
                                <w:bottom w:val="none" w:sz="0" w:space="0" w:color="auto"/>
                                <w:right w:val="none" w:sz="0" w:space="0" w:color="auto"/>
                              </w:divBdr>
                              <w:divsChild>
                                <w:div w:id="1004895474">
                                  <w:marLeft w:val="0"/>
                                  <w:marRight w:val="0"/>
                                  <w:marTop w:val="0"/>
                                  <w:marBottom w:val="0"/>
                                  <w:divBdr>
                                    <w:top w:val="none" w:sz="0" w:space="0" w:color="auto"/>
                                    <w:left w:val="none" w:sz="0" w:space="0" w:color="auto"/>
                                    <w:bottom w:val="none" w:sz="0" w:space="0" w:color="auto"/>
                                    <w:right w:val="none" w:sz="0" w:space="0" w:color="auto"/>
                                  </w:divBdr>
                                  <w:divsChild>
                                    <w:div w:id="679704179">
                                      <w:marLeft w:val="0"/>
                                      <w:marRight w:val="0"/>
                                      <w:marTop w:val="0"/>
                                      <w:marBottom w:val="0"/>
                                      <w:divBdr>
                                        <w:top w:val="none" w:sz="0" w:space="0" w:color="auto"/>
                                        <w:left w:val="single" w:sz="6" w:space="0" w:color="D6D6D6"/>
                                        <w:bottom w:val="none" w:sz="0" w:space="0" w:color="auto"/>
                                        <w:right w:val="single" w:sz="6" w:space="0" w:color="D6D6D6"/>
                                      </w:divBdr>
                                      <w:divsChild>
                                        <w:div w:id="37971769">
                                          <w:marLeft w:val="0"/>
                                          <w:marRight w:val="0"/>
                                          <w:marTop w:val="0"/>
                                          <w:marBottom w:val="0"/>
                                          <w:divBdr>
                                            <w:top w:val="none" w:sz="0" w:space="0" w:color="auto"/>
                                            <w:left w:val="none" w:sz="0" w:space="0" w:color="auto"/>
                                            <w:bottom w:val="none" w:sz="0" w:space="0" w:color="auto"/>
                                            <w:right w:val="none" w:sz="0" w:space="0" w:color="auto"/>
                                          </w:divBdr>
                                          <w:divsChild>
                                            <w:div w:id="12837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87926971">
      <w:bodyDiv w:val="1"/>
      <w:marLeft w:val="0"/>
      <w:marRight w:val="0"/>
      <w:marTop w:val="0"/>
      <w:marBottom w:val="0"/>
      <w:divBdr>
        <w:top w:val="none" w:sz="0" w:space="0" w:color="auto"/>
        <w:left w:val="none" w:sz="0" w:space="0" w:color="auto"/>
        <w:bottom w:val="none" w:sz="0" w:space="0" w:color="auto"/>
        <w:right w:val="none" w:sz="0" w:space="0" w:color="auto"/>
      </w:divBdr>
      <w:divsChild>
        <w:div w:id="765149180">
          <w:marLeft w:val="0"/>
          <w:marRight w:val="0"/>
          <w:marTop w:val="0"/>
          <w:marBottom w:val="0"/>
          <w:divBdr>
            <w:top w:val="none" w:sz="0" w:space="0" w:color="auto"/>
            <w:left w:val="none" w:sz="0" w:space="0" w:color="auto"/>
            <w:bottom w:val="none" w:sz="0" w:space="0" w:color="auto"/>
            <w:right w:val="none" w:sz="0" w:space="0" w:color="auto"/>
          </w:divBdr>
          <w:divsChild>
            <w:div w:id="116269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588310">
      <w:bodyDiv w:val="1"/>
      <w:marLeft w:val="0"/>
      <w:marRight w:val="0"/>
      <w:marTop w:val="0"/>
      <w:marBottom w:val="0"/>
      <w:divBdr>
        <w:top w:val="none" w:sz="0" w:space="0" w:color="auto"/>
        <w:left w:val="none" w:sz="0" w:space="0" w:color="auto"/>
        <w:bottom w:val="none" w:sz="0" w:space="0" w:color="auto"/>
        <w:right w:val="none" w:sz="0" w:space="0" w:color="auto"/>
      </w:divBdr>
      <w:divsChild>
        <w:div w:id="280303102">
          <w:marLeft w:val="533"/>
          <w:marRight w:val="0"/>
          <w:marTop w:val="115"/>
          <w:marBottom w:val="0"/>
          <w:divBdr>
            <w:top w:val="none" w:sz="0" w:space="0" w:color="auto"/>
            <w:left w:val="none" w:sz="0" w:space="0" w:color="auto"/>
            <w:bottom w:val="none" w:sz="0" w:space="0" w:color="auto"/>
            <w:right w:val="none" w:sz="0" w:space="0" w:color="auto"/>
          </w:divBdr>
        </w:div>
      </w:divsChild>
    </w:div>
    <w:div w:id="1293511839">
      <w:bodyDiv w:val="1"/>
      <w:marLeft w:val="0"/>
      <w:marRight w:val="0"/>
      <w:marTop w:val="0"/>
      <w:marBottom w:val="0"/>
      <w:divBdr>
        <w:top w:val="none" w:sz="0" w:space="0" w:color="auto"/>
        <w:left w:val="none" w:sz="0" w:space="0" w:color="auto"/>
        <w:bottom w:val="none" w:sz="0" w:space="0" w:color="auto"/>
        <w:right w:val="none" w:sz="0" w:space="0" w:color="auto"/>
      </w:divBdr>
      <w:divsChild>
        <w:div w:id="386220729">
          <w:marLeft w:val="0"/>
          <w:marRight w:val="0"/>
          <w:marTop w:val="0"/>
          <w:marBottom w:val="0"/>
          <w:divBdr>
            <w:top w:val="none" w:sz="0" w:space="0" w:color="auto"/>
            <w:left w:val="none" w:sz="0" w:space="0" w:color="auto"/>
            <w:bottom w:val="none" w:sz="0" w:space="0" w:color="auto"/>
            <w:right w:val="none" w:sz="0" w:space="0" w:color="auto"/>
          </w:divBdr>
          <w:divsChild>
            <w:div w:id="45490069">
              <w:marLeft w:val="0"/>
              <w:marRight w:val="0"/>
              <w:marTop w:val="0"/>
              <w:marBottom w:val="0"/>
              <w:divBdr>
                <w:top w:val="none" w:sz="0" w:space="0" w:color="auto"/>
                <w:left w:val="none" w:sz="0" w:space="0" w:color="auto"/>
                <w:bottom w:val="none" w:sz="0" w:space="0" w:color="auto"/>
                <w:right w:val="none" w:sz="0" w:space="0" w:color="auto"/>
              </w:divBdr>
              <w:divsChild>
                <w:div w:id="1156651263">
                  <w:marLeft w:val="0"/>
                  <w:marRight w:val="0"/>
                  <w:marTop w:val="0"/>
                  <w:marBottom w:val="0"/>
                  <w:divBdr>
                    <w:top w:val="none" w:sz="0" w:space="0" w:color="auto"/>
                    <w:left w:val="none" w:sz="0" w:space="0" w:color="auto"/>
                    <w:bottom w:val="none" w:sz="0" w:space="0" w:color="auto"/>
                    <w:right w:val="none" w:sz="0" w:space="0" w:color="auto"/>
                  </w:divBdr>
                  <w:divsChild>
                    <w:div w:id="1935626654">
                      <w:marLeft w:val="2820"/>
                      <w:marRight w:val="0"/>
                      <w:marTop w:val="0"/>
                      <w:marBottom w:val="0"/>
                      <w:divBdr>
                        <w:top w:val="none" w:sz="0" w:space="0" w:color="auto"/>
                        <w:left w:val="none" w:sz="0" w:space="0" w:color="auto"/>
                        <w:bottom w:val="none" w:sz="0" w:space="0" w:color="auto"/>
                        <w:right w:val="none" w:sz="0" w:space="0" w:color="auto"/>
                      </w:divBdr>
                      <w:divsChild>
                        <w:div w:id="1125539953">
                          <w:marLeft w:val="0"/>
                          <w:marRight w:val="0"/>
                          <w:marTop w:val="0"/>
                          <w:marBottom w:val="0"/>
                          <w:divBdr>
                            <w:top w:val="none" w:sz="0" w:space="0" w:color="auto"/>
                            <w:left w:val="none" w:sz="0" w:space="0" w:color="auto"/>
                            <w:bottom w:val="none" w:sz="0" w:space="0" w:color="auto"/>
                            <w:right w:val="none" w:sz="0" w:space="0" w:color="auto"/>
                          </w:divBdr>
                          <w:divsChild>
                            <w:div w:id="998339720">
                              <w:marLeft w:val="0"/>
                              <w:marRight w:val="0"/>
                              <w:marTop w:val="0"/>
                              <w:marBottom w:val="0"/>
                              <w:divBdr>
                                <w:top w:val="none" w:sz="0" w:space="0" w:color="auto"/>
                                <w:left w:val="none" w:sz="0" w:space="0" w:color="auto"/>
                                <w:bottom w:val="none" w:sz="0" w:space="0" w:color="auto"/>
                                <w:right w:val="none" w:sz="0" w:space="0" w:color="auto"/>
                              </w:divBdr>
                              <w:divsChild>
                                <w:div w:id="534586929">
                                  <w:marLeft w:val="0"/>
                                  <w:marRight w:val="0"/>
                                  <w:marTop w:val="0"/>
                                  <w:marBottom w:val="0"/>
                                  <w:divBdr>
                                    <w:top w:val="none" w:sz="0" w:space="0" w:color="auto"/>
                                    <w:left w:val="none" w:sz="0" w:space="0" w:color="auto"/>
                                    <w:bottom w:val="none" w:sz="0" w:space="0" w:color="auto"/>
                                    <w:right w:val="none" w:sz="0" w:space="0" w:color="auto"/>
                                  </w:divBdr>
                                  <w:divsChild>
                                    <w:div w:id="1638800493">
                                      <w:marLeft w:val="0"/>
                                      <w:marRight w:val="0"/>
                                      <w:marTop w:val="0"/>
                                      <w:marBottom w:val="0"/>
                                      <w:divBdr>
                                        <w:top w:val="none" w:sz="0" w:space="0" w:color="auto"/>
                                        <w:left w:val="none" w:sz="0" w:space="0" w:color="auto"/>
                                        <w:bottom w:val="none" w:sz="0" w:space="0" w:color="auto"/>
                                        <w:right w:val="none" w:sz="0" w:space="0" w:color="auto"/>
                                      </w:divBdr>
                                      <w:divsChild>
                                        <w:div w:id="1548374695">
                                          <w:marLeft w:val="0"/>
                                          <w:marRight w:val="0"/>
                                          <w:marTop w:val="0"/>
                                          <w:marBottom w:val="0"/>
                                          <w:divBdr>
                                            <w:top w:val="none" w:sz="0" w:space="0" w:color="auto"/>
                                            <w:left w:val="none" w:sz="0" w:space="0" w:color="auto"/>
                                            <w:bottom w:val="none" w:sz="0" w:space="0" w:color="auto"/>
                                            <w:right w:val="none" w:sz="0" w:space="0" w:color="auto"/>
                                          </w:divBdr>
                                          <w:divsChild>
                                            <w:div w:id="2145929692">
                                              <w:marLeft w:val="0"/>
                                              <w:marRight w:val="0"/>
                                              <w:marTop w:val="0"/>
                                              <w:marBottom w:val="0"/>
                                              <w:divBdr>
                                                <w:top w:val="none" w:sz="0" w:space="0" w:color="auto"/>
                                                <w:left w:val="none" w:sz="0" w:space="0" w:color="auto"/>
                                                <w:bottom w:val="none" w:sz="0" w:space="0" w:color="auto"/>
                                                <w:right w:val="none" w:sz="0" w:space="0" w:color="auto"/>
                                              </w:divBdr>
                                              <w:divsChild>
                                                <w:div w:id="56825227">
                                                  <w:marLeft w:val="0"/>
                                                  <w:marRight w:val="0"/>
                                                  <w:marTop w:val="0"/>
                                                  <w:marBottom w:val="0"/>
                                                  <w:divBdr>
                                                    <w:top w:val="none" w:sz="0" w:space="0" w:color="auto"/>
                                                    <w:left w:val="none" w:sz="0" w:space="0" w:color="auto"/>
                                                    <w:bottom w:val="none" w:sz="0" w:space="0" w:color="auto"/>
                                                    <w:right w:val="none" w:sz="0" w:space="0" w:color="auto"/>
                                                  </w:divBdr>
                                                  <w:divsChild>
                                                    <w:div w:id="810903839">
                                                      <w:marLeft w:val="0"/>
                                                      <w:marRight w:val="0"/>
                                                      <w:marTop w:val="0"/>
                                                      <w:marBottom w:val="0"/>
                                                      <w:divBdr>
                                                        <w:top w:val="none" w:sz="0" w:space="0" w:color="auto"/>
                                                        <w:left w:val="none" w:sz="0" w:space="0" w:color="auto"/>
                                                        <w:bottom w:val="none" w:sz="0" w:space="0" w:color="auto"/>
                                                        <w:right w:val="none" w:sz="0" w:space="0" w:color="auto"/>
                                                      </w:divBdr>
                                                      <w:divsChild>
                                                        <w:div w:id="511185707">
                                                          <w:marLeft w:val="0"/>
                                                          <w:marRight w:val="0"/>
                                                          <w:marTop w:val="0"/>
                                                          <w:marBottom w:val="0"/>
                                                          <w:divBdr>
                                                            <w:top w:val="none" w:sz="0" w:space="0" w:color="auto"/>
                                                            <w:left w:val="none" w:sz="0" w:space="0" w:color="auto"/>
                                                            <w:bottom w:val="none" w:sz="0" w:space="0" w:color="auto"/>
                                                            <w:right w:val="none" w:sz="0" w:space="0" w:color="auto"/>
                                                          </w:divBdr>
                                                        </w:div>
                                                        <w:div w:id="1908567569">
                                                          <w:marLeft w:val="0"/>
                                                          <w:marRight w:val="0"/>
                                                          <w:marTop w:val="0"/>
                                                          <w:marBottom w:val="0"/>
                                                          <w:divBdr>
                                                            <w:top w:val="none" w:sz="0" w:space="0" w:color="auto"/>
                                                            <w:left w:val="none" w:sz="0" w:space="0" w:color="auto"/>
                                                            <w:bottom w:val="none" w:sz="0" w:space="0" w:color="auto"/>
                                                            <w:right w:val="none" w:sz="0" w:space="0" w:color="auto"/>
                                                          </w:divBdr>
                                                        </w:div>
                                                        <w:div w:id="1917399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15569935">
      <w:bodyDiv w:val="1"/>
      <w:marLeft w:val="0"/>
      <w:marRight w:val="0"/>
      <w:marTop w:val="0"/>
      <w:marBottom w:val="0"/>
      <w:divBdr>
        <w:top w:val="none" w:sz="0" w:space="0" w:color="auto"/>
        <w:left w:val="none" w:sz="0" w:space="0" w:color="auto"/>
        <w:bottom w:val="none" w:sz="0" w:space="0" w:color="auto"/>
        <w:right w:val="none" w:sz="0" w:space="0" w:color="auto"/>
      </w:divBdr>
      <w:divsChild>
        <w:div w:id="334234106">
          <w:marLeft w:val="0"/>
          <w:marRight w:val="0"/>
          <w:marTop w:val="0"/>
          <w:marBottom w:val="0"/>
          <w:divBdr>
            <w:top w:val="none" w:sz="0" w:space="0" w:color="auto"/>
            <w:left w:val="none" w:sz="0" w:space="0" w:color="auto"/>
            <w:bottom w:val="none" w:sz="0" w:space="0" w:color="auto"/>
            <w:right w:val="none" w:sz="0" w:space="0" w:color="auto"/>
          </w:divBdr>
          <w:divsChild>
            <w:div w:id="1638873019">
              <w:marLeft w:val="0"/>
              <w:marRight w:val="0"/>
              <w:marTop w:val="0"/>
              <w:marBottom w:val="0"/>
              <w:divBdr>
                <w:top w:val="none" w:sz="0" w:space="0" w:color="auto"/>
                <w:left w:val="none" w:sz="0" w:space="0" w:color="auto"/>
                <w:bottom w:val="none" w:sz="0" w:space="0" w:color="auto"/>
                <w:right w:val="none" w:sz="0" w:space="0" w:color="auto"/>
              </w:divBdr>
              <w:divsChild>
                <w:div w:id="590894669">
                  <w:marLeft w:val="0"/>
                  <w:marRight w:val="0"/>
                  <w:marTop w:val="0"/>
                  <w:marBottom w:val="0"/>
                  <w:divBdr>
                    <w:top w:val="none" w:sz="0" w:space="0" w:color="auto"/>
                    <w:left w:val="none" w:sz="0" w:space="0" w:color="auto"/>
                    <w:bottom w:val="none" w:sz="0" w:space="0" w:color="auto"/>
                    <w:right w:val="none" w:sz="0" w:space="0" w:color="auto"/>
                  </w:divBdr>
                  <w:divsChild>
                    <w:div w:id="1558131563">
                      <w:marLeft w:val="0"/>
                      <w:marRight w:val="0"/>
                      <w:marTop w:val="0"/>
                      <w:marBottom w:val="0"/>
                      <w:divBdr>
                        <w:top w:val="none" w:sz="0" w:space="0" w:color="auto"/>
                        <w:left w:val="none" w:sz="0" w:space="0" w:color="auto"/>
                        <w:bottom w:val="none" w:sz="0" w:space="0" w:color="auto"/>
                        <w:right w:val="none" w:sz="0" w:space="0" w:color="auto"/>
                      </w:divBdr>
                      <w:divsChild>
                        <w:div w:id="770660397">
                          <w:marLeft w:val="0"/>
                          <w:marRight w:val="0"/>
                          <w:marTop w:val="0"/>
                          <w:marBottom w:val="0"/>
                          <w:divBdr>
                            <w:top w:val="none" w:sz="0" w:space="0" w:color="auto"/>
                            <w:left w:val="none" w:sz="0" w:space="0" w:color="auto"/>
                            <w:bottom w:val="none" w:sz="0" w:space="0" w:color="auto"/>
                            <w:right w:val="none" w:sz="0" w:space="0" w:color="auto"/>
                          </w:divBdr>
                          <w:divsChild>
                            <w:div w:id="1635718036">
                              <w:marLeft w:val="0"/>
                              <w:marRight w:val="0"/>
                              <w:marTop w:val="0"/>
                              <w:marBottom w:val="0"/>
                              <w:divBdr>
                                <w:top w:val="none" w:sz="0" w:space="0" w:color="auto"/>
                                <w:left w:val="none" w:sz="0" w:space="0" w:color="auto"/>
                                <w:bottom w:val="none" w:sz="0" w:space="0" w:color="auto"/>
                                <w:right w:val="none" w:sz="0" w:space="0" w:color="auto"/>
                              </w:divBdr>
                              <w:divsChild>
                                <w:div w:id="1960867557">
                                  <w:marLeft w:val="0"/>
                                  <w:marRight w:val="0"/>
                                  <w:marTop w:val="0"/>
                                  <w:marBottom w:val="0"/>
                                  <w:divBdr>
                                    <w:top w:val="none" w:sz="0" w:space="0" w:color="auto"/>
                                    <w:left w:val="none" w:sz="0" w:space="0" w:color="auto"/>
                                    <w:bottom w:val="none" w:sz="0" w:space="0" w:color="auto"/>
                                    <w:right w:val="none" w:sz="0" w:space="0" w:color="auto"/>
                                  </w:divBdr>
                                  <w:divsChild>
                                    <w:div w:id="33576615">
                                      <w:marLeft w:val="0"/>
                                      <w:marRight w:val="0"/>
                                      <w:marTop w:val="0"/>
                                      <w:marBottom w:val="0"/>
                                      <w:divBdr>
                                        <w:top w:val="none" w:sz="0" w:space="0" w:color="auto"/>
                                        <w:left w:val="single" w:sz="6" w:space="0" w:color="D6D6D6"/>
                                        <w:bottom w:val="none" w:sz="0" w:space="0" w:color="auto"/>
                                        <w:right w:val="single" w:sz="6" w:space="0" w:color="D6D6D6"/>
                                      </w:divBdr>
                                      <w:divsChild>
                                        <w:div w:id="1288470130">
                                          <w:marLeft w:val="0"/>
                                          <w:marRight w:val="0"/>
                                          <w:marTop w:val="0"/>
                                          <w:marBottom w:val="0"/>
                                          <w:divBdr>
                                            <w:top w:val="none" w:sz="0" w:space="0" w:color="auto"/>
                                            <w:left w:val="none" w:sz="0" w:space="0" w:color="auto"/>
                                            <w:bottom w:val="none" w:sz="0" w:space="0" w:color="auto"/>
                                            <w:right w:val="none" w:sz="0" w:space="0" w:color="auto"/>
                                          </w:divBdr>
                                          <w:divsChild>
                                            <w:div w:id="1188909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0232649">
      <w:bodyDiv w:val="1"/>
      <w:marLeft w:val="0"/>
      <w:marRight w:val="0"/>
      <w:marTop w:val="0"/>
      <w:marBottom w:val="0"/>
      <w:divBdr>
        <w:top w:val="none" w:sz="0" w:space="0" w:color="auto"/>
        <w:left w:val="none" w:sz="0" w:space="0" w:color="auto"/>
        <w:bottom w:val="none" w:sz="0" w:space="0" w:color="auto"/>
        <w:right w:val="none" w:sz="0" w:space="0" w:color="auto"/>
      </w:divBdr>
      <w:divsChild>
        <w:div w:id="1064110199">
          <w:marLeft w:val="0"/>
          <w:marRight w:val="0"/>
          <w:marTop w:val="0"/>
          <w:marBottom w:val="0"/>
          <w:divBdr>
            <w:top w:val="none" w:sz="0" w:space="0" w:color="auto"/>
            <w:left w:val="none" w:sz="0" w:space="0" w:color="auto"/>
            <w:bottom w:val="none" w:sz="0" w:space="0" w:color="auto"/>
            <w:right w:val="none" w:sz="0" w:space="0" w:color="auto"/>
          </w:divBdr>
          <w:divsChild>
            <w:div w:id="552085598">
              <w:marLeft w:val="0"/>
              <w:marRight w:val="0"/>
              <w:marTop w:val="0"/>
              <w:marBottom w:val="0"/>
              <w:divBdr>
                <w:top w:val="none" w:sz="0" w:space="0" w:color="auto"/>
                <w:left w:val="none" w:sz="0" w:space="0" w:color="auto"/>
                <w:bottom w:val="none" w:sz="0" w:space="0" w:color="auto"/>
                <w:right w:val="none" w:sz="0" w:space="0" w:color="auto"/>
              </w:divBdr>
              <w:divsChild>
                <w:div w:id="114180932">
                  <w:marLeft w:val="0"/>
                  <w:marRight w:val="0"/>
                  <w:marTop w:val="0"/>
                  <w:marBottom w:val="0"/>
                  <w:divBdr>
                    <w:top w:val="none" w:sz="0" w:space="0" w:color="auto"/>
                    <w:left w:val="none" w:sz="0" w:space="0" w:color="auto"/>
                    <w:bottom w:val="none" w:sz="0" w:space="0" w:color="auto"/>
                    <w:right w:val="none" w:sz="0" w:space="0" w:color="auto"/>
                  </w:divBdr>
                  <w:divsChild>
                    <w:div w:id="963658420">
                      <w:marLeft w:val="0"/>
                      <w:marRight w:val="0"/>
                      <w:marTop w:val="0"/>
                      <w:marBottom w:val="0"/>
                      <w:divBdr>
                        <w:top w:val="none" w:sz="0" w:space="0" w:color="auto"/>
                        <w:left w:val="none" w:sz="0" w:space="0" w:color="auto"/>
                        <w:bottom w:val="none" w:sz="0" w:space="0" w:color="auto"/>
                        <w:right w:val="none" w:sz="0" w:space="0" w:color="auto"/>
                      </w:divBdr>
                      <w:divsChild>
                        <w:div w:id="714428967">
                          <w:marLeft w:val="0"/>
                          <w:marRight w:val="0"/>
                          <w:marTop w:val="0"/>
                          <w:marBottom w:val="0"/>
                          <w:divBdr>
                            <w:top w:val="none" w:sz="0" w:space="0" w:color="auto"/>
                            <w:left w:val="none" w:sz="0" w:space="0" w:color="auto"/>
                            <w:bottom w:val="none" w:sz="0" w:space="0" w:color="auto"/>
                            <w:right w:val="none" w:sz="0" w:space="0" w:color="auto"/>
                          </w:divBdr>
                          <w:divsChild>
                            <w:div w:id="65341492">
                              <w:marLeft w:val="150"/>
                              <w:marRight w:val="150"/>
                              <w:marTop w:val="150"/>
                              <w:marBottom w:val="150"/>
                              <w:divBdr>
                                <w:top w:val="none" w:sz="0" w:space="0" w:color="auto"/>
                                <w:left w:val="none" w:sz="0" w:space="0" w:color="auto"/>
                                <w:bottom w:val="none" w:sz="0" w:space="0" w:color="auto"/>
                                <w:right w:val="none" w:sz="0" w:space="0" w:color="auto"/>
                              </w:divBdr>
                              <w:divsChild>
                                <w:div w:id="362676594">
                                  <w:marLeft w:val="0"/>
                                  <w:marRight w:val="0"/>
                                  <w:marTop w:val="0"/>
                                  <w:marBottom w:val="0"/>
                                  <w:divBdr>
                                    <w:top w:val="none" w:sz="0" w:space="0" w:color="auto"/>
                                    <w:left w:val="none" w:sz="0" w:space="0" w:color="auto"/>
                                    <w:bottom w:val="none" w:sz="0" w:space="0" w:color="auto"/>
                                    <w:right w:val="none" w:sz="0" w:space="0" w:color="auto"/>
                                  </w:divBdr>
                                  <w:divsChild>
                                    <w:div w:id="627855122">
                                      <w:marLeft w:val="0"/>
                                      <w:marRight w:val="0"/>
                                      <w:marTop w:val="0"/>
                                      <w:marBottom w:val="0"/>
                                      <w:divBdr>
                                        <w:top w:val="none" w:sz="0" w:space="0" w:color="auto"/>
                                        <w:left w:val="single" w:sz="6" w:space="0" w:color="D6D6D6"/>
                                        <w:bottom w:val="none" w:sz="0" w:space="0" w:color="auto"/>
                                        <w:right w:val="single" w:sz="6" w:space="0" w:color="D6D6D6"/>
                                      </w:divBdr>
                                      <w:divsChild>
                                        <w:div w:id="696081055">
                                          <w:marLeft w:val="0"/>
                                          <w:marRight w:val="0"/>
                                          <w:marTop w:val="0"/>
                                          <w:marBottom w:val="0"/>
                                          <w:divBdr>
                                            <w:top w:val="none" w:sz="0" w:space="0" w:color="auto"/>
                                            <w:left w:val="none" w:sz="0" w:space="0" w:color="auto"/>
                                            <w:bottom w:val="none" w:sz="0" w:space="0" w:color="auto"/>
                                            <w:right w:val="none" w:sz="0" w:space="0" w:color="auto"/>
                                          </w:divBdr>
                                          <w:divsChild>
                                            <w:div w:id="2019770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24699081">
      <w:bodyDiv w:val="1"/>
      <w:marLeft w:val="1200"/>
      <w:marRight w:val="0"/>
      <w:marTop w:val="0"/>
      <w:marBottom w:val="0"/>
      <w:divBdr>
        <w:top w:val="none" w:sz="0" w:space="0" w:color="auto"/>
        <w:left w:val="none" w:sz="0" w:space="0" w:color="auto"/>
        <w:bottom w:val="none" w:sz="0" w:space="0" w:color="auto"/>
        <w:right w:val="none" w:sz="0" w:space="0" w:color="auto"/>
      </w:divBdr>
      <w:divsChild>
        <w:div w:id="1221751988">
          <w:marLeft w:val="0"/>
          <w:marRight w:val="0"/>
          <w:marTop w:val="0"/>
          <w:marBottom w:val="0"/>
          <w:divBdr>
            <w:top w:val="none" w:sz="0" w:space="0" w:color="auto"/>
            <w:left w:val="none" w:sz="0" w:space="0" w:color="auto"/>
            <w:bottom w:val="none" w:sz="0" w:space="0" w:color="auto"/>
            <w:right w:val="none" w:sz="0" w:space="0" w:color="auto"/>
          </w:divBdr>
          <w:divsChild>
            <w:div w:id="1982077715">
              <w:marLeft w:val="0"/>
              <w:marRight w:val="0"/>
              <w:marTop w:val="0"/>
              <w:marBottom w:val="0"/>
              <w:divBdr>
                <w:top w:val="none" w:sz="0" w:space="0" w:color="auto"/>
                <w:left w:val="none" w:sz="0" w:space="0" w:color="auto"/>
                <w:bottom w:val="none" w:sz="0" w:space="0" w:color="auto"/>
                <w:right w:val="none" w:sz="0" w:space="0" w:color="auto"/>
              </w:divBdr>
              <w:divsChild>
                <w:div w:id="419567847">
                  <w:marLeft w:val="210"/>
                  <w:marRight w:val="0"/>
                  <w:marTop w:val="0"/>
                  <w:marBottom w:val="0"/>
                  <w:divBdr>
                    <w:top w:val="none" w:sz="0" w:space="0" w:color="auto"/>
                    <w:left w:val="none" w:sz="0" w:space="0" w:color="auto"/>
                    <w:bottom w:val="none" w:sz="0" w:space="0" w:color="auto"/>
                    <w:right w:val="none" w:sz="0" w:space="0" w:color="auto"/>
                  </w:divBdr>
                  <w:divsChild>
                    <w:div w:id="555433285">
                      <w:marLeft w:val="0"/>
                      <w:marRight w:val="0"/>
                      <w:marTop w:val="0"/>
                      <w:marBottom w:val="0"/>
                      <w:divBdr>
                        <w:top w:val="none" w:sz="0" w:space="0" w:color="auto"/>
                        <w:left w:val="none" w:sz="0" w:space="0" w:color="auto"/>
                        <w:bottom w:val="none" w:sz="0" w:space="0" w:color="auto"/>
                        <w:right w:val="none" w:sz="0" w:space="0" w:color="auto"/>
                      </w:divBdr>
                      <w:divsChild>
                        <w:div w:id="1225330506">
                          <w:marLeft w:val="0"/>
                          <w:marRight w:val="0"/>
                          <w:marTop w:val="0"/>
                          <w:marBottom w:val="0"/>
                          <w:divBdr>
                            <w:top w:val="none" w:sz="0" w:space="0" w:color="auto"/>
                            <w:left w:val="none" w:sz="0" w:space="0" w:color="auto"/>
                            <w:bottom w:val="none" w:sz="0" w:space="0" w:color="auto"/>
                            <w:right w:val="none" w:sz="0" w:space="0" w:color="auto"/>
                          </w:divBdr>
                          <w:divsChild>
                            <w:div w:id="55205239">
                              <w:marLeft w:val="150"/>
                              <w:marRight w:val="150"/>
                              <w:marTop w:val="150"/>
                              <w:marBottom w:val="150"/>
                              <w:divBdr>
                                <w:top w:val="none" w:sz="0" w:space="0" w:color="auto"/>
                                <w:left w:val="none" w:sz="0" w:space="0" w:color="auto"/>
                                <w:bottom w:val="none" w:sz="0" w:space="0" w:color="auto"/>
                                <w:right w:val="none" w:sz="0" w:space="0" w:color="auto"/>
                              </w:divBdr>
                              <w:divsChild>
                                <w:div w:id="2132899154">
                                  <w:marLeft w:val="0"/>
                                  <w:marRight w:val="0"/>
                                  <w:marTop w:val="0"/>
                                  <w:marBottom w:val="0"/>
                                  <w:divBdr>
                                    <w:top w:val="none" w:sz="0" w:space="0" w:color="auto"/>
                                    <w:left w:val="none" w:sz="0" w:space="0" w:color="auto"/>
                                    <w:bottom w:val="none" w:sz="0" w:space="0" w:color="auto"/>
                                    <w:right w:val="none" w:sz="0" w:space="0" w:color="auto"/>
                                  </w:divBdr>
                                  <w:divsChild>
                                    <w:div w:id="792751792">
                                      <w:marLeft w:val="0"/>
                                      <w:marRight w:val="0"/>
                                      <w:marTop w:val="0"/>
                                      <w:marBottom w:val="0"/>
                                      <w:divBdr>
                                        <w:top w:val="none" w:sz="0" w:space="0" w:color="auto"/>
                                        <w:left w:val="single" w:sz="6" w:space="0" w:color="D6D6D6"/>
                                        <w:bottom w:val="none" w:sz="0" w:space="0" w:color="auto"/>
                                        <w:right w:val="single" w:sz="6" w:space="0" w:color="D6D6D6"/>
                                      </w:divBdr>
                                      <w:divsChild>
                                        <w:div w:id="1107117959">
                                          <w:marLeft w:val="0"/>
                                          <w:marRight w:val="0"/>
                                          <w:marTop w:val="0"/>
                                          <w:marBottom w:val="0"/>
                                          <w:divBdr>
                                            <w:top w:val="none" w:sz="0" w:space="0" w:color="auto"/>
                                            <w:left w:val="none" w:sz="0" w:space="0" w:color="auto"/>
                                            <w:bottom w:val="none" w:sz="0" w:space="0" w:color="auto"/>
                                            <w:right w:val="none" w:sz="0" w:space="0" w:color="auto"/>
                                          </w:divBdr>
                                          <w:divsChild>
                                            <w:div w:id="42842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32023401">
      <w:bodyDiv w:val="1"/>
      <w:marLeft w:val="0"/>
      <w:marRight w:val="0"/>
      <w:marTop w:val="0"/>
      <w:marBottom w:val="0"/>
      <w:divBdr>
        <w:top w:val="none" w:sz="0" w:space="0" w:color="auto"/>
        <w:left w:val="none" w:sz="0" w:space="0" w:color="auto"/>
        <w:bottom w:val="none" w:sz="0" w:space="0" w:color="auto"/>
        <w:right w:val="none" w:sz="0" w:space="0" w:color="auto"/>
      </w:divBdr>
      <w:divsChild>
        <w:div w:id="410275314">
          <w:marLeft w:val="0"/>
          <w:marRight w:val="0"/>
          <w:marTop w:val="0"/>
          <w:marBottom w:val="67"/>
          <w:divBdr>
            <w:top w:val="none" w:sz="0" w:space="0" w:color="auto"/>
            <w:left w:val="none" w:sz="0" w:space="0" w:color="auto"/>
            <w:bottom w:val="none" w:sz="0" w:space="0" w:color="auto"/>
            <w:right w:val="none" w:sz="0" w:space="0" w:color="auto"/>
          </w:divBdr>
        </w:div>
        <w:div w:id="1622422153">
          <w:marLeft w:val="331"/>
          <w:marRight w:val="0"/>
          <w:marTop w:val="0"/>
          <w:marBottom w:val="67"/>
          <w:divBdr>
            <w:top w:val="none" w:sz="0" w:space="0" w:color="auto"/>
            <w:left w:val="none" w:sz="0" w:space="0" w:color="auto"/>
            <w:bottom w:val="none" w:sz="0" w:space="0" w:color="auto"/>
            <w:right w:val="none" w:sz="0" w:space="0" w:color="auto"/>
          </w:divBdr>
        </w:div>
        <w:div w:id="2095319780">
          <w:marLeft w:val="331"/>
          <w:marRight w:val="0"/>
          <w:marTop w:val="0"/>
          <w:marBottom w:val="67"/>
          <w:divBdr>
            <w:top w:val="none" w:sz="0" w:space="0" w:color="auto"/>
            <w:left w:val="none" w:sz="0" w:space="0" w:color="auto"/>
            <w:bottom w:val="none" w:sz="0" w:space="0" w:color="auto"/>
            <w:right w:val="none" w:sz="0" w:space="0" w:color="auto"/>
          </w:divBdr>
        </w:div>
      </w:divsChild>
    </w:div>
    <w:div w:id="1332290098">
      <w:bodyDiv w:val="1"/>
      <w:marLeft w:val="1200"/>
      <w:marRight w:val="0"/>
      <w:marTop w:val="0"/>
      <w:marBottom w:val="0"/>
      <w:divBdr>
        <w:top w:val="none" w:sz="0" w:space="0" w:color="auto"/>
        <w:left w:val="none" w:sz="0" w:space="0" w:color="auto"/>
        <w:bottom w:val="none" w:sz="0" w:space="0" w:color="auto"/>
        <w:right w:val="none" w:sz="0" w:space="0" w:color="auto"/>
      </w:divBdr>
      <w:divsChild>
        <w:div w:id="1734742213">
          <w:marLeft w:val="0"/>
          <w:marRight w:val="0"/>
          <w:marTop w:val="0"/>
          <w:marBottom w:val="0"/>
          <w:divBdr>
            <w:top w:val="none" w:sz="0" w:space="0" w:color="auto"/>
            <w:left w:val="none" w:sz="0" w:space="0" w:color="auto"/>
            <w:bottom w:val="none" w:sz="0" w:space="0" w:color="auto"/>
            <w:right w:val="none" w:sz="0" w:space="0" w:color="auto"/>
          </w:divBdr>
          <w:divsChild>
            <w:div w:id="1497769609">
              <w:marLeft w:val="0"/>
              <w:marRight w:val="0"/>
              <w:marTop w:val="0"/>
              <w:marBottom w:val="0"/>
              <w:divBdr>
                <w:top w:val="none" w:sz="0" w:space="0" w:color="auto"/>
                <w:left w:val="none" w:sz="0" w:space="0" w:color="auto"/>
                <w:bottom w:val="none" w:sz="0" w:space="0" w:color="auto"/>
                <w:right w:val="none" w:sz="0" w:space="0" w:color="auto"/>
              </w:divBdr>
              <w:divsChild>
                <w:div w:id="182592857">
                  <w:marLeft w:val="210"/>
                  <w:marRight w:val="0"/>
                  <w:marTop w:val="0"/>
                  <w:marBottom w:val="0"/>
                  <w:divBdr>
                    <w:top w:val="none" w:sz="0" w:space="0" w:color="auto"/>
                    <w:left w:val="none" w:sz="0" w:space="0" w:color="auto"/>
                    <w:bottom w:val="none" w:sz="0" w:space="0" w:color="auto"/>
                    <w:right w:val="none" w:sz="0" w:space="0" w:color="auto"/>
                  </w:divBdr>
                  <w:divsChild>
                    <w:div w:id="531697365">
                      <w:marLeft w:val="0"/>
                      <w:marRight w:val="0"/>
                      <w:marTop w:val="0"/>
                      <w:marBottom w:val="0"/>
                      <w:divBdr>
                        <w:top w:val="none" w:sz="0" w:space="0" w:color="auto"/>
                        <w:left w:val="none" w:sz="0" w:space="0" w:color="auto"/>
                        <w:bottom w:val="none" w:sz="0" w:space="0" w:color="auto"/>
                        <w:right w:val="none" w:sz="0" w:space="0" w:color="auto"/>
                      </w:divBdr>
                      <w:divsChild>
                        <w:div w:id="13114174">
                          <w:marLeft w:val="0"/>
                          <w:marRight w:val="0"/>
                          <w:marTop w:val="0"/>
                          <w:marBottom w:val="0"/>
                          <w:divBdr>
                            <w:top w:val="none" w:sz="0" w:space="0" w:color="auto"/>
                            <w:left w:val="none" w:sz="0" w:space="0" w:color="auto"/>
                            <w:bottom w:val="none" w:sz="0" w:space="0" w:color="auto"/>
                            <w:right w:val="none" w:sz="0" w:space="0" w:color="auto"/>
                          </w:divBdr>
                          <w:divsChild>
                            <w:div w:id="304704820">
                              <w:marLeft w:val="150"/>
                              <w:marRight w:val="150"/>
                              <w:marTop w:val="150"/>
                              <w:marBottom w:val="150"/>
                              <w:divBdr>
                                <w:top w:val="none" w:sz="0" w:space="0" w:color="auto"/>
                                <w:left w:val="none" w:sz="0" w:space="0" w:color="auto"/>
                                <w:bottom w:val="none" w:sz="0" w:space="0" w:color="auto"/>
                                <w:right w:val="none" w:sz="0" w:space="0" w:color="auto"/>
                              </w:divBdr>
                              <w:divsChild>
                                <w:div w:id="980422494">
                                  <w:marLeft w:val="0"/>
                                  <w:marRight w:val="0"/>
                                  <w:marTop w:val="0"/>
                                  <w:marBottom w:val="0"/>
                                  <w:divBdr>
                                    <w:top w:val="none" w:sz="0" w:space="0" w:color="auto"/>
                                    <w:left w:val="none" w:sz="0" w:space="0" w:color="auto"/>
                                    <w:bottom w:val="none" w:sz="0" w:space="0" w:color="auto"/>
                                    <w:right w:val="none" w:sz="0" w:space="0" w:color="auto"/>
                                  </w:divBdr>
                                  <w:divsChild>
                                    <w:div w:id="1112087872">
                                      <w:marLeft w:val="0"/>
                                      <w:marRight w:val="0"/>
                                      <w:marTop w:val="0"/>
                                      <w:marBottom w:val="0"/>
                                      <w:divBdr>
                                        <w:top w:val="none" w:sz="0" w:space="0" w:color="auto"/>
                                        <w:left w:val="single" w:sz="6" w:space="0" w:color="D6D6D6"/>
                                        <w:bottom w:val="none" w:sz="0" w:space="0" w:color="auto"/>
                                        <w:right w:val="single" w:sz="6" w:space="0" w:color="D6D6D6"/>
                                      </w:divBdr>
                                      <w:divsChild>
                                        <w:div w:id="405499393">
                                          <w:marLeft w:val="0"/>
                                          <w:marRight w:val="0"/>
                                          <w:marTop w:val="0"/>
                                          <w:marBottom w:val="0"/>
                                          <w:divBdr>
                                            <w:top w:val="none" w:sz="0" w:space="0" w:color="auto"/>
                                            <w:left w:val="none" w:sz="0" w:space="0" w:color="auto"/>
                                            <w:bottom w:val="none" w:sz="0" w:space="0" w:color="auto"/>
                                            <w:right w:val="none" w:sz="0" w:space="0" w:color="auto"/>
                                          </w:divBdr>
                                          <w:divsChild>
                                            <w:div w:id="111957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35257675">
      <w:bodyDiv w:val="1"/>
      <w:marLeft w:val="0"/>
      <w:marRight w:val="0"/>
      <w:marTop w:val="0"/>
      <w:marBottom w:val="0"/>
      <w:divBdr>
        <w:top w:val="none" w:sz="0" w:space="0" w:color="auto"/>
        <w:left w:val="none" w:sz="0" w:space="0" w:color="auto"/>
        <w:bottom w:val="none" w:sz="0" w:space="0" w:color="auto"/>
        <w:right w:val="none" w:sz="0" w:space="0" w:color="auto"/>
      </w:divBdr>
    </w:div>
    <w:div w:id="1341348516">
      <w:bodyDiv w:val="1"/>
      <w:marLeft w:val="0"/>
      <w:marRight w:val="0"/>
      <w:marTop w:val="0"/>
      <w:marBottom w:val="0"/>
      <w:divBdr>
        <w:top w:val="none" w:sz="0" w:space="0" w:color="auto"/>
        <w:left w:val="none" w:sz="0" w:space="0" w:color="auto"/>
        <w:bottom w:val="none" w:sz="0" w:space="0" w:color="auto"/>
        <w:right w:val="none" w:sz="0" w:space="0" w:color="auto"/>
      </w:divBdr>
    </w:div>
    <w:div w:id="1348218452">
      <w:bodyDiv w:val="1"/>
      <w:marLeft w:val="0"/>
      <w:marRight w:val="0"/>
      <w:marTop w:val="0"/>
      <w:marBottom w:val="0"/>
      <w:divBdr>
        <w:top w:val="none" w:sz="0" w:space="0" w:color="auto"/>
        <w:left w:val="none" w:sz="0" w:space="0" w:color="auto"/>
        <w:bottom w:val="none" w:sz="0" w:space="0" w:color="auto"/>
        <w:right w:val="none" w:sz="0" w:space="0" w:color="auto"/>
      </w:divBdr>
      <w:divsChild>
        <w:div w:id="1958292999">
          <w:marLeft w:val="0"/>
          <w:marRight w:val="0"/>
          <w:marTop w:val="0"/>
          <w:marBottom w:val="0"/>
          <w:divBdr>
            <w:top w:val="none" w:sz="0" w:space="0" w:color="auto"/>
            <w:left w:val="none" w:sz="0" w:space="0" w:color="auto"/>
            <w:bottom w:val="none" w:sz="0" w:space="0" w:color="auto"/>
            <w:right w:val="none" w:sz="0" w:space="0" w:color="auto"/>
          </w:divBdr>
          <w:divsChild>
            <w:div w:id="258104850">
              <w:marLeft w:val="0"/>
              <w:marRight w:val="0"/>
              <w:marTop w:val="0"/>
              <w:marBottom w:val="0"/>
              <w:divBdr>
                <w:top w:val="none" w:sz="0" w:space="0" w:color="auto"/>
                <w:left w:val="none" w:sz="0" w:space="0" w:color="auto"/>
                <w:bottom w:val="none" w:sz="0" w:space="0" w:color="auto"/>
                <w:right w:val="none" w:sz="0" w:space="0" w:color="auto"/>
              </w:divBdr>
              <w:divsChild>
                <w:div w:id="906495497">
                  <w:marLeft w:val="-7245"/>
                  <w:marRight w:val="-7245"/>
                  <w:marTop w:val="0"/>
                  <w:marBottom w:val="0"/>
                  <w:divBdr>
                    <w:top w:val="none" w:sz="0" w:space="0" w:color="auto"/>
                    <w:left w:val="none" w:sz="0" w:space="0" w:color="auto"/>
                    <w:bottom w:val="none" w:sz="0" w:space="0" w:color="auto"/>
                    <w:right w:val="none" w:sz="0" w:space="0" w:color="auto"/>
                  </w:divBdr>
                  <w:divsChild>
                    <w:div w:id="1063721707">
                      <w:marLeft w:val="0"/>
                      <w:marRight w:val="0"/>
                      <w:marTop w:val="0"/>
                      <w:marBottom w:val="0"/>
                      <w:divBdr>
                        <w:top w:val="none" w:sz="0" w:space="0" w:color="auto"/>
                        <w:left w:val="none" w:sz="0" w:space="0" w:color="auto"/>
                        <w:bottom w:val="none" w:sz="0" w:space="0" w:color="auto"/>
                        <w:right w:val="none" w:sz="0" w:space="0" w:color="auto"/>
                      </w:divBdr>
                      <w:divsChild>
                        <w:div w:id="1542597900">
                          <w:marLeft w:val="0"/>
                          <w:marRight w:val="0"/>
                          <w:marTop w:val="0"/>
                          <w:marBottom w:val="0"/>
                          <w:divBdr>
                            <w:top w:val="none" w:sz="0" w:space="0" w:color="auto"/>
                            <w:left w:val="none" w:sz="0" w:space="0" w:color="auto"/>
                            <w:bottom w:val="none" w:sz="0" w:space="0" w:color="auto"/>
                            <w:right w:val="none" w:sz="0" w:space="0" w:color="auto"/>
                          </w:divBdr>
                          <w:divsChild>
                            <w:div w:id="1046299715">
                              <w:marLeft w:val="0"/>
                              <w:marRight w:val="0"/>
                              <w:marTop w:val="0"/>
                              <w:marBottom w:val="0"/>
                              <w:divBdr>
                                <w:top w:val="none" w:sz="0" w:space="0" w:color="auto"/>
                                <w:left w:val="none" w:sz="0" w:space="0" w:color="auto"/>
                                <w:bottom w:val="none" w:sz="0" w:space="0" w:color="auto"/>
                                <w:right w:val="none" w:sz="0" w:space="0" w:color="auto"/>
                              </w:divBdr>
                              <w:divsChild>
                                <w:div w:id="1103571479">
                                  <w:marLeft w:val="0"/>
                                  <w:marRight w:val="0"/>
                                  <w:marTop w:val="0"/>
                                  <w:marBottom w:val="0"/>
                                  <w:divBdr>
                                    <w:top w:val="none" w:sz="0" w:space="0" w:color="auto"/>
                                    <w:left w:val="none" w:sz="0" w:space="0" w:color="auto"/>
                                    <w:bottom w:val="none" w:sz="0" w:space="0" w:color="auto"/>
                                    <w:right w:val="none" w:sz="0" w:space="0" w:color="auto"/>
                                  </w:divBdr>
                                  <w:divsChild>
                                    <w:div w:id="1834222951">
                                      <w:marLeft w:val="0"/>
                                      <w:marRight w:val="0"/>
                                      <w:marTop w:val="0"/>
                                      <w:marBottom w:val="0"/>
                                      <w:divBdr>
                                        <w:top w:val="none" w:sz="0" w:space="0" w:color="auto"/>
                                        <w:left w:val="none" w:sz="0" w:space="0" w:color="auto"/>
                                        <w:bottom w:val="none" w:sz="0" w:space="0" w:color="auto"/>
                                        <w:right w:val="none" w:sz="0" w:space="0" w:color="auto"/>
                                      </w:divBdr>
                                      <w:divsChild>
                                        <w:div w:id="1761023757">
                                          <w:marLeft w:val="0"/>
                                          <w:marRight w:val="0"/>
                                          <w:marTop w:val="0"/>
                                          <w:marBottom w:val="0"/>
                                          <w:divBdr>
                                            <w:top w:val="none" w:sz="0" w:space="0" w:color="auto"/>
                                            <w:left w:val="none" w:sz="0" w:space="0" w:color="auto"/>
                                            <w:bottom w:val="none" w:sz="0" w:space="0" w:color="auto"/>
                                            <w:right w:val="none" w:sz="0" w:space="0" w:color="auto"/>
                                          </w:divBdr>
                                          <w:divsChild>
                                            <w:div w:id="1444417336">
                                              <w:marLeft w:val="0"/>
                                              <w:marRight w:val="4875"/>
                                              <w:marTop w:val="165"/>
                                              <w:marBottom w:val="0"/>
                                              <w:divBdr>
                                                <w:top w:val="none" w:sz="0" w:space="0" w:color="auto"/>
                                                <w:left w:val="none" w:sz="0" w:space="0" w:color="auto"/>
                                                <w:bottom w:val="none" w:sz="0" w:space="0" w:color="auto"/>
                                                <w:right w:val="none" w:sz="0" w:space="0" w:color="auto"/>
                                              </w:divBdr>
                                              <w:divsChild>
                                                <w:div w:id="522400944">
                                                  <w:marLeft w:val="0"/>
                                                  <w:marRight w:val="0"/>
                                                  <w:marTop w:val="0"/>
                                                  <w:marBottom w:val="0"/>
                                                  <w:divBdr>
                                                    <w:top w:val="single" w:sz="12" w:space="12" w:color="BBBBBB"/>
                                                    <w:left w:val="none" w:sz="0" w:space="0" w:color="auto"/>
                                                    <w:bottom w:val="none" w:sz="0" w:space="0" w:color="auto"/>
                                                    <w:right w:val="none" w:sz="0" w:space="0" w:color="auto"/>
                                                  </w:divBdr>
                                                  <w:divsChild>
                                                    <w:div w:id="19354093">
                                                      <w:marLeft w:val="0"/>
                                                      <w:marRight w:val="0"/>
                                                      <w:marTop w:val="0"/>
                                                      <w:marBottom w:val="240"/>
                                                      <w:divBdr>
                                                        <w:top w:val="none" w:sz="0" w:space="0" w:color="auto"/>
                                                        <w:left w:val="none" w:sz="0" w:space="0" w:color="auto"/>
                                                        <w:bottom w:val="none" w:sz="0" w:space="0" w:color="auto"/>
                                                        <w:right w:val="none" w:sz="0" w:space="0" w:color="auto"/>
                                                      </w:divBdr>
                                                      <w:divsChild>
                                                        <w:div w:id="1481926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50370060">
      <w:bodyDiv w:val="1"/>
      <w:marLeft w:val="0"/>
      <w:marRight w:val="0"/>
      <w:marTop w:val="0"/>
      <w:marBottom w:val="0"/>
      <w:divBdr>
        <w:top w:val="none" w:sz="0" w:space="0" w:color="auto"/>
        <w:left w:val="none" w:sz="0" w:space="0" w:color="auto"/>
        <w:bottom w:val="none" w:sz="0" w:space="0" w:color="auto"/>
        <w:right w:val="none" w:sz="0" w:space="0" w:color="auto"/>
      </w:divBdr>
      <w:divsChild>
        <w:div w:id="153567680">
          <w:marLeft w:val="720"/>
          <w:marRight w:val="0"/>
          <w:marTop w:val="154"/>
          <w:marBottom w:val="0"/>
          <w:divBdr>
            <w:top w:val="none" w:sz="0" w:space="0" w:color="auto"/>
            <w:left w:val="none" w:sz="0" w:space="0" w:color="auto"/>
            <w:bottom w:val="none" w:sz="0" w:space="0" w:color="auto"/>
            <w:right w:val="none" w:sz="0" w:space="0" w:color="auto"/>
          </w:divBdr>
        </w:div>
        <w:div w:id="240025351">
          <w:marLeft w:val="720"/>
          <w:marRight w:val="0"/>
          <w:marTop w:val="154"/>
          <w:marBottom w:val="0"/>
          <w:divBdr>
            <w:top w:val="none" w:sz="0" w:space="0" w:color="auto"/>
            <w:left w:val="none" w:sz="0" w:space="0" w:color="auto"/>
            <w:bottom w:val="none" w:sz="0" w:space="0" w:color="auto"/>
            <w:right w:val="none" w:sz="0" w:space="0" w:color="auto"/>
          </w:divBdr>
        </w:div>
        <w:div w:id="1121076003">
          <w:marLeft w:val="720"/>
          <w:marRight w:val="0"/>
          <w:marTop w:val="154"/>
          <w:marBottom w:val="0"/>
          <w:divBdr>
            <w:top w:val="none" w:sz="0" w:space="0" w:color="auto"/>
            <w:left w:val="none" w:sz="0" w:space="0" w:color="auto"/>
            <w:bottom w:val="none" w:sz="0" w:space="0" w:color="auto"/>
            <w:right w:val="none" w:sz="0" w:space="0" w:color="auto"/>
          </w:divBdr>
        </w:div>
        <w:div w:id="2050061753">
          <w:marLeft w:val="720"/>
          <w:marRight w:val="0"/>
          <w:marTop w:val="154"/>
          <w:marBottom w:val="0"/>
          <w:divBdr>
            <w:top w:val="none" w:sz="0" w:space="0" w:color="auto"/>
            <w:left w:val="none" w:sz="0" w:space="0" w:color="auto"/>
            <w:bottom w:val="none" w:sz="0" w:space="0" w:color="auto"/>
            <w:right w:val="none" w:sz="0" w:space="0" w:color="auto"/>
          </w:divBdr>
        </w:div>
      </w:divsChild>
    </w:div>
    <w:div w:id="1358507850">
      <w:bodyDiv w:val="1"/>
      <w:marLeft w:val="0"/>
      <w:marRight w:val="0"/>
      <w:marTop w:val="0"/>
      <w:marBottom w:val="0"/>
      <w:divBdr>
        <w:top w:val="none" w:sz="0" w:space="0" w:color="auto"/>
        <w:left w:val="none" w:sz="0" w:space="0" w:color="auto"/>
        <w:bottom w:val="none" w:sz="0" w:space="0" w:color="auto"/>
        <w:right w:val="none" w:sz="0" w:space="0" w:color="auto"/>
      </w:divBdr>
      <w:divsChild>
        <w:div w:id="508522219">
          <w:marLeft w:val="0"/>
          <w:marRight w:val="0"/>
          <w:marTop w:val="0"/>
          <w:marBottom w:val="0"/>
          <w:divBdr>
            <w:top w:val="none" w:sz="0" w:space="0" w:color="auto"/>
            <w:left w:val="none" w:sz="0" w:space="0" w:color="auto"/>
            <w:bottom w:val="none" w:sz="0" w:space="0" w:color="auto"/>
            <w:right w:val="none" w:sz="0" w:space="0" w:color="auto"/>
          </w:divBdr>
          <w:divsChild>
            <w:div w:id="1763800233">
              <w:marLeft w:val="0"/>
              <w:marRight w:val="0"/>
              <w:marTop w:val="0"/>
              <w:marBottom w:val="0"/>
              <w:divBdr>
                <w:top w:val="none" w:sz="0" w:space="0" w:color="auto"/>
                <w:left w:val="none" w:sz="0" w:space="0" w:color="auto"/>
                <w:bottom w:val="none" w:sz="0" w:space="0" w:color="auto"/>
                <w:right w:val="none" w:sz="0" w:space="0" w:color="auto"/>
              </w:divBdr>
              <w:divsChild>
                <w:div w:id="2053115134">
                  <w:marLeft w:val="0"/>
                  <w:marRight w:val="0"/>
                  <w:marTop w:val="0"/>
                  <w:marBottom w:val="0"/>
                  <w:divBdr>
                    <w:top w:val="none" w:sz="0" w:space="0" w:color="auto"/>
                    <w:left w:val="single" w:sz="6" w:space="0" w:color="E0E0E0"/>
                    <w:bottom w:val="single" w:sz="6" w:space="0" w:color="E0E0E0"/>
                    <w:right w:val="single" w:sz="6" w:space="0" w:color="E0E0E0"/>
                  </w:divBdr>
                  <w:divsChild>
                    <w:div w:id="1003976258">
                      <w:marLeft w:val="0"/>
                      <w:marRight w:val="0"/>
                      <w:marTop w:val="0"/>
                      <w:marBottom w:val="0"/>
                      <w:divBdr>
                        <w:top w:val="none" w:sz="0" w:space="0" w:color="auto"/>
                        <w:left w:val="none" w:sz="0" w:space="0" w:color="auto"/>
                        <w:bottom w:val="none" w:sz="0" w:space="0" w:color="auto"/>
                        <w:right w:val="none" w:sz="0" w:space="0" w:color="auto"/>
                      </w:divBdr>
                      <w:divsChild>
                        <w:div w:id="919024542">
                          <w:marLeft w:val="0"/>
                          <w:marRight w:val="0"/>
                          <w:marTop w:val="0"/>
                          <w:marBottom w:val="0"/>
                          <w:divBdr>
                            <w:top w:val="none" w:sz="0" w:space="0" w:color="auto"/>
                            <w:left w:val="none" w:sz="0" w:space="0" w:color="auto"/>
                            <w:bottom w:val="none" w:sz="0" w:space="0" w:color="auto"/>
                            <w:right w:val="none" w:sz="0" w:space="0" w:color="auto"/>
                          </w:divBdr>
                          <w:divsChild>
                            <w:div w:id="1979067997">
                              <w:marLeft w:val="0"/>
                              <w:marRight w:val="0"/>
                              <w:marTop w:val="0"/>
                              <w:marBottom w:val="0"/>
                              <w:divBdr>
                                <w:top w:val="none" w:sz="0" w:space="0" w:color="auto"/>
                                <w:left w:val="none" w:sz="0" w:space="0" w:color="auto"/>
                                <w:bottom w:val="none" w:sz="0" w:space="0" w:color="auto"/>
                                <w:right w:val="none" w:sz="0" w:space="0" w:color="auto"/>
                              </w:divBdr>
                              <w:divsChild>
                                <w:div w:id="1967932774">
                                  <w:marLeft w:val="0"/>
                                  <w:marRight w:val="0"/>
                                  <w:marTop w:val="0"/>
                                  <w:marBottom w:val="0"/>
                                  <w:divBdr>
                                    <w:top w:val="none" w:sz="0" w:space="0" w:color="auto"/>
                                    <w:left w:val="none" w:sz="0" w:space="0" w:color="auto"/>
                                    <w:bottom w:val="none" w:sz="0" w:space="0" w:color="auto"/>
                                    <w:right w:val="none" w:sz="0" w:space="0" w:color="auto"/>
                                  </w:divBdr>
                                  <w:divsChild>
                                    <w:div w:id="51737181">
                                      <w:marLeft w:val="0"/>
                                      <w:marRight w:val="0"/>
                                      <w:marTop w:val="150"/>
                                      <w:marBottom w:val="0"/>
                                      <w:divBdr>
                                        <w:top w:val="none" w:sz="0" w:space="0" w:color="auto"/>
                                        <w:left w:val="none" w:sz="0" w:space="0" w:color="auto"/>
                                        <w:bottom w:val="none" w:sz="0" w:space="0" w:color="auto"/>
                                        <w:right w:val="none" w:sz="0" w:space="0" w:color="auto"/>
                                      </w:divBdr>
                                      <w:divsChild>
                                        <w:div w:id="829449416">
                                          <w:marLeft w:val="0"/>
                                          <w:marRight w:val="0"/>
                                          <w:marTop w:val="0"/>
                                          <w:marBottom w:val="0"/>
                                          <w:divBdr>
                                            <w:top w:val="none" w:sz="0" w:space="0" w:color="auto"/>
                                            <w:left w:val="none" w:sz="0" w:space="0" w:color="auto"/>
                                            <w:bottom w:val="none" w:sz="0" w:space="0" w:color="auto"/>
                                            <w:right w:val="none" w:sz="0" w:space="0" w:color="auto"/>
                                          </w:divBdr>
                                          <w:divsChild>
                                            <w:div w:id="571811827">
                                              <w:marLeft w:val="0"/>
                                              <w:marRight w:val="0"/>
                                              <w:marTop w:val="0"/>
                                              <w:marBottom w:val="0"/>
                                              <w:divBdr>
                                                <w:top w:val="none" w:sz="0" w:space="0" w:color="auto"/>
                                                <w:left w:val="none" w:sz="0" w:space="0" w:color="auto"/>
                                                <w:bottom w:val="none" w:sz="0" w:space="0" w:color="auto"/>
                                                <w:right w:val="none" w:sz="0" w:space="0" w:color="auto"/>
                                              </w:divBdr>
                                              <w:divsChild>
                                                <w:div w:id="520242662">
                                                  <w:marLeft w:val="0"/>
                                                  <w:marRight w:val="0"/>
                                                  <w:marTop w:val="0"/>
                                                  <w:marBottom w:val="0"/>
                                                  <w:divBdr>
                                                    <w:top w:val="none" w:sz="0" w:space="0" w:color="auto"/>
                                                    <w:left w:val="none" w:sz="0" w:space="0" w:color="auto"/>
                                                    <w:bottom w:val="none" w:sz="0" w:space="0" w:color="auto"/>
                                                    <w:right w:val="none" w:sz="0" w:space="0" w:color="auto"/>
                                                  </w:divBdr>
                                                  <w:divsChild>
                                                    <w:div w:id="319190175">
                                                      <w:marLeft w:val="0"/>
                                                      <w:marRight w:val="0"/>
                                                      <w:marTop w:val="0"/>
                                                      <w:marBottom w:val="0"/>
                                                      <w:divBdr>
                                                        <w:top w:val="single" w:sz="6" w:space="0" w:color="B9B7B7"/>
                                                        <w:left w:val="single" w:sz="6" w:space="0" w:color="B9B7B7"/>
                                                        <w:bottom w:val="single" w:sz="6" w:space="0" w:color="B9B7B7"/>
                                                        <w:right w:val="single" w:sz="6" w:space="0" w:color="B9B7B7"/>
                                                      </w:divBdr>
                                                      <w:divsChild>
                                                        <w:div w:id="220792676">
                                                          <w:marLeft w:val="0"/>
                                                          <w:marRight w:val="0"/>
                                                          <w:marTop w:val="0"/>
                                                          <w:marBottom w:val="0"/>
                                                          <w:divBdr>
                                                            <w:top w:val="none" w:sz="0" w:space="0" w:color="auto"/>
                                                            <w:left w:val="none" w:sz="0" w:space="0" w:color="auto"/>
                                                            <w:bottom w:val="none" w:sz="0" w:space="0" w:color="auto"/>
                                                            <w:right w:val="none" w:sz="0" w:space="0" w:color="auto"/>
                                                          </w:divBdr>
                                                          <w:divsChild>
                                                            <w:div w:id="1362513575">
                                                              <w:marLeft w:val="0"/>
                                                              <w:marRight w:val="0"/>
                                                              <w:marTop w:val="0"/>
                                                              <w:marBottom w:val="0"/>
                                                              <w:divBdr>
                                                                <w:top w:val="none" w:sz="0" w:space="0" w:color="auto"/>
                                                                <w:left w:val="none" w:sz="0" w:space="0" w:color="auto"/>
                                                                <w:bottom w:val="none" w:sz="0" w:space="0" w:color="auto"/>
                                                                <w:right w:val="none" w:sz="0" w:space="0" w:color="auto"/>
                                                              </w:divBdr>
                                                              <w:divsChild>
                                                                <w:div w:id="646976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360014311">
      <w:bodyDiv w:val="1"/>
      <w:marLeft w:val="0"/>
      <w:marRight w:val="0"/>
      <w:marTop w:val="0"/>
      <w:marBottom w:val="0"/>
      <w:divBdr>
        <w:top w:val="none" w:sz="0" w:space="0" w:color="auto"/>
        <w:left w:val="none" w:sz="0" w:space="0" w:color="auto"/>
        <w:bottom w:val="none" w:sz="0" w:space="0" w:color="auto"/>
        <w:right w:val="none" w:sz="0" w:space="0" w:color="auto"/>
      </w:divBdr>
    </w:div>
    <w:div w:id="1362440336">
      <w:bodyDiv w:val="1"/>
      <w:marLeft w:val="0"/>
      <w:marRight w:val="0"/>
      <w:marTop w:val="0"/>
      <w:marBottom w:val="0"/>
      <w:divBdr>
        <w:top w:val="none" w:sz="0" w:space="0" w:color="auto"/>
        <w:left w:val="none" w:sz="0" w:space="0" w:color="auto"/>
        <w:bottom w:val="none" w:sz="0" w:space="0" w:color="auto"/>
        <w:right w:val="none" w:sz="0" w:space="0" w:color="auto"/>
      </w:divBdr>
      <w:divsChild>
        <w:div w:id="1487238027">
          <w:marLeft w:val="0"/>
          <w:marRight w:val="0"/>
          <w:marTop w:val="0"/>
          <w:marBottom w:val="0"/>
          <w:divBdr>
            <w:top w:val="none" w:sz="0" w:space="0" w:color="auto"/>
            <w:left w:val="none" w:sz="0" w:space="0" w:color="auto"/>
            <w:bottom w:val="none" w:sz="0" w:space="0" w:color="auto"/>
            <w:right w:val="none" w:sz="0" w:space="0" w:color="auto"/>
          </w:divBdr>
          <w:divsChild>
            <w:div w:id="1491142388">
              <w:marLeft w:val="0"/>
              <w:marRight w:val="0"/>
              <w:marTop w:val="0"/>
              <w:marBottom w:val="0"/>
              <w:divBdr>
                <w:top w:val="none" w:sz="0" w:space="0" w:color="auto"/>
                <w:left w:val="none" w:sz="0" w:space="0" w:color="auto"/>
                <w:bottom w:val="none" w:sz="0" w:space="0" w:color="auto"/>
                <w:right w:val="none" w:sz="0" w:space="0" w:color="auto"/>
              </w:divBdr>
              <w:divsChild>
                <w:div w:id="1845439940">
                  <w:marLeft w:val="0"/>
                  <w:marRight w:val="0"/>
                  <w:marTop w:val="0"/>
                  <w:marBottom w:val="0"/>
                  <w:divBdr>
                    <w:top w:val="none" w:sz="0" w:space="0" w:color="auto"/>
                    <w:left w:val="none" w:sz="0" w:space="0" w:color="auto"/>
                    <w:bottom w:val="none" w:sz="0" w:space="0" w:color="auto"/>
                    <w:right w:val="none" w:sz="0" w:space="0" w:color="auto"/>
                  </w:divBdr>
                  <w:divsChild>
                    <w:div w:id="1027222604">
                      <w:marLeft w:val="0"/>
                      <w:marRight w:val="0"/>
                      <w:marTop w:val="0"/>
                      <w:marBottom w:val="0"/>
                      <w:divBdr>
                        <w:top w:val="none" w:sz="0" w:space="0" w:color="auto"/>
                        <w:left w:val="none" w:sz="0" w:space="0" w:color="auto"/>
                        <w:bottom w:val="none" w:sz="0" w:space="0" w:color="auto"/>
                        <w:right w:val="none" w:sz="0" w:space="0" w:color="auto"/>
                      </w:divBdr>
                      <w:divsChild>
                        <w:div w:id="696740579">
                          <w:marLeft w:val="0"/>
                          <w:marRight w:val="0"/>
                          <w:marTop w:val="0"/>
                          <w:marBottom w:val="0"/>
                          <w:divBdr>
                            <w:top w:val="none" w:sz="0" w:space="0" w:color="auto"/>
                            <w:left w:val="none" w:sz="0" w:space="0" w:color="auto"/>
                            <w:bottom w:val="none" w:sz="0" w:space="0" w:color="auto"/>
                            <w:right w:val="none" w:sz="0" w:space="0" w:color="auto"/>
                          </w:divBdr>
                          <w:divsChild>
                            <w:div w:id="104814676">
                              <w:marLeft w:val="150"/>
                              <w:marRight w:val="150"/>
                              <w:marTop w:val="150"/>
                              <w:marBottom w:val="150"/>
                              <w:divBdr>
                                <w:top w:val="none" w:sz="0" w:space="0" w:color="auto"/>
                                <w:left w:val="none" w:sz="0" w:space="0" w:color="auto"/>
                                <w:bottom w:val="none" w:sz="0" w:space="0" w:color="auto"/>
                                <w:right w:val="none" w:sz="0" w:space="0" w:color="auto"/>
                              </w:divBdr>
                              <w:divsChild>
                                <w:div w:id="2037651688">
                                  <w:marLeft w:val="0"/>
                                  <w:marRight w:val="0"/>
                                  <w:marTop w:val="0"/>
                                  <w:marBottom w:val="0"/>
                                  <w:divBdr>
                                    <w:top w:val="none" w:sz="0" w:space="0" w:color="auto"/>
                                    <w:left w:val="none" w:sz="0" w:space="0" w:color="auto"/>
                                    <w:bottom w:val="none" w:sz="0" w:space="0" w:color="auto"/>
                                    <w:right w:val="none" w:sz="0" w:space="0" w:color="auto"/>
                                  </w:divBdr>
                                  <w:divsChild>
                                    <w:div w:id="1449200193">
                                      <w:marLeft w:val="0"/>
                                      <w:marRight w:val="0"/>
                                      <w:marTop w:val="0"/>
                                      <w:marBottom w:val="0"/>
                                      <w:divBdr>
                                        <w:top w:val="none" w:sz="0" w:space="0" w:color="auto"/>
                                        <w:left w:val="single" w:sz="6" w:space="0" w:color="D6D6D6"/>
                                        <w:bottom w:val="none" w:sz="0" w:space="0" w:color="auto"/>
                                        <w:right w:val="single" w:sz="6" w:space="0" w:color="D6D6D6"/>
                                      </w:divBdr>
                                      <w:divsChild>
                                        <w:div w:id="1081752546">
                                          <w:marLeft w:val="0"/>
                                          <w:marRight w:val="0"/>
                                          <w:marTop w:val="0"/>
                                          <w:marBottom w:val="0"/>
                                          <w:divBdr>
                                            <w:top w:val="none" w:sz="0" w:space="0" w:color="auto"/>
                                            <w:left w:val="none" w:sz="0" w:space="0" w:color="auto"/>
                                            <w:bottom w:val="none" w:sz="0" w:space="0" w:color="auto"/>
                                            <w:right w:val="none" w:sz="0" w:space="0" w:color="auto"/>
                                          </w:divBdr>
                                          <w:divsChild>
                                            <w:div w:id="66571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2072276">
      <w:bodyDiv w:val="1"/>
      <w:marLeft w:val="0"/>
      <w:marRight w:val="0"/>
      <w:marTop w:val="0"/>
      <w:marBottom w:val="0"/>
      <w:divBdr>
        <w:top w:val="none" w:sz="0" w:space="0" w:color="auto"/>
        <w:left w:val="none" w:sz="0" w:space="0" w:color="auto"/>
        <w:bottom w:val="none" w:sz="0" w:space="0" w:color="auto"/>
        <w:right w:val="none" w:sz="0" w:space="0" w:color="auto"/>
      </w:divBdr>
      <w:divsChild>
        <w:div w:id="1205942365">
          <w:marLeft w:val="0"/>
          <w:marRight w:val="0"/>
          <w:marTop w:val="0"/>
          <w:marBottom w:val="0"/>
          <w:divBdr>
            <w:top w:val="none" w:sz="0" w:space="0" w:color="auto"/>
            <w:left w:val="none" w:sz="0" w:space="0" w:color="auto"/>
            <w:bottom w:val="none" w:sz="0" w:space="0" w:color="auto"/>
            <w:right w:val="none" w:sz="0" w:space="0" w:color="auto"/>
          </w:divBdr>
          <w:divsChild>
            <w:div w:id="1995449445">
              <w:marLeft w:val="0"/>
              <w:marRight w:val="0"/>
              <w:marTop w:val="0"/>
              <w:marBottom w:val="0"/>
              <w:divBdr>
                <w:top w:val="none" w:sz="0" w:space="0" w:color="auto"/>
                <w:left w:val="none" w:sz="0" w:space="0" w:color="auto"/>
                <w:bottom w:val="none" w:sz="0" w:space="0" w:color="auto"/>
                <w:right w:val="none" w:sz="0" w:space="0" w:color="auto"/>
              </w:divBdr>
              <w:divsChild>
                <w:div w:id="1818842081">
                  <w:marLeft w:val="5700"/>
                  <w:marRight w:val="0"/>
                  <w:marTop w:val="0"/>
                  <w:marBottom w:val="0"/>
                  <w:divBdr>
                    <w:top w:val="none" w:sz="0" w:space="0" w:color="auto"/>
                    <w:left w:val="none" w:sz="0" w:space="0" w:color="auto"/>
                    <w:bottom w:val="none" w:sz="0" w:space="0" w:color="auto"/>
                    <w:right w:val="none" w:sz="0" w:space="0" w:color="auto"/>
                  </w:divBdr>
                  <w:divsChild>
                    <w:div w:id="1833838074">
                      <w:marLeft w:val="0"/>
                      <w:marRight w:val="0"/>
                      <w:marTop w:val="0"/>
                      <w:marBottom w:val="0"/>
                      <w:divBdr>
                        <w:top w:val="none" w:sz="0" w:space="0" w:color="auto"/>
                        <w:left w:val="none" w:sz="0" w:space="0" w:color="auto"/>
                        <w:bottom w:val="none" w:sz="0" w:space="0" w:color="auto"/>
                        <w:right w:val="none" w:sz="0" w:space="0" w:color="auto"/>
                      </w:divBdr>
                      <w:divsChild>
                        <w:div w:id="1572037929">
                          <w:marLeft w:val="0"/>
                          <w:marRight w:val="0"/>
                          <w:marTop w:val="0"/>
                          <w:marBottom w:val="0"/>
                          <w:divBdr>
                            <w:top w:val="none" w:sz="0" w:space="0" w:color="auto"/>
                            <w:left w:val="none" w:sz="0" w:space="0" w:color="auto"/>
                            <w:bottom w:val="none" w:sz="0" w:space="0" w:color="auto"/>
                            <w:right w:val="none" w:sz="0" w:space="0" w:color="auto"/>
                          </w:divBdr>
                          <w:divsChild>
                            <w:div w:id="1639409991">
                              <w:marLeft w:val="0"/>
                              <w:marRight w:val="0"/>
                              <w:marTop w:val="0"/>
                              <w:marBottom w:val="0"/>
                              <w:divBdr>
                                <w:top w:val="none" w:sz="0" w:space="0" w:color="auto"/>
                                <w:left w:val="none" w:sz="0" w:space="0" w:color="auto"/>
                                <w:bottom w:val="none" w:sz="0" w:space="0" w:color="auto"/>
                                <w:right w:val="none" w:sz="0" w:space="0" w:color="auto"/>
                              </w:divBdr>
                              <w:divsChild>
                                <w:div w:id="458843846">
                                  <w:marLeft w:val="0"/>
                                  <w:marRight w:val="0"/>
                                  <w:marTop w:val="0"/>
                                  <w:marBottom w:val="0"/>
                                  <w:divBdr>
                                    <w:top w:val="none" w:sz="0" w:space="0" w:color="auto"/>
                                    <w:left w:val="none" w:sz="0" w:space="0" w:color="auto"/>
                                    <w:bottom w:val="none" w:sz="0" w:space="0" w:color="auto"/>
                                    <w:right w:val="none" w:sz="0" w:space="0" w:color="auto"/>
                                  </w:divBdr>
                                  <w:divsChild>
                                    <w:div w:id="1265571132">
                                      <w:marLeft w:val="0"/>
                                      <w:marRight w:val="0"/>
                                      <w:marTop w:val="0"/>
                                      <w:marBottom w:val="0"/>
                                      <w:divBdr>
                                        <w:top w:val="none" w:sz="0" w:space="0" w:color="auto"/>
                                        <w:left w:val="none" w:sz="0" w:space="0" w:color="auto"/>
                                        <w:bottom w:val="none" w:sz="0" w:space="0" w:color="auto"/>
                                        <w:right w:val="none" w:sz="0" w:space="0" w:color="auto"/>
                                      </w:divBdr>
                                      <w:divsChild>
                                        <w:div w:id="1636107169">
                                          <w:marLeft w:val="0"/>
                                          <w:marRight w:val="0"/>
                                          <w:marTop w:val="0"/>
                                          <w:marBottom w:val="0"/>
                                          <w:divBdr>
                                            <w:top w:val="none" w:sz="0" w:space="0" w:color="auto"/>
                                            <w:left w:val="none" w:sz="0" w:space="0" w:color="auto"/>
                                            <w:bottom w:val="none" w:sz="0" w:space="0" w:color="auto"/>
                                            <w:right w:val="none" w:sz="0" w:space="0" w:color="auto"/>
                                          </w:divBdr>
                                          <w:divsChild>
                                            <w:div w:id="1135950718">
                                              <w:marLeft w:val="0"/>
                                              <w:marRight w:val="0"/>
                                              <w:marTop w:val="0"/>
                                              <w:marBottom w:val="0"/>
                                              <w:divBdr>
                                                <w:top w:val="none" w:sz="0" w:space="0" w:color="auto"/>
                                                <w:left w:val="none" w:sz="0" w:space="0" w:color="auto"/>
                                                <w:bottom w:val="none" w:sz="0" w:space="0" w:color="auto"/>
                                                <w:right w:val="none" w:sz="0" w:space="0" w:color="auto"/>
                                              </w:divBdr>
                                              <w:divsChild>
                                                <w:div w:id="955720364">
                                                  <w:marLeft w:val="0"/>
                                                  <w:marRight w:val="0"/>
                                                  <w:marTop w:val="0"/>
                                                  <w:marBottom w:val="0"/>
                                                  <w:divBdr>
                                                    <w:top w:val="none" w:sz="0" w:space="0" w:color="auto"/>
                                                    <w:left w:val="none" w:sz="0" w:space="0" w:color="auto"/>
                                                    <w:bottom w:val="none" w:sz="0" w:space="0" w:color="auto"/>
                                                    <w:right w:val="none" w:sz="0" w:space="0" w:color="auto"/>
                                                  </w:divBdr>
                                                </w:div>
                                              </w:divsChild>
                                            </w:div>
                                            <w:div w:id="1613244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5080340">
      <w:bodyDiv w:val="1"/>
      <w:marLeft w:val="0"/>
      <w:marRight w:val="0"/>
      <w:marTop w:val="0"/>
      <w:marBottom w:val="0"/>
      <w:divBdr>
        <w:top w:val="none" w:sz="0" w:space="0" w:color="auto"/>
        <w:left w:val="none" w:sz="0" w:space="0" w:color="auto"/>
        <w:bottom w:val="none" w:sz="0" w:space="0" w:color="auto"/>
        <w:right w:val="none" w:sz="0" w:space="0" w:color="auto"/>
      </w:divBdr>
      <w:divsChild>
        <w:div w:id="1703239725">
          <w:marLeft w:val="0"/>
          <w:marRight w:val="0"/>
          <w:marTop w:val="0"/>
          <w:marBottom w:val="0"/>
          <w:divBdr>
            <w:top w:val="none" w:sz="0" w:space="0" w:color="auto"/>
            <w:left w:val="none" w:sz="0" w:space="0" w:color="auto"/>
            <w:bottom w:val="none" w:sz="0" w:space="0" w:color="auto"/>
            <w:right w:val="none" w:sz="0" w:space="0" w:color="auto"/>
          </w:divBdr>
          <w:divsChild>
            <w:div w:id="1422529306">
              <w:marLeft w:val="0"/>
              <w:marRight w:val="0"/>
              <w:marTop w:val="0"/>
              <w:marBottom w:val="0"/>
              <w:divBdr>
                <w:top w:val="none" w:sz="0" w:space="0" w:color="auto"/>
                <w:left w:val="none" w:sz="0" w:space="0" w:color="auto"/>
                <w:bottom w:val="none" w:sz="0" w:space="0" w:color="auto"/>
                <w:right w:val="none" w:sz="0" w:space="0" w:color="auto"/>
              </w:divBdr>
              <w:divsChild>
                <w:div w:id="1759250972">
                  <w:marLeft w:val="0"/>
                  <w:marRight w:val="0"/>
                  <w:marTop w:val="0"/>
                  <w:marBottom w:val="0"/>
                  <w:divBdr>
                    <w:top w:val="none" w:sz="0" w:space="0" w:color="auto"/>
                    <w:left w:val="none" w:sz="0" w:space="0" w:color="auto"/>
                    <w:bottom w:val="none" w:sz="0" w:space="0" w:color="auto"/>
                    <w:right w:val="none" w:sz="0" w:space="0" w:color="auto"/>
                  </w:divBdr>
                  <w:divsChild>
                    <w:div w:id="184096912">
                      <w:marLeft w:val="0"/>
                      <w:marRight w:val="0"/>
                      <w:marTop w:val="0"/>
                      <w:marBottom w:val="0"/>
                      <w:divBdr>
                        <w:top w:val="none" w:sz="0" w:space="0" w:color="auto"/>
                        <w:left w:val="none" w:sz="0" w:space="0" w:color="auto"/>
                        <w:bottom w:val="none" w:sz="0" w:space="0" w:color="auto"/>
                        <w:right w:val="none" w:sz="0" w:space="0" w:color="auto"/>
                      </w:divBdr>
                      <w:divsChild>
                        <w:div w:id="1178546480">
                          <w:marLeft w:val="0"/>
                          <w:marRight w:val="0"/>
                          <w:marTop w:val="0"/>
                          <w:marBottom w:val="0"/>
                          <w:divBdr>
                            <w:top w:val="none" w:sz="0" w:space="0" w:color="auto"/>
                            <w:left w:val="none" w:sz="0" w:space="0" w:color="auto"/>
                            <w:bottom w:val="none" w:sz="0" w:space="0" w:color="auto"/>
                            <w:right w:val="none" w:sz="0" w:space="0" w:color="auto"/>
                          </w:divBdr>
                          <w:divsChild>
                            <w:div w:id="1293318911">
                              <w:marLeft w:val="0"/>
                              <w:marRight w:val="0"/>
                              <w:marTop w:val="0"/>
                              <w:marBottom w:val="0"/>
                              <w:divBdr>
                                <w:top w:val="none" w:sz="0" w:space="0" w:color="auto"/>
                                <w:left w:val="none" w:sz="0" w:space="0" w:color="auto"/>
                                <w:bottom w:val="none" w:sz="0" w:space="0" w:color="auto"/>
                                <w:right w:val="none" w:sz="0" w:space="0" w:color="auto"/>
                              </w:divBdr>
                              <w:divsChild>
                                <w:div w:id="550461188">
                                  <w:marLeft w:val="0"/>
                                  <w:marRight w:val="0"/>
                                  <w:marTop w:val="0"/>
                                  <w:marBottom w:val="0"/>
                                  <w:divBdr>
                                    <w:top w:val="none" w:sz="0" w:space="0" w:color="auto"/>
                                    <w:left w:val="none" w:sz="0" w:space="0" w:color="auto"/>
                                    <w:bottom w:val="none" w:sz="0" w:space="0" w:color="auto"/>
                                    <w:right w:val="none" w:sz="0" w:space="0" w:color="auto"/>
                                  </w:divBdr>
                                  <w:divsChild>
                                    <w:div w:id="1682731530">
                                      <w:marLeft w:val="0"/>
                                      <w:marRight w:val="0"/>
                                      <w:marTop w:val="600"/>
                                      <w:marBottom w:val="150"/>
                                      <w:divBdr>
                                        <w:top w:val="none" w:sz="0" w:space="0" w:color="auto"/>
                                        <w:left w:val="none" w:sz="0" w:space="0" w:color="auto"/>
                                        <w:bottom w:val="none" w:sz="0" w:space="0" w:color="auto"/>
                                        <w:right w:val="none" w:sz="0" w:space="0" w:color="auto"/>
                                      </w:divBdr>
                                      <w:divsChild>
                                        <w:div w:id="228078628">
                                          <w:marLeft w:val="0"/>
                                          <w:marRight w:val="0"/>
                                          <w:marTop w:val="0"/>
                                          <w:marBottom w:val="0"/>
                                          <w:divBdr>
                                            <w:top w:val="none" w:sz="0" w:space="0" w:color="auto"/>
                                            <w:left w:val="none" w:sz="0" w:space="0" w:color="auto"/>
                                            <w:bottom w:val="none" w:sz="0" w:space="0" w:color="auto"/>
                                            <w:right w:val="none" w:sz="0" w:space="0" w:color="auto"/>
                                          </w:divBdr>
                                          <w:divsChild>
                                            <w:div w:id="2143307668">
                                              <w:marLeft w:val="0"/>
                                              <w:marRight w:val="0"/>
                                              <w:marTop w:val="0"/>
                                              <w:marBottom w:val="0"/>
                                              <w:divBdr>
                                                <w:top w:val="none" w:sz="0" w:space="0" w:color="auto"/>
                                                <w:left w:val="none" w:sz="0" w:space="0" w:color="auto"/>
                                                <w:bottom w:val="none" w:sz="0" w:space="0" w:color="auto"/>
                                                <w:right w:val="none" w:sz="0" w:space="0" w:color="auto"/>
                                              </w:divBdr>
                                              <w:divsChild>
                                                <w:div w:id="14303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377465863">
      <w:bodyDiv w:val="1"/>
      <w:marLeft w:val="0"/>
      <w:marRight w:val="0"/>
      <w:marTop w:val="0"/>
      <w:marBottom w:val="0"/>
      <w:divBdr>
        <w:top w:val="none" w:sz="0" w:space="0" w:color="auto"/>
        <w:left w:val="none" w:sz="0" w:space="0" w:color="auto"/>
        <w:bottom w:val="none" w:sz="0" w:space="0" w:color="auto"/>
        <w:right w:val="none" w:sz="0" w:space="0" w:color="auto"/>
      </w:divBdr>
      <w:divsChild>
        <w:div w:id="1208449265">
          <w:marLeft w:val="0"/>
          <w:marRight w:val="0"/>
          <w:marTop w:val="0"/>
          <w:marBottom w:val="0"/>
          <w:divBdr>
            <w:top w:val="none" w:sz="0" w:space="10" w:color="auto"/>
            <w:left w:val="single" w:sz="6" w:space="0" w:color="BBBBBB"/>
            <w:bottom w:val="none" w:sz="0" w:space="0" w:color="auto"/>
            <w:right w:val="none" w:sz="0" w:space="0" w:color="auto"/>
          </w:divBdr>
          <w:divsChild>
            <w:div w:id="801775360">
              <w:marLeft w:val="0"/>
              <w:marRight w:val="0"/>
              <w:marTop w:val="0"/>
              <w:marBottom w:val="0"/>
              <w:divBdr>
                <w:top w:val="none" w:sz="0" w:space="0" w:color="auto"/>
                <w:left w:val="none" w:sz="0" w:space="0" w:color="auto"/>
                <w:bottom w:val="none" w:sz="0" w:space="0" w:color="auto"/>
                <w:right w:val="none" w:sz="0" w:space="0" w:color="auto"/>
              </w:divBdr>
              <w:divsChild>
                <w:div w:id="1254969521">
                  <w:marLeft w:val="0"/>
                  <w:marRight w:val="0"/>
                  <w:marTop w:val="0"/>
                  <w:marBottom w:val="0"/>
                  <w:divBdr>
                    <w:top w:val="none" w:sz="0" w:space="0" w:color="auto"/>
                    <w:left w:val="none" w:sz="0" w:space="0" w:color="auto"/>
                    <w:bottom w:val="none" w:sz="0" w:space="0" w:color="auto"/>
                    <w:right w:val="none" w:sz="0" w:space="0" w:color="auto"/>
                  </w:divBdr>
                  <w:divsChild>
                    <w:div w:id="27487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2997246">
      <w:bodyDiv w:val="1"/>
      <w:marLeft w:val="0"/>
      <w:marRight w:val="0"/>
      <w:marTop w:val="0"/>
      <w:marBottom w:val="0"/>
      <w:divBdr>
        <w:top w:val="none" w:sz="0" w:space="0" w:color="auto"/>
        <w:left w:val="none" w:sz="0" w:space="0" w:color="auto"/>
        <w:bottom w:val="none" w:sz="0" w:space="0" w:color="auto"/>
        <w:right w:val="none" w:sz="0" w:space="0" w:color="auto"/>
      </w:divBdr>
      <w:divsChild>
        <w:div w:id="1370569187">
          <w:marLeft w:val="0"/>
          <w:marRight w:val="0"/>
          <w:marTop w:val="0"/>
          <w:marBottom w:val="0"/>
          <w:divBdr>
            <w:top w:val="none" w:sz="0" w:space="0" w:color="auto"/>
            <w:left w:val="none" w:sz="0" w:space="0" w:color="auto"/>
            <w:bottom w:val="none" w:sz="0" w:space="0" w:color="auto"/>
            <w:right w:val="none" w:sz="0" w:space="0" w:color="auto"/>
          </w:divBdr>
          <w:divsChild>
            <w:div w:id="118455136">
              <w:marLeft w:val="0"/>
              <w:marRight w:val="0"/>
              <w:marTop w:val="0"/>
              <w:marBottom w:val="0"/>
              <w:divBdr>
                <w:top w:val="none" w:sz="0" w:space="0" w:color="auto"/>
                <w:left w:val="none" w:sz="0" w:space="0" w:color="auto"/>
                <w:bottom w:val="none" w:sz="0" w:space="0" w:color="auto"/>
                <w:right w:val="none" w:sz="0" w:space="0" w:color="auto"/>
              </w:divBdr>
              <w:divsChild>
                <w:div w:id="572816336">
                  <w:marLeft w:val="0"/>
                  <w:marRight w:val="0"/>
                  <w:marTop w:val="0"/>
                  <w:marBottom w:val="0"/>
                  <w:divBdr>
                    <w:top w:val="none" w:sz="0" w:space="0" w:color="auto"/>
                    <w:left w:val="none" w:sz="0" w:space="0" w:color="auto"/>
                    <w:bottom w:val="none" w:sz="0" w:space="0" w:color="auto"/>
                    <w:right w:val="none" w:sz="0" w:space="0" w:color="auto"/>
                  </w:divBdr>
                  <w:divsChild>
                    <w:div w:id="392043990">
                      <w:marLeft w:val="0"/>
                      <w:marRight w:val="0"/>
                      <w:marTop w:val="0"/>
                      <w:marBottom w:val="0"/>
                      <w:divBdr>
                        <w:top w:val="none" w:sz="0" w:space="0" w:color="auto"/>
                        <w:left w:val="none" w:sz="0" w:space="0" w:color="auto"/>
                        <w:bottom w:val="none" w:sz="0" w:space="0" w:color="auto"/>
                        <w:right w:val="none" w:sz="0" w:space="0" w:color="auto"/>
                      </w:divBdr>
                      <w:divsChild>
                        <w:div w:id="83772902">
                          <w:marLeft w:val="0"/>
                          <w:marRight w:val="0"/>
                          <w:marTop w:val="0"/>
                          <w:marBottom w:val="0"/>
                          <w:divBdr>
                            <w:top w:val="none" w:sz="0" w:space="0" w:color="auto"/>
                            <w:left w:val="none" w:sz="0" w:space="0" w:color="auto"/>
                            <w:bottom w:val="none" w:sz="0" w:space="0" w:color="auto"/>
                            <w:right w:val="none" w:sz="0" w:space="0" w:color="auto"/>
                          </w:divBdr>
                          <w:divsChild>
                            <w:div w:id="1132016900">
                              <w:marLeft w:val="0"/>
                              <w:marRight w:val="0"/>
                              <w:marTop w:val="0"/>
                              <w:marBottom w:val="0"/>
                              <w:divBdr>
                                <w:top w:val="none" w:sz="0" w:space="0" w:color="auto"/>
                                <w:left w:val="none" w:sz="0" w:space="0" w:color="auto"/>
                                <w:bottom w:val="none" w:sz="0" w:space="0" w:color="auto"/>
                                <w:right w:val="none" w:sz="0" w:space="0" w:color="auto"/>
                              </w:divBdr>
                              <w:divsChild>
                                <w:div w:id="704870053">
                                  <w:marLeft w:val="0"/>
                                  <w:marRight w:val="0"/>
                                  <w:marTop w:val="0"/>
                                  <w:marBottom w:val="0"/>
                                  <w:divBdr>
                                    <w:top w:val="none" w:sz="0" w:space="0" w:color="auto"/>
                                    <w:left w:val="none" w:sz="0" w:space="0" w:color="auto"/>
                                    <w:bottom w:val="none" w:sz="0" w:space="0" w:color="auto"/>
                                    <w:right w:val="none" w:sz="0" w:space="0" w:color="auto"/>
                                  </w:divBdr>
                                  <w:divsChild>
                                    <w:div w:id="503669848">
                                      <w:marLeft w:val="0"/>
                                      <w:marRight w:val="0"/>
                                      <w:marTop w:val="0"/>
                                      <w:marBottom w:val="0"/>
                                      <w:divBdr>
                                        <w:top w:val="none" w:sz="0" w:space="0" w:color="auto"/>
                                        <w:left w:val="none" w:sz="0" w:space="0" w:color="auto"/>
                                        <w:bottom w:val="none" w:sz="0" w:space="0" w:color="auto"/>
                                        <w:right w:val="none" w:sz="0" w:space="0" w:color="auto"/>
                                      </w:divBdr>
                                      <w:divsChild>
                                        <w:div w:id="507453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99985509">
      <w:bodyDiv w:val="1"/>
      <w:marLeft w:val="0"/>
      <w:marRight w:val="0"/>
      <w:marTop w:val="0"/>
      <w:marBottom w:val="0"/>
      <w:divBdr>
        <w:top w:val="none" w:sz="0" w:space="0" w:color="auto"/>
        <w:left w:val="none" w:sz="0" w:space="0" w:color="auto"/>
        <w:bottom w:val="none" w:sz="0" w:space="0" w:color="auto"/>
        <w:right w:val="none" w:sz="0" w:space="0" w:color="auto"/>
      </w:divBdr>
    </w:div>
    <w:div w:id="1401437736">
      <w:bodyDiv w:val="1"/>
      <w:marLeft w:val="0"/>
      <w:marRight w:val="360"/>
      <w:marTop w:val="0"/>
      <w:marBottom w:val="0"/>
      <w:divBdr>
        <w:top w:val="none" w:sz="0" w:space="0" w:color="auto"/>
        <w:left w:val="none" w:sz="0" w:space="0" w:color="auto"/>
        <w:bottom w:val="none" w:sz="0" w:space="0" w:color="auto"/>
        <w:right w:val="none" w:sz="0" w:space="0" w:color="auto"/>
      </w:divBdr>
      <w:divsChild>
        <w:div w:id="977567064">
          <w:marLeft w:val="240"/>
          <w:marRight w:val="240"/>
          <w:marTop w:val="0"/>
          <w:marBottom w:val="0"/>
          <w:divBdr>
            <w:top w:val="none" w:sz="0" w:space="0" w:color="auto"/>
            <w:left w:val="none" w:sz="0" w:space="0" w:color="auto"/>
            <w:bottom w:val="none" w:sz="0" w:space="0" w:color="auto"/>
            <w:right w:val="none" w:sz="0" w:space="0" w:color="auto"/>
          </w:divBdr>
          <w:divsChild>
            <w:div w:id="205415511">
              <w:marLeft w:val="240"/>
              <w:marRight w:val="0"/>
              <w:marTop w:val="0"/>
              <w:marBottom w:val="0"/>
              <w:divBdr>
                <w:top w:val="none" w:sz="0" w:space="0" w:color="auto"/>
                <w:left w:val="none" w:sz="0" w:space="0" w:color="auto"/>
                <w:bottom w:val="none" w:sz="0" w:space="0" w:color="auto"/>
                <w:right w:val="none" w:sz="0" w:space="0" w:color="auto"/>
              </w:divBdr>
            </w:div>
            <w:div w:id="1468936300">
              <w:marLeft w:val="0"/>
              <w:marRight w:val="0"/>
              <w:marTop w:val="0"/>
              <w:marBottom w:val="0"/>
              <w:divBdr>
                <w:top w:val="none" w:sz="0" w:space="0" w:color="auto"/>
                <w:left w:val="none" w:sz="0" w:space="0" w:color="auto"/>
                <w:bottom w:val="none" w:sz="0" w:space="0" w:color="auto"/>
                <w:right w:val="none" w:sz="0" w:space="0" w:color="auto"/>
              </w:divBdr>
              <w:divsChild>
                <w:div w:id="335502922">
                  <w:marLeft w:val="0"/>
                  <w:marRight w:val="0"/>
                  <w:marTop w:val="0"/>
                  <w:marBottom w:val="0"/>
                  <w:divBdr>
                    <w:top w:val="none" w:sz="0" w:space="0" w:color="auto"/>
                    <w:left w:val="none" w:sz="0" w:space="0" w:color="auto"/>
                    <w:bottom w:val="none" w:sz="0" w:space="0" w:color="auto"/>
                    <w:right w:val="none" w:sz="0" w:space="0" w:color="auto"/>
                  </w:divBdr>
                </w:div>
                <w:div w:id="1345980233">
                  <w:marLeft w:val="240"/>
                  <w:marRight w:val="240"/>
                  <w:marTop w:val="0"/>
                  <w:marBottom w:val="0"/>
                  <w:divBdr>
                    <w:top w:val="none" w:sz="0" w:space="0" w:color="auto"/>
                    <w:left w:val="none" w:sz="0" w:space="0" w:color="auto"/>
                    <w:bottom w:val="none" w:sz="0" w:space="0" w:color="auto"/>
                    <w:right w:val="none" w:sz="0" w:space="0" w:color="auto"/>
                  </w:divBdr>
                  <w:divsChild>
                    <w:div w:id="499348116">
                      <w:marLeft w:val="240"/>
                      <w:marRight w:val="0"/>
                      <w:marTop w:val="0"/>
                      <w:marBottom w:val="0"/>
                      <w:divBdr>
                        <w:top w:val="none" w:sz="0" w:space="0" w:color="auto"/>
                        <w:left w:val="none" w:sz="0" w:space="0" w:color="auto"/>
                        <w:bottom w:val="none" w:sz="0" w:space="0" w:color="auto"/>
                        <w:right w:val="none" w:sz="0" w:space="0" w:color="auto"/>
                      </w:divBdr>
                    </w:div>
                    <w:div w:id="2056806265">
                      <w:marLeft w:val="0"/>
                      <w:marRight w:val="0"/>
                      <w:marTop w:val="0"/>
                      <w:marBottom w:val="0"/>
                      <w:divBdr>
                        <w:top w:val="none" w:sz="0" w:space="0" w:color="auto"/>
                        <w:left w:val="none" w:sz="0" w:space="0" w:color="auto"/>
                        <w:bottom w:val="none" w:sz="0" w:space="0" w:color="auto"/>
                        <w:right w:val="none" w:sz="0" w:space="0" w:color="auto"/>
                      </w:divBdr>
                      <w:divsChild>
                        <w:div w:id="59406877">
                          <w:marLeft w:val="240"/>
                          <w:marRight w:val="240"/>
                          <w:marTop w:val="0"/>
                          <w:marBottom w:val="0"/>
                          <w:divBdr>
                            <w:top w:val="none" w:sz="0" w:space="0" w:color="auto"/>
                            <w:left w:val="none" w:sz="0" w:space="0" w:color="auto"/>
                            <w:bottom w:val="none" w:sz="0" w:space="0" w:color="auto"/>
                            <w:right w:val="none" w:sz="0" w:space="0" w:color="auto"/>
                          </w:divBdr>
                          <w:divsChild>
                            <w:div w:id="911038904">
                              <w:marLeft w:val="0"/>
                              <w:marRight w:val="0"/>
                              <w:marTop w:val="0"/>
                              <w:marBottom w:val="0"/>
                              <w:divBdr>
                                <w:top w:val="none" w:sz="0" w:space="0" w:color="auto"/>
                                <w:left w:val="none" w:sz="0" w:space="0" w:color="auto"/>
                                <w:bottom w:val="none" w:sz="0" w:space="0" w:color="auto"/>
                                <w:right w:val="none" w:sz="0" w:space="0" w:color="auto"/>
                              </w:divBdr>
                              <w:divsChild>
                                <w:div w:id="266234072">
                                  <w:marLeft w:val="240"/>
                                  <w:marRight w:val="240"/>
                                  <w:marTop w:val="0"/>
                                  <w:marBottom w:val="0"/>
                                  <w:divBdr>
                                    <w:top w:val="none" w:sz="0" w:space="0" w:color="auto"/>
                                    <w:left w:val="none" w:sz="0" w:space="0" w:color="auto"/>
                                    <w:bottom w:val="none" w:sz="0" w:space="0" w:color="auto"/>
                                    <w:right w:val="none" w:sz="0" w:space="0" w:color="auto"/>
                                  </w:divBdr>
                                  <w:divsChild>
                                    <w:div w:id="1459297079">
                                      <w:marLeft w:val="0"/>
                                      <w:marRight w:val="0"/>
                                      <w:marTop w:val="0"/>
                                      <w:marBottom w:val="0"/>
                                      <w:divBdr>
                                        <w:top w:val="none" w:sz="0" w:space="0" w:color="auto"/>
                                        <w:left w:val="none" w:sz="0" w:space="0" w:color="auto"/>
                                        <w:bottom w:val="none" w:sz="0" w:space="0" w:color="auto"/>
                                        <w:right w:val="none" w:sz="0" w:space="0" w:color="auto"/>
                                      </w:divBdr>
                                      <w:divsChild>
                                        <w:div w:id="379673582">
                                          <w:marLeft w:val="0"/>
                                          <w:marRight w:val="0"/>
                                          <w:marTop w:val="0"/>
                                          <w:marBottom w:val="0"/>
                                          <w:divBdr>
                                            <w:top w:val="none" w:sz="0" w:space="0" w:color="auto"/>
                                            <w:left w:val="none" w:sz="0" w:space="0" w:color="auto"/>
                                            <w:bottom w:val="none" w:sz="0" w:space="0" w:color="auto"/>
                                            <w:right w:val="none" w:sz="0" w:space="0" w:color="auto"/>
                                          </w:divBdr>
                                        </w:div>
                                        <w:div w:id="660084688">
                                          <w:marLeft w:val="240"/>
                                          <w:marRight w:val="240"/>
                                          <w:marTop w:val="0"/>
                                          <w:marBottom w:val="0"/>
                                          <w:divBdr>
                                            <w:top w:val="none" w:sz="0" w:space="0" w:color="auto"/>
                                            <w:left w:val="none" w:sz="0" w:space="0" w:color="auto"/>
                                            <w:bottom w:val="none" w:sz="0" w:space="0" w:color="auto"/>
                                            <w:right w:val="none" w:sz="0" w:space="0" w:color="auto"/>
                                          </w:divBdr>
                                          <w:divsChild>
                                            <w:div w:id="77601941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871331547">
                                      <w:marLeft w:val="240"/>
                                      <w:marRight w:val="0"/>
                                      <w:marTop w:val="0"/>
                                      <w:marBottom w:val="0"/>
                                      <w:divBdr>
                                        <w:top w:val="none" w:sz="0" w:space="0" w:color="auto"/>
                                        <w:left w:val="none" w:sz="0" w:space="0" w:color="auto"/>
                                        <w:bottom w:val="none" w:sz="0" w:space="0" w:color="auto"/>
                                        <w:right w:val="none" w:sz="0" w:space="0" w:color="auto"/>
                                      </w:divBdr>
                                    </w:div>
                                  </w:divsChild>
                                </w:div>
                                <w:div w:id="1500466099">
                                  <w:marLeft w:val="0"/>
                                  <w:marRight w:val="0"/>
                                  <w:marTop w:val="0"/>
                                  <w:marBottom w:val="0"/>
                                  <w:divBdr>
                                    <w:top w:val="none" w:sz="0" w:space="0" w:color="auto"/>
                                    <w:left w:val="none" w:sz="0" w:space="0" w:color="auto"/>
                                    <w:bottom w:val="none" w:sz="0" w:space="0" w:color="auto"/>
                                    <w:right w:val="none" w:sz="0" w:space="0" w:color="auto"/>
                                  </w:divBdr>
                                </w:div>
                              </w:divsChild>
                            </w:div>
                            <w:div w:id="1234851085">
                              <w:marLeft w:val="240"/>
                              <w:marRight w:val="0"/>
                              <w:marTop w:val="0"/>
                              <w:marBottom w:val="0"/>
                              <w:divBdr>
                                <w:top w:val="none" w:sz="0" w:space="0" w:color="auto"/>
                                <w:left w:val="none" w:sz="0" w:space="0" w:color="auto"/>
                                <w:bottom w:val="none" w:sz="0" w:space="0" w:color="auto"/>
                                <w:right w:val="none" w:sz="0" w:space="0" w:color="auto"/>
                              </w:divBdr>
                            </w:div>
                          </w:divsChild>
                        </w:div>
                        <w:div w:id="380906046">
                          <w:marLeft w:val="240"/>
                          <w:marRight w:val="240"/>
                          <w:marTop w:val="0"/>
                          <w:marBottom w:val="0"/>
                          <w:divBdr>
                            <w:top w:val="none" w:sz="0" w:space="0" w:color="auto"/>
                            <w:left w:val="none" w:sz="0" w:space="0" w:color="auto"/>
                            <w:bottom w:val="none" w:sz="0" w:space="0" w:color="auto"/>
                            <w:right w:val="none" w:sz="0" w:space="0" w:color="auto"/>
                          </w:divBdr>
                          <w:divsChild>
                            <w:div w:id="773210350">
                              <w:marLeft w:val="0"/>
                              <w:marRight w:val="0"/>
                              <w:marTop w:val="0"/>
                              <w:marBottom w:val="0"/>
                              <w:divBdr>
                                <w:top w:val="none" w:sz="0" w:space="0" w:color="auto"/>
                                <w:left w:val="none" w:sz="0" w:space="0" w:color="auto"/>
                                <w:bottom w:val="none" w:sz="0" w:space="0" w:color="auto"/>
                                <w:right w:val="none" w:sz="0" w:space="0" w:color="auto"/>
                              </w:divBdr>
                              <w:divsChild>
                                <w:div w:id="334723592">
                                  <w:marLeft w:val="0"/>
                                  <w:marRight w:val="0"/>
                                  <w:marTop w:val="0"/>
                                  <w:marBottom w:val="0"/>
                                  <w:divBdr>
                                    <w:top w:val="none" w:sz="0" w:space="0" w:color="auto"/>
                                    <w:left w:val="none" w:sz="0" w:space="0" w:color="auto"/>
                                    <w:bottom w:val="none" w:sz="0" w:space="0" w:color="auto"/>
                                    <w:right w:val="none" w:sz="0" w:space="0" w:color="auto"/>
                                  </w:divBdr>
                                </w:div>
                                <w:div w:id="581135772">
                                  <w:marLeft w:val="240"/>
                                  <w:marRight w:val="240"/>
                                  <w:marTop w:val="0"/>
                                  <w:marBottom w:val="0"/>
                                  <w:divBdr>
                                    <w:top w:val="none" w:sz="0" w:space="0" w:color="auto"/>
                                    <w:left w:val="none" w:sz="0" w:space="0" w:color="auto"/>
                                    <w:bottom w:val="none" w:sz="0" w:space="0" w:color="auto"/>
                                    <w:right w:val="none" w:sz="0" w:space="0" w:color="auto"/>
                                  </w:divBdr>
                                  <w:divsChild>
                                    <w:div w:id="198126840">
                                      <w:marLeft w:val="240"/>
                                      <w:marRight w:val="0"/>
                                      <w:marTop w:val="0"/>
                                      <w:marBottom w:val="0"/>
                                      <w:divBdr>
                                        <w:top w:val="none" w:sz="0" w:space="0" w:color="auto"/>
                                        <w:left w:val="none" w:sz="0" w:space="0" w:color="auto"/>
                                        <w:bottom w:val="none" w:sz="0" w:space="0" w:color="auto"/>
                                        <w:right w:val="none" w:sz="0" w:space="0" w:color="auto"/>
                                      </w:divBdr>
                                    </w:div>
                                    <w:div w:id="505248577">
                                      <w:marLeft w:val="0"/>
                                      <w:marRight w:val="0"/>
                                      <w:marTop w:val="0"/>
                                      <w:marBottom w:val="0"/>
                                      <w:divBdr>
                                        <w:top w:val="none" w:sz="0" w:space="0" w:color="auto"/>
                                        <w:left w:val="none" w:sz="0" w:space="0" w:color="auto"/>
                                        <w:bottom w:val="none" w:sz="0" w:space="0" w:color="auto"/>
                                        <w:right w:val="none" w:sz="0" w:space="0" w:color="auto"/>
                                      </w:divBdr>
                                      <w:divsChild>
                                        <w:div w:id="325979681">
                                          <w:marLeft w:val="0"/>
                                          <w:marRight w:val="0"/>
                                          <w:marTop w:val="0"/>
                                          <w:marBottom w:val="0"/>
                                          <w:divBdr>
                                            <w:top w:val="none" w:sz="0" w:space="0" w:color="auto"/>
                                            <w:left w:val="none" w:sz="0" w:space="0" w:color="auto"/>
                                            <w:bottom w:val="none" w:sz="0" w:space="0" w:color="auto"/>
                                            <w:right w:val="none" w:sz="0" w:space="0" w:color="auto"/>
                                          </w:divBdr>
                                        </w:div>
                                        <w:div w:id="1313559328">
                                          <w:marLeft w:val="240"/>
                                          <w:marRight w:val="240"/>
                                          <w:marTop w:val="0"/>
                                          <w:marBottom w:val="0"/>
                                          <w:divBdr>
                                            <w:top w:val="none" w:sz="0" w:space="0" w:color="auto"/>
                                            <w:left w:val="none" w:sz="0" w:space="0" w:color="auto"/>
                                            <w:bottom w:val="none" w:sz="0" w:space="0" w:color="auto"/>
                                            <w:right w:val="none" w:sz="0" w:space="0" w:color="auto"/>
                                          </w:divBdr>
                                          <w:divsChild>
                                            <w:div w:id="91739871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081804">
                              <w:marLeft w:val="240"/>
                              <w:marRight w:val="0"/>
                              <w:marTop w:val="0"/>
                              <w:marBottom w:val="0"/>
                              <w:divBdr>
                                <w:top w:val="none" w:sz="0" w:space="0" w:color="auto"/>
                                <w:left w:val="none" w:sz="0" w:space="0" w:color="auto"/>
                                <w:bottom w:val="none" w:sz="0" w:space="0" w:color="auto"/>
                                <w:right w:val="none" w:sz="0" w:space="0" w:color="auto"/>
                              </w:divBdr>
                            </w:div>
                          </w:divsChild>
                        </w:div>
                        <w:div w:id="1491755137">
                          <w:marLeft w:val="240"/>
                          <w:marRight w:val="240"/>
                          <w:marTop w:val="0"/>
                          <w:marBottom w:val="0"/>
                          <w:divBdr>
                            <w:top w:val="none" w:sz="0" w:space="0" w:color="auto"/>
                            <w:left w:val="none" w:sz="0" w:space="0" w:color="auto"/>
                            <w:bottom w:val="none" w:sz="0" w:space="0" w:color="auto"/>
                            <w:right w:val="none" w:sz="0" w:space="0" w:color="auto"/>
                          </w:divBdr>
                          <w:divsChild>
                            <w:div w:id="789321108">
                              <w:marLeft w:val="0"/>
                              <w:marRight w:val="0"/>
                              <w:marTop w:val="0"/>
                              <w:marBottom w:val="0"/>
                              <w:divBdr>
                                <w:top w:val="none" w:sz="0" w:space="0" w:color="auto"/>
                                <w:left w:val="none" w:sz="0" w:space="0" w:color="auto"/>
                                <w:bottom w:val="none" w:sz="0" w:space="0" w:color="auto"/>
                                <w:right w:val="none" w:sz="0" w:space="0" w:color="auto"/>
                              </w:divBdr>
                              <w:divsChild>
                                <w:div w:id="1310095778">
                                  <w:marLeft w:val="240"/>
                                  <w:marRight w:val="240"/>
                                  <w:marTop w:val="0"/>
                                  <w:marBottom w:val="0"/>
                                  <w:divBdr>
                                    <w:top w:val="none" w:sz="0" w:space="0" w:color="auto"/>
                                    <w:left w:val="none" w:sz="0" w:space="0" w:color="auto"/>
                                    <w:bottom w:val="none" w:sz="0" w:space="0" w:color="auto"/>
                                    <w:right w:val="none" w:sz="0" w:space="0" w:color="auto"/>
                                  </w:divBdr>
                                  <w:divsChild>
                                    <w:div w:id="328220092">
                                      <w:marLeft w:val="240"/>
                                      <w:marRight w:val="0"/>
                                      <w:marTop w:val="0"/>
                                      <w:marBottom w:val="0"/>
                                      <w:divBdr>
                                        <w:top w:val="none" w:sz="0" w:space="0" w:color="auto"/>
                                        <w:left w:val="none" w:sz="0" w:space="0" w:color="auto"/>
                                        <w:bottom w:val="none" w:sz="0" w:space="0" w:color="auto"/>
                                        <w:right w:val="none" w:sz="0" w:space="0" w:color="auto"/>
                                      </w:divBdr>
                                    </w:div>
                                    <w:div w:id="1799685739">
                                      <w:marLeft w:val="0"/>
                                      <w:marRight w:val="0"/>
                                      <w:marTop w:val="0"/>
                                      <w:marBottom w:val="0"/>
                                      <w:divBdr>
                                        <w:top w:val="none" w:sz="0" w:space="0" w:color="auto"/>
                                        <w:left w:val="none" w:sz="0" w:space="0" w:color="auto"/>
                                        <w:bottom w:val="none" w:sz="0" w:space="0" w:color="auto"/>
                                        <w:right w:val="none" w:sz="0" w:space="0" w:color="auto"/>
                                      </w:divBdr>
                                      <w:divsChild>
                                        <w:div w:id="601374093">
                                          <w:marLeft w:val="240"/>
                                          <w:marRight w:val="240"/>
                                          <w:marTop w:val="0"/>
                                          <w:marBottom w:val="0"/>
                                          <w:divBdr>
                                            <w:top w:val="none" w:sz="0" w:space="0" w:color="auto"/>
                                            <w:left w:val="none" w:sz="0" w:space="0" w:color="auto"/>
                                            <w:bottom w:val="none" w:sz="0" w:space="0" w:color="auto"/>
                                            <w:right w:val="none" w:sz="0" w:space="0" w:color="auto"/>
                                          </w:divBdr>
                                          <w:divsChild>
                                            <w:div w:id="1598440624">
                                              <w:marLeft w:val="240"/>
                                              <w:marRight w:val="0"/>
                                              <w:marTop w:val="0"/>
                                              <w:marBottom w:val="0"/>
                                              <w:divBdr>
                                                <w:top w:val="none" w:sz="0" w:space="0" w:color="auto"/>
                                                <w:left w:val="none" w:sz="0" w:space="0" w:color="auto"/>
                                                <w:bottom w:val="none" w:sz="0" w:space="0" w:color="auto"/>
                                                <w:right w:val="none" w:sz="0" w:space="0" w:color="auto"/>
                                              </w:divBdr>
                                            </w:div>
                                          </w:divsChild>
                                        </w:div>
                                        <w:div w:id="1484270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188385">
                                  <w:marLeft w:val="0"/>
                                  <w:marRight w:val="0"/>
                                  <w:marTop w:val="0"/>
                                  <w:marBottom w:val="0"/>
                                  <w:divBdr>
                                    <w:top w:val="none" w:sz="0" w:space="0" w:color="auto"/>
                                    <w:left w:val="none" w:sz="0" w:space="0" w:color="auto"/>
                                    <w:bottom w:val="none" w:sz="0" w:space="0" w:color="auto"/>
                                    <w:right w:val="none" w:sz="0" w:space="0" w:color="auto"/>
                                  </w:divBdr>
                                </w:div>
                              </w:divsChild>
                            </w:div>
                            <w:div w:id="1308441428">
                              <w:marLeft w:val="240"/>
                              <w:marRight w:val="0"/>
                              <w:marTop w:val="0"/>
                              <w:marBottom w:val="0"/>
                              <w:divBdr>
                                <w:top w:val="none" w:sz="0" w:space="0" w:color="auto"/>
                                <w:left w:val="none" w:sz="0" w:space="0" w:color="auto"/>
                                <w:bottom w:val="none" w:sz="0" w:space="0" w:color="auto"/>
                                <w:right w:val="none" w:sz="0" w:space="0" w:color="auto"/>
                              </w:divBdr>
                            </w:div>
                          </w:divsChild>
                        </w:div>
                        <w:div w:id="1598172423">
                          <w:marLeft w:val="0"/>
                          <w:marRight w:val="0"/>
                          <w:marTop w:val="0"/>
                          <w:marBottom w:val="0"/>
                          <w:divBdr>
                            <w:top w:val="none" w:sz="0" w:space="0" w:color="auto"/>
                            <w:left w:val="none" w:sz="0" w:space="0" w:color="auto"/>
                            <w:bottom w:val="none" w:sz="0" w:space="0" w:color="auto"/>
                            <w:right w:val="none" w:sz="0" w:space="0" w:color="auto"/>
                          </w:divBdr>
                        </w:div>
                        <w:div w:id="2125726275">
                          <w:marLeft w:val="240"/>
                          <w:marRight w:val="240"/>
                          <w:marTop w:val="0"/>
                          <w:marBottom w:val="0"/>
                          <w:divBdr>
                            <w:top w:val="none" w:sz="0" w:space="0" w:color="auto"/>
                            <w:left w:val="none" w:sz="0" w:space="0" w:color="auto"/>
                            <w:bottom w:val="none" w:sz="0" w:space="0" w:color="auto"/>
                            <w:right w:val="none" w:sz="0" w:space="0" w:color="auto"/>
                          </w:divBdr>
                          <w:divsChild>
                            <w:div w:id="381834975">
                              <w:marLeft w:val="240"/>
                              <w:marRight w:val="0"/>
                              <w:marTop w:val="0"/>
                              <w:marBottom w:val="0"/>
                              <w:divBdr>
                                <w:top w:val="none" w:sz="0" w:space="0" w:color="auto"/>
                                <w:left w:val="none" w:sz="0" w:space="0" w:color="auto"/>
                                <w:bottom w:val="none" w:sz="0" w:space="0" w:color="auto"/>
                                <w:right w:val="none" w:sz="0" w:space="0" w:color="auto"/>
                              </w:divBdr>
                            </w:div>
                            <w:div w:id="459954005">
                              <w:marLeft w:val="0"/>
                              <w:marRight w:val="0"/>
                              <w:marTop w:val="0"/>
                              <w:marBottom w:val="0"/>
                              <w:divBdr>
                                <w:top w:val="none" w:sz="0" w:space="0" w:color="auto"/>
                                <w:left w:val="none" w:sz="0" w:space="0" w:color="auto"/>
                                <w:bottom w:val="none" w:sz="0" w:space="0" w:color="auto"/>
                                <w:right w:val="none" w:sz="0" w:space="0" w:color="auto"/>
                              </w:divBdr>
                              <w:divsChild>
                                <w:div w:id="356153106">
                                  <w:marLeft w:val="0"/>
                                  <w:marRight w:val="0"/>
                                  <w:marTop w:val="0"/>
                                  <w:marBottom w:val="0"/>
                                  <w:divBdr>
                                    <w:top w:val="none" w:sz="0" w:space="0" w:color="auto"/>
                                    <w:left w:val="none" w:sz="0" w:space="0" w:color="auto"/>
                                    <w:bottom w:val="none" w:sz="0" w:space="0" w:color="auto"/>
                                    <w:right w:val="none" w:sz="0" w:space="0" w:color="auto"/>
                                  </w:divBdr>
                                </w:div>
                                <w:div w:id="374812869">
                                  <w:marLeft w:val="240"/>
                                  <w:marRight w:val="240"/>
                                  <w:marTop w:val="0"/>
                                  <w:marBottom w:val="0"/>
                                  <w:divBdr>
                                    <w:top w:val="none" w:sz="0" w:space="0" w:color="auto"/>
                                    <w:left w:val="none" w:sz="0" w:space="0" w:color="auto"/>
                                    <w:bottom w:val="none" w:sz="0" w:space="0" w:color="auto"/>
                                    <w:right w:val="none" w:sz="0" w:space="0" w:color="auto"/>
                                  </w:divBdr>
                                  <w:divsChild>
                                    <w:div w:id="1108160616">
                                      <w:marLeft w:val="240"/>
                                      <w:marRight w:val="0"/>
                                      <w:marTop w:val="0"/>
                                      <w:marBottom w:val="0"/>
                                      <w:divBdr>
                                        <w:top w:val="none" w:sz="0" w:space="0" w:color="auto"/>
                                        <w:left w:val="none" w:sz="0" w:space="0" w:color="auto"/>
                                        <w:bottom w:val="none" w:sz="0" w:space="0" w:color="auto"/>
                                        <w:right w:val="none" w:sz="0" w:space="0" w:color="auto"/>
                                      </w:divBdr>
                                    </w:div>
                                    <w:div w:id="1159924527">
                                      <w:marLeft w:val="0"/>
                                      <w:marRight w:val="0"/>
                                      <w:marTop w:val="0"/>
                                      <w:marBottom w:val="0"/>
                                      <w:divBdr>
                                        <w:top w:val="none" w:sz="0" w:space="0" w:color="auto"/>
                                        <w:left w:val="none" w:sz="0" w:space="0" w:color="auto"/>
                                        <w:bottom w:val="none" w:sz="0" w:space="0" w:color="auto"/>
                                        <w:right w:val="none" w:sz="0" w:space="0" w:color="auto"/>
                                      </w:divBdr>
                                      <w:divsChild>
                                        <w:div w:id="1926450797">
                                          <w:marLeft w:val="0"/>
                                          <w:marRight w:val="0"/>
                                          <w:marTop w:val="0"/>
                                          <w:marBottom w:val="0"/>
                                          <w:divBdr>
                                            <w:top w:val="none" w:sz="0" w:space="0" w:color="auto"/>
                                            <w:left w:val="none" w:sz="0" w:space="0" w:color="auto"/>
                                            <w:bottom w:val="none" w:sz="0" w:space="0" w:color="auto"/>
                                            <w:right w:val="none" w:sz="0" w:space="0" w:color="auto"/>
                                          </w:divBdr>
                                        </w:div>
                                        <w:div w:id="2002805109">
                                          <w:marLeft w:val="240"/>
                                          <w:marRight w:val="240"/>
                                          <w:marTop w:val="0"/>
                                          <w:marBottom w:val="0"/>
                                          <w:divBdr>
                                            <w:top w:val="none" w:sz="0" w:space="0" w:color="auto"/>
                                            <w:left w:val="none" w:sz="0" w:space="0" w:color="auto"/>
                                            <w:bottom w:val="none" w:sz="0" w:space="0" w:color="auto"/>
                                            <w:right w:val="none" w:sz="0" w:space="0" w:color="auto"/>
                                          </w:divBdr>
                                          <w:divsChild>
                                            <w:div w:id="74214527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5924494">
                  <w:marLeft w:val="240"/>
                  <w:marRight w:val="240"/>
                  <w:marTop w:val="0"/>
                  <w:marBottom w:val="0"/>
                  <w:divBdr>
                    <w:top w:val="none" w:sz="0" w:space="0" w:color="auto"/>
                    <w:left w:val="none" w:sz="0" w:space="0" w:color="auto"/>
                    <w:bottom w:val="none" w:sz="0" w:space="0" w:color="auto"/>
                    <w:right w:val="none" w:sz="0" w:space="0" w:color="auto"/>
                  </w:divBdr>
                  <w:divsChild>
                    <w:div w:id="1333951609">
                      <w:marLeft w:val="0"/>
                      <w:marRight w:val="0"/>
                      <w:marTop w:val="0"/>
                      <w:marBottom w:val="0"/>
                      <w:divBdr>
                        <w:top w:val="none" w:sz="0" w:space="0" w:color="auto"/>
                        <w:left w:val="none" w:sz="0" w:space="0" w:color="auto"/>
                        <w:bottom w:val="none" w:sz="0" w:space="0" w:color="auto"/>
                        <w:right w:val="none" w:sz="0" w:space="0" w:color="auto"/>
                      </w:divBdr>
                      <w:divsChild>
                        <w:div w:id="365250710">
                          <w:marLeft w:val="240"/>
                          <w:marRight w:val="240"/>
                          <w:marTop w:val="0"/>
                          <w:marBottom w:val="0"/>
                          <w:divBdr>
                            <w:top w:val="none" w:sz="0" w:space="0" w:color="auto"/>
                            <w:left w:val="none" w:sz="0" w:space="0" w:color="auto"/>
                            <w:bottom w:val="none" w:sz="0" w:space="0" w:color="auto"/>
                            <w:right w:val="none" w:sz="0" w:space="0" w:color="auto"/>
                          </w:divBdr>
                          <w:divsChild>
                            <w:div w:id="1789886246">
                              <w:marLeft w:val="0"/>
                              <w:marRight w:val="0"/>
                              <w:marTop w:val="0"/>
                              <w:marBottom w:val="0"/>
                              <w:divBdr>
                                <w:top w:val="none" w:sz="0" w:space="0" w:color="auto"/>
                                <w:left w:val="none" w:sz="0" w:space="0" w:color="auto"/>
                                <w:bottom w:val="none" w:sz="0" w:space="0" w:color="auto"/>
                                <w:right w:val="none" w:sz="0" w:space="0" w:color="auto"/>
                              </w:divBdr>
                              <w:divsChild>
                                <w:div w:id="186523031">
                                  <w:marLeft w:val="240"/>
                                  <w:marRight w:val="240"/>
                                  <w:marTop w:val="0"/>
                                  <w:marBottom w:val="0"/>
                                  <w:divBdr>
                                    <w:top w:val="none" w:sz="0" w:space="0" w:color="auto"/>
                                    <w:left w:val="none" w:sz="0" w:space="0" w:color="auto"/>
                                    <w:bottom w:val="none" w:sz="0" w:space="0" w:color="auto"/>
                                    <w:right w:val="none" w:sz="0" w:space="0" w:color="auto"/>
                                  </w:divBdr>
                                  <w:divsChild>
                                    <w:div w:id="238101670">
                                      <w:marLeft w:val="0"/>
                                      <w:marRight w:val="0"/>
                                      <w:marTop w:val="0"/>
                                      <w:marBottom w:val="0"/>
                                      <w:divBdr>
                                        <w:top w:val="none" w:sz="0" w:space="0" w:color="auto"/>
                                        <w:left w:val="none" w:sz="0" w:space="0" w:color="auto"/>
                                        <w:bottom w:val="none" w:sz="0" w:space="0" w:color="auto"/>
                                        <w:right w:val="none" w:sz="0" w:space="0" w:color="auto"/>
                                      </w:divBdr>
                                      <w:divsChild>
                                        <w:div w:id="605163970">
                                          <w:marLeft w:val="240"/>
                                          <w:marRight w:val="240"/>
                                          <w:marTop w:val="0"/>
                                          <w:marBottom w:val="0"/>
                                          <w:divBdr>
                                            <w:top w:val="none" w:sz="0" w:space="0" w:color="auto"/>
                                            <w:left w:val="none" w:sz="0" w:space="0" w:color="auto"/>
                                            <w:bottom w:val="none" w:sz="0" w:space="0" w:color="auto"/>
                                            <w:right w:val="none" w:sz="0" w:space="0" w:color="auto"/>
                                          </w:divBdr>
                                          <w:divsChild>
                                            <w:div w:id="337850666">
                                              <w:marLeft w:val="0"/>
                                              <w:marRight w:val="0"/>
                                              <w:marTop w:val="0"/>
                                              <w:marBottom w:val="0"/>
                                              <w:divBdr>
                                                <w:top w:val="none" w:sz="0" w:space="0" w:color="auto"/>
                                                <w:left w:val="none" w:sz="0" w:space="0" w:color="auto"/>
                                                <w:bottom w:val="none" w:sz="0" w:space="0" w:color="auto"/>
                                                <w:right w:val="none" w:sz="0" w:space="0" w:color="auto"/>
                                              </w:divBdr>
                                              <w:divsChild>
                                                <w:div w:id="864052454">
                                                  <w:marLeft w:val="240"/>
                                                  <w:marRight w:val="240"/>
                                                  <w:marTop w:val="0"/>
                                                  <w:marBottom w:val="0"/>
                                                  <w:divBdr>
                                                    <w:top w:val="none" w:sz="0" w:space="0" w:color="auto"/>
                                                    <w:left w:val="none" w:sz="0" w:space="0" w:color="auto"/>
                                                    <w:bottom w:val="none" w:sz="0" w:space="0" w:color="auto"/>
                                                    <w:right w:val="none" w:sz="0" w:space="0" w:color="auto"/>
                                                  </w:divBdr>
                                                  <w:divsChild>
                                                    <w:div w:id="865564845">
                                                      <w:marLeft w:val="240"/>
                                                      <w:marRight w:val="0"/>
                                                      <w:marTop w:val="0"/>
                                                      <w:marBottom w:val="0"/>
                                                      <w:divBdr>
                                                        <w:top w:val="none" w:sz="0" w:space="0" w:color="auto"/>
                                                        <w:left w:val="none" w:sz="0" w:space="0" w:color="auto"/>
                                                        <w:bottom w:val="none" w:sz="0" w:space="0" w:color="auto"/>
                                                        <w:right w:val="none" w:sz="0" w:space="0" w:color="auto"/>
                                                      </w:divBdr>
                                                    </w:div>
                                                  </w:divsChild>
                                                </w:div>
                                                <w:div w:id="1659141976">
                                                  <w:marLeft w:val="0"/>
                                                  <w:marRight w:val="0"/>
                                                  <w:marTop w:val="0"/>
                                                  <w:marBottom w:val="0"/>
                                                  <w:divBdr>
                                                    <w:top w:val="none" w:sz="0" w:space="0" w:color="auto"/>
                                                    <w:left w:val="none" w:sz="0" w:space="0" w:color="auto"/>
                                                    <w:bottom w:val="none" w:sz="0" w:space="0" w:color="auto"/>
                                                    <w:right w:val="none" w:sz="0" w:space="0" w:color="auto"/>
                                                  </w:divBdr>
                                                </w:div>
                                              </w:divsChild>
                                            </w:div>
                                            <w:div w:id="2137215380">
                                              <w:marLeft w:val="240"/>
                                              <w:marRight w:val="0"/>
                                              <w:marTop w:val="0"/>
                                              <w:marBottom w:val="0"/>
                                              <w:divBdr>
                                                <w:top w:val="none" w:sz="0" w:space="0" w:color="auto"/>
                                                <w:left w:val="none" w:sz="0" w:space="0" w:color="auto"/>
                                                <w:bottom w:val="none" w:sz="0" w:space="0" w:color="auto"/>
                                                <w:right w:val="none" w:sz="0" w:space="0" w:color="auto"/>
                                              </w:divBdr>
                                            </w:div>
                                          </w:divsChild>
                                        </w:div>
                                        <w:div w:id="1150949074">
                                          <w:marLeft w:val="0"/>
                                          <w:marRight w:val="0"/>
                                          <w:marTop w:val="0"/>
                                          <w:marBottom w:val="0"/>
                                          <w:divBdr>
                                            <w:top w:val="none" w:sz="0" w:space="0" w:color="auto"/>
                                            <w:left w:val="none" w:sz="0" w:space="0" w:color="auto"/>
                                            <w:bottom w:val="none" w:sz="0" w:space="0" w:color="auto"/>
                                            <w:right w:val="none" w:sz="0" w:space="0" w:color="auto"/>
                                          </w:divBdr>
                                        </w:div>
                                      </w:divsChild>
                                    </w:div>
                                    <w:div w:id="1213149614">
                                      <w:marLeft w:val="240"/>
                                      <w:marRight w:val="0"/>
                                      <w:marTop w:val="0"/>
                                      <w:marBottom w:val="0"/>
                                      <w:divBdr>
                                        <w:top w:val="none" w:sz="0" w:space="0" w:color="auto"/>
                                        <w:left w:val="none" w:sz="0" w:space="0" w:color="auto"/>
                                        <w:bottom w:val="none" w:sz="0" w:space="0" w:color="auto"/>
                                        <w:right w:val="none" w:sz="0" w:space="0" w:color="auto"/>
                                      </w:divBdr>
                                    </w:div>
                                  </w:divsChild>
                                </w:div>
                                <w:div w:id="663123372">
                                  <w:marLeft w:val="0"/>
                                  <w:marRight w:val="0"/>
                                  <w:marTop w:val="0"/>
                                  <w:marBottom w:val="0"/>
                                  <w:divBdr>
                                    <w:top w:val="none" w:sz="0" w:space="0" w:color="auto"/>
                                    <w:left w:val="none" w:sz="0" w:space="0" w:color="auto"/>
                                    <w:bottom w:val="none" w:sz="0" w:space="0" w:color="auto"/>
                                    <w:right w:val="none" w:sz="0" w:space="0" w:color="auto"/>
                                  </w:divBdr>
                                </w:div>
                              </w:divsChild>
                            </w:div>
                            <w:div w:id="1939022238">
                              <w:marLeft w:val="240"/>
                              <w:marRight w:val="0"/>
                              <w:marTop w:val="0"/>
                              <w:marBottom w:val="0"/>
                              <w:divBdr>
                                <w:top w:val="none" w:sz="0" w:space="0" w:color="auto"/>
                                <w:left w:val="none" w:sz="0" w:space="0" w:color="auto"/>
                                <w:bottom w:val="none" w:sz="0" w:space="0" w:color="auto"/>
                                <w:right w:val="none" w:sz="0" w:space="0" w:color="auto"/>
                              </w:divBdr>
                            </w:div>
                          </w:divsChild>
                        </w:div>
                        <w:div w:id="722680951">
                          <w:marLeft w:val="240"/>
                          <w:marRight w:val="240"/>
                          <w:marTop w:val="0"/>
                          <w:marBottom w:val="0"/>
                          <w:divBdr>
                            <w:top w:val="none" w:sz="0" w:space="0" w:color="auto"/>
                            <w:left w:val="none" w:sz="0" w:space="0" w:color="auto"/>
                            <w:bottom w:val="none" w:sz="0" w:space="0" w:color="auto"/>
                            <w:right w:val="none" w:sz="0" w:space="0" w:color="auto"/>
                          </w:divBdr>
                          <w:divsChild>
                            <w:div w:id="570849012">
                              <w:marLeft w:val="240"/>
                              <w:marRight w:val="0"/>
                              <w:marTop w:val="0"/>
                              <w:marBottom w:val="0"/>
                              <w:divBdr>
                                <w:top w:val="none" w:sz="0" w:space="0" w:color="auto"/>
                                <w:left w:val="none" w:sz="0" w:space="0" w:color="auto"/>
                                <w:bottom w:val="none" w:sz="0" w:space="0" w:color="auto"/>
                                <w:right w:val="none" w:sz="0" w:space="0" w:color="auto"/>
                              </w:divBdr>
                            </w:div>
                            <w:div w:id="1126433420">
                              <w:marLeft w:val="0"/>
                              <w:marRight w:val="0"/>
                              <w:marTop w:val="0"/>
                              <w:marBottom w:val="0"/>
                              <w:divBdr>
                                <w:top w:val="none" w:sz="0" w:space="0" w:color="auto"/>
                                <w:left w:val="none" w:sz="0" w:space="0" w:color="auto"/>
                                <w:bottom w:val="none" w:sz="0" w:space="0" w:color="auto"/>
                                <w:right w:val="none" w:sz="0" w:space="0" w:color="auto"/>
                              </w:divBdr>
                              <w:divsChild>
                                <w:div w:id="740559905">
                                  <w:marLeft w:val="240"/>
                                  <w:marRight w:val="240"/>
                                  <w:marTop w:val="0"/>
                                  <w:marBottom w:val="0"/>
                                  <w:divBdr>
                                    <w:top w:val="none" w:sz="0" w:space="0" w:color="auto"/>
                                    <w:left w:val="none" w:sz="0" w:space="0" w:color="auto"/>
                                    <w:bottom w:val="none" w:sz="0" w:space="0" w:color="auto"/>
                                    <w:right w:val="none" w:sz="0" w:space="0" w:color="auto"/>
                                  </w:divBdr>
                                  <w:divsChild>
                                    <w:div w:id="705644630">
                                      <w:marLeft w:val="240"/>
                                      <w:marRight w:val="0"/>
                                      <w:marTop w:val="0"/>
                                      <w:marBottom w:val="0"/>
                                      <w:divBdr>
                                        <w:top w:val="none" w:sz="0" w:space="0" w:color="auto"/>
                                        <w:left w:val="none" w:sz="0" w:space="0" w:color="auto"/>
                                        <w:bottom w:val="none" w:sz="0" w:space="0" w:color="auto"/>
                                        <w:right w:val="none" w:sz="0" w:space="0" w:color="auto"/>
                                      </w:divBdr>
                                    </w:div>
                                    <w:div w:id="854921061">
                                      <w:marLeft w:val="0"/>
                                      <w:marRight w:val="0"/>
                                      <w:marTop w:val="0"/>
                                      <w:marBottom w:val="0"/>
                                      <w:divBdr>
                                        <w:top w:val="none" w:sz="0" w:space="0" w:color="auto"/>
                                        <w:left w:val="none" w:sz="0" w:space="0" w:color="auto"/>
                                        <w:bottom w:val="none" w:sz="0" w:space="0" w:color="auto"/>
                                        <w:right w:val="none" w:sz="0" w:space="0" w:color="auto"/>
                                      </w:divBdr>
                                      <w:divsChild>
                                        <w:div w:id="1093471919">
                                          <w:marLeft w:val="240"/>
                                          <w:marRight w:val="240"/>
                                          <w:marTop w:val="0"/>
                                          <w:marBottom w:val="0"/>
                                          <w:divBdr>
                                            <w:top w:val="none" w:sz="0" w:space="0" w:color="auto"/>
                                            <w:left w:val="none" w:sz="0" w:space="0" w:color="auto"/>
                                            <w:bottom w:val="none" w:sz="0" w:space="0" w:color="auto"/>
                                            <w:right w:val="none" w:sz="0" w:space="0" w:color="auto"/>
                                          </w:divBdr>
                                          <w:divsChild>
                                            <w:div w:id="992366886">
                                              <w:marLeft w:val="240"/>
                                              <w:marRight w:val="0"/>
                                              <w:marTop w:val="0"/>
                                              <w:marBottom w:val="0"/>
                                              <w:divBdr>
                                                <w:top w:val="none" w:sz="0" w:space="0" w:color="auto"/>
                                                <w:left w:val="none" w:sz="0" w:space="0" w:color="auto"/>
                                                <w:bottom w:val="none" w:sz="0" w:space="0" w:color="auto"/>
                                                <w:right w:val="none" w:sz="0" w:space="0" w:color="auto"/>
                                              </w:divBdr>
                                            </w:div>
                                          </w:divsChild>
                                        </w:div>
                                        <w:div w:id="1389911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24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164626">
                          <w:marLeft w:val="240"/>
                          <w:marRight w:val="240"/>
                          <w:marTop w:val="0"/>
                          <w:marBottom w:val="0"/>
                          <w:divBdr>
                            <w:top w:val="none" w:sz="0" w:space="0" w:color="auto"/>
                            <w:left w:val="none" w:sz="0" w:space="0" w:color="auto"/>
                            <w:bottom w:val="none" w:sz="0" w:space="0" w:color="auto"/>
                            <w:right w:val="none" w:sz="0" w:space="0" w:color="auto"/>
                          </w:divBdr>
                          <w:divsChild>
                            <w:div w:id="995886465">
                              <w:marLeft w:val="0"/>
                              <w:marRight w:val="0"/>
                              <w:marTop w:val="0"/>
                              <w:marBottom w:val="0"/>
                              <w:divBdr>
                                <w:top w:val="none" w:sz="0" w:space="0" w:color="auto"/>
                                <w:left w:val="none" w:sz="0" w:space="0" w:color="auto"/>
                                <w:bottom w:val="none" w:sz="0" w:space="0" w:color="auto"/>
                                <w:right w:val="none" w:sz="0" w:space="0" w:color="auto"/>
                              </w:divBdr>
                              <w:divsChild>
                                <w:div w:id="1404833876">
                                  <w:marLeft w:val="240"/>
                                  <w:marRight w:val="240"/>
                                  <w:marTop w:val="0"/>
                                  <w:marBottom w:val="0"/>
                                  <w:divBdr>
                                    <w:top w:val="none" w:sz="0" w:space="0" w:color="auto"/>
                                    <w:left w:val="none" w:sz="0" w:space="0" w:color="auto"/>
                                    <w:bottom w:val="none" w:sz="0" w:space="0" w:color="auto"/>
                                    <w:right w:val="none" w:sz="0" w:space="0" w:color="auto"/>
                                  </w:divBdr>
                                  <w:divsChild>
                                    <w:div w:id="1949966133">
                                      <w:marLeft w:val="240"/>
                                      <w:marRight w:val="0"/>
                                      <w:marTop w:val="0"/>
                                      <w:marBottom w:val="0"/>
                                      <w:divBdr>
                                        <w:top w:val="none" w:sz="0" w:space="0" w:color="auto"/>
                                        <w:left w:val="none" w:sz="0" w:space="0" w:color="auto"/>
                                        <w:bottom w:val="none" w:sz="0" w:space="0" w:color="auto"/>
                                        <w:right w:val="none" w:sz="0" w:space="0" w:color="auto"/>
                                      </w:divBdr>
                                    </w:div>
                                    <w:div w:id="2050645574">
                                      <w:marLeft w:val="0"/>
                                      <w:marRight w:val="0"/>
                                      <w:marTop w:val="0"/>
                                      <w:marBottom w:val="0"/>
                                      <w:divBdr>
                                        <w:top w:val="none" w:sz="0" w:space="0" w:color="auto"/>
                                        <w:left w:val="none" w:sz="0" w:space="0" w:color="auto"/>
                                        <w:bottom w:val="none" w:sz="0" w:space="0" w:color="auto"/>
                                        <w:right w:val="none" w:sz="0" w:space="0" w:color="auto"/>
                                      </w:divBdr>
                                      <w:divsChild>
                                        <w:div w:id="1211916445">
                                          <w:marLeft w:val="0"/>
                                          <w:marRight w:val="0"/>
                                          <w:marTop w:val="0"/>
                                          <w:marBottom w:val="0"/>
                                          <w:divBdr>
                                            <w:top w:val="none" w:sz="0" w:space="0" w:color="auto"/>
                                            <w:left w:val="none" w:sz="0" w:space="0" w:color="auto"/>
                                            <w:bottom w:val="none" w:sz="0" w:space="0" w:color="auto"/>
                                            <w:right w:val="none" w:sz="0" w:space="0" w:color="auto"/>
                                          </w:divBdr>
                                        </w:div>
                                        <w:div w:id="1253272826">
                                          <w:marLeft w:val="240"/>
                                          <w:marRight w:val="240"/>
                                          <w:marTop w:val="0"/>
                                          <w:marBottom w:val="0"/>
                                          <w:divBdr>
                                            <w:top w:val="none" w:sz="0" w:space="0" w:color="auto"/>
                                            <w:left w:val="none" w:sz="0" w:space="0" w:color="auto"/>
                                            <w:bottom w:val="none" w:sz="0" w:space="0" w:color="auto"/>
                                            <w:right w:val="none" w:sz="0" w:space="0" w:color="auto"/>
                                          </w:divBdr>
                                          <w:divsChild>
                                            <w:div w:id="13707646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519376">
                                  <w:marLeft w:val="0"/>
                                  <w:marRight w:val="0"/>
                                  <w:marTop w:val="0"/>
                                  <w:marBottom w:val="0"/>
                                  <w:divBdr>
                                    <w:top w:val="none" w:sz="0" w:space="0" w:color="auto"/>
                                    <w:left w:val="none" w:sz="0" w:space="0" w:color="auto"/>
                                    <w:bottom w:val="none" w:sz="0" w:space="0" w:color="auto"/>
                                    <w:right w:val="none" w:sz="0" w:space="0" w:color="auto"/>
                                  </w:divBdr>
                                </w:div>
                              </w:divsChild>
                            </w:div>
                            <w:div w:id="1084911477">
                              <w:marLeft w:val="240"/>
                              <w:marRight w:val="0"/>
                              <w:marTop w:val="0"/>
                              <w:marBottom w:val="0"/>
                              <w:divBdr>
                                <w:top w:val="none" w:sz="0" w:space="0" w:color="auto"/>
                                <w:left w:val="none" w:sz="0" w:space="0" w:color="auto"/>
                                <w:bottom w:val="none" w:sz="0" w:space="0" w:color="auto"/>
                                <w:right w:val="none" w:sz="0" w:space="0" w:color="auto"/>
                              </w:divBdr>
                            </w:div>
                          </w:divsChild>
                        </w:div>
                        <w:div w:id="854345742">
                          <w:marLeft w:val="0"/>
                          <w:marRight w:val="0"/>
                          <w:marTop w:val="0"/>
                          <w:marBottom w:val="0"/>
                          <w:divBdr>
                            <w:top w:val="none" w:sz="0" w:space="0" w:color="auto"/>
                            <w:left w:val="none" w:sz="0" w:space="0" w:color="auto"/>
                            <w:bottom w:val="none" w:sz="0" w:space="0" w:color="auto"/>
                            <w:right w:val="none" w:sz="0" w:space="0" w:color="auto"/>
                          </w:divBdr>
                        </w:div>
                        <w:div w:id="1229345429">
                          <w:marLeft w:val="240"/>
                          <w:marRight w:val="240"/>
                          <w:marTop w:val="0"/>
                          <w:marBottom w:val="0"/>
                          <w:divBdr>
                            <w:top w:val="none" w:sz="0" w:space="0" w:color="auto"/>
                            <w:left w:val="none" w:sz="0" w:space="0" w:color="auto"/>
                            <w:bottom w:val="none" w:sz="0" w:space="0" w:color="auto"/>
                            <w:right w:val="none" w:sz="0" w:space="0" w:color="auto"/>
                          </w:divBdr>
                          <w:divsChild>
                            <w:div w:id="1137912272">
                              <w:marLeft w:val="240"/>
                              <w:marRight w:val="0"/>
                              <w:marTop w:val="0"/>
                              <w:marBottom w:val="0"/>
                              <w:divBdr>
                                <w:top w:val="none" w:sz="0" w:space="0" w:color="auto"/>
                                <w:left w:val="none" w:sz="0" w:space="0" w:color="auto"/>
                                <w:bottom w:val="none" w:sz="0" w:space="0" w:color="auto"/>
                                <w:right w:val="none" w:sz="0" w:space="0" w:color="auto"/>
                              </w:divBdr>
                            </w:div>
                            <w:div w:id="2041473467">
                              <w:marLeft w:val="0"/>
                              <w:marRight w:val="0"/>
                              <w:marTop w:val="0"/>
                              <w:marBottom w:val="0"/>
                              <w:divBdr>
                                <w:top w:val="none" w:sz="0" w:space="0" w:color="auto"/>
                                <w:left w:val="none" w:sz="0" w:space="0" w:color="auto"/>
                                <w:bottom w:val="none" w:sz="0" w:space="0" w:color="auto"/>
                                <w:right w:val="none" w:sz="0" w:space="0" w:color="auto"/>
                              </w:divBdr>
                              <w:divsChild>
                                <w:div w:id="134880805">
                                  <w:marLeft w:val="0"/>
                                  <w:marRight w:val="0"/>
                                  <w:marTop w:val="0"/>
                                  <w:marBottom w:val="0"/>
                                  <w:divBdr>
                                    <w:top w:val="none" w:sz="0" w:space="0" w:color="auto"/>
                                    <w:left w:val="none" w:sz="0" w:space="0" w:color="auto"/>
                                    <w:bottom w:val="none" w:sz="0" w:space="0" w:color="auto"/>
                                    <w:right w:val="none" w:sz="0" w:space="0" w:color="auto"/>
                                  </w:divBdr>
                                </w:div>
                                <w:div w:id="2107116134">
                                  <w:marLeft w:val="240"/>
                                  <w:marRight w:val="240"/>
                                  <w:marTop w:val="0"/>
                                  <w:marBottom w:val="0"/>
                                  <w:divBdr>
                                    <w:top w:val="none" w:sz="0" w:space="0" w:color="auto"/>
                                    <w:left w:val="none" w:sz="0" w:space="0" w:color="auto"/>
                                    <w:bottom w:val="none" w:sz="0" w:space="0" w:color="auto"/>
                                    <w:right w:val="none" w:sz="0" w:space="0" w:color="auto"/>
                                  </w:divBdr>
                                  <w:divsChild>
                                    <w:div w:id="323704071">
                                      <w:marLeft w:val="0"/>
                                      <w:marRight w:val="0"/>
                                      <w:marTop w:val="0"/>
                                      <w:marBottom w:val="0"/>
                                      <w:divBdr>
                                        <w:top w:val="none" w:sz="0" w:space="0" w:color="auto"/>
                                        <w:left w:val="none" w:sz="0" w:space="0" w:color="auto"/>
                                        <w:bottom w:val="none" w:sz="0" w:space="0" w:color="auto"/>
                                        <w:right w:val="none" w:sz="0" w:space="0" w:color="auto"/>
                                      </w:divBdr>
                                      <w:divsChild>
                                        <w:div w:id="481237391">
                                          <w:marLeft w:val="0"/>
                                          <w:marRight w:val="0"/>
                                          <w:marTop w:val="0"/>
                                          <w:marBottom w:val="0"/>
                                          <w:divBdr>
                                            <w:top w:val="none" w:sz="0" w:space="0" w:color="auto"/>
                                            <w:left w:val="none" w:sz="0" w:space="0" w:color="auto"/>
                                            <w:bottom w:val="none" w:sz="0" w:space="0" w:color="auto"/>
                                            <w:right w:val="none" w:sz="0" w:space="0" w:color="auto"/>
                                          </w:divBdr>
                                        </w:div>
                                        <w:div w:id="576017384">
                                          <w:marLeft w:val="240"/>
                                          <w:marRight w:val="240"/>
                                          <w:marTop w:val="0"/>
                                          <w:marBottom w:val="0"/>
                                          <w:divBdr>
                                            <w:top w:val="none" w:sz="0" w:space="0" w:color="auto"/>
                                            <w:left w:val="none" w:sz="0" w:space="0" w:color="auto"/>
                                            <w:bottom w:val="none" w:sz="0" w:space="0" w:color="auto"/>
                                            <w:right w:val="none" w:sz="0" w:space="0" w:color="auto"/>
                                          </w:divBdr>
                                          <w:divsChild>
                                            <w:div w:id="461769907">
                                              <w:marLeft w:val="240"/>
                                              <w:marRight w:val="0"/>
                                              <w:marTop w:val="0"/>
                                              <w:marBottom w:val="0"/>
                                              <w:divBdr>
                                                <w:top w:val="none" w:sz="0" w:space="0" w:color="auto"/>
                                                <w:left w:val="none" w:sz="0" w:space="0" w:color="auto"/>
                                                <w:bottom w:val="none" w:sz="0" w:space="0" w:color="auto"/>
                                                <w:right w:val="none" w:sz="0" w:space="0" w:color="auto"/>
                                              </w:divBdr>
                                            </w:div>
                                            <w:div w:id="468744561">
                                              <w:marLeft w:val="0"/>
                                              <w:marRight w:val="0"/>
                                              <w:marTop w:val="0"/>
                                              <w:marBottom w:val="0"/>
                                              <w:divBdr>
                                                <w:top w:val="none" w:sz="0" w:space="0" w:color="auto"/>
                                                <w:left w:val="none" w:sz="0" w:space="0" w:color="auto"/>
                                                <w:bottom w:val="none" w:sz="0" w:space="0" w:color="auto"/>
                                                <w:right w:val="none" w:sz="0" w:space="0" w:color="auto"/>
                                              </w:divBdr>
                                              <w:divsChild>
                                                <w:div w:id="733159437">
                                                  <w:marLeft w:val="0"/>
                                                  <w:marRight w:val="0"/>
                                                  <w:marTop w:val="0"/>
                                                  <w:marBottom w:val="0"/>
                                                  <w:divBdr>
                                                    <w:top w:val="none" w:sz="0" w:space="0" w:color="auto"/>
                                                    <w:left w:val="none" w:sz="0" w:space="0" w:color="auto"/>
                                                    <w:bottom w:val="none" w:sz="0" w:space="0" w:color="auto"/>
                                                    <w:right w:val="none" w:sz="0" w:space="0" w:color="auto"/>
                                                  </w:divBdr>
                                                </w:div>
                                                <w:div w:id="2066374250">
                                                  <w:marLeft w:val="240"/>
                                                  <w:marRight w:val="240"/>
                                                  <w:marTop w:val="0"/>
                                                  <w:marBottom w:val="0"/>
                                                  <w:divBdr>
                                                    <w:top w:val="none" w:sz="0" w:space="0" w:color="auto"/>
                                                    <w:left w:val="none" w:sz="0" w:space="0" w:color="auto"/>
                                                    <w:bottom w:val="none" w:sz="0" w:space="0" w:color="auto"/>
                                                    <w:right w:val="none" w:sz="0" w:space="0" w:color="auto"/>
                                                  </w:divBdr>
                                                  <w:divsChild>
                                                    <w:div w:id="7111503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36569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5507986">
                          <w:marLeft w:val="240"/>
                          <w:marRight w:val="240"/>
                          <w:marTop w:val="0"/>
                          <w:marBottom w:val="0"/>
                          <w:divBdr>
                            <w:top w:val="none" w:sz="0" w:space="0" w:color="auto"/>
                            <w:left w:val="none" w:sz="0" w:space="0" w:color="auto"/>
                            <w:bottom w:val="none" w:sz="0" w:space="0" w:color="auto"/>
                            <w:right w:val="none" w:sz="0" w:space="0" w:color="auto"/>
                          </w:divBdr>
                          <w:divsChild>
                            <w:div w:id="917908478">
                              <w:marLeft w:val="240"/>
                              <w:marRight w:val="0"/>
                              <w:marTop w:val="0"/>
                              <w:marBottom w:val="0"/>
                              <w:divBdr>
                                <w:top w:val="none" w:sz="0" w:space="0" w:color="auto"/>
                                <w:left w:val="none" w:sz="0" w:space="0" w:color="auto"/>
                                <w:bottom w:val="none" w:sz="0" w:space="0" w:color="auto"/>
                                <w:right w:val="none" w:sz="0" w:space="0" w:color="auto"/>
                              </w:divBdr>
                            </w:div>
                            <w:div w:id="1659846913">
                              <w:marLeft w:val="0"/>
                              <w:marRight w:val="0"/>
                              <w:marTop w:val="0"/>
                              <w:marBottom w:val="0"/>
                              <w:divBdr>
                                <w:top w:val="none" w:sz="0" w:space="0" w:color="auto"/>
                                <w:left w:val="none" w:sz="0" w:space="0" w:color="auto"/>
                                <w:bottom w:val="none" w:sz="0" w:space="0" w:color="auto"/>
                                <w:right w:val="none" w:sz="0" w:space="0" w:color="auto"/>
                              </w:divBdr>
                              <w:divsChild>
                                <w:div w:id="8526147">
                                  <w:marLeft w:val="240"/>
                                  <w:marRight w:val="240"/>
                                  <w:marTop w:val="0"/>
                                  <w:marBottom w:val="0"/>
                                  <w:divBdr>
                                    <w:top w:val="none" w:sz="0" w:space="0" w:color="auto"/>
                                    <w:left w:val="none" w:sz="0" w:space="0" w:color="auto"/>
                                    <w:bottom w:val="none" w:sz="0" w:space="0" w:color="auto"/>
                                    <w:right w:val="none" w:sz="0" w:space="0" w:color="auto"/>
                                  </w:divBdr>
                                  <w:divsChild>
                                    <w:div w:id="1066493088">
                                      <w:marLeft w:val="0"/>
                                      <w:marRight w:val="0"/>
                                      <w:marTop w:val="0"/>
                                      <w:marBottom w:val="0"/>
                                      <w:divBdr>
                                        <w:top w:val="none" w:sz="0" w:space="0" w:color="auto"/>
                                        <w:left w:val="none" w:sz="0" w:space="0" w:color="auto"/>
                                        <w:bottom w:val="none" w:sz="0" w:space="0" w:color="auto"/>
                                        <w:right w:val="none" w:sz="0" w:space="0" w:color="auto"/>
                                      </w:divBdr>
                                      <w:divsChild>
                                        <w:div w:id="67507192">
                                          <w:marLeft w:val="240"/>
                                          <w:marRight w:val="240"/>
                                          <w:marTop w:val="0"/>
                                          <w:marBottom w:val="0"/>
                                          <w:divBdr>
                                            <w:top w:val="none" w:sz="0" w:space="0" w:color="auto"/>
                                            <w:left w:val="none" w:sz="0" w:space="0" w:color="auto"/>
                                            <w:bottom w:val="none" w:sz="0" w:space="0" w:color="auto"/>
                                            <w:right w:val="none" w:sz="0" w:space="0" w:color="auto"/>
                                          </w:divBdr>
                                          <w:divsChild>
                                            <w:div w:id="1128431295">
                                              <w:marLeft w:val="240"/>
                                              <w:marRight w:val="0"/>
                                              <w:marTop w:val="0"/>
                                              <w:marBottom w:val="0"/>
                                              <w:divBdr>
                                                <w:top w:val="none" w:sz="0" w:space="0" w:color="auto"/>
                                                <w:left w:val="none" w:sz="0" w:space="0" w:color="auto"/>
                                                <w:bottom w:val="none" w:sz="0" w:space="0" w:color="auto"/>
                                                <w:right w:val="none" w:sz="0" w:space="0" w:color="auto"/>
                                              </w:divBdr>
                                            </w:div>
                                          </w:divsChild>
                                        </w:div>
                                        <w:div w:id="751270822">
                                          <w:marLeft w:val="0"/>
                                          <w:marRight w:val="0"/>
                                          <w:marTop w:val="0"/>
                                          <w:marBottom w:val="0"/>
                                          <w:divBdr>
                                            <w:top w:val="none" w:sz="0" w:space="0" w:color="auto"/>
                                            <w:left w:val="none" w:sz="0" w:space="0" w:color="auto"/>
                                            <w:bottom w:val="none" w:sz="0" w:space="0" w:color="auto"/>
                                            <w:right w:val="none" w:sz="0" w:space="0" w:color="auto"/>
                                          </w:divBdr>
                                        </w:div>
                                      </w:divsChild>
                                    </w:div>
                                    <w:div w:id="2029139723">
                                      <w:marLeft w:val="240"/>
                                      <w:marRight w:val="0"/>
                                      <w:marTop w:val="0"/>
                                      <w:marBottom w:val="0"/>
                                      <w:divBdr>
                                        <w:top w:val="none" w:sz="0" w:space="0" w:color="auto"/>
                                        <w:left w:val="none" w:sz="0" w:space="0" w:color="auto"/>
                                        <w:bottom w:val="none" w:sz="0" w:space="0" w:color="auto"/>
                                        <w:right w:val="none" w:sz="0" w:space="0" w:color="auto"/>
                                      </w:divBdr>
                                    </w:div>
                                  </w:divsChild>
                                </w:div>
                                <w:div w:id="969017384">
                                  <w:marLeft w:val="0"/>
                                  <w:marRight w:val="0"/>
                                  <w:marTop w:val="0"/>
                                  <w:marBottom w:val="0"/>
                                  <w:divBdr>
                                    <w:top w:val="none" w:sz="0" w:space="0" w:color="auto"/>
                                    <w:left w:val="none" w:sz="0" w:space="0" w:color="auto"/>
                                    <w:bottom w:val="none" w:sz="0" w:space="0" w:color="auto"/>
                                    <w:right w:val="none" w:sz="0" w:space="0" w:color="auto"/>
                                  </w:divBdr>
                                </w:div>
                                <w:div w:id="985662607">
                                  <w:marLeft w:val="240"/>
                                  <w:marRight w:val="240"/>
                                  <w:marTop w:val="0"/>
                                  <w:marBottom w:val="0"/>
                                  <w:divBdr>
                                    <w:top w:val="none" w:sz="0" w:space="0" w:color="auto"/>
                                    <w:left w:val="none" w:sz="0" w:space="0" w:color="auto"/>
                                    <w:bottom w:val="none" w:sz="0" w:space="0" w:color="auto"/>
                                    <w:right w:val="none" w:sz="0" w:space="0" w:color="auto"/>
                                  </w:divBdr>
                                  <w:divsChild>
                                    <w:div w:id="1449549972">
                                      <w:marLeft w:val="0"/>
                                      <w:marRight w:val="0"/>
                                      <w:marTop w:val="0"/>
                                      <w:marBottom w:val="0"/>
                                      <w:divBdr>
                                        <w:top w:val="none" w:sz="0" w:space="0" w:color="auto"/>
                                        <w:left w:val="none" w:sz="0" w:space="0" w:color="auto"/>
                                        <w:bottom w:val="none" w:sz="0" w:space="0" w:color="auto"/>
                                        <w:right w:val="none" w:sz="0" w:space="0" w:color="auto"/>
                                      </w:divBdr>
                                      <w:divsChild>
                                        <w:div w:id="592787872">
                                          <w:marLeft w:val="240"/>
                                          <w:marRight w:val="240"/>
                                          <w:marTop w:val="0"/>
                                          <w:marBottom w:val="0"/>
                                          <w:divBdr>
                                            <w:top w:val="none" w:sz="0" w:space="0" w:color="auto"/>
                                            <w:left w:val="none" w:sz="0" w:space="0" w:color="auto"/>
                                            <w:bottom w:val="none" w:sz="0" w:space="0" w:color="auto"/>
                                            <w:right w:val="none" w:sz="0" w:space="0" w:color="auto"/>
                                          </w:divBdr>
                                          <w:divsChild>
                                            <w:div w:id="1616398612">
                                              <w:marLeft w:val="240"/>
                                              <w:marRight w:val="0"/>
                                              <w:marTop w:val="0"/>
                                              <w:marBottom w:val="0"/>
                                              <w:divBdr>
                                                <w:top w:val="none" w:sz="0" w:space="0" w:color="auto"/>
                                                <w:left w:val="none" w:sz="0" w:space="0" w:color="auto"/>
                                                <w:bottom w:val="none" w:sz="0" w:space="0" w:color="auto"/>
                                                <w:right w:val="none" w:sz="0" w:space="0" w:color="auto"/>
                                              </w:divBdr>
                                            </w:div>
                                          </w:divsChild>
                                        </w:div>
                                        <w:div w:id="1401323398">
                                          <w:marLeft w:val="0"/>
                                          <w:marRight w:val="0"/>
                                          <w:marTop w:val="0"/>
                                          <w:marBottom w:val="0"/>
                                          <w:divBdr>
                                            <w:top w:val="none" w:sz="0" w:space="0" w:color="auto"/>
                                            <w:left w:val="none" w:sz="0" w:space="0" w:color="auto"/>
                                            <w:bottom w:val="none" w:sz="0" w:space="0" w:color="auto"/>
                                            <w:right w:val="none" w:sz="0" w:space="0" w:color="auto"/>
                                          </w:divBdr>
                                        </w:div>
                                      </w:divsChild>
                                    </w:div>
                                    <w:div w:id="1955791407">
                                      <w:marLeft w:val="240"/>
                                      <w:marRight w:val="0"/>
                                      <w:marTop w:val="0"/>
                                      <w:marBottom w:val="0"/>
                                      <w:divBdr>
                                        <w:top w:val="none" w:sz="0" w:space="0" w:color="auto"/>
                                        <w:left w:val="none" w:sz="0" w:space="0" w:color="auto"/>
                                        <w:bottom w:val="none" w:sz="0" w:space="0" w:color="auto"/>
                                        <w:right w:val="none" w:sz="0" w:space="0" w:color="auto"/>
                                      </w:divBdr>
                                    </w:div>
                                  </w:divsChild>
                                </w:div>
                                <w:div w:id="1419017836">
                                  <w:marLeft w:val="240"/>
                                  <w:marRight w:val="240"/>
                                  <w:marTop w:val="0"/>
                                  <w:marBottom w:val="0"/>
                                  <w:divBdr>
                                    <w:top w:val="none" w:sz="0" w:space="0" w:color="auto"/>
                                    <w:left w:val="none" w:sz="0" w:space="0" w:color="auto"/>
                                    <w:bottom w:val="none" w:sz="0" w:space="0" w:color="auto"/>
                                    <w:right w:val="none" w:sz="0" w:space="0" w:color="auto"/>
                                  </w:divBdr>
                                  <w:divsChild>
                                    <w:div w:id="1272201686">
                                      <w:marLeft w:val="0"/>
                                      <w:marRight w:val="0"/>
                                      <w:marTop w:val="0"/>
                                      <w:marBottom w:val="0"/>
                                      <w:divBdr>
                                        <w:top w:val="none" w:sz="0" w:space="0" w:color="auto"/>
                                        <w:left w:val="none" w:sz="0" w:space="0" w:color="auto"/>
                                        <w:bottom w:val="none" w:sz="0" w:space="0" w:color="auto"/>
                                        <w:right w:val="none" w:sz="0" w:space="0" w:color="auto"/>
                                      </w:divBdr>
                                      <w:divsChild>
                                        <w:div w:id="1528979144">
                                          <w:marLeft w:val="0"/>
                                          <w:marRight w:val="0"/>
                                          <w:marTop w:val="0"/>
                                          <w:marBottom w:val="0"/>
                                          <w:divBdr>
                                            <w:top w:val="none" w:sz="0" w:space="0" w:color="auto"/>
                                            <w:left w:val="none" w:sz="0" w:space="0" w:color="auto"/>
                                            <w:bottom w:val="none" w:sz="0" w:space="0" w:color="auto"/>
                                            <w:right w:val="none" w:sz="0" w:space="0" w:color="auto"/>
                                          </w:divBdr>
                                        </w:div>
                                        <w:div w:id="2081751699">
                                          <w:marLeft w:val="240"/>
                                          <w:marRight w:val="240"/>
                                          <w:marTop w:val="0"/>
                                          <w:marBottom w:val="0"/>
                                          <w:divBdr>
                                            <w:top w:val="none" w:sz="0" w:space="0" w:color="auto"/>
                                            <w:left w:val="none" w:sz="0" w:space="0" w:color="auto"/>
                                            <w:bottom w:val="none" w:sz="0" w:space="0" w:color="auto"/>
                                            <w:right w:val="none" w:sz="0" w:space="0" w:color="auto"/>
                                          </w:divBdr>
                                          <w:divsChild>
                                            <w:div w:id="125508887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59695913">
                                      <w:marLeft w:val="240"/>
                                      <w:marRight w:val="0"/>
                                      <w:marTop w:val="0"/>
                                      <w:marBottom w:val="0"/>
                                      <w:divBdr>
                                        <w:top w:val="none" w:sz="0" w:space="0" w:color="auto"/>
                                        <w:left w:val="none" w:sz="0" w:space="0" w:color="auto"/>
                                        <w:bottom w:val="none" w:sz="0" w:space="0" w:color="auto"/>
                                        <w:right w:val="none" w:sz="0" w:space="0" w:color="auto"/>
                                      </w:divBdr>
                                    </w:div>
                                  </w:divsChild>
                                </w:div>
                                <w:div w:id="1698695492">
                                  <w:marLeft w:val="240"/>
                                  <w:marRight w:val="240"/>
                                  <w:marTop w:val="0"/>
                                  <w:marBottom w:val="0"/>
                                  <w:divBdr>
                                    <w:top w:val="none" w:sz="0" w:space="0" w:color="auto"/>
                                    <w:left w:val="none" w:sz="0" w:space="0" w:color="auto"/>
                                    <w:bottom w:val="none" w:sz="0" w:space="0" w:color="auto"/>
                                    <w:right w:val="none" w:sz="0" w:space="0" w:color="auto"/>
                                  </w:divBdr>
                                  <w:divsChild>
                                    <w:div w:id="777065722">
                                      <w:marLeft w:val="240"/>
                                      <w:marRight w:val="0"/>
                                      <w:marTop w:val="0"/>
                                      <w:marBottom w:val="0"/>
                                      <w:divBdr>
                                        <w:top w:val="none" w:sz="0" w:space="0" w:color="auto"/>
                                        <w:left w:val="none" w:sz="0" w:space="0" w:color="auto"/>
                                        <w:bottom w:val="none" w:sz="0" w:space="0" w:color="auto"/>
                                        <w:right w:val="none" w:sz="0" w:space="0" w:color="auto"/>
                                      </w:divBdr>
                                    </w:div>
                                    <w:div w:id="1703940497">
                                      <w:marLeft w:val="0"/>
                                      <w:marRight w:val="0"/>
                                      <w:marTop w:val="0"/>
                                      <w:marBottom w:val="0"/>
                                      <w:divBdr>
                                        <w:top w:val="none" w:sz="0" w:space="0" w:color="auto"/>
                                        <w:left w:val="none" w:sz="0" w:space="0" w:color="auto"/>
                                        <w:bottom w:val="none" w:sz="0" w:space="0" w:color="auto"/>
                                        <w:right w:val="none" w:sz="0" w:space="0" w:color="auto"/>
                                      </w:divBdr>
                                      <w:divsChild>
                                        <w:div w:id="9839181">
                                          <w:marLeft w:val="0"/>
                                          <w:marRight w:val="0"/>
                                          <w:marTop w:val="0"/>
                                          <w:marBottom w:val="0"/>
                                          <w:divBdr>
                                            <w:top w:val="none" w:sz="0" w:space="0" w:color="auto"/>
                                            <w:left w:val="none" w:sz="0" w:space="0" w:color="auto"/>
                                            <w:bottom w:val="none" w:sz="0" w:space="0" w:color="auto"/>
                                            <w:right w:val="none" w:sz="0" w:space="0" w:color="auto"/>
                                          </w:divBdr>
                                        </w:div>
                                        <w:div w:id="46339854">
                                          <w:marLeft w:val="240"/>
                                          <w:marRight w:val="240"/>
                                          <w:marTop w:val="0"/>
                                          <w:marBottom w:val="0"/>
                                          <w:divBdr>
                                            <w:top w:val="none" w:sz="0" w:space="0" w:color="auto"/>
                                            <w:left w:val="none" w:sz="0" w:space="0" w:color="auto"/>
                                            <w:bottom w:val="none" w:sz="0" w:space="0" w:color="auto"/>
                                            <w:right w:val="none" w:sz="0" w:space="0" w:color="auto"/>
                                          </w:divBdr>
                                          <w:divsChild>
                                            <w:div w:id="10054036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9333564">
                          <w:marLeft w:val="240"/>
                          <w:marRight w:val="240"/>
                          <w:marTop w:val="0"/>
                          <w:marBottom w:val="0"/>
                          <w:divBdr>
                            <w:top w:val="none" w:sz="0" w:space="0" w:color="auto"/>
                            <w:left w:val="none" w:sz="0" w:space="0" w:color="auto"/>
                            <w:bottom w:val="none" w:sz="0" w:space="0" w:color="auto"/>
                            <w:right w:val="none" w:sz="0" w:space="0" w:color="auto"/>
                          </w:divBdr>
                          <w:divsChild>
                            <w:div w:id="1469589996">
                              <w:marLeft w:val="240"/>
                              <w:marRight w:val="0"/>
                              <w:marTop w:val="0"/>
                              <w:marBottom w:val="0"/>
                              <w:divBdr>
                                <w:top w:val="none" w:sz="0" w:space="0" w:color="auto"/>
                                <w:left w:val="none" w:sz="0" w:space="0" w:color="auto"/>
                                <w:bottom w:val="none" w:sz="0" w:space="0" w:color="auto"/>
                                <w:right w:val="none" w:sz="0" w:space="0" w:color="auto"/>
                              </w:divBdr>
                            </w:div>
                            <w:div w:id="1889218132">
                              <w:marLeft w:val="0"/>
                              <w:marRight w:val="0"/>
                              <w:marTop w:val="0"/>
                              <w:marBottom w:val="0"/>
                              <w:divBdr>
                                <w:top w:val="none" w:sz="0" w:space="0" w:color="auto"/>
                                <w:left w:val="none" w:sz="0" w:space="0" w:color="auto"/>
                                <w:bottom w:val="none" w:sz="0" w:space="0" w:color="auto"/>
                                <w:right w:val="none" w:sz="0" w:space="0" w:color="auto"/>
                              </w:divBdr>
                              <w:divsChild>
                                <w:div w:id="304431435">
                                  <w:marLeft w:val="0"/>
                                  <w:marRight w:val="0"/>
                                  <w:marTop w:val="0"/>
                                  <w:marBottom w:val="0"/>
                                  <w:divBdr>
                                    <w:top w:val="none" w:sz="0" w:space="0" w:color="auto"/>
                                    <w:left w:val="none" w:sz="0" w:space="0" w:color="auto"/>
                                    <w:bottom w:val="none" w:sz="0" w:space="0" w:color="auto"/>
                                    <w:right w:val="none" w:sz="0" w:space="0" w:color="auto"/>
                                  </w:divBdr>
                                </w:div>
                                <w:div w:id="1050766601">
                                  <w:marLeft w:val="240"/>
                                  <w:marRight w:val="240"/>
                                  <w:marTop w:val="0"/>
                                  <w:marBottom w:val="0"/>
                                  <w:divBdr>
                                    <w:top w:val="none" w:sz="0" w:space="0" w:color="auto"/>
                                    <w:left w:val="none" w:sz="0" w:space="0" w:color="auto"/>
                                    <w:bottom w:val="none" w:sz="0" w:space="0" w:color="auto"/>
                                    <w:right w:val="none" w:sz="0" w:space="0" w:color="auto"/>
                                  </w:divBdr>
                                  <w:divsChild>
                                    <w:div w:id="148747869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605346">
                      <w:marLeft w:val="240"/>
                      <w:marRight w:val="0"/>
                      <w:marTop w:val="0"/>
                      <w:marBottom w:val="0"/>
                      <w:divBdr>
                        <w:top w:val="none" w:sz="0" w:space="0" w:color="auto"/>
                        <w:left w:val="none" w:sz="0" w:space="0" w:color="auto"/>
                        <w:bottom w:val="none" w:sz="0" w:space="0" w:color="auto"/>
                        <w:right w:val="none" w:sz="0" w:space="0" w:color="auto"/>
                      </w:divBdr>
                    </w:div>
                  </w:divsChild>
                </w:div>
                <w:div w:id="1524392494">
                  <w:marLeft w:val="240"/>
                  <w:marRight w:val="240"/>
                  <w:marTop w:val="0"/>
                  <w:marBottom w:val="0"/>
                  <w:divBdr>
                    <w:top w:val="none" w:sz="0" w:space="0" w:color="auto"/>
                    <w:left w:val="none" w:sz="0" w:space="0" w:color="auto"/>
                    <w:bottom w:val="none" w:sz="0" w:space="0" w:color="auto"/>
                    <w:right w:val="none" w:sz="0" w:space="0" w:color="auto"/>
                  </w:divBdr>
                  <w:divsChild>
                    <w:div w:id="113721290">
                      <w:marLeft w:val="240"/>
                      <w:marRight w:val="0"/>
                      <w:marTop w:val="0"/>
                      <w:marBottom w:val="0"/>
                      <w:divBdr>
                        <w:top w:val="none" w:sz="0" w:space="0" w:color="auto"/>
                        <w:left w:val="none" w:sz="0" w:space="0" w:color="auto"/>
                        <w:bottom w:val="none" w:sz="0" w:space="0" w:color="auto"/>
                        <w:right w:val="none" w:sz="0" w:space="0" w:color="auto"/>
                      </w:divBdr>
                    </w:div>
                    <w:div w:id="1594896430">
                      <w:marLeft w:val="0"/>
                      <w:marRight w:val="0"/>
                      <w:marTop w:val="0"/>
                      <w:marBottom w:val="0"/>
                      <w:divBdr>
                        <w:top w:val="none" w:sz="0" w:space="0" w:color="auto"/>
                        <w:left w:val="none" w:sz="0" w:space="0" w:color="auto"/>
                        <w:bottom w:val="none" w:sz="0" w:space="0" w:color="auto"/>
                        <w:right w:val="none" w:sz="0" w:space="0" w:color="auto"/>
                      </w:divBdr>
                      <w:divsChild>
                        <w:div w:id="958561592">
                          <w:marLeft w:val="240"/>
                          <w:marRight w:val="240"/>
                          <w:marTop w:val="0"/>
                          <w:marBottom w:val="0"/>
                          <w:divBdr>
                            <w:top w:val="none" w:sz="0" w:space="0" w:color="auto"/>
                            <w:left w:val="none" w:sz="0" w:space="0" w:color="auto"/>
                            <w:bottom w:val="none" w:sz="0" w:space="0" w:color="auto"/>
                            <w:right w:val="none" w:sz="0" w:space="0" w:color="auto"/>
                          </w:divBdr>
                          <w:divsChild>
                            <w:div w:id="705562923">
                              <w:marLeft w:val="0"/>
                              <w:marRight w:val="0"/>
                              <w:marTop w:val="0"/>
                              <w:marBottom w:val="0"/>
                              <w:divBdr>
                                <w:top w:val="none" w:sz="0" w:space="0" w:color="auto"/>
                                <w:left w:val="none" w:sz="0" w:space="0" w:color="auto"/>
                                <w:bottom w:val="none" w:sz="0" w:space="0" w:color="auto"/>
                                <w:right w:val="none" w:sz="0" w:space="0" w:color="auto"/>
                              </w:divBdr>
                              <w:divsChild>
                                <w:div w:id="444615889">
                                  <w:marLeft w:val="240"/>
                                  <w:marRight w:val="240"/>
                                  <w:marTop w:val="0"/>
                                  <w:marBottom w:val="0"/>
                                  <w:divBdr>
                                    <w:top w:val="none" w:sz="0" w:space="0" w:color="auto"/>
                                    <w:left w:val="none" w:sz="0" w:space="0" w:color="auto"/>
                                    <w:bottom w:val="none" w:sz="0" w:space="0" w:color="auto"/>
                                    <w:right w:val="none" w:sz="0" w:space="0" w:color="auto"/>
                                  </w:divBdr>
                                  <w:divsChild>
                                    <w:div w:id="324551592">
                                      <w:marLeft w:val="240"/>
                                      <w:marRight w:val="0"/>
                                      <w:marTop w:val="0"/>
                                      <w:marBottom w:val="0"/>
                                      <w:divBdr>
                                        <w:top w:val="none" w:sz="0" w:space="0" w:color="auto"/>
                                        <w:left w:val="none" w:sz="0" w:space="0" w:color="auto"/>
                                        <w:bottom w:val="none" w:sz="0" w:space="0" w:color="auto"/>
                                        <w:right w:val="none" w:sz="0" w:space="0" w:color="auto"/>
                                      </w:divBdr>
                                    </w:div>
                                  </w:divsChild>
                                </w:div>
                                <w:div w:id="1156724318">
                                  <w:marLeft w:val="240"/>
                                  <w:marRight w:val="240"/>
                                  <w:marTop w:val="0"/>
                                  <w:marBottom w:val="0"/>
                                  <w:divBdr>
                                    <w:top w:val="none" w:sz="0" w:space="0" w:color="auto"/>
                                    <w:left w:val="none" w:sz="0" w:space="0" w:color="auto"/>
                                    <w:bottom w:val="none" w:sz="0" w:space="0" w:color="auto"/>
                                    <w:right w:val="none" w:sz="0" w:space="0" w:color="auto"/>
                                  </w:divBdr>
                                  <w:divsChild>
                                    <w:div w:id="315648523">
                                      <w:marLeft w:val="0"/>
                                      <w:marRight w:val="0"/>
                                      <w:marTop w:val="0"/>
                                      <w:marBottom w:val="0"/>
                                      <w:divBdr>
                                        <w:top w:val="none" w:sz="0" w:space="0" w:color="auto"/>
                                        <w:left w:val="none" w:sz="0" w:space="0" w:color="auto"/>
                                        <w:bottom w:val="none" w:sz="0" w:space="0" w:color="auto"/>
                                        <w:right w:val="none" w:sz="0" w:space="0" w:color="auto"/>
                                      </w:divBdr>
                                      <w:divsChild>
                                        <w:div w:id="237174925">
                                          <w:marLeft w:val="240"/>
                                          <w:marRight w:val="240"/>
                                          <w:marTop w:val="0"/>
                                          <w:marBottom w:val="0"/>
                                          <w:divBdr>
                                            <w:top w:val="none" w:sz="0" w:space="0" w:color="auto"/>
                                            <w:left w:val="none" w:sz="0" w:space="0" w:color="auto"/>
                                            <w:bottom w:val="none" w:sz="0" w:space="0" w:color="auto"/>
                                            <w:right w:val="none" w:sz="0" w:space="0" w:color="auto"/>
                                          </w:divBdr>
                                          <w:divsChild>
                                            <w:div w:id="355353132">
                                              <w:marLeft w:val="240"/>
                                              <w:marRight w:val="0"/>
                                              <w:marTop w:val="0"/>
                                              <w:marBottom w:val="0"/>
                                              <w:divBdr>
                                                <w:top w:val="none" w:sz="0" w:space="0" w:color="auto"/>
                                                <w:left w:val="none" w:sz="0" w:space="0" w:color="auto"/>
                                                <w:bottom w:val="none" w:sz="0" w:space="0" w:color="auto"/>
                                                <w:right w:val="none" w:sz="0" w:space="0" w:color="auto"/>
                                              </w:divBdr>
                                            </w:div>
                                            <w:div w:id="1779792154">
                                              <w:marLeft w:val="0"/>
                                              <w:marRight w:val="0"/>
                                              <w:marTop w:val="0"/>
                                              <w:marBottom w:val="0"/>
                                              <w:divBdr>
                                                <w:top w:val="none" w:sz="0" w:space="0" w:color="auto"/>
                                                <w:left w:val="none" w:sz="0" w:space="0" w:color="auto"/>
                                                <w:bottom w:val="none" w:sz="0" w:space="0" w:color="auto"/>
                                                <w:right w:val="none" w:sz="0" w:space="0" w:color="auto"/>
                                              </w:divBdr>
                                              <w:divsChild>
                                                <w:div w:id="168523013">
                                                  <w:marLeft w:val="0"/>
                                                  <w:marRight w:val="0"/>
                                                  <w:marTop w:val="0"/>
                                                  <w:marBottom w:val="0"/>
                                                  <w:divBdr>
                                                    <w:top w:val="none" w:sz="0" w:space="0" w:color="auto"/>
                                                    <w:left w:val="none" w:sz="0" w:space="0" w:color="auto"/>
                                                    <w:bottom w:val="none" w:sz="0" w:space="0" w:color="auto"/>
                                                    <w:right w:val="none" w:sz="0" w:space="0" w:color="auto"/>
                                                  </w:divBdr>
                                                </w:div>
                                                <w:div w:id="1084717872">
                                                  <w:marLeft w:val="240"/>
                                                  <w:marRight w:val="240"/>
                                                  <w:marTop w:val="0"/>
                                                  <w:marBottom w:val="0"/>
                                                  <w:divBdr>
                                                    <w:top w:val="none" w:sz="0" w:space="0" w:color="auto"/>
                                                    <w:left w:val="none" w:sz="0" w:space="0" w:color="auto"/>
                                                    <w:bottom w:val="none" w:sz="0" w:space="0" w:color="auto"/>
                                                    <w:right w:val="none" w:sz="0" w:space="0" w:color="auto"/>
                                                  </w:divBdr>
                                                  <w:divsChild>
                                                    <w:div w:id="350188200">
                                                      <w:marLeft w:val="240"/>
                                                      <w:marRight w:val="0"/>
                                                      <w:marTop w:val="0"/>
                                                      <w:marBottom w:val="0"/>
                                                      <w:divBdr>
                                                        <w:top w:val="none" w:sz="0" w:space="0" w:color="auto"/>
                                                        <w:left w:val="none" w:sz="0" w:space="0" w:color="auto"/>
                                                        <w:bottom w:val="none" w:sz="0" w:space="0" w:color="auto"/>
                                                        <w:right w:val="none" w:sz="0" w:space="0" w:color="auto"/>
                                                      </w:divBdr>
                                                    </w:div>
                                                  </w:divsChild>
                                                </w:div>
                                                <w:div w:id="2143190369">
                                                  <w:marLeft w:val="240"/>
                                                  <w:marRight w:val="240"/>
                                                  <w:marTop w:val="0"/>
                                                  <w:marBottom w:val="0"/>
                                                  <w:divBdr>
                                                    <w:top w:val="none" w:sz="0" w:space="0" w:color="auto"/>
                                                    <w:left w:val="none" w:sz="0" w:space="0" w:color="auto"/>
                                                    <w:bottom w:val="none" w:sz="0" w:space="0" w:color="auto"/>
                                                    <w:right w:val="none" w:sz="0" w:space="0" w:color="auto"/>
                                                  </w:divBdr>
                                                  <w:divsChild>
                                                    <w:div w:id="929964942">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7493697">
                                          <w:marLeft w:val="0"/>
                                          <w:marRight w:val="0"/>
                                          <w:marTop w:val="0"/>
                                          <w:marBottom w:val="0"/>
                                          <w:divBdr>
                                            <w:top w:val="none" w:sz="0" w:space="0" w:color="auto"/>
                                            <w:left w:val="none" w:sz="0" w:space="0" w:color="auto"/>
                                            <w:bottom w:val="none" w:sz="0" w:space="0" w:color="auto"/>
                                            <w:right w:val="none" w:sz="0" w:space="0" w:color="auto"/>
                                          </w:divBdr>
                                        </w:div>
                                        <w:div w:id="1850217183">
                                          <w:marLeft w:val="240"/>
                                          <w:marRight w:val="240"/>
                                          <w:marTop w:val="0"/>
                                          <w:marBottom w:val="0"/>
                                          <w:divBdr>
                                            <w:top w:val="none" w:sz="0" w:space="0" w:color="auto"/>
                                            <w:left w:val="none" w:sz="0" w:space="0" w:color="auto"/>
                                            <w:bottom w:val="none" w:sz="0" w:space="0" w:color="auto"/>
                                            <w:right w:val="none" w:sz="0" w:space="0" w:color="auto"/>
                                          </w:divBdr>
                                          <w:divsChild>
                                            <w:div w:id="627787360">
                                              <w:marLeft w:val="240"/>
                                              <w:marRight w:val="0"/>
                                              <w:marTop w:val="0"/>
                                              <w:marBottom w:val="0"/>
                                              <w:divBdr>
                                                <w:top w:val="none" w:sz="0" w:space="0" w:color="auto"/>
                                                <w:left w:val="none" w:sz="0" w:space="0" w:color="auto"/>
                                                <w:bottom w:val="none" w:sz="0" w:space="0" w:color="auto"/>
                                                <w:right w:val="none" w:sz="0" w:space="0" w:color="auto"/>
                                              </w:divBdr>
                                            </w:div>
                                          </w:divsChild>
                                        </w:div>
                                        <w:div w:id="2110925109">
                                          <w:marLeft w:val="240"/>
                                          <w:marRight w:val="240"/>
                                          <w:marTop w:val="0"/>
                                          <w:marBottom w:val="0"/>
                                          <w:divBdr>
                                            <w:top w:val="none" w:sz="0" w:space="0" w:color="auto"/>
                                            <w:left w:val="none" w:sz="0" w:space="0" w:color="auto"/>
                                            <w:bottom w:val="none" w:sz="0" w:space="0" w:color="auto"/>
                                            <w:right w:val="none" w:sz="0" w:space="0" w:color="auto"/>
                                          </w:divBdr>
                                          <w:divsChild>
                                            <w:div w:id="194773619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506796284">
                                      <w:marLeft w:val="240"/>
                                      <w:marRight w:val="0"/>
                                      <w:marTop w:val="0"/>
                                      <w:marBottom w:val="0"/>
                                      <w:divBdr>
                                        <w:top w:val="none" w:sz="0" w:space="0" w:color="auto"/>
                                        <w:left w:val="none" w:sz="0" w:space="0" w:color="auto"/>
                                        <w:bottom w:val="none" w:sz="0" w:space="0" w:color="auto"/>
                                        <w:right w:val="none" w:sz="0" w:space="0" w:color="auto"/>
                                      </w:divBdr>
                                    </w:div>
                                  </w:divsChild>
                                </w:div>
                                <w:div w:id="1287739636">
                                  <w:marLeft w:val="0"/>
                                  <w:marRight w:val="0"/>
                                  <w:marTop w:val="0"/>
                                  <w:marBottom w:val="0"/>
                                  <w:divBdr>
                                    <w:top w:val="none" w:sz="0" w:space="0" w:color="auto"/>
                                    <w:left w:val="none" w:sz="0" w:space="0" w:color="auto"/>
                                    <w:bottom w:val="none" w:sz="0" w:space="0" w:color="auto"/>
                                    <w:right w:val="none" w:sz="0" w:space="0" w:color="auto"/>
                                  </w:divBdr>
                                </w:div>
                                <w:div w:id="1470394586">
                                  <w:marLeft w:val="240"/>
                                  <w:marRight w:val="240"/>
                                  <w:marTop w:val="0"/>
                                  <w:marBottom w:val="0"/>
                                  <w:divBdr>
                                    <w:top w:val="none" w:sz="0" w:space="0" w:color="auto"/>
                                    <w:left w:val="none" w:sz="0" w:space="0" w:color="auto"/>
                                    <w:bottom w:val="none" w:sz="0" w:space="0" w:color="auto"/>
                                    <w:right w:val="none" w:sz="0" w:space="0" w:color="auto"/>
                                  </w:divBdr>
                                  <w:divsChild>
                                    <w:div w:id="1970932889">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42106930">
                              <w:marLeft w:val="240"/>
                              <w:marRight w:val="0"/>
                              <w:marTop w:val="0"/>
                              <w:marBottom w:val="0"/>
                              <w:divBdr>
                                <w:top w:val="none" w:sz="0" w:space="0" w:color="auto"/>
                                <w:left w:val="none" w:sz="0" w:space="0" w:color="auto"/>
                                <w:bottom w:val="none" w:sz="0" w:space="0" w:color="auto"/>
                                <w:right w:val="none" w:sz="0" w:space="0" w:color="auto"/>
                              </w:divBdr>
                            </w:div>
                          </w:divsChild>
                        </w:div>
                        <w:div w:id="1290815932">
                          <w:marLeft w:val="240"/>
                          <w:marRight w:val="240"/>
                          <w:marTop w:val="0"/>
                          <w:marBottom w:val="0"/>
                          <w:divBdr>
                            <w:top w:val="none" w:sz="0" w:space="0" w:color="auto"/>
                            <w:left w:val="none" w:sz="0" w:space="0" w:color="auto"/>
                            <w:bottom w:val="none" w:sz="0" w:space="0" w:color="auto"/>
                            <w:right w:val="none" w:sz="0" w:space="0" w:color="auto"/>
                          </w:divBdr>
                          <w:divsChild>
                            <w:div w:id="1995184669">
                              <w:marLeft w:val="240"/>
                              <w:marRight w:val="0"/>
                              <w:marTop w:val="0"/>
                              <w:marBottom w:val="0"/>
                              <w:divBdr>
                                <w:top w:val="none" w:sz="0" w:space="0" w:color="auto"/>
                                <w:left w:val="none" w:sz="0" w:space="0" w:color="auto"/>
                                <w:bottom w:val="none" w:sz="0" w:space="0" w:color="auto"/>
                                <w:right w:val="none" w:sz="0" w:space="0" w:color="auto"/>
                              </w:divBdr>
                            </w:div>
                          </w:divsChild>
                        </w:div>
                        <w:div w:id="1949778464">
                          <w:marLeft w:val="0"/>
                          <w:marRight w:val="0"/>
                          <w:marTop w:val="0"/>
                          <w:marBottom w:val="0"/>
                          <w:divBdr>
                            <w:top w:val="none" w:sz="0" w:space="0" w:color="auto"/>
                            <w:left w:val="none" w:sz="0" w:space="0" w:color="auto"/>
                            <w:bottom w:val="none" w:sz="0" w:space="0" w:color="auto"/>
                            <w:right w:val="none" w:sz="0" w:space="0" w:color="auto"/>
                          </w:divBdr>
                        </w:div>
                        <w:div w:id="1951277191">
                          <w:marLeft w:val="240"/>
                          <w:marRight w:val="240"/>
                          <w:marTop w:val="0"/>
                          <w:marBottom w:val="0"/>
                          <w:divBdr>
                            <w:top w:val="none" w:sz="0" w:space="0" w:color="auto"/>
                            <w:left w:val="none" w:sz="0" w:space="0" w:color="auto"/>
                            <w:bottom w:val="none" w:sz="0" w:space="0" w:color="auto"/>
                            <w:right w:val="none" w:sz="0" w:space="0" w:color="auto"/>
                          </w:divBdr>
                          <w:divsChild>
                            <w:div w:id="1381400429">
                              <w:marLeft w:val="240"/>
                              <w:marRight w:val="0"/>
                              <w:marTop w:val="0"/>
                              <w:marBottom w:val="0"/>
                              <w:divBdr>
                                <w:top w:val="none" w:sz="0" w:space="0" w:color="auto"/>
                                <w:left w:val="none" w:sz="0" w:space="0" w:color="auto"/>
                                <w:bottom w:val="none" w:sz="0" w:space="0" w:color="auto"/>
                                <w:right w:val="none" w:sz="0" w:space="0" w:color="auto"/>
                              </w:divBdr>
                            </w:div>
                            <w:div w:id="2110075390">
                              <w:marLeft w:val="0"/>
                              <w:marRight w:val="0"/>
                              <w:marTop w:val="0"/>
                              <w:marBottom w:val="0"/>
                              <w:divBdr>
                                <w:top w:val="none" w:sz="0" w:space="0" w:color="auto"/>
                                <w:left w:val="none" w:sz="0" w:space="0" w:color="auto"/>
                                <w:bottom w:val="none" w:sz="0" w:space="0" w:color="auto"/>
                                <w:right w:val="none" w:sz="0" w:space="0" w:color="auto"/>
                              </w:divBdr>
                              <w:divsChild>
                                <w:div w:id="93594745">
                                  <w:marLeft w:val="240"/>
                                  <w:marRight w:val="240"/>
                                  <w:marTop w:val="0"/>
                                  <w:marBottom w:val="0"/>
                                  <w:divBdr>
                                    <w:top w:val="none" w:sz="0" w:space="0" w:color="auto"/>
                                    <w:left w:val="none" w:sz="0" w:space="0" w:color="auto"/>
                                    <w:bottom w:val="none" w:sz="0" w:space="0" w:color="auto"/>
                                    <w:right w:val="none" w:sz="0" w:space="0" w:color="auto"/>
                                  </w:divBdr>
                                  <w:divsChild>
                                    <w:div w:id="768236178">
                                      <w:marLeft w:val="240"/>
                                      <w:marRight w:val="0"/>
                                      <w:marTop w:val="0"/>
                                      <w:marBottom w:val="0"/>
                                      <w:divBdr>
                                        <w:top w:val="none" w:sz="0" w:space="0" w:color="auto"/>
                                        <w:left w:val="none" w:sz="0" w:space="0" w:color="auto"/>
                                        <w:bottom w:val="none" w:sz="0" w:space="0" w:color="auto"/>
                                        <w:right w:val="none" w:sz="0" w:space="0" w:color="auto"/>
                                      </w:divBdr>
                                    </w:div>
                                    <w:div w:id="1908762835">
                                      <w:marLeft w:val="0"/>
                                      <w:marRight w:val="0"/>
                                      <w:marTop w:val="0"/>
                                      <w:marBottom w:val="0"/>
                                      <w:divBdr>
                                        <w:top w:val="none" w:sz="0" w:space="0" w:color="auto"/>
                                        <w:left w:val="none" w:sz="0" w:space="0" w:color="auto"/>
                                        <w:bottom w:val="none" w:sz="0" w:space="0" w:color="auto"/>
                                        <w:right w:val="none" w:sz="0" w:space="0" w:color="auto"/>
                                      </w:divBdr>
                                      <w:divsChild>
                                        <w:div w:id="719981021">
                                          <w:marLeft w:val="0"/>
                                          <w:marRight w:val="0"/>
                                          <w:marTop w:val="0"/>
                                          <w:marBottom w:val="0"/>
                                          <w:divBdr>
                                            <w:top w:val="none" w:sz="0" w:space="0" w:color="auto"/>
                                            <w:left w:val="none" w:sz="0" w:space="0" w:color="auto"/>
                                            <w:bottom w:val="none" w:sz="0" w:space="0" w:color="auto"/>
                                            <w:right w:val="none" w:sz="0" w:space="0" w:color="auto"/>
                                          </w:divBdr>
                                        </w:div>
                                        <w:div w:id="1159074545">
                                          <w:marLeft w:val="240"/>
                                          <w:marRight w:val="240"/>
                                          <w:marTop w:val="0"/>
                                          <w:marBottom w:val="0"/>
                                          <w:divBdr>
                                            <w:top w:val="none" w:sz="0" w:space="0" w:color="auto"/>
                                            <w:left w:val="none" w:sz="0" w:space="0" w:color="auto"/>
                                            <w:bottom w:val="none" w:sz="0" w:space="0" w:color="auto"/>
                                            <w:right w:val="none" w:sz="0" w:space="0" w:color="auto"/>
                                          </w:divBdr>
                                          <w:divsChild>
                                            <w:div w:id="78076022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5203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859804">
          <w:marLeft w:val="240"/>
          <w:marRight w:val="240"/>
          <w:marTop w:val="0"/>
          <w:marBottom w:val="0"/>
          <w:divBdr>
            <w:top w:val="none" w:sz="0" w:space="0" w:color="auto"/>
            <w:left w:val="none" w:sz="0" w:space="0" w:color="auto"/>
            <w:bottom w:val="none" w:sz="0" w:space="0" w:color="auto"/>
            <w:right w:val="none" w:sz="0" w:space="0" w:color="auto"/>
          </w:divBdr>
        </w:div>
      </w:divsChild>
    </w:div>
    <w:div w:id="1409886468">
      <w:bodyDiv w:val="1"/>
      <w:marLeft w:val="0"/>
      <w:marRight w:val="0"/>
      <w:marTop w:val="0"/>
      <w:marBottom w:val="0"/>
      <w:divBdr>
        <w:top w:val="none" w:sz="0" w:space="0" w:color="auto"/>
        <w:left w:val="none" w:sz="0" w:space="0" w:color="auto"/>
        <w:bottom w:val="none" w:sz="0" w:space="0" w:color="auto"/>
        <w:right w:val="none" w:sz="0" w:space="0" w:color="auto"/>
      </w:divBdr>
      <w:divsChild>
        <w:div w:id="1326477592">
          <w:marLeft w:val="1354"/>
          <w:marRight w:val="0"/>
          <w:marTop w:val="125"/>
          <w:marBottom w:val="0"/>
          <w:divBdr>
            <w:top w:val="none" w:sz="0" w:space="0" w:color="auto"/>
            <w:left w:val="none" w:sz="0" w:space="0" w:color="auto"/>
            <w:bottom w:val="none" w:sz="0" w:space="0" w:color="auto"/>
            <w:right w:val="none" w:sz="0" w:space="0" w:color="auto"/>
          </w:divBdr>
        </w:div>
      </w:divsChild>
    </w:div>
    <w:div w:id="1411194027">
      <w:bodyDiv w:val="1"/>
      <w:marLeft w:val="0"/>
      <w:marRight w:val="0"/>
      <w:marTop w:val="0"/>
      <w:marBottom w:val="0"/>
      <w:divBdr>
        <w:top w:val="none" w:sz="0" w:space="0" w:color="auto"/>
        <w:left w:val="none" w:sz="0" w:space="0" w:color="auto"/>
        <w:bottom w:val="none" w:sz="0" w:space="0" w:color="auto"/>
        <w:right w:val="none" w:sz="0" w:space="0" w:color="auto"/>
      </w:divBdr>
      <w:divsChild>
        <w:div w:id="1419403530">
          <w:marLeft w:val="0"/>
          <w:marRight w:val="0"/>
          <w:marTop w:val="0"/>
          <w:marBottom w:val="0"/>
          <w:divBdr>
            <w:top w:val="none" w:sz="0" w:space="0" w:color="auto"/>
            <w:left w:val="none" w:sz="0" w:space="0" w:color="auto"/>
            <w:bottom w:val="none" w:sz="0" w:space="0" w:color="auto"/>
            <w:right w:val="none" w:sz="0" w:space="0" w:color="auto"/>
          </w:divBdr>
          <w:divsChild>
            <w:div w:id="618296020">
              <w:marLeft w:val="0"/>
              <w:marRight w:val="0"/>
              <w:marTop w:val="0"/>
              <w:marBottom w:val="0"/>
              <w:divBdr>
                <w:top w:val="none" w:sz="0" w:space="0" w:color="auto"/>
                <w:left w:val="none" w:sz="0" w:space="0" w:color="auto"/>
                <w:bottom w:val="none" w:sz="0" w:space="0" w:color="auto"/>
                <w:right w:val="none" w:sz="0" w:space="0" w:color="auto"/>
              </w:divBdr>
              <w:divsChild>
                <w:div w:id="955984509">
                  <w:marLeft w:val="0"/>
                  <w:marRight w:val="0"/>
                  <w:marTop w:val="0"/>
                  <w:marBottom w:val="0"/>
                  <w:divBdr>
                    <w:top w:val="none" w:sz="0" w:space="0" w:color="auto"/>
                    <w:left w:val="none" w:sz="0" w:space="0" w:color="auto"/>
                    <w:bottom w:val="none" w:sz="0" w:space="0" w:color="auto"/>
                    <w:right w:val="none" w:sz="0" w:space="0" w:color="auto"/>
                  </w:divBdr>
                  <w:divsChild>
                    <w:div w:id="1240558935">
                      <w:marLeft w:val="2820"/>
                      <w:marRight w:val="0"/>
                      <w:marTop w:val="0"/>
                      <w:marBottom w:val="0"/>
                      <w:divBdr>
                        <w:top w:val="none" w:sz="0" w:space="0" w:color="auto"/>
                        <w:left w:val="none" w:sz="0" w:space="0" w:color="auto"/>
                        <w:bottom w:val="none" w:sz="0" w:space="0" w:color="auto"/>
                        <w:right w:val="none" w:sz="0" w:space="0" w:color="auto"/>
                      </w:divBdr>
                      <w:divsChild>
                        <w:div w:id="1302885292">
                          <w:marLeft w:val="0"/>
                          <w:marRight w:val="0"/>
                          <w:marTop w:val="0"/>
                          <w:marBottom w:val="0"/>
                          <w:divBdr>
                            <w:top w:val="none" w:sz="0" w:space="0" w:color="auto"/>
                            <w:left w:val="none" w:sz="0" w:space="0" w:color="auto"/>
                            <w:bottom w:val="none" w:sz="0" w:space="0" w:color="auto"/>
                            <w:right w:val="none" w:sz="0" w:space="0" w:color="auto"/>
                          </w:divBdr>
                          <w:divsChild>
                            <w:div w:id="739329121">
                              <w:marLeft w:val="0"/>
                              <w:marRight w:val="0"/>
                              <w:marTop w:val="0"/>
                              <w:marBottom w:val="0"/>
                              <w:divBdr>
                                <w:top w:val="none" w:sz="0" w:space="0" w:color="auto"/>
                                <w:left w:val="none" w:sz="0" w:space="0" w:color="auto"/>
                                <w:bottom w:val="none" w:sz="0" w:space="0" w:color="auto"/>
                                <w:right w:val="none" w:sz="0" w:space="0" w:color="auto"/>
                              </w:divBdr>
                              <w:divsChild>
                                <w:div w:id="289438960">
                                  <w:marLeft w:val="0"/>
                                  <w:marRight w:val="0"/>
                                  <w:marTop w:val="0"/>
                                  <w:marBottom w:val="0"/>
                                  <w:divBdr>
                                    <w:top w:val="none" w:sz="0" w:space="0" w:color="auto"/>
                                    <w:left w:val="none" w:sz="0" w:space="0" w:color="auto"/>
                                    <w:bottom w:val="none" w:sz="0" w:space="0" w:color="auto"/>
                                    <w:right w:val="none" w:sz="0" w:space="0" w:color="auto"/>
                                  </w:divBdr>
                                  <w:divsChild>
                                    <w:div w:id="421412178">
                                      <w:marLeft w:val="0"/>
                                      <w:marRight w:val="0"/>
                                      <w:marTop w:val="0"/>
                                      <w:marBottom w:val="0"/>
                                      <w:divBdr>
                                        <w:top w:val="none" w:sz="0" w:space="0" w:color="auto"/>
                                        <w:left w:val="none" w:sz="0" w:space="0" w:color="auto"/>
                                        <w:bottom w:val="none" w:sz="0" w:space="0" w:color="auto"/>
                                        <w:right w:val="none" w:sz="0" w:space="0" w:color="auto"/>
                                      </w:divBdr>
                                      <w:divsChild>
                                        <w:div w:id="568075187">
                                          <w:marLeft w:val="0"/>
                                          <w:marRight w:val="0"/>
                                          <w:marTop w:val="0"/>
                                          <w:marBottom w:val="0"/>
                                          <w:divBdr>
                                            <w:top w:val="none" w:sz="0" w:space="0" w:color="auto"/>
                                            <w:left w:val="none" w:sz="0" w:space="0" w:color="auto"/>
                                            <w:bottom w:val="none" w:sz="0" w:space="0" w:color="auto"/>
                                            <w:right w:val="none" w:sz="0" w:space="0" w:color="auto"/>
                                          </w:divBdr>
                                          <w:divsChild>
                                            <w:div w:id="1148668402">
                                              <w:marLeft w:val="0"/>
                                              <w:marRight w:val="0"/>
                                              <w:marTop w:val="0"/>
                                              <w:marBottom w:val="0"/>
                                              <w:divBdr>
                                                <w:top w:val="none" w:sz="0" w:space="0" w:color="auto"/>
                                                <w:left w:val="none" w:sz="0" w:space="0" w:color="auto"/>
                                                <w:bottom w:val="none" w:sz="0" w:space="0" w:color="auto"/>
                                                <w:right w:val="none" w:sz="0" w:space="0" w:color="auto"/>
                                              </w:divBdr>
                                              <w:divsChild>
                                                <w:div w:id="87428042">
                                                  <w:marLeft w:val="0"/>
                                                  <w:marRight w:val="0"/>
                                                  <w:marTop w:val="0"/>
                                                  <w:marBottom w:val="0"/>
                                                  <w:divBdr>
                                                    <w:top w:val="none" w:sz="0" w:space="0" w:color="auto"/>
                                                    <w:left w:val="none" w:sz="0" w:space="0" w:color="auto"/>
                                                    <w:bottom w:val="none" w:sz="0" w:space="0" w:color="auto"/>
                                                    <w:right w:val="none" w:sz="0" w:space="0" w:color="auto"/>
                                                  </w:divBdr>
                                                  <w:divsChild>
                                                    <w:div w:id="20403869">
                                                      <w:marLeft w:val="0"/>
                                                      <w:marRight w:val="0"/>
                                                      <w:marTop w:val="0"/>
                                                      <w:marBottom w:val="0"/>
                                                      <w:divBdr>
                                                        <w:top w:val="none" w:sz="0" w:space="0" w:color="auto"/>
                                                        <w:left w:val="none" w:sz="0" w:space="0" w:color="auto"/>
                                                        <w:bottom w:val="none" w:sz="0" w:space="0" w:color="auto"/>
                                                        <w:right w:val="none" w:sz="0" w:space="0" w:color="auto"/>
                                                      </w:divBdr>
                                                    </w:div>
                                                    <w:div w:id="912473750">
                                                      <w:marLeft w:val="0"/>
                                                      <w:marRight w:val="0"/>
                                                      <w:marTop w:val="0"/>
                                                      <w:marBottom w:val="0"/>
                                                      <w:divBdr>
                                                        <w:top w:val="none" w:sz="0" w:space="0" w:color="auto"/>
                                                        <w:left w:val="none" w:sz="0" w:space="0" w:color="auto"/>
                                                        <w:bottom w:val="none" w:sz="0" w:space="0" w:color="auto"/>
                                                        <w:right w:val="none" w:sz="0" w:space="0" w:color="auto"/>
                                                      </w:divBdr>
                                                    </w:div>
                                                    <w:div w:id="1071199413">
                                                      <w:marLeft w:val="0"/>
                                                      <w:marRight w:val="0"/>
                                                      <w:marTop w:val="0"/>
                                                      <w:marBottom w:val="0"/>
                                                      <w:divBdr>
                                                        <w:top w:val="none" w:sz="0" w:space="0" w:color="auto"/>
                                                        <w:left w:val="none" w:sz="0" w:space="0" w:color="auto"/>
                                                        <w:bottom w:val="none" w:sz="0" w:space="0" w:color="auto"/>
                                                        <w:right w:val="none" w:sz="0" w:space="0" w:color="auto"/>
                                                      </w:divBdr>
                                                    </w:div>
                                                    <w:div w:id="174032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4938411">
      <w:bodyDiv w:val="1"/>
      <w:marLeft w:val="0"/>
      <w:marRight w:val="0"/>
      <w:marTop w:val="0"/>
      <w:marBottom w:val="0"/>
      <w:divBdr>
        <w:top w:val="none" w:sz="0" w:space="0" w:color="auto"/>
        <w:left w:val="none" w:sz="0" w:space="0" w:color="auto"/>
        <w:bottom w:val="none" w:sz="0" w:space="0" w:color="auto"/>
        <w:right w:val="none" w:sz="0" w:space="0" w:color="auto"/>
      </w:divBdr>
      <w:divsChild>
        <w:div w:id="1936475019">
          <w:marLeft w:val="300"/>
          <w:marRight w:val="0"/>
          <w:marTop w:val="375"/>
          <w:marBottom w:val="225"/>
          <w:divBdr>
            <w:top w:val="none" w:sz="0" w:space="0" w:color="auto"/>
            <w:left w:val="none" w:sz="0" w:space="0" w:color="auto"/>
            <w:bottom w:val="none" w:sz="0" w:space="0" w:color="auto"/>
            <w:right w:val="none" w:sz="0" w:space="0" w:color="auto"/>
          </w:divBdr>
          <w:divsChild>
            <w:div w:id="404302323">
              <w:marLeft w:val="0"/>
              <w:marRight w:val="0"/>
              <w:marTop w:val="0"/>
              <w:marBottom w:val="0"/>
              <w:divBdr>
                <w:top w:val="none" w:sz="0" w:space="0" w:color="auto"/>
                <w:left w:val="none" w:sz="0" w:space="0" w:color="auto"/>
                <w:bottom w:val="none" w:sz="0" w:space="0" w:color="auto"/>
                <w:right w:val="none" w:sz="0" w:space="0" w:color="auto"/>
              </w:divBdr>
              <w:divsChild>
                <w:div w:id="1187017383">
                  <w:marLeft w:val="0"/>
                  <w:marRight w:val="0"/>
                  <w:marTop w:val="0"/>
                  <w:marBottom w:val="0"/>
                  <w:divBdr>
                    <w:top w:val="none" w:sz="0" w:space="0" w:color="auto"/>
                    <w:left w:val="none" w:sz="0" w:space="0" w:color="auto"/>
                    <w:bottom w:val="none" w:sz="0" w:space="0" w:color="auto"/>
                    <w:right w:val="none" w:sz="0" w:space="0" w:color="auto"/>
                  </w:divBdr>
                  <w:divsChild>
                    <w:div w:id="669140161">
                      <w:marLeft w:val="0"/>
                      <w:marRight w:val="0"/>
                      <w:marTop w:val="0"/>
                      <w:marBottom w:val="0"/>
                      <w:divBdr>
                        <w:top w:val="none" w:sz="0" w:space="0" w:color="auto"/>
                        <w:left w:val="none" w:sz="0" w:space="0" w:color="auto"/>
                        <w:bottom w:val="none" w:sz="0" w:space="0" w:color="auto"/>
                        <w:right w:val="none" w:sz="0" w:space="0" w:color="auto"/>
                      </w:divBdr>
                      <w:divsChild>
                        <w:div w:id="1249733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1468793">
      <w:bodyDiv w:val="1"/>
      <w:marLeft w:val="0"/>
      <w:marRight w:val="0"/>
      <w:marTop w:val="0"/>
      <w:marBottom w:val="0"/>
      <w:divBdr>
        <w:top w:val="none" w:sz="0" w:space="0" w:color="auto"/>
        <w:left w:val="none" w:sz="0" w:space="0" w:color="auto"/>
        <w:bottom w:val="none" w:sz="0" w:space="0" w:color="auto"/>
        <w:right w:val="none" w:sz="0" w:space="0" w:color="auto"/>
      </w:divBdr>
      <w:divsChild>
        <w:div w:id="1078744225">
          <w:marLeft w:val="1253"/>
          <w:marRight w:val="0"/>
          <w:marTop w:val="115"/>
          <w:marBottom w:val="0"/>
          <w:divBdr>
            <w:top w:val="none" w:sz="0" w:space="0" w:color="auto"/>
            <w:left w:val="none" w:sz="0" w:space="0" w:color="auto"/>
            <w:bottom w:val="none" w:sz="0" w:space="0" w:color="auto"/>
            <w:right w:val="none" w:sz="0" w:space="0" w:color="auto"/>
          </w:divBdr>
        </w:div>
      </w:divsChild>
    </w:div>
    <w:div w:id="1435440528">
      <w:bodyDiv w:val="1"/>
      <w:marLeft w:val="0"/>
      <w:marRight w:val="0"/>
      <w:marTop w:val="0"/>
      <w:marBottom w:val="0"/>
      <w:divBdr>
        <w:top w:val="none" w:sz="0" w:space="0" w:color="auto"/>
        <w:left w:val="none" w:sz="0" w:space="0" w:color="auto"/>
        <w:bottom w:val="none" w:sz="0" w:space="0" w:color="auto"/>
        <w:right w:val="none" w:sz="0" w:space="0" w:color="auto"/>
      </w:divBdr>
    </w:div>
    <w:div w:id="1435980501">
      <w:bodyDiv w:val="1"/>
      <w:marLeft w:val="0"/>
      <w:marRight w:val="0"/>
      <w:marTop w:val="0"/>
      <w:marBottom w:val="0"/>
      <w:divBdr>
        <w:top w:val="none" w:sz="0" w:space="0" w:color="auto"/>
        <w:left w:val="none" w:sz="0" w:space="0" w:color="auto"/>
        <w:bottom w:val="none" w:sz="0" w:space="0" w:color="auto"/>
        <w:right w:val="none" w:sz="0" w:space="0" w:color="auto"/>
      </w:divBdr>
      <w:divsChild>
        <w:div w:id="1863856665">
          <w:marLeft w:val="0"/>
          <w:marRight w:val="0"/>
          <w:marTop w:val="0"/>
          <w:marBottom w:val="0"/>
          <w:divBdr>
            <w:top w:val="none" w:sz="0" w:space="0" w:color="auto"/>
            <w:left w:val="none" w:sz="0" w:space="0" w:color="auto"/>
            <w:bottom w:val="none" w:sz="0" w:space="0" w:color="auto"/>
            <w:right w:val="none" w:sz="0" w:space="0" w:color="auto"/>
          </w:divBdr>
          <w:divsChild>
            <w:div w:id="759763832">
              <w:marLeft w:val="0"/>
              <w:marRight w:val="0"/>
              <w:marTop w:val="0"/>
              <w:marBottom w:val="0"/>
              <w:divBdr>
                <w:top w:val="none" w:sz="0" w:space="0" w:color="auto"/>
                <w:left w:val="none" w:sz="0" w:space="0" w:color="auto"/>
                <w:bottom w:val="none" w:sz="0" w:space="0" w:color="auto"/>
                <w:right w:val="none" w:sz="0" w:space="0" w:color="auto"/>
              </w:divBdr>
              <w:divsChild>
                <w:div w:id="75591424">
                  <w:marLeft w:val="0"/>
                  <w:marRight w:val="0"/>
                  <w:marTop w:val="0"/>
                  <w:marBottom w:val="0"/>
                  <w:divBdr>
                    <w:top w:val="none" w:sz="0" w:space="0" w:color="auto"/>
                    <w:left w:val="none" w:sz="0" w:space="0" w:color="auto"/>
                    <w:bottom w:val="none" w:sz="0" w:space="0" w:color="auto"/>
                    <w:right w:val="none" w:sz="0" w:space="0" w:color="auto"/>
                  </w:divBdr>
                </w:div>
                <w:div w:id="84082804">
                  <w:marLeft w:val="0"/>
                  <w:marRight w:val="0"/>
                  <w:marTop w:val="0"/>
                  <w:marBottom w:val="0"/>
                  <w:divBdr>
                    <w:top w:val="none" w:sz="0" w:space="0" w:color="auto"/>
                    <w:left w:val="none" w:sz="0" w:space="0" w:color="auto"/>
                    <w:bottom w:val="none" w:sz="0" w:space="0" w:color="auto"/>
                    <w:right w:val="none" w:sz="0" w:space="0" w:color="auto"/>
                  </w:divBdr>
                </w:div>
                <w:div w:id="117264122">
                  <w:marLeft w:val="0"/>
                  <w:marRight w:val="0"/>
                  <w:marTop w:val="0"/>
                  <w:marBottom w:val="0"/>
                  <w:divBdr>
                    <w:top w:val="none" w:sz="0" w:space="0" w:color="auto"/>
                    <w:left w:val="none" w:sz="0" w:space="0" w:color="auto"/>
                    <w:bottom w:val="none" w:sz="0" w:space="0" w:color="auto"/>
                    <w:right w:val="none" w:sz="0" w:space="0" w:color="auto"/>
                  </w:divBdr>
                </w:div>
                <w:div w:id="132452892">
                  <w:marLeft w:val="0"/>
                  <w:marRight w:val="0"/>
                  <w:marTop w:val="0"/>
                  <w:marBottom w:val="0"/>
                  <w:divBdr>
                    <w:top w:val="none" w:sz="0" w:space="0" w:color="auto"/>
                    <w:left w:val="none" w:sz="0" w:space="0" w:color="auto"/>
                    <w:bottom w:val="none" w:sz="0" w:space="0" w:color="auto"/>
                    <w:right w:val="none" w:sz="0" w:space="0" w:color="auto"/>
                  </w:divBdr>
                </w:div>
                <w:div w:id="168913023">
                  <w:marLeft w:val="0"/>
                  <w:marRight w:val="0"/>
                  <w:marTop w:val="0"/>
                  <w:marBottom w:val="0"/>
                  <w:divBdr>
                    <w:top w:val="none" w:sz="0" w:space="0" w:color="auto"/>
                    <w:left w:val="none" w:sz="0" w:space="0" w:color="auto"/>
                    <w:bottom w:val="none" w:sz="0" w:space="0" w:color="auto"/>
                    <w:right w:val="none" w:sz="0" w:space="0" w:color="auto"/>
                  </w:divBdr>
                </w:div>
                <w:div w:id="391664224">
                  <w:marLeft w:val="0"/>
                  <w:marRight w:val="0"/>
                  <w:marTop w:val="0"/>
                  <w:marBottom w:val="0"/>
                  <w:divBdr>
                    <w:top w:val="none" w:sz="0" w:space="0" w:color="auto"/>
                    <w:left w:val="none" w:sz="0" w:space="0" w:color="auto"/>
                    <w:bottom w:val="none" w:sz="0" w:space="0" w:color="auto"/>
                    <w:right w:val="none" w:sz="0" w:space="0" w:color="auto"/>
                  </w:divBdr>
                </w:div>
                <w:div w:id="581068115">
                  <w:marLeft w:val="0"/>
                  <w:marRight w:val="0"/>
                  <w:marTop w:val="0"/>
                  <w:marBottom w:val="0"/>
                  <w:divBdr>
                    <w:top w:val="none" w:sz="0" w:space="0" w:color="auto"/>
                    <w:left w:val="none" w:sz="0" w:space="0" w:color="auto"/>
                    <w:bottom w:val="none" w:sz="0" w:space="0" w:color="auto"/>
                    <w:right w:val="none" w:sz="0" w:space="0" w:color="auto"/>
                  </w:divBdr>
                </w:div>
                <w:div w:id="634680502">
                  <w:marLeft w:val="0"/>
                  <w:marRight w:val="0"/>
                  <w:marTop w:val="0"/>
                  <w:marBottom w:val="0"/>
                  <w:divBdr>
                    <w:top w:val="none" w:sz="0" w:space="0" w:color="auto"/>
                    <w:left w:val="none" w:sz="0" w:space="0" w:color="auto"/>
                    <w:bottom w:val="none" w:sz="0" w:space="0" w:color="auto"/>
                    <w:right w:val="none" w:sz="0" w:space="0" w:color="auto"/>
                  </w:divBdr>
                </w:div>
                <w:div w:id="666591326">
                  <w:marLeft w:val="0"/>
                  <w:marRight w:val="0"/>
                  <w:marTop w:val="0"/>
                  <w:marBottom w:val="0"/>
                  <w:divBdr>
                    <w:top w:val="none" w:sz="0" w:space="0" w:color="auto"/>
                    <w:left w:val="none" w:sz="0" w:space="0" w:color="auto"/>
                    <w:bottom w:val="none" w:sz="0" w:space="0" w:color="auto"/>
                    <w:right w:val="none" w:sz="0" w:space="0" w:color="auto"/>
                  </w:divBdr>
                </w:div>
                <w:div w:id="789401352">
                  <w:marLeft w:val="0"/>
                  <w:marRight w:val="0"/>
                  <w:marTop w:val="0"/>
                  <w:marBottom w:val="0"/>
                  <w:divBdr>
                    <w:top w:val="none" w:sz="0" w:space="0" w:color="auto"/>
                    <w:left w:val="none" w:sz="0" w:space="0" w:color="auto"/>
                    <w:bottom w:val="none" w:sz="0" w:space="0" w:color="auto"/>
                    <w:right w:val="none" w:sz="0" w:space="0" w:color="auto"/>
                  </w:divBdr>
                </w:div>
                <w:div w:id="911158129">
                  <w:marLeft w:val="0"/>
                  <w:marRight w:val="0"/>
                  <w:marTop w:val="0"/>
                  <w:marBottom w:val="0"/>
                  <w:divBdr>
                    <w:top w:val="none" w:sz="0" w:space="0" w:color="auto"/>
                    <w:left w:val="none" w:sz="0" w:space="0" w:color="auto"/>
                    <w:bottom w:val="none" w:sz="0" w:space="0" w:color="auto"/>
                    <w:right w:val="none" w:sz="0" w:space="0" w:color="auto"/>
                  </w:divBdr>
                </w:div>
                <w:div w:id="970747910">
                  <w:marLeft w:val="0"/>
                  <w:marRight w:val="0"/>
                  <w:marTop w:val="0"/>
                  <w:marBottom w:val="0"/>
                  <w:divBdr>
                    <w:top w:val="none" w:sz="0" w:space="0" w:color="auto"/>
                    <w:left w:val="none" w:sz="0" w:space="0" w:color="auto"/>
                    <w:bottom w:val="none" w:sz="0" w:space="0" w:color="auto"/>
                    <w:right w:val="none" w:sz="0" w:space="0" w:color="auto"/>
                  </w:divBdr>
                </w:div>
                <w:div w:id="1042290621">
                  <w:marLeft w:val="0"/>
                  <w:marRight w:val="0"/>
                  <w:marTop w:val="0"/>
                  <w:marBottom w:val="0"/>
                  <w:divBdr>
                    <w:top w:val="none" w:sz="0" w:space="0" w:color="auto"/>
                    <w:left w:val="none" w:sz="0" w:space="0" w:color="auto"/>
                    <w:bottom w:val="none" w:sz="0" w:space="0" w:color="auto"/>
                    <w:right w:val="none" w:sz="0" w:space="0" w:color="auto"/>
                  </w:divBdr>
                </w:div>
                <w:div w:id="1229149242">
                  <w:marLeft w:val="0"/>
                  <w:marRight w:val="0"/>
                  <w:marTop w:val="0"/>
                  <w:marBottom w:val="0"/>
                  <w:divBdr>
                    <w:top w:val="none" w:sz="0" w:space="0" w:color="auto"/>
                    <w:left w:val="none" w:sz="0" w:space="0" w:color="auto"/>
                    <w:bottom w:val="none" w:sz="0" w:space="0" w:color="auto"/>
                    <w:right w:val="none" w:sz="0" w:space="0" w:color="auto"/>
                  </w:divBdr>
                </w:div>
                <w:div w:id="1390300312">
                  <w:marLeft w:val="0"/>
                  <w:marRight w:val="0"/>
                  <w:marTop w:val="0"/>
                  <w:marBottom w:val="0"/>
                  <w:divBdr>
                    <w:top w:val="none" w:sz="0" w:space="0" w:color="auto"/>
                    <w:left w:val="none" w:sz="0" w:space="0" w:color="auto"/>
                    <w:bottom w:val="none" w:sz="0" w:space="0" w:color="auto"/>
                    <w:right w:val="none" w:sz="0" w:space="0" w:color="auto"/>
                  </w:divBdr>
                </w:div>
                <w:div w:id="1443576155">
                  <w:marLeft w:val="0"/>
                  <w:marRight w:val="0"/>
                  <w:marTop w:val="0"/>
                  <w:marBottom w:val="0"/>
                  <w:divBdr>
                    <w:top w:val="none" w:sz="0" w:space="0" w:color="auto"/>
                    <w:left w:val="none" w:sz="0" w:space="0" w:color="auto"/>
                    <w:bottom w:val="none" w:sz="0" w:space="0" w:color="auto"/>
                    <w:right w:val="none" w:sz="0" w:space="0" w:color="auto"/>
                  </w:divBdr>
                </w:div>
                <w:div w:id="1455056700">
                  <w:marLeft w:val="0"/>
                  <w:marRight w:val="0"/>
                  <w:marTop w:val="0"/>
                  <w:marBottom w:val="0"/>
                  <w:divBdr>
                    <w:top w:val="none" w:sz="0" w:space="0" w:color="auto"/>
                    <w:left w:val="none" w:sz="0" w:space="0" w:color="auto"/>
                    <w:bottom w:val="none" w:sz="0" w:space="0" w:color="auto"/>
                    <w:right w:val="none" w:sz="0" w:space="0" w:color="auto"/>
                  </w:divBdr>
                </w:div>
                <w:div w:id="1486513207">
                  <w:marLeft w:val="0"/>
                  <w:marRight w:val="0"/>
                  <w:marTop w:val="0"/>
                  <w:marBottom w:val="0"/>
                  <w:divBdr>
                    <w:top w:val="none" w:sz="0" w:space="0" w:color="auto"/>
                    <w:left w:val="none" w:sz="0" w:space="0" w:color="auto"/>
                    <w:bottom w:val="none" w:sz="0" w:space="0" w:color="auto"/>
                    <w:right w:val="none" w:sz="0" w:space="0" w:color="auto"/>
                  </w:divBdr>
                </w:div>
                <w:div w:id="1559052174">
                  <w:marLeft w:val="0"/>
                  <w:marRight w:val="0"/>
                  <w:marTop w:val="0"/>
                  <w:marBottom w:val="0"/>
                  <w:divBdr>
                    <w:top w:val="none" w:sz="0" w:space="0" w:color="auto"/>
                    <w:left w:val="none" w:sz="0" w:space="0" w:color="auto"/>
                    <w:bottom w:val="none" w:sz="0" w:space="0" w:color="auto"/>
                    <w:right w:val="none" w:sz="0" w:space="0" w:color="auto"/>
                  </w:divBdr>
                </w:div>
                <w:div w:id="1579245820">
                  <w:marLeft w:val="0"/>
                  <w:marRight w:val="0"/>
                  <w:marTop w:val="0"/>
                  <w:marBottom w:val="0"/>
                  <w:divBdr>
                    <w:top w:val="none" w:sz="0" w:space="0" w:color="auto"/>
                    <w:left w:val="none" w:sz="0" w:space="0" w:color="auto"/>
                    <w:bottom w:val="none" w:sz="0" w:space="0" w:color="auto"/>
                    <w:right w:val="none" w:sz="0" w:space="0" w:color="auto"/>
                  </w:divBdr>
                </w:div>
                <w:div w:id="1877698037">
                  <w:marLeft w:val="0"/>
                  <w:marRight w:val="0"/>
                  <w:marTop w:val="0"/>
                  <w:marBottom w:val="0"/>
                  <w:divBdr>
                    <w:top w:val="none" w:sz="0" w:space="0" w:color="auto"/>
                    <w:left w:val="none" w:sz="0" w:space="0" w:color="auto"/>
                    <w:bottom w:val="none" w:sz="0" w:space="0" w:color="auto"/>
                    <w:right w:val="none" w:sz="0" w:space="0" w:color="auto"/>
                  </w:divBdr>
                </w:div>
                <w:div w:id="1947347505">
                  <w:marLeft w:val="0"/>
                  <w:marRight w:val="0"/>
                  <w:marTop w:val="0"/>
                  <w:marBottom w:val="0"/>
                  <w:divBdr>
                    <w:top w:val="none" w:sz="0" w:space="0" w:color="auto"/>
                    <w:left w:val="none" w:sz="0" w:space="0" w:color="auto"/>
                    <w:bottom w:val="none" w:sz="0" w:space="0" w:color="auto"/>
                    <w:right w:val="none" w:sz="0" w:space="0" w:color="auto"/>
                  </w:divBdr>
                </w:div>
                <w:div w:id="2005237050">
                  <w:marLeft w:val="0"/>
                  <w:marRight w:val="0"/>
                  <w:marTop w:val="0"/>
                  <w:marBottom w:val="0"/>
                  <w:divBdr>
                    <w:top w:val="none" w:sz="0" w:space="0" w:color="auto"/>
                    <w:left w:val="none" w:sz="0" w:space="0" w:color="auto"/>
                    <w:bottom w:val="none" w:sz="0" w:space="0" w:color="auto"/>
                    <w:right w:val="none" w:sz="0" w:space="0" w:color="auto"/>
                  </w:divBdr>
                </w:div>
                <w:div w:id="2090999954">
                  <w:marLeft w:val="0"/>
                  <w:marRight w:val="0"/>
                  <w:marTop w:val="0"/>
                  <w:marBottom w:val="0"/>
                  <w:divBdr>
                    <w:top w:val="none" w:sz="0" w:space="0" w:color="auto"/>
                    <w:left w:val="none" w:sz="0" w:space="0" w:color="auto"/>
                    <w:bottom w:val="none" w:sz="0" w:space="0" w:color="auto"/>
                    <w:right w:val="none" w:sz="0" w:space="0" w:color="auto"/>
                  </w:divBdr>
                </w:div>
                <w:div w:id="213636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868627">
      <w:bodyDiv w:val="1"/>
      <w:marLeft w:val="0"/>
      <w:marRight w:val="0"/>
      <w:marTop w:val="0"/>
      <w:marBottom w:val="0"/>
      <w:divBdr>
        <w:top w:val="none" w:sz="0" w:space="0" w:color="auto"/>
        <w:left w:val="none" w:sz="0" w:space="0" w:color="auto"/>
        <w:bottom w:val="none" w:sz="0" w:space="0" w:color="auto"/>
        <w:right w:val="none" w:sz="0" w:space="0" w:color="auto"/>
      </w:divBdr>
      <w:divsChild>
        <w:div w:id="1334994383">
          <w:marLeft w:val="0"/>
          <w:marRight w:val="0"/>
          <w:marTop w:val="0"/>
          <w:marBottom w:val="0"/>
          <w:divBdr>
            <w:top w:val="none" w:sz="0" w:space="0" w:color="auto"/>
            <w:left w:val="none" w:sz="0" w:space="0" w:color="auto"/>
            <w:bottom w:val="none" w:sz="0" w:space="0" w:color="auto"/>
            <w:right w:val="none" w:sz="0" w:space="0" w:color="auto"/>
          </w:divBdr>
          <w:divsChild>
            <w:div w:id="865295662">
              <w:marLeft w:val="0"/>
              <w:marRight w:val="0"/>
              <w:marTop w:val="0"/>
              <w:marBottom w:val="0"/>
              <w:divBdr>
                <w:top w:val="none" w:sz="0" w:space="0" w:color="auto"/>
                <w:left w:val="none" w:sz="0" w:space="0" w:color="auto"/>
                <w:bottom w:val="none" w:sz="0" w:space="0" w:color="auto"/>
                <w:right w:val="none" w:sz="0" w:space="0" w:color="auto"/>
              </w:divBdr>
              <w:divsChild>
                <w:div w:id="609972083">
                  <w:marLeft w:val="0"/>
                  <w:marRight w:val="0"/>
                  <w:marTop w:val="0"/>
                  <w:marBottom w:val="0"/>
                  <w:divBdr>
                    <w:top w:val="none" w:sz="0" w:space="0" w:color="auto"/>
                    <w:left w:val="none" w:sz="0" w:space="0" w:color="auto"/>
                    <w:bottom w:val="none" w:sz="0" w:space="0" w:color="auto"/>
                    <w:right w:val="none" w:sz="0" w:space="0" w:color="auto"/>
                  </w:divBdr>
                  <w:divsChild>
                    <w:div w:id="1715806615">
                      <w:marLeft w:val="0"/>
                      <w:marRight w:val="0"/>
                      <w:marTop w:val="0"/>
                      <w:marBottom w:val="0"/>
                      <w:divBdr>
                        <w:top w:val="none" w:sz="0" w:space="0" w:color="auto"/>
                        <w:left w:val="none" w:sz="0" w:space="0" w:color="auto"/>
                        <w:bottom w:val="none" w:sz="0" w:space="0" w:color="auto"/>
                        <w:right w:val="none" w:sz="0" w:space="0" w:color="auto"/>
                      </w:divBdr>
                      <w:divsChild>
                        <w:div w:id="334500034">
                          <w:marLeft w:val="0"/>
                          <w:marRight w:val="0"/>
                          <w:marTop w:val="0"/>
                          <w:marBottom w:val="0"/>
                          <w:divBdr>
                            <w:top w:val="none" w:sz="0" w:space="0" w:color="auto"/>
                            <w:left w:val="none" w:sz="0" w:space="0" w:color="auto"/>
                            <w:bottom w:val="none" w:sz="0" w:space="0" w:color="auto"/>
                            <w:right w:val="none" w:sz="0" w:space="0" w:color="auto"/>
                          </w:divBdr>
                          <w:divsChild>
                            <w:div w:id="1247543376">
                              <w:marLeft w:val="150"/>
                              <w:marRight w:val="150"/>
                              <w:marTop w:val="150"/>
                              <w:marBottom w:val="150"/>
                              <w:divBdr>
                                <w:top w:val="none" w:sz="0" w:space="0" w:color="auto"/>
                                <w:left w:val="none" w:sz="0" w:space="0" w:color="auto"/>
                                <w:bottom w:val="none" w:sz="0" w:space="0" w:color="auto"/>
                                <w:right w:val="none" w:sz="0" w:space="0" w:color="auto"/>
                              </w:divBdr>
                              <w:divsChild>
                                <w:div w:id="1075593789">
                                  <w:marLeft w:val="0"/>
                                  <w:marRight w:val="0"/>
                                  <w:marTop w:val="0"/>
                                  <w:marBottom w:val="0"/>
                                  <w:divBdr>
                                    <w:top w:val="none" w:sz="0" w:space="0" w:color="auto"/>
                                    <w:left w:val="none" w:sz="0" w:space="0" w:color="auto"/>
                                    <w:bottom w:val="none" w:sz="0" w:space="0" w:color="auto"/>
                                    <w:right w:val="none" w:sz="0" w:space="0" w:color="auto"/>
                                  </w:divBdr>
                                  <w:divsChild>
                                    <w:div w:id="1983727686">
                                      <w:marLeft w:val="0"/>
                                      <w:marRight w:val="0"/>
                                      <w:marTop w:val="0"/>
                                      <w:marBottom w:val="0"/>
                                      <w:divBdr>
                                        <w:top w:val="none" w:sz="0" w:space="0" w:color="auto"/>
                                        <w:left w:val="none" w:sz="0" w:space="0" w:color="auto"/>
                                        <w:bottom w:val="none" w:sz="0" w:space="0" w:color="auto"/>
                                        <w:right w:val="none" w:sz="0" w:space="0" w:color="auto"/>
                                      </w:divBdr>
                                      <w:divsChild>
                                        <w:div w:id="1321154784">
                                          <w:marLeft w:val="0"/>
                                          <w:marRight w:val="0"/>
                                          <w:marTop w:val="0"/>
                                          <w:marBottom w:val="0"/>
                                          <w:divBdr>
                                            <w:top w:val="none" w:sz="0" w:space="0" w:color="auto"/>
                                            <w:left w:val="none" w:sz="0" w:space="0" w:color="auto"/>
                                            <w:bottom w:val="none" w:sz="0" w:space="0" w:color="auto"/>
                                            <w:right w:val="none" w:sz="0" w:space="0" w:color="auto"/>
                                          </w:divBdr>
                                          <w:divsChild>
                                            <w:div w:id="108607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45342727">
      <w:bodyDiv w:val="1"/>
      <w:marLeft w:val="0"/>
      <w:marRight w:val="0"/>
      <w:marTop w:val="0"/>
      <w:marBottom w:val="0"/>
      <w:divBdr>
        <w:top w:val="none" w:sz="0" w:space="0" w:color="auto"/>
        <w:left w:val="none" w:sz="0" w:space="0" w:color="auto"/>
        <w:bottom w:val="none" w:sz="0" w:space="0" w:color="auto"/>
        <w:right w:val="none" w:sz="0" w:space="0" w:color="auto"/>
      </w:divBdr>
      <w:divsChild>
        <w:div w:id="1220049871">
          <w:marLeft w:val="0"/>
          <w:marRight w:val="0"/>
          <w:marTop w:val="0"/>
          <w:marBottom w:val="0"/>
          <w:divBdr>
            <w:top w:val="none" w:sz="0" w:space="0" w:color="auto"/>
            <w:left w:val="none" w:sz="0" w:space="0" w:color="auto"/>
            <w:bottom w:val="none" w:sz="0" w:space="0" w:color="auto"/>
            <w:right w:val="none" w:sz="0" w:space="0" w:color="auto"/>
          </w:divBdr>
          <w:divsChild>
            <w:div w:id="32923426">
              <w:marLeft w:val="0"/>
              <w:marRight w:val="0"/>
              <w:marTop w:val="0"/>
              <w:marBottom w:val="0"/>
              <w:divBdr>
                <w:top w:val="none" w:sz="0" w:space="0" w:color="auto"/>
                <w:left w:val="none" w:sz="0" w:space="0" w:color="auto"/>
                <w:bottom w:val="none" w:sz="0" w:space="0" w:color="auto"/>
                <w:right w:val="none" w:sz="0" w:space="0" w:color="auto"/>
              </w:divBdr>
              <w:divsChild>
                <w:div w:id="996761930">
                  <w:marLeft w:val="0"/>
                  <w:marRight w:val="0"/>
                  <w:marTop w:val="0"/>
                  <w:marBottom w:val="300"/>
                  <w:divBdr>
                    <w:top w:val="none" w:sz="0" w:space="0" w:color="auto"/>
                    <w:left w:val="none" w:sz="0" w:space="0" w:color="auto"/>
                    <w:bottom w:val="none" w:sz="0" w:space="0" w:color="auto"/>
                    <w:right w:val="none" w:sz="0" w:space="0" w:color="auto"/>
                  </w:divBdr>
                  <w:divsChild>
                    <w:div w:id="1458985418">
                      <w:marLeft w:val="0"/>
                      <w:marRight w:val="0"/>
                      <w:marTop w:val="0"/>
                      <w:marBottom w:val="0"/>
                      <w:divBdr>
                        <w:top w:val="none" w:sz="0" w:space="0" w:color="auto"/>
                        <w:left w:val="none" w:sz="0" w:space="0" w:color="auto"/>
                        <w:bottom w:val="none" w:sz="0" w:space="0" w:color="auto"/>
                        <w:right w:val="none" w:sz="0" w:space="0" w:color="auto"/>
                      </w:divBdr>
                      <w:divsChild>
                        <w:div w:id="1026372534">
                          <w:marLeft w:val="0"/>
                          <w:marRight w:val="0"/>
                          <w:marTop w:val="0"/>
                          <w:marBottom w:val="0"/>
                          <w:divBdr>
                            <w:top w:val="none" w:sz="0" w:space="0" w:color="auto"/>
                            <w:left w:val="none" w:sz="0" w:space="0" w:color="auto"/>
                            <w:bottom w:val="none" w:sz="0" w:space="0" w:color="auto"/>
                            <w:right w:val="none" w:sz="0" w:space="0" w:color="auto"/>
                          </w:divBdr>
                          <w:divsChild>
                            <w:div w:id="1145509564">
                              <w:marLeft w:val="0"/>
                              <w:marRight w:val="0"/>
                              <w:marTop w:val="0"/>
                              <w:marBottom w:val="0"/>
                              <w:divBdr>
                                <w:top w:val="none" w:sz="0" w:space="0" w:color="auto"/>
                                <w:left w:val="none" w:sz="0" w:space="0" w:color="auto"/>
                                <w:bottom w:val="none" w:sz="0" w:space="0" w:color="auto"/>
                                <w:right w:val="none" w:sz="0" w:space="0" w:color="auto"/>
                              </w:divBdr>
                              <w:divsChild>
                                <w:div w:id="1997107323">
                                  <w:marLeft w:val="0"/>
                                  <w:marRight w:val="0"/>
                                  <w:marTop w:val="0"/>
                                  <w:marBottom w:val="0"/>
                                  <w:divBdr>
                                    <w:top w:val="none" w:sz="0" w:space="0" w:color="auto"/>
                                    <w:left w:val="none" w:sz="0" w:space="0" w:color="auto"/>
                                    <w:bottom w:val="none" w:sz="0" w:space="0" w:color="auto"/>
                                    <w:right w:val="none" w:sz="0" w:space="0" w:color="auto"/>
                                  </w:divBdr>
                                  <w:divsChild>
                                    <w:div w:id="1032340430">
                                      <w:marLeft w:val="0"/>
                                      <w:marRight w:val="0"/>
                                      <w:marTop w:val="0"/>
                                      <w:marBottom w:val="0"/>
                                      <w:divBdr>
                                        <w:top w:val="none" w:sz="0" w:space="0" w:color="auto"/>
                                        <w:left w:val="none" w:sz="0" w:space="0" w:color="auto"/>
                                        <w:bottom w:val="none" w:sz="0" w:space="0" w:color="auto"/>
                                        <w:right w:val="none" w:sz="0" w:space="0" w:color="auto"/>
                                      </w:divBdr>
                                      <w:divsChild>
                                        <w:div w:id="1271007304">
                                          <w:marLeft w:val="300"/>
                                          <w:marRight w:val="300"/>
                                          <w:marTop w:val="150"/>
                                          <w:marBottom w:val="150"/>
                                          <w:divBdr>
                                            <w:top w:val="none" w:sz="0" w:space="0" w:color="auto"/>
                                            <w:left w:val="none" w:sz="0" w:space="0" w:color="auto"/>
                                            <w:bottom w:val="none" w:sz="0" w:space="0" w:color="auto"/>
                                            <w:right w:val="none" w:sz="0" w:space="0" w:color="auto"/>
                                          </w:divBdr>
                                          <w:divsChild>
                                            <w:div w:id="1810628733">
                                              <w:marLeft w:val="0"/>
                                              <w:marRight w:val="0"/>
                                              <w:marTop w:val="0"/>
                                              <w:marBottom w:val="0"/>
                                              <w:divBdr>
                                                <w:top w:val="none" w:sz="0" w:space="0" w:color="auto"/>
                                                <w:left w:val="none" w:sz="0" w:space="0" w:color="auto"/>
                                                <w:bottom w:val="none" w:sz="0" w:space="0" w:color="auto"/>
                                                <w:right w:val="none" w:sz="0" w:space="0" w:color="auto"/>
                                              </w:divBdr>
                                              <w:divsChild>
                                                <w:div w:id="1392927550">
                                                  <w:marLeft w:val="0"/>
                                                  <w:marRight w:val="0"/>
                                                  <w:marTop w:val="0"/>
                                                  <w:marBottom w:val="0"/>
                                                  <w:divBdr>
                                                    <w:top w:val="none" w:sz="0" w:space="0" w:color="auto"/>
                                                    <w:left w:val="none" w:sz="0" w:space="0" w:color="auto"/>
                                                    <w:bottom w:val="none" w:sz="0" w:space="0" w:color="auto"/>
                                                    <w:right w:val="none" w:sz="0" w:space="0" w:color="auto"/>
                                                  </w:divBdr>
                                                  <w:divsChild>
                                                    <w:div w:id="63339217">
                                                      <w:marLeft w:val="24"/>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54709595">
      <w:bodyDiv w:val="1"/>
      <w:marLeft w:val="0"/>
      <w:marRight w:val="0"/>
      <w:marTop w:val="0"/>
      <w:marBottom w:val="0"/>
      <w:divBdr>
        <w:top w:val="none" w:sz="0" w:space="0" w:color="auto"/>
        <w:left w:val="none" w:sz="0" w:space="0" w:color="auto"/>
        <w:bottom w:val="none" w:sz="0" w:space="0" w:color="auto"/>
        <w:right w:val="none" w:sz="0" w:space="0" w:color="auto"/>
      </w:divBdr>
    </w:div>
    <w:div w:id="1470321273">
      <w:bodyDiv w:val="1"/>
      <w:marLeft w:val="0"/>
      <w:marRight w:val="0"/>
      <w:marTop w:val="0"/>
      <w:marBottom w:val="0"/>
      <w:divBdr>
        <w:top w:val="none" w:sz="0" w:space="0" w:color="auto"/>
        <w:left w:val="none" w:sz="0" w:space="0" w:color="auto"/>
        <w:bottom w:val="none" w:sz="0" w:space="0" w:color="auto"/>
        <w:right w:val="none" w:sz="0" w:space="0" w:color="auto"/>
      </w:divBdr>
      <w:divsChild>
        <w:div w:id="423308667">
          <w:marLeft w:val="0"/>
          <w:marRight w:val="0"/>
          <w:marTop w:val="0"/>
          <w:marBottom w:val="0"/>
          <w:divBdr>
            <w:top w:val="none" w:sz="0" w:space="0" w:color="auto"/>
            <w:left w:val="none" w:sz="0" w:space="0" w:color="auto"/>
            <w:bottom w:val="none" w:sz="0" w:space="0" w:color="auto"/>
            <w:right w:val="none" w:sz="0" w:space="0" w:color="auto"/>
          </w:divBdr>
          <w:divsChild>
            <w:div w:id="1366448385">
              <w:marLeft w:val="0"/>
              <w:marRight w:val="0"/>
              <w:marTop w:val="0"/>
              <w:marBottom w:val="0"/>
              <w:divBdr>
                <w:top w:val="none" w:sz="0" w:space="0" w:color="auto"/>
                <w:left w:val="none" w:sz="0" w:space="0" w:color="auto"/>
                <w:bottom w:val="none" w:sz="0" w:space="0" w:color="auto"/>
                <w:right w:val="none" w:sz="0" w:space="0" w:color="auto"/>
              </w:divBdr>
              <w:divsChild>
                <w:div w:id="425657810">
                  <w:marLeft w:val="0"/>
                  <w:marRight w:val="0"/>
                  <w:marTop w:val="0"/>
                  <w:marBottom w:val="0"/>
                  <w:divBdr>
                    <w:top w:val="none" w:sz="0" w:space="0" w:color="auto"/>
                    <w:left w:val="none" w:sz="0" w:space="0" w:color="auto"/>
                    <w:bottom w:val="none" w:sz="0" w:space="0" w:color="auto"/>
                    <w:right w:val="none" w:sz="0" w:space="0" w:color="auto"/>
                  </w:divBdr>
                  <w:divsChild>
                    <w:div w:id="319971132">
                      <w:marLeft w:val="0"/>
                      <w:marRight w:val="0"/>
                      <w:marTop w:val="0"/>
                      <w:marBottom w:val="0"/>
                      <w:divBdr>
                        <w:top w:val="none" w:sz="0" w:space="0" w:color="auto"/>
                        <w:left w:val="none" w:sz="0" w:space="0" w:color="auto"/>
                        <w:bottom w:val="none" w:sz="0" w:space="0" w:color="auto"/>
                        <w:right w:val="none" w:sz="0" w:space="0" w:color="auto"/>
                      </w:divBdr>
                      <w:divsChild>
                        <w:div w:id="1310478759">
                          <w:marLeft w:val="0"/>
                          <w:marRight w:val="0"/>
                          <w:marTop w:val="0"/>
                          <w:marBottom w:val="0"/>
                          <w:divBdr>
                            <w:top w:val="none" w:sz="0" w:space="0" w:color="auto"/>
                            <w:left w:val="none" w:sz="0" w:space="0" w:color="auto"/>
                            <w:bottom w:val="none" w:sz="0" w:space="0" w:color="auto"/>
                            <w:right w:val="none" w:sz="0" w:space="0" w:color="auto"/>
                          </w:divBdr>
                          <w:divsChild>
                            <w:div w:id="1155338276">
                              <w:marLeft w:val="0"/>
                              <w:marRight w:val="0"/>
                              <w:marTop w:val="0"/>
                              <w:marBottom w:val="0"/>
                              <w:divBdr>
                                <w:top w:val="none" w:sz="0" w:space="0" w:color="auto"/>
                                <w:left w:val="none" w:sz="0" w:space="0" w:color="auto"/>
                                <w:bottom w:val="none" w:sz="0" w:space="0" w:color="auto"/>
                                <w:right w:val="none" w:sz="0" w:space="0" w:color="auto"/>
                              </w:divBdr>
                              <w:divsChild>
                                <w:div w:id="1509099345">
                                  <w:marLeft w:val="0"/>
                                  <w:marRight w:val="0"/>
                                  <w:marTop w:val="0"/>
                                  <w:marBottom w:val="0"/>
                                  <w:divBdr>
                                    <w:top w:val="none" w:sz="0" w:space="0" w:color="auto"/>
                                    <w:left w:val="none" w:sz="0" w:space="0" w:color="auto"/>
                                    <w:bottom w:val="none" w:sz="0" w:space="0" w:color="auto"/>
                                    <w:right w:val="none" w:sz="0" w:space="0" w:color="auto"/>
                                  </w:divBdr>
                                  <w:divsChild>
                                    <w:div w:id="1601449252">
                                      <w:marLeft w:val="0"/>
                                      <w:marRight w:val="0"/>
                                      <w:marTop w:val="150"/>
                                      <w:marBottom w:val="0"/>
                                      <w:divBdr>
                                        <w:top w:val="none" w:sz="0" w:space="0" w:color="auto"/>
                                        <w:left w:val="none" w:sz="0" w:space="0" w:color="auto"/>
                                        <w:bottom w:val="none" w:sz="0" w:space="0" w:color="auto"/>
                                        <w:right w:val="none" w:sz="0" w:space="0" w:color="auto"/>
                                      </w:divBdr>
                                      <w:divsChild>
                                        <w:div w:id="112868615">
                                          <w:marLeft w:val="0"/>
                                          <w:marRight w:val="0"/>
                                          <w:marTop w:val="0"/>
                                          <w:marBottom w:val="0"/>
                                          <w:divBdr>
                                            <w:top w:val="none" w:sz="0" w:space="0" w:color="auto"/>
                                            <w:left w:val="none" w:sz="0" w:space="0" w:color="auto"/>
                                            <w:bottom w:val="none" w:sz="0" w:space="0" w:color="auto"/>
                                            <w:right w:val="none" w:sz="0" w:space="0" w:color="auto"/>
                                          </w:divBdr>
                                          <w:divsChild>
                                            <w:div w:id="371809667">
                                              <w:marLeft w:val="0"/>
                                              <w:marRight w:val="0"/>
                                              <w:marTop w:val="0"/>
                                              <w:marBottom w:val="0"/>
                                              <w:divBdr>
                                                <w:top w:val="none" w:sz="0" w:space="0" w:color="auto"/>
                                                <w:left w:val="none" w:sz="0" w:space="0" w:color="auto"/>
                                                <w:bottom w:val="none" w:sz="0" w:space="0" w:color="auto"/>
                                                <w:right w:val="none" w:sz="0" w:space="0" w:color="auto"/>
                                              </w:divBdr>
                                              <w:divsChild>
                                                <w:div w:id="422845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59331">
                                          <w:marLeft w:val="0"/>
                                          <w:marRight w:val="0"/>
                                          <w:marTop w:val="0"/>
                                          <w:marBottom w:val="0"/>
                                          <w:divBdr>
                                            <w:top w:val="none" w:sz="0" w:space="0" w:color="auto"/>
                                            <w:left w:val="none" w:sz="0" w:space="0" w:color="auto"/>
                                            <w:bottom w:val="none" w:sz="0" w:space="0" w:color="auto"/>
                                            <w:right w:val="none" w:sz="0" w:space="0" w:color="auto"/>
                                          </w:divBdr>
                                          <w:divsChild>
                                            <w:div w:id="1179732494">
                                              <w:marLeft w:val="0"/>
                                              <w:marRight w:val="0"/>
                                              <w:marTop w:val="0"/>
                                              <w:marBottom w:val="0"/>
                                              <w:divBdr>
                                                <w:top w:val="none" w:sz="0" w:space="0" w:color="auto"/>
                                                <w:left w:val="none" w:sz="0" w:space="0" w:color="auto"/>
                                                <w:bottom w:val="none" w:sz="0" w:space="0" w:color="auto"/>
                                                <w:right w:val="none" w:sz="0" w:space="0" w:color="auto"/>
                                              </w:divBdr>
                                              <w:divsChild>
                                                <w:div w:id="177274955">
                                                  <w:marLeft w:val="0"/>
                                                  <w:marRight w:val="0"/>
                                                  <w:marTop w:val="0"/>
                                                  <w:marBottom w:val="0"/>
                                                  <w:divBdr>
                                                    <w:top w:val="none" w:sz="0" w:space="0" w:color="auto"/>
                                                    <w:left w:val="none" w:sz="0" w:space="0" w:color="auto"/>
                                                    <w:bottom w:val="none" w:sz="0" w:space="0" w:color="auto"/>
                                                    <w:right w:val="none" w:sz="0" w:space="0" w:color="auto"/>
                                                  </w:divBdr>
                                                </w:div>
                                                <w:div w:id="1359741927">
                                                  <w:marLeft w:val="0"/>
                                                  <w:marRight w:val="0"/>
                                                  <w:marTop w:val="0"/>
                                                  <w:marBottom w:val="0"/>
                                                  <w:divBdr>
                                                    <w:top w:val="none" w:sz="0" w:space="0" w:color="auto"/>
                                                    <w:left w:val="none" w:sz="0" w:space="0" w:color="auto"/>
                                                    <w:bottom w:val="none" w:sz="0" w:space="0" w:color="auto"/>
                                                    <w:right w:val="none" w:sz="0" w:space="0" w:color="auto"/>
                                                  </w:divBdr>
                                                </w:div>
                                                <w:div w:id="2129741404">
                                                  <w:marLeft w:val="0"/>
                                                  <w:marRight w:val="0"/>
                                                  <w:marTop w:val="0"/>
                                                  <w:marBottom w:val="0"/>
                                                  <w:divBdr>
                                                    <w:top w:val="none" w:sz="0" w:space="0" w:color="auto"/>
                                                    <w:left w:val="none" w:sz="0" w:space="0" w:color="auto"/>
                                                    <w:bottom w:val="none" w:sz="0" w:space="0" w:color="auto"/>
                                                    <w:right w:val="none" w:sz="0" w:space="0" w:color="auto"/>
                                                  </w:divBdr>
                                                  <w:divsChild>
                                                    <w:div w:id="420570799">
                                                      <w:marLeft w:val="0"/>
                                                      <w:marRight w:val="0"/>
                                                      <w:marTop w:val="0"/>
                                                      <w:marBottom w:val="0"/>
                                                      <w:divBdr>
                                                        <w:top w:val="none" w:sz="0" w:space="0" w:color="auto"/>
                                                        <w:left w:val="none" w:sz="0" w:space="0" w:color="auto"/>
                                                        <w:bottom w:val="none" w:sz="0" w:space="0" w:color="auto"/>
                                                        <w:right w:val="none" w:sz="0" w:space="0" w:color="auto"/>
                                                      </w:divBdr>
                                                    </w:div>
                                                    <w:div w:id="896163292">
                                                      <w:marLeft w:val="0"/>
                                                      <w:marRight w:val="0"/>
                                                      <w:marTop w:val="0"/>
                                                      <w:marBottom w:val="0"/>
                                                      <w:divBdr>
                                                        <w:top w:val="none" w:sz="0" w:space="0" w:color="auto"/>
                                                        <w:left w:val="none" w:sz="0" w:space="0" w:color="auto"/>
                                                        <w:bottom w:val="none" w:sz="0" w:space="0" w:color="auto"/>
                                                        <w:right w:val="none" w:sz="0" w:space="0" w:color="auto"/>
                                                      </w:divBdr>
                                                    </w:div>
                                                    <w:div w:id="160460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473512">
                                              <w:marLeft w:val="0"/>
                                              <w:marRight w:val="0"/>
                                              <w:marTop w:val="0"/>
                                              <w:marBottom w:val="0"/>
                                              <w:divBdr>
                                                <w:top w:val="none" w:sz="0" w:space="0" w:color="auto"/>
                                                <w:left w:val="none" w:sz="0" w:space="0" w:color="auto"/>
                                                <w:bottom w:val="none" w:sz="0" w:space="0" w:color="auto"/>
                                                <w:right w:val="none" w:sz="0" w:space="0" w:color="auto"/>
                                              </w:divBdr>
                                              <w:divsChild>
                                                <w:div w:id="39527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113494">
                                          <w:marLeft w:val="0"/>
                                          <w:marRight w:val="0"/>
                                          <w:marTop w:val="0"/>
                                          <w:marBottom w:val="0"/>
                                          <w:divBdr>
                                            <w:top w:val="none" w:sz="0" w:space="0" w:color="auto"/>
                                            <w:left w:val="none" w:sz="0" w:space="0" w:color="auto"/>
                                            <w:bottom w:val="none" w:sz="0" w:space="0" w:color="auto"/>
                                            <w:right w:val="none" w:sz="0" w:space="0" w:color="auto"/>
                                          </w:divBdr>
                                        </w:div>
                                        <w:div w:id="1049646564">
                                          <w:marLeft w:val="0"/>
                                          <w:marRight w:val="0"/>
                                          <w:marTop w:val="0"/>
                                          <w:marBottom w:val="0"/>
                                          <w:divBdr>
                                            <w:top w:val="none" w:sz="0" w:space="0" w:color="auto"/>
                                            <w:left w:val="none" w:sz="0" w:space="0" w:color="auto"/>
                                            <w:bottom w:val="none" w:sz="0" w:space="0" w:color="auto"/>
                                            <w:right w:val="none" w:sz="0" w:space="0" w:color="auto"/>
                                          </w:divBdr>
                                          <w:divsChild>
                                            <w:div w:id="48842821">
                                              <w:marLeft w:val="0"/>
                                              <w:marRight w:val="0"/>
                                              <w:marTop w:val="0"/>
                                              <w:marBottom w:val="0"/>
                                              <w:divBdr>
                                                <w:top w:val="none" w:sz="0" w:space="0" w:color="auto"/>
                                                <w:left w:val="none" w:sz="0" w:space="0" w:color="auto"/>
                                                <w:bottom w:val="none" w:sz="0" w:space="0" w:color="auto"/>
                                                <w:right w:val="none" w:sz="0" w:space="0" w:color="auto"/>
                                              </w:divBdr>
                                            </w:div>
                                            <w:div w:id="222447275">
                                              <w:marLeft w:val="0"/>
                                              <w:marRight w:val="0"/>
                                              <w:marTop w:val="0"/>
                                              <w:marBottom w:val="0"/>
                                              <w:divBdr>
                                                <w:top w:val="none" w:sz="0" w:space="0" w:color="auto"/>
                                                <w:left w:val="none" w:sz="0" w:space="0" w:color="auto"/>
                                                <w:bottom w:val="none" w:sz="0" w:space="0" w:color="auto"/>
                                                <w:right w:val="none" w:sz="0" w:space="0" w:color="auto"/>
                                              </w:divBdr>
                                            </w:div>
                                            <w:div w:id="666204062">
                                              <w:marLeft w:val="0"/>
                                              <w:marRight w:val="0"/>
                                              <w:marTop w:val="0"/>
                                              <w:marBottom w:val="0"/>
                                              <w:divBdr>
                                                <w:top w:val="none" w:sz="0" w:space="0" w:color="auto"/>
                                                <w:left w:val="none" w:sz="0" w:space="0" w:color="auto"/>
                                                <w:bottom w:val="none" w:sz="0" w:space="0" w:color="auto"/>
                                                <w:right w:val="none" w:sz="0" w:space="0" w:color="auto"/>
                                              </w:divBdr>
                                            </w:div>
                                            <w:div w:id="945310292">
                                              <w:marLeft w:val="0"/>
                                              <w:marRight w:val="0"/>
                                              <w:marTop w:val="0"/>
                                              <w:marBottom w:val="0"/>
                                              <w:divBdr>
                                                <w:top w:val="none" w:sz="0" w:space="0" w:color="auto"/>
                                                <w:left w:val="none" w:sz="0" w:space="0" w:color="auto"/>
                                                <w:bottom w:val="none" w:sz="0" w:space="0" w:color="auto"/>
                                                <w:right w:val="none" w:sz="0" w:space="0" w:color="auto"/>
                                              </w:divBdr>
                                            </w:div>
                                            <w:div w:id="1194004654">
                                              <w:marLeft w:val="0"/>
                                              <w:marRight w:val="0"/>
                                              <w:marTop w:val="0"/>
                                              <w:marBottom w:val="0"/>
                                              <w:divBdr>
                                                <w:top w:val="none" w:sz="0" w:space="0" w:color="auto"/>
                                                <w:left w:val="none" w:sz="0" w:space="0" w:color="auto"/>
                                                <w:bottom w:val="none" w:sz="0" w:space="0" w:color="auto"/>
                                                <w:right w:val="none" w:sz="0" w:space="0" w:color="auto"/>
                                              </w:divBdr>
                                              <w:divsChild>
                                                <w:div w:id="1248348460">
                                                  <w:marLeft w:val="0"/>
                                                  <w:marRight w:val="0"/>
                                                  <w:marTop w:val="0"/>
                                                  <w:marBottom w:val="0"/>
                                                  <w:divBdr>
                                                    <w:top w:val="none" w:sz="0" w:space="0" w:color="auto"/>
                                                    <w:left w:val="none" w:sz="0" w:space="0" w:color="auto"/>
                                                    <w:bottom w:val="none" w:sz="0" w:space="0" w:color="auto"/>
                                                    <w:right w:val="none" w:sz="0" w:space="0" w:color="auto"/>
                                                  </w:divBdr>
                                                </w:div>
                                              </w:divsChild>
                                            </w:div>
                                            <w:div w:id="1823689414">
                                              <w:marLeft w:val="0"/>
                                              <w:marRight w:val="0"/>
                                              <w:marTop w:val="0"/>
                                              <w:marBottom w:val="0"/>
                                              <w:divBdr>
                                                <w:top w:val="none" w:sz="0" w:space="0" w:color="auto"/>
                                                <w:left w:val="none" w:sz="0" w:space="0" w:color="auto"/>
                                                <w:bottom w:val="none" w:sz="0" w:space="0" w:color="auto"/>
                                                <w:right w:val="none" w:sz="0" w:space="0" w:color="auto"/>
                                              </w:divBdr>
                                            </w:div>
                                          </w:divsChild>
                                        </w:div>
                                        <w:div w:id="1279331646">
                                          <w:marLeft w:val="0"/>
                                          <w:marRight w:val="0"/>
                                          <w:marTop w:val="0"/>
                                          <w:marBottom w:val="0"/>
                                          <w:divBdr>
                                            <w:top w:val="none" w:sz="0" w:space="0" w:color="auto"/>
                                            <w:left w:val="none" w:sz="0" w:space="0" w:color="auto"/>
                                            <w:bottom w:val="none" w:sz="0" w:space="0" w:color="auto"/>
                                            <w:right w:val="none" w:sz="0" w:space="0" w:color="auto"/>
                                          </w:divBdr>
                                          <w:divsChild>
                                            <w:div w:id="1502697948">
                                              <w:marLeft w:val="0"/>
                                              <w:marRight w:val="0"/>
                                              <w:marTop w:val="0"/>
                                              <w:marBottom w:val="0"/>
                                              <w:divBdr>
                                                <w:top w:val="none" w:sz="0" w:space="0" w:color="auto"/>
                                                <w:left w:val="none" w:sz="0" w:space="0" w:color="auto"/>
                                                <w:bottom w:val="none" w:sz="0" w:space="0" w:color="auto"/>
                                                <w:right w:val="none" w:sz="0" w:space="0" w:color="auto"/>
                                              </w:divBdr>
                                              <w:divsChild>
                                                <w:div w:id="101928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74789128">
      <w:bodyDiv w:val="1"/>
      <w:marLeft w:val="0"/>
      <w:marRight w:val="0"/>
      <w:marTop w:val="0"/>
      <w:marBottom w:val="0"/>
      <w:divBdr>
        <w:top w:val="none" w:sz="0" w:space="0" w:color="auto"/>
        <w:left w:val="none" w:sz="0" w:space="0" w:color="auto"/>
        <w:bottom w:val="none" w:sz="0" w:space="0" w:color="auto"/>
        <w:right w:val="none" w:sz="0" w:space="0" w:color="auto"/>
      </w:divBdr>
      <w:divsChild>
        <w:div w:id="889652086">
          <w:marLeft w:val="0"/>
          <w:marRight w:val="0"/>
          <w:marTop w:val="0"/>
          <w:marBottom w:val="67"/>
          <w:divBdr>
            <w:top w:val="none" w:sz="0" w:space="0" w:color="auto"/>
            <w:left w:val="none" w:sz="0" w:space="0" w:color="auto"/>
            <w:bottom w:val="none" w:sz="0" w:space="0" w:color="auto"/>
            <w:right w:val="none" w:sz="0" w:space="0" w:color="auto"/>
          </w:divBdr>
        </w:div>
      </w:divsChild>
    </w:div>
    <w:div w:id="1488208977">
      <w:bodyDiv w:val="1"/>
      <w:marLeft w:val="0"/>
      <w:marRight w:val="0"/>
      <w:marTop w:val="0"/>
      <w:marBottom w:val="0"/>
      <w:divBdr>
        <w:top w:val="none" w:sz="0" w:space="0" w:color="auto"/>
        <w:left w:val="none" w:sz="0" w:space="0" w:color="auto"/>
        <w:bottom w:val="none" w:sz="0" w:space="0" w:color="auto"/>
        <w:right w:val="none" w:sz="0" w:space="0" w:color="auto"/>
      </w:divBdr>
      <w:divsChild>
        <w:div w:id="741681774">
          <w:marLeft w:val="461"/>
          <w:marRight w:val="0"/>
          <w:marTop w:val="96"/>
          <w:marBottom w:val="0"/>
          <w:divBdr>
            <w:top w:val="none" w:sz="0" w:space="0" w:color="auto"/>
            <w:left w:val="none" w:sz="0" w:space="0" w:color="auto"/>
            <w:bottom w:val="none" w:sz="0" w:space="0" w:color="auto"/>
            <w:right w:val="none" w:sz="0" w:space="0" w:color="auto"/>
          </w:divBdr>
        </w:div>
      </w:divsChild>
    </w:div>
    <w:div w:id="1488866215">
      <w:bodyDiv w:val="1"/>
      <w:marLeft w:val="0"/>
      <w:marRight w:val="0"/>
      <w:marTop w:val="0"/>
      <w:marBottom w:val="0"/>
      <w:divBdr>
        <w:top w:val="none" w:sz="0" w:space="0" w:color="auto"/>
        <w:left w:val="none" w:sz="0" w:space="0" w:color="auto"/>
        <w:bottom w:val="none" w:sz="0" w:space="0" w:color="auto"/>
        <w:right w:val="none" w:sz="0" w:space="0" w:color="auto"/>
      </w:divBdr>
      <w:divsChild>
        <w:div w:id="45177958">
          <w:marLeft w:val="0"/>
          <w:marRight w:val="0"/>
          <w:marTop w:val="0"/>
          <w:marBottom w:val="0"/>
          <w:divBdr>
            <w:top w:val="none" w:sz="0" w:space="0" w:color="auto"/>
            <w:left w:val="none" w:sz="0" w:space="0" w:color="auto"/>
            <w:bottom w:val="none" w:sz="0" w:space="0" w:color="auto"/>
            <w:right w:val="none" w:sz="0" w:space="0" w:color="auto"/>
          </w:divBdr>
          <w:divsChild>
            <w:div w:id="542327202">
              <w:marLeft w:val="0"/>
              <w:marRight w:val="0"/>
              <w:marTop w:val="0"/>
              <w:marBottom w:val="0"/>
              <w:divBdr>
                <w:top w:val="none" w:sz="0" w:space="0" w:color="auto"/>
                <w:left w:val="none" w:sz="0" w:space="0" w:color="auto"/>
                <w:bottom w:val="none" w:sz="0" w:space="0" w:color="auto"/>
                <w:right w:val="none" w:sz="0" w:space="0" w:color="auto"/>
              </w:divBdr>
              <w:divsChild>
                <w:div w:id="745885543">
                  <w:marLeft w:val="0"/>
                  <w:marRight w:val="0"/>
                  <w:marTop w:val="180"/>
                  <w:marBottom w:val="450"/>
                  <w:divBdr>
                    <w:top w:val="single" w:sz="6" w:space="0" w:color="737C85"/>
                    <w:left w:val="single" w:sz="6" w:space="0" w:color="737C85"/>
                    <w:bottom w:val="single" w:sz="6" w:space="0" w:color="737C85"/>
                    <w:right w:val="single" w:sz="2" w:space="0" w:color="737C85"/>
                  </w:divBdr>
                  <w:divsChild>
                    <w:div w:id="1255166743">
                      <w:marLeft w:val="0"/>
                      <w:marRight w:val="0"/>
                      <w:marTop w:val="0"/>
                      <w:marBottom w:val="0"/>
                      <w:divBdr>
                        <w:top w:val="none" w:sz="0" w:space="0" w:color="auto"/>
                        <w:left w:val="none" w:sz="0" w:space="0" w:color="auto"/>
                        <w:bottom w:val="none" w:sz="0" w:space="0" w:color="auto"/>
                        <w:right w:val="none" w:sz="0" w:space="0" w:color="auto"/>
                      </w:divBdr>
                    </w:div>
                  </w:divsChild>
                </w:div>
                <w:div w:id="1739554112">
                  <w:marLeft w:val="0"/>
                  <w:marRight w:val="0"/>
                  <w:marTop w:val="0"/>
                  <w:marBottom w:val="0"/>
                  <w:divBdr>
                    <w:top w:val="none" w:sz="0" w:space="0" w:color="auto"/>
                    <w:left w:val="none" w:sz="0" w:space="0" w:color="auto"/>
                    <w:bottom w:val="none" w:sz="0" w:space="0" w:color="auto"/>
                    <w:right w:val="none" w:sz="0" w:space="0" w:color="auto"/>
                  </w:divBdr>
                  <w:divsChild>
                    <w:div w:id="292294953">
                      <w:marLeft w:val="0"/>
                      <w:marRight w:val="0"/>
                      <w:marTop w:val="0"/>
                      <w:marBottom w:val="0"/>
                      <w:divBdr>
                        <w:top w:val="none" w:sz="0" w:space="0" w:color="auto"/>
                        <w:left w:val="none" w:sz="0" w:space="0" w:color="auto"/>
                        <w:bottom w:val="none" w:sz="0" w:space="0" w:color="auto"/>
                        <w:right w:val="none" w:sz="0" w:space="0" w:color="auto"/>
                      </w:divBdr>
                      <w:divsChild>
                        <w:div w:id="1647780653">
                          <w:marLeft w:val="0"/>
                          <w:marRight w:val="0"/>
                          <w:marTop w:val="0"/>
                          <w:marBottom w:val="0"/>
                          <w:divBdr>
                            <w:top w:val="none" w:sz="0" w:space="0" w:color="auto"/>
                            <w:left w:val="none" w:sz="0" w:space="0" w:color="auto"/>
                            <w:bottom w:val="none" w:sz="0" w:space="0" w:color="auto"/>
                            <w:right w:val="none" w:sz="0" w:space="0" w:color="auto"/>
                          </w:divBdr>
                          <w:divsChild>
                            <w:div w:id="1182860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97067878">
      <w:bodyDiv w:val="1"/>
      <w:marLeft w:val="0"/>
      <w:marRight w:val="0"/>
      <w:marTop w:val="0"/>
      <w:marBottom w:val="0"/>
      <w:divBdr>
        <w:top w:val="none" w:sz="0" w:space="0" w:color="auto"/>
        <w:left w:val="none" w:sz="0" w:space="0" w:color="auto"/>
        <w:bottom w:val="none" w:sz="0" w:space="0" w:color="auto"/>
        <w:right w:val="none" w:sz="0" w:space="0" w:color="auto"/>
      </w:divBdr>
      <w:divsChild>
        <w:div w:id="1535078110">
          <w:marLeft w:val="0"/>
          <w:marRight w:val="0"/>
          <w:marTop w:val="0"/>
          <w:marBottom w:val="0"/>
          <w:divBdr>
            <w:top w:val="none" w:sz="0" w:space="0" w:color="auto"/>
            <w:left w:val="none" w:sz="0" w:space="0" w:color="auto"/>
            <w:bottom w:val="none" w:sz="0" w:space="0" w:color="auto"/>
            <w:right w:val="none" w:sz="0" w:space="0" w:color="auto"/>
          </w:divBdr>
          <w:divsChild>
            <w:div w:id="1353264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1312403">
      <w:bodyDiv w:val="1"/>
      <w:marLeft w:val="0"/>
      <w:marRight w:val="0"/>
      <w:marTop w:val="0"/>
      <w:marBottom w:val="0"/>
      <w:divBdr>
        <w:top w:val="none" w:sz="0" w:space="0" w:color="auto"/>
        <w:left w:val="none" w:sz="0" w:space="0" w:color="auto"/>
        <w:bottom w:val="none" w:sz="0" w:space="0" w:color="auto"/>
        <w:right w:val="none" w:sz="0" w:space="0" w:color="auto"/>
      </w:divBdr>
    </w:div>
    <w:div w:id="1501578125">
      <w:bodyDiv w:val="1"/>
      <w:marLeft w:val="0"/>
      <w:marRight w:val="0"/>
      <w:marTop w:val="0"/>
      <w:marBottom w:val="0"/>
      <w:divBdr>
        <w:top w:val="none" w:sz="0" w:space="0" w:color="auto"/>
        <w:left w:val="none" w:sz="0" w:space="0" w:color="auto"/>
        <w:bottom w:val="none" w:sz="0" w:space="0" w:color="auto"/>
        <w:right w:val="none" w:sz="0" w:space="0" w:color="auto"/>
      </w:divBdr>
    </w:div>
    <w:div w:id="1514953324">
      <w:bodyDiv w:val="1"/>
      <w:marLeft w:val="0"/>
      <w:marRight w:val="0"/>
      <w:marTop w:val="0"/>
      <w:marBottom w:val="0"/>
      <w:divBdr>
        <w:top w:val="none" w:sz="0" w:space="0" w:color="auto"/>
        <w:left w:val="none" w:sz="0" w:space="0" w:color="auto"/>
        <w:bottom w:val="none" w:sz="0" w:space="0" w:color="auto"/>
        <w:right w:val="none" w:sz="0" w:space="0" w:color="auto"/>
      </w:divBdr>
      <w:divsChild>
        <w:div w:id="1953318929">
          <w:marLeft w:val="0"/>
          <w:marRight w:val="0"/>
          <w:marTop w:val="0"/>
          <w:marBottom w:val="0"/>
          <w:divBdr>
            <w:top w:val="none" w:sz="0" w:space="0" w:color="auto"/>
            <w:left w:val="none" w:sz="0" w:space="0" w:color="auto"/>
            <w:bottom w:val="none" w:sz="0" w:space="0" w:color="auto"/>
            <w:right w:val="none" w:sz="0" w:space="0" w:color="auto"/>
          </w:divBdr>
          <w:divsChild>
            <w:div w:id="1290355486">
              <w:marLeft w:val="0"/>
              <w:marRight w:val="0"/>
              <w:marTop w:val="0"/>
              <w:marBottom w:val="0"/>
              <w:divBdr>
                <w:top w:val="none" w:sz="0" w:space="0" w:color="auto"/>
                <w:left w:val="none" w:sz="0" w:space="0" w:color="auto"/>
                <w:bottom w:val="none" w:sz="0" w:space="0" w:color="auto"/>
                <w:right w:val="none" w:sz="0" w:space="0" w:color="auto"/>
              </w:divBdr>
              <w:divsChild>
                <w:div w:id="738864720">
                  <w:marLeft w:val="0"/>
                  <w:marRight w:val="0"/>
                  <w:marTop w:val="0"/>
                  <w:marBottom w:val="0"/>
                  <w:divBdr>
                    <w:top w:val="none" w:sz="0" w:space="0" w:color="auto"/>
                    <w:left w:val="none" w:sz="0" w:space="0" w:color="auto"/>
                    <w:bottom w:val="none" w:sz="0" w:space="0" w:color="auto"/>
                    <w:right w:val="none" w:sz="0" w:space="0" w:color="auto"/>
                  </w:divBdr>
                  <w:divsChild>
                    <w:div w:id="744109314">
                      <w:marLeft w:val="0"/>
                      <w:marRight w:val="0"/>
                      <w:marTop w:val="0"/>
                      <w:marBottom w:val="0"/>
                      <w:divBdr>
                        <w:top w:val="none" w:sz="0" w:space="0" w:color="auto"/>
                        <w:left w:val="none" w:sz="0" w:space="0" w:color="auto"/>
                        <w:bottom w:val="none" w:sz="0" w:space="0" w:color="auto"/>
                        <w:right w:val="none" w:sz="0" w:space="0" w:color="auto"/>
                      </w:divBdr>
                      <w:divsChild>
                        <w:div w:id="1119690115">
                          <w:marLeft w:val="0"/>
                          <w:marRight w:val="0"/>
                          <w:marTop w:val="0"/>
                          <w:marBottom w:val="0"/>
                          <w:divBdr>
                            <w:top w:val="none" w:sz="0" w:space="0" w:color="auto"/>
                            <w:left w:val="none" w:sz="0" w:space="0" w:color="auto"/>
                            <w:bottom w:val="none" w:sz="0" w:space="0" w:color="auto"/>
                            <w:right w:val="none" w:sz="0" w:space="0" w:color="auto"/>
                          </w:divBdr>
                          <w:divsChild>
                            <w:div w:id="1254974202">
                              <w:marLeft w:val="0"/>
                              <w:marRight w:val="0"/>
                              <w:marTop w:val="0"/>
                              <w:marBottom w:val="0"/>
                              <w:divBdr>
                                <w:top w:val="none" w:sz="0" w:space="0" w:color="auto"/>
                                <w:left w:val="none" w:sz="0" w:space="0" w:color="auto"/>
                                <w:bottom w:val="none" w:sz="0" w:space="0" w:color="auto"/>
                                <w:right w:val="none" w:sz="0" w:space="0" w:color="auto"/>
                              </w:divBdr>
                              <w:divsChild>
                                <w:div w:id="1782530068">
                                  <w:marLeft w:val="0"/>
                                  <w:marRight w:val="0"/>
                                  <w:marTop w:val="0"/>
                                  <w:marBottom w:val="0"/>
                                  <w:divBdr>
                                    <w:top w:val="none" w:sz="0" w:space="0" w:color="auto"/>
                                    <w:left w:val="none" w:sz="0" w:space="0" w:color="auto"/>
                                    <w:bottom w:val="none" w:sz="0" w:space="0" w:color="auto"/>
                                    <w:right w:val="none" w:sz="0" w:space="0" w:color="auto"/>
                                  </w:divBdr>
                                  <w:divsChild>
                                    <w:div w:id="1001851077">
                                      <w:marLeft w:val="0"/>
                                      <w:marRight w:val="0"/>
                                      <w:marTop w:val="0"/>
                                      <w:marBottom w:val="0"/>
                                      <w:divBdr>
                                        <w:top w:val="none" w:sz="0" w:space="0" w:color="auto"/>
                                        <w:left w:val="none" w:sz="0" w:space="0" w:color="auto"/>
                                        <w:bottom w:val="none" w:sz="0" w:space="0" w:color="auto"/>
                                        <w:right w:val="none" w:sz="0" w:space="0" w:color="auto"/>
                                      </w:divBdr>
                                      <w:divsChild>
                                        <w:div w:id="1043363656">
                                          <w:marLeft w:val="0"/>
                                          <w:marRight w:val="0"/>
                                          <w:marTop w:val="0"/>
                                          <w:marBottom w:val="0"/>
                                          <w:divBdr>
                                            <w:top w:val="none" w:sz="0" w:space="0" w:color="auto"/>
                                            <w:left w:val="none" w:sz="0" w:space="0" w:color="auto"/>
                                            <w:bottom w:val="none" w:sz="0" w:space="0" w:color="auto"/>
                                            <w:right w:val="none" w:sz="0" w:space="0" w:color="auto"/>
                                          </w:divBdr>
                                          <w:divsChild>
                                            <w:div w:id="1368725390">
                                              <w:marLeft w:val="0"/>
                                              <w:marRight w:val="0"/>
                                              <w:marTop w:val="0"/>
                                              <w:marBottom w:val="0"/>
                                              <w:divBdr>
                                                <w:top w:val="none" w:sz="0" w:space="0" w:color="auto"/>
                                                <w:left w:val="none" w:sz="0" w:space="0" w:color="auto"/>
                                                <w:bottom w:val="none" w:sz="0" w:space="0" w:color="auto"/>
                                                <w:right w:val="none" w:sz="0" w:space="0" w:color="auto"/>
                                              </w:divBdr>
                                              <w:divsChild>
                                                <w:div w:id="1554124476">
                                                  <w:marLeft w:val="0"/>
                                                  <w:marRight w:val="0"/>
                                                  <w:marTop w:val="0"/>
                                                  <w:marBottom w:val="0"/>
                                                  <w:divBdr>
                                                    <w:top w:val="none" w:sz="0" w:space="0" w:color="auto"/>
                                                    <w:left w:val="none" w:sz="0" w:space="0" w:color="auto"/>
                                                    <w:bottom w:val="none" w:sz="0" w:space="0" w:color="auto"/>
                                                    <w:right w:val="none" w:sz="0" w:space="0" w:color="auto"/>
                                                  </w:divBdr>
                                                  <w:divsChild>
                                                    <w:div w:id="1660427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35460462">
      <w:bodyDiv w:val="1"/>
      <w:marLeft w:val="0"/>
      <w:marRight w:val="0"/>
      <w:marTop w:val="0"/>
      <w:marBottom w:val="0"/>
      <w:divBdr>
        <w:top w:val="none" w:sz="0" w:space="0" w:color="auto"/>
        <w:left w:val="none" w:sz="0" w:space="0" w:color="auto"/>
        <w:bottom w:val="none" w:sz="0" w:space="0" w:color="auto"/>
        <w:right w:val="none" w:sz="0" w:space="0" w:color="auto"/>
      </w:divBdr>
      <w:divsChild>
        <w:div w:id="919412943">
          <w:marLeft w:val="0"/>
          <w:marRight w:val="0"/>
          <w:marTop w:val="0"/>
          <w:marBottom w:val="67"/>
          <w:divBdr>
            <w:top w:val="none" w:sz="0" w:space="0" w:color="auto"/>
            <w:left w:val="none" w:sz="0" w:space="0" w:color="auto"/>
            <w:bottom w:val="none" w:sz="0" w:space="0" w:color="auto"/>
            <w:right w:val="none" w:sz="0" w:space="0" w:color="auto"/>
          </w:divBdr>
        </w:div>
        <w:div w:id="1164855220">
          <w:marLeft w:val="0"/>
          <w:marRight w:val="0"/>
          <w:marTop w:val="0"/>
          <w:marBottom w:val="67"/>
          <w:divBdr>
            <w:top w:val="none" w:sz="0" w:space="0" w:color="auto"/>
            <w:left w:val="none" w:sz="0" w:space="0" w:color="auto"/>
            <w:bottom w:val="none" w:sz="0" w:space="0" w:color="auto"/>
            <w:right w:val="none" w:sz="0" w:space="0" w:color="auto"/>
          </w:divBdr>
        </w:div>
        <w:div w:id="1736970971">
          <w:marLeft w:val="0"/>
          <w:marRight w:val="0"/>
          <w:marTop w:val="0"/>
          <w:marBottom w:val="67"/>
          <w:divBdr>
            <w:top w:val="none" w:sz="0" w:space="0" w:color="auto"/>
            <w:left w:val="none" w:sz="0" w:space="0" w:color="auto"/>
            <w:bottom w:val="none" w:sz="0" w:space="0" w:color="auto"/>
            <w:right w:val="none" w:sz="0" w:space="0" w:color="auto"/>
          </w:divBdr>
        </w:div>
      </w:divsChild>
    </w:div>
    <w:div w:id="1538154374">
      <w:bodyDiv w:val="1"/>
      <w:marLeft w:val="0"/>
      <w:marRight w:val="0"/>
      <w:marTop w:val="0"/>
      <w:marBottom w:val="0"/>
      <w:divBdr>
        <w:top w:val="none" w:sz="0" w:space="0" w:color="auto"/>
        <w:left w:val="none" w:sz="0" w:space="0" w:color="auto"/>
        <w:bottom w:val="none" w:sz="0" w:space="0" w:color="auto"/>
        <w:right w:val="none" w:sz="0" w:space="0" w:color="auto"/>
      </w:divBdr>
      <w:divsChild>
        <w:div w:id="1752120824">
          <w:marLeft w:val="0"/>
          <w:marRight w:val="0"/>
          <w:marTop w:val="0"/>
          <w:marBottom w:val="0"/>
          <w:divBdr>
            <w:top w:val="none" w:sz="0" w:space="0" w:color="auto"/>
            <w:left w:val="none" w:sz="0" w:space="0" w:color="auto"/>
            <w:bottom w:val="none" w:sz="0" w:space="0" w:color="auto"/>
            <w:right w:val="none" w:sz="0" w:space="0" w:color="auto"/>
          </w:divBdr>
          <w:divsChild>
            <w:div w:id="1889796232">
              <w:marLeft w:val="0"/>
              <w:marRight w:val="0"/>
              <w:marTop w:val="0"/>
              <w:marBottom w:val="0"/>
              <w:divBdr>
                <w:top w:val="none" w:sz="0" w:space="0" w:color="auto"/>
                <w:left w:val="none" w:sz="0" w:space="0" w:color="auto"/>
                <w:bottom w:val="none" w:sz="0" w:space="0" w:color="auto"/>
                <w:right w:val="none" w:sz="0" w:space="0" w:color="auto"/>
              </w:divBdr>
              <w:divsChild>
                <w:div w:id="2028484792">
                  <w:marLeft w:val="0"/>
                  <w:marRight w:val="0"/>
                  <w:marTop w:val="0"/>
                  <w:marBottom w:val="0"/>
                  <w:divBdr>
                    <w:top w:val="none" w:sz="0" w:space="0" w:color="auto"/>
                    <w:left w:val="none" w:sz="0" w:space="0" w:color="auto"/>
                    <w:bottom w:val="none" w:sz="0" w:space="0" w:color="auto"/>
                    <w:right w:val="none" w:sz="0" w:space="0" w:color="auto"/>
                  </w:divBdr>
                  <w:divsChild>
                    <w:div w:id="2121298154">
                      <w:marLeft w:val="0"/>
                      <w:marRight w:val="0"/>
                      <w:marTop w:val="0"/>
                      <w:marBottom w:val="0"/>
                      <w:divBdr>
                        <w:top w:val="none" w:sz="0" w:space="0" w:color="auto"/>
                        <w:left w:val="none" w:sz="0" w:space="0" w:color="auto"/>
                        <w:bottom w:val="none" w:sz="0" w:space="0" w:color="auto"/>
                        <w:right w:val="none" w:sz="0" w:space="0" w:color="auto"/>
                      </w:divBdr>
                      <w:divsChild>
                        <w:div w:id="1350178968">
                          <w:marLeft w:val="0"/>
                          <w:marRight w:val="0"/>
                          <w:marTop w:val="0"/>
                          <w:marBottom w:val="0"/>
                          <w:divBdr>
                            <w:top w:val="none" w:sz="0" w:space="0" w:color="auto"/>
                            <w:left w:val="none" w:sz="0" w:space="0" w:color="auto"/>
                            <w:bottom w:val="none" w:sz="0" w:space="0" w:color="auto"/>
                            <w:right w:val="none" w:sz="0" w:space="0" w:color="auto"/>
                          </w:divBdr>
                          <w:divsChild>
                            <w:div w:id="1214123408">
                              <w:marLeft w:val="0"/>
                              <w:marRight w:val="0"/>
                              <w:marTop w:val="0"/>
                              <w:marBottom w:val="0"/>
                              <w:divBdr>
                                <w:top w:val="none" w:sz="0" w:space="0" w:color="auto"/>
                                <w:left w:val="none" w:sz="0" w:space="0" w:color="auto"/>
                                <w:bottom w:val="none" w:sz="0" w:space="0" w:color="auto"/>
                                <w:right w:val="none" w:sz="0" w:space="0" w:color="auto"/>
                              </w:divBdr>
                              <w:divsChild>
                                <w:div w:id="221671467">
                                  <w:marLeft w:val="0"/>
                                  <w:marRight w:val="0"/>
                                  <w:marTop w:val="0"/>
                                  <w:marBottom w:val="0"/>
                                  <w:divBdr>
                                    <w:top w:val="none" w:sz="0" w:space="0" w:color="auto"/>
                                    <w:left w:val="none" w:sz="0" w:space="0" w:color="auto"/>
                                    <w:bottom w:val="none" w:sz="0" w:space="0" w:color="auto"/>
                                    <w:right w:val="none" w:sz="0" w:space="0" w:color="auto"/>
                                  </w:divBdr>
                                  <w:divsChild>
                                    <w:div w:id="1531911424">
                                      <w:marLeft w:val="0"/>
                                      <w:marRight w:val="0"/>
                                      <w:marTop w:val="0"/>
                                      <w:marBottom w:val="0"/>
                                      <w:divBdr>
                                        <w:top w:val="none" w:sz="0" w:space="0" w:color="auto"/>
                                        <w:left w:val="none" w:sz="0" w:space="0" w:color="auto"/>
                                        <w:bottom w:val="none" w:sz="0" w:space="0" w:color="auto"/>
                                        <w:right w:val="none" w:sz="0" w:space="0" w:color="auto"/>
                                      </w:divBdr>
                                      <w:divsChild>
                                        <w:div w:id="205396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45360723">
      <w:bodyDiv w:val="1"/>
      <w:marLeft w:val="0"/>
      <w:marRight w:val="0"/>
      <w:marTop w:val="0"/>
      <w:marBottom w:val="0"/>
      <w:divBdr>
        <w:top w:val="none" w:sz="0" w:space="0" w:color="auto"/>
        <w:left w:val="none" w:sz="0" w:space="0" w:color="auto"/>
        <w:bottom w:val="none" w:sz="0" w:space="0" w:color="auto"/>
        <w:right w:val="none" w:sz="0" w:space="0" w:color="auto"/>
      </w:divBdr>
      <w:divsChild>
        <w:div w:id="617640707">
          <w:marLeft w:val="0"/>
          <w:marRight w:val="0"/>
          <w:marTop w:val="0"/>
          <w:marBottom w:val="0"/>
          <w:divBdr>
            <w:top w:val="none" w:sz="0" w:space="0" w:color="auto"/>
            <w:left w:val="none" w:sz="0" w:space="0" w:color="auto"/>
            <w:bottom w:val="none" w:sz="0" w:space="0" w:color="auto"/>
            <w:right w:val="none" w:sz="0" w:space="0" w:color="auto"/>
          </w:divBdr>
          <w:divsChild>
            <w:div w:id="1655521429">
              <w:marLeft w:val="0"/>
              <w:marRight w:val="0"/>
              <w:marTop w:val="0"/>
              <w:marBottom w:val="0"/>
              <w:divBdr>
                <w:top w:val="none" w:sz="0" w:space="0" w:color="auto"/>
                <w:left w:val="none" w:sz="0" w:space="0" w:color="auto"/>
                <w:bottom w:val="none" w:sz="0" w:space="0" w:color="auto"/>
                <w:right w:val="none" w:sz="0" w:space="0" w:color="auto"/>
              </w:divBdr>
              <w:divsChild>
                <w:div w:id="1186210237">
                  <w:marLeft w:val="0"/>
                  <w:marRight w:val="0"/>
                  <w:marTop w:val="0"/>
                  <w:marBottom w:val="0"/>
                  <w:divBdr>
                    <w:top w:val="none" w:sz="0" w:space="0" w:color="auto"/>
                    <w:left w:val="none" w:sz="0" w:space="0" w:color="auto"/>
                    <w:bottom w:val="none" w:sz="0" w:space="0" w:color="auto"/>
                    <w:right w:val="none" w:sz="0" w:space="0" w:color="auto"/>
                  </w:divBdr>
                  <w:divsChild>
                    <w:div w:id="922879055">
                      <w:marLeft w:val="2820"/>
                      <w:marRight w:val="0"/>
                      <w:marTop w:val="0"/>
                      <w:marBottom w:val="0"/>
                      <w:divBdr>
                        <w:top w:val="none" w:sz="0" w:space="0" w:color="auto"/>
                        <w:left w:val="none" w:sz="0" w:space="0" w:color="auto"/>
                        <w:bottom w:val="none" w:sz="0" w:space="0" w:color="auto"/>
                        <w:right w:val="none" w:sz="0" w:space="0" w:color="auto"/>
                      </w:divBdr>
                      <w:divsChild>
                        <w:div w:id="1409308800">
                          <w:marLeft w:val="0"/>
                          <w:marRight w:val="0"/>
                          <w:marTop w:val="0"/>
                          <w:marBottom w:val="0"/>
                          <w:divBdr>
                            <w:top w:val="none" w:sz="0" w:space="0" w:color="auto"/>
                            <w:left w:val="none" w:sz="0" w:space="0" w:color="auto"/>
                            <w:bottom w:val="none" w:sz="0" w:space="0" w:color="auto"/>
                            <w:right w:val="none" w:sz="0" w:space="0" w:color="auto"/>
                          </w:divBdr>
                          <w:divsChild>
                            <w:div w:id="1515336513">
                              <w:marLeft w:val="0"/>
                              <w:marRight w:val="0"/>
                              <w:marTop w:val="0"/>
                              <w:marBottom w:val="0"/>
                              <w:divBdr>
                                <w:top w:val="none" w:sz="0" w:space="0" w:color="auto"/>
                                <w:left w:val="none" w:sz="0" w:space="0" w:color="auto"/>
                                <w:bottom w:val="none" w:sz="0" w:space="0" w:color="auto"/>
                                <w:right w:val="none" w:sz="0" w:space="0" w:color="auto"/>
                              </w:divBdr>
                              <w:divsChild>
                                <w:div w:id="537856440">
                                  <w:marLeft w:val="0"/>
                                  <w:marRight w:val="0"/>
                                  <w:marTop w:val="0"/>
                                  <w:marBottom w:val="0"/>
                                  <w:divBdr>
                                    <w:top w:val="none" w:sz="0" w:space="0" w:color="auto"/>
                                    <w:left w:val="none" w:sz="0" w:space="0" w:color="auto"/>
                                    <w:bottom w:val="none" w:sz="0" w:space="0" w:color="auto"/>
                                    <w:right w:val="none" w:sz="0" w:space="0" w:color="auto"/>
                                  </w:divBdr>
                                  <w:divsChild>
                                    <w:div w:id="1460998373">
                                      <w:marLeft w:val="0"/>
                                      <w:marRight w:val="0"/>
                                      <w:marTop w:val="0"/>
                                      <w:marBottom w:val="0"/>
                                      <w:divBdr>
                                        <w:top w:val="none" w:sz="0" w:space="0" w:color="auto"/>
                                        <w:left w:val="none" w:sz="0" w:space="0" w:color="auto"/>
                                        <w:bottom w:val="none" w:sz="0" w:space="0" w:color="auto"/>
                                        <w:right w:val="none" w:sz="0" w:space="0" w:color="auto"/>
                                      </w:divBdr>
                                      <w:divsChild>
                                        <w:div w:id="72968795">
                                          <w:marLeft w:val="0"/>
                                          <w:marRight w:val="0"/>
                                          <w:marTop w:val="0"/>
                                          <w:marBottom w:val="0"/>
                                          <w:divBdr>
                                            <w:top w:val="none" w:sz="0" w:space="0" w:color="auto"/>
                                            <w:left w:val="none" w:sz="0" w:space="0" w:color="auto"/>
                                            <w:bottom w:val="none" w:sz="0" w:space="0" w:color="auto"/>
                                            <w:right w:val="none" w:sz="0" w:space="0" w:color="auto"/>
                                          </w:divBdr>
                                          <w:divsChild>
                                            <w:div w:id="90861338">
                                              <w:marLeft w:val="0"/>
                                              <w:marRight w:val="0"/>
                                              <w:marTop w:val="0"/>
                                              <w:marBottom w:val="0"/>
                                              <w:divBdr>
                                                <w:top w:val="none" w:sz="0" w:space="0" w:color="auto"/>
                                                <w:left w:val="none" w:sz="0" w:space="0" w:color="auto"/>
                                                <w:bottom w:val="none" w:sz="0" w:space="0" w:color="auto"/>
                                                <w:right w:val="none" w:sz="0" w:space="0" w:color="auto"/>
                                              </w:divBdr>
                                              <w:divsChild>
                                                <w:div w:id="1160653377">
                                                  <w:marLeft w:val="0"/>
                                                  <w:marRight w:val="0"/>
                                                  <w:marTop w:val="0"/>
                                                  <w:marBottom w:val="0"/>
                                                  <w:divBdr>
                                                    <w:top w:val="none" w:sz="0" w:space="0" w:color="auto"/>
                                                    <w:left w:val="none" w:sz="0" w:space="0" w:color="auto"/>
                                                    <w:bottom w:val="none" w:sz="0" w:space="0" w:color="auto"/>
                                                    <w:right w:val="none" w:sz="0" w:space="0" w:color="auto"/>
                                                  </w:divBdr>
                                                  <w:divsChild>
                                                    <w:div w:id="1619600375">
                                                      <w:marLeft w:val="0"/>
                                                      <w:marRight w:val="0"/>
                                                      <w:marTop w:val="0"/>
                                                      <w:marBottom w:val="0"/>
                                                      <w:divBdr>
                                                        <w:top w:val="none" w:sz="0" w:space="0" w:color="auto"/>
                                                        <w:left w:val="none" w:sz="0" w:space="0" w:color="auto"/>
                                                        <w:bottom w:val="none" w:sz="0" w:space="0" w:color="auto"/>
                                                        <w:right w:val="none" w:sz="0" w:space="0" w:color="auto"/>
                                                      </w:divBdr>
                                                      <w:divsChild>
                                                        <w:div w:id="180939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64566244">
      <w:bodyDiv w:val="1"/>
      <w:marLeft w:val="0"/>
      <w:marRight w:val="0"/>
      <w:marTop w:val="0"/>
      <w:marBottom w:val="0"/>
      <w:divBdr>
        <w:top w:val="none" w:sz="0" w:space="0" w:color="auto"/>
        <w:left w:val="none" w:sz="0" w:space="0" w:color="auto"/>
        <w:bottom w:val="none" w:sz="0" w:space="0" w:color="auto"/>
        <w:right w:val="none" w:sz="0" w:space="0" w:color="auto"/>
      </w:divBdr>
    </w:div>
    <w:div w:id="1577283457">
      <w:bodyDiv w:val="1"/>
      <w:marLeft w:val="0"/>
      <w:marRight w:val="0"/>
      <w:marTop w:val="0"/>
      <w:marBottom w:val="0"/>
      <w:divBdr>
        <w:top w:val="none" w:sz="0" w:space="0" w:color="auto"/>
        <w:left w:val="none" w:sz="0" w:space="0" w:color="auto"/>
        <w:bottom w:val="none" w:sz="0" w:space="0" w:color="auto"/>
        <w:right w:val="none" w:sz="0" w:space="0" w:color="auto"/>
      </w:divBdr>
      <w:divsChild>
        <w:div w:id="1483816463">
          <w:marLeft w:val="0"/>
          <w:marRight w:val="0"/>
          <w:marTop w:val="0"/>
          <w:marBottom w:val="0"/>
          <w:divBdr>
            <w:top w:val="none" w:sz="0" w:space="0" w:color="auto"/>
            <w:left w:val="none" w:sz="0" w:space="0" w:color="auto"/>
            <w:bottom w:val="none" w:sz="0" w:space="0" w:color="auto"/>
            <w:right w:val="none" w:sz="0" w:space="0" w:color="auto"/>
          </w:divBdr>
          <w:divsChild>
            <w:div w:id="1969361613">
              <w:marLeft w:val="0"/>
              <w:marRight w:val="0"/>
              <w:marTop w:val="0"/>
              <w:marBottom w:val="0"/>
              <w:divBdr>
                <w:top w:val="none" w:sz="0" w:space="0" w:color="auto"/>
                <w:left w:val="none" w:sz="0" w:space="0" w:color="auto"/>
                <w:bottom w:val="none" w:sz="0" w:space="0" w:color="auto"/>
                <w:right w:val="none" w:sz="0" w:space="0" w:color="auto"/>
              </w:divBdr>
              <w:divsChild>
                <w:div w:id="1162357983">
                  <w:marLeft w:val="0"/>
                  <w:marRight w:val="0"/>
                  <w:marTop w:val="0"/>
                  <w:marBottom w:val="0"/>
                  <w:divBdr>
                    <w:top w:val="none" w:sz="0" w:space="0" w:color="auto"/>
                    <w:left w:val="none" w:sz="0" w:space="0" w:color="auto"/>
                    <w:bottom w:val="none" w:sz="0" w:space="0" w:color="auto"/>
                    <w:right w:val="none" w:sz="0" w:space="0" w:color="auto"/>
                  </w:divBdr>
                  <w:divsChild>
                    <w:div w:id="1415930345">
                      <w:marLeft w:val="2820"/>
                      <w:marRight w:val="0"/>
                      <w:marTop w:val="0"/>
                      <w:marBottom w:val="0"/>
                      <w:divBdr>
                        <w:top w:val="none" w:sz="0" w:space="0" w:color="auto"/>
                        <w:left w:val="none" w:sz="0" w:space="0" w:color="auto"/>
                        <w:bottom w:val="none" w:sz="0" w:space="0" w:color="auto"/>
                        <w:right w:val="none" w:sz="0" w:space="0" w:color="auto"/>
                      </w:divBdr>
                      <w:divsChild>
                        <w:div w:id="703479571">
                          <w:marLeft w:val="0"/>
                          <w:marRight w:val="0"/>
                          <w:marTop w:val="0"/>
                          <w:marBottom w:val="0"/>
                          <w:divBdr>
                            <w:top w:val="none" w:sz="0" w:space="0" w:color="auto"/>
                            <w:left w:val="none" w:sz="0" w:space="0" w:color="auto"/>
                            <w:bottom w:val="none" w:sz="0" w:space="0" w:color="auto"/>
                            <w:right w:val="none" w:sz="0" w:space="0" w:color="auto"/>
                          </w:divBdr>
                          <w:divsChild>
                            <w:div w:id="1226837060">
                              <w:marLeft w:val="0"/>
                              <w:marRight w:val="0"/>
                              <w:marTop w:val="0"/>
                              <w:marBottom w:val="0"/>
                              <w:divBdr>
                                <w:top w:val="none" w:sz="0" w:space="0" w:color="auto"/>
                                <w:left w:val="none" w:sz="0" w:space="0" w:color="auto"/>
                                <w:bottom w:val="none" w:sz="0" w:space="0" w:color="auto"/>
                                <w:right w:val="none" w:sz="0" w:space="0" w:color="auto"/>
                              </w:divBdr>
                              <w:divsChild>
                                <w:div w:id="1357658128">
                                  <w:marLeft w:val="0"/>
                                  <w:marRight w:val="0"/>
                                  <w:marTop w:val="0"/>
                                  <w:marBottom w:val="0"/>
                                  <w:divBdr>
                                    <w:top w:val="none" w:sz="0" w:space="0" w:color="auto"/>
                                    <w:left w:val="none" w:sz="0" w:space="0" w:color="auto"/>
                                    <w:bottom w:val="none" w:sz="0" w:space="0" w:color="auto"/>
                                    <w:right w:val="none" w:sz="0" w:space="0" w:color="auto"/>
                                  </w:divBdr>
                                  <w:divsChild>
                                    <w:div w:id="333454573">
                                      <w:marLeft w:val="0"/>
                                      <w:marRight w:val="0"/>
                                      <w:marTop w:val="0"/>
                                      <w:marBottom w:val="0"/>
                                      <w:divBdr>
                                        <w:top w:val="none" w:sz="0" w:space="0" w:color="auto"/>
                                        <w:left w:val="none" w:sz="0" w:space="0" w:color="auto"/>
                                        <w:bottom w:val="none" w:sz="0" w:space="0" w:color="auto"/>
                                        <w:right w:val="none" w:sz="0" w:space="0" w:color="auto"/>
                                      </w:divBdr>
                                      <w:divsChild>
                                        <w:div w:id="489060811">
                                          <w:marLeft w:val="0"/>
                                          <w:marRight w:val="0"/>
                                          <w:marTop w:val="0"/>
                                          <w:marBottom w:val="0"/>
                                          <w:divBdr>
                                            <w:top w:val="none" w:sz="0" w:space="0" w:color="auto"/>
                                            <w:left w:val="none" w:sz="0" w:space="0" w:color="auto"/>
                                            <w:bottom w:val="none" w:sz="0" w:space="0" w:color="auto"/>
                                            <w:right w:val="none" w:sz="0" w:space="0" w:color="auto"/>
                                          </w:divBdr>
                                          <w:divsChild>
                                            <w:div w:id="199897413">
                                              <w:marLeft w:val="0"/>
                                              <w:marRight w:val="0"/>
                                              <w:marTop w:val="0"/>
                                              <w:marBottom w:val="0"/>
                                              <w:divBdr>
                                                <w:top w:val="none" w:sz="0" w:space="0" w:color="auto"/>
                                                <w:left w:val="none" w:sz="0" w:space="0" w:color="auto"/>
                                                <w:bottom w:val="none" w:sz="0" w:space="0" w:color="auto"/>
                                                <w:right w:val="none" w:sz="0" w:space="0" w:color="auto"/>
                                              </w:divBdr>
                                              <w:divsChild>
                                                <w:div w:id="993483849">
                                                  <w:marLeft w:val="0"/>
                                                  <w:marRight w:val="0"/>
                                                  <w:marTop w:val="0"/>
                                                  <w:marBottom w:val="0"/>
                                                  <w:divBdr>
                                                    <w:top w:val="none" w:sz="0" w:space="0" w:color="auto"/>
                                                    <w:left w:val="none" w:sz="0" w:space="0" w:color="auto"/>
                                                    <w:bottom w:val="none" w:sz="0" w:space="0" w:color="auto"/>
                                                    <w:right w:val="none" w:sz="0" w:space="0" w:color="auto"/>
                                                  </w:divBdr>
                                                  <w:divsChild>
                                                    <w:div w:id="329018060">
                                                      <w:marLeft w:val="0"/>
                                                      <w:marRight w:val="0"/>
                                                      <w:marTop w:val="0"/>
                                                      <w:marBottom w:val="0"/>
                                                      <w:divBdr>
                                                        <w:top w:val="none" w:sz="0" w:space="0" w:color="auto"/>
                                                        <w:left w:val="none" w:sz="0" w:space="0" w:color="auto"/>
                                                        <w:bottom w:val="none" w:sz="0" w:space="0" w:color="auto"/>
                                                        <w:right w:val="none" w:sz="0" w:space="0" w:color="auto"/>
                                                      </w:divBdr>
                                                      <w:divsChild>
                                                        <w:div w:id="272595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82252220">
      <w:bodyDiv w:val="1"/>
      <w:marLeft w:val="0"/>
      <w:marRight w:val="0"/>
      <w:marTop w:val="0"/>
      <w:marBottom w:val="0"/>
      <w:divBdr>
        <w:top w:val="none" w:sz="0" w:space="0" w:color="auto"/>
        <w:left w:val="none" w:sz="0" w:space="0" w:color="auto"/>
        <w:bottom w:val="none" w:sz="0" w:space="0" w:color="auto"/>
        <w:right w:val="none" w:sz="0" w:space="0" w:color="auto"/>
      </w:divBdr>
      <w:divsChild>
        <w:div w:id="1179389305">
          <w:marLeft w:val="0"/>
          <w:marRight w:val="0"/>
          <w:marTop w:val="0"/>
          <w:marBottom w:val="0"/>
          <w:divBdr>
            <w:top w:val="none" w:sz="0" w:space="0" w:color="auto"/>
            <w:left w:val="none" w:sz="0" w:space="0" w:color="auto"/>
            <w:bottom w:val="none" w:sz="0" w:space="0" w:color="auto"/>
            <w:right w:val="none" w:sz="0" w:space="0" w:color="auto"/>
          </w:divBdr>
          <w:divsChild>
            <w:div w:id="1326126450">
              <w:marLeft w:val="0"/>
              <w:marRight w:val="0"/>
              <w:marTop w:val="0"/>
              <w:marBottom w:val="0"/>
              <w:divBdr>
                <w:top w:val="none" w:sz="0" w:space="0" w:color="auto"/>
                <w:left w:val="none" w:sz="0" w:space="0" w:color="auto"/>
                <w:bottom w:val="none" w:sz="0" w:space="0" w:color="auto"/>
                <w:right w:val="none" w:sz="0" w:space="0" w:color="auto"/>
              </w:divBdr>
              <w:divsChild>
                <w:div w:id="782530427">
                  <w:marLeft w:val="0"/>
                  <w:marRight w:val="0"/>
                  <w:marTop w:val="0"/>
                  <w:marBottom w:val="0"/>
                  <w:divBdr>
                    <w:top w:val="none" w:sz="0" w:space="0" w:color="auto"/>
                    <w:left w:val="none" w:sz="0" w:space="0" w:color="auto"/>
                    <w:bottom w:val="none" w:sz="0" w:space="0" w:color="auto"/>
                    <w:right w:val="none" w:sz="0" w:space="0" w:color="auto"/>
                  </w:divBdr>
                  <w:divsChild>
                    <w:div w:id="423116405">
                      <w:marLeft w:val="0"/>
                      <w:marRight w:val="0"/>
                      <w:marTop w:val="0"/>
                      <w:marBottom w:val="0"/>
                      <w:divBdr>
                        <w:top w:val="none" w:sz="0" w:space="0" w:color="auto"/>
                        <w:left w:val="none" w:sz="0" w:space="0" w:color="auto"/>
                        <w:bottom w:val="none" w:sz="0" w:space="0" w:color="auto"/>
                        <w:right w:val="none" w:sz="0" w:space="0" w:color="auto"/>
                      </w:divBdr>
                      <w:divsChild>
                        <w:div w:id="1960531334">
                          <w:marLeft w:val="0"/>
                          <w:marRight w:val="0"/>
                          <w:marTop w:val="0"/>
                          <w:marBottom w:val="0"/>
                          <w:divBdr>
                            <w:top w:val="none" w:sz="0" w:space="0" w:color="auto"/>
                            <w:left w:val="none" w:sz="0" w:space="0" w:color="auto"/>
                            <w:bottom w:val="none" w:sz="0" w:space="0" w:color="auto"/>
                            <w:right w:val="none" w:sz="0" w:space="0" w:color="auto"/>
                          </w:divBdr>
                          <w:divsChild>
                            <w:div w:id="1380784216">
                              <w:marLeft w:val="150"/>
                              <w:marRight w:val="150"/>
                              <w:marTop w:val="150"/>
                              <w:marBottom w:val="150"/>
                              <w:divBdr>
                                <w:top w:val="none" w:sz="0" w:space="0" w:color="auto"/>
                                <w:left w:val="none" w:sz="0" w:space="0" w:color="auto"/>
                                <w:bottom w:val="none" w:sz="0" w:space="0" w:color="auto"/>
                                <w:right w:val="none" w:sz="0" w:space="0" w:color="auto"/>
                              </w:divBdr>
                              <w:divsChild>
                                <w:div w:id="939602489">
                                  <w:marLeft w:val="0"/>
                                  <w:marRight w:val="0"/>
                                  <w:marTop w:val="0"/>
                                  <w:marBottom w:val="0"/>
                                  <w:divBdr>
                                    <w:top w:val="none" w:sz="0" w:space="0" w:color="auto"/>
                                    <w:left w:val="none" w:sz="0" w:space="0" w:color="auto"/>
                                    <w:bottom w:val="none" w:sz="0" w:space="0" w:color="auto"/>
                                    <w:right w:val="none" w:sz="0" w:space="0" w:color="auto"/>
                                  </w:divBdr>
                                  <w:divsChild>
                                    <w:div w:id="849299386">
                                      <w:marLeft w:val="0"/>
                                      <w:marRight w:val="0"/>
                                      <w:marTop w:val="0"/>
                                      <w:marBottom w:val="0"/>
                                      <w:divBdr>
                                        <w:top w:val="none" w:sz="0" w:space="0" w:color="auto"/>
                                        <w:left w:val="single" w:sz="6" w:space="0" w:color="D6D6D6"/>
                                        <w:bottom w:val="none" w:sz="0" w:space="0" w:color="auto"/>
                                        <w:right w:val="single" w:sz="6" w:space="0" w:color="D6D6D6"/>
                                      </w:divBdr>
                                      <w:divsChild>
                                        <w:div w:id="2019766623">
                                          <w:marLeft w:val="0"/>
                                          <w:marRight w:val="0"/>
                                          <w:marTop w:val="0"/>
                                          <w:marBottom w:val="0"/>
                                          <w:divBdr>
                                            <w:top w:val="none" w:sz="0" w:space="0" w:color="auto"/>
                                            <w:left w:val="none" w:sz="0" w:space="0" w:color="auto"/>
                                            <w:bottom w:val="none" w:sz="0" w:space="0" w:color="auto"/>
                                            <w:right w:val="none" w:sz="0" w:space="0" w:color="auto"/>
                                          </w:divBdr>
                                          <w:divsChild>
                                            <w:div w:id="1545292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88494110">
      <w:bodyDiv w:val="1"/>
      <w:marLeft w:val="0"/>
      <w:marRight w:val="0"/>
      <w:marTop w:val="0"/>
      <w:marBottom w:val="0"/>
      <w:divBdr>
        <w:top w:val="none" w:sz="0" w:space="0" w:color="auto"/>
        <w:left w:val="none" w:sz="0" w:space="0" w:color="auto"/>
        <w:bottom w:val="none" w:sz="0" w:space="0" w:color="auto"/>
        <w:right w:val="none" w:sz="0" w:space="0" w:color="auto"/>
      </w:divBdr>
      <w:divsChild>
        <w:div w:id="1872566283">
          <w:marLeft w:val="0"/>
          <w:marRight w:val="0"/>
          <w:marTop w:val="0"/>
          <w:marBottom w:val="0"/>
          <w:divBdr>
            <w:top w:val="none" w:sz="0" w:space="0" w:color="auto"/>
            <w:left w:val="none" w:sz="0" w:space="0" w:color="auto"/>
            <w:bottom w:val="none" w:sz="0" w:space="0" w:color="auto"/>
            <w:right w:val="none" w:sz="0" w:space="0" w:color="auto"/>
          </w:divBdr>
          <w:divsChild>
            <w:div w:id="1415055637">
              <w:marLeft w:val="0"/>
              <w:marRight w:val="0"/>
              <w:marTop w:val="0"/>
              <w:marBottom w:val="0"/>
              <w:divBdr>
                <w:top w:val="none" w:sz="0" w:space="0" w:color="auto"/>
                <w:left w:val="none" w:sz="0" w:space="0" w:color="auto"/>
                <w:bottom w:val="none" w:sz="0" w:space="0" w:color="auto"/>
                <w:right w:val="none" w:sz="0" w:space="0" w:color="auto"/>
              </w:divBdr>
              <w:divsChild>
                <w:div w:id="1225333804">
                  <w:marLeft w:val="5700"/>
                  <w:marRight w:val="0"/>
                  <w:marTop w:val="0"/>
                  <w:marBottom w:val="0"/>
                  <w:divBdr>
                    <w:top w:val="none" w:sz="0" w:space="0" w:color="auto"/>
                    <w:left w:val="none" w:sz="0" w:space="0" w:color="auto"/>
                    <w:bottom w:val="none" w:sz="0" w:space="0" w:color="auto"/>
                    <w:right w:val="none" w:sz="0" w:space="0" w:color="auto"/>
                  </w:divBdr>
                  <w:divsChild>
                    <w:div w:id="1176307948">
                      <w:marLeft w:val="0"/>
                      <w:marRight w:val="0"/>
                      <w:marTop w:val="0"/>
                      <w:marBottom w:val="0"/>
                      <w:divBdr>
                        <w:top w:val="none" w:sz="0" w:space="0" w:color="auto"/>
                        <w:left w:val="none" w:sz="0" w:space="0" w:color="auto"/>
                        <w:bottom w:val="none" w:sz="0" w:space="0" w:color="auto"/>
                        <w:right w:val="none" w:sz="0" w:space="0" w:color="auto"/>
                      </w:divBdr>
                      <w:divsChild>
                        <w:div w:id="1022785049">
                          <w:marLeft w:val="0"/>
                          <w:marRight w:val="0"/>
                          <w:marTop w:val="0"/>
                          <w:marBottom w:val="0"/>
                          <w:divBdr>
                            <w:top w:val="none" w:sz="0" w:space="0" w:color="auto"/>
                            <w:left w:val="none" w:sz="0" w:space="0" w:color="auto"/>
                            <w:bottom w:val="none" w:sz="0" w:space="0" w:color="auto"/>
                            <w:right w:val="none" w:sz="0" w:space="0" w:color="auto"/>
                          </w:divBdr>
                          <w:divsChild>
                            <w:div w:id="2128312714">
                              <w:marLeft w:val="0"/>
                              <w:marRight w:val="0"/>
                              <w:marTop w:val="0"/>
                              <w:marBottom w:val="0"/>
                              <w:divBdr>
                                <w:top w:val="none" w:sz="0" w:space="0" w:color="auto"/>
                                <w:left w:val="none" w:sz="0" w:space="0" w:color="auto"/>
                                <w:bottom w:val="none" w:sz="0" w:space="0" w:color="auto"/>
                                <w:right w:val="none" w:sz="0" w:space="0" w:color="auto"/>
                              </w:divBdr>
                              <w:divsChild>
                                <w:div w:id="620263365">
                                  <w:marLeft w:val="0"/>
                                  <w:marRight w:val="0"/>
                                  <w:marTop w:val="0"/>
                                  <w:marBottom w:val="0"/>
                                  <w:divBdr>
                                    <w:top w:val="none" w:sz="0" w:space="0" w:color="auto"/>
                                    <w:left w:val="none" w:sz="0" w:space="0" w:color="auto"/>
                                    <w:bottom w:val="none" w:sz="0" w:space="0" w:color="auto"/>
                                    <w:right w:val="none" w:sz="0" w:space="0" w:color="auto"/>
                                  </w:divBdr>
                                  <w:divsChild>
                                    <w:div w:id="1244874431">
                                      <w:marLeft w:val="0"/>
                                      <w:marRight w:val="0"/>
                                      <w:marTop w:val="0"/>
                                      <w:marBottom w:val="0"/>
                                      <w:divBdr>
                                        <w:top w:val="none" w:sz="0" w:space="0" w:color="auto"/>
                                        <w:left w:val="none" w:sz="0" w:space="0" w:color="auto"/>
                                        <w:bottom w:val="none" w:sz="0" w:space="0" w:color="auto"/>
                                        <w:right w:val="none" w:sz="0" w:space="0" w:color="auto"/>
                                      </w:divBdr>
                                      <w:divsChild>
                                        <w:div w:id="394398342">
                                          <w:marLeft w:val="0"/>
                                          <w:marRight w:val="0"/>
                                          <w:marTop w:val="0"/>
                                          <w:marBottom w:val="0"/>
                                          <w:divBdr>
                                            <w:top w:val="none" w:sz="0" w:space="0" w:color="auto"/>
                                            <w:left w:val="none" w:sz="0" w:space="0" w:color="auto"/>
                                            <w:bottom w:val="none" w:sz="0" w:space="0" w:color="auto"/>
                                            <w:right w:val="none" w:sz="0" w:space="0" w:color="auto"/>
                                          </w:divBdr>
                                          <w:divsChild>
                                            <w:div w:id="1563058750">
                                              <w:marLeft w:val="0"/>
                                              <w:marRight w:val="0"/>
                                              <w:marTop w:val="0"/>
                                              <w:marBottom w:val="0"/>
                                              <w:divBdr>
                                                <w:top w:val="none" w:sz="0" w:space="0" w:color="auto"/>
                                                <w:left w:val="none" w:sz="0" w:space="0" w:color="auto"/>
                                                <w:bottom w:val="none" w:sz="0" w:space="0" w:color="auto"/>
                                                <w:right w:val="none" w:sz="0" w:space="0" w:color="auto"/>
                                              </w:divBdr>
                                              <w:divsChild>
                                                <w:div w:id="2103333015">
                                                  <w:marLeft w:val="0"/>
                                                  <w:marRight w:val="0"/>
                                                  <w:marTop w:val="0"/>
                                                  <w:marBottom w:val="0"/>
                                                  <w:divBdr>
                                                    <w:top w:val="none" w:sz="0" w:space="0" w:color="auto"/>
                                                    <w:left w:val="none" w:sz="0" w:space="0" w:color="auto"/>
                                                    <w:bottom w:val="none" w:sz="0" w:space="0" w:color="auto"/>
                                                    <w:right w:val="none" w:sz="0" w:space="0" w:color="auto"/>
                                                  </w:divBdr>
                                                  <w:divsChild>
                                                    <w:div w:id="1591624502">
                                                      <w:marLeft w:val="0"/>
                                                      <w:marRight w:val="0"/>
                                                      <w:marTop w:val="0"/>
                                                      <w:marBottom w:val="0"/>
                                                      <w:divBdr>
                                                        <w:top w:val="none" w:sz="0" w:space="0" w:color="auto"/>
                                                        <w:left w:val="none" w:sz="0" w:space="0" w:color="auto"/>
                                                        <w:bottom w:val="none" w:sz="0" w:space="0" w:color="auto"/>
                                                        <w:right w:val="none" w:sz="0" w:space="0" w:color="auto"/>
                                                      </w:divBdr>
                                                      <w:divsChild>
                                                        <w:div w:id="367534565">
                                                          <w:marLeft w:val="0"/>
                                                          <w:marRight w:val="0"/>
                                                          <w:marTop w:val="0"/>
                                                          <w:marBottom w:val="0"/>
                                                          <w:divBdr>
                                                            <w:top w:val="none" w:sz="0" w:space="0" w:color="auto"/>
                                                            <w:left w:val="none" w:sz="0" w:space="0" w:color="auto"/>
                                                            <w:bottom w:val="none" w:sz="0" w:space="0" w:color="auto"/>
                                                            <w:right w:val="none" w:sz="0" w:space="0" w:color="auto"/>
                                                          </w:divBdr>
                                                          <w:divsChild>
                                                            <w:div w:id="1216894022">
                                                              <w:marLeft w:val="0"/>
                                                              <w:marRight w:val="0"/>
                                                              <w:marTop w:val="0"/>
                                                              <w:marBottom w:val="0"/>
                                                              <w:divBdr>
                                                                <w:top w:val="none" w:sz="0" w:space="0" w:color="auto"/>
                                                                <w:left w:val="none" w:sz="0" w:space="0" w:color="auto"/>
                                                                <w:bottom w:val="none" w:sz="0" w:space="0" w:color="auto"/>
                                                                <w:right w:val="none" w:sz="0" w:space="0" w:color="auto"/>
                                                              </w:divBdr>
                                                            </w:div>
                                                          </w:divsChild>
                                                        </w:div>
                                                        <w:div w:id="120563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90431681">
      <w:bodyDiv w:val="1"/>
      <w:marLeft w:val="0"/>
      <w:marRight w:val="0"/>
      <w:marTop w:val="0"/>
      <w:marBottom w:val="0"/>
      <w:divBdr>
        <w:top w:val="none" w:sz="0" w:space="0" w:color="auto"/>
        <w:left w:val="none" w:sz="0" w:space="0" w:color="auto"/>
        <w:bottom w:val="none" w:sz="0" w:space="0" w:color="auto"/>
        <w:right w:val="none" w:sz="0" w:space="0" w:color="auto"/>
      </w:divBdr>
    </w:div>
    <w:div w:id="1593273404">
      <w:bodyDiv w:val="1"/>
      <w:marLeft w:val="0"/>
      <w:marRight w:val="0"/>
      <w:marTop w:val="0"/>
      <w:marBottom w:val="0"/>
      <w:divBdr>
        <w:top w:val="none" w:sz="0" w:space="0" w:color="auto"/>
        <w:left w:val="none" w:sz="0" w:space="0" w:color="auto"/>
        <w:bottom w:val="none" w:sz="0" w:space="0" w:color="auto"/>
        <w:right w:val="none" w:sz="0" w:space="0" w:color="auto"/>
      </w:divBdr>
      <w:divsChild>
        <w:div w:id="378209743">
          <w:marLeft w:val="461"/>
          <w:marRight w:val="0"/>
          <w:marTop w:val="96"/>
          <w:marBottom w:val="0"/>
          <w:divBdr>
            <w:top w:val="none" w:sz="0" w:space="0" w:color="auto"/>
            <w:left w:val="none" w:sz="0" w:space="0" w:color="auto"/>
            <w:bottom w:val="none" w:sz="0" w:space="0" w:color="auto"/>
            <w:right w:val="none" w:sz="0" w:space="0" w:color="auto"/>
          </w:divBdr>
        </w:div>
      </w:divsChild>
    </w:div>
    <w:div w:id="1595475374">
      <w:bodyDiv w:val="1"/>
      <w:marLeft w:val="0"/>
      <w:marRight w:val="0"/>
      <w:marTop w:val="0"/>
      <w:marBottom w:val="0"/>
      <w:divBdr>
        <w:top w:val="none" w:sz="0" w:space="0" w:color="auto"/>
        <w:left w:val="none" w:sz="0" w:space="0" w:color="auto"/>
        <w:bottom w:val="none" w:sz="0" w:space="0" w:color="auto"/>
        <w:right w:val="none" w:sz="0" w:space="0" w:color="auto"/>
      </w:divBdr>
      <w:divsChild>
        <w:div w:id="196821259">
          <w:marLeft w:val="893"/>
          <w:marRight w:val="0"/>
          <w:marTop w:val="96"/>
          <w:marBottom w:val="0"/>
          <w:divBdr>
            <w:top w:val="none" w:sz="0" w:space="0" w:color="auto"/>
            <w:left w:val="none" w:sz="0" w:space="0" w:color="auto"/>
            <w:bottom w:val="none" w:sz="0" w:space="0" w:color="auto"/>
            <w:right w:val="none" w:sz="0" w:space="0" w:color="auto"/>
          </w:divBdr>
        </w:div>
      </w:divsChild>
    </w:div>
    <w:div w:id="1600334365">
      <w:bodyDiv w:val="1"/>
      <w:marLeft w:val="0"/>
      <w:marRight w:val="0"/>
      <w:marTop w:val="0"/>
      <w:marBottom w:val="0"/>
      <w:divBdr>
        <w:top w:val="none" w:sz="0" w:space="0" w:color="auto"/>
        <w:left w:val="none" w:sz="0" w:space="0" w:color="auto"/>
        <w:bottom w:val="none" w:sz="0" w:space="0" w:color="auto"/>
        <w:right w:val="none" w:sz="0" w:space="0" w:color="auto"/>
      </w:divBdr>
      <w:divsChild>
        <w:div w:id="49812187">
          <w:marLeft w:val="907"/>
          <w:marRight w:val="0"/>
          <w:marTop w:val="115"/>
          <w:marBottom w:val="0"/>
          <w:divBdr>
            <w:top w:val="none" w:sz="0" w:space="0" w:color="auto"/>
            <w:left w:val="none" w:sz="0" w:space="0" w:color="auto"/>
            <w:bottom w:val="none" w:sz="0" w:space="0" w:color="auto"/>
            <w:right w:val="none" w:sz="0" w:space="0" w:color="auto"/>
          </w:divBdr>
        </w:div>
        <w:div w:id="1455827744">
          <w:marLeft w:val="907"/>
          <w:marRight w:val="0"/>
          <w:marTop w:val="115"/>
          <w:marBottom w:val="0"/>
          <w:divBdr>
            <w:top w:val="none" w:sz="0" w:space="0" w:color="auto"/>
            <w:left w:val="none" w:sz="0" w:space="0" w:color="auto"/>
            <w:bottom w:val="none" w:sz="0" w:space="0" w:color="auto"/>
            <w:right w:val="none" w:sz="0" w:space="0" w:color="auto"/>
          </w:divBdr>
        </w:div>
        <w:div w:id="1512598637">
          <w:marLeft w:val="533"/>
          <w:marRight w:val="0"/>
          <w:marTop w:val="173"/>
          <w:marBottom w:val="0"/>
          <w:divBdr>
            <w:top w:val="none" w:sz="0" w:space="0" w:color="auto"/>
            <w:left w:val="none" w:sz="0" w:space="0" w:color="auto"/>
            <w:bottom w:val="none" w:sz="0" w:space="0" w:color="auto"/>
            <w:right w:val="none" w:sz="0" w:space="0" w:color="auto"/>
          </w:divBdr>
        </w:div>
      </w:divsChild>
    </w:div>
    <w:div w:id="1604873842">
      <w:bodyDiv w:val="1"/>
      <w:marLeft w:val="0"/>
      <w:marRight w:val="0"/>
      <w:marTop w:val="0"/>
      <w:marBottom w:val="0"/>
      <w:divBdr>
        <w:top w:val="none" w:sz="0" w:space="0" w:color="auto"/>
        <w:left w:val="none" w:sz="0" w:space="0" w:color="auto"/>
        <w:bottom w:val="none" w:sz="0" w:space="0" w:color="auto"/>
        <w:right w:val="none" w:sz="0" w:space="0" w:color="auto"/>
      </w:divBdr>
    </w:div>
    <w:div w:id="1605108741">
      <w:bodyDiv w:val="1"/>
      <w:marLeft w:val="0"/>
      <w:marRight w:val="0"/>
      <w:marTop w:val="0"/>
      <w:marBottom w:val="0"/>
      <w:divBdr>
        <w:top w:val="none" w:sz="0" w:space="0" w:color="auto"/>
        <w:left w:val="none" w:sz="0" w:space="0" w:color="auto"/>
        <w:bottom w:val="none" w:sz="0" w:space="0" w:color="auto"/>
        <w:right w:val="none" w:sz="0" w:space="0" w:color="auto"/>
      </w:divBdr>
    </w:div>
    <w:div w:id="1608729362">
      <w:bodyDiv w:val="1"/>
      <w:marLeft w:val="0"/>
      <w:marRight w:val="0"/>
      <w:marTop w:val="0"/>
      <w:marBottom w:val="0"/>
      <w:divBdr>
        <w:top w:val="none" w:sz="0" w:space="0" w:color="auto"/>
        <w:left w:val="none" w:sz="0" w:space="0" w:color="auto"/>
        <w:bottom w:val="none" w:sz="0" w:space="0" w:color="auto"/>
        <w:right w:val="none" w:sz="0" w:space="0" w:color="auto"/>
      </w:divBdr>
      <w:divsChild>
        <w:div w:id="2031949468">
          <w:marLeft w:val="0"/>
          <w:marRight w:val="0"/>
          <w:marTop w:val="0"/>
          <w:marBottom w:val="0"/>
          <w:divBdr>
            <w:top w:val="none" w:sz="0" w:space="0" w:color="auto"/>
            <w:left w:val="none" w:sz="0" w:space="0" w:color="auto"/>
            <w:bottom w:val="none" w:sz="0" w:space="0" w:color="auto"/>
            <w:right w:val="none" w:sz="0" w:space="0" w:color="auto"/>
          </w:divBdr>
          <w:divsChild>
            <w:div w:id="739014247">
              <w:marLeft w:val="0"/>
              <w:marRight w:val="0"/>
              <w:marTop w:val="0"/>
              <w:marBottom w:val="0"/>
              <w:divBdr>
                <w:top w:val="none" w:sz="0" w:space="0" w:color="auto"/>
                <w:left w:val="none" w:sz="0" w:space="0" w:color="auto"/>
                <w:bottom w:val="none" w:sz="0" w:space="0" w:color="auto"/>
                <w:right w:val="none" w:sz="0" w:space="0" w:color="auto"/>
              </w:divBdr>
              <w:divsChild>
                <w:div w:id="1641307257">
                  <w:marLeft w:val="5700"/>
                  <w:marRight w:val="0"/>
                  <w:marTop w:val="0"/>
                  <w:marBottom w:val="0"/>
                  <w:divBdr>
                    <w:top w:val="none" w:sz="0" w:space="0" w:color="auto"/>
                    <w:left w:val="none" w:sz="0" w:space="0" w:color="auto"/>
                    <w:bottom w:val="none" w:sz="0" w:space="0" w:color="auto"/>
                    <w:right w:val="none" w:sz="0" w:space="0" w:color="auto"/>
                  </w:divBdr>
                  <w:divsChild>
                    <w:div w:id="1597594586">
                      <w:marLeft w:val="0"/>
                      <w:marRight w:val="0"/>
                      <w:marTop w:val="0"/>
                      <w:marBottom w:val="0"/>
                      <w:divBdr>
                        <w:top w:val="none" w:sz="0" w:space="0" w:color="auto"/>
                        <w:left w:val="none" w:sz="0" w:space="0" w:color="auto"/>
                        <w:bottom w:val="none" w:sz="0" w:space="0" w:color="auto"/>
                        <w:right w:val="none" w:sz="0" w:space="0" w:color="auto"/>
                      </w:divBdr>
                      <w:divsChild>
                        <w:div w:id="2127115814">
                          <w:marLeft w:val="0"/>
                          <w:marRight w:val="0"/>
                          <w:marTop w:val="0"/>
                          <w:marBottom w:val="0"/>
                          <w:divBdr>
                            <w:top w:val="none" w:sz="0" w:space="0" w:color="auto"/>
                            <w:left w:val="none" w:sz="0" w:space="0" w:color="auto"/>
                            <w:bottom w:val="none" w:sz="0" w:space="0" w:color="auto"/>
                            <w:right w:val="none" w:sz="0" w:space="0" w:color="auto"/>
                          </w:divBdr>
                          <w:divsChild>
                            <w:div w:id="1523586313">
                              <w:marLeft w:val="0"/>
                              <w:marRight w:val="0"/>
                              <w:marTop w:val="0"/>
                              <w:marBottom w:val="0"/>
                              <w:divBdr>
                                <w:top w:val="none" w:sz="0" w:space="0" w:color="auto"/>
                                <w:left w:val="none" w:sz="0" w:space="0" w:color="auto"/>
                                <w:bottom w:val="none" w:sz="0" w:space="0" w:color="auto"/>
                                <w:right w:val="none" w:sz="0" w:space="0" w:color="auto"/>
                              </w:divBdr>
                              <w:divsChild>
                                <w:div w:id="2114741294">
                                  <w:marLeft w:val="0"/>
                                  <w:marRight w:val="0"/>
                                  <w:marTop w:val="0"/>
                                  <w:marBottom w:val="0"/>
                                  <w:divBdr>
                                    <w:top w:val="none" w:sz="0" w:space="0" w:color="auto"/>
                                    <w:left w:val="none" w:sz="0" w:space="0" w:color="auto"/>
                                    <w:bottom w:val="none" w:sz="0" w:space="0" w:color="auto"/>
                                    <w:right w:val="none" w:sz="0" w:space="0" w:color="auto"/>
                                  </w:divBdr>
                                  <w:divsChild>
                                    <w:div w:id="2051494290">
                                      <w:marLeft w:val="0"/>
                                      <w:marRight w:val="0"/>
                                      <w:marTop w:val="0"/>
                                      <w:marBottom w:val="0"/>
                                      <w:divBdr>
                                        <w:top w:val="none" w:sz="0" w:space="0" w:color="auto"/>
                                        <w:left w:val="none" w:sz="0" w:space="0" w:color="auto"/>
                                        <w:bottom w:val="none" w:sz="0" w:space="0" w:color="auto"/>
                                        <w:right w:val="none" w:sz="0" w:space="0" w:color="auto"/>
                                      </w:divBdr>
                                      <w:divsChild>
                                        <w:div w:id="1040129813">
                                          <w:marLeft w:val="0"/>
                                          <w:marRight w:val="0"/>
                                          <w:marTop w:val="0"/>
                                          <w:marBottom w:val="0"/>
                                          <w:divBdr>
                                            <w:top w:val="none" w:sz="0" w:space="0" w:color="auto"/>
                                            <w:left w:val="none" w:sz="0" w:space="0" w:color="auto"/>
                                            <w:bottom w:val="none" w:sz="0" w:space="0" w:color="auto"/>
                                            <w:right w:val="none" w:sz="0" w:space="0" w:color="auto"/>
                                          </w:divBdr>
                                          <w:divsChild>
                                            <w:div w:id="527455802">
                                              <w:marLeft w:val="0"/>
                                              <w:marRight w:val="0"/>
                                              <w:marTop w:val="0"/>
                                              <w:marBottom w:val="0"/>
                                              <w:divBdr>
                                                <w:top w:val="none" w:sz="0" w:space="0" w:color="auto"/>
                                                <w:left w:val="none" w:sz="0" w:space="0" w:color="auto"/>
                                                <w:bottom w:val="none" w:sz="0" w:space="0" w:color="auto"/>
                                                <w:right w:val="none" w:sz="0" w:space="0" w:color="auto"/>
                                              </w:divBdr>
                                              <w:divsChild>
                                                <w:div w:id="1644504743">
                                                  <w:marLeft w:val="0"/>
                                                  <w:marRight w:val="0"/>
                                                  <w:marTop w:val="0"/>
                                                  <w:marBottom w:val="0"/>
                                                  <w:divBdr>
                                                    <w:top w:val="none" w:sz="0" w:space="0" w:color="auto"/>
                                                    <w:left w:val="none" w:sz="0" w:space="0" w:color="auto"/>
                                                    <w:bottom w:val="none" w:sz="0" w:space="0" w:color="auto"/>
                                                    <w:right w:val="none" w:sz="0" w:space="0" w:color="auto"/>
                                                  </w:divBdr>
                                                  <w:divsChild>
                                                    <w:div w:id="1599219717">
                                                      <w:marLeft w:val="0"/>
                                                      <w:marRight w:val="0"/>
                                                      <w:marTop w:val="0"/>
                                                      <w:marBottom w:val="0"/>
                                                      <w:divBdr>
                                                        <w:top w:val="none" w:sz="0" w:space="0" w:color="auto"/>
                                                        <w:left w:val="none" w:sz="0" w:space="0" w:color="auto"/>
                                                        <w:bottom w:val="none" w:sz="0" w:space="0" w:color="auto"/>
                                                        <w:right w:val="none" w:sz="0" w:space="0" w:color="auto"/>
                                                      </w:divBdr>
                                                    </w:div>
                                                  </w:divsChild>
                                                </w:div>
                                                <w:div w:id="126275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20650486">
      <w:bodyDiv w:val="1"/>
      <w:marLeft w:val="0"/>
      <w:marRight w:val="0"/>
      <w:marTop w:val="0"/>
      <w:marBottom w:val="0"/>
      <w:divBdr>
        <w:top w:val="none" w:sz="0" w:space="0" w:color="auto"/>
        <w:left w:val="none" w:sz="0" w:space="0" w:color="auto"/>
        <w:bottom w:val="none" w:sz="0" w:space="0" w:color="auto"/>
        <w:right w:val="none" w:sz="0" w:space="0" w:color="auto"/>
      </w:divBdr>
    </w:div>
    <w:div w:id="1640040351">
      <w:bodyDiv w:val="1"/>
      <w:marLeft w:val="0"/>
      <w:marRight w:val="0"/>
      <w:marTop w:val="0"/>
      <w:marBottom w:val="0"/>
      <w:divBdr>
        <w:top w:val="none" w:sz="0" w:space="0" w:color="auto"/>
        <w:left w:val="none" w:sz="0" w:space="0" w:color="auto"/>
        <w:bottom w:val="none" w:sz="0" w:space="0" w:color="auto"/>
        <w:right w:val="none" w:sz="0" w:space="0" w:color="auto"/>
      </w:divBdr>
      <w:divsChild>
        <w:div w:id="93138567">
          <w:marLeft w:val="360"/>
          <w:marRight w:val="0"/>
          <w:marTop w:val="0"/>
          <w:marBottom w:val="67"/>
          <w:divBdr>
            <w:top w:val="none" w:sz="0" w:space="0" w:color="auto"/>
            <w:left w:val="none" w:sz="0" w:space="0" w:color="auto"/>
            <w:bottom w:val="none" w:sz="0" w:space="0" w:color="auto"/>
            <w:right w:val="none" w:sz="0" w:space="0" w:color="auto"/>
          </w:divBdr>
        </w:div>
        <w:div w:id="370885996">
          <w:marLeft w:val="360"/>
          <w:marRight w:val="0"/>
          <w:marTop w:val="0"/>
          <w:marBottom w:val="67"/>
          <w:divBdr>
            <w:top w:val="none" w:sz="0" w:space="0" w:color="auto"/>
            <w:left w:val="none" w:sz="0" w:space="0" w:color="auto"/>
            <w:bottom w:val="none" w:sz="0" w:space="0" w:color="auto"/>
            <w:right w:val="none" w:sz="0" w:space="0" w:color="auto"/>
          </w:divBdr>
        </w:div>
        <w:div w:id="396904389">
          <w:marLeft w:val="360"/>
          <w:marRight w:val="0"/>
          <w:marTop w:val="0"/>
          <w:marBottom w:val="67"/>
          <w:divBdr>
            <w:top w:val="none" w:sz="0" w:space="0" w:color="auto"/>
            <w:left w:val="none" w:sz="0" w:space="0" w:color="auto"/>
            <w:bottom w:val="none" w:sz="0" w:space="0" w:color="auto"/>
            <w:right w:val="none" w:sz="0" w:space="0" w:color="auto"/>
          </w:divBdr>
        </w:div>
        <w:div w:id="577592943">
          <w:marLeft w:val="360"/>
          <w:marRight w:val="0"/>
          <w:marTop w:val="0"/>
          <w:marBottom w:val="67"/>
          <w:divBdr>
            <w:top w:val="none" w:sz="0" w:space="0" w:color="auto"/>
            <w:left w:val="none" w:sz="0" w:space="0" w:color="auto"/>
            <w:bottom w:val="none" w:sz="0" w:space="0" w:color="auto"/>
            <w:right w:val="none" w:sz="0" w:space="0" w:color="auto"/>
          </w:divBdr>
        </w:div>
        <w:div w:id="1298104067">
          <w:marLeft w:val="360"/>
          <w:marRight w:val="0"/>
          <w:marTop w:val="0"/>
          <w:marBottom w:val="67"/>
          <w:divBdr>
            <w:top w:val="none" w:sz="0" w:space="0" w:color="auto"/>
            <w:left w:val="none" w:sz="0" w:space="0" w:color="auto"/>
            <w:bottom w:val="none" w:sz="0" w:space="0" w:color="auto"/>
            <w:right w:val="none" w:sz="0" w:space="0" w:color="auto"/>
          </w:divBdr>
        </w:div>
        <w:div w:id="2005815748">
          <w:marLeft w:val="360"/>
          <w:marRight w:val="0"/>
          <w:marTop w:val="0"/>
          <w:marBottom w:val="67"/>
          <w:divBdr>
            <w:top w:val="none" w:sz="0" w:space="0" w:color="auto"/>
            <w:left w:val="none" w:sz="0" w:space="0" w:color="auto"/>
            <w:bottom w:val="none" w:sz="0" w:space="0" w:color="auto"/>
            <w:right w:val="none" w:sz="0" w:space="0" w:color="auto"/>
          </w:divBdr>
        </w:div>
      </w:divsChild>
    </w:div>
    <w:div w:id="1640648968">
      <w:bodyDiv w:val="1"/>
      <w:marLeft w:val="0"/>
      <w:marRight w:val="0"/>
      <w:marTop w:val="0"/>
      <w:marBottom w:val="0"/>
      <w:divBdr>
        <w:top w:val="none" w:sz="0" w:space="0" w:color="auto"/>
        <w:left w:val="none" w:sz="0" w:space="0" w:color="auto"/>
        <w:bottom w:val="none" w:sz="0" w:space="0" w:color="auto"/>
        <w:right w:val="none" w:sz="0" w:space="0" w:color="auto"/>
      </w:divBdr>
      <w:divsChild>
        <w:div w:id="1024592345">
          <w:marLeft w:val="0"/>
          <w:marRight w:val="0"/>
          <w:marTop w:val="0"/>
          <w:marBottom w:val="0"/>
          <w:divBdr>
            <w:top w:val="none" w:sz="0" w:space="0" w:color="auto"/>
            <w:left w:val="none" w:sz="0" w:space="0" w:color="auto"/>
            <w:bottom w:val="none" w:sz="0" w:space="0" w:color="auto"/>
            <w:right w:val="none" w:sz="0" w:space="0" w:color="auto"/>
          </w:divBdr>
          <w:divsChild>
            <w:div w:id="1031685443">
              <w:marLeft w:val="0"/>
              <w:marRight w:val="0"/>
              <w:marTop w:val="0"/>
              <w:marBottom w:val="0"/>
              <w:divBdr>
                <w:top w:val="none" w:sz="0" w:space="0" w:color="auto"/>
                <w:left w:val="none" w:sz="0" w:space="0" w:color="auto"/>
                <w:bottom w:val="none" w:sz="0" w:space="0" w:color="auto"/>
                <w:right w:val="none" w:sz="0" w:space="0" w:color="auto"/>
              </w:divBdr>
              <w:divsChild>
                <w:div w:id="1225482068">
                  <w:marLeft w:val="0"/>
                  <w:marRight w:val="0"/>
                  <w:marTop w:val="0"/>
                  <w:marBottom w:val="0"/>
                  <w:divBdr>
                    <w:top w:val="none" w:sz="0" w:space="0" w:color="auto"/>
                    <w:left w:val="none" w:sz="0" w:space="0" w:color="auto"/>
                    <w:bottom w:val="none" w:sz="0" w:space="0" w:color="auto"/>
                    <w:right w:val="none" w:sz="0" w:space="0" w:color="auto"/>
                  </w:divBdr>
                  <w:divsChild>
                    <w:div w:id="305622799">
                      <w:marLeft w:val="0"/>
                      <w:marRight w:val="0"/>
                      <w:marTop w:val="0"/>
                      <w:marBottom w:val="0"/>
                      <w:divBdr>
                        <w:top w:val="none" w:sz="0" w:space="0" w:color="auto"/>
                        <w:left w:val="none" w:sz="0" w:space="0" w:color="auto"/>
                        <w:bottom w:val="none" w:sz="0" w:space="0" w:color="auto"/>
                        <w:right w:val="none" w:sz="0" w:space="0" w:color="auto"/>
                      </w:divBdr>
                      <w:divsChild>
                        <w:div w:id="1736272490">
                          <w:marLeft w:val="0"/>
                          <w:marRight w:val="0"/>
                          <w:marTop w:val="0"/>
                          <w:marBottom w:val="0"/>
                          <w:divBdr>
                            <w:top w:val="none" w:sz="0" w:space="0" w:color="auto"/>
                            <w:left w:val="none" w:sz="0" w:space="0" w:color="auto"/>
                            <w:bottom w:val="none" w:sz="0" w:space="0" w:color="auto"/>
                            <w:right w:val="none" w:sz="0" w:space="0" w:color="auto"/>
                          </w:divBdr>
                          <w:divsChild>
                            <w:div w:id="1076438375">
                              <w:marLeft w:val="150"/>
                              <w:marRight w:val="150"/>
                              <w:marTop w:val="150"/>
                              <w:marBottom w:val="150"/>
                              <w:divBdr>
                                <w:top w:val="none" w:sz="0" w:space="0" w:color="auto"/>
                                <w:left w:val="none" w:sz="0" w:space="0" w:color="auto"/>
                                <w:bottom w:val="none" w:sz="0" w:space="0" w:color="auto"/>
                                <w:right w:val="none" w:sz="0" w:space="0" w:color="auto"/>
                              </w:divBdr>
                              <w:divsChild>
                                <w:div w:id="1144128407">
                                  <w:marLeft w:val="0"/>
                                  <w:marRight w:val="0"/>
                                  <w:marTop w:val="0"/>
                                  <w:marBottom w:val="0"/>
                                  <w:divBdr>
                                    <w:top w:val="none" w:sz="0" w:space="0" w:color="auto"/>
                                    <w:left w:val="none" w:sz="0" w:space="0" w:color="auto"/>
                                    <w:bottom w:val="none" w:sz="0" w:space="0" w:color="auto"/>
                                    <w:right w:val="none" w:sz="0" w:space="0" w:color="auto"/>
                                  </w:divBdr>
                                  <w:divsChild>
                                    <w:div w:id="1334601920">
                                      <w:marLeft w:val="0"/>
                                      <w:marRight w:val="0"/>
                                      <w:marTop w:val="0"/>
                                      <w:marBottom w:val="0"/>
                                      <w:divBdr>
                                        <w:top w:val="none" w:sz="0" w:space="0" w:color="auto"/>
                                        <w:left w:val="single" w:sz="6" w:space="0" w:color="D6D6D6"/>
                                        <w:bottom w:val="none" w:sz="0" w:space="0" w:color="auto"/>
                                        <w:right w:val="single" w:sz="6" w:space="0" w:color="D6D6D6"/>
                                      </w:divBdr>
                                      <w:divsChild>
                                        <w:div w:id="2110198357">
                                          <w:marLeft w:val="0"/>
                                          <w:marRight w:val="0"/>
                                          <w:marTop w:val="0"/>
                                          <w:marBottom w:val="0"/>
                                          <w:divBdr>
                                            <w:top w:val="none" w:sz="0" w:space="0" w:color="auto"/>
                                            <w:left w:val="none" w:sz="0" w:space="0" w:color="auto"/>
                                            <w:bottom w:val="none" w:sz="0" w:space="0" w:color="auto"/>
                                            <w:right w:val="none" w:sz="0" w:space="0" w:color="auto"/>
                                          </w:divBdr>
                                          <w:divsChild>
                                            <w:div w:id="4820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48389069">
      <w:bodyDiv w:val="1"/>
      <w:marLeft w:val="0"/>
      <w:marRight w:val="0"/>
      <w:marTop w:val="0"/>
      <w:marBottom w:val="0"/>
      <w:divBdr>
        <w:top w:val="none" w:sz="0" w:space="0" w:color="auto"/>
        <w:left w:val="none" w:sz="0" w:space="0" w:color="auto"/>
        <w:bottom w:val="none" w:sz="0" w:space="0" w:color="auto"/>
        <w:right w:val="none" w:sz="0" w:space="0" w:color="auto"/>
      </w:divBdr>
      <w:divsChild>
        <w:div w:id="716666447">
          <w:marLeft w:val="0"/>
          <w:marRight w:val="0"/>
          <w:marTop w:val="0"/>
          <w:marBottom w:val="0"/>
          <w:divBdr>
            <w:top w:val="none" w:sz="0" w:space="0" w:color="auto"/>
            <w:left w:val="none" w:sz="0" w:space="0" w:color="auto"/>
            <w:bottom w:val="none" w:sz="0" w:space="0" w:color="auto"/>
            <w:right w:val="none" w:sz="0" w:space="0" w:color="auto"/>
          </w:divBdr>
          <w:divsChild>
            <w:div w:id="16949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562112">
      <w:bodyDiv w:val="1"/>
      <w:marLeft w:val="0"/>
      <w:marRight w:val="0"/>
      <w:marTop w:val="0"/>
      <w:marBottom w:val="0"/>
      <w:divBdr>
        <w:top w:val="none" w:sz="0" w:space="0" w:color="auto"/>
        <w:left w:val="none" w:sz="0" w:space="0" w:color="auto"/>
        <w:bottom w:val="none" w:sz="0" w:space="0" w:color="auto"/>
        <w:right w:val="none" w:sz="0" w:space="0" w:color="auto"/>
      </w:divBdr>
    </w:div>
    <w:div w:id="1654680480">
      <w:bodyDiv w:val="1"/>
      <w:marLeft w:val="0"/>
      <w:marRight w:val="0"/>
      <w:marTop w:val="0"/>
      <w:marBottom w:val="0"/>
      <w:divBdr>
        <w:top w:val="none" w:sz="0" w:space="0" w:color="auto"/>
        <w:left w:val="none" w:sz="0" w:space="0" w:color="auto"/>
        <w:bottom w:val="none" w:sz="0" w:space="0" w:color="auto"/>
        <w:right w:val="none" w:sz="0" w:space="0" w:color="auto"/>
      </w:divBdr>
      <w:divsChild>
        <w:div w:id="547690437">
          <w:marLeft w:val="0"/>
          <w:marRight w:val="0"/>
          <w:marTop w:val="0"/>
          <w:marBottom w:val="0"/>
          <w:divBdr>
            <w:top w:val="none" w:sz="0" w:space="0" w:color="auto"/>
            <w:left w:val="none" w:sz="0" w:space="0" w:color="auto"/>
            <w:bottom w:val="none" w:sz="0" w:space="0" w:color="auto"/>
            <w:right w:val="none" w:sz="0" w:space="0" w:color="auto"/>
          </w:divBdr>
          <w:divsChild>
            <w:div w:id="997419597">
              <w:marLeft w:val="0"/>
              <w:marRight w:val="0"/>
              <w:marTop w:val="0"/>
              <w:marBottom w:val="0"/>
              <w:divBdr>
                <w:top w:val="none" w:sz="0" w:space="0" w:color="auto"/>
                <w:left w:val="none" w:sz="0" w:space="0" w:color="auto"/>
                <w:bottom w:val="none" w:sz="0" w:space="0" w:color="auto"/>
                <w:right w:val="none" w:sz="0" w:space="0" w:color="auto"/>
              </w:divBdr>
              <w:divsChild>
                <w:div w:id="1966421177">
                  <w:marLeft w:val="0"/>
                  <w:marRight w:val="0"/>
                  <w:marTop w:val="0"/>
                  <w:marBottom w:val="0"/>
                  <w:divBdr>
                    <w:top w:val="none" w:sz="0" w:space="0" w:color="auto"/>
                    <w:left w:val="none" w:sz="0" w:space="0" w:color="auto"/>
                    <w:bottom w:val="none" w:sz="0" w:space="0" w:color="auto"/>
                    <w:right w:val="none" w:sz="0" w:space="0" w:color="auto"/>
                  </w:divBdr>
                  <w:divsChild>
                    <w:div w:id="566763502">
                      <w:marLeft w:val="2820"/>
                      <w:marRight w:val="0"/>
                      <w:marTop w:val="0"/>
                      <w:marBottom w:val="0"/>
                      <w:divBdr>
                        <w:top w:val="none" w:sz="0" w:space="0" w:color="auto"/>
                        <w:left w:val="none" w:sz="0" w:space="0" w:color="auto"/>
                        <w:bottom w:val="none" w:sz="0" w:space="0" w:color="auto"/>
                        <w:right w:val="none" w:sz="0" w:space="0" w:color="auto"/>
                      </w:divBdr>
                      <w:divsChild>
                        <w:div w:id="1790128793">
                          <w:marLeft w:val="0"/>
                          <w:marRight w:val="0"/>
                          <w:marTop w:val="0"/>
                          <w:marBottom w:val="0"/>
                          <w:divBdr>
                            <w:top w:val="none" w:sz="0" w:space="0" w:color="auto"/>
                            <w:left w:val="none" w:sz="0" w:space="0" w:color="auto"/>
                            <w:bottom w:val="none" w:sz="0" w:space="0" w:color="auto"/>
                            <w:right w:val="none" w:sz="0" w:space="0" w:color="auto"/>
                          </w:divBdr>
                          <w:divsChild>
                            <w:div w:id="1752237112">
                              <w:marLeft w:val="0"/>
                              <w:marRight w:val="0"/>
                              <w:marTop w:val="0"/>
                              <w:marBottom w:val="0"/>
                              <w:divBdr>
                                <w:top w:val="none" w:sz="0" w:space="0" w:color="auto"/>
                                <w:left w:val="none" w:sz="0" w:space="0" w:color="auto"/>
                                <w:bottom w:val="none" w:sz="0" w:space="0" w:color="auto"/>
                                <w:right w:val="none" w:sz="0" w:space="0" w:color="auto"/>
                              </w:divBdr>
                              <w:divsChild>
                                <w:div w:id="1640767913">
                                  <w:marLeft w:val="0"/>
                                  <w:marRight w:val="0"/>
                                  <w:marTop w:val="0"/>
                                  <w:marBottom w:val="0"/>
                                  <w:divBdr>
                                    <w:top w:val="none" w:sz="0" w:space="0" w:color="auto"/>
                                    <w:left w:val="none" w:sz="0" w:space="0" w:color="auto"/>
                                    <w:bottom w:val="none" w:sz="0" w:space="0" w:color="auto"/>
                                    <w:right w:val="none" w:sz="0" w:space="0" w:color="auto"/>
                                  </w:divBdr>
                                  <w:divsChild>
                                    <w:div w:id="1181164032">
                                      <w:marLeft w:val="0"/>
                                      <w:marRight w:val="0"/>
                                      <w:marTop w:val="0"/>
                                      <w:marBottom w:val="0"/>
                                      <w:divBdr>
                                        <w:top w:val="none" w:sz="0" w:space="0" w:color="auto"/>
                                        <w:left w:val="none" w:sz="0" w:space="0" w:color="auto"/>
                                        <w:bottom w:val="none" w:sz="0" w:space="0" w:color="auto"/>
                                        <w:right w:val="none" w:sz="0" w:space="0" w:color="auto"/>
                                      </w:divBdr>
                                      <w:divsChild>
                                        <w:div w:id="711928410">
                                          <w:marLeft w:val="0"/>
                                          <w:marRight w:val="0"/>
                                          <w:marTop w:val="0"/>
                                          <w:marBottom w:val="0"/>
                                          <w:divBdr>
                                            <w:top w:val="none" w:sz="0" w:space="0" w:color="auto"/>
                                            <w:left w:val="none" w:sz="0" w:space="0" w:color="auto"/>
                                            <w:bottom w:val="none" w:sz="0" w:space="0" w:color="auto"/>
                                            <w:right w:val="none" w:sz="0" w:space="0" w:color="auto"/>
                                          </w:divBdr>
                                          <w:divsChild>
                                            <w:div w:id="1937713976">
                                              <w:marLeft w:val="0"/>
                                              <w:marRight w:val="0"/>
                                              <w:marTop w:val="0"/>
                                              <w:marBottom w:val="0"/>
                                              <w:divBdr>
                                                <w:top w:val="none" w:sz="0" w:space="0" w:color="auto"/>
                                                <w:left w:val="none" w:sz="0" w:space="0" w:color="auto"/>
                                                <w:bottom w:val="none" w:sz="0" w:space="0" w:color="auto"/>
                                                <w:right w:val="none" w:sz="0" w:space="0" w:color="auto"/>
                                              </w:divBdr>
                                              <w:divsChild>
                                                <w:div w:id="646933811">
                                                  <w:marLeft w:val="0"/>
                                                  <w:marRight w:val="0"/>
                                                  <w:marTop w:val="0"/>
                                                  <w:marBottom w:val="0"/>
                                                  <w:divBdr>
                                                    <w:top w:val="none" w:sz="0" w:space="0" w:color="auto"/>
                                                    <w:left w:val="none" w:sz="0" w:space="0" w:color="auto"/>
                                                    <w:bottom w:val="none" w:sz="0" w:space="0" w:color="auto"/>
                                                    <w:right w:val="none" w:sz="0" w:space="0" w:color="auto"/>
                                                  </w:divBdr>
                                                  <w:divsChild>
                                                    <w:div w:id="76566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71254172">
      <w:bodyDiv w:val="1"/>
      <w:marLeft w:val="0"/>
      <w:marRight w:val="0"/>
      <w:marTop w:val="0"/>
      <w:marBottom w:val="0"/>
      <w:divBdr>
        <w:top w:val="none" w:sz="0" w:space="0" w:color="auto"/>
        <w:left w:val="none" w:sz="0" w:space="0" w:color="auto"/>
        <w:bottom w:val="none" w:sz="0" w:space="0" w:color="auto"/>
        <w:right w:val="none" w:sz="0" w:space="0" w:color="auto"/>
      </w:divBdr>
      <w:divsChild>
        <w:div w:id="732315455">
          <w:marLeft w:val="461"/>
          <w:marRight w:val="0"/>
          <w:marTop w:val="96"/>
          <w:marBottom w:val="0"/>
          <w:divBdr>
            <w:top w:val="none" w:sz="0" w:space="0" w:color="auto"/>
            <w:left w:val="none" w:sz="0" w:space="0" w:color="auto"/>
            <w:bottom w:val="none" w:sz="0" w:space="0" w:color="auto"/>
            <w:right w:val="none" w:sz="0" w:space="0" w:color="auto"/>
          </w:divBdr>
        </w:div>
      </w:divsChild>
    </w:div>
    <w:div w:id="1674456769">
      <w:bodyDiv w:val="1"/>
      <w:marLeft w:val="0"/>
      <w:marRight w:val="0"/>
      <w:marTop w:val="0"/>
      <w:marBottom w:val="0"/>
      <w:divBdr>
        <w:top w:val="none" w:sz="0" w:space="0" w:color="auto"/>
        <w:left w:val="none" w:sz="0" w:space="0" w:color="auto"/>
        <w:bottom w:val="none" w:sz="0" w:space="0" w:color="auto"/>
        <w:right w:val="none" w:sz="0" w:space="0" w:color="auto"/>
      </w:divBdr>
      <w:divsChild>
        <w:div w:id="126627302">
          <w:marLeft w:val="418"/>
          <w:marRight w:val="0"/>
          <w:marTop w:val="0"/>
          <w:marBottom w:val="67"/>
          <w:divBdr>
            <w:top w:val="none" w:sz="0" w:space="0" w:color="auto"/>
            <w:left w:val="none" w:sz="0" w:space="0" w:color="auto"/>
            <w:bottom w:val="none" w:sz="0" w:space="0" w:color="auto"/>
            <w:right w:val="none" w:sz="0" w:space="0" w:color="auto"/>
          </w:divBdr>
        </w:div>
        <w:div w:id="206770015">
          <w:marLeft w:val="418"/>
          <w:marRight w:val="0"/>
          <w:marTop w:val="0"/>
          <w:marBottom w:val="67"/>
          <w:divBdr>
            <w:top w:val="none" w:sz="0" w:space="0" w:color="auto"/>
            <w:left w:val="none" w:sz="0" w:space="0" w:color="auto"/>
            <w:bottom w:val="none" w:sz="0" w:space="0" w:color="auto"/>
            <w:right w:val="none" w:sz="0" w:space="0" w:color="auto"/>
          </w:divBdr>
        </w:div>
        <w:div w:id="401222514">
          <w:marLeft w:val="418"/>
          <w:marRight w:val="0"/>
          <w:marTop w:val="0"/>
          <w:marBottom w:val="67"/>
          <w:divBdr>
            <w:top w:val="none" w:sz="0" w:space="0" w:color="auto"/>
            <w:left w:val="none" w:sz="0" w:space="0" w:color="auto"/>
            <w:bottom w:val="none" w:sz="0" w:space="0" w:color="auto"/>
            <w:right w:val="none" w:sz="0" w:space="0" w:color="auto"/>
          </w:divBdr>
        </w:div>
        <w:div w:id="415445234">
          <w:marLeft w:val="418"/>
          <w:marRight w:val="0"/>
          <w:marTop w:val="0"/>
          <w:marBottom w:val="67"/>
          <w:divBdr>
            <w:top w:val="none" w:sz="0" w:space="0" w:color="auto"/>
            <w:left w:val="none" w:sz="0" w:space="0" w:color="auto"/>
            <w:bottom w:val="none" w:sz="0" w:space="0" w:color="auto"/>
            <w:right w:val="none" w:sz="0" w:space="0" w:color="auto"/>
          </w:divBdr>
        </w:div>
        <w:div w:id="661858692">
          <w:marLeft w:val="418"/>
          <w:marRight w:val="0"/>
          <w:marTop w:val="0"/>
          <w:marBottom w:val="67"/>
          <w:divBdr>
            <w:top w:val="none" w:sz="0" w:space="0" w:color="auto"/>
            <w:left w:val="none" w:sz="0" w:space="0" w:color="auto"/>
            <w:bottom w:val="none" w:sz="0" w:space="0" w:color="auto"/>
            <w:right w:val="none" w:sz="0" w:space="0" w:color="auto"/>
          </w:divBdr>
        </w:div>
        <w:div w:id="996106302">
          <w:marLeft w:val="418"/>
          <w:marRight w:val="0"/>
          <w:marTop w:val="0"/>
          <w:marBottom w:val="67"/>
          <w:divBdr>
            <w:top w:val="none" w:sz="0" w:space="0" w:color="auto"/>
            <w:left w:val="none" w:sz="0" w:space="0" w:color="auto"/>
            <w:bottom w:val="none" w:sz="0" w:space="0" w:color="auto"/>
            <w:right w:val="none" w:sz="0" w:space="0" w:color="auto"/>
          </w:divBdr>
        </w:div>
        <w:div w:id="1041636981">
          <w:marLeft w:val="418"/>
          <w:marRight w:val="0"/>
          <w:marTop w:val="0"/>
          <w:marBottom w:val="67"/>
          <w:divBdr>
            <w:top w:val="none" w:sz="0" w:space="0" w:color="auto"/>
            <w:left w:val="none" w:sz="0" w:space="0" w:color="auto"/>
            <w:bottom w:val="none" w:sz="0" w:space="0" w:color="auto"/>
            <w:right w:val="none" w:sz="0" w:space="0" w:color="auto"/>
          </w:divBdr>
        </w:div>
        <w:div w:id="1205487617">
          <w:marLeft w:val="418"/>
          <w:marRight w:val="0"/>
          <w:marTop w:val="0"/>
          <w:marBottom w:val="67"/>
          <w:divBdr>
            <w:top w:val="none" w:sz="0" w:space="0" w:color="auto"/>
            <w:left w:val="none" w:sz="0" w:space="0" w:color="auto"/>
            <w:bottom w:val="none" w:sz="0" w:space="0" w:color="auto"/>
            <w:right w:val="none" w:sz="0" w:space="0" w:color="auto"/>
          </w:divBdr>
        </w:div>
        <w:div w:id="1402020570">
          <w:marLeft w:val="418"/>
          <w:marRight w:val="0"/>
          <w:marTop w:val="0"/>
          <w:marBottom w:val="67"/>
          <w:divBdr>
            <w:top w:val="none" w:sz="0" w:space="0" w:color="auto"/>
            <w:left w:val="none" w:sz="0" w:space="0" w:color="auto"/>
            <w:bottom w:val="none" w:sz="0" w:space="0" w:color="auto"/>
            <w:right w:val="none" w:sz="0" w:space="0" w:color="auto"/>
          </w:divBdr>
        </w:div>
        <w:div w:id="1418404617">
          <w:marLeft w:val="418"/>
          <w:marRight w:val="0"/>
          <w:marTop w:val="0"/>
          <w:marBottom w:val="67"/>
          <w:divBdr>
            <w:top w:val="none" w:sz="0" w:space="0" w:color="auto"/>
            <w:left w:val="none" w:sz="0" w:space="0" w:color="auto"/>
            <w:bottom w:val="none" w:sz="0" w:space="0" w:color="auto"/>
            <w:right w:val="none" w:sz="0" w:space="0" w:color="auto"/>
          </w:divBdr>
        </w:div>
        <w:div w:id="1937706509">
          <w:marLeft w:val="418"/>
          <w:marRight w:val="0"/>
          <w:marTop w:val="0"/>
          <w:marBottom w:val="67"/>
          <w:divBdr>
            <w:top w:val="none" w:sz="0" w:space="0" w:color="auto"/>
            <w:left w:val="none" w:sz="0" w:space="0" w:color="auto"/>
            <w:bottom w:val="none" w:sz="0" w:space="0" w:color="auto"/>
            <w:right w:val="none" w:sz="0" w:space="0" w:color="auto"/>
          </w:divBdr>
        </w:div>
        <w:div w:id="2077123849">
          <w:marLeft w:val="418"/>
          <w:marRight w:val="0"/>
          <w:marTop w:val="0"/>
          <w:marBottom w:val="67"/>
          <w:divBdr>
            <w:top w:val="none" w:sz="0" w:space="0" w:color="auto"/>
            <w:left w:val="none" w:sz="0" w:space="0" w:color="auto"/>
            <w:bottom w:val="none" w:sz="0" w:space="0" w:color="auto"/>
            <w:right w:val="none" w:sz="0" w:space="0" w:color="auto"/>
          </w:divBdr>
        </w:div>
      </w:divsChild>
    </w:div>
    <w:div w:id="1677075949">
      <w:bodyDiv w:val="1"/>
      <w:marLeft w:val="0"/>
      <w:marRight w:val="0"/>
      <w:marTop w:val="0"/>
      <w:marBottom w:val="0"/>
      <w:divBdr>
        <w:top w:val="none" w:sz="0" w:space="0" w:color="auto"/>
        <w:left w:val="none" w:sz="0" w:space="0" w:color="auto"/>
        <w:bottom w:val="none" w:sz="0" w:space="0" w:color="auto"/>
        <w:right w:val="none" w:sz="0" w:space="0" w:color="auto"/>
      </w:divBdr>
      <w:divsChild>
        <w:div w:id="78915409">
          <w:marLeft w:val="893"/>
          <w:marRight w:val="0"/>
          <w:marTop w:val="86"/>
          <w:marBottom w:val="0"/>
          <w:divBdr>
            <w:top w:val="none" w:sz="0" w:space="0" w:color="auto"/>
            <w:left w:val="none" w:sz="0" w:space="0" w:color="auto"/>
            <w:bottom w:val="none" w:sz="0" w:space="0" w:color="auto"/>
            <w:right w:val="none" w:sz="0" w:space="0" w:color="auto"/>
          </w:divBdr>
        </w:div>
        <w:div w:id="720905194">
          <w:marLeft w:val="461"/>
          <w:marRight w:val="0"/>
          <w:marTop w:val="96"/>
          <w:marBottom w:val="0"/>
          <w:divBdr>
            <w:top w:val="none" w:sz="0" w:space="0" w:color="auto"/>
            <w:left w:val="none" w:sz="0" w:space="0" w:color="auto"/>
            <w:bottom w:val="none" w:sz="0" w:space="0" w:color="auto"/>
            <w:right w:val="none" w:sz="0" w:space="0" w:color="auto"/>
          </w:divBdr>
        </w:div>
        <w:div w:id="1615359213">
          <w:marLeft w:val="893"/>
          <w:marRight w:val="0"/>
          <w:marTop w:val="86"/>
          <w:marBottom w:val="0"/>
          <w:divBdr>
            <w:top w:val="none" w:sz="0" w:space="0" w:color="auto"/>
            <w:left w:val="none" w:sz="0" w:space="0" w:color="auto"/>
            <w:bottom w:val="none" w:sz="0" w:space="0" w:color="auto"/>
            <w:right w:val="none" w:sz="0" w:space="0" w:color="auto"/>
          </w:divBdr>
        </w:div>
        <w:div w:id="2128620240">
          <w:marLeft w:val="893"/>
          <w:marRight w:val="0"/>
          <w:marTop w:val="86"/>
          <w:marBottom w:val="0"/>
          <w:divBdr>
            <w:top w:val="none" w:sz="0" w:space="0" w:color="auto"/>
            <w:left w:val="none" w:sz="0" w:space="0" w:color="auto"/>
            <w:bottom w:val="none" w:sz="0" w:space="0" w:color="auto"/>
            <w:right w:val="none" w:sz="0" w:space="0" w:color="auto"/>
          </w:divBdr>
        </w:div>
      </w:divsChild>
    </w:div>
    <w:div w:id="1698969410">
      <w:bodyDiv w:val="1"/>
      <w:marLeft w:val="0"/>
      <w:marRight w:val="0"/>
      <w:marTop w:val="0"/>
      <w:marBottom w:val="0"/>
      <w:divBdr>
        <w:top w:val="none" w:sz="0" w:space="0" w:color="auto"/>
        <w:left w:val="none" w:sz="0" w:space="0" w:color="auto"/>
        <w:bottom w:val="none" w:sz="0" w:space="0" w:color="auto"/>
        <w:right w:val="none" w:sz="0" w:space="0" w:color="auto"/>
      </w:divBdr>
      <w:divsChild>
        <w:div w:id="317344946">
          <w:marLeft w:val="907"/>
          <w:marRight w:val="0"/>
          <w:marTop w:val="115"/>
          <w:marBottom w:val="0"/>
          <w:divBdr>
            <w:top w:val="none" w:sz="0" w:space="0" w:color="auto"/>
            <w:left w:val="none" w:sz="0" w:space="0" w:color="auto"/>
            <w:bottom w:val="none" w:sz="0" w:space="0" w:color="auto"/>
            <w:right w:val="none" w:sz="0" w:space="0" w:color="auto"/>
          </w:divBdr>
        </w:div>
      </w:divsChild>
    </w:div>
    <w:div w:id="1704669977">
      <w:bodyDiv w:val="1"/>
      <w:marLeft w:val="0"/>
      <w:marRight w:val="0"/>
      <w:marTop w:val="0"/>
      <w:marBottom w:val="0"/>
      <w:divBdr>
        <w:top w:val="none" w:sz="0" w:space="0" w:color="auto"/>
        <w:left w:val="none" w:sz="0" w:space="0" w:color="auto"/>
        <w:bottom w:val="none" w:sz="0" w:space="0" w:color="auto"/>
        <w:right w:val="none" w:sz="0" w:space="0" w:color="auto"/>
      </w:divBdr>
      <w:divsChild>
        <w:div w:id="1888447752">
          <w:marLeft w:val="0"/>
          <w:marRight w:val="0"/>
          <w:marTop w:val="0"/>
          <w:marBottom w:val="0"/>
          <w:divBdr>
            <w:top w:val="none" w:sz="0" w:space="0" w:color="auto"/>
            <w:left w:val="none" w:sz="0" w:space="0" w:color="auto"/>
            <w:bottom w:val="none" w:sz="0" w:space="0" w:color="auto"/>
            <w:right w:val="none" w:sz="0" w:space="0" w:color="auto"/>
          </w:divBdr>
          <w:divsChild>
            <w:div w:id="1459489088">
              <w:marLeft w:val="0"/>
              <w:marRight w:val="0"/>
              <w:marTop w:val="0"/>
              <w:marBottom w:val="0"/>
              <w:divBdr>
                <w:top w:val="none" w:sz="0" w:space="0" w:color="auto"/>
                <w:left w:val="none" w:sz="0" w:space="0" w:color="auto"/>
                <w:bottom w:val="none" w:sz="0" w:space="0" w:color="auto"/>
                <w:right w:val="none" w:sz="0" w:space="0" w:color="auto"/>
              </w:divBdr>
              <w:divsChild>
                <w:div w:id="1832286385">
                  <w:marLeft w:val="0"/>
                  <w:marRight w:val="0"/>
                  <w:marTop w:val="0"/>
                  <w:marBottom w:val="0"/>
                  <w:divBdr>
                    <w:top w:val="none" w:sz="0" w:space="0" w:color="auto"/>
                    <w:left w:val="none" w:sz="0" w:space="0" w:color="auto"/>
                    <w:bottom w:val="none" w:sz="0" w:space="0" w:color="auto"/>
                    <w:right w:val="none" w:sz="0" w:space="0" w:color="auto"/>
                  </w:divBdr>
                  <w:divsChild>
                    <w:div w:id="1445735630">
                      <w:marLeft w:val="2820"/>
                      <w:marRight w:val="0"/>
                      <w:marTop w:val="0"/>
                      <w:marBottom w:val="0"/>
                      <w:divBdr>
                        <w:top w:val="none" w:sz="0" w:space="0" w:color="auto"/>
                        <w:left w:val="none" w:sz="0" w:space="0" w:color="auto"/>
                        <w:bottom w:val="none" w:sz="0" w:space="0" w:color="auto"/>
                        <w:right w:val="none" w:sz="0" w:space="0" w:color="auto"/>
                      </w:divBdr>
                      <w:divsChild>
                        <w:div w:id="1909144432">
                          <w:marLeft w:val="0"/>
                          <w:marRight w:val="0"/>
                          <w:marTop w:val="0"/>
                          <w:marBottom w:val="0"/>
                          <w:divBdr>
                            <w:top w:val="none" w:sz="0" w:space="0" w:color="auto"/>
                            <w:left w:val="none" w:sz="0" w:space="0" w:color="auto"/>
                            <w:bottom w:val="none" w:sz="0" w:space="0" w:color="auto"/>
                            <w:right w:val="none" w:sz="0" w:space="0" w:color="auto"/>
                          </w:divBdr>
                          <w:divsChild>
                            <w:div w:id="696807124">
                              <w:marLeft w:val="0"/>
                              <w:marRight w:val="0"/>
                              <w:marTop w:val="0"/>
                              <w:marBottom w:val="0"/>
                              <w:divBdr>
                                <w:top w:val="none" w:sz="0" w:space="0" w:color="auto"/>
                                <w:left w:val="none" w:sz="0" w:space="0" w:color="auto"/>
                                <w:bottom w:val="none" w:sz="0" w:space="0" w:color="auto"/>
                                <w:right w:val="none" w:sz="0" w:space="0" w:color="auto"/>
                              </w:divBdr>
                              <w:divsChild>
                                <w:div w:id="1656689106">
                                  <w:marLeft w:val="0"/>
                                  <w:marRight w:val="0"/>
                                  <w:marTop w:val="0"/>
                                  <w:marBottom w:val="0"/>
                                  <w:divBdr>
                                    <w:top w:val="none" w:sz="0" w:space="0" w:color="auto"/>
                                    <w:left w:val="none" w:sz="0" w:space="0" w:color="auto"/>
                                    <w:bottom w:val="none" w:sz="0" w:space="0" w:color="auto"/>
                                    <w:right w:val="none" w:sz="0" w:space="0" w:color="auto"/>
                                  </w:divBdr>
                                  <w:divsChild>
                                    <w:div w:id="1878159787">
                                      <w:marLeft w:val="0"/>
                                      <w:marRight w:val="0"/>
                                      <w:marTop w:val="0"/>
                                      <w:marBottom w:val="0"/>
                                      <w:divBdr>
                                        <w:top w:val="none" w:sz="0" w:space="0" w:color="auto"/>
                                        <w:left w:val="none" w:sz="0" w:space="0" w:color="auto"/>
                                        <w:bottom w:val="none" w:sz="0" w:space="0" w:color="auto"/>
                                        <w:right w:val="none" w:sz="0" w:space="0" w:color="auto"/>
                                      </w:divBdr>
                                      <w:divsChild>
                                        <w:div w:id="589628175">
                                          <w:marLeft w:val="0"/>
                                          <w:marRight w:val="0"/>
                                          <w:marTop w:val="0"/>
                                          <w:marBottom w:val="0"/>
                                          <w:divBdr>
                                            <w:top w:val="none" w:sz="0" w:space="0" w:color="auto"/>
                                            <w:left w:val="none" w:sz="0" w:space="0" w:color="auto"/>
                                            <w:bottom w:val="none" w:sz="0" w:space="0" w:color="auto"/>
                                            <w:right w:val="none" w:sz="0" w:space="0" w:color="auto"/>
                                          </w:divBdr>
                                          <w:divsChild>
                                            <w:div w:id="1602952552">
                                              <w:marLeft w:val="0"/>
                                              <w:marRight w:val="0"/>
                                              <w:marTop w:val="0"/>
                                              <w:marBottom w:val="0"/>
                                              <w:divBdr>
                                                <w:top w:val="none" w:sz="0" w:space="0" w:color="auto"/>
                                                <w:left w:val="none" w:sz="0" w:space="0" w:color="auto"/>
                                                <w:bottom w:val="none" w:sz="0" w:space="0" w:color="auto"/>
                                                <w:right w:val="none" w:sz="0" w:space="0" w:color="auto"/>
                                              </w:divBdr>
                                              <w:divsChild>
                                                <w:div w:id="853492556">
                                                  <w:marLeft w:val="0"/>
                                                  <w:marRight w:val="0"/>
                                                  <w:marTop w:val="0"/>
                                                  <w:marBottom w:val="0"/>
                                                  <w:divBdr>
                                                    <w:top w:val="none" w:sz="0" w:space="0" w:color="auto"/>
                                                    <w:left w:val="none" w:sz="0" w:space="0" w:color="auto"/>
                                                    <w:bottom w:val="none" w:sz="0" w:space="0" w:color="auto"/>
                                                    <w:right w:val="none" w:sz="0" w:space="0" w:color="auto"/>
                                                  </w:divBdr>
                                                  <w:divsChild>
                                                    <w:div w:id="82995782">
                                                      <w:marLeft w:val="0"/>
                                                      <w:marRight w:val="0"/>
                                                      <w:marTop w:val="0"/>
                                                      <w:marBottom w:val="0"/>
                                                      <w:divBdr>
                                                        <w:top w:val="none" w:sz="0" w:space="0" w:color="auto"/>
                                                        <w:left w:val="none" w:sz="0" w:space="0" w:color="auto"/>
                                                        <w:bottom w:val="none" w:sz="0" w:space="0" w:color="auto"/>
                                                        <w:right w:val="none" w:sz="0" w:space="0" w:color="auto"/>
                                                      </w:divBdr>
                                                      <w:divsChild>
                                                        <w:div w:id="1742679169">
                                                          <w:marLeft w:val="0"/>
                                                          <w:marRight w:val="0"/>
                                                          <w:marTop w:val="0"/>
                                                          <w:marBottom w:val="0"/>
                                                          <w:divBdr>
                                                            <w:top w:val="none" w:sz="0" w:space="0" w:color="auto"/>
                                                            <w:left w:val="none" w:sz="0" w:space="0" w:color="auto"/>
                                                            <w:bottom w:val="none" w:sz="0" w:space="0" w:color="auto"/>
                                                            <w:right w:val="none" w:sz="0" w:space="0" w:color="auto"/>
                                                          </w:divBdr>
                                                        </w:div>
                                                        <w:div w:id="1805544382">
                                                          <w:marLeft w:val="0"/>
                                                          <w:marRight w:val="0"/>
                                                          <w:marTop w:val="0"/>
                                                          <w:marBottom w:val="0"/>
                                                          <w:divBdr>
                                                            <w:top w:val="none" w:sz="0" w:space="0" w:color="auto"/>
                                                            <w:left w:val="none" w:sz="0" w:space="0" w:color="auto"/>
                                                            <w:bottom w:val="none" w:sz="0" w:space="0" w:color="auto"/>
                                                            <w:right w:val="none" w:sz="0" w:space="0" w:color="auto"/>
                                                          </w:divBdr>
                                                        </w:div>
                                                        <w:div w:id="200960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05793011">
      <w:bodyDiv w:val="1"/>
      <w:marLeft w:val="0"/>
      <w:marRight w:val="0"/>
      <w:marTop w:val="0"/>
      <w:marBottom w:val="0"/>
      <w:divBdr>
        <w:top w:val="none" w:sz="0" w:space="0" w:color="auto"/>
        <w:left w:val="none" w:sz="0" w:space="0" w:color="auto"/>
        <w:bottom w:val="none" w:sz="0" w:space="0" w:color="auto"/>
        <w:right w:val="none" w:sz="0" w:space="0" w:color="auto"/>
      </w:divBdr>
    </w:div>
    <w:div w:id="1707756275">
      <w:bodyDiv w:val="1"/>
      <w:marLeft w:val="0"/>
      <w:marRight w:val="0"/>
      <w:marTop w:val="0"/>
      <w:marBottom w:val="0"/>
      <w:divBdr>
        <w:top w:val="none" w:sz="0" w:space="0" w:color="auto"/>
        <w:left w:val="none" w:sz="0" w:space="0" w:color="auto"/>
        <w:bottom w:val="none" w:sz="0" w:space="0" w:color="auto"/>
        <w:right w:val="none" w:sz="0" w:space="0" w:color="auto"/>
      </w:divBdr>
      <w:divsChild>
        <w:div w:id="1508129775">
          <w:marLeft w:val="0"/>
          <w:marRight w:val="0"/>
          <w:marTop w:val="0"/>
          <w:marBottom w:val="0"/>
          <w:divBdr>
            <w:top w:val="none" w:sz="0" w:space="0" w:color="auto"/>
            <w:left w:val="none" w:sz="0" w:space="0" w:color="auto"/>
            <w:bottom w:val="none" w:sz="0" w:space="0" w:color="auto"/>
            <w:right w:val="none" w:sz="0" w:space="0" w:color="auto"/>
          </w:divBdr>
          <w:divsChild>
            <w:div w:id="675813250">
              <w:marLeft w:val="0"/>
              <w:marRight w:val="0"/>
              <w:marTop w:val="0"/>
              <w:marBottom w:val="0"/>
              <w:divBdr>
                <w:top w:val="none" w:sz="0" w:space="0" w:color="auto"/>
                <w:left w:val="none" w:sz="0" w:space="0" w:color="auto"/>
                <w:bottom w:val="none" w:sz="0" w:space="0" w:color="auto"/>
                <w:right w:val="none" w:sz="0" w:space="0" w:color="auto"/>
              </w:divBdr>
              <w:divsChild>
                <w:div w:id="1877699849">
                  <w:marLeft w:val="0"/>
                  <w:marRight w:val="0"/>
                  <w:marTop w:val="0"/>
                  <w:marBottom w:val="0"/>
                  <w:divBdr>
                    <w:top w:val="none" w:sz="0" w:space="0" w:color="auto"/>
                    <w:left w:val="single" w:sz="6" w:space="0" w:color="E0E0E0"/>
                    <w:bottom w:val="single" w:sz="6" w:space="0" w:color="E0E0E0"/>
                    <w:right w:val="single" w:sz="6" w:space="0" w:color="E0E0E0"/>
                  </w:divBdr>
                  <w:divsChild>
                    <w:div w:id="1637637069">
                      <w:marLeft w:val="0"/>
                      <w:marRight w:val="0"/>
                      <w:marTop w:val="0"/>
                      <w:marBottom w:val="0"/>
                      <w:divBdr>
                        <w:top w:val="none" w:sz="0" w:space="0" w:color="auto"/>
                        <w:left w:val="none" w:sz="0" w:space="0" w:color="auto"/>
                        <w:bottom w:val="none" w:sz="0" w:space="0" w:color="auto"/>
                        <w:right w:val="none" w:sz="0" w:space="0" w:color="auto"/>
                      </w:divBdr>
                      <w:divsChild>
                        <w:div w:id="248775062">
                          <w:marLeft w:val="0"/>
                          <w:marRight w:val="0"/>
                          <w:marTop w:val="0"/>
                          <w:marBottom w:val="0"/>
                          <w:divBdr>
                            <w:top w:val="none" w:sz="0" w:space="0" w:color="auto"/>
                            <w:left w:val="none" w:sz="0" w:space="0" w:color="auto"/>
                            <w:bottom w:val="none" w:sz="0" w:space="0" w:color="auto"/>
                            <w:right w:val="none" w:sz="0" w:space="0" w:color="auto"/>
                          </w:divBdr>
                          <w:divsChild>
                            <w:div w:id="711272491">
                              <w:marLeft w:val="0"/>
                              <w:marRight w:val="0"/>
                              <w:marTop w:val="0"/>
                              <w:marBottom w:val="0"/>
                              <w:divBdr>
                                <w:top w:val="none" w:sz="0" w:space="0" w:color="auto"/>
                                <w:left w:val="none" w:sz="0" w:space="0" w:color="auto"/>
                                <w:bottom w:val="none" w:sz="0" w:space="0" w:color="auto"/>
                                <w:right w:val="none" w:sz="0" w:space="0" w:color="auto"/>
                              </w:divBdr>
                              <w:divsChild>
                                <w:div w:id="1629701282">
                                  <w:marLeft w:val="0"/>
                                  <w:marRight w:val="0"/>
                                  <w:marTop w:val="0"/>
                                  <w:marBottom w:val="0"/>
                                  <w:divBdr>
                                    <w:top w:val="none" w:sz="0" w:space="0" w:color="auto"/>
                                    <w:left w:val="none" w:sz="0" w:space="0" w:color="auto"/>
                                    <w:bottom w:val="none" w:sz="0" w:space="0" w:color="auto"/>
                                    <w:right w:val="none" w:sz="0" w:space="0" w:color="auto"/>
                                  </w:divBdr>
                                  <w:divsChild>
                                    <w:div w:id="1991471641">
                                      <w:marLeft w:val="0"/>
                                      <w:marRight w:val="0"/>
                                      <w:marTop w:val="150"/>
                                      <w:marBottom w:val="0"/>
                                      <w:divBdr>
                                        <w:top w:val="none" w:sz="0" w:space="0" w:color="auto"/>
                                        <w:left w:val="none" w:sz="0" w:space="0" w:color="auto"/>
                                        <w:bottom w:val="none" w:sz="0" w:space="0" w:color="auto"/>
                                        <w:right w:val="none" w:sz="0" w:space="0" w:color="auto"/>
                                      </w:divBdr>
                                      <w:divsChild>
                                        <w:div w:id="1473593718">
                                          <w:marLeft w:val="0"/>
                                          <w:marRight w:val="0"/>
                                          <w:marTop w:val="0"/>
                                          <w:marBottom w:val="0"/>
                                          <w:divBdr>
                                            <w:top w:val="none" w:sz="0" w:space="0" w:color="auto"/>
                                            <w:left w:val="none" w:sz="0" w:space="0" w:color="auto"/>
                                            <w:bottom w:val="none" w:sz="0" w:space="0" w:color="auto"/>
                                            <w:right w:val="none" w:sz="0" w:space="0" w:color="auto"/>
                                          </w:divBdr>
                                          <w:divsChild>
                                            <w:div w:id="477503616">
                                              <w:marLeft w:val="0"/>
                                              <w:marRight w:val="0"/>
                                              <w:marTop w:val="0"/>
                                              <w:marBottom w:val="0"/>
                                              <w:divBdr>
                                                <w:top w:val="none" w:sz="0" w:space="0" w:color="auto"/>
                                                <w:left w:val="none" w:sz="0" w:space="0" w:color="auto"/>
                                                <w:bottom w:val="none" w:sz="0" w:space="0" w:color="auto"/>
                                                <w:right w:val="none" w:sz="0" w:space="0" w:color="auto"/>
                                              </w:divBdr>
                                              <w:divsChild>
                                                <w:div w:id="743334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34812841">
      <w:bodyDiv w:val="1"/>
      <w:marLeft w:val="0"/>
      <w:marRight w:val="0"/>
      <w:marTop w:val="0"/>
      <w:marBottom w:val="0"/>
      <w:divBdr>
        <w:top w:val="none" w:sz="0" w:space="0" w:color="auto"/>
        <w:left w:val="none" w:sz="0" w:space="0" w:color="auto"/>
        <w:bottom w:val="none" w:sz="0" w:space="0" w:color="auto"/>
        <w:right w:val="none" w:sz="0" w:space="0" w:color="auto"/>
      </w:divBdr>
      <w:divsChild>
        <w:div w:id="900021128">
          <w:marLeft w:val="0"/>
          <w:marRight w:val="0"/>
          <w:marTop w:val="0"/>
          <w:marBottom w:val="0"/>
          <w:divBdr>
            <w:top w:val="none" w:sz="0" w:space="0" w:color="auto"/>
            <w:left w:val="none" w:sz="0" w:space="0" w:color="auto"/>
            <w:bottom w:val="none" w:sz="0" w:space="0" w:color="auto"/>
            <w:right w:val="none" w:sz="0" w:space="0" w:color="auto"/>
          </w:divBdr>
          <w:divsChild>
            <w:div w:id="684400487">
              <w:marLeft w:val="0"/>
              <w:marRight w:val="0"/>
              <w:marTop w:val="0"/>
              <w:marBottom w:val="0"/>
              <w:divBdr>
                <w:top w:val="none" w:sz="0" w:space="0" w:color="auto"/>
                <w:left w:val="none" w:sz="0" w:space="0" w:color="auto"/>
                <w:bottom w:val="none" w:sz="0" w:space="0" w:color="auto"/>
                <w:right w:val="none" w:sz="0" w:space="0" w:color="auto"/>
              </w:divBdr>
              <w:divsChild>
                <w:div w:id="1418287925">
                  <w:marLeft w:val="0"/>
                  <w:marRight w:val="0"/>
                  <w:marTop w:val="0"/>
                  <w:marBottom w:val="0"/>
                  <w:divBdr>
                    <w:top w:val="none" w:sz="0" w:space="0" w:color="auto"/>
                    <w:left w:val="none" w:sz="0" w:space="0" w:color="auto"/>
                    <w:bottom w:val="none" w:sz="0" w:space="0" w:color="auto"/>
                    <w:right w:val="none" w:sz="0" w:space="0" w:color="auto"/>
                  </w:divBdr>
                  <w:divsChild>
                    <w:div w:id="471290698">
                      <w:marLeft w:val="2820"/>
                      <w:marRight w:val="0"/>
                      <w:marTop w:val="0"/>
                      <w:marBottom w:val="0"/>
                      <w:divBdr>
                        <w:top w:val="none" w:sz="0" w:space="0" w:color="auto"/>
                        <w:left w:val="none" w:sz="0" w:space="0" w:color="auto"/>
                        <w:bottom w:val="none" w:sz="0" w:space="0" w:color="auto"/>
                        <w:right w:val="none" w:sz="0" w:space="0" w:color="auto"/>
                      </w:divBdr>
                      <w:divsChild>
                        <w:div w:id="1613635050">
                          <w:marLeft w:val="0"/>
                          <w:marRight w:val="0"/>
                          <w:marTop w:val="0"/>
                          <w:marBottom w:val="0"/>
                          <w:divBdr>
                            <w:top w:val="none" w:sz="0" w:space="0" w:color="auto"/>
                            <w:left w:val="none" w:sz="0" w:space="0" w:color="auto"/>
                            <w:bottom w:val="none" w:sz="0" w:space="0" w:color="auto"/>
                            <w:right w:val="none" w:sz="0" w:space="0" w:color="auto"/>
                          </w:divBdr>
                          <w:divsChild>
                            <w:div w:id="552082540">
                              <w:marLeft w:val="0"/>
                              <w:marRight w:val="0"/>
                              <w:marTop w:val="0"/>
                              <w:marBottom w:val="0"/>
                              <w:divBdr>
                                <w:top w:val="none" w:sz="0" w:space="0" w:color="auto"/>
                                <w:left w:val="none" w:sz="0" w:space="0" w:color="auto"/>
                                <w:bottom w:val="none" w:sz="0" w:space="0" w:color="auto"/>
                                <w:right w:val="none" w:sz="0" w:space="0" w:color="auto"/>
                              </w:divBdr>
                              <w:divsChild>
                                <w:div w:id="164051909">
                                  <w:marLeft w:val="0"/>
                                  <w:marRight w:val="0"/>
                                  <w:marTop w:val="0"/>
                                  <w:marBottom w:val="0"/>
                                  <w:divBdr>
                                    <w:top w:val="none" w:sz="0" w:space="0" w:color="auto"/>
                                    <w:left w:val="none" w:sz="0" w:space="0" w:color="auto"/>
                                    <w:bottom w:val="none" w:sz="0" w:space="0" w:color="auto"/>
                                    <w:right w:val="none" w:sz="0" w:space="0" w:color="auto"/>
                                  </w:divBdr>
                                  <w:divsChild>
                                    <w:div w:id="643433669">
                                      <w:marLeft w:val="0"/>
                                      <w:marRight w:val="0"/>
                                      <w:marTop w:val="0"/>
                                      <w:marBottom w:val="0"/>
                                      <w:divBdr>
                                        <w:top w:val="none" w:sz="0" w:space="0" w:color="auto"/>
                                        <w:left w:val="none" w:sz="0" w:space="0" w:color="auto"/>
                                        <w:bottom w:val="none" w:sz="0" w:space="0" w:color="auto"/>
                                        <w:right w:val="none" w:sz="0" w:space="0" w:color="auto"/>
                                      </w:divBdr>
                                      <w:divsChild>
                                        <w:div w:id="1720977583">
                                          <w:marLeft w:val="0"/>
                                          <w:marRight w:val="0"/>
                                          <w:marTop w:val="0"/>
                                          <w:marBottom w:val="0"/>
                                          <w:divBdr>
                                            <w:top w:val="none" w:sz="0" w:space="0" w:color="auto"/>
                                            <w:left w:val="none" w:sz="0" w:space="0" w:color="auto"/>
                                            <w:bottom w:val="none" w:sz="0" w:space="0" w:color="auto"/>
                                            <w:right w:val="none" w:sz="0" w:space="0" w:color="auto"/>
                                          </w:divBdr>
                                          <w:divsChild>
                                            <w:div w:id="50159317">
                                              <w:marLeft w:val="0"/>
                                              <w:marRight w:val="0"/>
                                              <w:marTop w:val="0"/>
                                              <w:marBottom w:val="0"/>
                                              <w:divBdr>
                                                <w:top w:val="none" w:sz="0" w:space="0" w:color="auto"/>
                                                <w:left w:val="none" w:sz="0" w:space="0" w:color="auto"/>
                                                <w:bottom w:val="none" w:sz="0" w:space="0" w:color="auto"/>
                                                <w:right w:val="none" w:sz="0" w:space="0" w:color="auto"/>
                                              </w:divBdr>
                                              <w:divsChild>
                                                <w:div w:id="1507983620">
                                                  <w:marLeft w:val="0"/>
                                                  <w:marRight w:val="0"/>
                                                  <w:marTop w:val="0"/>
                                                  <w:marBottom w:val="0"/>
                                                  <w:divBdr>
                                                    <w:top w:val="none" w:sz="0" w:space="0" w:color="auto"/>
                                                    <w:left w:val="none" w:sz="0" w:space="0" w:color="auto"/>
                                                    <w:bottom w:val="none" w:sz="0" w:space="0" w:color="auto"/>
                                                    <w:right w:val="none" w:sz="0" w:space="0" w:color="auto"/>
                                                  </w:divBdr>
                                                  <w:divsChild>
                                                    <w:div w:id="466048252">
                                                      <w:marLeft w:val="0"/>
                                                      <w:marRight w:val="0"/>
                                                      <w:marTop w:val="0"/>
                                                      <w:marBottom w:val="0"/>
                                                      <w:divBdr>
                                                        <w:top w:val="none" w:sz="0" w:space="0" w:color="auto"/>
                                                        <w:left w:val="none" w:sz="0" w:space="0" w:color="auto"/>
                                                        <w:bottom w:val="none" w:sz="0" w:space="0" w:color="auto"/>
                                                        <w:right w:val="none" w:sz="0" w:space="0" w:color="auto"/>
                                                      </w:divBdr>
                                                    </w:div>
                                                    <w:div w:id="469983989">
                                                      <w:marLeft w:val="0"/>
                                                      <w:marRight w:val="0"/>
                                                      <w:marTop w:val="0"/>
                                                      <w:marBottom w:val="0"/>
                                                      <w:divBdr>
                                                        <w:top w:val="none" w:sz="0" w:space="0" w:color="auto"/>
                                                        <w:left w:val="none" w:sz="0" w:space="0" w:color="auto"/>
                                                        <w:bottom w:val="none" w:sz="0" w:space="0" w:color="auto"/>
                                                        <w:right w:val="none" w:sz="0" w:space="0" w:color="auto"/>
                                                      </w:divBdr>
                                                    </w:div>
                                                    <w:div w:id="1212031820">
                                                      <w:marLeft w:val="0"/>
                                                      <w:marRight w:val="0"/>
                                                      <w:marTop w:val="0"/>
                                                      <w:marBottom w:val="0"/>
                                                      <w:divBdr>
                                                        <w:top w:val="none" w:sz="0" w:space="0" w:color="auto"/>
                                                        <w:left w:val="none" w:sz="0" w:space="0" w:color="auto"/>
                                                        <w:bottom w:val="none" w:sz="0" w:space="0" w:color="auto"/>
                                                        <w:right w:val="none" w:sz="0" w:space="0" w:color="auto"/>
                                                      </w:divBdr>
                                                    </w:div>
                                                    <w:div w:id="1521506152">
                                                      <w:marLeft w:val="0"/>
                                                      <w:marRight w:val="0"/>
                                                      <w:marTop w:val="0"/>
                                                      <w:marBottom w:val="0"/>
                                                      <w:divBdr>
                                                        <w:top w:val="none" w:sz="0" w:space="0" w:color="auto"/>
                                                        <w:left w:val="none" w:sz="0" w:space="0" w:color="auto"/>
                                                        <w:bottom w:val="none" w:sz="0" w:space="0" w:color="auto"/>
                                                        <w:right w:val="none" w:sz="0" w:space="0" w:color="auto"/>
                                                      </w:divBdr>
                                                    </w:div>
                                                    <w:div w:id="1782339304">
                                                      <w:marLeft w:val="0"/>
                                                      <w:marRight w:val="0"/>
                                                      <w:marTop w:val="0"/>
                                                      <w:marBottom w:val="0"/>
                                                      <w:divBdr>
                                                        <w:top w:val="none" w:sz="0" w:space="0" w:color="auto"/>
                                                        <w:left w:val="none" w:sz="0" w:space="0" w:color="auto"/>
                                                        <w:bottom w:val="none" w:sz="0" w:space="0" w:color="auto"/>
                                                        <w:right w:val="none" w:sz="0" w:space="0" w:color="auto"/>
                                                      </w:divBdr>
                                                    </w:div>
                                                    <w:div w:id="180816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36053256">
      <w:bodyDiv w:val="1"/>
      <w:marLeft w:val="0"/>
      <w:marRight w:val="0"/>
      <w:marTop w:val="0"/>
      <w:marBottom w:val="0"/>
      <w:divBdr>
        <w:top w:val="none" w:sz="0" w:space="0" w:color="auto"/>
        <w:left w:val="none" w:sz="0" w:space="0" w:color="auto"/>
        <w:bottom w:val="none" w:sz="0" w:space="0" w:color="auto"/>
        <w:right w:val="none" w:sz="0" w:space="0" w:color="auto"/>
      </w:divBdr>
      <w:divsChild>
        <w:div w:id="559249269">
          <w:marLeft w:val="0"/>
          <w:marRight w:val="0"/>
          <w:marTop w:val="0"/>
          <w:marBottom w:val="0"/>
          <w:divBdr>
            <w:top w:val="none" w:sz="0" w:space="0" w:color="auto"/>
            <w:left w:val="none" w:sz="0" w:space="0" w:color="auto"/>
            <w:bottom w:val="none" w:sz="0" w:space="0" w:color="auto"/>
            <w:right w:val="none" w:sz="0" w:space="0" w:color="auto"/>
          </w:divBdr>
          <w:divsChild>
            <w:div w:id="1281110924">
              <w:marLeft w:val="0"/>
              <w:marRight w:val="0"/>
              <w:marTop w:val="0"/>
              <w:marBottom w:val="0"/>
              <w:divBdr>
                <w:top w:val="none" w:sz="0" w:space="0" w:color="auto"/>
                <w:left w:val="none" w:sz="0" w:space="0" w:color="auto"/>
                <w:bottom w:val="none" w:sz="0" w:space="0" w:color="auto"/>
                <w:right w:val="none" w:sz="0" w:space="0" w:color="auto"/>
              </w:divBdr>
              <w:divsChild>
                <w:div w:id="443352009">
                  <w:marLeft w:val="0"/>
                  <w:marRight w:val="0"/>
                  <w:marTop w:val="0"/>
                  <w:marBottom w:val="0"/>
                  <w:divBdr>
                    <w:top w:val="none" w:sz="0" w:space="0" w:color="auto"/>
                    <w:left w:val="none" w:sz="0" w:space="0" w:color="auto"/>
                    <w:bottom w:val="none" w:sz="0" w:space="0" w:color="auto"/>
                    <w:right w:val="none" w:sz="0" w:space="0" w:color="auto"/>
                  </w:divBdr>
                  <w:divsChild>
                    <w:div w:id="1296450916">
                      <w:marLeft w:val="0"/>
                      <w:marRight w:val="0"/>
                      <w:marTop w:val="0"/>
                      <w:marBottom w:val="0"/>
                      <w:divBdr>
                        <w:top w:val="none" w:sz="0" w:space="0" w:color="auto"/>
                        <w:left w:val="none" w:sz="0" w:space="0" w:color="auto"/>
                        <w:bottom w:val="none" w:sz="0" w:space="0" w:color="auto"/>
                        <w:right w:val="none" w:sz="0" w:space="0" w:color="auto"/>
                      </w:divBdr>
                      <w:divsChild>
                        <w:div w:id="221988924">
                          <w:marLeft w:val="0"/>
                          <w:marRight w:val="0"/>
                          <w:marTop w:val="0"/>
                          <w:marBottom w:val="0"/>
                          <w:divBdr>
                            <w:top w:val="none" w:sz="0" w:space="0" w:color="auto"/>
                            <w:left w:val="none" w:sz="0" w:space="0" w:color="auto"/>
                            <w:bottom w:val="none" w:sz="0" w:space="0" w:color="auto"/>
                            <w:right w:val="none" w:sz="0" w:space="0" w:color="auto"/>
                          </w:divBdr>
                          <w:divsChild>
                            <w:div w:id="224223419">
                              <w:marLeft w:val="0"/>
                              <w:marRight w:val="0"/>
                              <w:marTop w:val="0"/>
                              <w:marBottom w:val="0"/>
                              <w:divBdr>
                                <w:top w:val="none" w:sz="0" w:space="0" w:color="auto"/>
                                <w:left w:val="none" w:sz="0" w:space="0" w:color="auto"/>
                                <w:bottom w:val="none" w:sz="0" w:space="0" w:color="auto"/>
                                <w:right w:val="none" w:sz="0" w:space="0" w:color="auto"/>
                              </w:divBdr>
                              <w:divsChild>
                                <w:div w:id="1186871650">
                                  <w:marLeft w:val="0"/>
                                  <w:marRight w:val="0"/>
                                  <w:marTop w:val="0"/>
                                  <w:marBottom w:val="0"/>
                                  <w:divBdr>
                                    <w:top w:val="none" w:sz="0" w:space="0" w:color="auto"/>
                                    <w:left w:val="none" w:sz="0" w:space="0" w:color="auto"/>
                                    <w:bottom w:val="none" w:sz="0" w:space="0" w:color="auto"/>
                                    <w:right w:val="none" w:sz="0" w:space="0" w:color="auto"/>
                                  </w:divBdr>
                                  <w:divsChild>
                                    <w:div w:id="273901740">
                                      <w:marLeft w:val="0"/>
                                      <w:marRight w:val="0"/>
                                      <w:marTop w:val="0"/>
                                      <w:marBottom w:val="0"/>
                                      <w:divBdr>
                                        <w:top w:val="none" w:sz="0" w:space="0" w:color="auto"/>
                                        <w:left w:val="none" w:sz="0" w:space="0" w:color="auto"/>
                                        <w:bottom w:val="none" w:sz="0" w:space="0" w:color="auto"/>
                                        <w:right w:val="none" w:sz="0" w:space="0" w:color="auto"/>
                                      </w:divBdr>
                                      <w:divsChild>
                                        <w:div w:id="1959874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41177736">
      <w:bodyDiv w:val="1"/>
      <w:marLeft w:val="0"/>
      <w:marRight w:val="0"/>
      <w:marTop w:val="0"/>
      <w:marBottom w:val="0"/>
      <w:divBdr>
        <w:top w:val="none" w:sz="0" w:space="0" w:color="auto"/>
        <w:left w:val="none" w:sz="0" w:space="0" w:color="auto"/>
        <w:bottom w:val="none" w:sz="0" w:space="0" w:color="auto"/>
        <w:right w:val="none" w:sz="0" w:space="0" w:color="auto"/>
      </w:divBdr>
      <w:divsChild>
        <w:div w:id="1760983044">
          <w:marLeft w:val="0"/>
          <w:marRight w:val="0"/>
          <w:marTop w:val="0"/>
          <w:marBottom w:val="0"/>
          <w:divBdr>
            <w:top w:val="none" w:sz="0" w:space="0" w:color="auto"/>
            <w:left w:val="none" w:sz="0" w:space="0" w:color="auto"/>
            <w:bottom w:val="none" w:sz="0" w:space="0" w:color="auto"/>
            <w:right w:val="none" w:sz="0" w:space="0" w:color="auto"/>
          </w:divBdr>
          <w:divsChild>
            <w:div w:id="973288144">
              <w:marLeft w:val="0"/>
              <w:marRight w:val="0"/>
              <w:marTop w:val="0"/>
              <w:marBottom w:val="0"/>
              <w:divBdr>
                <w:top w:val="none" w:sz="0" w:space="0" w:color="auto"/>
                <w:left w:val="none" w:sz="0" w:space="0" w:color="auto"/>
                <w:bottom w:val="none" w:sz="0" w:space="0" w:color="auto"/>
                <w:right w:val="none" w:sz="0" w:space="0" w:color="auto"/>
              </w:divBdr>
              <w:divsChild>
                <w:div w:id="1506551762">
                  <w:marLeft w:val="0"/>
                  <w:marRight w:val="0"/>
                  <w:marTop w:val="0"/>
                  <w:marBottom w:val="0"/>
                  <w:divBdr>
                    <w:top w:val="none" w:sz="0" w:space="0" w:color="auto"/>
                    <w:left w:val="single" w:sz="6" w:space="0" w:color="E0E0E0"/>
                    <w:bottom w:val="single" w:sz="6" w:space="0" w:color="E0E0E0"/>
                    <w:right w:val="single" w:sz="6" w:space="0" w:color="E0E0E0"/>
                  </w:divBdr>
                  <w:divsChild>
                    <w:div w:id="1030835701">
                      <w:marLeft w:val="0"/>
                      <w:marRight w:val="0"/>
                      <w:marTop w:val="0"/>
                      <w:marBottom w:val="0"/>
                      <w:divBdr>
                        <w:top w:val="none" w:sz="0" w:space="0" w:color="auto"/>
                        <w:left w:val="none" w:sz="0" w:space="0" w:color="auto"/>
                        <w:bottom w:val="none" w:sz="0" w:space="0" w:color="auto"/>
                        <w:right w:val="none" w:sz="0" w:space="0" w:color="auto"/>
                      </w:divBdr>
                      <w:divsChild>
                        <w:div w:id="293602863">
                          <w:marLeft w:val="0"/>
                          <w:marRight w:val="0"/>
                          <w:marTop w:val="0"/>
                          <w:marBottom w:val="0"/>
                          <w:divBdr>
                            <w:top w:val="none" w:sz="0" w:space="0" w:color="auto"/>
                            <w:left w:val="none" w:sz="0" w:space="0" w:color="auto"/>
                            <w:bottom w:val="none" w:sz="0" w:space="0" w:color="auto"/>
                            <w:right w:val="none" w:sz="0" w:space="0" w:color="auto"/>
                          </w:divBdr>
                          <w:divsChild>
                            <w:div w:id="1184831533">
                              <w:marLeft w:val="0"/>
                              <w:marRight w:val="0"/>
                              <w:marTop w:val="0"/>
                              <w:marBottom w:val="0"/>
                              <w:divBdr>
                                <w:top w:val="none" w:sz="0" w:space="0" w:color="auto"/>
                                <w:left w:val="none" w:sz="0" w:space="0" w:color="auto"/>
                                <w:bottom w:val="none" w:sz="0" w:space="0" w:color="auto"/>
                                <w:right w:val="none" w:sz="0" w:space="0" w:color="auto"/>
                              </w:divBdr>
                              <w:divsChild>
                                <w:div w:id="349259639">
                                  <w:marLeft w:val="0"/>
                                  <w:marRight w:val="0"/>
                                  <w:marTop w:val="0"/>
                                  <w:marBottom w:val="0"/>
                                  <w:divBdr>
                                    <w:top w:val="none" w:sz="0" w:space="0" w:color="auto"/>
                                    <w:left w:val="none" w:sz="0" w:space="0" w:color="auto"/>
                                    <w:bottom w:val="none" w:sz="0" w:space="0" w:color="auto"/>
                                    <w:right w:val="none" w:sz="0" w:space="0" w:color="auto"/>
                                  </w:divBdr>
                                  <w:divsChild>
                                    <w:div w:id="780611674">
                                      <w:marLeft w:val="0"/>
                                      <w:marRight w:val="0"/>
                                      <w:marTop w:val="150"/>
                                      <w:marBottom w:val="0"/>
                                      <w:divBdr>
                                        <w:top w:val="none" w:sz="0" w:space="0" w:color="auto"/>
                                        <w:left w:val="none" w:sz="0" w:space="0" w:color="auto"/>
                                        <w:bottom w:val="none" w:sz="0" w:space="0" w:color="auto"/>
                                        <w:right w:val="none" w:sz="0" w:space="0" w:color="auto"/>
                                      </w:divBdr>
                                      <w:divsChild>
                                        <w:div w:id="591594841">
                                          <w:marLeft w:val="0"/>
                                          <w:marRight w:val="0"/>
                                          <w:marTop w:val="0"/>
                                          <w:marBottom w:val="0"/>
                                          <w:divBdr>
                                            <w:top w:val="none" w:sz="0" w:space="0" w:color="auto"/>
                                            <w:left w:val="none" w:sz="0" w:space="0" w:color="auto"/>
                                            <w:bottom w:val="none" w:sz="0" w:space="0" w:color="auto"/>
                                            <w:right w:val="none" w:sz="0" w:space="0" w:color="auto"/>
                                          </w:divBdr>
                                          <w:divsChild>
                                            <w:div w:id="1201700547">
                                              <w:marLeft w:val="0"/>
                                              <w:marRight w:val="0"/>
                                              <w:marTop w:val="0"/>
                                              <w:marBottom w:val="0"/>
                                              <w:divBdr>
                                                <w:top w:val="none" w:sz="0" w:space="0" w:color="auto"/>
                                                <w:left w:val="none" w:sz="0" w:space="0" w:color="auto"/>
                                                <w:bottom w:val="none" w:sz="0" w:space="0" w:color="auto"/>
                                                <w:right w:val="none" w:sz="0" w:space="0" w:color="auto"/>
                                              </w:divBdr>
                                              <w:divsChild>
                                                <w:div w:id="356581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41561922">
      <w:bodyDiv w:val="1"/>
      <w:marLeft w:val="0"/>
      <w:marRight w:val="0"/>
      <w:marTop w:val="0"/>
      <w:marBottom w:val="0"/>
      <w:divBdr>
        <w:top w:val="none" w:sz="0" w:space="0" w:color="auto"/>
        <w:left w:val="none" w:sz="0" w:space="0" w:color="auto"/>
        <w:bottom w:val="none" w:sz="0" w:space="0" w:color="auto"/>
        <w:right w:val="none" w:sz="0" w:space="0" w:color="auto"/>
      </w:divBdr>
    </w:div>
    <w:div w:id="1748651160">
      <w:bodyDiv w:val="1"/>
      <w:marLeft w:val="0"/>
      <w:marRight w:val="0"/>
      <w:marTop w:val="0"/>
      <w:marBottom w:val="0"/>
      <w:divBdr>
        <w:top w:val="none" w:sz="0" w:space="0" w:color="auto"/>
        <w:left w:val="none" w:sz="0" w:space="0" w:color="auto"/>
        <w:bottom w:val="none" w:sz="0" w:space="0" w:color="auto"/>
        <w:right w:val="none" w:sz="0" w:space="0" w:color="auto"/>
      </w:divBdr>
      <w:divsChild>
        <w:div w:id="2098212660">
          <w:marLeft w:val="0"/>
          <w:marRight w:val="0"/>
          <w:marTop w:val="0"/>
          <w:marBottom w:val="0"/>
          <w:divBdr>
            <w:top w:val="none" w:sz="0" w:space="0" w:color="auto"/>
            <w:left w:val="none" w:sz="0" w:space="0" w:color="auto"/>
            <w:bottom w:val="none" w:sz="0" w:space="0" w:color="auto"/>
            <w:right w:val="none" w:sz="0" w:space="0" w:color="auto"/>
          </w:divBdr>
          <w:divsChild>
            <w:div w:id="1411192873">
              <w:marLeft w:val="0"/>
              <w:marRight w:val="0"/>
              <w:marTop w:val="0"/>
              <w:marBottom w:val="0"/>
              <w:divBdr>
                <w:top w:val="none" w:sz="0" w:space="0" w:color="auto"/>
                <w:left w:val="none" w:sz="0" w:space="0" w:color="auto"/>
                <w:bottom w:val="none" w:sz="0" w:space="0" w:color="auto"/>
                <w:right w:val="none" w:sz="0" w:space="0" w:color="auto"/>
              </w:divBdr>
              <w:divsChild>
                <w:div w:id="1107197229">
                  <w:marLeft w:val="0"/>
                  <w:marRight w:val="0"/>
                  <w:marTop w:val="0"/>
                  <w:marBottom w:val="0"/>
                  <w:divBdr>
                    <w:top w:val="none" w:sz="0" w:space="0" w:color="auto"/>
                    <w:left w:val="none" w:sz="0" w:space="0" w:color="auto"/>
                    <w:bottom w:val="none" w:sz="0" w:space="0" w:color="auto"/>
                    <w:right w:val="none" w:sz="0" w:space="0" w:color="auto"/>
                  </w:divBdr>
                  <w:divsChild>
                    <w:div w:id="583564612">
                      <w:marLeft w:val="0"/>
                      <w:marRight w:val="0"/>
                      <w:marTop w:val="0"/>
                      <w:marBottom w:val="0"/>
                      <w:divBdr>
                        <w:top w:val="none" w:sz="0" w:space="0" w:color="auto"/>
                        <w:left w:val="none" w:sz="0" w:space="0" w:color="auto"/>
                        <w:bottom w:val="none" w:sz="0" w:space="0" w:color="auto"/>
                        <w:right w:val="none" w:sz="0" w:space="0" w:color="auto"/>
                      </w:divBdr>
                      <w:divsChild>
                        <w:div w:id="833883902">
                          <w:marLeft w:val="0"/>
                          <w:marRight w:val="0"/>
                          <w:marTop w:val="0"/>
                          <w:marBottom w:val="0"/>
                          <w:divBdr>
                            <w:top w:val="none" w:sz="0" w:space="0" w:color="auto"/>
                            <w:left w:val="none" w:sz="0" w:space="0" w:color="auto"/>
                            <w:bottom w:val="none" w:sz="0" w:space="0" w:color="auto"/>
                            <w:right w:val="none" w:sz="0" w:space="0" w:color="auto"/>
                          </w:divBdr>
                          <w:divsChild>
                            <w:div w:id="931084944">
                              <w:marLeft w:val="0"/>
                              <w:marRight w:val="0"/>
                              <w:marTop w:val="0"/>
                              <w:marBottom w:val="0"/>
                              <w:divBdr>
                                <w:top w:val="none" w:sz="0" w:space="0" w:color="auto"/>
                                <w:left w:val="none" w:sz="0" w:space="0" w:color="auto"/>
                                <w:bottom w:val="none" w:sz="0" w:space="0" w:color="auto"/>
                                <w:right w:val="none" w:sz="0" w:space="0" w:color="auto"/>
                              </w:divBdr>
                              <w:divsChild>
                                <w:div w:id="1166092532">
                                  <w:marLeft w:val="0"/>
                                  <w:marRight w:val="0"/>
                                  <w:marTop w:val="0"/>
                                  <w:marBottom w:val="0"/>
                                  <w:divBdr>
                                    <w:top w:val="none" w:sz="0" w:space="0" w:color="auto"/>
                                    <w:left w:val="none" w:sz="0" w:space="0" w:color="auto"/>
                                    <w:bottom w:val="none" w:sz="0" w:space="0" w:color="auto"/>
                                    <w:right w:val="none" w:sz="0" w:space="0" w:color="auto"/>
                                  </w:divBdr>
                                  <w:divsChild>
                                    <w:div w:id="108044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55079973">
      <w:bodyDiv w:val="1"/>
      <w:marLeft w:val="0"/>
      <w:marRight w:val="0"/>
      <w:marTop w:val="0"/>
      <w:marBottom w:val="0"/>
      <w:divBdr>
        <w:top w:val="none" w:sz="0" w:space="0" w:color="auto"/>
        <w:left w:val="none" w:sz="0" w:space="0" w:color="auto"/>
        <w:bottom w:val="none" w:sz="0" w:space="0" w:color="auto"/>
        <w:right w:val="none" w:sz="0" w:space="0" w:color="auto"/>
      </w:divBdr>
      <w:divsChild>
        <w:div w:id="2111925425">
          <w:marLeft w:val="0"/>
          <w:marRight w:val="0"/>
          <w:marTop w:val="0"/>
          <w:marBottom w:val="0"/>
          <w:divBdr>
            <w:top w:val="none" w:sz="0" w:space="0" w:color="auto"/>
            <w:left w:val="none" w:sz="0" w:space="0" w:color="auto"/>
            <w:bottom w:val="none" w:sz="0" w:space="0" w:color="auto"/>
            <w:right w:val="none" w:sz="0" w:space="0" w:color="auto"/>
          </w:divBdr>
          <w:divsChild>
            <w:div w:id="398753113">
              <w:marLeft w:val="0"/>
              <w:marRight w:val="0"/>
              <w:marTop w:val="0"/>
              <w:marBottom w:val="0"/>
              <w:divBdr>
                <w:top w:val="none" w:sz="0" w:space="0" w:color="auto"/>
                <w:left w:val="none" w:sz="0" w:space="0" w:color="auto"/>
                <w:bottom w:val="none" w:sz="0" w:space="0" w:color="auto"/>
                <w:right w:val="none" w:sz="0" w:space="0" w:color="auto"/>
              </w:divBdr>
              <w:divsChild>
                <w:div w:id="1084569855">
                  <w:marLeft w:val="0"/>
                  <w:marRight w:val="0"/>
                  <w:marTop w:val="0"/>
                  <w:marBottom w:val="0"/>
                  <w:divBdr>
                    <w:top w:val="none" w:sz="0" w:space="0" w:color="auto"/>
                    <w:left w:val="none" w:sz="0" w:space="0" w:color="auto"/>
                    <w:bottom w:val="none" w:sz="0" w:space="0" w:color="auto"/>
                    <w:right w:val="none" w:sz="0" w:space="0" w:color="auto"/>
                  </w:divBdr>
                  <w:divsChild>
                    <w:div w:id="682240281">
                      <w:marLeft w:val="0"/>
                      <w:marRight w:val="0"/>
                      <w:marTop w:val="0"/>
                      <w:marBottom w:val="0"/>
                      <w:divBdr>
                        <w:top w:val="none" w:sz="0" w:space="0" w:color="auto"/>
                        <w:left w:val="none" w:sz="0" w:space="0" w:color="auto"/>
                        <w:bottom w:val="none" w:sz="0" w:space="0" w:color="auto"/>
                        <w:right w:val="none" w:sz="0" w:space="0" w:color="auto"/>
                      </w:divBdr>
                      <w:divsChild>
                        <w:div w:id="1830442741">
                          <w:marLeft w:val="0"/>
                          <w:marRight w:val="0"/>
                          <w:marTop w:val="0"/>
                          <w:marBottom w:val="0"/>
                          <w:divBdr>
                            <w:top w:val="none" w:sz="0" w:space="0" w:color="auto"/>
                            <w:left w:val="none" w:sz="0" w:space="0" w:color="auto"/>
                            <w:bottom w:val="none" w:sz="0" w:space="0" w:color="auto"/>
                            <w:right w:val="none" w:sz="0" w:space="0" w:color="auto"/>
                          </w:divBdr>
                          <w:divsChild>
                            <w:div w:id="1968118989">
                              <w:marLeft w:val="0"/>
                              <w:marRight w:val="0"/>
                              <w:marTop w:val="0"/>
                              <w:marBottom w:val="0"/>
                              <w:divBdr>
                                <w:top w:val="none" w:sz="0" w:space="0" w:color="auto"/>
                                <w:left w:val="none" w:sz="0" w:space="0" w:color="auto"/>
                                <w:bottom w:val="none" w:sz="0" w:space="0" w:color="auto"/>
                                <w:right w:val="none" w:sz="0" w:space="0" w:color="auto"/>
                              </w:divBdr>
                              <w:divsChild>
                                <w:div w:id="1204905817">
                                  <w:marLeft w:val="0"/>
                                  <w:marRight w:val="0"/>
                                  <w:marTop w:val="0"/>
                                  <w:marBottom w:val="0"/>
                                  <w:divBdr>
                                    <w:top w:val="none" w:sz="0" w:space="0" w:color="auto"/>
                                    <w:left w:val="none" w:sz="0" w:space="0" w:color="auto"/>
                                    <w:bottom w:val="none" w:sz="0" w:space="0" w:color="auto"/>
                                    <w:right w:val="none" w:sz="0" w:space="0" w:color="auto"/>
                                  </w:divBdr>
                                  <w:divsChild>
                                    <w:div w:id="1372077679">
                                      <w:marLeft w:val="0"/>
                                      <w:marRight w:val="0"/>
                                      <w:marTop w:val="0"/>
                                      <w:marBottom w:val="0"/>
                                      <w:divBdr>
                                        <w:top w:val="none" w:sz="0" w:space="0" w:color="auto"/>
                                        <w:left w:val="none" w:sz="0" w:space="0" w:color="auto"/>
                                        <w:bottom w:val="none" w:sz="0" w:space="0" w:color="auto"/>
                                        <w:right w:val="none" w:sz="0" w:space="0" w:color="auto"/>
                                      </w:divBdr>
                                      <w:divsChild>
                                        <w:div w:id="1069770021">
                                          <w:marLeft w:val="0"/>
                                          <w:marRight w:val="0"/>
                                          <w:marTop w:val="0"/>
                                          <w:marBottom w:val="0"/>
                                          <w:divBdr>
                                            <w:top w:val="none" w:sz="0" w:space="0" w:color="auto"/>
                                            <w:left w:val="none" w:sz="0" w:space="0" w:color="auto"/>
                                            <w:bottom w:val="none" w:sz="0" w:space="0" w:color="auto"/>
                                            <w:right w:val="none" w:sz="0" w:space="0" w:color="auto"/>
                                          </w:divBdr>
                                          <w:divsChild>
                                            <w:div w:id="1067806566">
                                              <w:marLeft w:val="0"/>
                                              <w:marRight w:val="0"/>
                                              <w:marTop w:val="0"/>
                                              <w:marBottom w:val="0"/>
                                              <w:divBdr>
                                                <w:top w:val="none" w:sz="0" w:space="0" w:color="auto"/>
                                                <w:left w:val="none" w:sz="0" w:space="0" w:color="auto"/>
                                                <w:bottom w:val="none" w:sz="0" w:space="0" w:color="auto"/>
                                                <w:right w:val="none" w:sz="0" w:space="0" w:color="auto"/>
                                              </w:divBdr>
                                              <w:divsChild>
                                                <w:div w:id="3242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61099770">
      <w:bodyDiv w:val="1"/>
      <w:marLeft w:val="0"/>
      <w:marRight w:val="0"/>
      <w:marTop w:val="0"/>
      <w:marBottom w:val="0"/>
      <w:divBdr>
        <w:top w:val="none" w:sz="0" w:space="0" w:color="auto"/>
        <w:left w:val="none" w:sz="0" w:space="0" w:color="auto"/>
        <w:bottom w:val="none" w:sz="0" w:space="0" w:color="auto"/>
        <w:right w:val="none" w:sz="0" w:space="0" w:color="auto"/>
      </w:divBdr>
      <w:divsChild>
        <w:div w:id="179128344">
          <w:marLeft w:val="0"/>
          <w:marRight w:val="0"/>
          <w:marTop w:val="0"/>
          <w:marBottom w:val="0"/>
          <w:divBdr>
            <w:top w:val="none" w:sz="0" w:space="0" w:color="auto"/>
            <w:left w:val="none" w:sz="0" w:space="0" w:color="auto"/>
            <w:bottom w:val="none" w:sz="0" w:space="0" w:color="auto"/>
            <w:right w:val="none" w:sz="0" w:space="0" w:color="auto"/>
          </w:divBdr>
          <w:divsChild>
            <w:div w:id="523321552">
              <w:marLeft w:val="0"/>
              <w:marRight w:val="0"/>
              <w:marTop w:val="0"/>
              <w:marBottom w:val="0"/>
              <w:divBdr>
                <w:top w:val="none" w:sz="0" w:space="0" w:color="auto"/>
                <w:left w:val="none" w:sz="0" w:space="0" w:color="auto"/>
                <w:bottom w:val="none" w:sz="0" w:space="0" w:color="auto"/>
                <w:right w:val="none" w:sz="0" w:space="0" w:color="auto"/>
              </w:divBdr>
              <w:divsChild>
                <w:div w:id="903179526">
                  <w:marLeft w:val="0"/>
                  <w:marRight w:val="0"/>
                  <w:marTop w:val="0"/>
                  <w:marBottom w:val="0"/>
                  <w:divBdr>
                    <w:top w:val="none" w:sz="0" w:space="0" w:color="auto"/>
                    <w:left w:val="none" w:sz="0" w:space="0" w:color="auto"/>
                    <w:bottom w:val="none" w:sz="0" w:space="0" w:color="auto"/>
                    <w:right w:val="none" w:sz="0" w:space="0" w:color="auto"/>
                  </w:divBdr>
                  <w:divsChild>
                    <w:div w:id="1753624150">
                      <w:marLeft w:val="2820"/>
                      <w:marRight w:val="0"/>
                      <w:marTop w:val="0"/>
                      <w:marBottom w:val="0"/>
                      <w:divBdr>
                        <w:top w:val="none" w:sz="0" w:space="0" w:color="auto"/>
                        <w:left w:val="none" w:sz="0" w:space="0" w:color="auto"/>
                        <w:bottom w:val="none" w:sz="0" w:space="0" w:color="auto"/>
                        <w:right w:val="none" w:sz="0" w:space="0" w:color="auto"/>
                      </w:divBdr>
                      <w:divsChild>
                        <w:div w:id="1332873319">
                          <w:marLeft w:val="0"/>
                          <w:marRight w:val="0"/>
                          <w:marTop w:val="0"/>
                          <w:marBottom w:val="0"/>
                          <w:divBdr>
                            <w:top w:val="none" w:sz="0" w:space="0" w:color="auto"/>
                            <w:left w:val="none" w:sz="0" w:space="0" w:color="auto"/>
                            <w:bottom w:val="none" w:sz="0" w:space="0" w:color="auto"/>
                            <w:right w:val="none" w:sz="0" w:space="0" w:color="auto"/>
                          </w:divBdr>
                          <w:divsChild>
                            <w:div w:id="1885867795">
                              <w:marLeft w:val="0"/>
                              <w:marRight w:val="0"/>
                              <w:marTop w:val="0"/>
                              <w:marBottom w:val="0"/>
                              <w:divBdr>
                                <w:top w:val="none" w:sz="0" w:space="0" w:color="auto"/>
                                <w:left w:val="none" w:sz="0" w:space="0" w:color="auto"/>
                                <w:bottom w:val="none" w:sz="0" w:space="0" w:color="auto"/>
                                <w:right w:val="none" w:sz="0" w:space="0" w:color="auto"/>
                              </w:divBdr>
                              <w:divsChild>
                                <w:div w:id="1464158810">
                                  <w:marLeft w:val="0"/>
                                  <w:marRight w:val="0"/>
                                  <w:marTop w:val="0"/>
                                  <w:marBottom w:val="0"/>
                                  <w:divBdr>
                                    <w:top w:val="none" w:sz="0" w:space="0" w:color="auto"/>
                                    <w:left w:val="none" w:sz="0" w:space="0" w:color="auto"/>
                                    <w:bottom w:val="none" w:sz="0" w:space="0" w:color="auto"/>
                                    <w:right w:val="none" w:sz="0" w:space="0" w:color="auto"/>
                                  </w:divBdr>
                                  <w:divsChild>
                                    <w:div w:id="505557024">
                                      <w:marLeft w:val="0"/>
                                      <w:marRight w:val="0"/>
                                      <w:marTop w:val="0"/>
                                      <w:marBottom w:val="0"/>
                                      <w:divBdr>
                                        <w:top w:val="none" w:sz="0" w:space="0" w:color="auto"/>
                                        <w:left w:val="none" w:sz="0" w:space="0" w:color="auto"/>
                                        <w:bottom w:val="none" w:sz="0" w:space="0" w:color="auto"/>
                                        <w:right w:val="none" w:sz="0" w:space="0" w:color="auto"/>
                                      </w:divBdr>
                                      <w:divsChild>
                                        <w:div w:id="1542590749">
                                          <w:marLeft w:val="0"/>
                                          <w:marRight w:val="0"/>
                                          <w:marTop w:val="0"/>
                                          <w:marBottom w:val="0"/>
                                          <w:divBdr>
                                            <w:top w:val="none" w:sz="0" w:space="0" w:color="auto"/>
                                            <w:left w:val="none" w:sz="0" w:space="0" w:color="auto"/>
                                            <w:bottom w:val="none" w:sz="0" w:space="0" w:color="auto"/>
                                            <w:right w:val="none" w:sz="0" w:space="0" w:color="auto"/>
                                          </w:divBdr>
                                          <w:divsChild>
                                            <w:div w:id="642783219">
                                              <w:marLeft w:val="0"/>
                                              <w:marRight w:val="0"/>
                                              <w:marTop w:val="0"/>
                                              <w:marBottom w:val="0"/>
                                              <w:divBdr>
                                                <w:top w:val="none" w:sz="0" w:space="0" w:color="auto"/>
                                                <w:left w:val="none" w:sz="0" w:space="0" w:color="auto"/>
                                                <w:bottom w:val="none" w:sz="0" w:space="0" w:color="auto"/>
                                                <w:right w:val="none" w:sz="0" w:space="0" w:color="auto"/>
                                              </w:divBdr>
                                              <w:divsChild>
                                                <w:div w:id="154030397">
                                                  <w:marLeft w:val="0"/>
                                                  <w:marRight w:val="0"/>
                                                  <w:marTop w:val="0"/>
                                                  <w:marBottom w:val="0"/>
                                                  <w:divBdr>
                                                    <w:top w:val="none" w:sz="0" w:space="0" w:color="auto"/>
                                                    <w:left w:val="none" w:sz="0" w:space="0" w:color="auto"/>
                                                    <w:bottom w:val="none" w:sz="0" w:space="0" w:color="auto"/>
                                                    <w:right w:val="none" w:sz="0" w:space="0" w:color="auto"/>
                                                  </w:divBdr>
                                                  <w:divsChild>
                                                    <w:div w:id="831220790">
                                                      <w:marLeft w:val="0"/>
                                                      <w:marRight w:val="0"/>
                                                      <w:marTop w:val="0"/>
                                                      <w:marBottom w:val="0"/>
                                                      <w:divBdr>
                                                        <w:top w:val="none" w:sz="0" w:space="0" w:color="auto"/>
                                                        <w:left w:val="none" w:sz="0" w:space="0" w:color="auto"/>
                                                        <w:bottom w:val="none" w:sz="0" w:space="0" w:color="auto"/>
                                                        <w:right w:val="none" w:sz="0" w:space="0" w:color="auto"/>
                                                      </w:divBdr>
                                                      <w:divsChild>
                                                        <w:div w:id="1788545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1218813">
      <w:bodyDiv w:val="1"/>
      <w:marLeft w:val="0"/>
      <w:marRight w:val="0"/>
      <w:marTop w:val="0"/>
      <w:marBottom w:val="0"/>
      <w:divBdr>
        <w:top w:val="none" w:sz="0" w:space="0" w:color="auto"/>
        <w:left w:val="none" w:sz="0" w:space="0" w:color="auto"/>
        <w:bottom w:val="none" w:sz="0" w:space="0" w:color="auto"/>
        <w:right w:val="none" w:sz="0" w:space="0" w:color="auto"/>
      </w:divBdr>
      <w:divsChild>
        <w:div w:id="630676736">
          <w:marLeft w:val="533"/>
          <w:marRight w:val="0"/>
          <w:marTop w:val="115"/>
          <w:marBottom w:val="0"/>
          <w:divBdr>
            <w:top w:val="none" w:sz="0" w:space="0" w:color="auto"/>
            <w:left w:val="none" w:sz="0" w:space="0" w:color="auto"/>
            <w:bottom w:val="none" w:sz="0" w:space="0" w:color="auto"/>
            <w:right w:val="none" w:sz="0" w:space="0" w:color="auto"/>
          </w:divBdr>
        </w:div>
      </w:divsChild>
    </w:div>
    <w:div w:id="1761826277">
      <w:bodyDiv w:val="1"/>
      <w:marLeft w:val="0"/>
      <w:marRight w:val="0"/>
      <w:marTop w:val="0"/>
      <w:marBottom w:val="0"/>
      <w:divBdr>
        <w:top w:val="none" w:sz="0" w:space="0" w:color="auto"/>
        <w:left w:val="none" w:sz="0" w:space="0" w:color="auto"/>
        <w:bottom w:val="none" w:sz="0" w:space="0" w:color="auto"/>
        <w:right w:val="none" w:sz="0" w:space="0" w:color="auto"/>
      </w:divBdr>
    </w:div>
    <w:div w:id="1769081585">
      <w:bodyDiv w:val="1"/>
      <w:marLeft w:val="0"/>
      <w:marRight w:val="0"/>
      <w:marTop w:val="0"/>
      <w:marBottom w:val="0"/>
      <w:divBdr>
        <w:top w:val="none" w:sz="0" w:space="0" w:color="auto"/>
        <w:left w:val="none" w:sz="0" w:space="0" w:color="auto"/>
        <w:bottom w:val="none" w:sz="0" w:space="0" w:color="auto"/>
        <w:right w:val="none" w:sz="0" w:space="0" w:color="auto"/>
      </w:divBdr>
      <w:divsChild>
        <w:div w:id="140073986">
          <w:marLeft w:val="907"/>
          <w:marRight w:val="0"/>
          <w:marTop w:val="115"/>
          <w:marBottom w:val="0"/>
          <w:divBdr>
            <w:top w:val="none" w:sz="0" w:space="0" w:color="auto"/>
            <w:left w:val="none" w:sz="0" w:space="0" w:color="auto"/>
            <w:bottom w:val="none" w:sz="0" w:space="0" w:color="auto"/>
            <w:right w:val="none" w:sz="0" w:space="0" w:color="auto"/>
          </w:divBdr>
        </w:div>
      </w:divsChild>
    </w:div>
    <w:div w:id="1779333882">
      <w:bodyDiv w:val="1"/>
      <w:marLeft w:val="0"/>
      <w:marRight w:val="0"/>
      <w:marTop w:val="0"/>
      <w:marBottom w:val="0"/>
      <w:divBdr>
        <w:top w:val="none" w:sz="0" w:space="0" w:color="auto"/>
        <w:left w:val="none" w:sz="0" w:space="0" w:color="auto"/>
        <w:bottom w:val="none" w:sz="0" w:space="0" w:color="auto"/>
        <w:right w:val="none" w:sz="0" w:space="0" w:color="auto"/>
      </w:divBdr>
    </w:div>
    <w:div w:id="1785881885">
      <w:bodyDiv w:val="1"/>
      <w:marLeft w:val="0"/>
      <w:marRight w:val="0"/>
      <w:marTop w:val="0"/>
      <w:marBottom w:val="0"/>
      <w:divBdr>
        <w:top w:val="none" w:sz="0" w:space="0" w:color="auto"/>
        <w:left w:val="none" w:sz="0" w:space="0" w:color="auto"/>
        <w:bottom w:val="none" w:sz="0" w:space="0" w:color="auto"/>
        <w:right w:val="none" w:sz="0" w:space="0" w:color="auto"/>
      </w:divBdr>
      <w:divsChild>
        <w:div w:id="226694743">
          <w:marLeft w:val="360"/>
          <w:marRight w:val="0"/>
          <w:marTop w:val="0"/>
          <w:marBottom w:val="67"/>
          <w:divBdr>
            <w:top w:val="none" w:sz="0" w:space="0" w:color="auto"/>
            <w:left w:val="none" w:sz="0" w:space="0" w:color="auto"/>
            <w:bottom w:val="none" w:sz="0" w:space="0" w:color="auto"/>
            <w:right w:val="none" w:sz="0" w:space="0" w:color="auto"/>
          </w:divBdr>
        </w:div>
        <w:div w:id="289357611">
          <w:marLeft w:val="360"/>
          <w:marRight w:val="0"/>
          <w:marTop w:val="0"/>
          <w:marBottom w:val="67"/>
          <w:divBdr>
            <w:top w:val="none" w:sz="0" w:space="0" w:color="auto"/>
            <w:left w:val="none" w:sz="0" w:space="0" w:color="auto"/>
            <w:bottom w:val="none" w:sz="0" w:space="0" w:color="auto"/>
            <w:right w:val="none" w:sz="0" w:space="0" w:color="auto"/>
          </w:divBdr>
        </w:div>
        <w:div w:id="413628833">
          <w:marLeft w:val="360"/>
          <w:marRight w:val="0"/>
          <w:marTop w:val="0"/>
          <w:marBottom w:val="67"/>
          <w:divBdr>
            <w:top w:val="none" w:sz="0" w:space="0" w:color="auto"/>
            <w:left w:val="none" w:sz="0" w:space="0" w:color="auto"/>
            <w:bottom w:val="none" w:sz="0" w:space="0" w:color="auto"/>
            <w:right w:val="none" w:sz="0" w:space="0" w:color="auto"/>
          </w:divBdr>
        </w:div>
        <w:div w:id="663513309">
          <w:marLeft w:val="360"/>
          <w:marRight w:val="0"/>
          <w:marTop w:val="0"/>
          <w:marBottom w:val="67"/>
          <w:divBdr>
            <w:top w:val="none" w:sz="0" w:space="0" w:color="auto"/>
            <w:left w:val="none" w:sz="0" w:space="0" w:color="auto"/>
            <w:bottom w:val="none" w:sz="0" w:space="0" w:color="auto"/>
            <w:right w:val="none" w:sz="0" w:space="0" w:color="auto"/>
          </w:divBdr>
        </w:div>
        <w:div w:id="965431193">
          <w:marLeft w:val="360"/>
          <w:marRight w:val="0"/>
          <w:marTop w:val="0"/>
          <w:marBottom w:val="67"/>
          <w:divBdr>
            <w:top w:val="none" w:sz="0" w:space="0" w:color="auto"/>
            <w:left w:val="none" w:sz="0" w:space="0" w:color="auto"/>
            <w:bottom w:val="none" w:sz="0" w:space="0" w:color="auto"/>
            <w:right w:val="none" w:sz="0" w:space="0" w:color="auto"/>
          </w:divBdr>
        </w:div>
        <w:div w:id="1314918378">
          <w:marLeft w:val="360"/>
          <w:marRight w:val="0"/>
          <w:marTop w:val="0"/>
          <w:marBottom w:val="67"/>
          <w:divBdr>
            <w:top w:val="none" w:sz="0" w:space="0" w:color="auto"/>
            <w:left w:val="none" w:sz="0" w:space="0" w:color="auto"/>
            <w:bottom w:val="none" w:sz="0" w:space="0" w:color="auto"/>
            <w:right w:val="none" w:sz="0" w:space="0" w:color="auto"/>
          </w:divBdr>
        </w:div>
        <w:div w:id="1709338364">
          <w:marLeft w:val="360"/>
          <w:marRight w:val="0"/>
          <w:marTop w:val="0"/>
          <w:marBottom w:val="67"/>
          <w:divBdr>
            <w:top w:val="none" w:sz="0" w:space="0" w:color="auto"/>
            <w:left w:val="none" w:sz="0" w:space="0" w:color="auto"/>
            <w:bottom w:val="none" w:sz="0" w:space="0" w:color="auto"/>
            <w:right w:val="none" w:sz="0" w:space="0" w:color="auto"/>
          </w:divBdr>
        </w:div>
        <w:div w:id="1726836524">
          <w:marLeft w:val="360"/>
          <w:marRight w:val="0"/>
          <w:marTop w:val="0"/>
          <w:marBottom w:val="67"/>
          <w:divBdr>
            <w:top w:val="none" w:sz="0" w:space="0" w:color="auto"/>
            <w:left w:val="none" w:sz="0" w:space="0" w:color="auto"/>
            <w:bottom w:val="none" w:sz="0" w:space="0" w:color="auto"/>
            <w:right w:val="none" w:sz="0" w:space="0" w:color="auto"/>
          </w:divBdr>
        </w:div>
        <w:div w:id="1953852837">
          <w:marLeft w:val="360"/>
          <w:marRight w:val="0"/>
          <w:marTop w:val="0"/>
          <w:marBottom w:val="67"/>
          <w:divBdr>
            <w:top w:val="none" w:sz="0" w:space="0" w:color="auto"/>
            <w:left w:val="none" w:sz="0" w:space="0" w:color="auto"/>
            <w:bottom w:val="none" w:sz="0" w:space="0" w:color="auto"/>
            <w:right w:val="none" w:sz="0" w:space="0" w:color="auto"/>
          </w:divBdr>
        </w:div>
        <w:div w:id="1982228532">
          <w:marLeft w:val="360"/>
          <w:marRight w:val="0"/>
          <w:marTop w:val="0"/>
          <w:marBottom w:val="67"/>
          <w:divBdr>
            <w:top w:val="none" w:sz="0" w:space="0" w:color="auto"/>
            <w:left w:val="none" w:sz="0" w:space="0" w:color="auto"/>
            <w:bottom w:val="none" w:sz="0" w:space="0" w:color="auto"/>
            <w:right w:val="none" w:sz="0" w:space="0" w:color="auto"/>
          </w:divBdr>
        </w:div>
        <w:div w:id="2139452337">
          <w:marLeft w:val="360"/>
          <w:marRight w:val="0"/>
          <w:marTop w:val="0"/>
          <w:marBottom w:val="67"/>
          <w:divBdr>
            <w:top w:val="none" w:sz="0" w:space="0" w:color="auto"/>
            <w:left w:val="none" w:sz="0" w:space="0" w:color="auto"/>
            <w:bottom w:val="none" w:sz="0" w:space="0" w:color="auto"/>
            <w:right w:val="none" w:sz="0" w:space="0" w:color="auto"/>
          </w:divBdr>
        </w:div>
      </w:divsChild>
    </w:div>
    <w:div w:id="1786541138">
      <w:bodyDiv w:val="1"/>
      <w:marLeft w:val="0"/>
      <w:marRight w:val="0"/>
      <w:marTop w:val="0"/>
      <w:marBottom w:val="0"/>
      <w:divBdr>
        <w:top w:val="none" w:sz="0" w:space="0" w:color="auto"/>
        <w:left w:val="none" w:sz="0" w:space="0" w:color="auto"/>
        <w:bottom w:val="none" w:sz="0" w:space="0" w:color="auto"/>
        <w:right w:val="none" w:sz="0" w:space="0" w:color="auto"/>
      </w:divBdr>
      <w:divsChild>
        <w:div w:id="12877589">
          <w:marLeft w:val="274"/>
          <w:marRight w:val="0"/>
          <w:marTop w:val="0"/>
          <w:marBottom w:val="67"/>
          <w:divBdr>
            <w:top w:val="none" w:sz="0" w:space="0" w:color="auto"/>
            <w:left w:val="none" w:sz="0" w:space="0" w:color="auto"/>
            <w:bottom w:val="none" w:sz="0" w:space="0" w:color="auto"/>
            <w:right w:val="none" w:sz="0" w:space="0" w:color="auto"/>
          </w:divBdr>
        </w:div>
      </w:divsChild>
    </w:div>
    <w:div w:id="1788810283">
      <w:bodyDiv w:val="1"/>
      <w:marLeft w:val="0"/>
      <w:marRight w:val="0"/>
      <w:marTop w:val="0"/>
      <w:marBottom w:val="0"/>
      <w:divBdr>
        <w:top w:val="none" w:sz="0" w:space="0" w:color="auto"/>
        <w:left w:val="none" w:sz="0" w:space="0" w:color="auto"/>
        <w:bottom w:val="none" w:sz="0" w:space="0" w:color="auto"/>
        <w:right w:val="none" w:sz="0" w:space="0" w:color="auto"/>
      </w:divBdr>
    </w:div>
    <w:div w:id="1793741619">
      <w:bodyDiv w:val="1"/>
      <w:marLeft w:val="0"/>
      <w:marRight w:val="0"/>
      <w:marTop w:val="0"/>
      <w:marBottom w:val="0"/>
      <w:divBdr>
        <w:top w:val="none" w:sz="0" w:space="0" w:color="auto"/>
        <w:left w:val="none" w:sz="0" w:space="0" w:color="auto"/>
        <w:bottom w:val="none" w:sz="0" w:space="0" w:color="auto"/>
        <w:right w:val="none" w:sz="0" w:space="0" w:color="auto"/>
      </w:divBdr>
      <w:divsChild>
        <w:div w:id="1980573751">
          <w:marLeft w:val="0"/>
          <w:marRight w:val="0"/>
          <w:marTop w:val="0"/>
          <w:marBottom w:val="0"/>
          <w:divBdr>
            <w:top w:val="none" w:sz="0" w:space="0" w:color="auto"/>
            <w:left w:val="none" w:sz="0" w:space="0" w:color="auto"/>
            <w:bottom w:val="none" w:sz="0" w:space="0" w:color="auto"/>
            <w:right w:val="none" w:sz="0" w:space="0" w:color="auto"/>
          </w:divBdr>
          <w:divsChild>
            <w:div w:id="165760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756169">
      <w:bodyDiv w:val="1"/>
      <w:marLeft w:val="0"/>
      <w:marRight w:val="0"/>
      <w:marTop w:val="0"/>
      <w:marBottom w:val="0"/>
      <w:divBdr>
        <w:top w:val="none" w:sz="0" w:space="0" w:color="auto"/>
        <w:left w:val="none" w:sz="0" w:space="0" w:color="auto"/>
        <w:bottom w:val="none" w:sz="0" w:space="0" w:color="auto"/>
        <w:right w:val="none" w:sz="0" w:space="0" w:color="auto"/>
      </w:divBdr>
      <w:divsChild>
        <w:div w:id="2035693481">
          <w:marLeft w:val="0"/>
          <w:marRight w:val="0"/>
          <w:marTop w:val="0"/>
          <w:marBottom w:val="0"/>
          <w:divBdr>
            <w:top w:val="none" w:sz="0" w:space="0" w:color="auto"/>
            <w:left w:val="none" w:sz="0" w:space="0" w:color="auto"/>
            <w:bottom w:val="none" w:sz="0" w:space="0" w:color="auto"/>
            <w:right w:val="none" w:sz="0" w:space="0" w:color="auto"/>
          </w:divBdr>
          <w:divsChild>
            <w:div w:id="1447457079">
              <w:marLeft w:val="0"/>
              <w:marRight w:val="0"/>
              <w:marTop w:val="0"/>
              <w:marBottom w:val="0"/>
              <w:divBdr>
                <w:top w:val="none" w:sz="0" w:space="0" w:color="auto"/>
                <w:left w:val="none" w:sz="0" w:space="0" w:color="auto"/>
                <w:bottom w:val="none" w:sz="0" w:space="0" w:color="auto"/>
                <w:right w:val="none" w:sz="0" w:space="0" w:color="auto"/>
              </w:divBdr>
              <w:divsChild>
                <w:div w:id="75708769">
                  <w:marLeft w:val="0"/>
                  <w:marRight w:val="0"/>
                  <w:marTop w:val="0"/>
                  <w:marBottom w:val="0"/>
                  <w:divBdr>
                    <w:top w:val="none" w:sz="0" w:space="0" w:color="auto"/>
                    <w:left w:val="single" w:sz="6" w:space="0" w:color="E0E0E0"/>
                    <w:bottom w:val="single" w:sz="6" w:space="0" w:color="E0E0E0"/>
                    <w:right w:val="single" w:sz="6" w:space="0" w:color="E0E0E0"/>
                  </w:divBdr>
                  <w:divsChild>
                    <w:div w:id="1504123989">
                      <w:marLeft w:val="0"/>
                      <w:marRight w:val="0"/>
                      <w:marTop w:val="0"/>
                      <w:marBottom w:val="0"/>
                      <w:divBdr>
                        <w:top w:val="none" w:sz="0" w:space="0" w:color="auto"/>
                        <w:left w:val="none" w:sz="0" w:space="0" w:color="auto"/>
                        <w:bottom w:val="none" w:sz="0" w:space="0" w:color="auto"/>
                        <w:right w:val="none" w:sz="0" w:space="0" w:color="auto"/>
                      </w:divBdr>
                      <w:divsChild>
                        <w:div w:id="1112550956">
                          <w:marLeft w:val="0"/>
                          <w:marRight w:val="0"/>
                          <w:marTop w:val="0"/>
                          <w:marBottom w:val="0"/>
                          <w:divBdr>
                            <w:top w:val="none" w:sz="0" w:space="0" w:color="auto"/>
                            <w:left w:val="none" w:sz="0" w:space="0" w:color="auto"/>
                            <w:bottom w:val="none" w:sz="0" w:space="0" w:color="auto"/>
                            <w:right w:val="none" w:sz="0" w:space="0" w:color="auto"/>
                          </w:divBdr>
                          <w:divsChild>
                            <w:div w:id="875235383">
                              <w:marLeft w:val="0"/>
                              <w:marRight w:val="0"/>
                              <w:marTop w:val="0"/>
                              <w:marBottom w:val="0"/>
                              <w:divBdr>
                                <w:top w:val="none" w:sz="0" w:space="0" w:color="auto"/>
                                <w:left w:val="none" w:sz="0" w:space="0" w:color="auto"/>
                                <w:bottom w:val="none" w:sz="0" w:space="0" w:color="auto"/>
                                <w:right w:val="none" w:sz="0" w:space="0" w:color="auto"/>
                              </w:divBdr>
                              <w:divsChild>
                                <w:div w:id="401490770">
                                  <w:marLeft w:val="0"/>
                                  <w:marRight w:val="0"/>
                                  <w:marTop w:val="0"/>
                                  <w:marBottom w:val="0"/>
                                  <w:divBdr>
                                    <w:top w:val="none" w:sz="0" w:space="0" w:color="auto"/>
                                    <w:left w:val="none" w:sz="0" w:space="0" w:color="auto"/>
                                    <w:bottom w:val="none" w:sz="0" w:space="0" w:color="auto"/>
                                    <w:right w:val="none" w:sz="0" w:space="0" w:color="auto"/>
                                  </w:divBdr>
                                  <w:divsChild>
                                    <w:div w:id="1305039828">
                                      <w:marLeft w:val="0"/>
                                      <w:marRight w:val="0"/>
                                      <w:marTop w:val="150"/>
                                      <w:marBottom w:val="0"/>
                                      <w:divBdr>
                                        <w:top w:val="none" w:sz="0" w:space="0" w:color="auto"/>
                                        <w:left w:val="none" w:sz="0" w:space="0" w:color="auto"/>
                                        <w:bottom w:val="none" w:sz="0" w:space="0" w:color="auto"/>
                                        <w:right w:val="none" w:sz="0" w:space="0" w:color="auto"/>
                                      </w:divBdr>
                                      <w:divsChild>
                                        <w:div w:id="1224222821">
                                          <w:marLeft w:val="0"/>
                                          <w:marRight w:val="0"/>
                                          <w:marTop w:val="0"/>
                                          <w:marBottom w:val="0"/>
                                          <w:divBdr>
                                            <w:top w:val="none" w:sz="0" w:space="0" w:color="auto"/>
                                            <w:left w:val="none" w:sz="0" w:space="0" w:color="auto"/>
                                            <w:bottom w:val="none" w:sz="0" w:space="0" w:color="auto"/>
                                            <w:right w:val="none" w:sz="0" w:space="0" w:color="auto"/>
                                          </w:divBdr>
                                          <w:divsChild>
                                            <w:div w:id="1031296198">
                                              <w:marLeft w:val="0"/>
                                              <w:marRight w:val="0"/>
                                              <w:marTop w:val="0"/>
                                              <w:marBottom w:val="0"/>
                                              <w:divBdr>
                                                <w:top w:val="none" w:sz="0" w:space="0" w:color="auto"/>
                                                <w:left w:val="none" w:sz="0" w:space="0" w:color="auto"/>
                                                <w:bottom w:val="none" w:sz="0" w:space="0" w:color="auto"/>
                                                <w:right w:val="none" w:sz="0" w:space="0" w:color="auto"/>
                                              </w:divBdr>
                                              <w:divsChild>
                                                <w:div w:id="1150054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00565763">
      <w:bodyDiv w:val="1"/>
      <w:marLeft w:val="0"/>
      <w:marRight w:val="0"/>
      <w:marTop w:val="0"/>
      <w:marBottom w:val="0"/>
      <w:divBdr>
        <w:top w:val="none" w:sz="0" w:space="0" w:color="auto"/>
        <w:left w:val="none" w:sz="0" w:space="0" w:color="auto"/>
        <w:bottom w:val="none" w:sz="0" w:space="0" w:color="auto"/>
        <w:right w:val="none" w:sz="0" w:space="0" w:color="auto"/>
      </w:divBdr>
      <w:divsChild>
        <w:div w:id="265505777">
          <w:marLeft w:val="533"/>
          <w:marRight w:val="0"/>
          <w:marTop w:val="115"/>
          <w:marBottom w:val="0"/>
          <w:divBdr>
            <w:top w:val="none" w:sz="0" w:space="0" w:color="auto"/>
            <w:left w:val="none" w:sz="0" w:space="0" w:color="auto"/>
            <w:bottom w:val="none" w:sz="0" w:space="0" w:color="auto"/>
            <w:right w:val="none" w:sz="0" w:space="0" w:color="auto"/>
          </w:divBdr>
        </w:div>
      </w:divsChild>
    </w:div>
    <w:div w:id="1801802721">
      <w:bodyDiv w:val="1"/>
      <w:marLeft w:val="0"/>
      <w:marRight w:val="0"/>
      <w:marTop w:val="0"/>
      <w:marBottom w:val="0"/>
      <w:divBdr>
        <w:top w:val="none" w:sz="0" w:space="0" w:color="auto"/>
        <w:left w:val="none" w:sz="0" w:space="0" w:color="auto"/>
        <w:bottom w:val="none" w:sz="0" w:space="0" w:color="auto"/>
        <w:right w:val="none" w:sz="0" w:space="0" w:color="auto"/>
      </w:divBdr>
    </w:div>
    <w:div w:id="1804617037">
      <w:bodyDiv w:val="1"/>
      <w:marLeft w:val="0"/>
      <w:marRight w:val="0"/>
      <w:marTop w:val="0"/>
      <w:marBottom w:val="0"/>
      <w:divBdr>
        <w:top w:val="none" w:sz="0" w:space="0" w:color="auto"/>
        <w:left w:val="none" w:sz="0" w:space="0" w:color="auto"/>
        <w:bottom w:val="none" w:sz="0" w:space="0" w:color="auto"/>
        <w:right w:val="none" w:sz="0" w:space="0" w:color="auto"/>
      </w:divBdr>
      <w:divsChild>
        <w:div w:id="50614948">
          <w:marLeft w:val="0"/>
          <w:marRight w:val="0"/>
          <w:marTop w:val="0"/>
          <w:marBottom w:val="0"/>
          <w:divBdr>
            <w:top w:val="none" w:sz="0" w:space="0" w:color="auto"/>
            <w:left w:val="none" w:sz="0" w:space="0" w:color="auto"/>
            <w:bottom w:val="none" w:sz="0" w:space="0" w:color="auto"/>
            <w:right w:val="none" w:sz="0" w:space="0" w:color="auto"/>
          </w:divBdr>
          <w:divsChild>
            <w:div w:id="1458646903">
              <w:marLeft w:val="0"/>
              <w:marRight w:val="0"/>
              <w:marTop w:val="0"/>
              <w:marBottom w:val="0"/>
              <w:divBdr>
                <w:top w:val="none" w:sz="0" w:space="0" w:color="auto"/>
                <w:left w:val="none" w:sz="0" w:space="0" w:color="auto"/>
                <w:bottom w:val="none" w:sz="0" w:space="0" w:color="auto"/>
                <w:right w:val="none" w:sz="0" w:space="0" w:color="auto"/>
              </w:divBdr>
              <w:divsChild>
                <w:div w:id="643123004">
                  <w:marLeft w:val="0"/>
                  <w:marRight w:val="0"/>
                  <w:marTop w:val="0"/>
                  <w:marBottom w:val="0"/>
                  <w:divBdr>
                    <w:top w:val="none" w:sz="0" w:space="0" w:color="auto"/>
                    <w:left w:val="none" w:sz="0" w:space="0" w:color="auto"/>
                    <w:bottom w:val="none" w:sz="0" w:space="0" w:color="auto"/>
                    <w:right w:val="none" w:sz="0" w:space="0" w:color="auto"/>
                  </w:divBdr>
                  <w:divsChild>
                    <w:div w:id="496113697">
                      <w:marLeft w:val="0"/>
                      <w:marRight w:val="0"/>
                      <w:marTop w:val="0"/>
                      <w:marBottom w:val="0"/>
                      <w:divBdr>
                        <w:top w:val="none" w:sz="0" w:space="0" w:color="auto"/>
                        <w:left w:val="none" w:sz="0" w:space="0" w:color="auto"/>
                        <w:bottom w:val="none" w:sz="0" w:space="0" w:color="auto"/>
                        <w:right w:val="none" w:sz="0" w:space="0" w:color="auto"/>
                      </w:divBdr>
                      <w:divsChild>
                        <w:div w:id="41441410">
                          <w:marLeft w:val="0"/>
                          <w:marRight w:val="0"/>
                          <w:marTop w:val="0"/>
                          <w:marBottom w:val="0"/>
                          <w:divBdr>
                            <w:top w:val="none" w:sz="0" w:space="0" w:color="auto"/>
                            <w:left w:val="none" w:sz="0" w:space="0" w:color="auto"/>
                            <w:bottom w:val="none" w:sz="0" w:space="0" w:color="auto"/>
                            <w:right w:val="none" w:sz="0" w:space="0" w:color="auto"/>
                          </w:divBdr>
                          <w:divsChild>
                            <w:div w:id="177061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7965125">
      <w:bodyDiv w:val="1"/>
      <w:marLeft w:val="0"/>
      <w:marRight w:val="0"/>
      <w:marTop w:val="0"/>
      <w:marBottom w:val="0"/>
      <w:divBdr>
        <w:top w:val="none" w:sz="0" w:space="0" w:color="auto"/>
        <w:left w:val="none" w:sz="0" w:space="0" w:color="auto"/>
        <w:bottom w:val="none" w:sz="0" w:space="0" w:color="auto"/>
        <w:right w:val="none" w:sz="0" w:space="0" w:color="auto"/>
      </w:divBdr>
      <w:divsChild>
        <w:div w:id="1184595332">
          <w:marLeft w:val="0"/>
          <w:marRight w:val="0"/>
          <w:marTop w:val="0"/>
          <w:marBottom w:val="0"/>
          <w:divBdr>
            <w:top w:val="none" w:sz="0" w:space="0" w:color="auto"/>
            <w:left w:val="none" w:sz="0" w:space="0" w:color="auto"/>
            <w:bottom w:val="none" w:sz="0" w:space="0" w:color="auto"/>
            <w:right w:val="none" w:sz="0" w:space="0" w:color="auto"/>
          </w:divBdr>
          <w:divsChild>
            <w:div w:id="639922342">
              <w:marLeft w:val="0"/>
              <w:marRight w:val="0"/>
              <w:marTop w:val="0"/>
              <w:marBottom w:val="0"/>
              <w:divBdr>
                <w:top w:val="none" w:sz="0" w:space="0" w:color="auto"/>
                <w:left w:val="none" w:sz="0" w:space="0" w:color="auto"/>
                <w:bottom w:val="none" w:sz="0" w:space="0" w:color="auto"/>
                <w:right w:val="none" w:sz="0" w:space="0" w:color="auto"/>
              </w:divBdr>
              <w:divsChild>
                <w:div w:id="1738938768">
                  <w:marLeft w:val="0"/>
                  <w:marRight w:val="0"/>
                  <w:marTop w:val="0"/>
                  <w:marBottom w:val="0"/>
                  <w:divBdr>
                    <w:top w:val="none" w:sz="0" w:space="0" w:color="auto"/>
                    <w:left w:val="none" w:sz="0" w:space="0" w:color="auto"/>
                    <w:bottom w:val="none" w:sz="0" w:space="0" w:color="auto"/>
                    <w:right w:val="none" w:sz="0" w:space="0" w:color="auto"/>
                  </w:divBdr>
                  <w:divsChild>
                    <w:div w:id="641885857">
                      <w:marLeft w:val="0"/>
                      <w:marRight w:val="0"/>
                      <w:marTop w:val="0"/>
                      <w:marBottom w:val="0"/>
                      <w:divBdr>
                        <w:top w:val="none" w:sz="0" w:space="0" w:color="auto"/>
                        <w:left w:val="none" w:sz="0" w:space="0" w:color="auto"/>
                        <w:bottom w:val="none" w:sz="0" w:space="0" w:color="auto"/>
                        <w:right w:val="none" w:sz="0" w:space="0" w:color="auto"/>
                      </w:divBdr>
                      <w:divsChild>
                        <w:div w:id="1604846470">
                          <w:marLeft w:val="0"/>
                          <w:marRight w:val="0"/>
                          <w:marTop w:val="0"/>
                          <w:marBottom w:val="0"/>
                          <w:divBdr>
                            <w:top w:val="none" w:sz="0" w:space="0" w:color="auto"/>
                            <w:left w:val="none" w:sz="0" w:space="0" w:color="auto"/>
                            <w:bottom w:val="none" w:sz="0" w:space="0" w:color="auto"/>
                            <w:right w:val="none" w:sz="0" w:space="0" w:color="auto"/>
                          </w:divBdr>
                          <w:divsChild>
                            <w:div w:id="545800042">
                              <w:marLeft w:val="0"/>
                              <w:marRight w:val="0"/>
                              <w:marTop w:val="0"/>
                              <w:marBottom w:val="0"/>
                              <w:divBdr>
                                <w:top w:val="none" w:sz="0" w:space="0" w:color="auto"/>
                                <w:left w:val="none" w:sz="0" w:space="0" w:color="auto"/>
                                <w:bottom w:val="none" w:sz="0" w:space="0" w:color="auto"/>
                                <w:right w:val="none" w:sz="0" w:space="0" w:color="auto"/>
                              </w:divBdr>
                              <w:divsChild>
                                <w:div w:id="694501518">
                                  <w:marLeft w:val="0"/>
                                  <w:marRight w:val="0"/>
                                  <w:marTop w:val="0"/>
                                  <w:marBottom w:val="0"/>
                                  <w:divBdr>
                                    <w:top w:val="none" w:sz="0" w:space="0" w:color="auto"/>
                                    <w:left w:val="none" w:sz="0" w:space="0" w:color="auto"/>
                                    <w:bottom w:val="none" w:sz="0" w:space="0" w:color="auto"/>
                                    <w:right w:val="none" w:sz="0" w:space="0" w:color="auto"/>
                                  </w:divBdr>
                                  <w:divsChild>
                                    <w:div w:id="1132551686">
                                      <w:marLeft w:val="0"/>
                                      <w:marRight w:val="0"/>
                                      <w:marTop w:val="0"/>
                                      <w:marBottom w:val="0"/>
                                      <w:divBdr>
                                        <w:top w:val="none" w:sz="0" w:space="0" w:color="auto"/>
                                        <w:left w:val="single" w:sz="6" w:space="0" w:color="D6D6D6"/>
                                        <w:bottom w:val="none" w:sz="0" w:space="0" w:color="auto"/>
                                        <w:right w:val="single" w:sz="6" w:space="0" w:color="D6D6D6"/>
                                      </w:divBdr>
                                      <w:divsChild>
                                        <w:div w:id="122696499">
                                          <w:marLeft w:val="0"/>
                                          <w:marRight w:val="0"/>
                                          <w:marTop w:val="0"/>
                                          <w:marBottom w:val="0"/>
                                          <w:divBdr>
                                            <w:top w:val="none" w:sz="0" w:space="0" w:color="auto"/>
                                            <w:left w:val="none" w:sz="0" w:space="0" w:color="auto"/>
                                            <w:bottom w:val="none" w:sz="0" w:space="0" w:color="auto"/>
                                            <w:right w:val="none" w:sz="0" w:space="0" w:color="auto"/>
                                          </w:divBdr>
                                          <w:divsChild>
                                            <w:div w:id="1804234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28398217">
      <w:bodyDiv w:val="1"/>
      <w:marLeft w:val="0"/>
      <w:marRight w:val="0"/>
      <w:marTop w:val="0"/>
      <w:marBottom w:val="0"/>
      <w:divBdr>
        <w:top w:val="none" w:sz="0" w:space="0" w:color="auto"/>
        <w:left w:val="none" w:sz="0" w:space="0" w:color="auto"/>
        <w:bottom w:val="none" w:sz="0" w:space="0" w:color="auto"/>
        <w:right w:val="none" w:sz="0" w:space="0" w:color="auto"/>
      </w:divBdr>
      <w:divsChild>
        <w:div w:id="925916896">
          <w:marLeft w:val="0"/>
          <w:marRight w:val="0"/>
          <w:marTop w:val="0"/>
          <w:marBottom w:val="0"/>
          <w:divBdr>
            <w:top w:val="none" w:sz="0" w:space="0" w:color="auto"/>
            <w:left w:val="none" w:sz="0" w:space="0" w:color="auto"/>
            <w:bottom w:val="none" w:sz="0" w:space="0" w:color="auto"/>
            <w:right w:val="none" w:sz="0" w:space="0" w:color="auto"/>
          </w:divBdr>
          <w:divsChild>
            <w:div w:id="992029664">
              <w:marLeft w:val="0"/>
              <w:marRight w:val="0"/>
              <w:marTop w:val="0"/>
              <w:marBottom w:val="0"/>
              <w:divBdr>
                <w:top w:val="none" w:sz="0" w:space="0" w:color="auto"/>
                <w:left w:val="none" w:sz="0" w:space="0" w:color="auto"/>
                <w:bottom w:val="none" w:sz="0" w:space="0" w:color="auto"/>
                <w:right w:val="none" w:sz="0" w:space="0" w:color="auto"/>
              </w:divBdr>
              <w:divsChild>
                <w:div w:id="1783649357">
                  <w:marLeft w:val="0"/>
                  <w:marRight w:val="0"/>
                  <w:marTop w:val="0"/>
                  <w:marBottom w:val="0"/>
                  <w:divBdr>
                    <w:top w:val="none" w:sz="0" w:space="0" w:color="auto"/>
                    <w:left w:val="single" w:sz="6" w:space="0" w:color="E0E0E0"/>
                    <w:bottom w:val="single" w:sz="6" w:space="0" w:color="E0E0E0"/>
                    <w:right w:val="single" w:sz="6" w:space="0" w:color="E0E0E0"/>
                  </w:divBdr>
                  <w:divsChild>
                    <w:div w:id="117457841">
                      <w:marLeft w:val="0"/>
                      <w:marRight w:val="0"/>
                      <w:marTop w:val="0"/>
                      <w:marBottom w:val="0"/>
                      <w:divBdr>
                        <w:top w:val="none" w:sz="0" w:space="0" w:color="auto"/>
                        <w:left w:val="none" w:sz="0" w:space="0" w:color="auto"/>
                        <w:bottom w:val="none" w:sz="0" w:space="0" w:color="auto"/>
                        <w:right w:val="none" w:sz="0" w:space="0" w:color="auto"/>
                      </w:divBdr>
                      <w:divsChild>
                        <w:div w:id="1417092161">
                          <w:marLeft w:val="0"/>
                          <w:marRight w:val="0"/>
                          <w:marTop w:val="0"/>
                          <w:marBottom w:val="0"/>
                          <w:divBdr>
                            <w:top w:val="none" w:sz="0" w:space="0" w:color="auto"/>
                            <w:left w:val="none" w:sz="0" w:space="0" w:color="auto"/>
                            <w:bottom w:val="none" w:sz="0" w:space="0" w:color="auto"/>
                            <w:right w:val="none" w:sz="0" w:space="0" w:color="auto"/>
                          </w:divBdr>
                          <w:divsChild>
                            <w:div w:id="888495917">
                              <w:marLeft w:val="0"/>
                              <w:marRight w:val="0"/>
                              <w:marTop w:val="0"/>
                              <w:marBottom w:val="0"/>
                              <w:divBdr>
                                <w:top w:val="none" w:sz="0" w:space="0" w:color="auto"/>
                                <w:left w:val="none" w:sz="0" w:space="0" w:color="auto"/>
                                <w:bottom w:val="none" w:sz="0" w:space="0" w:color="auto"/>
                                <w:right w:val="none" w:sz="0" w:space="0" w:color="auto"/>
                              </w:divBdr>
                              <w:divsChild>
                                <w:div w:id="1082722456">
                                  <w:marLeft w:val="0"/>
                                  <w:marRight w:val="0"/>
                                  <w:marTop w:val="0"/>
                                  <w:marBottom w:val="0"/>
                                  <w:divBdr>
                                    <w:top w:val="none" w:sz="0" w:space="0" w:color="auto"/>
                                    <w:left w:val="none" w:sz="0" w:space="0" w:color="auto"/>
                                    <w:bottom w:val="none" w:sz="0" w:space="0" w:color="auto"/>
                                    <w:right w:val="none" w:sz="0" w:space="0" w:color="auto"/>
                                  </w:divBdr>
                                  <w:divsChild>
                                    <w:div w:id="1461992914">
                                      <w:marLeft w:val="0"/>
                                      <w:marRight w:val="0"/>
                                      <w:marTop w:val="150"/>
                                      <w:marBottom w:val="0"/>
                                      <w:divBdr>
                                        <w:top w:val="none" w:sz="0" w:space="0" w:color="auto"/>
                                        <w:left w:val="none" w:sz="0" w:space="0" w:color="auto"/>
                                        <w:bottom w:val="none" w:sz="0" w:space="0" w:color="auto"/>
                                        <w:right w:val="none" w:sz="0" w:space="0" w:color="auto"/>
                                      </w:divBdr>
                                      <w:divsChild>
                                        <w:div w:id="2145460779">
                                          <w:marLeft w:val="0"/>
                                          <w:marRight w:val="0"/>
                                          <w:marTop w:val="0"/>
                                          <w:marBottom w:val="0"/>
                                          <w:divBdr>
                                            <w:top w:val="none" w:sz="0" w:space="0" w:color="auto"/>
                                            <w:left w:val="none" w:sz="0" w:space="0" w:color="auto"/>
                                            <w:bottom w:val="none" w:sz="0" w:space="0" w:color="auto"/>
                                            <w:right w:val="none" w:sz="0" w:space="0" w:color="auto"/>
                                          </w:divBdr>
                                          <w:divsChild>
                                            <w:div w:id="65857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29438197">
      <w:bodyDiv w:val="1"/>
      <w:marLeft w:val="0"/>
      <w:marRight w:val="0"/>
      <w:marTop w:val="0"/>
      <w:marBottom w:val="0"/>
      <w:divBdr>
        <w:top w:val="none" w:sz="0" w:space="0" w:color="auto"/>
        <w:left w:val="none" w:sz="0" w:space="0" w:color="auto"/>
        <w:bottom w:val="none" w:sz="0" w:space="0" w:color="auto"/>
        <w:right w:val="none" w:sz="0" w:space="0" w:color="auto"/>
      </w:divBdr>
      <w:divsChild>
        <w:div w:id="262306547">
          <w:marLeft w:val="0"/>
          <w:marRight w:val="0"/>
          <w:marTop w:val="0"/>
          <w:marBottom w:val="0"/>
          <w:divBdr>
            <w:top w:val="none" w:sz="0" w:space="0" w:color="auto"/>
            <w:left w:val="none" w:sz="0" w:space="0" w:color="auto"/>
            <w:bottom w:val="none" w:sz="0" w:space="0" w:color="auto"/>
            <w:right w:val="none" w:sz="0" w:space="0" w:color="auto"/>
          </w:divBdr>
          <w:divsChild>
            <w:div w:id="1906597398">
              <w:marLeft w:val="0"/>
              <w:marRight w:val="0"/>
              <w:marTop w:val="0"/>
              <w:marBottom w:val="0"/>
              <w:divBdr>
                <w:top w:val="none" w:sz="0" w:space="0" w:color="auto"/>
                <w:left w:val="none" w:sz="0" w:space="0" w:color="auto"/>
                <w:bottom w:val="none" w:sz="0" w:space="0" w:color="auto"/>
                <w:right w:val="none" w:sz="0" w:space="0" w:color="auto"/>
              </w:divBdr>
              <w:divsChild>
                <w:div w:id="1724865846">
                  <w:marLeft w:val="0"/>
                  <w:marRight w:val="0"/>
                  <w:marTop w:val="0"/>
                  <w:marBottom w:val="0"/>
                  <w:divBdr>
                    <w:top w:val="none" w:sz="0" w:space="0" w:color="auto"/>
                    <w:left w:val="none" w:sz="0" w:space="0" w:color="auto"/>
                    <w:bottom w:val="none" w:sz="0" w:space="0" w:color="auto"/>
                    <w:right w:val="none" w:sz="0" w:space="0" w:color="auto"/>
                  </w:divBdr>
                  <w:divsChild>
                    <w:div w:id="1507817099">
                      <w:marLeft w:val="0"/>
                      <w:marRight w:val="0"/>
                      <w:marTop w:val="0"/>
                      <w:marBottom w:val="0"/>
                      <w:divBdr>
                        <w:top w:val="none" w:sz="0" w:space="0" w:color="auto"/>
                        <w:left w:val="none" w:sz="0" w:space="0" w:color="auto"/>
                        <w:bottom w:val="none" w:sz="0" w:space="0" w:color="auto"/>
                        <w:right w:val="none" w:sz="0" w:space="0" w:color="auto"/>
                      </w:divBdr>
                      <w:divsChild>
                        <w:div w:id="1892572682">
                          <w:marLeft w:val="0"/>
                          <w:marRight w:val="0"/>
                          <w:marTop w:val="0"/>
                          <w:marBottom w:val="0"/>
                          <w:divBdr>
                            <w:top w:val="none" w:sz="0" w:space="0" w:color="auto"/>
                            <w:left w:val="none" w:sz="0" w:space="0" w:color="auto"/>
                            <w:bottom w:val="none" w:sz="0" w:space="0" w:color="auto"/>
                            <w:right w:val="none" w:sz="0" w:space="0" w:color="auto"/>
                          </w:divBdr>
                          <w:divsChild>
                            <w:div w:id="2067559128">
                              <w:marLeft w:val="0"/>
                              <w:marRight w:val="0"/>
                              <w:marTop w:val="0"/>
                              <w:marBottom w:val="0"/>
                              <w:divBdr>
                                <w:top w:val="none" w:sz="0" w:space="0" w:color="auto"/>
                                <w:left w:val="none" w:sz="0" w:space="0" w:color="auto"/>
                                <w:bottom w:val="none" w:sz="0" w:space="0" w:color="auto"/>
                                <w:right w:val="none" w:sz="0" w:space="0" w:color="auto"/>
                              </w:divBdr>
                              <w:divsChild>
                                <w:div w:id="761338218">
                                  <w:marLeft w:val="0"/>
                                  <w:marRight w:val="0"/>
                                  <w:marTop w:val="0"/>
                                  <w:marBottom w:val="0"/>
                                  <w:divBdr>
                                    <w:top w:val="none" w:sz="0" w:space="0" w:color="auto"/>
                                    <w:left w:val="none" w:sz="0" w:space="0" w:color="auto"/>
                                    <w:bottom w:val="none" w:sz="0" w:space="0" w:color="auto"/>
                                    <w:right w:val="none" w:sz="0" w:space="0" w:color="auto"/>
                                  </w:divBdr>
                                  <w:divsChild>
                                    <w:div w:id="185213282">
                                      <w:marLeft w:val="0"/>
                                      <w:marRight w:val="0"/>
                                      <w:marTop w:val="0"/>
                                      <w:marBottom w:val="0"/>
                                      <w:divBdr>
                                        <w:top w:val="none" w:sz="0" w:space="0" w:color="auto"/>
                                        <w:left w:val="none" w:sz="0" w:space="0" w:color="auto"/>
                                        <w:bottom w:val="none" w:sz="0" w:space="0" w:color="auto"/>
                                        <w:right w:val="none" w:sz="0" w:space="0" w:color="auto"/>
                                      </w:divBdr>
                                      <w:divsChild>
                                        <w:div w:id="2057117835">
                                          <w:marLeft w:val="0"/>
                                          <w:marRight w:val="0"/>
                                          <w:marTop w:val="0"/>
                                          <w:marBottom w:val="0"/>
                                          <w:divBdr>
                                            <w:top w:val="none" w:sz="0" w:space="0" w:color="auto"/>
                                            <w:left w:val="none" w:sz="0" w:space="0" w:color="auto"/>
                                            <w:bottom w:val="none" w:sz="0" w:space="0" w:color="auto"/>
                                            <w:right w:val="none" w:sz="0" w:space="0" w:color="auto"/>
                                          </w:divBdr>
                                          <w:divsChild>
                                            <w:div w:id="317270979">
                                              <w:marLeft w:val="0"/>
                                              <w:marRight w:val="0"/>
                                              <w:marTop w:val="0"/>
                                              <w:marBottom w:val="0"/>
                                              <w:divBdr>
                                                <w:top w:val="none" w:sz="0" w:space="0" w:color="auto"/>
                                                <w:left w:val="none" w:sz="0" w:space="0" w:color="auto"/>
                                                <w:bottom w:val="none" w:sz="0" w:space="0" w:color="auto"/>
                                                <w:right w:val="none" w:sz="0" w:space="0" w:color="auto"/>
                                              </w:divBdr>
                                              <w:divsChild>
                                                <w:div w:id="1643970887">
                                                  <w:marLeft w:val="0"/>
                                                  <w:marRight w:val="0"/>
                                                  <w:marTop w:val="0"/>
                                                  <w:marBottom w:val="0"/>
                                                  <w:divBdr>
                                                    <w:top w:val="none" w:sz="0" w:space="0" w:color="auto"/>
                                                    <w:left w:val="none" w:sz="0" w:space="0" w:color="auto"/>
                                                    <w:bottom w:val="none" w:sz="0" w:space="0" w:color="auto"/>
                                                    <w:right w:val="none" w:sz="0" w:space="0" w:color="auto"/>
                                                  </w:divBdr>
                                                  <w:divsChild>
                                                    <w:div w:id="1095634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3717355">
      <w:bodyDiv w:val="1"/>
      <w:marLeft w:val="0"/>
      <w:marRight w:val="0"/>
      <w:marTop w:val="0"/>
      <w:marBottom w:val="0"/>
      <w:divBdr>
        <w:top w:val="none" w:sz="0" w:space="0" w:color="auto"/>
        <w:left w:val="none" w:sz="0" w:space="0" w:color="auto"/>
        <w:bottom w:val="none" w:sz="0" w:space="0" w:color="auto"/>
        <w:right w:val="none" w:sz="0" w:space="0" w:color="auto"/>
      </w:divBdr>
    </w:div>
    <w:div w:id="1834371655">
      <w:bodyDiv w:val="1"/>
      <w:marLeft w:val="0"/>
      <w:marRight w:val="0"/>
      <w:marTop w:val="0"/>
      <w:marBottom w:val="0"/>
      <w:divBdr>
        <w:top w:val="none" w:sz="0" w:space="0" w:color="auto"/>
        <w:left w:val="none" w:sz="0" w:space="0" w:color="auto"/>
        <w:bottom w:val="none" w:sz="0" w:space="0" w:color="auto"/>
        <w:right w:val="none" w:sz="0" w:space="0" w:color="auto"/>
      </w:divBdr>
    </w:div>
    <w:div w:id="1841237180">
      <w:bodyDiv w:val="1"/>
      <w:marLeft w:val="0"/>
      <w:marRight w:val="0"/>
      <w:marTop w:val="0"/>
      <w:marBottom w:val="0"/>
      <w:divBdr>
        <w:top w:val="none" w:sz="0" w:space="0" w:color="auto"/>
        <w:left w:val="none" w:sz="0" w:space="0" w:color="auto"/>
        <w:bottom w:val="none" w:sz="0" w:space="0" w:color="auto"/>
        <w:right w:val="none" w:sz="0" w:space="0" w:color="auto"/>
      </w:divBdr>
      <w:divsChild>
        <w:div w:id="1532841028">
          <w:marLeft w:val="0"/>
          <w:marRight w:val="0"/>
          <w:marTop w:val="0"/>
          <w:marBottom w:val="0"/>
          <w:divBdr>
            <w:top w:val="none" w:sz="0" w:space="0" w:color="auto"/>
            <w:left w:val="none" w:sz="0" w:space="0" w:color="auto"/>
            <w:bottom w:val="none" w:sz="0" w:space="0" w:color="auto"/>
            <w:right w:val="none" w:sz="0" w:space="0" w:color="auto"/>
          </w:divBdr>
          <w:divsChild>
            <w:div w:id="319651801">
              <w:marLeft w:val="0"/>
              <w:marRight w:val="0"/>
              <w:marTop w:val="0"/>
              <w:marBottom w:val="0"/>
              <w:divBdr>
                <w:top w:val="none" w:sz="0" w:space="0" w:color="auto"/>
                <w:left w:val="none" w:sz="0" w:space="0" w:color="auto"/>
                <w:bottom w:val="none" w:sz="0" w:space="0" w:color="auto"/>
                <w:right w:val="none" w:sz="0" w:space="0" w:color="auto"/>
              </w:divBdr>
              <w:divsChild>
                <w:div w:id="116218994">
                  <w:marLeft w:val="0"/>
                  <w:marRight w:val="0"/>
                  <w:marTop w:val="0"/>
                  <w:marBottom w:val="0"/>
                  <w:divBdr>
                    <w:top w:val="none" w:sz="0" w:space="0" w:color="auto"/>
                    <w:left w:val="none" w:sz="0" w:space="0" w:color="auto"/>
                    <w:bottom w:val="none" w:sz="0" w:space="0" w:color="auto"/>
                    <w:right w:val="none" w:sz="0" w:space="0" w:color="auto"/>
                  </w:divBdr>
                  <w:divsChild>
                    <w:div w:id="1815442527">
                      <w:marLeft w:val="2820"/>
                      <w:marRight w:val="0"/>
                      <w:marTop w:val="0"/>
                      <w:marBottom w:val="0"/>
                      <w:divBdr>
                        <w:top w:val="none" w:sz="0" w:space="0" w:color="auto"/>
                        <w:left w:val="none" w:sz="0" w:space="0" w:color="auto"/>
                        <w:bottom w:val="none" w:sz="0" w:space="0" w:color="auto"/>
                        <w:right w:val="none" w:sz="0" w:space="0" w:color="auto"/>
                      </w:divBdr>
                      <w:divsChild>
                        <w:div w:id="1128548163">
                          <w:marLeft w:val="0"/>
                          <w:marRight w:val="0"/>
                          <w:marTop w:val="0"/>
                          <w:marBottom w:val="0"/>
                          <w:divBdr>
                            <w:top w:val="none" w:sz="0" w:space="0" w:color="auto"/>
                            <w:left w:val="none" w:sz="0" w:space="0" w:color="auto"/>
                            <w:bottom w:val="none" w:sz="0" w:space="0" w:color="auto"/>
                            <w:right w:val="none" w:sz="0" w:space="0" w:color="auto"/>
                          </w:divBdr>
                          <w:divsChild>
                            <w:div w:id="267857291">
                              <w:marLeft w:val="0"/>
                              <w:marRight w:val="0"/>
                              <w:marTop w:val="0"/>
                              <w:marBottom w:val="0"/>
                              <w:divBdr>
                                <w:top w:val="none" w:sz="0" w:space="0" w:color="auto"/>
                                <w:left w:val="none" w:sz="0" w:space="0" w:color="auto"/>
                                <w:bottom w:val="none" w:sz="0" w:space="0" w:color="auto"/>
                                <w:right w:val="none" w:sz="0" w:space="0" w:color="auto"/>
                              </w:divBdr>
                              <w:divsChild>
                                <w:div w:id="1500466275">
                                  <w:marLeft w:val="0"/>
                                  <w:marRight w:val="0"/>
                                  <w:marTop w:val="0"/>
                                  <w:marBottom w:val="0"/>
                                  <w:divBdr>
                                    <w:top w:val="none" w:sz="0" w:space="0" w:color="auto"/>
                                    <w:left w:val="none" w:sz="0" w:space="0" w:color="auto"/>
                                    <w:bottom w:val="none" w:sz="0" w:space="0" w:color="auto"/>
                                    <w:right w:val="none" w:sz="0" w:space="0" w:color="auto"/>
                                  </w:divBdr>
                                  <w:divsChild>
                                    <w:div w:id="787772009">
                                      <w:marLeft w:val="0"/>
                                      <w:marRight w:val="0"/>
                                      <w:marTop w:val="0"/>
                                      <w:marBottom w:val="0"/>
                                      <w:divBdr>
                                        <w:top w:val="none" w:sz="0" w:space="0" w:color="auto"/>
                                        <w:left w:val="none" w:sz="0" w:space="0" w:color="auto"/>
                                        <w:bottom w:val="none" w:sz="0" w:space="0" w:color="auto"/>
                                        <w:right w:val="none" w:sz="0" w:space="0" w:color="auto"/>
                                      </w:divBdr>
                                      <w:divsChild>
                                        <w:div w:id="1024283011">
                                          <w:marLeft w:val="0"/>
                                          <w:marRight w:val="0"/>
                                          <w:marTop w:val="0"/>
                                          <w:marBottom w:val="0"/>
                                          <w:divBdr>
                                            <w:top w:val="none" w:sz="0" w:space="0" w:color="auto"/>
                                            <w:left w:val="none" w:sz="0" w:space="0" w:color="auto"/>
                                            <w:bottom w:val="none" w:sz="0" w:space="0" w:color="auto"/>
                                            <w:right w:val="none" w:sz="0" w:space="0" w:color="auto"/>
                                          </w:divBdr>
                                          <w:divsChild>
                                            <w:div w:id="976373871">
                                              <w:marLeft w:val="0"/>
                                              <w:marRight w:val="0"/>
                                              <w:marTop w:val="0"/>
                                              <w:marBottom w:val="0"/>
                                              <w:divBdr>
                                                <w:top w:val="none" w:sz="0" w:space="0" w:color="auto"/>
                                                <w:left w:val="none" w:sz="0" w:space="0" w:color="auto"/>
                                                <w:bottom w:val="none" w:sz="0" w:space="0" w:color="auto"/>
                                                <w:right w:val="none" w:sz="0" w:space="0" w:color="auto"/>
                                              </w:divBdr>
                                              <w:divsChild>
                                                <w:div w:id="559560202">
                                                  <w:marLeft w:val="0"/>
                                                  <w:marRight w:val="0"/>
                                                  <w:marTop w:val="0"/>
                                                  <w:marBottom w:val="0"/>
                                                  <w:divBdr>
                                                    <w:top w:val="none" w:sz="0" w:space="0" w:color="auto"/>
                                                    <w:left w:val="none" w:sz="0" w:space="0" w:color="auto"/>
                                                    <w:bottom w:val="none" w:sz="0" w:space="0" w:color="auto"/>
                                                    <w:right w:val="none" w:sz="0" w:space="0" w:color="auto"/>
                                                  </w:divBdr>
                                                  <w:divsChild>
                                                    <w:div w:id="809637373">
                                                      <w:marLeft w:val="0"/>
                                                      <w:marRight w:val="0"/>
                                                      <w:marTop w:val="0"/>
                                                      <w:marBottom w:val="0"/>
                                                      <w:divBdr>
                                                        <w:top w:val="none" w:sz="0" w:space="0" w:color="auto"/>
                                                        <w:left w:val="none" w:sz="0" w:space="0" w:color="auto"/>
                                                        <w:bottom w:val="none" w:sz="0" w:space="0" w:color="auto"/>
                                                        <w:right w:val="none" w:sz="0" w:space="0" w:color="auto"/>
                                                      </w:divBdr>
                                                      <w:divsChild>
                                                        <w:div w:id="1182010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45168784">
      <w:bodyDiv w:val="1"/>
      <w:marLeft w:val="0"/>
      <w:marRight w:val="0"/>
      <w:marTop w:val="0"/>
      <w:marBottom w:val="0"/>
      <w:divBdr>
        <w:top w:val="none" w:sz="0" w:space="0" w:color="auto"/>
        <w:left w:val="none" w:sz="0" w:space="0" w:color="auto"/>
        <w:bottom w:val="none" w:sz="0" w:space="0" w:color="auto"/>
        <w:right w:val="none" w:sz="0" w:space="0" w:color="auto"/>
      </w:divBdr>
    </w:div>
    <w:div w:id="1856116000">
      <w:bodyDiv w:val="1"/>
      <w:marLeft w:val="0"/>
      <w:marRight w:val="0"/>
      <w:marTop w:val="0"/>
      <w:marBottom w:val="0"/>
      <w:divBdr>
        <w:top w:val="none" w:sz="0" w:space="0" w:color="auto"/>
        <w:left w:val="none" w:sz="0" w:space="0" w:color="auto"/>
        <w:bottom w:val="none" w:sz="0" w:space="0" w:color="auto"/>
        <w:right w:val="none" w:sz="0" w:space="0" w:color="auto"/>
      </w:divBdr>
    </w:div>
    <w:div w:id="1858304068">
      <w:bodyDiv w:val="1"/>
      <w:marLeft w:val="0"/>
      <w:marRight w:val="0"/>
      <w:marTop w:val="0"/>
      <w:marBottom w:val="0"/>
      <w:divBdr>
        <w:top w:val="none" w:sz="0" w:space="0" w:color="auto"/>
        <w:left w:val="none" w:sz="0" w:space="0" w:color="auto"/>
        <w:bottom w:val="none" w:sz="0" w:space="0" w:color="auto"/>
        <w:right w:val="none" w:sz="0" w:space="0" w:color="auto"/>
      </w:divBdr>
      <w:divsChild>
        <w:div w:id="695154258">
          <w:marLeft w:val="706"/>
          <w:marRight w:val="0"/>
          <w:marTop w:val="194"/>
          <w:marBottom w:val="0"/>
          <w:divBdr>
            <w:top w:val="none" w:sz="0" w:space="0" w:color="auto"/>
            <w:left w:val="none" w:sz="0" w:space="0" w:color="auto"/>
            <w:bottom w:val="none" w:sz="0" w:space="0" w:color="auto"/>
            <w:right w:val="none" w:sz="0" w:space="0" w:color="auto"/>
          </w:divBdr>
        </w:div>
      </w:divsChild>
    </w:div>
    <w:div w:id="1860385850">
      <w:bodyDiv w:val="1"/>
      <w:marLeft w:val="0"/>
      <w:marRight w:val="0"/>
      <w:marTop w:val="0"/>
      <w:marBottom w:val="0"/>
      <w:divBdr>
        <w:top w:val="none" w:sz="0" w:space="0" w:color="auto"/>
        <w:left w:val="none" w:sz="0" w:space="0" w:color="auto"/>
        <w:bottom w:val="none" w:sz="0" w:space="0" w:color="auto"/>
        <w:right w:val="none" w:sz="0" w:space="0" w:color="auto"/>
      </w:divBdr>
    </w:div>
    <w:div w:id="1863322605">
      <w:bodyDiv w:val="1"/>
      <w:marLeft w:val="0"/>
      <w:marRight w:val="0"/>
      <w:marTop w:val="0"/>
      <w:marBottom w:val="0"/>
      <w:divBdr>
        <w:top w:val="none" w:sz="0" w:space="0" w:color="auto"/>
        <w:left w:val="none" w:sz="0" w:space="0" w:color="auto"/>
        <w:bottom w:val="none" w:sz="0" w:space="0" w:color="auto"/>
        <w:right w:val="none" w:sz="0" w:space="0" w:color="auto"/>
      </w:divBdr>
    </w:div>
    <w:div w:id="1883517332">
      <w:bodyDiv w:val="1"/>
      <w:marLeft w:val="0"/>
      <w:marRight w:val="0"/>
      <w:marTop w:val="0"/>
      <w:marBottom w:val="0"/>
      <w:divBdr>
        <w:top w:val="none" w:sz="0" w:space="0" w:color="auto"/>
        <w:left w:val="none" w:sz="0" w:space="0" w:color="auto"/>
        <w:bottom w:val="none" w:sz="0" w:space="0" w:color="auto"/>
        <w:right w:val="none" w:sz="0" w:space="0" w:color="auto"/>
      </w:divBdr>
      <w:divsChild>
        <w:div w:id="364529388">
          <w:marLeft w:val="0"/>
          <w:marRight w:val="0"/>
          <w:marTop w:val="0"/>
          <w:marBottom w:val="0"/>
          <w:divBdr>
            <w:top w:val="none" w:sz="0" w:space="10" w:color="auto"/>
            <w:left w:val="single" w:sz="6" w:space="0" w:color="BBBBBB"/>
            <w:bottom w:val="none" w:sz="0" w:space="0" w:color="auto"/>
            <w:right w:val="none" w:sz="0" w:space="0" w:color="auto"/>
          </w:divBdr>
          <w:divsChild>
            <w:div w:id="1224020744">
              <w:marLeft w:val="0"/>
              <w:marRight w:val="0"/>
              <w:marTop w:val="0"/>
              <w:marBottom w:val="0"/>
              <w:divBdr>
                <w:top w:val="none" w:sz="0" w:space="0" w:color="auto"/>
                <w:left w:val="none" w:sz="0" w:space="0" w:color="auto"/>
                <w:bottom w:val="none" w:sz="0" w:space="0" w:color="auto"/>
                <w:right w:val="none" w:sz="0" w:space="0" w:color="auto"/>
              </w:divBdr>
              <w:divsChild>
                <w:div w:id="1874420668">
                  <w:marLeft w:val="0"/>
                  <w:marRight w:val="0"/>
                  <w:marTop w:val="0"/>
                  <w:marBottom w:val="0"/>
                  <w:divBdr>
                    <w:top w:val="none" w:sz="0" w:space="0" w:color="auto"/>
                    <w:left w:val="none" w:sz="0" w:space="0" w:color="auto"/>
                    <w:bottom w:val="none" w:sz="0" w:space="0" w:color="auto"/>
                    <w:right w:val="none" w:sz="0" w:space="0" w:color="auto"/>
                  </w:divBdr>
                  <w:divsChild>
                    <w:div w:id="334959253">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 w:id="1901941495">
      <w:bodyDiv w:val="1"/>
      <w:marLeft w:val="0"/>
      <w:marRight w:val="0"/>
      <w:marTop w:val="0"/>
      <w:marBottom w:val="0"/>
      <w:divBdr>
        <w:top w:val="none" w:sz="0" w:space="0" w:color="auto"/>
        <w:left w:val="none" w:sz="0" w:space="0" w:color="auto"/>
        <w:bottom w:val="none" w:sz="0" w:space="0" w:color="auto"/>
        <w:right w:val="none" w:sz="0" w:space="0" w:color="auto"/>
      </w:divBdr>
      <w:divsChild>
        <w:div w:id="227351894">
          <w:marLeft w:val="893"/>
          <w:marRight w:val="0"/>
          <w:marTop w:val="96"/>
          <w:marBottom w:val="0"/>
          <w:divBdr>
            <w:top w:val="none" w:sz="0" w:space="0" w:color="auto"/>
            <w:left w:val="none" w:sz="0" w:space="0" w:color="auto"/>
            <w:bottom w:val="none" w:sz="0" w:space="0" w:color="auto"/>
            <w:right w:val="none" w:sz="0" w:space="0" w:color="auto"/>
          </w:divBdr>
        </w:div>
      </w:divsChild>
    </w:div>
    <w:div w:id="1905143540">
      <w:bodyDiv w:val="1"/>
      <w:marLeft w:val="0"/>
      <w:marRight w:val="0"/>
      <w:marTop w:val="0"/>
      <w:marBottom w:val="0"/>
      <w:divBdr>
        <w:top w:val="none" w:sz="0" w:space="0" w:color="auto"/>
        <w:left w:val="none" w:sz="0" w:space="0" w:color="auto"/>
        <w:bottom w:val="none" w:sz="0" w:space="0" w:color="auto"/>
        <w:right w:val="none" w:sz="0" w:space="0" w:color="auto"/>
      </w:divBdr>
      <w:divsChild>
        <w:div w:id="913397405">
          <w:marLeft w:val="0"/>
          <w:marRight w:val="0"/>
          <w:marTop w:val="0"/>
          <w:marBottom w:val="0"/>
          <w:divBdr>
            <w:top w:val="none" w:sz="0" w:space="0" w:color="auto"/>
            <w:left w:val="none" w:sz="0" w:space="0" w:color="auto"/>
            <w:bottom w:val="none" w:sz="0" w:space="0" w:color="auto"/>
            <w:right w:val="none" w:sz="0" w:space="0" w:color="auto"/>
          </w:divBdr>
          <w:divsChild>
            <w:div w:id="15428720">
              <w:marLeft w:val="0"/>
              <w:marRight w:val="0"/>
              <w:marTop w:val="0"/>
              <w:marBottom w:val="0"/>
              <w:divBdr>
                <w:top w:val="none" w:sz="0" w:space="0" w:color="auto"/>
                <w:left w:val="none" w:sz="0" w:space="0" w:color="auto"/>
                <w:bottom w:val="none" w:sz="0" w:space="0" w:color="auto"/>
                <w:right w:val="none" w:sz="0" w:space="0" w:color="auto"/>
              </w:divBdr>
              <w:divsChild>
                <w:div w:id="1219320254">
                  <w:marLeft w:val="0"/>
                  <w:marRight w:val="0"/>
                  <w:marTop w:val="0"/>
                  <w:marBottom w:val="0"/>
                  <w:divBdr>
                    <w:top w:val="none" w:sz="0" w:space="0" w:color="auto"/>
                    <w:left w:val="none" w:sz="0" w:space="0" w:color="auto"/>
                    <w:bottom w:val="none" w:sz="0" w:space="0" w:color="auto"/>
                    <w:right w:val="none" w:sz="0" w:space="0" w:color="auto"/>
                  </w:divBdr>
                  <w:divsChild>
                    <w:div w:id="487944235">
                      <w:marLeft w:val="0"/>
                      <w:marRight w:val="0"/>
                      <w:marTop w:val="0"/>
                      <w:marBottom w:val="0"/>
                      <w:divBdr>
                        <w:top w:val="none" w:sz="0" w:space="0" w:color="auto"/>
                        <w:left w:val="none" w:sz="0" w:space="0" w:color="auto"/>
                        <w:bottom w:val="none" w:sz="0" w:space="0" w:color="auto"/>
                        <w:right w:val="none" w:sz="0" w:space="0" w:color="auto"/>
                      </w:divBdr>
                      <w:divsChild>
                        <w:div w:id="603462468">
                          <w:marLeft w:val="0"/>
                          <w:marRight w:val="0"/>
                          <w:marTop w:val="0"/>
                          <w:marBottom w:val="0"/>
                          <w:divBdr>
                            <w:top w:val="none" w:sz="0" w:space="0" w:color="auto"/>
                            <w:left w:val="none" w:sz="0" w:space="0" w:color="auto"/>
                            <w:bottom w:val="none" w:sz="0" w:space="0" w:color="auto"/>
                            <w:right w:val="none" w:sz="0" w:space="0" w:color="auto"/>
                          </w:divBdr>
                          <w:divsChild>
                            <w:div w:id="375276756">
                              <w:marLeft w:val="0"/>
                              <w:marRight w:val="0"/>
                              <w:marTop w:val="0"/>
                              <w:marBottom w:val="0"/>
                              <w:divBdr>
                                <w:top w:val="none" w:sz="0" w:space="0" w:color="auto"/>
                                <w:left w:val="none" w:sz="0" w:space="0" w:color="auto"/>
                                <w:bottom w:val="none" w:sz="0" w:space="0" w:color="auto"/>
                                <w:right w:val="none" w:sz="0" w:space="0" w:color="auto"/>
                              </w:divBdr>
                              <w:divsChild>
                                <w:div w:id="1450975640">
                                  <w:marLeft w:val="0"/>
                                  <w:marRight w:val="0"/>
                                  <w:marTop w:val="0"/>
                                  <w:marBottom w:val="0"/>
                                  <w:divBdr>
                                    <w:top w:val="none" w:sz="0" w:space="0" w:color="auto"/>
                                    <w:left w:val="none" w:sz="0" w:space="0" w:color="auto"/>
                                    <w:bottom w:val="none" w:sz="0" w:space="0" w:color="auto"/>
                                    <w:right w:val="none" w:sz="0" w:space="0" w:color="auto"/>
                                  </w:divBdr>
                                  <w:divsChild>
                                    <w:div w:id="275337574">
                                      <w:marLeft w:val="0"/>
                                      <w:marRight w:val="0"/>
                                      <w:marTop w:val="0"/>
                                      <w:marBottom w:val="0"/>
                                      <w:divBdr>
                                        <w:top w:val="none" w:sz="0" w:space="0" w:color="auto"/>
                                        <w:left w:val="none" w:sz="0" w:space="0" w:color="auto"/>
                                        <w:bottom w:val="none" w:sz="0" w:space="0" w:color="auto"/>
                                        <w:right w:val="none" w:sz="0" w:space="0" w:color="auto"/>
                                      </w:divBdr>
                                      <w:divsChild>
                                        <w:div w:id="1480728515">
                                          <w:marLeft w:val="0"/>
                                          <w:marRight w:val="0"/>
                                          <w:marTop w:val="0"/>
                                          <w:marBottom w:val="0"/>
                                          <w:divBdr>
                                            <w:top w:val="none" w:sz="0" w:space="0" w:color="auto"/>
                                            <w:left w:val="none" w:sz="0" w:space="0" w:color="auto"/>
                                            <w:bottom w:val="none" w:sz="0" w:space="0" w:color="auto"/>
                                            <w:right w:val="none" w:sz="0" w:space="0" w:color="auto"/>
                                          </w:divBdr>
                                          <w:divsChild>
                                            <w:div w:id="2078892591">
                                              <w:marLeft w:val="0"/>
                                              <w:marRight w:val="0"/>
                                              <w:marTop w:val="0"/>
                                              <w:marBottom w:val="0"/>
                                              <w:divBdr>
                                                <w:top w:val="none" w:sz="0" w:space="0" w:color="auto"/>
                                                <w:left w:val="none" w:sz="0" w:space="0" w:color="auto"/>
                                                <w:bottom w:val="none" w:sz="0" w:space="0" w:color="auto"/>
                                                <w:right w:val="none" w:sz="0" w:space="0" w:color="auto"/>
                                              </w:divBdr>
                                              <w:divsChild>
                                                <w:div w:id="570627604">
                                                  <w:marLeft w:val="0"/>
                                                  <w:marRight w:val="0"/>
                                                  <w:marTop w:val="450"/>
                                                  <w:marBottom w:val="450"/>
                                                  <w:divBdr>
                                                    <w:top w:val="none" w:sz="0" w:space="0" w:color="auto"/>
                                                    <w:left w:val="none" w:sz="0" w:space="0" w:color="auto"/>
                                                    <w:bottom w:val="none" w:sz="0" w:space="0" w:color="auto"/>
                                                    <w:right w:val="none" w:sz="0" w:space="0" w:color="auto"/>
                                                  </w:divBdr>
                                                  <w:divsChild>
                                                    <w:div w:id="1780565425">
                                                      <w:marLeft w:val="0"/>
                                                      <w:marRight w:val="0"/>
                                                      <w:marTop w:val="0"/>
                                                      <w:marBottom w:val="0"/>
                                                      <w:divBdr>
                                                        <w:top w:val="none" w:sz="0" w:space="0" w:color="auto"/>
                                                        <w:left w:val="none" w:sz="0" w:space="0" w:color="auto"/>
                                                        <w:bottom w:val="none" w:sz="0" w:space="0" w:color="auto"/>
                                                        <w:right w:val="none" w:sz="0" w:space="0" w:color="auto"/>
                                                      </w:divBdr>
                                                      <w:divsChild>
                                                        <w:div w:id="976373220">
                                                          <w:marLeft w:val="0"/>
                                                          <w:marRight w:val="0"/>
                                                          <w:marTop w:val="0"/>
                                                          <w:marBottom w:val="0"/>
                                                          <w:divBdr>
                                                            <w:top w:val="none" w:sz="0" w:space="0" w:color="auto"/>
                                                            <w:left w:val="none" w:sz="0" w:space="0" w:color="auto"/>
                                                            <w:bottom w:val="none" w:sz="0" w:space="0" w:color="auto"/>
                                                            <w:right w:val="none" w:sz="0" w:space="0" w:color="auto"/>
                                                          </w:divBdr>
                                                        </w:div>
                                                        <w:div w:id="167001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9207861">
                                  <w:marLeft w:val="0"/>
                                  <w:marRight w:val="0"/>
                                  <w:marTop w:val="0"/>
                                  <w:marBottom w:val="0"/>
                                  <w:divBdr>
                                    <w:top w:val="none" w:sz="0" w:space="0" w:color="auto"/>
                                    <w:left w:val="none" w:sz="0" w:space="0" w:color="auto"/>
                                    <w:bottom w:val="none" w:sz="0" w:space="0" w:color="auto"/>
                                    <w:right w:val="none" w:sz="0" w:space="0" w:color="auto"/>
                                  </w:divBdr>
                                  <w:divsChild>
                                    <w:div w:id="251015241">
                                      <w:marLeft w:val="0"/>
                                      <w:marRight w:val="0"/>
                                      <w:marTop w:val="0"/>
                                      <w:marBottom w:val="0"/>
                                      <w:divBdr>
                                        <w:top w:val="none" w:sz="0" w:space="0" w:color="auto"/>
                                        <w:left w:val="none" w:sz="0" w:space="0" w:color="auto"/>
                                        <w:bottom w:val="none" w:sz="0" w:space="0" w:color="auto"/>
                                        <w:right w:val="none" w:sz="0" w:space="0" w:color="auto"/>
                                      </w:divBdr>
                                      <w:divsChild>
                                        <w:div w:id="253903397">
                                          <w:marLeft w:val="0"/>
                                          <w:marRight w:val="0"/>
                                          <w:marTop w:val="0"/>
                                          <w:marBottom w:val="0"/>
                                          <w:divBdr>
                                            <w:top w:val="none" w:sz="0" w:space="0" w:color="auto"/>
                                            <w:left w:val="none" w:sz="0" w:space="0" w:color="auto"/>
                                            <w:bottom w:val="none" w:sz="0" w:space="0" w:color="auto"/>
                                            <w:right w:val="none" w:sz="0" w:space="0" w:color="auto"/>
                                          </w:divBdr>
                                          <w:divsChild>
                                            <w:div w:id="760103948">
                                              <w:marLeft w:val="0"/>
                                              <w:marRight w:val="0"/>
                                              <w:marTop w:val="0"/>
                                              <w:marBottom w:val="0"/>
                                              <w:divBdr>
                                                <w:top w:val="none" w:sz="0" w:space="0" w:color="auto"/>
                                                <w:left w:val="none" w:sz="0" w:space="0" w:color="auto"/>
                                                <w:bottom w:val="none" w:sz="0" w:space="0" w:color="auto"/>
                                                <w:right w:val="none" w:sz="0" w:space="0" w:color="auto"/>
                                              </w:divBdr>
                                              <w:divsChild>
                                                <w:div w:id="1446651030">
                                                  <w:marLeft w:val="0"/>
                                                  <w:marRight w:val="0"/>
                                                  <w:marTop w:val="0"/>
                                                  <w:marBottom w:val="0"/>
                                                  <w:divBdr>
                                                    <w:top w:val="none" w:sz="0" w:space="0" w:color="auto"/>
                                                    <w:left w:val="none" w:sz="0" w:space="0" w:color="auto"/>
                                                    <w:bottom w:val="none" w:sz="0" w:space="0" w:color="auto"/>
                                                    <w:right w:val="none" w:sz="0" w:space="0" w:color="auto"/>
                                                  </w:divBdr>
                                                  <w:divsChild>
                                                    <w:div w:id="1214149188">
                                                      <w:marLeft w:val="0"/>
                                                      <w:marRight w:val="0"/>
                                                      <w:marTop w:val="0"/>
                                                      <w:marBottom w:val="0"/>
                                                      <w:divBdr>
                                                        <w:top w:val="none" w:sz="0" w:space="0" w:color="auto"/>
                                                        <w:left w:val="none" w:sz="0" w:space="0" w:color="auto"/>
                                                        <w:bottom w:val="none" w:sz="0" w:space="0" w:color="auto"/>
                                                        <w:right w:val="none" w:sz="0" w:space="0" w:color="auto"/>
                                                      </w:divBdr>
                                                      <w:divsChild>
                                                        <w:div w:id="1087536582">
                                                          <w:marLeft w:val="0"/>
                                                          <w:marRight w:val="0"/>
                                                          <w:marTop w:val="0"/>
                                                          <w:marBottom w:val="0"/>
                                                          <w:divBdr>
                                                            <w:top w:val="none" w:sz="0" w:space="0" w:color="auto"/>
                                                            <w:left w:val="none" w:sz="0" w:space="0" w:color="auto"/>
                                                            <w:bottom w:val="none" w:sz="0" w:space="0" w:color="auto"/>
                                                            <w:right w:val="none" w:sz="0" w:space="0" w:color="auto"/>
                                                          </w:divBdr>
                                                          <w:divsChild>
                                                            <w:div w:id="230770645">
                                                              <w:marLeft w:val="0"/>
                                                              <w:marRight w:val="0"/>
                                                              <w:marTop w:val="0"/>
                                                              <w:marBottom w:val="0"/>
                                                              <w:divBdr>
                                                                <w:top w:val="none" w:sz="0" w:space="0" w:color="auto"/>
                                                                <w:left w:val="none" w:sz="0" w:space="0" w:color="auto"/>
                                                                <w:bottom w:val="none" w:sz="0" w:space="0" w:color="auto"/>
                                                                <w:right w:val="none" w:sz="0" w:space="0" w:color="auto"/>
                                                              </w:divBdr>
                                                              <w:divsChild>
                                                                <w:div w:id="307563444">
                                                                  <w:marLeft w:val="0"/>
                                                                  <w:marRight w:val="0"/>
                                                                  <w:marTop w:val="450"/>
                                                                  <w:marBottom w:val="450"/>
                                                                  <w:divBdr>
                                                                    <w:top w:val="none" w:sz="0" w:space="0" w:color="auto"/>
                                                                    <w:left w:val="none" w:sz="0" w:space="0" w:color="auto"/>
                                                                    <w:bottom w:val="none" w:sz="0" w:space="0" w:color="auto"/>
                                                                    <w:right w:val="none" w:sz="0" w:space="0" w:color="auto"/>
                                                                  </w:divBdr>
                                                                  <w:divsChild>
                                                                    <w:div w:id="1261258887">
                                                                      <w:marLeft w:val="0"/>
                                                                      <w:marRight w:val="0"/>
                                                                      <w:marTop w:val="0"/>
                                                                      <w:marBottom w:val="0"/>
                                                                      <w:divBdr>
                                                                        <w:top w:val="none" w:sz="0" w:space="0" w:color="auto"/>
                                                                        <w:left w:val="none" w:sz="0" w:space="0" w:color="auto"/>
                                                                        <w:bottom w:val="none" w:sz="0" w:space="0" w:color="auto"/>
                                                                        <w:right w:val="none" w:sz="0" w:space="0" w:color="auto"/>
                                                                      </w:divBdr>
                                                                      <w:divsChild>
                                                                        <w:div w:id="9688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622715">
                                                                  <w:marLeft w:val="0"/>
                                                                  <w:marRight w:val="0"/>
                                                                  <w:marTop w:val="0"/>
                                                                  <w:marBottom w:val="0"/>
                                                                  <w:divBdr>
                                                                    <w:top w:val="none" w:sz="0" w:space="0" w:color="auto"/>
                                                                    <w:left w:val="none" w:sz="0" w:space="0" w:color="auto"/>
                                                                    <w:bottom w:val="none" w:sz="0" w:space="0" w:color="auto"/>
                                                                    <w:right w:val="none" w:sz="0" w:space="0" w:color="auto"/>
                                                                  </w:divBdr>
                                                                  <w:divsChild>
                                                                    <w:div w:id="93600486">
                                                                      <w:marLeft w:val="0"/>
                                                                      <w:marRight w:val="0"/>
                                                                      <w:marTop w:val="0"/>
                                                                      <w:marBottom w:val="0"/>
                                                                      <w:divBdr>
                                                                        <w:top w:val="none" w:sz="0" w:space="0" w:color="auto"/>
                                                                        <w:left w:val="none" w:sz="0" w:space="0" w:color="auto"/>
                                                                        <w:bottom w:val="none" w:sz="0" w:space="0" w:color="auto"/>
                                                                        <w:right w:val="none" w:sz="0" w:space="0" w:color="auto"/>
                                                                      </w:divBdr>
                                                                      <w:divsChild>
                                                                        <w:div w:id="1985038798">
                                                                          <w:marLeft w:val="0"/>
                                                                          <w:marRight w:val="0"/>
                                                                          <w:marTop w:val="0"/>
                                                                          <w:marBottom w:val="0"/>
                                                                          <w:divBdr>
                                                                            <w:top w:val="none" w:sz="0" w:space="0" w:color="auto"/>
                                                                            <w:left w:val="none" w:sz="0" w:space="0" w:color="auto"/>
                                                                            <w:bottom w:val="none" w:sz="0" w:space="0" w:color="auto"/>
                                                                            <w:right w:val="none" w:sz="0" w:space="0" w:color="auto"/>
                                                                          </w:divBdr>
                                                                          <w:divsChild>
                                                                            <w:div w:id="116218199">
                                                                              <w:marLeft w:val="0"/>
                                                                              <w:marRight w:val="0"/>
                                                                              <w:marTop w:val="0"/>
                                                                              <w:marBottom w:val="0"/>
                                                                              <w:divBdr>
                                                                                <w:top w:val="none" w:sz="0" w:space="0" w:color="auto"/>
                                                                                <w:left w:val="none" w:sz="0" w:space="0" w:color="auto"/>
                                                                                <w:bottom w:val="none" w:sz="0" w:space="0" w:color="auto"/>
                                                                                <w:right w:val="none" w:sz="0" w:space="0" w:color="auto"/>
                                                                              </w:divBdr>
                                                                              <w:divsChild>
                                                                                <w:div w:id="756632821">
                                                                                  <w:marLeft w:val="0"/>
                                                                                  <w:marRight w:val="0"/>
                                                                                  <w:marTop w:val="60"/>
                                                                                  <w:marBottom w:val="0"/>
                                                                                  <w:divBdr>
                                                                                    <w:top w:val="none" w:sz="0" w:space="0" w:color="auto"/>
                                                                                    <w:left w:val="none" w:sz="0" w:space="0" w:color="auto"/>
                                                                                    <w:bottom w:val="none" w:sz="0" w:space="0" w:color="auto"/>
                                                                                    <w:right w:val="none" w:sz="0" w:space="0" w:color="auto"/>
                                                                                  </w:divBdr>
                                                                                  <w:divsChild>
                                                                                    <w:div w:id="1995259836">
                                                                                      <w:marLeft w:val="0"/>
                                                                                      <w:marRight w:val="150"/>
                                                                                      <w:marTop w:val="0"/>
                                                                                      <w:marBottom w:val="0"/>
                                                                                      <w:divBdr>
                                                                                        <w:top w:val="none" w:sz="0" w:space="0" w:color="auto"/>
                                                                                        <w:left w:val="none" w:sz="0" w:space="0" w:color="auto"/>
                                                                                        <w:bottom w:val="none" w:sz="0" w:space="0" w:color="auto"/>
                                                                                        <w:right w:val="none" w:sz="0" w:space="0" w:color="auto"/>
                                                                                      </w:divBdr>
                                                                                    </w:div>
                                                                                  </w:divsChild>
                                                                                </w:div>
                                                                                <w:div w:id="1014769759">
                                                                                  <w:marLeft w:val="0"/>
                                                                                  <w:marRight w:val="0"/>
                                                                                  <w:marTop w:val="0"/>
                                                                                  <w:marBottom w:val="0"/>
                                                                                  <w:divBdr>
                                                                                    <w:top w:val="none" w:sz="0" w:space="0" w:color="auto"/>
                                                                                    <w:left w:val="none" w:sz="0" w:space="0" w:color="auto"/>
                                                                                    <w:bottom w:val="none" w:sz="0" w:space="0" w:color="auto"/>
                                                                                    <w:right w:val="none" w:sz="0" w:space="0" w:color="auto"/>
                                                                                  </w:divBdr>
                                                                                  <w:divsChild>
                                                                                    <w:div w:id="158926437">
                                                                                      <w:marLeft w:val="0"/>
                                                                                      <w:marRight w:val="0"/>
                                                                                      <w:marTop w:val="60"/>
                                                                                      <w:marBottom w:val="0"/>
                                                                                      <w:divBdr>
                                                                                        <w:top w:val="none" w:sz="0" w:space="0" w:color="auto"/>
                                                                                        <w:left w:val="none" w:sz="0" w:space="0" w:color="auto"/>
                                                                                        <w:bottom w:val="none" w:sz="0" w:space="0" w:color="auto"/>
                                                                                        <w:right w:val="none" w:sz="0" w:space="0" w:color="auto"/>
                                                                                      </w:divBdr>
                                                                                      <w:divsChild>
                                                                                        <w:div w:id="1473478648">
                                                                                          <w:marLeft w:val="0"/>
                                                                                          <w:marRight w:val="150"/>
                                                                                          <w:marTop w:val="0"/>
                                                                                          <w:marBottom w:val="0"/>
                                                                                          <w:divBdr>
                                                                                            <w:top w:val="none" w:sz="0" w:space="0" w:color="auto"/>
                                                                                            <w:left w:val="none" w:sz="0" w:space="0" w:color="auto"/>
                                                                                            <w:bottom w:val="none" w:sz="0" w:space="0" w:color="auto"/>
                                                                                            <w:right w:val="none" w:sz="0" w:space="0" w:color="auto"/>
                                                                                          </w:divBdr>
                                                                                        </w:div>
                                                                                      </w:divsChild>
                                                                                    </w:div>
                                                                                    <w:div w:id="648249031">
                                                                                      <w:marLeft w:val="0"/>
                                                                                      <w:marRight w:val="0"/>
                                                                                      <w:marTop w:val="0"/>
                                                                                      <w:marBottom w:val="150"/>
                                                                                      <w:divBdr>
                                                                                        <w:top w:val="single" w:sz="6" w:space="2" w:color="E9E9E9"/>
                                                                                        <w:left w:val="single" w:sz="6" w:space="5" w:color="E9E9E9"/>
                                                                                        <w:bottom w:val="single" w:sz="6" w:space="5" w:color="E9E9E9"/>
                                                                                        <w:right w:val="single" w:sz="6" w:space="5" w:color="E9E9E9"/>
                                                                                      </w:divBdr>
                                                                                    </w:div>
                                                                                  </w:divsChild>
                                                                                </w:div>
                                                                                <w:div w:id="1771777921">
                                                                                  <w:marLeft w:val="0"/>
                                                                                  <w:marRight w:val="0"/>
                                                                                  <w:marTop w:val="0"/>
                                                                                  <w:marBottom w:val="0"/>
                                                                                  <w:divBdr>
                                                                                    <w:top w:val="none" w:sz="0" w:space="0" w:color="auto"/>
                                                                                    <w:left w:val="none" w:sz="0" w:space="0" w:color="auto"/>
                                                                                    <w:bottom w:val="none" w:sz="0" w:space="0" w:color="auto"/>
                                                                                    <w:right w:val="none" w:sz="0" w:space="0" w:color="auto"/>
                                                                                  </w:divBdr>
                                                                                  <w:divsChild>
                                                                                    <w:div w:id="1888179013">
                                                                                      <w:marLeft w:val="0"/>
                                                                                      <w:marRight w:val="0"/>
                                                                                      <w:marTop w:val="60"/>
                                                                                      <w:marBottom w:val="0"/>
                                                                                      <w:divBdr>
                                                                                        <w:top w:val="none" w:sz="0" w:space="0" w:color="auto"/>
                                                                                        <w:left w:val="none" w:sz="0" w:space="0" w:color="auto"/>
                                                                                        <w:bottom w:val="none" w:sz="0" w:space="0" w:color="auto"/>
                                                                                        <w:right w:val="none" w:sz="0" w:space="0" w:color="auto"/>
                                                                                      </w:divBdr>
                                                                                      <w:divsChild>
                                                                                        <w:div w:id="138891292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1724211733">
                                                                              <w:marLeft w:val="0"/>
                                                                              <w:marRight w:val="0"/>
                                                                              <w:marTop w:val="0"/>
                                                                              <w:marBottom w:val="0"/>
                                                                              <w:divBdr>
                                                                                <w:top w:val="none" w:sz="0" w:space="0" w:color="auto"/>
                                                                                <w:left w:val="none" w:sz="0" w:space="0" w:color="auto"/>
                                                                                <w:bottom w:val="none" w:sz="0" w:space="0" w:color="auto"/>
                                                                                <w:right w:val="none" w:sz="0" w:space="0" w:color="auto"/>
                                                                              </w:divBdr>
                                                                              <w:divsChild>
                                                                                <w:div w:id="822815021">
                                                                                  <w:marLeft w:val="0"/>
                                                                                  <w:marRight w:val="0"/>
                                                                                  <w:marTop w:val="0"/>
                                                                                  <w:marBottom w:val="0"/>
                                                                                  <w:divBdr>
                                                                                    <w:top w:val="none" w:sz="0" w:space="0" w:color="auto"/>
                                                                                    <w:left w:val="none" w:sz="0" w:space="0" w:color="auto"/>
                                                                                    <w:bottom w:val="none" w:sz="0" w:space="0" w:color="auto"/>
                                                                                    <w:right w:val="none" w:sz="0" w:space="0" w:color="auto"/>
                                                                                  </w:divBdr>
                                                                                </w:div>
                                                                                <w:div w:id="1172334632">
                                                                                  <w:marLeft w:val="0"/>
                                                                                  <w:marRight w:val="0"/>
                                                                                  <w:marTop w:val="0"/>
                                                                                  <w:marBottom w:val="0"/>
                                                                                  <w:divBdr>
                                                                                    <w:top w:val="none" w:sz="0" w:space="0" w:color="auto"/>
                                                                                    <w:left w:val="none" w:sz="0" w:space="0" w:color="auto"/>
                                                                                    <w:bottom w:val="none" w:sz="0" w:space="0" w:color="auto"/>
                                                                                    <w:right w:val="none" w:sz="0" w:space="0" w:color="auto"/>
                                                                                  </w:divBdr>
                                                                                </w:div>
                                                                                <w:div w:id="1180317721">
                                                                                  <w:marLeft w:val="0"/>
                                                                                  <w:marRight w:val="3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6737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7954358">
      <w:bodyDiv w:val="1"/>
      <w:marLeft w:val="0"/>
      <w:marRight w:val="0"/>
      <w:marTop w:val="0"/>
      <w:marBottom w:val="0"/>
      <w:divBdr>
        <w:top w:val="none" w:sz="0" w:space="0" w:color="auto"/>
        <w:left w:val="none" w:sz="0" w:space="0" w:color="auto"/>
        <w:bottom w:val="none" w:sz="0" w:space="0" w:color="auto"/>
        <w:right w:val="none" w:sz="0" w:space="0" w:color="auto"/>
      </w:divBdr>
      <w:divsChild>
        <w:div w:id="288315544">
          <w:marLeft w:val="1253"/>
          <w:marRight w:val="0"/>
          <w:marTop w:val="115"/>
          <w:marBottom w:val="0"/>
          <w:divBdr>
            <w:top w:val="none" w:sz="0" w:space="0" w:color="auto"/>
            <w:left w:val="none" w:sz="0" w:space="0" w:color="auto"/>
            <w:bottom w:val="none" w:sz="0" w:space="0" w:color="auto"/>
            <w:right w:val="none" w:sz="0" w:space="0" w:color="auto"/>
          </w:divBdr>
        </w:div>
      </w:divsChild>
    </w:div>
    <w:div w:id="1915620607">
      <w:bodyDiv w:val="1"/>
      <w:marLeft w:val="0"/>
      <w:marRight w:val="0"/>
      <w:marTop w:val="0"/>
      <w:marBottom w:val="0"/>
      <w:divBdr>
        <w:top w:val="none" w:sz="0" w:space="0" w:color="auto"/>
        <w:left w:val="none" w:sz="0" w:space="0" w:color="auto"/>
        <w:bottom w:val="none" w:sz="0" w:space="0" w:color="auto"/>
        <w:right w:val="none" w:sz="0" w:space="0" w:color="auto"/>
      </w:divBdr>
    </w:div>
    <w:div w:id="1915628202">
      <w:bodyDiv w:val="1"/>
      <w:marLeft w:val="0"/>
      <w:marRight w:val="0"/>
      <w:marTop w:val="0"/>
      <w:marBottom w:val="0"/>
      <w:divBdr>
        <w:top w:val="none" w:sz="0" w:space="0" w:color="auto"/>
        <w:left w:val="none" w:sz="0" w:space="0" w:color="auto"/>
        <w:bottom w:val="none" w:sz="0" w:space="0" w:color="auto"/>
        <w:right w:val="none" w:sz="0" w:space="0" w:color="auto"/>
      </w:divBdr>
      <w:divsChild>
        <w:div w:id="1105033294">
          <w:marLeft w:val="0"/>
          <w:marRight w:val="0"/>
          <w:marTop w:val="0"/>
          <w:marBottom w:val="0"/>
          <w:divBdr>
            <w:top w:val="none" w:sz="0" w:space="0" w:color="auto"/>
            <w:left w:val="none" w:sz="0" w:space="0" w:color="auto"/>
            <w:bottom w:val="none" w:sz="0" w:space="0" w:color="auto"/>
            <w:right w:val="none" w:sz="0" w:space="0" w:color="auto"/>
          </w:divBdr>
          <w:divsChild>
            <w:div w:id="1689333258">
              <w:marLeft w:val="0"/>
              <w:marRight w:val="0"/>
              <w:marTop w:val="0"/>
              <w:marBottom w:val="0"/>
              <w:divBdr>
                <w:top w:val="none" w:sz="0" w:space="0" w:color="auto"/>
                <w:left w:val="none" w:sz="0" w:space="0" w:color="auto"/>
                <w:bottom w:val="none" w:sz="0" w:space="0" w:color="auto"/>
                <w:right w:val="none" w:sz="0" w:space="0" w:color="auto"/>
              </w:divBdr>
              <w:divsChild>
                <w:div w:id="1499540963">
                  <w:marLeft w:val="0"/>
                  <w:marRight w:val="0"/>
                  <w:marTop w:val="0"/>
                  <w:marBottom w:val="0"/>
                  <w:divBdr>
                    <w:top w:val="none" w:sz="0" w:space="0" w:color="auto"/>
                    <w:left w:val="none" w:sz="0" w:space="0" w:color="auto"/>
                    <w:bottom w:val="none" w:sz="0" w:space="0" w:color="auto"/>
                    <w:right w:val="none" w:sz="0" w:space="0" w:color="auto"/>
                  </w:divBdr>
                  <w:divsChild>
                    <w:div w:id="924067978">
                      <w:marLeft w:val="2820"/>
                      <w:marRight w:val="0"/>
                      <w:marTop w:val="0"/>
                      <w:marBottom w:val="0"/>
                      <w:divBdr>
                        <w:top w:val="none" w:sz="0" w:space="0" w:color="auto"/>
                        <w:left w:val="none" w:sz="0" w:space="0" w:color="auto"/>
                        <w:bottom w:val="none" w:sz="0" w:space="0" w:color="auto"/>
                        <w:right w:val="none" w:sz="0" w:space="0" w:color="auto"/>
                      </w:divBdr>
                      <w:divsChild>
                        <w:div w:id="296495652">
                          <w:marLeft w:val="0"/>
                          <w:marRight w:val="0"/>
                          <w:marTop w:val="0"/>
                          <w:marBottom w:val="0"/>
                          <w:divBdr>
                            <w:top w:val="none" w:sz="0" w:space="0" w:color="auto"/>
                            <w:left w:val="none" w:sz="0" w:space="0" w:color="auto"/>
                            <w:bottom w:val="none" w:sz="0" w:space="0" w:color="auto"/>
                            <w:right w:val="none" w:sz="0" w:space="0" w:color="auto"/>
                          </w:divBdr>
                          <w:divsChild>
                            <w:div w:id="1996911671">
                              <w:marLeft w:val="0"/>
                              <w:marRight w:val="0"/>
                              <w:marTop w:val="0"/>
                              <w:marBottom w:val="0"/>
                              <w:divBdr>
                                <w:top w:val="none" w:sz="0" w:space="0" w:color="auto"/>
                                <w:left w:val="none" w:sz="0" w:space="0" w:color="auto"/>
                                <w:bottom w:val="none" w:sz="0" w:space="0" w:color="auto"/>
                                <w:right w:val="none" w:sz="0" w:space="0" w:color="auto"/>
                              </w:divBdr>
                              <w:divsChild>
                                <w:div w:id="1757702791">
                                  <w:marLeft w:val="0"/>
                                  <w:marRight w:val="0"/>
                                  <w:marTop w:val="0"/>
                                  <w:marBottom w:val="0"/>
                                  <w:divBdr>
                                    <w:top w:val="none" w:sz="0" w:space="0" w:color="auto"/>
                                    <w:left w:val="none" w:sz="0" w:space="0" w:color="auto"/>
                                    <w:bottom w:val="none" w:sz="0" w:space="0" w:color="auto"/>
                                    <w:right w:val="none" w:sz="0" w:space="0" w:color="auto"/>
                                  </w:divBdr>
                                  <w:divsChild>
                                    <w:div w:id="551694055">
                                      <w:marLeft w:val="0"/>
                                      <w:marRight w:val="0"/>
                                      <w:marTop w:val="0"/>
                                      <w:marBottom w:val="0"/>
                                      <w:divBdr>
                                        <w:top w:val="none" w:sz="0" w:space="0" w:color="auto"/>
                                        <w:left w:val="none" w:sz="0" w:space="0" w:color="auto"/>
                                        <w:bottom w:val="none" w:sz="0" w:space="0" w:color="auto"/>
                                        <w:right w:val="none" w:sz="0" w:space="0" w:color="auto"/>
                                      </w:divBdr>
                                      <w:divsChild>
                                        <w:div w:id="1307081117">
                                          <w:marLeft w:val="0"/>
                                          <w:marRight w:val="0"/>
                                          <w:marTop w:val="0"/>
                                          <w:marBottom w:val="0"/>
                                          <w:divBdr>
                                            <w:top w:val="none" w:sz="0" w:space="0" w:color="auto"/>
                                            <w:left w:val="none" w:sz="0" w:space="0" w:color="auto"/>
                                            <w:bottom w:val="none" w:sz="0" w:space="0" w:color="auto"/>
                                            <w:right w:val="none" w:sz="0" w:space="0" w:color="auto"/>
                                          </w:divBdr>
                                          <w:divsChild>
                                            <w:div w:id="645624928">
                                              <w:marLeft w:val="0"/>
                                              <w:marRight w:val="0"/>
                                              <w:marTop w:val="0"/>
                                              <w:marBottom w:val="0"/>
                                              <w:divBdr>
                                                <w:top w:val="none" w:sz="0" w:space="0" w:color="auto"/>
                                                <w:left w:val="none" w:sz="0" w:space="0" w:color="auto"/>
                                                <w:bottom w:val="none" w:sz="0" w:space="0" w:color="auto"/>
                                                <w:right w:val="none" w:sz="0" w:space="0" w:color="auto"/>
                                              </w:divBdr>
                                              <w:divsChild>
                                                <w:div w:id="437793903">
                                                  <w:marLeft w:val="0"/>
                                                  <w:marRight w:val="0"/>
                                                  <w:marTop w:val="0"/>
                                                  <w:marBottom w:val="0"/>
                                                  <w:divBdr>
                                                    <w:top w:val="none" w:sz="0" w:space="0" w:color="auto"/>
                                                    <w:left w:val="none" w:sz="0" w:space="0" w:color="auto"/>
                                                    <w:bottom w:val="none" w:sz="0" w:space="0" w:color="auto"/>
                                                    <w:right w:val="none" w:sz="0" w:space="0" w:color="auto"/>
                                                  </w:divBdr>
                                                  <w:divsChild>
                                                    <w:div w:id="305626064">
                                                      <w:marLeft w:val="0"/>
                                                      <w:marRight w:val="0"/>
                                                      <w:marTop w:val="0"/>
                                                      <w:marBottom w:val="0"/>
                                                      <w:divBdr>
                                                        <w:top w:val="none" w:sz="0" w:space="0" w:color="auto"/>
                                                        <w:left w:val="none" w:sz="0" w:space="0" w:color="auto"/>
                                                        <w:bottom w:val="none" w:sz="0" w:space="0" w:color="auto"/>
                                                        <w:right w:val="none" w:sz="0" w:space="0" w:color="auto"/>
                                                      </w:divBdr>
                                                      <w:divsChild>
                                                        <w:div w:id="146997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18200937">
      <w:bodyDiv w:val="1"/>
      <w:marLeft w:val="0"/>
      <w:marRight w:val="0"/>
      <w:marTop w:val="0"/>
      <w:marBottom w:val="0"/>
      <w:divBdr>
        <w:top w:val="none" w:sz="0" w:space="0" w:color="auto"/>
        <w:left w:val="none" w:sz="0" w:space="0" w:color="auto"/>
        <w:bottom w:val="none" w:sz="0" w:space="0" w:color="auto"/>
        <w:right w:val="none" w:sz="0" w:space="0" w:color="auto"/>
      </w:divBdr>
      <w:divsChild>
        <w:div w:id="584846530">
          <w:marLeft w:val="1354"/>
          <w:marRight w:val="0"/>
          <w:marTop w:val="125"/>
          <w:marBottom w:val="0"/>
          <w:divBdr>
            <w:top w:val="none" w:sz="0" w:space="0" w:color="auto"/>
            <w:left w:val="none" w:sz="0" w:space="0" w:color="auto"/>
            <w:bottom w:val="none" w:sz="0" w:space="0" w:color="auto"/>
            <w:right w:val="none" w:sz="0" w:space="0" w:color="auto"/>
          </w:divBdr>
        </w:div>
      </w:divsChild>
    </w:div>
    <w:div w:id="1919560349">
      <w:bodyDiv w:val="1"/>
      <w:marLeft w:val="0"/>
      <w:marRight w:val="0"/>
      <w:marTop w:val="0"/>
      <w:marBottom w:val="0"/>
      <w:divBdr>
        <w:top w:val="none" w:sz="0" w:space="0" w:color="auto"/>
        <w:left w:val="none" w:sz="0" w:space="0" w:color="auto"/>
        <w:bottom w:val="none" w:sz="0" w:space="0" w:color="auto"/>
        <w:right w:val="none" w:sz="0" w:space="0" w:color="auto"/>
      </w:divBdr>
      <w:divsChild>
        <w:div w:id="1014184834">
          <w:marLeft w:val="0"/>
          <w:marRight w:val="0"/>
          <w:marTop w:val="0"/>
          <w:marBottom w:val="0"/>
          <w:divBdr>
            <w:top w:val="none" w:sz="0" w:space="0" w:color="auto"/>
            <w:left w:val="none" w:sz="0" w:space="0" w:color="auto"/>
            <w:bottom w:val="none" w:sz="0" w:space="0" w:color="auto"/>
            <w:right w:val="none" w:sz="0" w:space="0" w:color="auto"/>
          </w:divBdr>
          <w:divsChild>
            <w:div w:id="1781217475">
              <w:marLeft w:val="0"/>
              <w:marRight w:val="0"/>
              <w:marTop w:val="0"/>
              <w:marBottom w:val="0"/>
              <w:divBdr>
                <w:top w:val="none" w:sz="0" w:space="0" w:color="auto"/>
                <w:left w:val="none" w:sz="0" w:space="0" w:color="auto"/>
                <w:bottom w:val="none" w:sz="0" w:space="0" w:color="auto"/>
                <w:right w:val="none" w:sz="0" w:space="0" w:color="auto"/>
              </w:divBdr>
              <w:divsChild>
                <w:div w:id="227150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291616">
      <w:bodyDiv w:val="1"/>
      <w:marLeft w:val="0"/>
      <w:marRight w:val="0"/>
      <w:marTop w:val="0"/>
      <w:marBottom w:val="0"/>
      <w:divBdr>
        <w:top w:val="none" w:sz="0" w:space="0" w:color="auto"/>
        <w:left w:val="none" w:sz="0" w:space="0" w:color="auto"/>
        <w:bottom w:val="none" w:sz="0" w:space="0" w:color="auto"/>
        <w:right w:val="none" w:sz="0" w:space="0" w:color="auto"/>
      </w:divBdr>
    </w:div>
    <w:div w:id="1925143653">
      <w:bodyDiv w:val="1"/>
      <w:marLeft w:val="0"/>
      <w:marRight w:val="0"/>
      <w:marTop w:val="0"/>
      <w:marBottom w:val="0"/>
      <w:divBdr>
        <w:top w:val="none" w:sz="0" w:space="0" w:color="auto"/>
        <w:left w:val="none" w:sz="0" w:space="0" w:color="auto"/>
        <w:bottom w:val="none" w:sz="0" w:space="0" w:color="auto"/>
        <w:right w:val="none" w:sz="0" w:space="0" w:color="auto"/>
      </w:divBdr>
      <w:divsChild>
        <w:div w:id="1339818461">
          <w:marLeft w:val="0"/>
          <w:marRight w:val="0"/>
          <w:marTop w:val="0"/>
          <w:marBottom w:val="0"/>
          <w:divBdr>
            <w:top w:val="none" w:sz="0" w:space="0" w:color="auto"/>
            <w:left w:val="none" w:sz="0" w:space="0" w:color="auto"/>
            <w:bottom w:val="none" w:sz="0" w:space="0" w:color="auto"/>
            <w:right w:val="none" w:sz="0" w:space="0" w:color="auto"/>
          </w:divBdr>
          <w:divsChild>
            <w:div w:id="133721289">
              <w:marLeft w:val="0"/>
              <w:marRight w:val="0"/>
              <w:marTop w:val="0"/>
              <w:marBottom w:val="0"/>
              <w:divBdr>
                <w:top w:val="none" w:sz="0" w:space="0" w:color="auto"/>
                <w:left w:val="none" w:sz="0" w:space="0" w:color="auto"/>
                <w:bottom w:val="none" w:sz="0" w:space="0" w:color="auto"/>
                <w:right w:val="none" w:sz="0" w:space="0" w:color="auto"/>
              </w:divBdr>
              <w:divsChild>
                <w:div w:id="169374069">
                  <w:marLeft w:val="0"/>
                  <w:marRight w:val="0"/>
                  <w:marTop w:val="0"/>
                  <w:marBottom w:val="0"/>
                  <w:divBdr>
                    <w:top w:val="none" w:sz="0" w:space="0" w:color="auto"/>
                    <w:left w:val="none" w:sz="0" w:space="0" w:color="auto"/>
                    <w:bottom w:val="none" w:sz="0" w:space="0" w:color="auto"/>
                    <w:right w:val="none" w:sz="0" w:space="0" w:color="auto"/>
                  </w:divBdr>
                </w:div>
                <w:div w:id="398020233">
                  <w:marLeft w:val="0"/>
                  <w:marRight w:val="0"/>
                  <w:marTop w:val="0"/>
                  <w:marBottom w:val="0"/>
                  <w:divBdr>
                    <w:top w:val="none" w:sz="0" w:space="0" w:color="auto"/>
                    <w:left w:val="none" w:sz="0" w:space="0" w:color="auto"/>
                    <w:bottom w:val="none" w:sz="0" w:space="0" w:color="auto"/>
                    <w:right w:val="none" w:sz="0" w:space="0" w:color="auto"/>
                  </w:divBdr>
                  <w:divsChild>
                    <w:div w:id="158738599">
                      <w:marLeft w:val="0"/>
                      <w:marRight w:val="0"/>
                      <w:marTop w:val="0"/>
                      <w:marBottom w:val="0"/>
                      <w:divBdr>
                        <w:top w:val="none" w:sz="0" w:space="0" w:color="auto"/>
                        <w:left w:val="none" w:sz="0" w:space="0" w:color="auto"/>
                        <w:bottom w:val="none" w:sz="0" w:space="0" w:color="auto"/>
                        <w:right w:val="none" w:sz="0" w:space="0" w:color="auto"/>
                      </w:divBdr>
                      <w:divsChild>
                        <w:div w:id="522549702">
                          <w:marLeft w:val="0"/>
                          <w:marRight w:val="0"/>
                          <w:marTop w:val="0"/>
                          <w:marBottom w:val="0"/>
                          <w:divBdr>
                            <w:top w:val="none" w:sz="0" w:space="0" w:color="auto"/>
                            <w:left w:val="none" w:sz="0" w:space="0" w:color="auto"/>
                            <w:bottom w:val="none" w:sz="0" w:space="0" w:color="auto"/>
                            <w:right w:val="none" w:sz="0" w:space="0" w:color="auto"/>
                          </w:divBdr>
                        </w:div>
                        <w:div w:id="1389718945">
                          <w:marLeft w:val="0"/>
                          <w:marRight w:val="0"/>
                          <w:marTop w:val="0"/>
                          <w:marBottom w:val="0"/>
                          <w:divBdr>
                            <w:top w:val="none" w:sz="0" w:space="0" w:color="auto"/>
                            <w:left w:val="none" w:sz="0" w:space="0" w:color="auto"/>
                            <w:bottom w:val="none" w:sz="0" w:space="0" w:color="auto"/>
                            <w:right w:val="none" w:sz="0" w:space="0" w:color="auto"/>
                          </w:divBdr>
                        </w:div>
                        <w:div w:id="1725106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0947214">
                  <w:marLeft w:val="0"/>
                  <w:marRight w:val="0"/>
                  <w:marTop w:val="0"/>
                  <w:marBottom w:val="0"/>
                  <w:divBdr>
                    <w:top w:val="none" w:sz="0" w:space="0" w:color="auto"/>
                    <w:left w:val="none" w:sz="0" w:space="0" w:color="auto"/>
                    <w:bottom w:val="none" w:sz="0" w:space="0" w:color="auto"/>
                    <w:right w:val="none" w:sz="0" w:space="0" w:color="auto"/>
                  </w:divBdr>
                </w:div>
                <w:div w:id="707995922">
                  <w:marLeft w:val="0"/>
                  <w:marRight w:val="0"/>
                  <w:marTop w:val="0"/>
                  <w:marBottom w:val="0"/>
                  <w:divBdr>
                    <w:top w:val="none" w:sz="0" w:space="0" w:color="auto"/>
                    <w:left w:val="none" w:sz="0" w:space="0" w:color="auto"/>
                    <w:bottom w:val="none" w:sz="0" w:space="0" w:color="auto"/>
                    <w:right w:val="none" w:sz="0" w:space="0" w:color="auto"/>
                  </w:divBdr>
                </w:div>
                <w:div w:id="718944023">
                  <w:marLeft w:val="0"/>
                  <w:marRight w:val="0"/>
                  <w:marTop w:val="0"/>
                  <w:marBottom w:val="0"/>
                  <w:divBdr>
                    <w:top w:val="none" w:sz="0" w:space="0" w:color="auto"/>
                    <w:left w:val="none" w:sz="0" w:space="0" w:color="auto"/>
                    <w:bottom w:val="none" w:sz="0" w:space="0" w:color="auto"/>
                    <w:right w:val="none" w:sz="0" w:space="0" w:color="auto"/>
                  </w:divBdr>
                </w:div>
                <w:div w:id="759065418">
                  <w:marLeft w:val="0"/>
                  <w:marRight w:val="0"/>
                  <w:marTop w:val="0"/>
                  <w:marBottom w:val="0"/>
                  <w:divBdr>
                    <w:top w:val="none" w:sz="0" w:space="0" w:color="auto"/>
                    <w:left w:val="none" w:sz="0" w:space="0" w:color="auto"/>
                    <w:bottom w:val="none" w:sz="0" w:space="0" w:color="auto"/>
                    <w:right w:val="none" w:sz="0" w:space="0" w:color="auto"/>
                  </w:divBdr>
                </w:div>
                <w:div w:id="759447891">
                  <w:marLeft w:val="0"/>
                  <w:marRight w:val="0"/>
                  <w:marTop w:val="0"/>
                  <w:marBottom w:val="0"/>
                  <w:divBdr>
                    <w:top w:val="none" w:sz="0" w:space="0" w:color="auto"/>
                    <w:left w:val="none" w:sz="0" w:space="0" w:color="auto"/>
                    <w:bottom w:val="none" w:sz="0" w:space="0" w:color="auto"/>
                    <w:right w:val="none" w:sz="0" w:space="0" w:color="auto"/>
                  </w:divBdr>
                </w:div>
                <w:div w:id="946472611">
                  <w:marLeft w:val="0"/>
                  <w:marRight w:val="0"/>
                  <w:marTop w:val="0"/>
                  <w:marBottom w:val="0"/>
                  <w:divBdr>
                    <w:top w:val="none" w:sz="0" w:space="0" w:color="auto"/>
                    <w:left w:val="none" w:sz="0" w:space="0" w:color="auto"/>
                    <w:bottom w:val="none" w:sz="0" w:space="0" w:color="auto"/>
                    <w:right w:val="none" w:sz="0" w:space="0" w:color="auto"/>
                  </w:divBdr>
                </w:div>
                <w:div w:id="1835952146">
                  <w:marLeft w:val="0"/>
                  <w:marRight w:val="0"/>
                  <w:marTop w:val="0"/>
                  <w:marBottom w:val="0"/>
                  <w:divBdr>
                    <w:top w:val="none" w:sz="0" w:space="0" w:color="auto"/>
                    <w:left w:val="none" w:sz="0" w:space="0" w:color="auto"/>
                    <w:bottom w:val="none" w:sz="0" w:space="0" w:color="auto"/>
                    <w:right w:val="none" w:sz="0" w:space="0" w:color="auto"/>
                  </w:divBdr>
                </w:div>
                <w:div w:id="1860385910">
                  <w:marLeft w:val="0"/>
                  <w:marRight w:val="0"/>
                  <w:marTop w:val="0"/>
                  <w:marBottom w:val="0"/>
                  <w:divBdr>
                    <w:top w:val="none" w:sz="0" w:space="0" w:color="auto"/>
                    <w:left w:val="none" w:sz="0" w:space="0" w:color="auto"/>
                    <w:bottom w:val="none" w:sz="0" w:space="0" w:color="auto"/>
                    <w:right w:val="none" w:sz="0" w:space="0" w:color="auto"/>
                  </w:divBdr>
                </w:div>
              </w:divsChild>
            </w:div>
            <w:div w:id="1461802731">
              <w:marLeft w:val="0"/>
              <w:marRight w:val="0"/>
              <w:marTop w:val="0"/>
              <w:marBottom w:val="0"/>
              <w:divBdr>
                <w:top w:val="none" w:sz="0" w:space="0" w:color="auto"/>
                <w:left w:val="none" w:sz="0" w:space="0" w:color="auto"/>
                <w:bottom w:val="none" w:sz="0" w:space="0" w:color="auto"/>
                <w:right w:val="none" w:sz="0" w:space="0" w:color="auto"/>
              </w:divBdr>
              <w:divsChild>
                <w:div w:id="29720236">
                  <w:marLeft w:val="0"/>
                  <w:marRight w:val="0"/>
                  <w:marTop w:val="0"/>
                  <w:marBottom w:val="0"/>
                  <w:divBdr>
                    <w:top w:val="none" w:sz="0" w:space="0" w:color="auto"/>
                    <w:left w:val="none" w:sz="0" w:space="0" w:color="auto"/>
                    <w:bottom w:val="none" w:sz="0" w:space="0" w:color="auto"/>
                    <w:right w:val="none" w:sz="0" w:space="0" w:color="auto"/>
                  </w:divBdr>
                </w:div>
                <w:div w:id="68619833">
                  <w:marLeft w:val="0"/>
                  <w:marRight w:val="0"/>
                  <w:marTop w:val="0"/>
                  <w:marBottom w:val="0"/>
                  <w:divBdr>
                    <w:top w:val="none" w:sz="0" w:space="0" w:color="auto"/>
                    <w:left w:val="none" w:sz="0" w:space="0" w:color="auto"/>
                    <w:bottom w:val="none" w:sz="0" w:space="0" w:color="auto"/>
                    <w:right w:val="none" w:sz="0" w:space="0" w:color="auto"/>
                  </w:divBdr>
                </w:div>
                <w:div w:id="419103080">
                  <w:marLeft w:val="0"/>
                  <w:marRight w:val="0"/>
                  <w:marTop w:val="0"/>
                  <w:marBottom w:val="0"/>
                  <w:divBdr>
                    <w:top w:val="none" w:sz="0" w:space="0" w:color="auto"/>
                    <w:left w:val="none" w:sz="0" w:space="0" w:color="auto"/>
                    <w:bottom w:val="none" w:sz="0" w:space="0" w:color="auto"/>
                    <w:right w:val="none" w:sz="0" w:space="0" w:color="auto"/>
                  </w:divBdr>
                </w:div>
                <w:div w:id="435715642">
                  <w:marLeft w:val="0"/>
                  <w:marRight w:val="0"/>
                  <w:marTop w:val="0"/>
                  <w:marBottom w:val="0"/>
                  <w:divBdr>
                    <w:top w:val="none" w:sz="0" w:space="0" w:color="auto"/>
                    <w:left w:val="none" w:sz="0" w:space="0" w:color="auto"/>
                    <w:bottom w:val="none" w:sz="0" w:space="0" w:color="auto"/>
                    <w:right w:val="none" w:sz="0" w:space="0" w:color="auto"/>
                  </w:divBdr>
                  <w:divsChild>
                    <w:div w:id="636645891">
                      <w:marLeft w:val="0"/>
                      <w:marRight w:val="0"/>
                      <w:marTop w:val="0"/>
                      <w:marBottom w:val="0"/>
                      <w:divBdr>
                        <w:top w:val="none" w:sz="0" w:space="0" w:color="auto"/>
                        <w:left w:val="none" w:sz="0" w:space="0" w:color="auto"/>
                        <w:bottom w:val="none" w:sz="0" w:space="0" w:color="auto"/>
                        <w:right w:val="none" w:sz="0" w:space="0" w:color="auto"/>
                      </w:divBdr>
                      <w:divsChild>
                        <w:div w:id="20207002">
                          <w:marLeft w:val="0"/>
                          <w:marRight w:val="0"/>
                          <w:marTop w:val="0"/>
                          <w:marBottom w:val="0"/>
                          <w:divBdr>
                            <w:top w:val="none" w:sz="0" w:space="0" w:color="auto"/>
                            <w:left w:val="none" w:sz="0" w:space="0" w:color="auto"/>
                            <w:bottom w:val="none" w:sz="0" w:space="0" w:color="auto"/>
                            <w:right w:val="none" w:sz="0" w:space="0" w:color="auto"/>
                          </w:divBdr>
                        </w:div>
                        <w:div w:id="443693073">
                          <w:marLeft w:val="0"/>
                          <w:marRight w:val="0"/>
                          <w:marTop w:val="0"/>
                          <w:marBottom w:val="0"/>
                          <w:divBdr>
                            <w:top w:val="none" w:sz="0" w:space="0" w:color="auto"/>
                            <w:left w:val="none" w:sz="0" w:space="0" w:color="auto"/>
                            <w:bottom w:val="none" w:sz="0" w:space="0" w:color="auto"/>
                            <w:right w:val="none" w:sz="0" w:space="0" w:color="auto"/>
                          </w:divBdr>
                        </w:div>
                        <w:div w:id="1988585687">
                          <w:marLeft w:val="0"/>
                          <w:marRight w:val="0"/>
                          <w:marTop w:val="0"/>
                          <w:marBottom w:val="0"/>
                          <w:divBdr>
                            <w:top w:val="none" w:sz="0" w:space="0" w:color="auto"/>
                            <w:left w:val="none" w:sz="0" w:space="0" w:color="auto"/>
                            <w:bottom w:val="none" w:sz="0" w:space="0" w:color="auto"/>
                            <w:right w:val="none" w:sz="0" w:space="0" w:color="auto"/>
                          </w:divBdr>
                        </w:div>
                        <w:div w:id="2100785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189558">
                  <w:marLeft w:val="0"/>
                  <w:marRight w:val="0"/>
                  <w:marTop w:val="0"/>
                  <w:marBottom w:val="0"/>
                  <w:divBdr>
                    <w:top w:val="none" w:sz="0" w:space="0" w:color="auto"/>
                    <w:left w:val="none" w:sz="0" w:space="0" w:color="auto"/>
                    <w:bottom w:val="none" w:sz="0" w:space="0" w:color="auto"/>
                    <w:right w:val="none" w:sz="0" w:space="0" w:color="auto"/>
                  </w:divBdr>
                </w:div>
                <w:div w:id="523059760">
                  <w:marLeft w:val="0"/>
                  <w:marRight w:val="0"/>
                  <w:marTop w:val="0"/>
                  <w:marBottom w:val="0"/>
                  <w:divBdr>
                    <w:top w:val="none" w:sz="0" w:space="0" w:color="auto"/>
                    <w:left w:val="none" w:sz="0" w:space="0" w:color="auto"/>
                    <w:bottom w:val="none" w:sz="0" w:space="0" w:color="auto"/>
                    <w:right w:val="none" w:sz="0" w:space="0" w:color="auto"/>
                  </w:divBdr>
                </w:div>
                <w:div w:id="578640886">
                  <w:marLeft w:val="0"/>
                  <w:marRight w:val="0"/>
                  <w:marTop w:val="0"/>
                  <w:marBottom w:val="0"/>
                  <w:divBdr>
                    <w:top w:val="none" w:sz="0" w:space="0" w:color="auto"/>
                    <w:left w:val="none" w:sz="0" w:space="0" w:color="auto"/>
                    <w:bottom w:val="none" w:sz="0" w:space="0" w:color="auto"/>
                    <w:right w:val="none" w:sz="0" w:space="0" w:color="auto"/>
                  </w:divBdr>
                </w:div>
                <w:div w:id="703213244">
                  <w:marLeft w:val="0"/>
                  <w:marRight w:val="0"/>
                  <w:marTop w:val="0"/>
                  <w:marBottom w:val="0"/>
                  <w:divBdr>
                    <w:top w:val="none" w:sz="0" w:space="0" w:color="auto"/>
                    <w:left w:val="none" w:sz="0" w:space="0" w:color="auto"/>
                    <w:bottom w:val="none" w:sz="0" w:space="0" w:color="auto"/>
                    <w:right w:val="none" w:sz="0" w:space="0" w:color="auto"/>
                  </w:divBdr>
                </w:div>
                <w:div w:id="897322134">
                  <w:marLeft w:val="0"/>
                  <w:marRight w:val="0"/>
                  <w:marTop w:val="0"/>
                  <w:marBottom w:val="0"/>
                  <w:divBdr>
                    <w:top w:val="none" w:sz="0" w:space="0" w:color="auto"/>
                    <w:left w:val="none" w:sz="0" w:space="0" w:color="auto"/>
                    <w:bottom w:val="none" w:sz="0" w:space="0" w:color="auto"/>
                    <w:right w:val="none" w:sz="0" w:space="0" w:color="auto"/>
                  </w:divBdr>
                </w:div>
                <w:div w:id="963268901">
                  <w:marLeft w:val="0"/>
                  <w:marRight w:val="0"/>
                  <w:marTop w:val="0"/>
                  <w:marBottom w:val="0"/>
                  <w:divBdr>
                    <w:top w:val="none" w:sz="0" w:space="0" w:color="auto"/>
                    <w:left w:val="none" w:sz="0" w:space="0" w:color="auto"/>
                    <w:bottom w:val="none" w:sz="0" w:space="0" w:color="auto"/>
                    <w:right w:val="none" w:sz="0" w:space="0" w:color="auto"/>
                  </w:divBdr>
                </w:div>
                <w:div w:id="964427890">
                  <w:marLeft w:val="0"/>
                  <w:marRight w:val="0"/>
                  <w:marTop w:val="0"/>
                  <w:marBottom w:val="0"/>
                  <w:divBdr>
                    <w:top w:val="none" w:sz="0" w:space="0" w:color="auto"/>
                    <w:left w:val="none" w:sz="0" w:space="0" w:color="auto"/>
                    <w:bottom w:val="none" w:sz="0" w:space="0" w:color="auto"/>
                    <w:right w:val="none" w:sz="0" w:space="0" w:color="auto"/>
                  </w:divBdr>
                </w:div>
                <w:div w:id="2011254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576176">
      <w:bodyDiv w:val="1"/>
      <w:marLeft w:val="0"/>
      <w:marRight w:val="0"/>
      <w:marTop w:val="0"/>
      <w:marBottom w:val="0"/>
      <w:divBdr>
        <w:top w:val="none" w:sz="0" w:space="0" w:color="auto"/>
        <w:left w:val="none" w:sz="0" w:space="0" w:color="auto"/>
        <w:bottom w:val="none" w:sz="0" w:space="0" w:color="auto"/>
        <w:right w:val="none" w:sz="0" w:space="0" w:color="auto"/>
      </w:divBdr>
      <w:divsChild>
        <w:div w:id="1781215048">
          <w:marLeft w:val="0"/>
          <w:marRight w:val="0"/>
          <w:marTop w:val="0"/>
          <w:marBottom w:val="0"/>
          <w:divBdr>
            <w:top w:val="none" w:sz="0" w:space="0" w:color="auto"/>
            <w:left w:val="none" w:sz="0" w:space="0" w:color="auto"/>
            <w:bottom w:val="none" w:sz="0" w:space="0" w:color="auto"/>
            <w:right w:val="none" w:sz="0" w:space="0" w:color="auto"/>
          </w:divBdr>
          <w:divsChild>
            <w:div w:id="150800447">
              <w:marLeft w:val="0"/>
              <w:marRight w:val="0"/>
              <w:marTop w:val="0"/>
              <w:marBottom w:val="0"/>
              <w:divBdr>
                <w:top w:val="none" w:sz="0" w:space="0" w:color="auto"/>
                <w:left w:val="none" w:sz="0" w:space="0" w:color="auto"/>
                <w:bottom w:val="none" w:sz="0" w:space="0" w:color="auto"/>
                <w:right w:val="none" w:sz="0" w:space="0" w:color="auto"/>
              </w:divBdr>
              <w:divsChild>
                <w:div w:id="1945259794">
                  <w:marLeft w:val="0"/>
                  <w:marRight w:val="0"/>
                  <w:marTop w:val="0"/>
                  <w:marBottom w:val="0"/>
                  <w:divBdr>
                    <w:top w:val="none" w:sz="0" w:space="0" w:color="auto"/>
                    <w:left w:val="none" w:sz="0" w:space="0" w:color="auto"/>
                    <w:bottom w:val="none" w:sz="0" w:space="0" w:color="auto"/>
                    <w:right w:val="none" w:sz="0" w:space="0" w:color="auto"/>
                  </w:divBdr>
                  <w:divsChild>
                    <w:div w:id="1428573439">
                      <w:marLeft w:val="2820"/>
                      <w:marRight w:val="0"/>
                      <w:marTop w:val="0"/>
                      <w:marBottom w:val="0"/>
                      <w:divBdr>
                        <w:top w:val="none" w:sz="0" w:space="0" w:color="auto"/>
                        <w:left w:val="none" w:sz="0" w:space="0" w:color="auto"/>
                        <w:bottom w:val="none" w:sz="0" w:space="0" w:color="auto"/>
                        <w:right w:val="none" w:sz="0" w:space="0" w:color="auto"/>
                      </w:divBdr>
                      <w:divsChild>
                        <w:div w:id="1832722163">
                          <w:marLeft w:val="0"/>
                          <w:marRight w:val="0"/>
                          <w:marTop w:val="0"/>
                          <w:marBottom w:val="0"/>
                          <w:divBdr>
                            <w:top w:val="none" w:sz="0" w:space="0" w:color="auto"/>
                            <w:left w:val="none" w:sz="0" w:space="0" w:color="auto"/>
                            <w:bottom w:val="none" w:sz="0" w:space="0" w:color="auto"/>
                            <w:right w:val="none" w:sz="0" w:space="0" w:color="auto"/>
                          </w:divBdr>
                          <w:divsChild>
                            <w:div w:id="478692133">
                              <w:marLeft w:val="0"/>
                              <w:marRight w:val="0"/>
                              <w:marTop w:val="0"/>
                              <w:marBottom w:val="0"/>
                              <w:divBdr>
                                <w:top w:val="none" w:sz="0" w:space="0" w:color="auto"/>
                                <w:left w:val="none" w:sz="0" w:space="0" w:color="auto"/>
                                <w:bottom w:val="none" w:sz="0" w:space="0" w:color="auto"/>
                                <w:right w:val="none" w:sz="0" w:space="0" w:color="auto"/>
                              </w:divBdr>
                              <w:divsChild>
                                <w:div w:id="1787583158">
                                  <w:marLeft w:val="0"/>
                                  <w:marRight w:val="0"/>
                                  <w:marTop w:val="0"/>
                                  <w:marBottom w:val="0"/>
                                  <w:divBdr>
                                    <w:top w:val="none" w:sz="0" w:space="0" w:color="auto"/>
                                    <w:left w:val="none" w:sz="0" w:space="0" w:color="auto"/>
                                    <w:bottom w:val="none" w:sz="0" w:space="0" w:color="auto"/>
                                    <w:right w:val="none" w:sz="0" w:space="0" w:color="auto"/>
                                  </w:divBdr>
                                  <w:divsChild>
                                    <w:div w:id="199786097">
                                      <w:marLeft w:val="0"/>
                                      <w:marRight w:val="0"/>
                                      <w:marTop w:val="0"/>
                                      <w:marBottom w:val="0"/>
                                      <w:divBdr>
                                        <w:top w:val="none" w:sz="0" w:space="0" w:color="auto"/>
                                        <w:left w:val="none" w:sz="0" w:space="0" w:color="auto"/>
                                        <w:bottom w:val="none" w:sz="0" w:space="0" w:color="auto"/>
                                        <w:right w:val="none" w:sz="0" w:space="0" w:color="auto"/>
                                      </w:divBdr>
                                      <w:divsChild>
                                        <w:div w:id="732125781">
                                          <w:marLeft w:val="0"/>
                                          <w:marRight w:val="0"/>
                                          <w:marTop w:val="0"/>
                                          <w:marBottom w:val="0"/>
                                          <w:divBdr>
                                            <w:top w:val="none" w:sz="0" w:space="0" w:color="auto"/>
                                            <w:left w:val="none" w:sz="0" w:space="0" w:color="auto"/>
                                            <w:bottom w:val="none" w:sz="0" w:space="0" w:color="auto"/>
                                            <w:right w:val="none" w:sz="0" w:space="0" w:color="auto"/>
                                          </w:divBdr>
                                          <w:divsChild>
                                            <w:div w:id="1870289155">
                                              <w:marLeft w:val="0"/>
                                              <w:marRight w:val="0"/>
                                              <w:marTop w:val="0"/>
                                              <w:marBottom w:val="0"/>
                                              <w:divBdr>
                                                <w:top w:val="none" w:sz="0" w:space="0" w:color="auto"/>
                                                <w:left w:val="none" w:sz="0" w:space="0" w:color="auto"/>
                                                <w:bottom w:val="none" w:sz="0" w:space="0" w:color="auto"/>
                                                <w:right w:val="none" w:sz="0" w:space="0" w:color="auto"/>
                                              </w:divBdr>
                                              <w:divsChild>
                                                <w:div w:id="2048067948">
                                                  <w:marLeft w:val="0"/>
                                                  <w:marRight w:val="0"/>
                                                  <w:marTop w:val="0"/>
                                                  <w:marBottom w:val="0"/>
                                                  <w:divBdr>
                                                    <w:top w:val="none" w:sz="0" w:space="0" w:color="auto"/>
                                                    <w:left w:val="none" w:sz="0" w:space="0" w:color="auto"/>
                                                    <w:bottom w:val="none" w:sz="0" w:space="0" w:color="auto"/>
                                                    <w:right w:val="none" w:sz="0" w:space="0" w:color="auto"/>
                                                  </w:divBdr>
                                                  <w:divsChild>
                                                    <w:div w:id="1643775556">
                                                      <w:marLeft w:val="0"/>
                                                      <w:marRight w:val="0"/>
                                                      <w:marTop w:val="0"/>
                                                      <w:marBottom w:val="0"/>
                                                      <w:divBdr>
                                                        <w:top w:val="none" w:sz="0" w:space="0" w:color="auto"/>
                                                        <w:left w:val="none" w:sz="0" w:space="0" w:color="auto"/>
                                                        <w:bottom w:val="none" w:sz="0" w:space="0" w:color="auto"/>
                                                        <w:right w:val="none" w:sz="0" w:space="0" w:color="auto"/>
                                                      </w:divBdr>
                                                      <w:divsChild>
                                                        <w:div w:id="8609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8706602">
      <w:bodyDiv w:val="1"/>
      <w:marLeft w:val="0"/>
      <w:marRight w:val="0"/>
      <w:marTop w:val="0"/>
      <w:marBottom w:val="0"/>
      <w:divBdr>
        <w:top w:val="none" w:sz="0" w:space="0" w:color="auto"/>
        <w:left w:val="none" w:sz="0" w:space="0" w:color="auto"/>
        <w:bottom w:val="none" w:sz="0" w:space="0" w:color="auto"/>
        <w:right w:val="none" w:sz="0" w:space="0" w:color="auto"/>
      </w:divBdr>
      <w:divsChild>
        <w:div w:id="1534923934">
          <w:marLeft w:val="0"/>
          <w:marRight w:val="0"/>
          <w:marTop w:val="0"/>
          <w:marBottom w:val="0"/>
          <w:divBdr>
            <w:top w:val="none" w:sz="0" w:space="0" w:color="auto"/>
            <w:left w:val="none" w:sz="0" w:space="0" w:color="auto"/>
            <w:bottom w:val="none" w:sz="0" w:space="0" w:color="auto"/>
            <w:right w:val="none" w:sz="0" w:space="0" w:color="auto"/>
          </w:divBdr>
          <w:divsChild>
            <w:div w:id="1912305581">
              <w:marLeft w:val="0"/>
              <w:marRight w:val="0"/>
              <w:marTop w:val="0"/>
              <w:marBottom w:val="0"/>
              <w:divBdr>
                <w:top w:val="none" w:sz="0" w:space="0" w:color="auto"/>
                <w:left w:val="none" w:sz="0" w:space="0" w:color="auto"/>
                <w:bottom w:val="none" w:sz="0" w:space="0" w:color="auto"/>
                <w:right w:val="none" w:sz="0" w:space="0" w:color="auto"/>
              </w:divBdr>
              <w:divsChild>
                <w:div w:id="833843111">
                  <w:marLeft w:val="0"/>
                  <w:marRight w:val="0"/>
                  <w:marTop w:val="0"/>
                  <w:marBottom w:val="0"/>
                  <w:divBdr>
                    <w:top w:val="none" w:sz="0" w:space="0" w:color="auto"/>
                    <w:left w:val="none" w:sz="0" w:space="0" w:color="auto"/>
                    <w:bottom w:val="none" w:sz="0" w:space="0" w:color="auto"/>
                    <w:right w:val="none" w:sz="0" w:space="0" w:color="auto"/>
                  </w:divBdr>
                  <w:divsChild>
                    <w:div w:id="163130829">
                      <w:marLeft w:val="0"/>
                      <w:marRight w:val="0"/>
                      <w:marTop w:val="0"/>
                      <w:marBottom w:val="0"/>
                      <w:divBdr>
                        <w:top w:val="none" w:sz="0" w:space="0" w:color="auto"/>
                        <w:left w:val="none" w:sz="0" w:space="0" w:color="auto"/>
                        <w:bottom w:val="none" w:sz="0" w:space="0" w:color="auto"/>
                        <w:right w:val="none" w:sz="0" w:space="0" w:color="auto"/>
                      </w:divBdr>
                      <w:divsChild>
                        <w:div w:id="1148090754">
                          <w:marLeft w:val="0"/>
                          <w:marRight w:val="0"/>
                          <w:marTop w:val="0"/>
                          <w:marBottom w:val="0"/>
                          <w:divBdr>
                            <w:top w:val="none" w:sz="0" w:space="0" w:color="auto"/>
                            <w:left w:val="none" w:sz="0" w:space="0" w:color="auto"/>
                            <w:bottom w:val="none" w:sz="0" w:space="0" w:color="auto"/>
                            <w:right w:val="none" w:sz="0" w:space="0" w:color="auto"/>
                          </w:divBdr>
                          <w:divsChild>
                            <w:div w:id="1957521450">
                              <w:marLeft w:val="0"/>
                              <w:marRight w:val="0"/>
                              <w:marTop w:val="0"/>
                              <w:marBottom w:val="0"/>
                              <w:divBdr>
                                <w:top w:val="none" w:sz="0" w:space="0" w:color="auto"/>
                                <w:left w:val="none" w:sz="0" w:space="0" w:color="auto"/>
                                <w:bottom w:val="none" w:sz="0" w:space="0" w:color="auto"/>
                                <w:right w:val="none" w:sz="0" w:space="0" w:color="auto"/>
                              </w:divBdr>
                              <w:divsChild>
                                <w:div w:id="657684838">
                                  <w:marLeft w:val="0"/>
                                  <w:marRight w:val="0"/>
                                  <w:marTop w:val="0"/>
                                  <w:marBottom w:val="0"/>
                                  <w:divBdr>
                                    <w:top w:val="none" w:sz="0" w:space="0" w:color="auto"/>
                                    <w:left w:val="none" w:sz="0" w:space="0" w:color="auto"/>
                                    <w:bottom w:val="none" w:sz="0" w:space="0" w:color="auto"/>
                                    <w:right w:val="none" w:sz="0" w:space="0" w:color="auto"/>
                                  </w:divBdr>
                                  <w:divsChild>
                                    <w:div w:id="1007178155">
                                      <w:marLeft w:val="0"/>
                                      <w:marRight w:val="0"/>
                                      <w:marTop w:val="150"/>
                                      <w:marBottom w:val="0"/>
                                      <w:divBdr>
                                        <w:top w:val="none" w:sz="0" w:space="0" w:color="auto"/>
                                        <w:left w:val="none" w:sz="0" w:space="0" w:color="auto"/>
                                        <w:bottom w:val="none" w:sz="0" w:space="0" w:color="auto"/>
                                        <w:right w:val="none" w:sz="0" w:space="0" w:color="auto"/>
                                      </w:divBdr>
                                      <w:divsChild>
                                        <w:div w:id="103103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40333330">
      <w:bodyDiv w:val="1"/>
      <w:marLeft w:val="0"/>
      <w:marRight w:val="0"/>
      <w:marTop w:val="0"/>
      <w:marBottom w:val="0"/>
      <w:divBdr>
        <w:top w:val="none" w:sz="0" w:space="0" w:color="auto"/>
        <w:left w:val="none" w:sz="0" w:space="0" w:color="auto"/>
        <w:bottom w:val="none" w:sz="0" w:space="0" w:color="auto"/>
        <w:right w:val="none" w:sz="0" w:space="0" w:color="auto"/>
      </w:divBdr>
      <w:divsChild>
        <w:div w:id="1492598041">
          <w:marLeft w:val="1354"/>
          <w:marRight w:val="0"/>
          <w:marTop w:val="134"/>
          <w:marBottom w:val="0"/>
          <w:divBdr>
            <w:top w:val="none" w:sz="0" w:space="0" w:color="auto"/>
            <w:left w:val="none" w:sz="0" w:space="0" w:color="auto"/>
            <w:bottom w:val="none" w:sz="0" w:space="0" w:color="auto"/>
            <w:right w:val="none" w:sz="0" w:space="0" w:color="auto"/>
          </w:divBdr>
        </w:div>
      </w:divsChild>
    </w:div>
    <w:div w:id="1953004793">
      <w:bodyDiv w:val="1"/>
      <w:marLeft w:val="1200"/>
      <w:marRight w:val="0"/>
      <w:marTop w:val="0"/>
      <w:marBottom w:val="0"/>
      <w:divBdr>
        <w:top w:val="none" w:sz="0" w:space="0" w:color="auto"/>
        <w:left w:val="none" w:sz="0" w:space="0" w:color="auto"/>
        <w:bottom w:val="none" w:sz="0" w:space="0" w:color="auto"/>
        <w:right w:val="none" w:sz="0" w:space="0" w:color="auto"/>
      </w:divBdr>
      <w:divsChild>
        <w:div w:id="1652447264">
          <w:marLeft w:val="0"/>
          <w:marRight w:val="0"/>
          <w:marTop w:val="0"/>
          <w:marBottom w:val="0"/>
          <w:divBdr>
            <w:top w:val="none" w:sz="0" w:space="0" w:color="auto"/>
            <w:left w:val="none" w:sz="0" w:space="0" w:color="auto"/>
            <w:bottom w:val="none" w:sz="0" w:space="0" w:color="auto"/>
            <w:right w:val="none" w:sz="0" w:space="0" w:color="auto"/>
          </w:divBdr>
          <w:divsChild>
            <w:div w:id="881744975">
              <w:marLeft w:val="0"/>
              <w:marRight w:val="0"/>
              <w:marTop w:val="0"/>
              <w:marBottom w:val="0"/>
              <w:divBdr>
                <w:top w:val="none" w:sz="0" w:space="0" w:color="auto"/>
                <w:left w:val="none" w:sz="0" w:space="0" w:color="auto"/>
                <w:bottom w:val="none" w:sz="0" w:space="0" w:color="auto"/>
                <w:right w:val="none" w:sz="0" w:space="0" w:color="auto"/>
              </w:divBdr>
              <w:divsChild>
                <w:div w:id="1923635741">
                  <w:marLeft w:val="210"/>
                  <w:marRight w:val="0"/>
                  <w:marTop w:val="0"/>
                  <w:marBottom w:val="0"/>
                  <w:divBdr>
                    <w:top w:val="none" w:sz="0" w:space="0" w:color="auto"/>
                    <w:left w:val="none" w:sz="0" w:space="0" w:color="auto"/>
                    <w:bottom w:val="none" w:sz="0" w:space="0" w:color="auto"/>
                    <w:right w:val="none" w:sz="0" w:space="0" w:color="auto"/>
                  </w:divBdr>
                  <w:divsChild>
                    <w:div w:id="2059933604">
                      <w:marLeft w:val="0"/>
                      <w:marRight w:val="0"/>
                      <w:marTop w:val="0"/>
                      <w:marBottom w:val="0"/>
                      <w:divBdr>
                        <w:top w:val="none" w:sz="0" w:space="0" w:color="auto"/>
                        <w:left w:val="none" w:sz="0" w:space="0" w:color="auto"/>
                        <w:bottom w:val="none" w:sz="0" w:space="0" w:color="auto"/>
                        <w:right w:val="none" w:sz="0" w:space="0" w:color="auto"/>
                      </w:divBdr>
                      <w:divsChild>
                        <w:div w:id="1146749258">
                          <w:marLeft w:val="0"/>
                          <w:marRight w:val="0"/>
                          <w:marTop w:val="0"/>
                          <w:marBottom w:val="0"/>
                          <w:divBdr>
                            <w:top w:val="none" w:sz="0" w:space="0" w:color="auto"/>
                            <w:left w:val="none" w:sz="0" w:space="0" w:color="auto"/>
                            <w:bottom w:val="none" w:sz="0" w:space="0" w:color="auto"/>
                            <w:right w:val="none" w:sz="0" w:space="0" w:color="auto"/>
                          </w:divBdr>
                          <w:divsChild>
                            <w:div w:id="567806124">
                              <w:marLeft w:val="150"/>
                              <w:marRight w:val="150"/>
                              <w:marTop w:val="150"/>
                              <w:marBottom w:val="150"/>
                              <w:divBdr>
                                <w:top w:val="none" w:sz="0" w:space="0" w:color="auto"/>
                                <w:left w:val="none" w:sz="0" w:space="0" w:color="auto"/>
                                <w:bottom w:val="none" w:sz="0" w:space="0" w:color="auto"/>
                                <w:right w:val="none" w:sz="0" w:space="0" w:color="auto"/>
                              </w:divBdr>
                              <w:divsChild>
                                <w:div w:id="974338269">
                                  <w:marLeft w:val="0"/>
                                  <w:marRight w:val="0"/>
                                  <w:marTop w:val="0"/>
                                  <w:marBottom w:val="0"/>
                                  <w:divBdr>
                                    <w:top w:val="none" w:sz="0" w:space="0" w:color="auto"/>
                                    <w:left w:val="none" w:sz="0" w:space="0" w:color="auto"/>
                                    <w:bottom w:val="none" w:sz="0" w:space="0" w:color="auto"/>
                                    <w:right w:val="none" w:sz="0" w:space="0" w:color="auto"/>
                                  </w:divBdr>
                                  <w:divsChild>
                                    <w:div w:id="31157314">
                                      <w:marLeft w:val="0"/>
                                      <w:marRight w:val="0"/>
                                      <w:marTop w:val="0"/>
                                      <w:marBottom w:val="0"/>
                                      <w:divBdr>
                                        <w:top w:val="none" w:sz="0" w:space="0" w:color="auto"/>
                                        <w:left w:val="single" w:sz="6" w:space="0" w:color="D6D6D6"/>
                                        <w:bottom w:val="none" w:sz="0" w:space="0" w:color="auto"/>
                                        <w:right w:val="single" w:sz="6" w:space="0" w:color="D6D6D6"/>
                                      </w:divBdr>
                                      <w:divsChild>
                                        <w:div w:id="158153458">
                                          <w:marLeft w:val="0"/>
                                          <w:marRight w:val="0"/>
                                          <w:marTop w:val="0"/>
                                          <w:marBottom w:val="0"/>
                                          <w:divBdr>
                                            <w:top w:val="none" w:sz="0" w:space="0" w:color="auto"/>
                                            <w:left w:val="none" w:sz="0" w:space="0" w:color="auto"/>
                                            <w:bottom w:val="none" w:sz="0" w:space="0" w:color="auto"/>
                                            <w:right w:val="none" w:sz="0" w:space="0" w:color="auto"/>
                                          </w:divBdr>
                                          <w:divsChild>
                                            <w:div w:id="325135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68123861">
      <w:bodyDiv w:val="1"/>
      <w:marLeft w:val="0"/>
      <w:marRight w:val="0"/>
      <w:marTop w:val="0"/>
      <w:marBottom w:val="0"/>
      <w:divBdr>
        <w:top w:val="none" w:sz="0" w:space="0" w:color="auto"/>
        <w:left w:val="none" w:sz="0" w:space="0" w:color="auto"/>
        <w:bottom w:val="none" w:sz="0" w:space="0" w:color="auto"/>
        <w:right w:val="none" w:sz="0" w:space="0" w:color="auto"/>
      </w:divBdr>
      <w:divsChild>
        <w:div w:id="150296168">
          <w:marLeft w:val="0"/>
          <w:marRight w:val="0"/>
          <w:marTop w:val="0"/>
          <w:marBottom w:val="0"/>
          <w:divBdr>
            <w:top w:val="none" w:sz="0" w:space="0" w:color="auto"/>
            <w:left w:val="none" w:sz="0" w:space="0" w:color="auto"/>
            <w:bottom w:val="none" w:sz="0" w:space="0" w:color="auto"/>
            <w:right w:val="none" w:sz="0" w:space="0" w:color="auto"/>
          </w:divBdr>
          <w:divsChild>
            <w:div w:id="1764229477">
              <w:marLeft w:val="0"/>
              <w:marRight w:val="0"/>
              <w:marTop w:val="0"/>
              <w:marBottom w:val="0"/>
              <w:divBdr>
                <w:top w:val="none" w:sz="0" w:space="0" w:color="auto"/>
                <w:left w:val="none" w:sz="0" w:space="0" w:color="auto"/>
                <w:bottom w:val="none" w:sz="0" w:space="0" w:color="auto"/>
                <w:right w:val="none" w:sz="0" w:space="0" w:color="auto"/>
              </w:divBdr>
              <w:divsChild>
                <w:div w:id="1089502646">
                  <w:marLeft w:val="0"/>
                  <w:marRight w:val="0"/>
                  <w:marTop w:val="0"/>
                  <w:marBottom w:val="0"/>
                  <w:divBdr>
                    <w:top w:val="none" w:sz="0" w:space="0" w:color="auto"/>
                    <w:left w:val="none" w:sz="0" w:space="0" w:color="auto"/>
                    <w:bottom w:val="none" w:sz="0" w:space="0" w:color="auto"/>
                    <w:right w:val="none" w:sz="0" w:space="0" w:color="auto"/>
                  </w:divBdr>
                  <w:divsChild>
                    <w:div w:id="1383947409">
                      <w:marLeft w:val="2820"/>
                      <w:marRight w:val="0"/>
                      <w:marTop w:val="0"/>
                      <w:marBottom w:val="0"/>
                      <w:divBdr>
                        <w:top w:val="none" w:sz="0" w:space="0" w:color="auto"/>
                        <w:left w:val="none" w:sz="0" w:space="0" w:color="auto"/>
                        <w:bottom w:val="none" w:sz="0" w:space="0" w:color="auto"/>
                        <w:right w:val="none" w:sz="0" w:space="0" w:color="auto"/>
                      </w:divBdr>
                      <w:divsChild>
                        <w:div w:id="457532819">
                          <w:marLeft w:val="0"/>
                          <w:marRight w:val="0"/>
                          <w:marTop w:val="0"/>
                          <w:marBottom w:val="0"/>
                          <w:divBdr>
                            <w:top w:val="none" w:sz="0" w:space="0" w:color="auto"/>
                            <w:left w:val="none" w:sz="0" w:space="0" w:color="auto"/>
                            <w:bottom w:val="none" w:sz="0" w:space="0" w:color="auto"/>
                            <w:right w:val="none" w:sz="0" w:space="0" w:color="auto"/>
                          </w:divBdr>
                          <w:divsChild>
                            <w:div w:id="1940603579">
                              <w:marLeft w:val="0"/>
                              <w:marRight w:val="0"/>
                              <w:marTop w:val="0"/>
                              <w:marBottom w:val="0"/>
                              <w:divBdr>
                                <w:top w:val="none" w:sz="0" w:space="0" w:color="auto"/>
                                <w:left w:val="none" w:sz="0" w:space="0" w:color="auto"/>
                                <w:bottom w:val="none" w:sz="0" w:space="0" w:color="auto"/>
                                <w:right w:val="none" w:sz="0" w:space="0" w:color="auto"/>
                              </w:divBdr>
                              <w:divsChild>
                                <w:div w:id="248665053">
                                  <w:marLeft w:val="0"/>
                                  <w:marRight w:val="0"/>
                                  <w:marTop w:val="0"/>
                                  <w:marBottom w:val="0"/>
                                  <w:divBdr>
                                    <w:top w:val="none" w:sz="0" w:space="0" w:color="auto"/>
                                    <w:left w:val="none" w:sz="0" w:space="0" w:color="auto"/>
                                    <w:bottom w:val="none" w:sz="0" w:space="0" w:color="auto"/>
                                    <w:right w:val="none" w:sz="0" w:space="0" w:color="auto"/>
                                  </w:divBdr>
                                  <w:divsChild>
                                    <w:div w:id="2072119911">
                                      <w:marLeft w:val="0"/>
                                      <w:marRight w:val="0"/>
                                      <w:marTop w:val="0"/>
                                      <w:marBottom w:val="0"/>
                                      <w:divBdr>
                                        <w:top w:val="none" w:sz="0" w:space="0" w:color="auto"/>
                                        <w:left w:val="none" w:sz="0" w:space="0" w:color="auto"/>
                                        <w:bottom w:val="none" w:sz="0" w:space="0" w:color="auto"/>
                                        <w:right w:val="none" w:sz="0" w:space="0" w:color="auto"/>
                                      </w:divBdr>
                                      <w:divsChild>
                                        <w:div w:id="619334464">
                                          <w:marLeft w:val="0"/>
                                          <w:marRight w:val="0"/>
                                          <w:marTop w:val="0"/>
                                          <w:marBottom w:val="0"/>
                                          <w:divBdr>
                                            <w:top w:val="none" w:sz="0" w:space="0" w:color="auto"/>
                                            <w:left w:val="none" w:sz="0" w:space="0" w:color="auto"/>
                                            <w:bottom w:val="none" w:sz="0" w:space="0" w:color="auto"/>
                                            <w:right w:val="none" w:sz="0" w:space="0" w:color="auto"/>
                                          </w:divBdr>
                                          <w:divsChild>
                                            <w:div w:id="29915426">
                                              <w:marLeft w:val="0"/>
                                              <w:marRight w:val="0"/>
                                              <w:marTop w:val="0"/>
                                              <w:marBottom w:val="0"/>
                                              <w:divBdr>
                                                <w:top w:val="none" w:sz="0" w:space="0" w:color="auto"/>
                                                <w:left w:val="none" w:sz="0" w:space="0" w:color="auto"/>
                                                <w:bottom w:val="none" w:sz="0" w:space="0" w:color="auto"/>
                                                <w:right w:val="none" w:sz="0" w:space="0" w:color="auto"/>
                                              </w:divBdr>
                                              <w:divsChild>
                                                <w:div w:id="402529075">
                                                  <w:marLeft w:val="0"/>
                                                  <w:marRight w:val="0"/>
                                                  <w:marTop w:val="0"/>
                                                  <w:marBottom w:val="0"/>
                                                  <w:divBdr>
                                                    <w:top w:val="none" w:sz="0" w:space="0" w:color="auto"/>
                                                    <w:left w:val="none" w:sz="0" w:space="0" w:color="auto"/>
                                                    <w:bottom w:val="none" w:sz="0" w:space="0" w:color="auto"/>
                                                    <w:right w:val="none" w:sz="0" w:space="0" w:color="auto"/>
                                                  </w:divBdr>
                                                  <w:divsChild>
                                                    <w:div w:id="316954270">
                                                      <w:marLeft w:val="0"/>
                                                      <w:marRight w:val="0"/>
                                                      <w:marTop w:val="0"/>
                                                      <w:marBottom w:val="0"/>
                                                      <w:divBdr>
                                                        <w:top w:val="none" w:sz="0" w:space="0" w:color="auto"/>
                                                        <w:left w:val="none" w:sz="0" w:space="0" w:color="auto"/>
                                                        <w:bottom w:val="none" w:sz="0" w:space="0" w:color="auto"/>
                                                        <w:right w:val="none" w:sz="0" w:space="0" w:color="auto"/>
                                                      </w:divBdr>
                                                      <w:divsChild>
                                                        <w:div w:id="398334896">
                                                          <w:marLeft w:val="0"/>
                                                          <w:marRight w:val="0"/>
                                                          <w:marTop w:val="0"/>
                                                          <w:marBottom w:val="0"/>
                                                          <w:divBdr>
                                                            <w:top w:val="none" w:sz="0" w:space="0" w:color="auto"/>
                                                            <w:left w:val="none" w:sz="0" w:space="0" w:color="auto"/>
                                                            <w:bottom w:val="none" w:sz="0" w:space="0" w:color="auto"/>
                                                            <w:right w:val="none" w:sz="0" w:space="0" w:color="auto"/>
                                                          </w:divBdr>
                                                        </w:div>
                                                        <w:div w:id="1303779239">
                                                          <w:marLeft w:val="0"/>
                                                          <w:marRight w:val="0"/>
                                                          <w:marTop w:val="0"/>
                                                          <w:marBottom w:val="0"/>
                                                          <w:divBdr>
                                                            <w:top w:val="none" w:sz="0" w:space="0" w:color="auto"/>
                                                            <w:left w:val="none" w:sz="0" w:space="0" w:color="auto"/>
                                                            <w:bottom w:val="none" w:sz="0" w:space="0" w:color="auto"/>
                                                            <w:right w:val="none" w:sz="0" w:space="0" w:color="auto"/>
                                                          </w:divBdr>
                                                        </w:div>
                                                        <w:div w:id="167287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9966848">
      <w:bodyDiv w:val="1"/>
      <w:marLeft w:val="0"/>
      <w:marRight w:val="0"/>
      <w:marTop w:val="0"/>
      <w:marBottom w:val="0"/>
      <w:divBdr>
        <w:top w:val="none" w:sz="0" w:space="0" w:color="auto"/>
        <w:left w:val="none" w:sz="0" w:space="0" w:color="auto"/>
        <w:bottom w:val="none" w:sz="0" w:space="0" w:color="auto"/>
        <w:right w:val="none" w:sz="0" w:space="0" w:color="auto"/>
      </w:divBdr>
      <w:divsChild>
        <w:div w:id="1244725291">
          <w:marLeft w:val="0"/>
          <w:marRight w:val="0"/>
          <w:marTop w:val="0"/>
          <w:marBottom w:val="0"/>
          <w:divBdr>
            <w:top w:val="none" w:sz="0" w:space="0" w:color="auto"/>
            <w:left w:val="none" w:sz="0" w:space="0" w:color="auto"/>
            <w:bottom w:val="none" w:sz="0" w:space="0" w:color="auto"/>
            <w:right w:val="none" w:sz="0" w:space="0" w:color="auto"/>
          </w:divBdr>
          <w:divsChild>
            <w:div w:id="101073479">
              <w:marLeft w:val="0"/>
              <w:marRight w:val="0"/>
              <w:marTop w:val="0"/>
              <w:marBottom w:val="0"/>
              <w:divBdr>
                <w:top w:val="none" w:sz="0" w:space="0" w:color="auto"/>
                <w:left w:val="none" w:sz="0" w:space="0" w:color="auto"/>
                <w:bottom w:val="none" w:sz="0" w:space="0" w:color="auto"/>
                <w:right w:val="none" w:sz="0" w:space="0" w:color="auto"/>
              </w:divBdr>
              <w:divsChild>
                <w:div w:id="1246107263">
                  <w:marLeft w:val="0"/>
                  <w:marRight w:val="0"/>
                  <w:marTop w:val="0"/>
                  <w:marBottom w:val="0"/>
                  <w:divBdr>
                    <w:top w:val="none" w:sz="0" w:space="0" w:color="auto"/>
                    <w:left w:val="none" w:sz="0" w:space="0" w:color="auto"/>
                    <w:bottom w:val="none" w:sz="0" w:space="0" w:color="auto"/>
                    <w:right w:val="none" w:sz="0" w:space="0" w:color="auto"/>
                  </w:divBdr>
                  <w:divsChild>
                    <w:div w:id="1347752823">
                      <w:marLeft w:val="2820"/>
                      <w:marRight w:val="0"/>
                      <w:marTop w:val="0"/>
                      <w:marBottom w:val="0"/>
                      <w:divBdr>
                        <w:top w:val="none" w:sz="0" w:space="0" w:color="auto"/>
                        <w:left w:val="none" w:sz="0" w:space="0" w:color="auto"/>
                        <w:bottom w:val="none" w:sz="0" w:space="0" w:color="auto"/>
                        <w:right w:val="none" w:sz="0" w:space="0" w:color="auto"/>
                      </w:divBdr>
                      <w:divsChild>
                        <w:div w:id="1402295357">
                          <w:marLeft w:val="0"/>
                          <w:marRight w:val="0"/>
                          <w:marTop w:val="0"/>
                          <w:marBottom w:val="0"/>
                          <w:divBdr>
                            <w:top w:val="none" w:sz="0" w:space="0" w:color="auto"/>
                            <w:left w:val="none" w:sz="0" w:space="0" w:color="auto"/>
                            <w:bottom w:val="none" w:sz="0" w:space="0" w:color="auto"/>
                            <w:right w:val="none" w:sz="0" w:space="0" w:color="auto"/>
                          </w:divBdr>
                          <w:divsChild>
                            <w:div w:id="1753235653">
                              <w:marLeft w:val="0"/>
                              <w:marRight w:val="0"/>
                              <w:marTop w:val="0"/>
                              <w:marBottom w:val="0"/>
                              <w:divBdr>
                                <w:top w:val="none" w:sz="0" w:space="0" w:color="auto"/>
                                <w:left w:val="none" w:sz="0" w:space="0" w:color="auto"/>
                                <w:bottom w:val="none" w:sz="0" w:space="0" w:color="auto"/>
                                <w:right w:val="none" w:sz="0" w:space="0" w:color="auto"/>
                              </w:divBdr>
                              <w:divsChild>
                                <w:div w:id="754519244">
                                  <w:marLeft w:val="0"/>
                                  <w:marRight w:val="0"/>
                                  <w:marTop w:val="0"/>
                                  <w:marBottom w:val="0"/>
                                  <w:divBdr>
                                    <w:top w:val="none" w:sz="0" w:space="0" w:color="auto"/>
                                    <w:left w:val="none" w:sz="0" w:space="0" w:color="auto"/>
                                    <w:bottom w:val="none" w:sz="0" w:space="0" w:color="auto"/>
                                    <w:right w:val="none" w:sz="0" w:space="0" w:color="auto"/>
                                  </w:divBdr>
                                  <w:divsChild>
                                    <w:div w:id="133379937">
                                      <w:marLeft w:val="0"/>
                                      <w:marRight w:val="0"/>
                                      <w:marTop w:val="0"/>
                                      <w:marBottom w:val="0"/>
                                      <w:divBdr>
                                        <w:top w:val="none" w:sz="0" w:space="0" w:color="auto"/>
                                        <w:left w:val="none" w:sz="0" w:space="0" w:color="auto"/>
                                        <w:bottom w:val="none" w:sz="0" w:space="0" w:color="auto"/>
                                        <w:right w:val="none" w:sz="0" w:space="0" w:color="auto"/>
                                      </w:divBdr>
                                      <w:divsChild>
                                        <w:div w:id="83378254">
                                          <w:marLeft w:val="0"/>
                                          <w:marRight w:val="0"/>
                                          <w:marTop w:val="0"/>
                                          <w:marBottom w:val="0"/>
                                          <w:divBdr>
                                            <w:top w:val="none" w:sz="0" w:space="0" w:color="auto"/>
                                            <w:left w:val="none" w:sz="0" w:space="0" w:color="auto"/>
                                            <w:bottom w:val="none" w:sz="0" w:space="0" w:color="auto"/>
                                            <w:right w:val="none" w:sz="0" w:space="0" w:color="auto"/>
                                          </w:divBdr>
                                          <w:divsChild>
                                            <w:div w:id="2058116231">
                                              <w:marLeft w:val="0"/>
                                              <w:marRight w:val="0"/>
                                              <w:marTop w:val="0"/>
                                              <w:marBottom w:val="0"/>
                                              <w:divBdr>
                                                <w:top w:val="none" w:sz="0" w:space="0" w:color="auto"/>
                                                <w:left w:val="none" w:sz="0" w:space="0" w:color="auto"/>
                                                <w:bottom w:val="none" w:sz="0" w:space="0" w:color="auto"/>
                                                <w:right w:val="none" w:sz="0" w:space="0" w:color="auto"/>
                                              </w:divBdr>
                                              <w:divsChild>
                                                <w:div w:id="369039051">
                                                  <w:marLeft w:val="0"/>
                                                  <w:marRight w:val="0"/>
                                                  <w:marTop w:val="0"/>
                                                  <w:marBottom w:val="0"/>
                                                  <w:divBdr>
                                                    <w:top w:val="none" w:sz="0" w:space="0" w:color="auto"/>
                                                    <w:left w:val="none" w:sz="0" w:space="0" w:color="auto"/>
                                                    <w:bottom w:val="none" w:sz="0" w:space="0" w:color="auto"/>
                                                    <w:right w:val="none" w:sz="0" w:space="0" w:color="auto"/>
                                                  </w:divBdr>
                                                  <w:divsChild>
                                                    <w:div w:id="11463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9916238">
      <w:bodyDiv w:val="1"/>
      <w:marLeft w:val="0"/>
      <w:marRight w:val="0"/>
      <w:marTop w:val="0"/>
      <w:marBottom w:val="0"/>
      <w:divBdr>
        <w:top w:val="none" w:sz="0" w:space="0" w:color="auto"/>
        <w:left w:val="none" w:sz="0" w:space="0" w:color="auto"/>
        <w:bottom w:val="none" w:sz="0" w:space="0" w:color="auto"/>
        <w:right w:val="none" w:sz="0" w:space="0" w:color="auto"/>
      </w:divBdr>
      <w:divsChild>
        <w:div w:id="1878085007">
          <w:marLeft w:val="0"/>
          <w:marRight w:val="0"/>
          <w:marTop w:val="0"/>
          <w:marBottom w:val="0"/>
          <w:divBdr>
            <w:top w:val="none" w:sz="0" w:space="0" w:color="auto"/>
            <w:left w:val="none" w:sz="0" w:space="0" w:color="auto"/>
            <w:bottom w:val="none" w:sz="0" w:space="0" w:color="auto"/>
            <w:right w:val="none" w:sz="0" w:space="0" w:color="auto"/>
          </w:divBdr>
          <w:divsChild>
            <w:div w:id="1600481917">
              <w:marLeft w:val="0"/>
              <w:marRight w:val="0"/>
              <w:marTop w:val="0"/>
              <w:marBottom w:val="0"/>
              <w:divBdr>
                <w:top w:val="none" w:sz="0" w:space="0" w:color="auto"/>
                <w:left w:val="none" w:sz="0" w:space="0" w:color="auto"/>
                <w:bottom w:val="none" w:sz="0" w:space="0" w:color="auto"/>
                <w:right w:val="none" w:sz="0" w:space="0" w:color="auto"/>
              </w:divBdr>
              <w:divsChild>
                <w:div w:id="94904898">
                  <w:marLeft w:val="0"/>
                  <w:marRight w:val="0"/>
                  <w:marTop w:val="0"/>
                  <w:marBottom w:val="300"/>
                  <w:divBdr>
                    <w:top w:val="none" w:sz="0" w:space="0" w:color="auto"/>
                    <w:left w:val="none" w:sz="0" w:space="0" w:color="auto"/>
                    <w:bottom w:val="none" w:sz="0" w:space="0" w:color="auto"/>
                    <w:right w:val="none" w:sz="0" w:space="0" w:color="auto"/>
                  </w:divBdr>
                  <w:divsChild>
                    <w:div w:id="1850607546">
                      <w:marLeft w:val="0"/>
                      <w:marRight w:val="0"/>
                      <w:marTop w:val="0"/>
                      <w:marBottom w:val="450"/>
                      <w:divBdr>
                        <w:top w:val="none" w:sz="0" w:space="0" w:color="auto"/>
                        <w:left w:val="none" w:sz="0" w:space="0" w:color="auto"/>
                        <w:bottom w:val="none" w:sz="0" w:space="0" w:color="auto"/>
                        <w:right w:val="none" w:sz="0" w:space="0" w:color="auto"/>
                      </w:divBdr>
                      <w:divsChild>
                        <w:div w:id="2123766261">
                          <w:marLeft w:val="0"/>
                          <w:marRight w:val="0"/>
                          <w:marTop w:val="0"/>
                          <w:marBottom w:val="0"/>
                          <w:divBdr>
                            <w:top w:val="none" w:sz="0" w:space="0" w:color="auto"/>
                            <w:left w:val="none" w:sz="0" w:space="0" w:color="auto"/>
                            <w:bottom w:val="none" w:sz="0" w:space="0" w:color="auto"/>
                            <w:right w:val="none" w:sz="0" w:space="0" w:color="auto"/>
                          </w:divBdr>
                          <w:divsChild>
                            <w:div w:id="1443528466">
                              <w:marLeft w:val="0"/>
                              <w:marRight w:val="0"/>
                              <w:marTop w:val="0"/>
                              <w:marBottom w:val="0"/>
                              <w:divBdr>
                                <w:top w:val="none" w:sz="0" w:space="0" w:color="auto"/>
                                <w:left w:val="none" w:sz="0" w:space="0" w:color="auto"/>
                                <w:bottom w:val="none" w:sz="0" w:space="0" w:color="auto"/>
                                <w:right w:val="none" w:sz="0" w:space="0" w:color="auto"/>
                              </w:divBdr>
                              <w:divsChild>
                                <w:div w:id="1064792574">
                                  <w:marLeft w:val="0"/>
                                  <w:marRight w:val="0"/>
                                  <w:marTop w:val="0"/>
                                  <w:marBottom w:val="0"/>
                                  <w:divBdr>
                                    <w:top w:val="none" w:sz="0" w:space="0" w:color="auto"/>
                                    <w:left w:val="none" w:sz="0" w:space="0" w:color="auto"/>
                                    <w:bottom w:val="none" w:sz="0" w:space="0" w:color="auto"/>
                                    <w:right w:val="none" w:sz="0" w:space="0" w:color="auto"/>
                                  </w:divBdr>
                                  <w:divsChild>
                                    <w:div w:id="974486485">
                                      <w:marLeft w:val="0"/>
                                      <w:marRight w:val="0"/>
                                      <w:marTop w:val="0"/>
                                      <w:marBottom w:val="0"/>
                                      <w:divBdr>
                                        <w:top w:val="none" w:sz="0" w:space="0" w:color="auto"/>
                                        <w:left w:val="none" w:sz="0" w:space="0" w:color="auto"/>
                                        <w:bottom w:val="none" w:sz="0" w:space="0" w:color="auto"/>
                                        <w:right w:val="none" w:sz="0" w:space="0" w:color="auto"/>
                                      </w:divBdr>
                                      <w:divsChild>
                                        <w:div w:id="1788549133">
                                          <w:marLeft w:val="0"/>
                                          <w:marRight w:val="0"/>
                                          <w:marTop w:val="0"/>
                                          <w:marBottom w:val="75"/>
                                          <w:divBdr>
                                            <w:top w:val="none" w:sz="0" w:space="0" w:color="auto"/>
                                            <w:left w:val="none" w:sz="0" w:space="0" w:color="auto"/>
                                            <w:bottom w:val="none" w:sz="0" w:space="0" w:color="auto"/>
                                            <w:right w:val="none" w:sz="0" w:space="0" w:color="auto"/>
                                          </w:divBdr>
                                          <w:divsChild>
                                            <w:div w:id="792676867">
                                              <w:marLeft w:val="0"/>
                                              <w:marRight w:val="0"/>
                                              <w:marTop w:val="0"/>
                                              <w:marBottom w:val="0"/>
                                              <w:divBdr>
                                                <w:top w:val="none" w:sz="0" w:space="0" w:color="auto"/>
                                                <w:left w:val="none" w:sz="0" w:space="0" w:color="auto"/>
                                                <w:bottom w:val="none" w:sz="0" w:space="0" w:color="auto"/>
                                                <w:right w:val="none" w:sz="0" w:space="0" w:color="auto"/>
                                              </w:divBdr>
                                              <w:divsChild>
                                                <w:div w:id="1204633525">
                                                  <w:marLeft w:val="0"/>
                                                  <w:marRight w:val="0"/>
                                                  <w:marTop w:val="0"/>
                                                  <w:marBottom w:val="0"/>
                                                  <w:divBdr>
                                                    <w:top w:val="none" w:sz="0" w:space="0" w:color="auto"/>
                                                    <w:left w:val="none" w:sz="0" w:space="0" w:color="auto"/>
                                                    <w:bottom w:val="none" w:sz="0" w:space="0" w:color="auto"/>
                                                    <w:right w:val="none" w:sz="0" w:space="0" w:color="auto"/>
                                                  </w:divBdr>
                                                  <w:divsChild>
                                                    <w:div w:id="645670523">
                                                      <w:marLeft w:val="60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80642721">
      <w:bodyDiv w:val="1"/>
      <w:marLeft w:val="0"/>
      <w:marRight w:val="0"/>
      <w:marTop w:val="0"/>
      <w:marBottom w:val="0"/>
      <w:divBdr>
        <w:top w:val="none" w:sz="0" w:space="0" w:color="auto"/>
        <w:left w:val="none" w:sz="0" w:space="0" w:color="auto"/>
        <w:bottom w:val="none" w:sz="0" w:space="0" w:color="auto"/>
        <w:right w:val="none" w:sz="0" w:space="0" w:color="auto"/>
      </w:divBdr>
      <w:divsChild>
        <w:div w:id="1367409854">
          <w:marLeft w:val="0"/>
          <w:marRight w:val="0"/>
          <w:marTop w:val="0"/>
          <w:marBottom w:val="0"/>
          <w:divBdr>
            <w:top w:val="none" w:sz="0" w:space="0" w:color="auto"/>
            <w:left w:val="none" w:sz="0" w:space="0" w:color="auto"/>
            <w:bottom w:val="none" w:sz="0" w:space="0" w:color="auto"/>
            <w:right w:val="none" w:sz="0" w:space="0" w:color="auto"/>
          </w:divBdr>
          <w:divsChild>
            <w:div w:id="1572499409">
              <w:marLeft w:val="0"/>
              <w:marRight w:val="0"/>
              <w:marTop w:val="0"/>
              <w:marBottom w:val="0"/>
              <w:divBdr>
                <w:top w:val="none" w:sz="0" w:space="0" w:color="auto"/>
                <w:left w:val="none" w:sz="0" w:space="0" w:color="auto"/>
                <w:bottom w:val="none" w:sz="0" w:space="0" w:color="auto"/>
                <w:right w:val="none" w:sz="0" w:space="0" w:color="auto"/>
              </w:divBdr>
              <w:divsChild>
                <w:div w:id="1936593226">
                  <w:marLeft w:val="0"/>
                  <w:marRight w:val="0"/>
                  <w:marTop w:val="0"/>
                  <w:marBottom w:val="0"/>
                  <w:divBdr>
                    <w:top w:val="none" w:sz="0" w:space="0" w:color="auto"/>
                    <w:left w:val="single" w:sz="6" w:space="0" w:color="E0E0E0"/>
                    <w:bottom w:val="single" w:sz="6" w:space="0" w:color="E0E0E0"/>
                    <w:right w:val="single" w:sz="6" w:space="0" w:color="E0E0E0"/>
                  </w:divBdr>
                  <w:divsChild>
                    <w:div w:id="1910649068">
                      <w:marLeft w:val="0"/>
                      <w:marRight w:val="0"/>
                      <w:marTop w:val="0"/>
                      <w:marBottom w:val="0"/>
                      <w:divBdr>
                        <w:top w:val="none" w:sz="0" w:space="0" w:color="auto"/>
                        <w:left w:val="none" w:sz="0" w:space="0" w:color="auto"/>
                        <w:bottom w:val="none" w:sz="0" w:space="0" w:color="auto"/>
                        <w:right w:val="none" w:sz="0" w:space="0" w:color="auto"/>
                      </w:divBdr>
                      <w:divsChild>
                        <w:div w:id="425542200">
                          <w:marLeft w:val="0"/>
                          <w:marRight w:val="0"/>
                          <w:marTop w:val="0"/>
                          <w:marBottom w:val="0"/>
                          <w:divBdr>
                            <w:top w:val="none" w:sz="0" w:space="0" w:color="auto"/>
                            <w:left w:val="none" w:sz="0" w:space="0" w:color="auto"/>
                            <w:bottom w:val="none" w:sz="0" w:space="0" w:color="auto"/>
                            <w:right w:val="none" w:sz="0" w:space="0" w:color="auto"/>
                          </w:divBdr>
                          <w:divsChild>
                            <w:div w:id="1948275358">
                              <w:marLeft w:val="0"/>
                              <w:marRight w:val="0"/>
                              <w:marTop w:val="0"/>
                              <w:marBottom w:val="0"/>
                              <w:divBdr>
                                <w:top w:val="none" w:sz="0" w:space="0" w:color="auto"/>
                                <w:left w:val="none" w:sz="0" w:space="0" w:color="auto"/>
                                <w:bottom w:val="none" w:sz="0" w:space="0" w:color="auto"/>
                                <w:right w:val="none" w:sz="0" w:space="0" w:color="auto"/>
                              </w:divBdr>
                              <w:divsChild>
                                <w:div w:id="1443304719">
                                  <w:marLeft w:val="0"/>
                                  <w:marRight w:val="0"/>
                                  <w:marTop w:val="0"/>
                                  <w:marBottom w:val="0"/>
                                  <w:divBdr>
                                    <w:top w:val="none" w:sz="0" w:space="0" w:color="auto"/>
                                    <w:left w:val="none" w:sz="0" w:space="0" w:color="auto"/>
                                    <w:bottom w:val="none" w:sz="0" w:space="0" w:color="auto"/>
                                    <w:right w:val="none" w:sz="0" w:space="0" w:color="auto"/>
                                  </w:divBdr>
                                  <w:divsChild>
                                    <w:div w:id="430664630">
                                      <w:marLeft w:val="0"/>
                                      <w:marRight w:val="0"/>
                                      <w:marTop w:val="150"/>
                                      <w:marBottom w:val="0"/>
                                      <w:divBdr>
                                        <w:top w:val="none" w:sz="0" w:space="0" w:color="auto"/>
                                        <w:left w:val="none" w:sz="0" w:space="0" w:color="auto"/>
                                        <w:bottom w:val="none" w:sz="0" w:space="0" w:color="auto"/>
                                        <w:right w:val="none" w:sz="0" w:space="0" w:color="auto"/>
                                      </w:divBdr>
                                      <w:divsChild>
                                        <w:div w:id="1596090596">
                                          <w:marLeft w:val="0"/>
                                          <w:marRight w:val="0"/>
                                          <w:marTop w:val="0"/>
                                          <w:marBottom w:val="0"/>
                                          <w:divBdr>
                                            <w:top w:val="none" w:sz="0" w:space="0" w:color="auto"/>
                                            <w:left w:val="none" w:sz="0" w:space="0" w:color="auto"/>
                                            <w:bottom w:val="none" w:sz="0" w:space="0" w:color="auto"/>
                                            <w:right w:val="none" w:sz="0" w:space="0" w:color="auto"/>
                                          </w:divBdr>
                                          <w:divsChild>
                                            <w:div w:id="184936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1493230">
      <w:bodyDiv w:val="1"/>
      <w:marLeft w:val="0"/>
      <w:marRight w:val="0"/>
      <w:marTop w:val="0"/>
      <w:marBottom w:val="0"/>
      <w:divBdr>
        <w:top w:val="none" w:sz="0" w:space="0" w:color="auto"/>
        <w:left w:val="none" w:sz="0" w:space="0" w:color="auto"/>
        <w:bottom w:val="none" w:sz="0" w:space="0" w:color="auto"/>
        <w:right w:val="none" w:sz="0" w:space="0" w:color="auto"/>
      </w:divBdr>
    </w:div>
    <w:div w:id="1987589467">
      <w:bodyDiv w:val="1"/>
      <w:marLeft w:val="1200"/>
      <w:marRight w:val="0"/>
      <w:marTop w:val="0"/>
      <w:marBottom w:val="0"/>
      <w:divBdr>
        <w:top w:val="none" w:sz="0" w:space="0" w:color="auto"/>
        <w:left w:val="none" w:sz="0" w:space="0" w:color="auto"/>
        <w:bottom w:val="none" w:sz="0" w:space="0" w:color="auto"/>
        <w:right w:val="none" w:sz="0" w:space="0" w:color="auto"/>
      </w:divBdr>
      <w:divsChild>
        <w:div w:id="1475834247">
          <w:marLeft w:val="0"/>
          <w:marRight w:val="0"/>
          <w:marTop w:val="0"/>
          <w:marBottom w:val="0"/>
          <w:divBdr>
            <w:top w:val="none" w:sz="0" w:space="0" w:color="auto"/>
            <w:left w:val="none" w:sz="0" w:space="0" w:color="auto"/>
            <w:bottom w:val="none" w:sz="0" w:space="0" w:color="auto"/>
            <w:right w:val="none" w:sz="0" w:space="0" w:color="auto"/>
          </w:divBdr>
          <w:divsChild>
            <w:div w:id="1812595708">
              <w:marLeft w:val="0"/>
              <w:marRight w:val="0"/>
              <w:marTop w:val="0"/>
              <w:marBottom w:val="0"/>
              <w:divBdr>
                <w:top w:val="none" w:sz="0" w:space="0" w:color="auto"/>
                <w:left w:val="none" w:sz="0" w:space="0" w:color="auto"/>
                <w:bottom w:val="none" w:sz="0" w:space="0" w:color="auto"/>
                <w:right w:val="none" w:sz="0" w:space="0" w:color="auto"/>
              </w:divBdr>
              <w:divsChild>
                <w:div w:id="1842039596">
                  <w:marLeft w:val="210"/>
                  <w:marRight w:val="0"/>
                  <w:marTop w:val="0"/>
                  <w:marBottom w:val="0"/>
                  <w:divBdr>
                    <w:top w:val="none" w:sz="0" w:space="0" w:color="auto"/>
                    <w:left w:val="none" w:sz="0" w:space="0" w:color="auto"/>
                    <w:bottom w:val="none" w:sz="0" w:space="0" w:color="auto"/>
                    <w:right w:val="none" w:sz="0" w:space="0" w:color="auto"/>
                  </w:divBdr>
                  <w:divsChild>
                    <w:div w:id="823551163">
                      <w:marLeft w:val="0"/>
                      <w:marRight w:val="0"/>
                      <w:marTop w:val="0"/>
                      <w:marBottom w:val="0"/>
                      <w:divBdr>
                        <w:top w:val="none" w:sz="0" w:space="0" w:color="auto"/>
                        <w:left w:val="none" w:sz="0" w:space="0" w:color="auto"/>
                        <w:bottom w:val="none" w:sz="0" w:space="0" w:color="auto"/>
                        <w:right w:val="none" w:sz="0" w:space="0" w:color="auto"/>
                      </w:divBdr>
                      <w:divsChild>
                        <w:div w:id="1030254965">
                          <w:marLeft w:val="0"/>
                          <w:marRight w:val="0"/>
                          <w:marTop w:val="0"/>
                          <w:marBottom w:val="0"/>
                          <w:divBdr>
                            <w:top w:val="none" w:sz="0" w:space="0" w:color="auto"/>
                            <w:left w:val="none" w:sz="0" w:space="0" w:color="auto"/>
                            <w:bottom w:val="none" w:sz="0" w:space="0" w:color="auto"/>
                            <w:right w:val="none" w:sz="0" w:space="0" w:color="auto"/>
                          </w:divBdr>
                          <w:divsChild>
                            <w:div w:id="1162045836">
                              <w:marLeft w:val="150"/>
                              <w:marRight w:val="150"/>
                              <w:marTop w:val="150"/>
                              <w:marBottom w:val="150"/>
                              <w:divBdr>
                                <w:top w:val="none" w:sz="0" w:space="0" w:color="auto"/>
                                <w:left w:val="none" w:sz="0" w:space="0" w:color="auto"/>
                                <w:bottom w:val="none" w:sz="0" w:space="0" w:color="auto"/>
                                <w:right w:val="none" w:sz="0" w:space="0" w:color="auto"/>
                              </w:divBdr>
                              <w:divsChild>
                                <w:div w:id="1179082113">
                                  <w:marLeft w:val="0"/>
                                  <w:marRight w:val="0"/>
                                  <w:marTop w:val="0"/>
                                  <w:marBottom w:val="0"/>
                                  <w:divBdr>
                                    <w:top w:val="none" w:sz="0" w:space="0" w:color="auto"/>
                                    <w:left w:val="none" w:sz="0" w:space="0" w:color="auto"/>
                                    <w:bottom w:val="none" w:sz="0" w:space="0" w:color="auto"/>
                                    <w:right w:val="none" w:sz="0" w:space="0" w:color="auto"/>
                                  </w:divBdr>
                                  <w:divsChild>
                                    <w:div w:id="1037202739">
                                      <w:marLeft w:val="0"/>
                                      <w:marRight w:val="0"/>
                                      <w:marTop w:val="0"/>
                                      <w:marBottom w:val="0"/>
                                      <w:divBdr>
                                        <w:top w:val="none" w:sz="0" w:space="0" w:color="auto"/>
                                        <w:left w:val="single" w:sz="6" w:space="0" w:color="D6D6D6"/>
                                        <w:bottom w:val="none" w:sz="0" w:space="0" w:color="auto"/>
                                        <w:right w:val="single" w:sz="6" w:space="0" w:color="D6D6D6"/>
                                      </w:divBdr>
                                      <w:divsChild>
                                        <w:div w:id="670985108">
                                          <w:marLeft w:val="0"/>
                                          <w:marRight w:val="0"/>
                                          <w:marTop w:val="0"/>
                                          <w:marBottom w:val="0"/>
                                          <w:divBdr>
                                            <w:top w:val="none" w:sz="0" w:space="0" w:color="auto"/>
                                            <w:left w:val="none" w:sz="0" w:space="0" w:color="auto"/>
                                            <w:bottom w:val="none" w:sz="0" w:space="0" w:color="auto"/>
                                            <w:right w:val="none" w:sz="0" w:space="0" w:color="auto"/>
                                          </w:divBdr>
                                          <w:divsChild>
                                            <w:div w:id="124213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8702719">
      <w:bodyDiv w:val="1"/>
      <w:marLeft w:val="0"/>
      <w:marRight w:val="0"/>
      <w:marTop w:val="0"/>
      <w:marBottom w:val="0"/>
      <w:divBdr>
        <w:top w:val="none" w:sz="0" w:space="0" w:color="auto"/>
        <w:left w:val="none" w:sz="0" w:space="0" w:color="auto"/>
        <w:bottom w:val="none" w:sz="0" w:space="0" w:color="auto"/>
        <w:right w:val="none" w:sz="0" w:space="0" w:color="auto"/>
      </w:divBdr>
    </w:div>
    <w:div w:id="1991902951">
      <w:bodyDiv w:val="1"/>
      <w:marLeft w:val="0"/>
      <w:marRight w:val="0"/>
      <w:marTop w:val="0"/>
      <w:marBottom w:val="0"/>
      <w:divBdr>
        <w:top w:val="none" w:sz="0" w:space="0" w:color="auto"/>
        <w:left w:val="none" w:sz="0" w:space="0" w:color="auto"/>
        <w:bottom w:val="none" w:sz="0" w:space="0" w:color="auto"/>
        <w:right w:val="none" w:sz="0" w:space="0" w:color="auto"/>
      </w:divBdr>
    </w:div>
    <w:div w:id="1995330078">
      <w:bodyDiv w:val="1"/>
      <w:marLeft w:val="0"/>
      <w:marRight w:val="0"/>
      <w:marTop w:val="0"/>
      <w:marBottom w:val="0"/>
      <w:divBdr>
        <w:top w:val="none" w:sz="0" w:space="0" w:color="auto"/>
        <w:left w:val="none" w:sz="0" w:space="0" w:color="auto"/>
        <w:bottom w:val="none" w:sz="0" w:space="0" w:color="auto"/>
        <w:right w:val="none" w:sz="0" w:space="0" w:color="auto"/>
      </w:divBdr>
      <w:divsChild>
        <w:div w:id="726224140">
          <w:marLeft w:val="0"/>
          <w:marRight w:val="0"/>
          <w:marTop w:val="0"/>
          <w:marBottom w:val="0"/>
          <w:divBdr>
            <w:top w:val="none" w:sz="0" w:space="0" w:color="auto"/>
            <w:left w:val="none" w:sz="0" w:space="0" w:color="auto"/>
            <w:bottom w:val="none" w:sz="0" w:space="0" w:color="auto"/>
            <w:right w:val="none" w:sz="0" w:space="0" w:color="auto"/>
          </w:divBdr>
          <w:divsChild>
            <w:div w:id="1463765165">
              <w:marLeft w:val="0"/>
              <w:marRight w:val="0"/>
              <w:marTop w:val="0"/>
              <w:marBottom w:val="0"/>
              <w:divBdr>
                <w:top w:val="none" w:sz="0" w:space="0" w:color="auto"/>
                <w:left w:val="none" w:sz="0" w:space="0" w:color="auto"/>
                <w:bottom w:val="none" w:sz="0" w:space="0" w:color="auto"/>
                <w:right w:val="none" w:sz="0" w:space="0" w:color="auto"/>
              </w:divBdr>
              <w:divsChild>
                <w:div w:id="1262294955">
                  <w:marLeft w:val="0"/>
                  <w:marRight w:val="0"/>
                  <w:marTop w:val="180"/>
                  <w:marBottom w:val="450"/>
                  <w:divBdr>
                    <w:top w:val="single" w:sz="6" w:space="0" w:color="737C85"/>
                    <w:left w:val="single" w:sz="6" w:space="0" w:color="737C85"/>
                    <w:bottom w:val="single" w:sz="6" w:space="0" w:color="737C85"/>
                    <w:right w:val="single" w:sz="2" w:space="0" w:color="737C85"/>
                  </w:divBdr>
                  <w:divsChild>
                    <w:div w:id="33048419">
                      <w:marLeft w:val="0"/>
                      <w:marRight w:val="0"/>
                      <w:marTop w:val="0"/>
                      <w:marBottom w:val="0"/>
                      <w:divBdr>
                        <w:top w:val="none" w:sz="0" w:space="0" w:color="auto"/>
                        <w:left w:val="none" w:sz="0" w:space="0" w:color="auto"/>
                        <w:bottom w:val="none" w:sz="0" w:space="0" w:color="auto"/>
                        <w:right w:val="none" w:sz="0" w:space="0" w:color="auto"/>
                      </w:divBdr>
                    </w:div>
                  </w:divsChild>
                </w:div>
                <w:div w:id="1646665305">
                  <w:marLeft w:val="0"/>
                  <w:marRight w:val="0"/>
                  <w:marTop w:val="0"/>
                  <w:marBottom w:val="0"/>
                  <w:divBdr>
                    <w:top w:val="none" w:sz="0" w:space="0" w:color="auto"/>
                    <w:left w:val="none" w:sz="0" w:space="0" w:color="auto"/>
                    <w:bottom w:val="none" w:sz="0" w:space="0" w:color="auto"/>
                    <w:right w:val="none" w:sz="0" w:space="0" w:color="auto"/>
                  </w:divBdr>
                  <w:divsChild>
                    <w:div w:id="988290673">
                      <w:marLeft w:val="0"/>
                      <w:marRight w:val="0"/>
                      <w:marTop w:val="0"/>
                      <w:marBottom w:val="0"/>
                      <w:divBdr>
                        <w:top w:val="none" w:sz="0" w:space="0" w:color="auto"/>
                        <w:left w:val="none" w:sz="0" w:space="0" w:color="auto"/>
                        <w:bottom w:val="none" w:sz="0" w:space="0" w:color="auto"/>
                        <w:right w:val="none" w:sz="0" w:space="0" w:color="auto"/>
                      </w:divBdr>
                      <w:divsChild>
                        <w:div w:id="933628323">
                          <w:marLeft w:val="0"/>
                          <w:marRight w:val="0"/>
                          <w:marTop w:val="0"/>
                          <w:marBottom w:val="0"/>
                          <w:divBdr>
                            <w:top w:val="none" w:sz="0" w:space="0" w:color="auto"/>
                            <w:left w:val="none" w:sz="0" w:space="0" w:color="auto"/>
                            <w:bottom w:val="none" w:sz="0" w:space="0" w:color="auto"/>
                            <w:right w:val="none" w:sz="0" w:space="0" w:color="auto"/>
                          </w:divBdr>
                          <w:divsChild>
                            <w:div w:id="277832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99572907">
      <w:bodyDiv w:val="1"/>
      <w:marLeft w:val="0"/>
      <w:marRight w:val="0"/>
      <w:marTop w:val="0"/>
      <w:marBottom w:val="0"/>
      <w:divBdr>
        <w:top w:val="none" w:sz="0" w:space="0" w:color="auto"/>
        <w:left w:val="none" w:sz="0" w:space="0" w:color="auto"/>
        <w:bottom w:val="none" w:sz="0" w:space="0" w:color="auto"/>
        <w:right w:val="none" w:sz="0" w:space="0" w:color="auto"/>
      </w:divBdr>
      <w:divsChild>
        <w:div w:id="558172690">
          <w:marLeft w:val="0"/>
          <w:marRight w:val="0"/>
          <w:marTop w:val="0"/>
          <w:marBottom w:val="0"/>
          <w:divBdr>
            <w:top w:val="none" w:sz="0" w:space="0" w:color="auto"/>
            <w:left w:val="none" w:sz="0" w:space="0" w:color="auto"/>
            <w:bottom w:val="none" w:sz="0" w:space="0" w:color="auto"/>
            <w:right w:val="none" w:sz="0" w:space="0" w:color="auto"/>
          </w:divBdr>
          <w:divsChild>
            <w:div w:id="646668922">
              <w:marLeft w:val="0"/>
              <w:marRight w:val="0"/>
              <w:marTop w:val="0"/>
              <w:marBottom w:val="0"/>
              <w:divBdr>
                <w:top w:val="none" w:sz="0" w:space="0" w:color="auto"/>
                <w:left w:val="none" w:sz="0" w:space="0" w:color="auto"/>
                <w:bottom w:val="none" w:sz="0" w:space="0" w:color="auto"/>
                <w:right w:val="none" w:sz="0" w:space="0" w:color="auto"/>
              </w:divBdr>
              <w:divsChild>
                <w:div w:id="311913555">
                  <w:marLeft w:val="0"/>
                  <w:marRight w:val="0"/>
                  <w:marTop w:val="0"/>
                  <w:marBottom w:val="0"/>
                  <w:divBdr>
                    <w:top w:val="none" w:sz="0" w:space="0" w:color="auto"/>
                    <w:left w:val="none" w:sz="0" w:space="0" w:color="auto"/>
                    <w:bottom w:val="none" w:sz="0" w:space="0" w:color="auto"/>
                    <w:right w:val="none" w:sz="0" w:space="0" w:color="auto"/>
                  </w:divBdr>
                </w:div>
                <w:div w:id="319239004">
                  <w:marLeft w:val="0"/>
                  <w:marRight w:val="0"/>
                  <w:marTop w:val="0"/>
                  <w:marBottom w:val="0"/>
                  <w:divBdr>
                    <w:top w:val="none" w:sz="0" w:space="0" w:color="auto"/>
                    <w:left w:val="none" w:sz="0" w:space="0" w:color="auto"/>
                    <w:bottom w:val="none" w:sz="0" w:space="0" w:color="auto"/>
                    <w:right w:val="none" w:sz="0" w:space="0" w:color="auto"/>
                  </w:divBdr>
                </w:div>
                <w:div w:id="508259102">
                  <w:marLeft w:val="0"/>
                  <w:marRight w:val="0"/>
                  <w:marTop w:val="0"/>
                  <w:marBottom w:val="0"/>
                  <w:divBdr>
                    <w:top w:val="none" w:sz="0" w:space="0" w:color="auto"/>
                    <w:left w:val="none" w:sz="0" w:space="0" w:color="auto"/>
                    <w:bottom w:val="none" w:sz="0" w:space="0" w:color="auto"/>
                    <w:right w:val="none" w:sz="0" w:space="0" w:color="auto"/>
                  </w:divBdr>
                </w:div>
                <w:div w:id="596837270">
                  <w:marLeft w:val="0"/>
                  <w:marRight w:val="0"/>
                  <w:marTop w:val="0"/>
                  <w:marBottom w:val="0"/>
                  <w:divBdr>
                    <w:top w:val="none" w:sz="0" w:space="0" w:color="auto"/>
                    <w:left w:val="none" w:sz="0" w:space="0" w:color="auto"/>
                    <w:bottom w:val="none" w:sz="0" w:space="0" w:color="auto"/>
                    <w:right w:val="none" w:sz="0" w:space="0" w:color="auto"/>
                  </w:divBdr>
                </w:div>
                <w:div w:id="600453641">
                  <w:marLeft w:val="0"/>
                  <w:marRight w:val="0"/>
                  <w:marTop w:val="0"/>
                  <w:marBottom w:val="0"/>
                  <w:divBdr>
                    <w:top w:val="none" w:sz="0" w:space="0" w:color="auto"/>
                    <w:left w:val="none" w:sz="0" w:space="0" w:color="auto"/>
                    <w:bottom w:val="none" w:sz="0" w:space="0" w:color="auto"/>
                    <w:right w:val="none" w:sz="0" w:space="0" w:color="auto"/>
                  </w:divBdr>
                </w:div>
                <w:div w:id="663624092">
                  <w:marLeft w:val="0"/>
                  <w:marRight w:val="0"/>
                  <w:marTop w:val="0"/>
                  <w:marBottom w:val="0"/>
                  <w:divBdr>
                    <w:top w:val="none" w:sz="0" w:space="0" w:color="auto"/>
                    <w:left w:val="none" w:sz="0" w:space="0" w:color="auto"/>
                    <w:bottom w:val="none" w:sz="0" w:space="0" w:color="auto"/>
                    <w:right w:val="none" w:sz="0" w:space="0" w:color="auto"/>
                  </w:divBdr>
                </w:div>
                <w:div w:id="734930893">
                  <w:marLeft w:val="0"/>
                  <w:marRight w:val="0"/>
                  <w:marTop w:val="0"/>
                  <w:marBottom w:val="0"/>
                  <w:divBdr>
                    <w:top w:val="none" w:sz="0" w:space="0" w:color="auto"/>
                    <w:left w:val="none" w:sz="0" w:space="0" w:color="auto"/>
                    <w:bottom w:val="none" w:sz="0" w:space="0" w:color="auto"/>
                    <w:right w:val="none" w:sz="0" w:space="0" w:color="auto"/>
                  </w:divBdr>
                </w:div>
                <w:div w:id="1201239556">
                  <w:marLeft w:val="0"/>
                  <w:marRight w:val="0"/>
                  <w:marTop w:val="0"/>
                  <w:marBottom w:val="0"/>
                  <w:divBdr>
                    <w:top w:val="none" w:sz="0" w:space="0" w:color="auto"/>
                    <w:left w:val="none" w:sz="0" w:space="0" w:color="auto"/>
                    <w:bottom w:val="none" w:sz="0" w:space="0" w:color="auto"/>
                    <w:right w:val="none" w:sz="0" w:space="0" w:color="auto"/>
                  </w:divBdr>
                </w:div>
                <w:div w:id="1516462341">
                  <w:marLeft w:val="0"/>
                  <w:marRight w:val="0"/>
                  <w:marTop w:val="0"/>
                  <w:marBottom w:val="0"/>
                  <w:divBdr>
                    <w:top w:val="none" w:sz="0" w:space="0" w:color="auto"/>
                    <w:left w:val="none" w:sz="0" w:space="0" w:color="auto"/>
                    <w:bottom w:val="none" w:sz="0" w:space="0" w:color="auto"/>
                    <w:right w:val="none" w:sz="0" w:space="0" w:color="auto"/>
                  </w:divBdr>
                </w:div>
                <w:div w:id="1647658817">
                  <w:marLeft w:val="0"/>
                  <w:marRight w:val="0"/>
                  <w:marTop w:val="0"/>
                  <w:marBottom w:val="0"/>
                  <w:divBdr>
                    <w:top w:val="none" w:sz="0" w:space="0" w:color="auto"/>
                    <w:left w:val="none" w:sz="0" w:space="0" w:color="auto"/>
                    <w:bottom w:val="none" w:sz="0" w:space="0" w:color="auto"/>
                    <w:right w:val="none" w:sz="0" w:space="0" w:color="auto"/>
                  </w:divBdr>
                </w:div>
                <w:div w:id="2042123252">
                  <w:marLeft w:val="0"/>
                  <w:marRight w:val="0"/>
                  <w:marTop w:val="0"/>
                  <w:marBottom w:val="0"/>
                  <w:divBdr>
                    <w:top w:val="none" w:sz="0" w:space="0" w:color="auto"/>
                    <w:left w:val="none" w:sz="0" w:space="0" w:color="auto"/>
                    <w:bottom w:val="none" w:sz="0" w:space="0" w:color="auto"/>
                    <w:right w:val="none" w:sz="0" w:space="0" w:color="auto"/>
                  </w:divBdr>
                </w:div>
                <w:div w:id="2071463153">
                  <w:marLeft w:val="0"/>
                  <w:marRight w:val="0"/>
                  <w:marTop w:val="0"/>
                  <w:marBottom w:val="0"/>
                  <w:divBdr>
                    <w:top w:val="none" w:sz="0" w:space="0" w:color="auto"/>
                    <w:left w:val="none" w:sz="0" w:space="0" w:color="auto"/>
                    <w:bottom w:val="none" w:sz="0" w:space="0" w:color="auto"/>
                    <w:right w:val="none" w:sz="0" w:space="0" w:color="auto"/>
                  </w:divBdr>
                </w:div>
                <w:div w:id="2127116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014087">
      <w:bodyDiv w:val="1"/>
      <w:marLeft w:val="0"/>
      <w:marRight w:val="0"/>
      <w:marTop w:val="0"/>
      <w:marBottom w:val="0"/>
      <w:divBdr>
        <w:top w:val="none" w:sz="0" w:space="0" w:color="auto"/>
        <w:left w:val="none" w:sz="0" w:space="0" w:color="auto"/>
        <w:bottom w:val="none" w:sz="0" w:space="0" w:color="auto"/>
        <w:right w:val="none" w:sz="0" w:space="0" w:color="auto"/>
      </w:divBdr>
      <w:divsChild>
        <w:div w:id="344981594">
          <w:marLeft w:val="1253"/>
          <w:marRight w:val="0"/>
          <w:marTop w:val="115"/>
          <w:marBottom w:val="0"/>
          <w:divBdr>
            <w:top w:val="none" w:sz="0" w:space="0" w:color="auto"/>
            <w:left w:val="none" w:sz="0" w:space="0" w:color="auto"/>
            <w:bottom w:val="none" w:sz="0" w:space="0" w:color="auto"/>
            <w:right w:val="none" w:sz="0" w:space="0" w:color="auto"/>
          </w:divBdr>
        </w:div>
      </w:divsChild>
    </w:div>
    <w:div w:id="2008363410">
      <w:bodyDiv w:val="1"/>
      <w:marLeft w:val="0"/>
      <w:marRight w:val="0"/>
      <w:marTop w:val="0"/>
      <w:marBottom w:val="0"/>
      <w:divBdr>
        <w:top w:val="none" w:sz="0" w:space="0" w:color="auto"/>
        <w:left w:val="none" w:sz="0" w:space="0" w:color="auto"/>
        <w:bottom w:val="none" w:sz="0" w:space="0" w:color="auto"/>
        <w:right w:val="none" w:sz="0" w:space="0" w:color="auto"/>
      </w:divBdr>
    </w:div>
    <w:div w:id="2008902657">
      <w:bodyDiv w:val="1"/>
      <w:marLeft w:val="0"/>
      <w:marRight w:val="0"/>
      <w:marTop w:val="0"/>
      <w:marBottom w:val="0"/>
      <w:divBdr>
        <w:top w:val="none" w:sz="0" w:space="0" w:color="auto"/>
        <w:left w:val="none" w:sz="0" w:space="0" w:color="auto"/>
        <w:bottom w:val="none" w:sz="0" w:space="0" w:color="auto"/>
        <w:right w:val="none" w:sz="0" w:space="0" w:color="auto"/>
      </w:divBdr>
    </w:div>
    <w:div w:id="2009357570">
      <w:bodyDiv w:val="1"/>
      <w:marLeft w:val="0"/>
      <w:marRight w:val="0"/>
      <w:marTop w:val="0"/>
      <w:marBottom w:val="0"/>
      <w:divBdr>
        <w:top w:val="none" w:sz="0" w:space="0" w:color="auto"/>
        <w:left w:val="none" w:sz="0" w:space="0" w:color="auto"/>
        <w:bottom w:val="none" w:sz="0" w:space="0" w:color="auto"/>
        <w:right w:val="none" w:sz="0" w:space="0" w:color="auto"/>
      </w:divBdr>
      <w:divsChild>
        <w:div w:id="81267279">
          <w:marLeft w:val="893"/>
          <w:marRight w:val="0"/>
          <w:marTop w:val="96"/>
          <w:marBottom w:val="0"/>
          <w:divBdr>
            <w:top w:val="none" w:sz="0" w:space="0" w:color="auto"/>
            <w:left w:val="none" w:sz="0" w:space="0" w:color="auto"/>
            <w:bottom w:val="none" w:sz="0" w:space="0" w:color="auto"/>
            <w:right w:val="none" w:sz="0" w:space="0" w:color="auto"/>
          </w:divBdr>
        </w:div>
      </w:divsChild>
    </w:div>
    <w:div w:id="2015719829">
      <w:bodyDiv w:val="1"/>
      <w:marLeft w:val="0"/>
      <w:marRight w:val="0"/>
      <w:marTop w:val="0"/>
      <w:marBottom w:val="0"/>
      <w:divBdr>
        <w:top w:val="none" w:sz="0" w:space="0" w:color="auto"/>
        <w:left w:val="none" w:sz="0" w:space="0" w:color="auto"/>
        <w:bottom w:val="none" w:sz="0" w:space="0" w:color="auto"/>
        <w:right w:val="none" w:sz="0" w:space="0" w:color="auto"/>
      </w:divBdr>
    </w:div>
    <w:div w:id="2016640489">
      <w:bodyDiv w:val="1"/>
      <w:marLeft w:val="0"/>
      <w:marRight w:val="0"/>
      <w:marTop w:val="0"/>
      <w:marBottom w:val="0"/>
      <w:divBdr>
        <w:top w:val="none" w:sz="0" w:space="0" w:color="auto"/>
        <w:left w:val="none" w:sz="0" w:space="0" w:color="auto"/>
        <w:bottom w:val="none" w:sz="0" w:space="0" w:color="auto"/>
        <w:right w:val="none" w:sz="0" w:space="0" w:color="auto"/>
      </w:divBdr>
      <w:divsChild>
        <w:div w:id="550574880">
          <w:marLeft w:val="360"/>
          <w:marRight w:val="0"/>
          <w:marTop w:val="0"/>
          <w:marBottom w:val="67"/>
          <w:divBdr>
            <w:top w:val="none" w:sz="0" w:space="0" w:color="auto"/>
            <w:left w:val="none" w:sz="0" w:space="0" w:color="auto"/>
            <w:bottom w:val="none" w:sz="0" w:space="0" w:color="auto"/>
            <w:right w:val="none" w:sz="0" w:space="0" w:color="auto"/>
          </w:divBdr>
        </w:div>
        <w:div w:id="640767365">
          <w:marLeft w:val="360"/>
          <w:marRight w:val="0"/>
          <w:marTop w:val="0"/>
          <w:marBottom w:val="67"/>
          <w:divBdr>
            <w:top w:val="none" w:sz="0" w:space="0" w:color="auto"/>
            <w:left w:val="none" w:sz="0" w:space="0" w:color="auto"/>
            <w:bottom w:val="none" w:sz="0" w:space="0" w:color="auto"/>
            <w:right w:val="none" w:sz="0" w:space="0" w:color="auto"/>
          </w:divBdr>
        </w:div>
        <w:div w:id="744449577">
          <w:marLeft w:val="360"/>
          <w:marRight w:val="0"/>
          <w:marTop w:val="0"/>
          <w:marBottom w:val="67"/>
          <w:divBdr>
            <w:top w:val="none" w:sz="0" w:space="0" w:color="auto"/>
            <w:left w:val="none" w:sz="0" w:space="0" w:color="auto"/>
            <w:bottom w:val="none" w:sz="0" w:space="0" w:color="auto"/>
            <w:right w:val="none" w:sz="0" w:space="0" w:color="auto"/>
          </w:divBdr>
        </w:div>
        <w:div w:id="809520316">
          <w:marLeft w:val="360"/>
          <w:marRight w:val="0"/>
          <w:marTop w:val="0"/>
          <w:marBottom w:val="67"/>
          <w:divBdr>
            <w:top w:val="none" w:sz="0" w:space="0" w:color="auto"/>
            <w:left w:val="none" w:sz="0" w:space="0" w:color="auto"/>
            <w:bottom w:val="none" w:sz="0" w:space="0" w:color="auto"/>
            <w:right w:val="none" w:sz="0" w:space="0" w:color="auto"/>
          </w:divBdr>
        </w:div>
        <w:div w:id="843908148">
          <w:marLeft w:val="360"/>
          <w:marRight w:val="0"/>
          <w:marTop w:val="0"/>
          <w:marBottom w:val="67"/>
          <w:divBdr>
            <w:top w:val="none" w:sz="0" w:space="0" w:color="auto"/>
            <w:left w:val="none" w:sz="0" w:space="0" w:color="auto"/>
            <w:bottom w:val="none" w:sz="0" w:space="0" w:color="auto"/>
            <w:right w:val="none" w:sz="0" w:space="0" w:color="auto"/>
          </w:divBdr>
        </w:div>
        <w:div w:id="966928647">
          <w:marLeft w:val="360"/>
          <w:marRight w:val="0"/>
          <w:marTop w:val="0"/>
          <w:marBottom w:val="67"/>
          <w:divBdr>
            <w:top w:val="none" w:sz="0" w:space="0" w:color="auto"/>
            <w:left w:val="none" w:sz="0" w:space="0" w:color="auto"/>
            <w:bottom w:val="none" w:sz="0" w:space="0" w:color="auto"/>
            <w:right w:val="none" w:sz="0" w:space="0" w:color="auto"/>
          </w:divBdr>
        </w:div>
        <w:div w:id="1502501649">
          <w:marLeft w:val="360"/>
          <w:marRight w:val="0"/>
          <w:marTop w:val="0"/>
          <w:marBottom w:val="67"/>
          <w:divBdr>
            <w:top w:val="none" w:sz="0" w:space="0" w:color="auto"/>
            <w:left w:val="none" w:sz="0" w:space="0" w:color="auto"/>
            <w:bottom w:val="none" w:sz="0" w:space="0" w:color="auto"/>
            <w:right w:val="none" w:sz="0" w:space="0" w:color="auto"/>
          </w:divBdr>
        </w:div>
        <w:div w:id="1868911311">
          <w:marLeft w:val="360"/>
          <w:marRight w:val="0"/>
          <w:marTop w:val="0"/>
          <w:marBottom w:val="67"/>
          <w:divBdr>
            <w:top w:val="none" w:sz="0" w:space="0" w:color="auto"/>
            <w:left w:val="none" w:sz="0" w:space="0" w:color="auto"/>
            <w:bottom w:val="none" w:sz="0" w:space="0" w:color="auto"/>
            <w:right w:val="none" w:sz="0" w:space="0" w:color="auto"/>
          </w:divBdr>
        </w:div>
        <w:div w:id="1947737126">
          <w:marLeft w:val="360"/>
          <w:marRight w:val="0"/>
          <w:marTop w:val="0"/>
          <w:marBottom w:val="67"/>
          <w:divBdr>
            <w:top w:val="none" w:sz="0" w:space="0" w:color="auto"/>
            <w:left w:val="none" w:sz="0" w:space="0" w:color="auto"/>
            <w:bottom w:val="none" w:sz="0" w:space="0" w:color="auto"/>
            <w:right w:val="none" w:sz="0" w:space="0" w:color="auto"/>
          </w:divBdr>
        </w:div>
        <w:div w:id="2082286483">
          <w:marLeft w:val="360"/>
          <w:marRight w:val="0"/>
          <w:marTop w:val="0"/>
          <w:marBottom w:val="67"/>
          <w:divBdr>
            <w:top w:val="none" w:sz="0" w:space="0" w:color="auto"/>
            <w:left w:val="none" w:sz="0" w:space="0" w:color="auto"/>
            <w:bottom w:val="none" w:sz="0" w:space="0" w:color="auto"/>
            <w:right w:val="none" w:sz="0" w:space="0" w:color="auto"/>
          </w:divBdr>
        </w:div>
        <w:div w:id="2094424081">
          <w:marLeft w:val="360"/>
          <w:marRight w:val="0"/>
          <w:marTop w:val="0"/>
          <w:marBottom w:val="67"/>
          <w:divBdr>
            <w:top w:val="none" w:sz="0" w:space="0" w:color="auto"/>
            <w:left w:val="none" w:sz="0" w:space="0" w:color="auto"/>
            <w:bottom w:val="none" w:sz="0" w:space="0" w:color="auto"/>
            <w:right w:val="none" w:sz="0" w:space="0" w:color="auto"/>
          </w:divBdr>
        </w:div>
      </w:divsChild>
    </w:div>
    <w:div w:id="2018455777">
      <w:bodyDiv w:val="1"/>
      <w:marLeft w:val="0"/>
      <w:marRight w:val="0"/>
      <w:marTop w:val="0"/>
      <w:marBottom w:val="0"/>
      <w:divBdr>
        <w:top w:val="none" w:sz="0" w:space="0" w:color="auto"/>
        <w:left w:val="none" w:sz="0" w:space="0" w:color="auto"/>
        <w:bottom w:val="none" w:sz="0" w:space="0" w:color="auto"/>
        <w:right w:val="none" w:sz="0" w:space="0" w:color="auto"/>
      </w:divBdr>
      <w:divsChild>
        <w:div w:id="283343744">
          <w:marLeft w:val="0"/>
          <w:marRight w:val="0"/>
          <w:marTop w:val="0"/>
          <w:marBottom w:val="0"/>
          <w:divBdr>
            <w:top w:val="none" w:sz="0" w:space="0" w:color="auto"/>
            <w:left w:val="none" w:sz="0" w:space="0" w:color="auto"/>
            <w:bottom w:val="none" w:sz="0" w:space="0" w:color="auto"/>
            <w:right w:val="none" w:sz="0" w:space="0" w:color="auto"/>
          </w:divBdr>
          <w:divsChild>
            <w:div w:id="629633890">
              <w:marLeft w:val="0"/>
              <w:marRight w:val="0"/>
              <w:marTop w:val="0"/>
              <w:marBottom w:val="0"/>
              <w:divBdr>
                <w:top w:val="none" w:sz="0" w:space="0" w:color="auto"/>
                <w:left w:val="none" w:sz="0" w:space="0" w:color="auto"/>
                <w:bottom w:val="none" w:sz="0" w:space="0" w:color="auto"/>
                <w:right w:val="none" w:sz="0" w:space="0" w:color="auto"/>
              </w:divBdr>
              <w:divsChild>
                <w:div w:id="1398088587">
                  <w:marLeft w:val="0"/>
                  <w:marRight w:val="0"/>
                  <w:marTop w:val="0"/>
                  <w:marBottom w:val="300"/>
                  <w:divBdr>
                    <w:top w:val="none" w:sz="0" w:space="0" w:color="auto"/>
                    <w:left w:val="none" w:sz="0" w:space="0" w:color="auto"/>
                    <w:bottom w:val="none" w:sz="0" w:space="0" w:color="auto"/>
                    <w:right w:val="none" w:sz="0" w:space="0" w:color="auto"/>
                  </w:divBdr>
                  <w:divsChild>
                    <w:div w:id="315689023">
                      <w:marLeft w:val="0"/>
                      <w:marRight w:val="0"/>
                      <w:marTop w:val="0"/>
                      <w:marBottom w:val="0"/>
                      <w:divBdr>
                        <w:top w:val="none" w:sz="0" w:space="0" w:color="auto"/>
                        <w:left w:val="none" w:sz="0" w:space="0" w:color="auto"/>
                        <w:bottom w:val="none" w:sz="0" w:space="0" w:color="auto"/>
                        <w:right w:val="none" w:sz="0" w:space="0" w:color="auto"/>
                      </w:divBdr>
                      <w:divsChild>
                        <w:div w:id="1029532480">
                          <w:marLeft w:val="0"/>
                          <w:marRight w:val="0"/>
                          <w:marTop w:val="0"/>
                          <w:marBottom w:val="0"/>
                          <w:divBdr>
                            <w:top w:val="none" w:sz="0" w:space="0" w:color="auto"/>
                            <w:left w:val="none" w:sz="0" w:space="0" w:color="auto"/>
                            <w:bottom w:val="none" w:sz="0" w:space="0" w:color="auto"/>
                            <w:right w:val="none" w:sz="0" w:space="0" w:color="auto"/>
                          </w:divBdr>
                          <w:divsChild>
                            <w:div w:id="2099517223">
                              <w:marLeft w:val="0"/>
                              <w:marRight w:val="0"/>
                              <w:marTop w:val="0"/>
                              <w:marBottom w:val="0"/>
                              <w:divBdr>
                                <w:top w:val="none" w:sz="0" w:space="0" w:color="auto"/>
                                <w:left w:val="none" w:sz="0" w:space="0" w:color="auto"/>
                                <w:bottom w:val="none" w:sz="0" w:space="0" w:color="auto"/>
                                <w:right w:val="none" w:sz="0" w:space="0" w:color="auto"/>
                              </w:divBdr>
                              <w:divsChild>
                                <w:div w:id="1204868">
                                  <w:marLeft w:val="0"/>
                                  <w:marRight w:val="0"/>
                                  <w:marTop w:val="0"/>
                                  <w:marBottom w:val="0"/>
                                  <w:divBdr>
                                    <w:top w:val="none" w:sz="0" w:space="0" w:color="auto"/>
                                    <w:left w:val="none" w:sz="0" w:space="0" w:color="auto"/>
                                    <w:bottom w:val="none" w:sz="0" w:space="0" w:color="auto"/>
                                    <w:right w:val="none" w:sz="0" w:space="0" w:color="auto"/>
                                  </w:divBdr>
                                  <w:divsChild>
                                    <w:div w:id="1278294246">
                                      <w:marLeft w:val="0"/>
                                      <w:marRight w:val="0"/>
                                      <w:marTop w:val="0"/>
                                      <w:marBottom w:val="0"/>
                                      <w:divBdr>
                                        <w:top w:val="none" w:sz="0" w:space="0" w:color="auto"/>
                                        <w:left w:val="none" w:sz="0" w:space="0" w:color="auto"/>
                                        <w:bottom w:val="none" w:sz="0" w:space="0" w:color="auto"/>
                                        <w:right w:val="none" w:sz="0" w:space="0" w:color="auto"/>
                                      </w:divBdr>
                                      <w:divsChild>
                                        <w:div w:id="1802385133">
                                          <w:marLeft w:val="300"/>
                                          <w:marRight w:val="300"/>
                                          <w:marTop w:val="150"/>
                                          <w:marBottom w:val="150"/>
                                          <w:divBdr>
                                            <w:top w:val="none" w:sz="0" w:space="0" w:color="auto"/>
                                            <w:left w:val="none" w:sz="0" w:space="0" w:color="auto"/>
                                            <w:bottom w:val="none" w:sz="0" w:space="0" w:color="auto"/>
                                            <w:right w:val="none" w:sz="0" w:space="0" w:color="auto"/>
                                          </w:divBdr>
                                          <w:divsChild>
                                            <w:div w:id="1328749599">
                                              <w:marLeft w:val="0"/>
                                              <w:marRight w:val="0"/>
                                              <w:marTop w:val="0"/>
                                              <w:marBottom w:val="0"/>
                                              <w:divBdr>
                                                <w:top w:val="none" w:sz="0" w:space="0" w:color="auto"/>
                                                <w:left w:val="none" w:sz="0" w:space="0" w:color="auto"/>
                                                <w:bottom w:val="none" w:sz="0" w:space="0" w:color="auto"/>
                                                <w:right w:val="none" w:sz="0" w:space="0" w:color="auto"/>
                                              </w:divBdr>
                                              <w:divsChild>
                                                <w:div w:id="27995034">
                                                  <w:marLeft w:val="0"/>
                                                  <w:marRight w:val="0"/>
                                                  <w:marTop w:val="0"/>
                                                  <w:marBottom w:val="0"/>
                                                  <w:divBdr>
                                                    <w:top w:val="none" w:sz="0" w:space="0" w:color="auto"/>
                                                    <w:left w:val="none" w:sz="0" w:space="0" w:color="auto"/>
                                                    <w:bottom w:val="none" w:sz="0" w:space="0" w:color="auto"/>
                                                    <w:right w:val="none" w:sz="0" w:space="0" w:color="auto"/>
                                                  </w:divBdr>
                                                  <w:divsChild>
                                                    <w:div w:id="2125152100">
                                                      <w:marLeft w:val="24"/>
                                                      <w:marRight w:val="0"/>
                                                      <w:marTop w:val="0"/>
                                                      <w:marBottom w:val="150"/>
                                                      <w:divBdr>
                                                        <w:top w:val="none" w:sz="0" w:space="0" w:color="auto"/>
                                                        <w:left w:val="none" w:sz="0" w:space="0" w:color="auto"/>
                                                        <w:bottom w:val="none" w:sz="0" w:space="0" w:color="auto"/>
                                                        <w:right w:val="none" w:sz="0" w:space="0" w:color="auto"/>
                                                      </w:divBdr>
                                                      <w:divsChild>
                                                        <w:div w:id="48844449">
                                                          <w:blockQuote w:val="1"/>
                                                          <w:marLeft w:val="720"/>
                                                          <w:marRight w:val="720"/>
                                                          <w:marTop w:val="100"/>
                                                          <w:marBottom w:val="100"/>
                                                          <w:divBdr>
                                                            <w:top w:val="none" w:sz="0" w:space="0" w:color="auto"/>
                                                            <w:left w:val="none" w:sz="0" w:space="0" w:color="auto"/>
                                                            <w:bottom w:val="none" w:sz="0" w:space="0" w:color="auto"/>
                                                            <w:right w:val="none" w:sz="0" w:space="0" w:color="auto"/>
                                                          </w:divBdr>
                                                        </w:div>
                                                        <w:div w:id="433937411">
                                                          <w:blockQuote w:val="1"/>
                                                          <w:marLeft w:val="720"/>
                                                          <w:marRight w:val="720"/>
                                                          <w:marTop w:val="100"/>
                                                          <w:marBottom w:val="100"/>
                                                          <w:divBdr>
                                                            <w:top w:val="none" w:sz="0" w:space="0" w:color="auto"/>
                                                            <w:left w:val="none" w:sz="0" w:space="0" w:color="auto"/>
                                                            <w:bottom w:val="none" w:sz="0" w:space="0" w:color="auto"/>
                                                            <w:right w:val="none" w:sz="0" w:space="0" w:color="auto"/>
                                                          </w:divBdr>
                                                        </w:div>
                                                        <w:div w:id="61776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652098705">
                                                          <w:blockQuote w:val="1"/>
                                                          <w:marLeft w:val="720"/>
                                                          <w:marRight w:val="720"/>
                                                          <w:marTop w:val="100"/>
                                                          <w:marBottom w:val="100"/>
                                                          <w:divBdr>
                                                            <w:top w:val="none" w:sz="0" w:space="0" w:color="auto"/>
                                                            <w:left w:val="none" w:sz="0" w:space="0" w:color="auto"/>
                                                            <w:bottom w:val="none" w:sz="0" w:space="0" w:color="auto"/>
                                                            <w:right w:val="none" w:sz="0" w:space="0" w:color="auto"/>
                                                          </w:divBdr>
                                                        </w:div>
                                                        <w:div w:id="727413217">
                                                          <w:blockQuote w:val="1"/>
                                                          <w:marLeft w:val="720"/>
                                                          <w:marRight w:val="720"/>
                                                          <w:marTop w:val="100"/>
                                                          <w:marBottom w:val="100"/>
                                                          <w:divBdr>
                                                            <w:top w:val="none" w:sz="0" w:space="0" w:color="auto"/>
                                                            <w:left w:val="none" w:sz="0" w:space="0" w:color="auto"/>
                                                            <w:bottom w:val="none" w:sz="0" w:space="0" w:color="auto"/>
                                                            <w:right w:val="none" w:sz="0" w:space="0" w:color="auto"/>
                                                          </w:divBdr>
                                                        </w:div>
                                                        <w:div w:id="752312316">
                                                          <w:blockQuote w:val="1"/>
                                                          <w:marLeft w:val="720"/>
                                                          <w:marRight w:val="720"/>
                                                          <w:marTop w:val="100"/>
                                                          <w:marBottom w:val="100"/>
                                                          <w:divBdr>
                                                            <w:top w:val="none" w:sz="0" w:space="0" w:color="auto"/>
                                                            <w:left w:val="none" w:sz="0" w:space="0" w:color="auto"/>
                                                            <w:bottom w:val="none" w:sz="0" w:space="0" w:color="auto"/>
                                                            <w:right w:val="none" w:sz="0" w:space="0" w:color="auto"/>
                                                          </w:divBdr>
                                                        </w:div>
                                                        <w:div w:id="89234807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336217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0957854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66802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1130226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4561455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751808419">
                                                          <w:blockQuote w:val="1"/>
                                                          <w:marLeft w:val="720"/>
                                                          <w:marRight w:val="0"/>
                                                          <w:marTop w:val="100"/>
                                                          <w:marBottom w:val="100"/>
                                                          <w:divBdr>
                                                            <w:top w:val="none" w:sz="0" w:space="0" w:color="auto"/>
                                                            <w:left w:val="none" w:sz="0" w:space="0" w:color="auto"/>
                                                            <w:bottom w:val="none" w:sz="0" w:space="0" w:color="auto"/>
                                                            <w:right w:val="none" w:sz="0" w:space="0" w:color="auto"/>
                                                          </w:divBdr>
                                                        </w:div>
                                                        <w:div w:id="195385557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8357045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00909227">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705598085">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212264730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18456793">
      <w:bodyDiv w:val="1"/>
      <w:marLeft w:val="0"/>
      <w:marRight w:val="0"/>
      <w:marTop w:val="0"/>
      <w:marBottom w:val="0"/>
      <w:divBdr>
        <w:top w:val="none" w:sz="0" w:space="0" w:color="auto"/>
        <w:left w:val="none" w:sz="0" w:space="0" w:color="auto"/>
        <w:bottom w:val="none" w:sz="0" w:space="0" w:color="auto"/>
        <w:right w:val="none" w:sz="0" w:space="0" w:color="auto"/>
      </w:divBdr>
      <w:divsChild>
        <w:div w:id="1443914765">
          <w:marLeft w:val="0"/>
          <w:marRight w:val="0"/>
          <w:marTop w:val="0"/>
          <w:marBottom w:val="0"/>
          <w:divBdr>
            <w:top w:val="none" w:sz="0" w:space="0" w:color="auto"/>
            <w:left w:val="none" w:sz="0" w:space="0" w:color="auto"/>
            <w:bottom w:val="none" w:sz="0" w:space="0" w:color="auto"/>
            <w:right w:val="none" w:sz="0" w:space="0" w:color="auto"/>
          </w:divBdr>
          <w:divsChild>
            <w:div w:id="248270135">
              <w:marLeft w:val="0"/>
              <w:marRight w:val="0"/>
              <w:marTop w:val="0"/>
              <w:marBottom w:val="0"/>
              <w:divBdr>
                <w:top w:val="none" w:sz="0" w:space="0" w:color="auto"/>
                <w:left w:val="none" w:sz="0" w:space="0" w:color="auto"/>
                <w:bottom w:val="none" w:sz="0" w:space="0" w:color="auto"/>
                <w:right w:val="none" w:sz="0" w:space="0" w:color="auto"/>
              </w:divBdr>
              <w:divsChild>
                <w:div w:id="223952374">
                  <w:marLeft w:val="0"/>
                  <w:marRight w:val="0"/>
                  <w:marTop w:val="0"/>
                  <w:marBottom w:val="0"/>
                  <w:divBdr>
                    <w:top w:val="none" w:sz="0" w:space="0" w:color="auto"/>
                    <w:left w:val="none" w:sz="0" w:space="0" w:color="auto"/>
                    <w:bottom w:val="none" w:sz="0" w:space="0" w:color="auto"/>
                    <w:right w:val="none" w:sz="0" w:space="0" w:color="auto"/>
                  </w:divBdr>
                  <w:divsChild>
                    <w:div w:id="226261795">
                      <w:marLeft w:val="0"/>
                      <w:marRight w:val="0"/>
                      <w:marTop w:val="0"/>
                      <w:marBottom w:val="0"/>
                      <w:divBdr>
                        <w:top w:val="none" w:sz="0" w:space="0" w:color="auto"/>
                        <w:left w:val="none" w:sz="0" w:space="0" w:color="auto"/>
                        <w:bottom w:val="none" w:sz="0" w:space="0" w:color="auto"/>
                        <w:right w:val="none" w:sz="0" w:space="0" w:color="auto"/>
                      </w:divBdr>
                      <w:divsChild>
                        <w:div w:id="976030334">
                          <w:marLeft w:val="0"/>
                          <w:marRight w:val="0"/>
                          <w:marTop w:val="0"/>
                          <w:marBottom w:val="0"/>
                          <w:divBdr>
                            <w:top w:val="none" w:sz="0" w:space="0" w:color="auto"/>
                            <w:left w:val="none" w:sz="0" w:space="0" w:color="auto"/>
                            <w:bottom w:val="none" w:sz="0" w:space="0" w:color="auto"/>
                            <w:right w:val="none" w:sz="0" w:space="0" w:color="auto"/>
                          </w:divBdr>
                          <w:divsChild>
                            <w:div w:id="330763596">
                              <w:marLeft w:val="0"/>
                              <w:marRight w:val="0"/>
                              <w:marTop w:val="0"/>
                              <w:marBottom w:val="0"/>
                              <w:divBdr>
                                <w:top w:val="none" w:sz="0" w:space="0" w:color="auto"/>
                                <w:left w:val="none" w:sz="0" w:space="0" w:color="auto"/>
                                <w:bottom w:val="none" w:sz="0" w:space="0" w:color="auto"/>
                                <w:right w:val="none" w:sz="0" w:space="0" w:color="auto"/>
                              </w:divBdr>
                              <w:divsChild>
                                <w:div w:id="1745295629">
                                  <w:marLeft w:val="0"/>
                                  <w:marRight w:val="0"/>
                                  <w:marTop w:val="0"/>
                                  <w:marBottom w:val="0"/>
                                  <w:divBdr>
                                    <w:top w:val="none" w:sz="0" w:space="0" w:color="auto"/>
                                    <w:left w:val="none" w:sz="0" w:space="0" w:color="auto"/>
                                    <w:bottom w:val="none" w:sz="0" w:space="0" w:color="auto"/>
                                    <w:right w:val="none" w:sz="0" w:space="0" w:color="auto"/>
                                  </w:divBdr>
                                  <w:divsChild>
                                    <w:div w:id="2023124282">
                                      <w:marLeft w:val="0"/>
                                      <w:marRight w:val="0"/>
                                      <w:marTop w:val="0"/>
                                      <w:marBottom w:val="0"/>
                                      <w:divBdr>
                                        <w:top w:val="none" w:sz="0" w:space="0" w:color="auto"/>
                                        <w:left w:val="none" w:sz="0" w:space="0" w:color="auto"/>
                                        <w:bottom w:val="none" w:sz="0" w:space="0" w:color="auto"/>
                                        <w:right w:val="none" w:sz="0" w:space="0" w:color="auto"/>
                                      </w:divBdr>
                                      <w:divsChild>
                                        <w:div w:id="431509222">
                                          <w:marLeft w:val="0"/>
                                          <w:marRight w:val="0"/>
                                          <w:marTop w:val="0"/>
                                          <w:marBottom w:val="0"/>
                                          <w:divBdr>
                                            <w:top w:val="none" w:sz="0" w:space="0" w:color="auto"/>
                                            <w:left w:val="none" w:sz="0" w:space="0" w:color="auto"/>
                                            <w:bottom w:val="none" w:sz="0" w:space="0" w:color="auto"/>
                                            <w:right w:val="none" w:sz="0" w:space="0" w:color="auto"/>
                                          </w:divBdr>
                                          <w:divsChild>
                                            <w:div w:id="1397900217">
                                              <w:marLeft w:val="0"/>
                                              <w:marRight w:val="0"/>
                                              <w:marTop w:val="0"/>
                                              <w:marBottom w:val="0"/>
                                              <w:divBdr>
                                                <w:top w:val="none" w:sz="0" w:space="0" w:color="auto"/>
                                                <w:left w:val="none" w:sz="0" w:space="0" w:color="auto"/>
                                                <w:bottom w:val="none" w:sz="0" w:space="0" w:color="auto"/>
                                                <w:right w:val="none" w:sz="0" w:space="0" w:color="auto"/>
                                              </w:divBdr>
                                              <w:divsChild>
                                                <w:div w:id="1036156072">
                                                  <w:marLeft w:val="0"/>
                                                  <w:marRight w:val="0"/>
                                                  <w:marTop w:val="0"/>
                                                  <w:marBottom w:val="0"/>
                                                  <w:divBdr>
                                                    <w:top w:val="none" w:sz="0" w:space="0" w:color="auto"/>
                                                    <w:left w:val="none" w:sz="0" w:space="0" w:color="auto"/>
                                                    <w:bottom w:val="none" w:sz="0" w:space="0" w:color="auto"/>
                                                    <w:right w:val="none" w:sz="0" w:space="0" w:color="auto"/>
                                                  </w:divBdr>
                                                  <w:divsChild>
                                                    <w:div w:id="485785227">
                                                      <w:marLeft w:val="0"/>
                                                      <w:marRight w:val="0"/>
                                                      <w:marTop w:val="0"/>
                                                      <w:marBottom w:val="0"/>
                                                      <w:divBdr>
                                                        <w:top w:val="none" w:sz="0" w:space="0" w:color="auto"/>
                                                        <w:left w:val="none" w:sz="0" w:space="0" w:color="auto"/>
                                                        <w:bottom w:val="none" w:sz="0" w:space="0" w:color="auto"/>
                                                        <w:right w:val="none" w:sz="0" w:space="0" w:color="auto"/>
                                                      </w:divBdr>
                                                      <w:divsChild>
                                                        <w:div w:id="542865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31754147">
      <w:bodyDiv w:val="1"/>
      <w:marLeft w:val="0"/>
      <w:marRight w:val="0"/>
      <w:marTop w:val="0"/>
      <w:marBottom w:val="0"/>
      <w:divBdr>
        <w:top w:val="none" w:sz="0" w:space="0" w:color="auto"/>
        <w:left w:val="none" w:sz="0" w:space="0" w:color="auto"/>
        <w:bottom w:val="none" w:sz="0" w:space="0" w:color="auto"/>
        <w:right w:val="none" w:sz="0" w:space="0" w:color="auto"/>
      </w:divBdr>
    </w:div>
    <w:div w:id="2045323903">
      <w:bodyDiv w:val="1"/>
      <w:marLeft w:val="0"/>
      <w:marRight w:val="0"/>
      <w:marTop w:val="0"/>
      <w:marBottom w:val="0"/>
      <w:divBdr>
        <w:top w:val="none" w:sz="0" w:space="0" w:color="auto"/>
        <w:left w:val="none" w:sz="0" w:space="0" w:color="auto"/>
        <w:bottom w:val="none" w:sz="0" w:space="0" w:color="auto"/>
        <w:right w:val="none" w:sz="0" w:space="0" w:color="auto"/>
      </w:divBdr>
      <w:divsChild>
        <w:div w:id="167064306">
          <w:marLeft w:val="1354"/>
          <w:marRight w:val="0"/>
          <w:marTop w:val="115"/>
          <w:marBottom w:val="0"/>
          <w:divBdr>
            <w:top w:val="none" w:sz="0" w:space="0" w:color="auto"/>
            <w:left w:val="none" w:sz="0" w:space="0" w:color="auto"/>
            <w:bottom w:val="none" w:sz="0" w:space="0" w:color="auto"/>
            <w:right w:val="none" w:sz="0" w:space="0" w:color="auto"/>
          </w:divBdr>
        </w:div>
        <w:div w:id="221524384">
          <w:marLeft w:val="1354"/>
          <w:marRight w:val="0"/>
          <w:marTop w:val="115"/>
          <w:marBottom w:val="0"/>
          <w:divBdr>
            <w:top w:val="none" w:sz="0" w:space="0" w:color="auto"/>
            <w:left w:val="none" w:sz="0" w:space="0" w:color="auto"/>
            <w:bottom w:val="none" w:sz="0" w:space="0" w:color="auto"/>
            <w:right w:val="none" w:sz="0" w:space="0" w:color="auto"/>
          </w:divBdr>
        </w:div>
        <w:div w:id="1537347099">
          <w:marLeft w:val="720"/>
          <w:marRight w:val="0"/>
          <w:marTop w:val="134"/>
          <w:marBottom w:val="0"/>
          <w:divBdr>
            <w:top w:val="none" w:sz="0" w:space="0" w:color="auto"/>
            <w:left w:val="none" w:sz="0" w:space="0" w:color="auto"/>
            <w:bottom w:val="none" w:sz="0" w:space="0" w:color="auto"/>
            <w:right w:val="none" w:sz="0" w:space="0" w:color="auto"/>
          </w:divBdr>
        </w:div>
        <w:div w:id="1662351675">
          <w:marLeft w:val="1354"/>
          <w:marRight w:val="0"/>
          <w:marTop w:val="115"/>
          <w:marBottom w:val="0"/>
          <w:divBdr>
            <w:top w:val="none" w:sz="0" w:space="0" w:color="auto"/>
            <w:left w:val="none" w:sz="0" w:space="0" w:color="auto"/>
            <w:bottom w:val="none" w:sz="0" w:space="0" w:color="auto"/>
            <w:right w:val="none" w:sz="0" w:space="0" w:color="auto"/>
          </w:divBdr>
        </w:div>
      </w:divsChild>
    </w:div>
    <w:div w:id="2048021668">
      <w:bodyDiv w:val="1"/>
      <w:marLeft w:val="0"/>
      <w:marRight w:val="0"/>
      <w:marTop w:val="0"/>
      <w:marBottom w:val="0"/>
      <w:divBdr>
        <w:top w:val="none" w:sz="0" w:space="0" w:color="auto"/>
        <w:left w:val="none" w:sz="0" w:space="0" w:color="auto"/>
        <w:bottom w:val="none" w:sz="0" w:space="0" w:color="auto"/>
        <w:right w:val="none" w:sz="0" w:space="0" w:color="auto"/>
      </w:divBdr>
      <w:divsChild>
        <w:div w:id="1183863957">
          <w:marLeft w:val="0"/>
          <w:marRight w:val="0"/>
          <w:marTop w:val="0"/>
          <w:marBottom w:val="0"/>
          <w:divBdr>
            <w:top w:val="none" w:sz="0" w:space="0" w:color="auto"/>
            <w:left w:val="none" w:sz="0" w:space="0" w:color="auto"/>
            <w:bottom w:val="none" w:sz="0" w:space="0" w:color="auto"/>
            <w:right w:val="none" w:sz="0" w:space="0" w:color="auto"/>
          </w:divBdr>
          <w:divsChild>
            <w:div w:id="1338456553">
              <w:marLeft w:val="0"/>
              <w:marRight w:val="0"/>
              <w:marTop w:val="0"/>
              <w:marBottom w:val="0"/>
              <w:divBdr>
                <w:top w:val="none" w:sz="0" w:space="0" w:color="auto"/>
                <w:left w:val="none" w:sz="0" w:space="0" w:color="auto"/>
                <w:bottom w:val="none" w:sz="0" w:space="0" w:color="auto"/>
                <w:right w:val="none" w:sz="0" w:space="0" w:color="auto"/>
              </w:divBdr>
              <w:divsChild>
                <w:div w:id="1577203428">
                  <w:marLeft w:val="0"/>
                  <w:marRight w:val="0"/>
                  <w:marTop w:val="0"/>
                  <w:marBottom w:val="0"/>
                  <w:divBdr>
                    <w:top w:val="none" w:sz="0" w:space="0" w:color="auto"/>
                    <w:left w:val="none" w:sz="0" w:space="0" w:color="auto"/>
                    <w:bottom w:val="none" w:sz="0" w:space="0" w:color="auto"/>
                    <w:right w:val="none" w:sz="0" w:space="0" w:color="auto"/>
                  </w:divBdr>
                  <w:divsChild>
                    <w:div w:id="1693455097">
                      <w:marLeft w:val="0"/>
                      <w:marRight w:val="0"/>
                      <w:marTop w:val="0"/>
                      <w:marBottom w:val="0"/>
                      <w:divBdr>
                        <w:top w:val="none" w:sz="0" w:space="0" w:color="auto"/>
                        <w:left w:val="none" w:sz="0" w:space="0" w:color="auto"/>
                        <w:bottom w:val="none" w:sz="0" w:space="0" w:color="auto"/>
                        <w:right w:val="none" w:sz="0" w:space="0" w:color="auto"/>
                      </w:divBdr>
                      <w:divsChild>
                        <w:div w:id="1858040002">
                          <w:marLeft w:val="0"/>
                          <w:marRight w:val="0"/>
                          <w:marTop w:val="0"/>
                          <w:marBottom w:val="0"/>
                          <w:divBdr>
                            <w:top w:val="none" w:sz="0" w:space="0" w:color="auto"/>
                            <w:left w:val="none" w:sz="0" w:space="0" w:color="auto"/>
                            <w:bottom w:val="none" w:sz="0" w:space="0" w:color="auto"/>
                            <w:right w:val="none" w:sz="0" w:space="0" w:color="auto"/>
                          </w:divBdr>
                          <w:divsChild>
                            <w:div w:id="1528906546">
                              <w:marLeft w:val="150"/>
                              <w:marRight w:val="150"/>
                              <w:marTop w:val="150"/>
                              <w:marBottom w:val="150"/>
                              <w:divBdr>
                                <w:top w:val="none" w:sz="0" w:space="0" w:color="auto"/>
                                <w:left w:val="none" w:sz="0" w:space="0" w:color="auto"/>
                                <w:bottom w:val="none" w:sz="0" w:space="0" w:color="auto"/>
                                <w:right w:val="none" w:sz="0" w:space="0" w:color="auto"/>
                              </w:divBdr>
                              <w:divsChild>
                                <w:div w:id="440686220">
                                  <w:marLeft w:val="0"/>
                                  <w:marRight w:val="0"/>
                                  <w:marTop w:val="0"/>
                                  <w:marBottom w:val="0"/>
                                  <w:divBdr>
                                    <w:top w:val="none" w:sz="0" w:space="0" w:color="auto"/>
                                    <w:left w:val="none" w:sz="0" w:space="0" w:color="auto"/>
                                    <w:bottom w:val="none" w:sz="0" w:space="0" w:color="auto"/>
                                    <w:right w:val="none" w:sz="0" w:space="0" w:color="auto"/>
                                  </w:divBdr>
                                  <w:divsChild>
                                    <w:div w:id="1954555921">
                                      <w:marLeft w:val="0"/>
                                      <w:marRight w:val="0"/>
                                      <w:marTop w:val="0"/>
                                      <w:marBottom w:val="0"/>
                                      <w:divBdr>
                                        <w:top w:val="none" w:sz="0" w:space="0" w:color="auto"/>
                                        <w:left w:val="none" w:sz="0" w:space="0" w:color="auto"/>
                                        <w:bottom w:val="none" w:sz="0" w:space="0" w:color="auto"/>
                                        <w:right w:val="none" w:sz="0" w:space="0" w:color="auto"/>
                                      </w:divBdr>
                                      <w:divsChild>
                                        <w:div w:id="1278948769">
                                          <w:marLeft w:val="0"/>
                                          <w:marRight w:val="0"/>
                                          <w:marTop w:val="0"/>
                                          <w:marBottom w:val="0"/>
                                          <w:divBdr>
                                            <w:top w:val="none" w:sz="0" w:space="0" w:color="auto"/>
                                            <w:left w:val="none" w:sz="0" w:space="0" w:color="auto"/>
                                            <w:bottom w:val="none" w:sz="0" w:space="0" w:color="auto"/>
                                            <w:right w:val="none" w:sz="0" w:space="0" w:color="auto"/>
                                          </w:divBdr>
                                          <w:divsChild>
                                            <w:div w:id="124264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56736116">
      <w:bodyDiv w:val="1"/>
      <w:marLeft w:val="0"/>
      <w:marRight w:val="0"/>
      <w:marTop w:val="0"/>
      <w:marBottom w:val="0"/>
      <w:divBdr>
        <w:top w:val="none" w:sz="0" w:space="0" w:color="auto"/>
        <w:left w:val="none" w:sz="0" w:space="0" w:color="auto"/>
        <w:bottom w:val="none" w:sz="0" w:space="0" w:color="auto"/>
        <w:right w:val="none" w:sz="0" w:space="0" w:color="auto"/>
      </w:divBdr>
    </w:div>
    <w:div w:id="2066757805">
      <w:bodyDiv w:val="1"/>
      <w:marLeft w:val="0"/>
      <w:marRight w:val="0"/>
      <w:marTop w:val="0"/>
      <w:marBottom w:val="0"/>
      <w:divBdr>
        <w:top w:val="none" w:sz="0" w:space="0" w:color="auto"/>
        <w:left w:val="none" w:sz="0" w:space="0" w:color="auto"/>
        <w:bottom w:val="none" w:sz="0" w:space="0" w:color="auto"/>
        <w:right w:val="none" w:sz="0" w:space="0" w:color="auto"/>
      </w:divBdr>
      <w:divsChild>
        <w:div w:id="764301758">
          <w:marLeft w:val="0"/>
          <w:marRight w:val="0"/>
          <w:marTop w:val="0"/>
          <w:marBottom w:val="67"/>
          <w:divBdr>
            <w:top w:val="none" w:sz="0" w:space="0" w:color="auto"/>
            <w:left w:val="none" w:sz="0" w:space="0" w:color="auto"/>
            <w:bottom w:val="none" w:sz="0" w:space="0" w:color="auto"/>
            <w:right w:val="none" w:sz="0" w:space="0" w:color="auto"/>
          </w:divBdr>
        </w:div>
        <w:div w:id="1296568104">
          <w:marLeft w:val="0"/>
          <w:marRight w:val="0"/>
          <w:marTop w:val="0"/>
          <w:marBottom w:val="67"/>
          <w:divBdr>
            <w:top w:val="none" w:sz="0" w:space="0" w:color="auto"/>
            <w:left w:val="none" w:sz="0" w:space="0" w:color="auto"/>
            <w:bottom w:val="none" w:sz="0" w:space="0" w:color="auto"/>
            <w:right w:val="none" w:sz="0" w:space="0" w:color="auto"/>
          </w:divBdr>
        </w:div>
      </w:divsChild>
    </w:div>
    <w:div w:id="2069065249">
      <w:bodyDiv w:val="1"/>
      <w:marLeft w:val="0"/>
      <w:marRight w:val="0"/>
      <w:marTop w:val="0"/>
      <w:marBottom w:val="0"/>
      <w:divBdr>
        <w:top w:val="none" w:sz="0" w:space="0" w:color="auto"/>
        <w:left w:val="none" w:sz="0" w:space="0" w:color="auto"/>
        <w:bottom w:val="none" w:sz="0" w:space="0" w:color="auto"/>
        <w:right w:val="none" w:sz="0" w:space="0" w:color="auto"/>
      </w:divBdr>
      <w:divsChild>
        <w:div w:id="1668512563">
          <w:marLeft w:val="0"/>
          <w:marRight w:val="0"/>
          <w:marTop w:val="0"/>
          <w:marBottom w:val="0"/>
          <w:divBdr>
            <w:top w:val="none" w:sz="0" w:space="0" w:color="auto"/>
            <w:left w:val="none" w:sz="0" w:space="0" w:color="auto"/>
            <w:bottom w:val="none" w:sz="0" w:space="0" w:color="auto"/>
            <w:right w:val="none" w:sz="0" w:space="0" w:color="auto"/>
          </w:divBdr>
          <w:divsChild>
            <w:div w:id="561645698">
              <w:marLeft w:val="0"/>
              <w:marRight w:val="0"/>
              <w:marTop w:val="0"/>
              <w:marBottom w:val="0"/>
              <w:divBdr>
                <w:top w:val="single" w:sz="12" w:space="0" w:color="D5D6D7"/>
                <w:left w:val="single" w:sz="12" w:space="0" w:color="D5D6D7"/>
                <w:bottom w:val="single" w:sz="2" w:space="0" w:color="D5D6D7"/>
                <w:right w:val="single" w:sz="12" w:space="0" w:color="D5D6D7"/>
              </w:divBdr>
              <w:divsChild>
                <w:div w:id="1211040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892949">
      <w:bodyDiv w:val="1"/>
      <w:marLeft w:val="0"/>
      <w:marRight w:val="0"/>
      <w:marTop w:val="0"/>
      <w:marBottom w:val="15"/>
      <w:divBdr>
        <w:top w:val="none" w:sz="0" w:space="0" w:color="auto"/>
        <w:left w:val="none" w:sz="0" w:space="0" w:color="auto"/>
        <w:bottom w:val="none" w:sz="0" w:space="0" w:color="auto"/>
        <w:right w:val="none" w:sz="0" w:space="0" w:color="auto"/>
      </w:divBdr>
      <w:divsChild>
        <w:div w:id="1162084896">
          <w:marLeft w:val="0"/>
          <w:marRight w:val="0"/>
          <w:marTop w:val="0"/>
          <w:marBottom w:val="0"/>
          <w:divBdr>
            <w:top w:val="none" w:sz="0" w:space="0" w:color="auto"/>
            <w:left w:val="none" w:sz="0" w:space="0" w:color="auto"/>
            <w:bottom w:val="none" w:sz="0" w:space="0" w:color="auto"/>
            <w:right w:val="none" w:sz="0" w:space="0" w:color="auto"/>
          </w:divBdr>
          <w:divsChild>
            <w:div w:id="1047947156">
              <w:marLeft w:val="0"/>
              <w:marRight w:val="0"/>
              <w:marTop w:val="0"/>
              <w:marBottom w:val="0"/>
              <w:divBdr>
                <w:top w:val="none" w:sz="0" w:space="0" w:color="auto"/>
                <w:left w:val="none" w:sz="0" w:space="0" w:color="auto"/>
                <w:bottom w:val="none" w:sz="0" w:space="0" w:color="auto"/>
                <w:right w:val="none" w:sz="0" w:space="0" w:color="auto"/>
              </w:divBdr>
              <w:divsChild>
                <w:div w:id="746727048">
                  <w:marLeft w:val="0"/>
                  <w:marRight w:val="0"/>
                  <w:marTop w:val="0"/>
                  <w:marBottom w:val="0"/>
                  <w:divBdr>
                    <w:top w:val="none" w:sz="0" w:space="0" w:color="auto"/>
                    <w:left w:val="none" w:sz="0" w:space="0" w:color="auto"/>
                    <w:bottom w:val="none" w:sz="0" w:space="0" w:color="auto"/>
                    <w:right w:val="none" w:sz="0" w:space="0" w:color="auto"/>
                  </w:divBdr>
                  <w:divsChild>
                    <w:div w:id="1361516455">
                      <w:marLeft w:val="0"/>
                      <w:marRight w:val="0"/>
                      <w:marTop w:val="0"/>
                      <w:marBottom w:val="0"/>
                      <w:divBdr>
                        <w:top w:val="none" w:sz="0" w:space="0" w:color="auto"/>
                        <w:left w:val="none" w:sz="0" w:space="0" w:color="auto"/>
                        <w:bottom w:val="none" w:sz="0" w:space="0" w:color="auto"/>
                        <w:right w:val="none" w:sz="0" w:space="0" w:color="auto"/>
                      </w:divBdr>
                      <w:divsChild>
                        <w:div w:id="1171485509">
                          <w:marLeft w:val="0"/>
                          <w:marRight w:val="0"/>
                          <w:marTop w:val="0"/>
                          <w:marBottom w:val="0"/>
                          <w:divBdr>
                            <w:top w:val="none" w:sz="0" w:space="0" w:color="auto"/>
                            <w:left w:val="none" w:sz="0" w:space="0" w:color="auto"/>
                            <w:bottom w:val="none" w:sz="0" w:space="0" w:color="auto"/>
                            <w:right w:val="none" w:sz="0" w:space="0" w:color="auto"/>
                          </w:divBdr>
                          <w:divsChild>
                            <w:div w:id="705713907">
                              <w:marLeft w:val="0"/>
                              <w:marRight w:val="0"/>
                              <w:marTop w:val="0"/>
                              <w:marBottom w:val="0"/>
                              <w:divBdr>
                                <w:top w:val="none" w:sz="0" w:space="0" w:color="auto"/>
                                <w:left w:val="none" w:sz="0" w:space="0" w:color="auto"/>
                                <w:bottom w:val="none" w:sz="0" w:space="0" w:color="auto"/>
                                <w:right w:val="none" w:sz="0" w:space="0" w:color="auto"/>
                              </w:divBdr>
                              <w:divsChild>
                                <w:div w:id="174803457">
                                  <w:marLeft w:val="0"/>
                                  <w:marRight w:val="0"/>
                                  <w:marTop w:val="0"/>
                                  <w:marBottom w:val="0"/>
                                  <w:divBdr>
                                    <w:top w:val="none" w:sz="0" w:space="0" w:color="auto"/>
                                    <w:left w:val="none" w:sz="0" w:space="0" w:color="auto"/>
                                    <w:bottom w:val="none" w:sz="0" w:space="0" w:color="auto"/>
                                    <w:right w:val="none" w:sz="0" w:space="0" w:color="auto"/>
                                  </w:divBdr>
                                  <w:divsChild>
                                    <w:div w:id="1188910266">
                                      <w:marLeft w:val="0"/>
                                      <w:marRight w:val="0"/>
                                      <w:marTop w:val="0"/>
                                      <w:marBottom w:val="0"/>
                                      <w:divBdr>
                                        <w:top w:val="none" w:sz="0" w:space="0" w:color="auto"/>
                                        <w:left w:val="none" w:sz="0" w:space="0" w:color="auto"/>
                                        <w:bottom w:val="none" w:sz="0" w:space="0" w:color="auto"/>
                                        <w:right w:val="none" w:sz="0" w:space="0" w:color="auto"/>
                                      </w:divBdr>
                                      <w:divsChild>
                                        <w:div w:id="1677918663">
                                          <w:marLeft w:val="0"/>
                                          <w:marRight w:val="0"/>
                                          <w:marTop w:val="0"/>
                                          <w:marBottom w:val="0"/>
                                          <w:divBdr>
                                            <w:top w:val="none" w:sz="0" w:space="0" w:color="auto"/>
                                            <w:left w:val="none" w:sz="0" w:space="0" w:color="auto"/>
                                            <w:bottom w:val="none" w:sz="0" w:space="0" w:color="auto"/>
                                            <w:right w:val="none" w:sz="0" w:space="0" w:color="auto"/>
                                          </w:divBdr>
                                          <w:divsChild>
                                            <w:div w:id="575239045">
                                              <w:marLeft w:val="0"/>
                                              <w:marRight w:val="0"/>
                                              <w:marTop w:val="0"/>
                                              <w:marBottom w:val="0"/>
                                              <w:divBdr>
                                                <w:top w:val="none" w:sz="0" w:space="0" w:color="auto"/>
                                                <w:left w:val="none" w:sz="0" w:space="0" w:color="auto"/>
                                                <w:bottom w:val="none" w:sz="0" w:space="0" w:color="auto"/>
                                                <w:right w:val="none" w:sz="0" w:space="0" w:color="auto"/>
                                              </w:divBdr>
                                              <w:divsChild>
                                                <w:div w:id="2049720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86367806">
      <w:bodyDiv w:val="1"/>
      <w:marLeft w:val="0"/>
      <w:marRight w:val="0"/>
      <w:marTop w:val="0"/>
      <w:marBottom w:val="0"/>
      <w:divBdr>
        <w:top w:val="none" w:sz="0" w:space="0" w:color="auto"/>
        <w:left w:val="none" w:sz="0" w:space="0" w:color="auto"/>
        <w:bottom w:val="none" w:sz="0" w:space="0" w:color="auto"/>
        <w:right w:val="none" w:sz="0" w:space="0" w:color="auto"/>
      </w:divBdr>
      <w:divsChild>
        <w:div w:id="770473679">
          <w:marLeft w:val="893"/>
          <w:marRight w:val="0"/>
          <w:marTop w:val="86"/>
          <w:marBottom w:val="0"/>
          <w:divBdr>
            <w:top w:val="none" w:sz="0" w:space="0" w:color="auto"/>
            <w:left w:val="none" w:sz="0" w:space="0" w:color="auto"/>
            <w:bottom w:val="none" w:sz="0" w:space="0" w:color="auto"/>
            <w:right w:val="none" w:sz="0" w:space="0" w:color="auto"/>
          </w:divBdr>
        </w:div>
        <w:div w:id="1958095096">
          <w:marLeft w:val="461"/>
          <w:marRight w:val="0"/>
          <w:marTop w:val="96"/>
          <w:marBottom w:val="0"/>
          <w:divBdr>
            <w:top w:val="none" w:sz="0" w:space="0" w:color="auto"/>
            <w:left w:val="none" w:sz="0" w:space="0" w:color="auto"/>
            <w:bottom w:val="none" w:sz="0" w:space="0" w:color="auto"/>
            <w:right w:val="none" w:sz="0" w:space="0" w:color="auto"/>
          </w:divBdr>
        </w:div>
      </w:divsChild>
    </w:div>
    <w:div w:id="2093039967">
      <w:bodyDiv w:val="1"/>
      <w:marLeft w:val="0"/>
      <w:marRight w:val="0"/>
      <w:marTop w:val="0"/>
      <w:marBottom w:val="0"/>
      <w:divBdr>
        <w:top w:val="none" w:sz="0" w:space="0" w:color="auto"/>
        <w:left w:val="none" w:sz="0" w:space="0" w:color="auto"/>
        <w:bottom w:val="none" w:sz="0" w:space="0" w:color="auto"/>
        <w:right w:val="none" w:sz="0" w:space="0" w:color="auto"/>
      </w:divBdr>
    </w:div>
    <w:div w:id="2122450073">
      <w:bodyDiv w:val="1"/>
      <w:marLeft w:val="0"/>
      <w:marRight w:val="0"/>
      <w:marTop w:val="0"/>
      <w:marBottom w:val="0"/>
      <w:divBdr>
        <w:top w:val="none" w:sz="0" w:space="0" w:color="auto"/>
        <w:left w:val="none" w:sz="0" w:space="0" w:color="auto"/>
        <w:bottom w:val="none" w:sz="0" w:space="0" w:color="auto"/>
        <w:right w:val="none" w:sz="0" w:space="0" w:color="auto"/>
      </w:divBdr>
    </w:div>
    <w:div w:id="2123760043">
      <w:bodyDiv w:val="1"/>
      <w:marLeft w:val="0"/>
      <w:marRight w:val="0"/>
      <w:marTop w:val="0"/>
      <w:marBottom w:val="0"/>
      <w:divBdr>
        <w:top w:val="none" w:sz="0" w:space="0" w:color="auto"/>
        <w:left w:val="none" w:sz="0" w:space="0" w:color="auto"/>
        <w:bottom w:val="none" w:sz="0" w:space="0" w:color="auto"/>
        <w:right w:val="none" w:sz="0" w:space="0" w:color="auto"/>
      </w:divBdr>
      <w:divsChild>
        <w:div w:id="1439061592">
          <w:marLeft w:val="0"/>
          <w:marRight w:val="0"/>
          <w:marTop w:val="0"/>
          <w:marBottom w:val="0"/>
          <w:divBdr>
            <w:top w:val="none" w:sz="0" w:space="0" w:color="auto"/>
            <w:left w:val="none" w:sz="0" w:space="0" w:color="auto"/>
            <w:bottom w:val="none" w:sz="0" w:space="0" w:color="auto"/>
            <w:right w:val="none" w:sz="0" w:space="0" w:color="auto"/>
          </w:divBdr>
          <w:divsChild>
            <w:div w:id="961228632">
              <w:marLeft w:val="0"/>
              <w:marRight w:val="0"/>
              <w:marTop w:val="0"/>
              <w:marBottom w:val="0"/>
              <w:divBdr>
                <w:top w:val="none" w:sz="0" w:space="0" w:color="auto"/>
                <w:left w:val="none" w:sz="0" w:space="0" w:color="auto"/>
                <w:bottom w:val="none" w:sz="0" w:space="0" w:color="auto"/>
                <w:right w:val="none" w:sz="0" w:space="0" w:color="auto"/>
              </w:divBdr>
              <w:divsChild>
                <w:div w:id="370569208">
                  <w:marLeft w:val="0"/>
                  <w:marRight w:val="0"/>
                  <w:marTop w:val="0"/>
                  <w:marBottom w:val="0"/>
                  <w:divBdr>
                    <w:top w:val="none" w:sz="0" w:space="0" w:color="auto"/>
                    <w:left w:val="none" w:sz="0" w:space="0" w:color="auto"/>
                    <w:bottom w:val="none" w:sz="0" w:space="0" w:color="auto"/>
                    <w:right w:val="none" w:sz="0" w:space="0" w:color="auto"/>
                  </w:divBdr>
                  <w:divsChild>
                    <w:div w:id="1846552573">
                      <w:marLeft w:val="0"/>
                      <w:marRight w:val="0"/>
                      <w:marTop w:val="0"/>
                      <w:marBottom w:val="0"/>
                      <w:divBdr>
                        <w:top w:val="none" w:sz="0" w:space="0" w:color="auto"/>
                        <w:left w:val="none" w:sz="0" w:space="0" w:color="auto"/>
                        <w:bottom w:val="none" w:sz="0" w:space="0" w:color="auto"/>
                        <w:right w:val="none" w:sz="0" w:space="0" w:color="auto"/>
                      </w:divBdr>
                      <w:divsChild>
                        <w:div w:id="1084645746">
                          <w:marLeft w:val="0"/>
                          <w:marRight w:val="0"/>
                          <w:marTop w:val="0"/>
                          <w:marBottom w:val="0"/>
                          <w:divBdr>
                            <w:top w:val="none" w:sz="0" w:space="0" w:color="auto"/>
                            <w:left w:val="none" w:sz="0" w:space="0" w:color="auto"/>
                            <w:bottom w:val="none" w:sz="0" w:space="0" w:color="auto"/>
                            <w:right w:val="none" w:sz="0" w:space="0" w:color="auto"/>
                          </w:divBdr>
                          <w:divsChild>
                            <w:div w:id="996423185">
                              <w:marLeft w:val="0"/>
                              <w:marRight w:val="0"/>
                              <w:marTop w:val="0"/>
                              <w:marBottom w:val="0"/>
                              <w:divBdr>
                                <w:top w:val="none" w:sz="0" w:space="0" w:color="auto"/>
                                <w:left w:val="none" w:sz="0" w:space="0" w:color="auto"/>
                                <w:bottom w:val="none" w:sz="0" w:space="0" w:color="auto"/>
                                <w:right w:val="none" w:sz="0" w:space="0" w:color="auto"/>
                              </w:divBdr>
                              <w:divsChild>
                                <w:div w:id="1411652972">
                                  <w:marLeft w:val="0"/>
                                  <w:marRight w:val="0"/>
                                  <w:marTop w:val="0"/>
                                  <w:marBottom w:val="0"/>
                                  <w:divBdr>
                                    <w:top w:val="none" w:sz="0" w:space="0" w:color="auto"/>
                                    <w:left w:val="none" w:sz="0" w:space="0" w:color="auto"/>
                                    <w:bottom w:val="none" w:sz="0" w:space="0" w:color="auto"/>
                                    <w:right w:val="none" w:sz="0" w:space="0" w:color="auto"/>
                                  </w:divBdr>
                                  <w:divsChild>
                                    <w:div w:id="2126001038">
                                      <w:marLeft w:val="0"/>
                                      <w:marRight w:val="0"/>
                                      <w:marTop w:val="150"/>
                                      <w:marBottom w:val="0"/>
                                      <w:divBdr>
                                        <w:top w:val="none" w:sz="0" w:space="0" w:color="auto"/>
                                        <w:left w:val="none" w:sz="0" w:space="0" w:color="auto"/>
                                        <w:bottom w:val="none" w:sz="0" w:space="0" w:color="auto"/>
                                        <w:right w:val="none" w:sz="0" w:space="0" w:color="auto"/>
                                      </w:divBdr>
                                      <w:divsChild>
                                        <w:div w:id="132154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34712762">
      <w:bodyDiv w:val="1"/>
      <w:marLeft w:val="0"/>
      <w:marRight w:val="0"/>
      <w:marTop w:val="0"/>
      <w:marBottom w:val="0"/>
      <w:divBdr>
        <w:top w:val="none" w:sz="0" w:space="0" w:color="auto"/>
        <w:left w:val="none" w:sz="0" w:space="0" w:color="auto"/>
        <w:bottom w:val="none" w:sz="0" w:space="0" w:color="auto"/>
        <w:right w:val="none" w:sz="0" w:space="0" w:color="auto"/>
      </w:divBdr>
      <w:divsChild>
        <w:div w:id="725566769">
          <w:marLeft w:val="0"/>
          <w:marRight w:val="0"/>
          <w:marTop w:val="0"/>
          <w:marBottom w:val="0"/>
          <w:divBdr>
            <w:top w:val="none" w:sz="0" w:space="0" w:color="auto"/>
            <w:left w:val="none" w:sz="0" w:space="0" w:color="auto"/>
            <w:bottom w:val="none" w:sz="0" w:space="0" w:color="auto"/>
            <w:right w:val="none" w:sz="0" w:space="0" w:color="auto"/>
          </w:divBdr>
          <w:divsChild>
            <w:div w:id="106240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08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ortal.microsoftonline.com" TargetMode="External"/><Relationship Id="rId21" Type="http://schemas.openxmlformats.org/officeDocument/2006/relationships/hyperlink" Target="http://office.microsoft.com/en-us/windows-azure-rights-management-FX104179392.aspx" TargetMode="External"/><Relationship Id="rId42" Type="http://schemas.openxmlformats.org/officeDocument/2006/relationships/hyperlink" Target="http://onlinehelp.microsoft.com/en-us/office365-enterprises/ff637600.aspx" TargetMode="External"/><Relationship Id="rId63" Type="http://schemas.openxmlformats.org/officeDocument/2006/relationships/image" Target="media/image12.png"/><Relationship Id="rId84" Type="http://schemas.openxmlformats.org/officeDocument/2006/relationships/hyperlink" Target="http://help.outlook.com/en-us/140/gg597271.aspx" TargetMode="External"/><Relationship Id="rId138" Type="http://schemas.openxmlformats.org/officeDocument/2006/relationships/image" Target="media/image56.png"/><Relationship Id="rId159" Type="http://schemas.openxmlformats.org/officeDocument/2006/relationships/hyperlink" Target="http://www.adobe.com/devnet/pdf/pdf_reference.html" TargetMode="External"/><Relationship Id="rId170" Type="http://schemas.openxmlformats.org/officeDocument/2006/relationships/hyperlink" Target="http://community.office365.com/en-us/w/office/534.aspx" TargetMode="External"/><Relationship Id="rId191" Type="http://schemas.openxmlformats.org/officeDocument/2006/relationships/hyperlink" Target="http://help.outlook.com/en-us/140/dd253202.aspx" TargetMode="External"/><Relationship Id="rId205" Type="http://schemas.openxmlformats.org/officeDocument/2006/relationships/hyperlink" Target="https://portal.microsoftonline.com" TargetMode="External"/><Relationship Id="rId226" Type="http://schemas.openxmlformats.org/officeDocument/2006/relationships/image" Target="media/image114.png"/><Relationship Id="rId107" Type="http://schemas.openxmlformats.org/officeDocument/2006/relationships/hyperlink" Target="http://outlook.com/owa" TargetMode="External"/><Relationship Id="rId11" Type="http://schemas.openxmlformats.org/officeDocument/2006/relationships/header" Target="header1.xml"/><Relationship Id="rId32" Type="http://schemas.openxmlformats.org/officeDocument/2006/relationships/hyperlink" Target="http://blogs.technet.com/b/rms/archive/2014/04/03/create-custom-templates-in-azure-rms-with-the-azure-management-portal.aspx" TargetMode="External"/><Relationship Id="rId53" Type="http://schemas.openxmlformats.org/officeDocument/2006/relationships/hyperlink" Target="http://onlinehelp.microsoft.com/en-us/Office365-enterprises/ff637594.aspx" TargetMode="External"/><Relationship Id="rId74" Type="http://schemas.openxmlformats.org/officeDocument/2006/relationships/image" Target="media/image22.png"/><Relationship Id="rId128" Type="http://schemas.openxmlformats.org/officeDocument/2006/relationships/hyperlink" Target="http://technet.microsoft.com/en-us/library/jj150512(v=exchg.150).aspx" TargetMode="External"/><Relationship Id="rId149" Type="http://schemas.openxmlformats.org/officeDocument/2006/relationships/image" Target="media/image60.png"/><Relationship Id="rId5" Type="http://schemas.openxmlformats.org/officeDocument/2006/relationships/numbering" Target="numbering.xml"/><Relationship Id="rId95" Type="http://schemas.openxmlformats.org/officeDocument/2006/relationships/hyperlink" Target="http://go.microsoft.com/fwlink/?LinkId=237300" TargetMode="External"/><Relationship Id="rId160" Type="http://schemas.openxmlformats.org/officeDocument/2006/relationships/hyperlink" Target="http://office.microsoft.com/en-us/sharepoint-help/sharepoint-compatible-pdf-readers-that-support-microsoft-information-rights-management-services-HA102925502.aspx" TargetMode="External"/><Relationship Id="rId181" Type="http://schemas.openxmlformats.org/officeDocument/2006/relationships/image" Target="media/image73.png"/><Relationship Id="rId216" Type="http://schemas.openxmlformats.org/officeDocument/2006/relationships/image" Target="media/image104.png"/><Relationship Id="rId237" Type="http://schemas.openxmlformats.org/officeDocument/2006/relationships/hyperlink" Target="http://technet.microsoft.com/en-us/library/jj585007.aspx" TargetMode="External"/><Relationship Id="rId22" Type="http://schemas.openxmlformats.org/officeDocument/2006/relationships/hyperlink" Target="http://office.microsoft.com/en-us/business/office-365-proplus-virtual-office-online-FX103213513.aspx" TargetMode="External"/><Relationship Id="rId43" Type="http://schemas.openxmlformats.org/officeDocument/2006/relationships/hyperlink" Target="http://office.microsoft.com/en-us/business/redir/XT103040305.aspx" TargetMode="External"/><Relationship Id="rId64" Type="http://schemas.openxmlformats.org/officeDocument/2006/relationships/image" Target="media/image13.png"/><Relationship Id="rId118" Type="http://schemas.openxmlformats.org/officeDocument/2006/relationships/image" Target="media/image39.png"/><Relationship Id="rId139" Type="http://schemas.openxmlformats.org/officeDocument/2006/relationships/hyperlink" Target="http://technet.microsoft.com/en-us/library/jj150527(v=exchg.150).aspx" TargetMode="External"/><Relationship Id="rId85" Type="http://schemas.openxmlformats.org/officeDocument/2006/relationships/hyperlink" Target="http://go.microsoft.com/fwlink/?LinkId=165726" TargetMode="External"/><Relationship Id="rId150" Type="http://schemas.openxmlformats.org/officeDocument/2006/relationships/image" Target="media/image61.png"/><Relationship Id="rId171" Type="http://schemas.openxmlformats.org/officeDocument/2006/relationships/hyperlink" Target="http://support.microsoft.com/kb/2596501" TargetMode="External"/><Relationship Id="rId192" Type="http://schemas.openxmlformats.org/officeDocument/2006/relationships/image" Target="media/image83.png"/><Relationship Id="rId206" Type="http://schemas.openxmlformats.org/officeDocument/2006/relationships/image" Target="media/image94.png"/><Relationship Id="rId227" Type="http://schemas.openxmlformats.org/officeDocument/2006/relationships/image" Target="media/image115.png"/><Relationship Id="rId201" Type="http://schemas.openxmlformats.org/officeDocument/2006/relationships/hyperlink" Target="http://help.outlook.com/en-us/140/Gg598216.aspx" TargetMode="External"/><Relationship Id="rId222" Type="http://schemas.openxmlformats.org/officeDocument/2006/relationships/image" Target="media/image110.png"/><Relationship Id="rId243" Type="http://schemas.openxmlformats.org/officeDocument/2006/relationships/footer" Target="footer3.xml"/><Relationship Id="rId12" Type="http://schemas.openxmlformats.org/officeDocument/2006/relationships/footer" Target="footer1.xml"/><Relationship Id="rId17" Type="http://schemas.openxmlformats.org/officeDocument/2006/relationships/hyperlink" Target="http://technet.microsoft.com/en-us/library/hh852466.aspx" TargetMode="External"/><Relationship Id="rId33" Type="http://schemas.openxmlformats.org/officeDocument/2006/relationships/hyperlink" Target="http://blogs.technet.com/b/information_protection/archive/2011/03/13/licenses-and-certificates-and-how-ad-rms-protects-and-consumes-documents.aspx" TargetMode="External"/><Relationship Id="rId38" Type="http://schemas.openxmlformats.org/officeDocument/2006/relationships/hyperlink" Target="http://support.microsoft.com/?kbid=2588125" TargetMode="External"/><Relationship Id="rId59" Type="http://schemas.openxmlformats.org/officeDocument/2006/relationships/image" Target="media/image8.png"/><Relationship Id="rId103" Type="http://schemas.openxmlformats.org/officeDocument/2006/relationships/hyperlink" Target="http://technet.microsoft.com/en-us/library/dd575549.aspx" TargetMode="External"/><Relationship Id="rId108" Type="http://schemas.openxmlformats.org/officeDocument/2006/relationships/hyperlink" Target="http://outlook.com/owa/%3ccompanyDomainName" TargetMode="External"/><Relationship Id="rId124" Type="http://schemas.openxmlformats.org/officeDocument/2006/relationships/image" Target="media/image45.png"/><Relationship Id="rId129" Type="http://schemas.openxmlformats.org/officeDocument/2006/relationships/image" Target="media/image47.png"/><Relationship Id="rId54" Type="http://schemas.openxmlformats.org/officeDocument/2006/relationships/image" Target="media/image5.png"/><Relationship Id="rId70" Type="http://schemas.openxmlformats.org/officeDocument/2006/relationships/image" Target="media/image18.png"/><Relationship Id="rId75" Type="http://schemas.openxmlformats.org/officeDocument/2006/relationships/image" Target="media/image23.png"/><Relationship Id="rId91" Type="http://schemas.openxmlformats.org/officeDocument/2006/relationships/hyperlink" Target="https://ps.outlook.com/powershell/" TargetMode="External"/><Relationship Id="rId96" Type="http://schemas.openxmlformats.org/officeDocument/2006/relationships/hyperlink" Target="https://sp-rms.na.aadrm.com/TenantManagement/ServicePartner.svc" TargetMode="External"/><Relationship Id="rId140" Type="http://schemas.openxmlformats.org/officeDocument/2006/relationships/hyperlink" Target="http://technet.microsoft.com/en-us/library/aa998599(v=exchg.150).aspx" TargetMode="External"/><Relationship Id="rId145" Type="http://schemas.openxmlformats.org/officeDocument/2006/relationships/hyperlink" Target="http://blogs.technet.com/b/rms/archive/2012/07/20/configure-sharepoint-online-preview-to-use-windows-azure-rights-management.aspx" TargetMode="External"/><Relationship Id="rId161" Type="http://schemas.openxmlformats.org/officeDocument/2006/relationships/image" Target="media/image69.png"/><Relationship Id="rId166" Type="http://schemas.openxmlformats.org/officeDocument/2006/relationships/hyperlink" Target="http://www.microsoft.com/en-us/download/details.aspx?id=29844" TargetMode="External"/><Relationship Id="rId182" Type="http://schemas.openxmlformats.org/officeDocument/2006/relationships/image" Target="media/image74.png"/><Relationship Id="rId187" Type="http://schemas.openxmlformats.org/officeDocument/2006/relationships/image" Target="media/image79.png"/><Relationship Id="rId217" Type="http://schemas.openxmlformats.org/officeDocument/2006/relationships/image" Target="media/image105.png"/><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image" Target="media/image100.png"/><Relationship Id="rId233" Type="http://schemas.openxmlformats.org/officeDocument/2006/relationships/image" Target="media/image118.png"/><Relationship Id="rId238" Type="http://schemas.openxmlformats.org/officeDocument/2006/relationships/image" Target="media/image119.png"/><Relationship Id="rId23" Type="http://schemas.openxmlformats.org/officeDocument/2006/relationships/hyperlink" Target="http://go.microsoft.com/fwlink/?LinkId=84726" TargetMode="External"/><Relationship Id="rId28" Type="http://schemas.openxmlformats.org/officeDocument/2006/relationships/hyperlink" Target="http://technet.microsoft.com/en-us/library/aa998357.aspx" TargetMode="External"/><Relationship Id="rId49" Type="http://schemas.openxmlformats.org/officeDocument/2006/relationships/hyperlink" Target="http://www.microsoft.com/net/" TargetMode="External"/><Relationship Id="rId114" Type="http://schemas.openxmlformats.org/officeDocument/2006/relationships/image" Target="media/image37.png"/><Relationship Id="rId119" Type="http://schemas.openxmlformats.org/officeDocument/2006/relationships/image" Target="media/image40.png"/><Relationship Id="rId44" Type="http://schemas.openxmlformats.org/officeDocument/2006/relationships/hyperlink" Target="http://www.microsoft.com/powershell" TargetMode="External"/><Relationship Id="rId60" Type="http://schemas.openxmlformats.org/officeDocument/2006/relationships/image" Target="media/image9.png"/><Relationship Id="rId65" Type="http://schemas.openxmlformats.org/officeDocument/2006/relationships/image" Target="media/image14.png"/><Relationship Id="rId81" Type="http://schemas.openxmlformats.org/officeDocument/2006/relationships/image" Target="media/image26.png"/><Relationship Id="rId86" Type="http://schemas.openxmlformats.org/officeDocument/2006/relationships/hyperlink" Target="http://www.dmtf.org/standards/wsman" TargetMode="External"/><Relationship Id="rId130" Type="http://schemas.openxmlformats.org/officeDocument/2006/relationships/image" Target="media/image48.png"/><Relationship Id="rId135" Type="http://schemas.openxmlformats.org/officeDocument/2006/relationships/image" Target="media/image53.png"/><Relationship Id="rId151" Type="http://schemas.openxmlformats.org/officeDocument/2006/relationships/image" Target="media/image62.png"/><Relationship Id="rId156" Type="http://schemas.openxmlformats.org/officeDocument/2006/relationships/image" Target="media/image67.png"/><Relationship Id="rId177" Type="http://schemas.openxmlformats.org/officeDocument/2006/relationships/hyperlink" Target="http://technet.microsoft.com/library/dn339003.aspx" TargetMode="External"/><Relationship Id="rId198" Type="http://schemas.openxmlformats.org/officeDocument/2006/relationships/image" Target="media/image89.png"/><Relationship Id="rId172" Type="http://schemas.openxmlformats.org/officeDocument/2006/relationships/hyperlink" Target="http://support.microsoft.com/kb/2843630/en-us" TargetMode="External"/><Relationship Id="rId193" Type="http://schemas.openxmlformats.org/officeDocument/2006/relationships/image" Target="media/image84.png"/><Relationship Id="rId202" Type="http://schemas.openxmlformats.org/officeDocument/2006/relationships/image" Target="media/image92.png"/><Relationship Id="rId207" Type="http://schemas.openxmlformats.org/officeDocument/2006/relationships/image" Target="media/image95.png"/><Relationship Id="rId223" Type="http://schemas.openxmlformats.org/officeDocument/2006/relationships/image" Target="media/image111.png"/><Relationship Id="rId228" Type="http://schemas.openxmlformats.org/officeDocument/2006/relationships/image" Target="media/image116.png"/><Relationship Id="rId244" Type="http://schemas.openxmlformats.org/officeDocument/2006/relationships/fontTable" Target="fontTable.xml"/><Relationship Id="rId13" Type="http://schemas.openxmlformats.org/officeDocument/2006/relationships/header" Target="header2.xml"/><Relationship Id="rId18" Type="http://schemas.openxmlformats.org/officeDocument/2006/relationships/hyperlink" Target="http://technet.microsoft.com/en-us/office365/default" TargetMode="External"/><Relationship Id="rId39" Type="http://schemas.openxmlformats.org/officeDocument/2006/relationships/hyperlink" Target="http://blogs.technet.com/b/rms/archive/2012/07/18/enabling-windows-azure-rights-managment-in-office-365-enterprise-preview.aspx" TargetMode="External"/><Relationship Id="rId109" Type="http://schemas.openxmlformats.org/officeDocument/2006/relationships/hyperlink" Target="http://outlook.com/owa/idmgtn15.onmicrosoft.com" TargetMode="External"/><Relationship Id="rId34" Type="http://schemas.openxmlformats.org/officeDocument/2006/relationships/hyperlink" Target="https://portal.aadrm.com/Legal/Privacy" TargetMode="External"/><Relationship Id="rId50" Type="http://schemas.openxmlformats.org/officeDocument/2006/relationships/hyperlink" Target="http://community.office365.com/en-us/w/office/534.aspx" TargetMode="External"/><Relationship Id="rId55" Type="http://schemas.openxmlformats.org/officeDocument/2006/relationships/image" Target="media/image6.png"/><Relationship Id="rId76" Type="http://schemas.openxmlformats.org/officeDocument/2006/relationships/hyperlink" Target="http://technet.microsoft.com/en-us/library/jj585027.aspx" TargetMode="External"/><Relationship Id="rId97" Type="http://schemas.openxmlformats.org/officeDocument/2006/relationships/hyperlink" Target="https://sp-rms.ap.aadrm.com/TenantManagement/ServicePartner.svc" TargetMode="External"/><Relationship Id="rId104" Type="http://schemas.openxmlformats.org/officeDocument/2006/relationships/image" Target="media/image32.png"/><Relationship Id="rId120" Type="http://schemas.openxmlformats.org/officeDocument/2006/relationships/image" Target="media/image41.png"/><Relationship Id="rId125" Type="http://schemas.openxmlformats.org/officeDocument/2006/relationships/image" Target="media/image46.png"/><Relationship Id="rId141" Type="http://schemas.openxmlformats.org/officeDocument/2006/relationships/hyperlink" Target="http://www.gartner.com/it/page.jsp?id=1257113" TargetMode="External"/><Relationship Id="rId146" Type="http://schemas.openxmlformats.org/officeDocument/2006/relationships/hyperlink" Target="https://portal.microsoftonline.com" TargetMode="External"/><Relationship Id="rId167" Type="http://schemas.openxmlformats.org/officeDocument/2006/relationships/hyperlink" Target="http://blogs.msdn.com/b/rms/archive/2013/03/01/announcing-ad-rms-sdk-3-0-beta-rights-enabling-andoid-ios-and-windows-rt.aspx" TargetMode="External"/><Relationship Id="rId188" Type="http://schemas.openxmlformats.org/officeDocument/2006/relationships/image" Target="media/image80.png"/><Relationship Id="rId7" Type="http://schemas.openxmlformats.org/officeDocument/2006/relationships/settings" Target="settings.xml"/><Relationship Id="rId71" Type="http://schemas.openxmlformats.org/officeDocument/2006/relationships/image" Target="media/image19.png"/><Relationship Id="rId92" Type="http://schemas.openxmlformats.org/officeDocument/2006/relationships/image" Target="media/image29.png"/><Relationship Id="rId162" Type="http://schemas.openxmlformats.org/officeDocument/2006/relationships/hyperlink" Target="http://www.foxitsoftware.com/landingpage/2012/07/Reader-Ads-RMS/" TargetMode="External"/><Relationship Id="rId183" Type="http://schemas.openxmlformats.org/officeDocument/2006/relationships/image" Target="media/image75.png"/><Relationship Id="rId213" Type="http://schemas.openxmlformats.org/officeDocument/2006/relationships/image" Target="media/image101.png"/><Relationship Id="rId218" Type="http://schemas.openxmlformats.org/officeDocument/2006/relationships/image" Target="media/image106.png"/><Relationship Id="rId234" Type="http://schemas.openxmlformats.org/officeDocument/2006/relationships/hyperlink" Target="http://technet.microsoft.com/en-us/library/jj585030.aspx" TargetMode="External"/><Relationship Id="rId239" Type="http://schemas.openxmlformats.org/officeDocument/2006/relationships/hyperlink" Target="http://technet.microsoft.com/en-us/library/jj584998.aspx" TargetMode="External"/><Relationship Id="rId2" Type="http://schemas.openxmlformats.org/officeDocument/2006/relationships/customXml" Target="../customXml/item2.xml"/><Relationship Id="rId29" Type="http://schemas.openxmlformats.org/officeDocument/2006/relationships/hyperlink" Target="http://en.wikipedia.org/wiki/Comparison_of_Exchange_ActiveSync_Clients" TargetMode="External"/><Relationship Id="rId24" Type="http://schemas.openxmlformats.org/officeDocument/2006/relationships/hyperlink" Target="http://www.microsoft.com/en-us/download/details.aspx?id=36391" TargetMode="External"/><Relationship Id="rId40" Type="http://schemas.openxmlformats.org/officeDocument/2006/relationships/hyperlink" Target="http://www.microsoft.com/office/preview/en/office-365-enterprise" TargetMode="External"/><Relationship Id="rId45" Type="http://schemas.openxmlformats.org/officeDocument/2006/relationships/hyperlink" Target="http://technet.microsoft.com/en-us/library/bb978526.aspx" TargetMode="External"/><Relationship Id="rId66" Type="http://schemas.openxmlformats.org/officeDocument/2006/relationships/hyperlink" Target="http://go.microsoft.com/fwlink/?LinkId=257721" TargetMode="External"/><Relationship Id="rId87" Type="http://schemas.openxmlformats.org/officeDocument/2006/relationships/hyperlink" Target="http://go.microsoft.com/fwlink/?LinkId=165726" TargetMode="External"/><Relationship Id="rId110" Type="http://schemas.openxmlformats.org/officeDocument/2006/relationships/image" Target="media/image33.png"/><Relationship Id="rId115" Type="http://schemas.openxmlformats.org/officeDocument/2006/relationships/hyperlink" Target="http://www.microsoft.com/en-us/download/details.aspx?id=4753" TargetMode="External"/><Relationship Id="rId131" Type="http://schemas.openxmlformats.org/officeDocument/2006/relationships/image" Target="media/image49.png"/><Relationship Id="rId136" Type="http://schemas.openxmlformats.org/officeDocument/2006/relationships/image" Target="media/image54.png"/><Relationship Id="rId157" Type="http://schemas.openxmlformats.org/officeDocument/2006/relationships/image" Target="media/image68.png"/><Relationship Id="rId178" Type="http://schemas.openxmlformats.org/officeDocument/2006/relationships/hyperlink" Target="http://go.microsoft.com/fwlink/?LinkId=303970" TargetMode="External"/><Relationship Id="rId61" Type="http://schemas.openxmlformats.org/officeDocument/2006/relationships/image" Target="media/image10.png"/><Relationship Id="rId82" Type="http://schemas.openxmlformats.org/officeDocument/2006/relationships/hyperlink" Target="http://blogs.technet.com/b/rms/archive/2012/07/19/configure-exchange-online-preview-to-use-windows-azure-ad-rights-management.aspx" TargetMode="External"/><Relationship Id="rId152" Type="http://schemas.openxmlformats.org/officeDocument/2006/relationships/image" Target="media/image63.png"/><Relationship Id="rId173" Type="http://schemas.openxmlformats.org/officeDocument/2006/relationships/hyperlink" Target="http://go.microsoft.com/fwlink/p/?LinkID=241989" TargetMode="External"/><Relationship Id="rId194" Type="http://schemas.openxmlformats.org/officeDocument/2006/relationships/image" Target="media/image85.png"/><Relationship Id="rId199" Type="http://schemas.openxmlformats.org/officeDocument/2006/relationships/image" Target="media/image90.png"/><Relationship Id="rId203" Type="http://schemas.openxmlformats.org/officeDocument/2006/relationships/image" Target="media/image93.png"/><Relationship Id="rId208" Type="http://schemas.openxmlformats.org/officeDocument/2006/relationships/image" Target="media/image96.png"/><Relationship Id="rId229" Type="http://schemas.openxmlformats.org/officeDocument/2006/relationships/hyperlink" Target="http://technet.microsoft.com/en-us/library/jj585027" TargetMode="External"/><Relationship Id="rId19" Type="http://schemas.openxmlformats.org/officeDocument/2006/relationships/hyperlink" Target="http://community.office365.com/en-us/default.aspx" TargetMode="External"/><Relationship Id="rId224" Type="http://schemas.openxmlformats.org/officeDocument/2006/relationships/image" Target="media/image112.png"/><Relationship Id="rId240" Type="http://schemas.openxmlformats.org/officeDocument/2006/relationships/header" Target="header3.xml"/><Relationship Id="rId245" Type="http://schemas.openxmlformats.org/officeDocument/2006/relationships/glossaryDocument" Target="glossary/document.xml"/><Relationship Id="rId14" Type="http://schemas.openxmlformats.org/officeDocument/2006/relationships/hyperlink" Target="mailto:AskIPteam@microsoft.com" TargetMode="External"/><Relationship Id="rId30" Type="http://schemas.openxmlformats.org/officeDocument/2006/relationships/hyperlink" Target="http://technet.microsoft.com/en-us/exchange/gg187968.aspx" TargetMode="External"/><Relationship Id="rId35" Type="http://schemas.openxmlformats.org/officeDocument/2006/relationships/hyperlink" Target="http://www.windowsazure.com/en-us/support/legal/privacy-statement/" TargetMode="External"/><Relationship Id="rId56" Type="http://schemas.openxmlformats.org/officeDocument/2006/relationships/image" Target="media/image7.png"/><Relationship Id="rId77" Type="http://schemas.openxmlformats.org/officeDocument/2006/relationships/hyperlink" Target="http://technet.microsoft.com/en-us/library/jj585023" TargetMode="External"/><Relationship Id="rId100" Type="http://schemas.openxmlformats.org/officeDocument/2006/relationships/hyperlink" Target="http://www.microsoft.com/en-us/download/details.aspx?id=30139" TargetMode="External"/><Relationship Id="rId105" Type="http://schemas.openxmlformats.org/officeDocument/2006/relationships/hyperlink" Target="https://portal.microsoftonline.com" TargetMode="External"/><Relationship Id="rId126" Type="http://schemas.openxmlformats.org/officeDocument/2006/relationships/hyperlink" Target="http://technet.microsoft.com/en-us/library/dn635176(v=exchg.150).aspx" TargetMode="External"/><Relationship Id="rId147" Type="http://schemas.openxmlformats.org/officeDocument/2006/relationships/image" Target="media/image58.png"/><Relationship Id="rId168" Type="http://schemas.openxmlformats.org/officeDocument/2006/relationships/hyperlink" Target="ttp://office.microsoft.com/en-us/buy/compare-server-integration-features-between-office-suites-available-through-volume-licensing-FX101850719.aspx" TargetMode="External"/><Relationship Id="rId8" Type="http://schemas.openxmlformats.org/officeDocument/2006/relationships/webSettings" Target="webSettings.xml"/><Relationship Id="rId51" Type="http://schemas.openxmlformats.org/officeDocument/2006/relationships/hyperlink" Target="http://go.microsoft.com/fwlink/?LinkId=286152" TargetMode="External"/><Relationship Id="rId72" Type="http://schemas.openxmlformats.org/officeDocument/2006/relationships/image" Target="media/image20.png"/><Relationship Id="rId93" Type="http://schemas.openxmlformats.org/officeDocument/2006/relationships/hyperlink" Target="http://help.outlook.com/en-us/140/cc952755.aspx" TargetMode="External"/><Relationship Id="rId98" Type="http://schemas.openxmlformats.org/officeDocument/2006/relationships/image" Target="media/image30.png"/><Relationship Id="rId121" Type="http://schemas.openxmlformats.org/officeDocument/2006/relationships/image" Target="media/image42.png"/><Relationship Id="rId142" Type="http://schemas.openxmlformats.org/officeDocument/2006/relationships/image" Target="media/image57.png"/><Relationship Id="rId163" Type="http://schemas.openxmlformats.org/officeDocument/2006/relationships/hyperlink" Target="http://blogs.msdn.com/b/rms/archive/2013/03/06/announcing-ad-rms-sdk-2-1.aspx" TargetMode="External"/><Relationship Id="rId184" Type="http://schemas.openxmlformats.org/officeDocument/2006/relationships/image" Target="media/image76.png"/><Relationship Id="rId189" Type="http://schemas.openxmlformats.org/officeDocument/2006/relationships/image" Target="media/image81.png"/><Relationship Id="rId219" Type="http://schemas.openxmlformats.org/officeDocument/2006/relationships/image" Target="media/image107.png"/><Relationship Id="rId3" Type="http://schemas.openxmlformats.org/officeDocument/2006/relationships/customXml" Target="../customXml/item3.xml"/><Relationship Id="rId214" Type="http://schemas.openxmlformats.org/officeDocument/2006/relationships/image" Target="media/image102.png"/><Relationship Id="rId230" Type="http://schemas.openxmlformats.org/officeDocument/2006/relationships/hyperlink" Target="http://technet.microsoft.com/en-us/library/jj585023" TargetMode="External"/><Relationship Id="rId235" Type="http://schemas.openxmlformats.org/officeDocument/2006/relationships/hyperlink" Target="http://technet.microsoft.com/en-us/library/jj585023" TargetMode="External"/><Relationship Id="rId25" Type="http://schemas.openxmlformats.org/officeDocument/2006/relationships/hyperlink" Target="http://technet.microsoft.com/en-us/library/jj585024" TargetMode="External"/><Relationship Id="rId46" Type="http://schemas.openxmlformats.org/officeDocument/2006/relationships/hyperlink" Target="http://blogs.msdn.com/powershell" TargetMode="External"/><Relationship Id="rId67" Type="http://schemas.openxmlformats.org/officeDocument/2006/relationships/image" Target="media/image15.png"/><Relationship Id="rId116" Type="http://schemas.openxmlformats.org/officeDocument/2006/relationships/image" Target="media/image38.png"/><Relationship Id="rId137" Type="http://schemas.openxmlformats.org/officeDocument/2006/relationships/image" Target="media/image55.png"/><Relationship Id="rId158" Type="http://schemas.openxmlformats.org/officeDocument/2006/relationships/hyperlink" Target="http://www.iso.org/iso/home/store/catalogue_ics/catalogue_detail_ics.htm?csnumber=51502" TargetMode="External"/><Relationship Id="rId20" Type="http://schemas.openxmlformats.org/officeDocument/2006/relationships/hyperlink" Target="http://office.microsoft.com/en-us/redir/FX103030346.aspx" TargetMode="External"/><Relationship Id="rId41" Type="http://schemas.openxmlformats.org/officeDocument/2006/relationships/image" Target="media/image3.png"/><Relationship Id="rId62" Type="http://schemas.openxmlformats.org/officeDocument/2006/relationships/image" Target="media/image11.png"/><Relationship Id="rId83" Type="http://schemas.openxmlformats.org/officeDocument/2006/relationships/hyperlink" Target="http://www.microsoft.com/en-us/download/details.aspx?id=30139" TargetMode="External"/><Relationship Id="rId88" Type="http://schemas.openxmlformats.org/officeDocument/2006/relationships/image" Target="media/image27.png"/><Relationship Id="rId111" Type="http://schemas.openxmlformats.org/officeDocument/2006/relationships/image" Target="media/image34.png"/><Relationship Id="rId132" Type="http://schemas.openxmlformats.org/officeDocument/2006/relationships/image" Target="media/image50.png"/><Relationship Id="rId153" Type="http://schemas.openxmlformats.org/officeDocument/2006/relationships/image" Target="media/image64.png"/><Relationship Id="rId174" Type="http://schemas.openxmlformats.org/officeDocument/2006/relationships/hyperlink" Target="http://blogs.technet.com/b/rms/archive/2012/04/29/ad-rms-and-cryptographic-support-for-sha-2-rsa-2048.aspx" TargetMode="External"/><Relationship Id="rId179" Type="http://schemas.openxmlformats.org/officeDocument/2006/relationships/image" Target="media/image71.png"/><Relationship Id="rId195" Type="http://schemas.openxmlformats.org/officeDocument/2006/relationships/image" Target="media/image86.png"/><Relationship Id="rId209" Type="http://schemas.openxmlformats.org/officeDocument/2006/relationships/image" Target="media/image97.png"/><Relationship Id="rId190" Type="http://schemas.openxmlformats.org/officeDocument/2006/relationships/image" Target="media/image82.png"/><Relationship Id="rId204" Type="http://schemas.openxmlformats.org/officeDocument/2006/relationships/hyperlink" Target="http://blogs.technet.com/b/rms/archive/2012/07/18/enabling-windows-azure-rights-managment-in-office-365-enterprise-preview.aspx" TargetMode="External"/><Relationship Id="rId220" Type="http://schemas.openxmlformats.org/officeDocument/2006/relationships/image" Target="media/image108.png"/><Relationship Id="rId225" Type="http://schemas.openxmlformats.org/officeDocument/2006/relationships/image" Target="media/image113.png"/><Relationship Id="rId241" Type="http://schemas.openxmlformats.org/officeDocument/2006/relationships/header" Target="header4.xml"/><Relationship Id="rId246" Type="http://schemas.openxmlformats.org/officeDocument/2006/relationships/theme" Target="theme/theme1.xml"/><Relationship Id="rId15" Type="http://schemas.openxmlformats.org/officeDocument/2006/relationships/hyperlink" Target="http://onlinehelp.microsoft.com/en-us/office365-enterprises" TargetMode="External"/><Relationship Id="rId36" Type="http://schemas.openxmlformats.org/officeDocument/2006/relationships/hyperlink" Target="http://www.foxitsoftware.com/landingpage/2012/07/Reader-Ads-RMS/" TargetMode="External"/><Relationship Id="rId57" Type="http://schemas.openxmlformats.org/officeDocument/2006/relationships/hyperlink" Target="http://aka.ms/aadposh" TargetMode="External"/><Relationship Id="rId106" Type="http://schemas.openxmlformats.org/officeDocument/2006/relationships/hyperlink" Target="http://mail.office365.com" TargetMode="External"/><Relationship Id="rId127" Type="http://schemas.openxmlformats.org/officeDocument/2006/relationships/hyperlink" Target="http://technet.microsoft.com/en-us/library/jj919236(v=exchg.150).aspx" TargetMode="External"/><Relationship Id="rId10" Type="http://schemas.openxmlformats.org/officeDocument/2006/relationships/endnotes" Target="endnotes.xml"/><Relationship Id="rId31" Type="http://schemas.openxmlformats.org/officeDocument/2006/relationships/image" Target="media/image2.png"/><Relationship Id="rId52" Type="http://schemas.openxmlformats.org/officeDocument/2006/relationships/image" Target="media/image4.png"/><Relationship Id="rId73" Type="http://schemas.openxmlformats.org/officeDocument/2006/relationships/image" Target="media/image21.png"/><Relationship Id="rId78" Type="http://schemas.openxmlformats.org/officeDocument/2006/relationships/image" Target="media/image24.png"/><Relationship Id="rId94" Type="http://schemas.openxmlformats.org/officeDocument/2006/relationships/hyperlink" Target="http://blogs.technet.com/b/ilvancri/archive/2012/03/16/using-exchange-management-shell-to-manage-your-exchange-online-and-exchange-on-premises-environment.aspx" TargetMode="External"/><Relationship Id="rId99" Type="http://schemas.openxmlformats.org/officeDocument/2006/relationships/hyperlink" Target="http://technet.microsoft.com/library/dd772677(WS.10).aspx" TargetMode="External"/><Relationship Id="rId101" Type="http://schemas.openxmlformats.org/officeDocument/2006/relationships/image" Target="media/image31.png"/><Relationship Id="rId122" Type="http://schemas.openxmlformats.org/officeDocument/2006/relationships/image" Target="media/image43.png"/><Relationship Id="rId143" Type="http://schemas.openxmlformats.org/officeDocument/2006/relationships/hyperlink" Target="http://www.edrm.net/" TargetMode="External"/><Relationship Id="rId148" Type="http://schemas.openxmlformats.org/officeDocument/2006/relationships/image" Target="media/image59.png"/><Relationship Id="rId164" Type="http://schemas.openxmlformats.org/officeDocument/2006/relationships/hyperlink" Target="https://connect.microsoft.com/site1170/Downloads" TargetMode="External"/><Relationship Id="rId169" Type="http://schemas.openxmlformats.org/officeDocument/2006/relationships/hyperlink" Target="http://technet.microsoft.com/en-us/library/jj585031.aspx" TargetMode="External"/><Relationship Id="rId185" Type="http://schemas.openxmlformats.org/officeDocument/2006/relationships/image" Target="media/image77.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72.png"/><Relationship Id="rId210" Type="http://schemas.openxmlformats.org/officeDocument/2006/relationships/image" Target="media/image98.png"/><Relationship Id="rId215" Type="http://schemas.openxmlformats.org/officeDocument/2006/relationships/image" Target="media/image103.png"/><Relationship Id="rId236" Type="http://schemas.openxmlformats.org/officeDocument/2006/relationships/hyperlink" Target="http://technet.microsoft.com/en-us/library/jj585014.aspx" TargetMode="External"/><Relationship Id="rId26" Type="http://schemas.openxmlformats.org/officeDocument/2006/relationships/hyperlink" Target="http://blogs.technet.com/b/rms/archive/2012/07/20/configure-sharepoint-online-preview-to-use-windows-azure-rights-management.aspx" TargetMode="External"/><Relationship Id="rId231" Type="http://schemas.openxmlformats.org/officeDocument/2006/relationships/image" Target="media/image117.png"/><Relationship Id="rId47" Type="http://schemas.openxmlformats.org/officeDocument/2006/relationships/hyperlink" Target="http://msdn2.microsoft.com/en-us/library/aa830112.aspx" TargetMode="External"/><Relationship Id="rId68" Type="http://schemas.openxmlformats.org/officeDocument/2006/relationships/image" Target="media/image16.png"/><Relationship Id="rId89" Type="http://schemas.openxmlformats.org/officeDocument/2006/relationships/hyperlink" Target="http://onlinehelp.microsoft.com/en-us/office365-enterprises/ff652560.aspx" TargetMode="External"/><Relationship Id="rId112" Type="http://schemas.openxmlformats.org/officeDocument/2006/relationships/image" Target="media/image35.png"/><Relationship Id="rId133" Type="http://schemas.openxmlformats.org/officeDocument/2006/relationships/image" Target="media/image51.png"/><Relationship Id="rId154" Type="http://schemas.openxmlformats.org/officeDocument/2006/relationships/image" Target="media/image65.png"/><Relationship Id="rId175" Type="http://schemas.openxmlformats.org/officeDocument/2006/relationships/hyperlink" Target="javascript:void(0)" TargetMode="External"/><Relationship Id="rId196" Type="http://schemas.openxmlformats.org/officeDocument/2006/relationships/image" Target="media/image87.png"/><Relationship Id="rId200" Type="http://schemas.openxmlformats.org/officeDocument/2006/relationships/image" Target="media/image91.png"/><Relationship Id="rId16" Type="http://schemas.openxmlformats.org/officeDocument/2006/relationships/hyperlink" Target="http://www.deployoffice365.com" TargetMode="External"/><Relationship Id="rId221" Type="http://schemas.openxmlformats.org/officeDocument/2006/relationships/image" Target="media/image109.png"/><Relationship Id="rId242" Type="http://schemas.openxmlformats.org/officeDocument/2006/relationships/footer" Target="footer2.xml"/><Relationship Id="rId37" Type="http://schemas.openxmlformats.org/officeDocument/2006/relationships/hyperlink" Target="http://www.secude.com/company/partners/end-to-end-information-security-for-sap/" TargetMode="External"/><Relationship Id="rId58" Type="http://schemas.openxmlformats.org/officeDocument/2006/relationships/hyperlink" Target="http://go.microsoft.com/fwlink/p/?linkid=236297" TargetMode="External"/><Relationship Id="rId79" Type="http://schemas.openxmlformats.org/officeDocument/2006/relationships/hyperlink" Target="https://portal.microsoftonline.com" TargetMode="External"/><Relationship Id="rId102" Type="http://schemas.openxmlformats.org/officeDocument/2006/relationships/hyperlink" Target="https://mail.get-mailbox.com/_wmcs/certificati" TargetMode="External"/><Relationship Id="rId123" Type="http://schemas.openxmlformats.org/officeDocument/2006/relationships/image" Target="media/image44.png"/><Relationship Id="rId144" Type="http://schemas.openxmlformats.org/officeDocument/2006/relationships/hyperlink" Target="http://blogs.technet.com/b/exchange/archive/2012/08/22/site-mailboxes-in-the-new-office.aspx" TargetMode="External"/><Relationship Id="rId90" Type="http://schemas.openxmlformats.org/officeDocument/2006/relationships/image" Target="media/image28.png"/><Relationship Id="rId165" Type="http://schemas.openxmlformats.org/officeDocument/2006/relationships/image" Target="media/image70.png"/><Relationship Id="rId186" Type="http://schemas.openxmlformats.org/officeDocument/2006/relationships/image" Target="media/image78.png"/><Relationship Id="rId211" Type="http://schemas.openxmlformats.org/officeDocument/2006/relationships/image" Target="media/image99.png"/><Relationship Id="rId232" Type="http://schemas.openxmlformats.org/officeDocument/2006/relationships/hyperlink" Target="http://technet.microsoft.com/en-us/library/jj151815.aspx" TargetMode="External"/><Relationship Id="rId27" Type="http://schemas.openxmlformats.org/officeDocument/2006/relationships/hyperlink" Target="http://office.microsoft.com/en-us/redir/FX103030346.aspx" TargetMode="External"/><Relationship Id="rId48" Type="http://schemas.openxmlformats.org/officeDocument/2006/relationships/hyperlink" Target="http://technet.microsoft.com/en-us/library/jj585015.aspx" TargetMode="External"/><Relationship Id="rId69" Type="http://schemas.openxmlformats.org/officeDocument/2006/relationships/image" Target="media/image17.png"/><Relationship Id="rId113" Type="http://schemas.openxmlformats.org/officeDocument/2006/relationships/image" Target="media/image36.png"/><Relationship Id="rId134" Type="http://schemas.openxmlformats.org/officeDocument/2006/relationships/image" Target="media/image52.png"/><Relationship Id="rId80" Type="http://schemas.openxmlformats.org/officeDocument/2006/relationships/image" Target="media/image25.png"/><Relationship Id="rId155" Type="http://schemas.openxmlformats.org/officeDocument/2006/relationships/image" Target="media/image66.png"/><Relationship Id="rId176" Type="http://schemas.openxmlformats.org/officeDocument/2006/relationships/hyperlink" Target="http://www.microsoft.com/en-us/download/details.aspx?id=40857" TargetMode="External"/><Relationship Id="rId197" Type="http://schemas.openxmlformats.org/officeDocument/2006/relationships/image" Target="media/image88.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CE600770512C46B98E425BDA6C034361"/>
        <w:category>
          <w:name w:val="General"/>
          <w:gallery w:val="placeholder"/>
        </w:category>
        <w:types>
          <w:type w:val="bbPlcHdr"/>
        </w:types>
        <w:behaviors>
          <w:behavior w:val="content"/>
        </w:behaviors>
        <w:guid w:val="{EBB201E3-D78C-49A3-9C4C-ECF63ABC5F48}"/>
      </w:docPartPr>
      <w:docPartBody>
        <w:p w:rsidR="00344265" w:rsidRDefault="00344265" w:rsidP="00344265">
          <w:pPr>
            <w:pStyle w:val="CE600770512C46B98E425BDA6C034361"/>
          </w:pPr>
          <w:r w:rsidRPr="007C0FF0">
            <w:rPr>
              <w:rStyle w:val="PlaceholderText"/>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Condensed">
    <w:altName w:val="Arial"/>
    <w:charset w:val="00"/>
    <w:family w:val="swiss"/>
    <w:pitch w:val="variable"/>
    <w:sig w:usb0="A00002AF" w:usb1="4000205B"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Light">
    <w:altName w:val="Arial"/>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Frutiger 45 Light">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2FF" w:usb1="4000FCFF" w:usb2="00000009" w:usb3="00000000" w:csb0="0000019F" w:csb1="00000000"/>
  </w:font>
  <w:font w:name="Wingdings 2">
    <w:panose1 w:val="05020102010507070707"/>
    <w:charset w:val="02"/>
    <w:family w:val="roman"/>
    <w:pitch w:val="variable"/>
    <w:sig w:usb0="00000000" w:usb1="10000000" w:usb2="00000000" w:usb3="00000000" w:csb0="80000000" w:csb1="00000000"/>
  </w:font>
  <w:font w:name="Segoe Light">
    <w:altName w:val="Arial"/>
    <w:charset w:val="00"/>
    <w:family w:val="swiss"/>
    <w:pitch w:val="variable"/>
    <w:sig w:usb0="00000001" w:usb1="4000205B" w:usb2="00000000" w:usb3="00000000" w:csb0="0000009F" w:csb1="00000000"/>
  </w:font>
  <w:font w:name="Cambria">
    <w:panose1 w:val="02040503050406030204"/>
    <w:charset w:val="00"/>
    <w:family w:val="roman"/>
    <w:pitch w:val="variable"/>
    <w:sig w:usb0="E00002FF" w:usb1="400004FF" w:usb2="00000000" w:usb3="00000000" w:csb0="0000019F" w:csb1="00000000"/>
  </w:font>
  <w:font w:name="Segoe UI Semibold">
    <w:panose1 w:val="020B07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344265"/>
    <w:rsid w:val="00005BE5"/>
    <w:rsid w:val="00007100"/>
    <w:rsid w:val="0001625A"/>
    <w:rsid w:val="0002513D"/>
    <w:rsid w:val="0008341B"/>
    <w:rsid w:val="00097E8F"/>
    <w:rsid w:val="00107130"/>
    <w:rsid w:val="001166AB"/>
    <w:rsid w:val="001217FE"/>
    <w:rsid w:val="0012577C"/>
    <w:rsid w:val="0012732E"/>
    <w:rsid w:val="00171F17"/>
    <w:rsid w:val="00192752"/>
    <w:rsid w:val="001B3463"/>
    <w:rsid w:val="001D218D"/>
    <w:rsid w:val="001D4E57"/>
    <w:rsid w:val="00203571"/>
    <w:rsid w:val="00220D60"/>
    <w:rsid w:val="002900E3"/>
    <w:rsid w:val="00291858"/>
    <w:rsid w:val="00297BA8"/>
    <w:rsid w:val="002A2F1B"/>
    <w:rsid w:val="002B004D"/>
    <w:rsid w:val="002C7AFC"/>
    <w:rsid w:val="002E79FC"/>
    <w:rsid w:val="00302B49"/>
    <w:rsid w:val="00311CFC"/>
    <w:rsid w:val="003331B4"/>
    <w:rsid w:val="00344265"/>
    <w:rsid w:val="00371B98"/>
    <w:rsid w:val="003735C3"/>
    <w:rsid w:val="00374552"/>
    <w:rsid w:val="00376725"/>
    <w:rsid w:val="00396945"/>
    <w:rsid w:val="003B072A"/>
    <w:rsid w:val="003B1A98"/>
    <w:rsid w:val="003B5134"/>
    <w:rsid w:val="003E4B5A"/>
    <w:rsid w:val="003F3AB4"/>
    <w:rsid w:val="00405CF5"/>
    <w:rsid w:val="00422C50"/>
    <w:rsid w:val="00425880"/>
    <w:rsid w:val="00440A7D"/>
    <w:rsid w:val="0048615F"/>
    <w:rsid w:val="004A5722"/>
    <w:rsid w:val="004D6964"/>
    <w:rsid w:val="00511A50"/>
    <w:rsid w:val="0051540E"/>
    <w:rsid w:val="00521CFE"/>
    <w:rsid w:val="00551AA4"/>
    <w:rsid w:val="00586FF5"/>
    <w:rsid w:val="00645584"/>
    <w:rsid w:val="0068021C"/>
    <w:rsid w:val="00684CF5"/>
    <w:rsid w:val="0068683A"/>
    <w:rsid w:val="006A6617"/>
    <w:rsid w:val="006B4BE2"/>
    <w:rsid w:val="006B4DD7"/>
    <w:rsid w:val="006C1237"/>
    <w:rsid w:val="006D2C7F"/>
    <w:rsid w:val="006D4CA8"/>
    <w:rsid w:val="006E0A16"/>
    <w:rsid w:val="006F3953"/>
    <w:rsid w:val="007732CB"/>
    <w:rsid w:val="007A418D"/>
    <w:rsid w:val="007B000D"/>
    <w:rsid w:val="007C1172"/>
    <w:rsid w:val="007C31E0"/>
    <w:rsid w:val="007E356B"/>
    <w:rsid w:val="008008C5"/>
    <w:rsid w:val="008058DB"/>
    <w:rsid w:val="008203C0"/>
    <w:rsid w:val="00826A9F"/>
    <w:rsid w:val="00830372"/>
    <w:rsid w:val="00850112"/>
    <w:rsid w:val="00850953"/>
    <w:rsid w:val="00862A3E"/>
    <w:rsid w:val="008A7932"/>
    <w:rsid w:val="008D0C46"/>
    <w:rsid w:val="008E07CB"/>
    <w:rsid w:val="008E79A4"/>
    <w:rsid w:val="00914097"/>
    <w:rsid w:val="009609BF"/>
    <w:rsid w:val="009709DF"/>
    <w:rsid w:val="00A052B9"/>
    <w:rsid w:val="00A115C7"/>
    <w:rsid w:val="00A23908"/>
    <w:rsid w:val="00A25574"/>
    <w:rsid w:val="00A334C1"/>
    <w:rsid w:val="00A45057"/>
    <w:rsid w:val="00A800DB"/>
    <w:rsid w:val="00A808A9"/>
    <w:rsid w:val="00A87037"/>
    <w:rsid w:val="00AA6472"/>
    <w:rsid w:val="00AA7E99"/>
    <w:rsid w:val="00AD7458"/>
    <w:rsid w:val="00B17604"/>
    <w:rsid w:val="00B4425C"/>
    <w:rsid w:val="00B45845"/>
    <w:rsid w:val="00B60F01"/>
    <w:rsid w:val="00B74A44"/>
    <w:rsid w:val="00B7569A"/>
    <w:rsid w:val="00B815A3"/>
    <w:rsid w:val="00BB79B4"/>
    <w:rsid w:val="00BD68AE"/>
    <w:rsid w:val="00BE135C"/>
    <w:rsid w:val="00BE5607"/>
    <w:rsid w:val="00C015F4"/>
    <w:rsid w:val="00C22E09"/>
    <w:rsid w:val="00C610EF"/>
    <w:rsid w:val="00C73CC1"/>
    <w:rsid w:val="00CC1AC9"/>
    <w:rsid w:val="00CC6154"/>
    <w:rsid w:val="00CD2959"/>
    <w:rsid w:val="00CD4997"/>
    <w:rsid w:val="00D01243"/>
    <w:rsid w:val="00D15B86"/>
    <w:rsid w:val="00D643B4"/>
    <w:rsid w:val="00D652F0"/>
    <w:rsid w:val="00D6665B"/>
    <w:rsid w:val="00D77CD8"/>
    <w:rsid w:val="00DB5AC1"/>
    <w:rsid w:val="00DE4A5C"/>
    <w:rsid w:val="00E0461B"/>
    <w:rsid w:val="00E22ECC"/>
    <w:rsid w:val="00E40D3C"/>
    <w:rsid w:val="00EC430D"/>
    <w:rsid w:val="00EE2B73"/>
    <w:rsid w:val="00EF340E"/>
    <w:rsid w:val="00EF365F"/>
    <w:rsid w:val="00F32EAF"/>
    <w:rsid w:val="00F8275A"/>
    <w:rsid w:val="00F86E0D"/>
    <w:rsid w:val="00F92237"/>
    <w:rsid w:val="00FC040B"/>
    <w:rsid w:val="00FD5FB7"/>
    <w:rsid w:val="00FF457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30372"/>
    <w:rPr>
      <w:color w:val="808080"/>
    </w:rPr>
  </w:style>
  <w:style w:type="paragraph" w:customStyle="1" w:styleId="CE600770512C46B98E425BDA6C034361">
    <w:name w:val="CE600770512C46B98E425BDA6C034361"/>
    <w:rsid w:val="00344265"/>
  </w:style>
  <w:style w:type="paragraph" w:customStyle="1" w:styleId="2CD73413D50A4A7A93A831B9FB4F976A">
    <w:name w:val="2CD73413D50A4A7A93A831B9FB4F976A"/>
    <w:rsid w:val="00005BE5"/>
  </w:style>
  <w:style w:type="paragraph" w:customStyle="1" w:styleId="44F6D6BCB99B4D3E9032482229AE270B">
    <w:name w:val="44F6D6BCB99B4D3E9032482229AE270B"/>
    <w:rsid w:val="00005BE5"/>
  </w:style>
  <w:style w:type="paragraph" w:customStyle="1" w:styleId="CAAFC7999D2142C8BD34B44F3507AC4D">
    <w:name w:val="CAAFC7999D2142C8BD34B44F3507AC4D"/>
    <w:rsid w:val="002C7AFC"/>
    <w:rPr>
      <w:lang w:val="en-US" w:eastAsia="en-US"/>
    </w:rPr>
  </w:style>
  <w:style w:type="paragraph" w:customStyle="1" w:styleId="B3D23E0DDA364F7EA8A34F52B49BEAA1">
    <w:name w:val="B3D23E0DDA364F7EA8A34F52B49BEAA1"/>
    <w:rsid w:val="00830372"/>
    <w:rPr>
      <w:lang w:val="en-US" w:eastAsia="en-US"/>
    </w:rPr>
  </w:style>
  <w:style w:type="paragraph" w:customStyle="1" w:styleId="F28C1F07FACC4796BA348D4C6A20ED55">
    <w:name w:val="F28C1F07FACC4796BA348D4C6A20ED55"/>
    <w:rsid w:val="00830372"/>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theme/theme1.xml><?xml version="1.0" encoding="utf-8"?>
<a:theme xmlns:a="http://schemas.openxmlformats.org/drawingml/2006/main" name="BrailleNet">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qu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697D6F634275643AE4897FCEF5897CA" ma:contentTypeVersion="1" ma:contentTypeDescription="Create a new document." ma:contentTypeScope="" ma:versionID="ea6579dcbac4e83268618acca6f145e6">
  <xsd:schema xmlns:xsd="http://www.w3.org/2001/XMLSchema" xmlns:xs="http://www.w3.org/2001/XMLSchema" xmlns:p="http://schemas.microsoft.com/office/2006/metadata/properties" xmlns:ns3="5aef1eb4-60d6-411e-b7b4-6764ae20165c" targetNamespace="http://schemas.microsoft.com/office/2006/metadata/properties" ma:root="true" ma:fieldsID="a244ff24a315fa43110d8ade88bf960b" ns3:_="">
    <xsd:import namespace="5aef1eb4-60d6-411e-b7b4-6764ae20165c"/>
    <xsd:element name="properties">
      <xsd:complexType>
        <xsd:sequence>
          <xsd:element name="documentManagement">
            <xsd:complexType>
              <xsd:all>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ef1eb4-60d6-411e-b7b4-6764ae20165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b:Source>
    <b:Tag>NAI01</b:Tag>
    <b:SourceType>InternetSite</b:SourceType>
    <b:Guid>{7B866898-3E8F-453A-876D-DD239F8D3ED8}</b:Guid>
    <b:Title>Windows Data Protection</b:Title>
    <b:Year>2001</b:Year>
    <b:Author>
      <b:Author>
        <b:Corporate>NAI Labs, Network Associates, Inc.</b:Corporate>
      </b:Author>
    </b:Author>
    <b:InternetSiteTitle>Security (General) Technical Articles</b:InternetSiteTitle>
    <b:Month>October</b:Month>
    <b:URL>http://msdn.microsoft.com/en-us/library/ms995355.aspx</b:URL>
    <b:RefOrder>1</b:RefOrder>
  </b:Source>
</b:Sources>
</file>

<file path=customXml/itemProps1.xml><?xml version="1.0" encoding="utf-8"?>
<ds:datastoreItem xmlns:ds="http://schemas.openxmlformats.org/officeDocument/2006/customXml" ds:itemID="{F4264F79-CCB7-4100-8B03-96E4BDB00841}">
  <ds:schemaRef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5aef1eb4-60d6-411e-b7b4-6764ae20165c"/>
    <ds:schemaRef ds:uri="http://www.w3.org/XML/1998/namespace"/>
    <ds:schemaRef ds:uri="http://purl.org/dc/dcmitype/"/>
  </ds:schemaRefs>
</ds:datastoreItem>
</file>

<file path=customXml/itemProps2.xml><?xml version="1.0" encoding="utf-8"?>
<ds:datastoreItem xmlns:ds="http://schemas.openxmlformats.org/officeDocument/2006/customXml" ds:itemID="{E86CB793-F782-42F1-A286-ACD3D10328E9}">
  <ds:schemaRefs>
    <ds:schemaRef ds:uri="http://schemas.microsoft.com/sharepoint/v3/contenttype/forms"/>
  </ds:schemaRefs>
</ds:datastoreItem>
</file>

<file path=customXml/itemProps3.xml><?xml version="1.0" encoding="utf-8"?>
<ds:datastoreItem xmlns:ds="http://schemas.openxmlformats.org/officeDocument/2006/customXml" ds:itemID="{68EC3799-5378-4DBD-86EF-08BA1AF5F9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ef1eb4-60d6-411e-b7b4-6764ae2016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5AD3B7-5A47-42E6-97AA-7954E98C6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101</Pages>
  <Words>22053</Words>
  <Characters>121294</Characters>
  <Application>Microsoft Office Word</Application>
  <DocSecurity>0</DocSecurity>
  <Lines>1010</Lines>
  <Paragraphs>286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Information Protection and Control (IPC) in Office 365 with Azure Rights Management</vt:lpstr>
      <vt:lpstr>Information Protection and Control (IPC) in Office 365 with Azure Rights Management</vt:lpstr>
    </vt:vector>
  </TitlesOfParts>
  <Company>Microsoft</Company>
  <LinksUpToDate>false</LinksUpToDate>
  <CharactersWithSpaces>143061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Protection and Control (IPC) in Office 365 with Azure Rights Management</dc:title>
  <dc:subject>Fédération des identités</dc:subject>
  <dc:creator>Philippe Beraud</dc:creator>
  <cp:keywords>IPC, DLP, Office 365, Azure Rights Management, RMS, Office 2010, Office 365 ProPlus, Office Professional Plus 2013</cp:keywords>
  <dc:description/>
  <cp:lastModifiedBy>Philippe Beraud</cp:lastModifiedBy>
  <cp:revision>3</cp:revision>
  <cp:lastPrinted>2012-09-19T05:56:00Z</cp:lastPrinted>
  <dcterms:created xsi:type="dcterms:W3CDTF">2014-10-20T08:45:00Z</dcterms:created>
  <dcterms:modified xsi:type="dcterms:W3CDTF">2014-10-20T08:46:00Z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MyDocuments">
    <vt:bool>true</vt:bool>
  </property>
  <property fmtid="{D5CDD505-2E9C-101B-9397-08002B2CF9AE}" pid="3" name="ContentTypeId">
    <vt:lpwstr>0x0101008697D6F634275643AE4897FCEF5897CA</vt:lpwstr>
  </property>
  <property fmtid="{D5CDD505-2E9C-101B-9397-08002B2CF9AE}" pid="4" name="_MarkAsFinal">
    <vt:bool>true</vt:bool>
  </property>
</Properties>
</file>