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6CAC8" w14:textId="77777777" w:rsidR="00CA676B" w:rsidRPr="00CA676B" w:rsidRDefault="00CA676B" w:rsidP="00BD268D">
      <w:pPr>
        <w:pStyle w:val="BodyText"/>
      </w:pPr>
      <w:bookmarkStart w:id="0" w:name="OLE_LINK1"/>
      <w:bookmarkStart w:id="1" w:name="OLE_LINK2"/>
    </w:p>
    <w:p w14:paraId="36D6CAC9" w14:textId="6EAAA151" w:rsidR="007063FD" w:rsidRDefault="00CA075A" w:rsidP="00CA075A">
      <w:pPr>
        <w:pStyle w:val="Title"/>
        <w:pBdr>
          <w:bottom w:val="none" w:sz="0" w:space="0" w:color="auto"/>
        </w:pBdr>
        <w:tabs>
          <w:tab w:val="left" w:pos="270"/>
        </w:tabs>
        <w:jc w:val="left"/>
        <w:rPr>
          <w:color w:val="404040" w:themeColor="text1" w:themeTint="BF"/>
        </w:rPr>
      </w:pPr>
      <w:r>
        <w:rPr>
          <w:color w:val="404040" w:themeColor="text1" w:themeTint="BF"/>
        </w:rPr>
        <w:tab/>
      </w:r>
      <w:r w:rsidR="007063FD">
        <w:rPr>
          <w:noProof/>
          <w:lang w:eastAsia="en-US"/>
        </w:rPr>
        <mc:AlternateContent>
          <mc:Choice Requires="wps">
            <w:drawing>
              <wp:inline distT="0" distB="0" distL="0" distR="0" wp14:anchorId="10D1D5A0" wp14:editId="4A1E05C8">
                <wp:extent cx="6004560" cy="690089"/>
                <wp:effectExtent l="0" t="0" r="34290" b="5334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690089"/>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6D6CB96" w14:textId="43DCF4A4" w:rsidR="003A47F8" w:rsidRPr="00F87575" w:rsidRDefault="003A47F8" w:rsidP="00F87575">
                            <w:pPr>
                              <w:pStyle w:val="DSTOC1-0"/>
                              <w:pBdr>
                                <w:bottom w:val="none" w:sz="0" w:space="0" w:color="auto"/>
                              </w:pBdr>
                              <w:spacing w:before="240"/>
                              <w:ind w:right="-187"/>
                              <w:jc w:val="center"/>
                              <w:rPr>
                                <w:color w:val="17365D" w:themeColor="text2" w:themeShade="BF"/>
                                <w:sz w:val="44"/>
                                <w:szCs w:val="44"/>
                              </w:rPr>
                            </w:pPr>
                            <w:bookmarkStart w:id="2" w:name="_Toc401832481"/>
                            <w:r w:rsidRPr="00F87575">
                              <w:rPr>
                                <w:color w:val="17365D" w:themeColor="text2" w:themeShade="BF"/>
                                <w:sz w:val="44"/>
                                <w:szCs w:val="44"/>
                              </w:rPr>
                              <w:t>Microsoft Message Analyzer v1.</w:t>
                            </w:r>
                            <w:bookmarkEnd w:id="2"/>
                            <w:r w:rsidRPr="00F87575">
                              <w:rPr>
                                <w:color w:val="17365D" w:themeColor="text2" w:themeShade="BF"/>
                                <w:sz w:val="44"/>
                                <w:szCs w:val="44"/>
                              </w:rPr>
                              <w:t>2</w:t>
                            </w:r>
                          </w:p>
                          <w:p w14:paraId="36D6CB97" w14:textId="77777777" w:rsidR="003A47F8" w:rsidRPr="007063FD" w:rsidRDefault="003A47F8" w:rsidP="00726FC2">
                            <w:pPr>
                              <w:tabs>
                                <w:tab w:val="left" w:pos="4320"/>
                              </w:tabs>
                              <w:rPr>
                                <w:sz w:val="48"/>
                                <w:szCs w:val="48"/>
                              </w:rPr>
                            </w:pPr>
                          </w:p>
                        </w:txbxContent>
                      </wps:txbx>
                      <wps:bodyPr rot="0" vert="horz" wrap="square" lIns="91440" tIns="45720" rIns="91440" bIns="45720" anchor="t" anchorCtr="0" upright="1">
                        <a:noAutofit/>
                      </wps:bodyPr>
                    </wps:wsp>
                  </a:graphicData>
                </a:graphic>
              </wp:inline>
            </w:drawing>
          </mc:Choice>
          <mc:Fallback>
            <w:pict>
              <v:roundrect w14:anchorId="10D1D5A0" id="Rounded Rectangle 2" o:spid="_x0000_s1026" style="width:472.8pt;height:54.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" fillcolor="white [3201]" strokecolor="#95b3d7 [1940]" strokeweight="1pt">
                <v:fill color2="#b8cce4 [1300]" focus="100%" type="gradient"/>
                <v:shadow on="t" color="#243f60 [1604]" opacity=".5" offset="1pt"/>
                <v:textbox>
                  <w:txbxContent>
                    <w:p w14:paraId="36D6CB96" w14:textId="43DCF4A4" w:rsidR="003A47F8" w:rsidRPr="00F87575" w:rsidRDefault="003A47F8" w:rsidP="00F87575">
                      <w:pPr>
                        <w:pStyle w:val="DSTOC1-0"/>
                        <w:pBdr>
                          <w:bottom w:val="none" w:sz="0" w:space="0" w:color="auto"/>
                        </w:pBdr>
                        <w:spacing w:before="240"/>
                        <w:ind w:right="-187"/>
                        <w:jc w:val="center"/>
                        <w:rPr>
                          <w:color w:val="17365D" w:themeColor="text2" w:themeShade="BF"/>
                          <w:sz w:val="44"/>
                          <w:szCs w:val="44"/>
                        </w:rPr>
                      </w:pPr>
                      <w:bookmarkStart w:id="3" w:name="_Toc401832481"/>
                      <w:r w:rsidRPr="00F87575">
                        <w:rPr>
                          <w:color w:val="17365D" w:themeColor="text2" w:themeShade="BF"/>
                          <w:sz w:val="44"/>
                          <w:szCs w:val="44"/>
                        </w:rPr>
                        <w:t>Microsoft Message Analyzer v1.</w:t>
                      </w:r>
                      <w:bookmarkEnd w:id="3"/>
                      <w:r w:rsidRPr="00F87575">
                        <w:rPr>
                          <w:color w:val="17365D" w:themeColor="text2" w:themeShade="BF"/>
                          <w:sz w:val="44"/>
                          <w:szCs w:val="44"/>
                        </w:rPr>
                        <w:t>2</w:t>
                      </w:r>
                    </w:p>
                    <w:p w14:paraId="36D6CB97" w14:textId="77777777" w:rsidR="003A47F8" w:rsidRPr="007063FD" w:rsidRDefault="003A47F8" w:rsidP="00726FC2">
                      <w:pPr>
                        <w:tabs>
                          <w:tab w:val="left" w:pos="4320"/>
                        </w:tabs>
                        <w:rPr>
                          <w:sz w:val="48"/>
                          <w:szCs w:val="48"/>
                        </w:rPr>
                      </w:pPr>
                    </w:p>
                  </w:txbxContent>
                </v:textbox>
                <w10:anchorlock/>
              </v:roundrect>
            </w:pict>
          </mc:Fallback>
        </mc:AlternateContent>
      </w:r>
    </w:p>
    <w:p w14:paraId="36D6CACA" w14:textId="77777777" w:rsidR="007063FD" w:rsidRDefault="007063FD" w:rsidP="007063FD">
      <w:pPr>
        <w:pStyle w:val="Title"/>
        <w:pBdr>
          <w:bottom w:val="none" w:sz="0" w:space="0" w:color="auto"/>
        </w:pBdr>
        <w:jc w:val="center"/>
        <w:rPr>
          <w:color w:val="404040" w:themeColor="text1" w:themeTint="BF"/>
          <w:sz w:val="36"/>
          <w:szCs w:val="36"/>
        </w:rPr>
      </w:pPr>
    </w:p>
    <w:p w14:paraId="36D6CACB" w14:textId="77777777" w:rsidR="007063FD" w:rsidRDefault="007063FD" w:rsidP="007063FD">
      <w:pPr>
        <w:pStyle w:val="Title"/>
        <w:pBdr>
          <w:bottom w:val="none" w:sz="0" w:space="0" w:color="auto"/>
        </w:pBdr>
        <w:jc w:val="center"/>
        <w:rPr>
          <w:color w:val="404040" w:themeColor="text1" w:themeTint="BF"/>
          <w:sz w:val="36"/>
          <w:szCs w:val="36"/>
        </w:rPr>
      </w:pPr>
    </w:p>
    <w:p w14:paraId="36D6CACC" w14:textId="77777777" w:rsidR="007063FD" w:rsidRDefault="007063FD" w:rsidP="003922EE"/>
    <w:p w14:paraId="36D6CACD" w14:textId="77777777" w:rsidR="007063FD" w:rsidRDefault="007063FD" w:rsidP="003922EE"/>
    <w:p w14:paraId="003CA39C" w14:textId="76C30E4B" w:rsidR="00D60BE2" w:rsidRDefault="00D60BE2" w:rsidP="003922EE"/>
    <w:p w14:paraId="36D6CACE" w14:textId="1294745A" w:rsidR="007063FD" w:rsidRDefault="007063FD" w:rsidP="009B4819">
      <w:pPr>
        <w:tabs>
          <w:tab w:val="left" w:pos="4590"/>
        </w:tabs>
      </w:pPr>
    </w:p>
    <w:p w14:paraId="36D6CACF" w14:textId="6440610F" w:rsidR="007063FD" w:rsidRDefault="00D60BE2" w:rsidP="007063FD">
      <w:bookmarkStart w:id="4" w:name="_Toc401832484"/>
      <w:r>
        <w:rPr>
          <w:noProof/>
          <w:lang w:eastAsia="en-US"/>
        </w:rPr>
        <w:drawing>
          <wp:anchor distT="0" distB="0" distL="114300" distR="114300" simplePos="0" relativeHeight="251658240" behindDoc="0" locked="0" layoutInCell="1" allowOverlap="1" wp14:anchorId="36D6CB88" wp14:editId="7BB4BA3D">
            <wp:simplePos x="0" y="0"/>
            <wp:positionH relativeFrom="margin">
              <wp:posOffset>2680286</wp:posOffset>
            </wp:positionH>
            <wp:positionV relativeFrom="margin">
              <wp:posOffset>2519680</wp:posOffset>
            </wp:positionV>
            <wp:extent cx="1212850" cy="1201420"/>
            <wp:effectExtent l="0" t="0" r="635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12850" cy="1201420"/>
                    </a:xfrm>
                    <a:prstGeom prst="rect">
                      <a:avLst/>
                    </a:prstGeom>
                  </pic:spPr>
                </pic:pic>
              </a:graphicData>
            </a:graphic>
            <wp14:sizeRelH relativeFrom="margin">
              <wp14:pctWidth>0</wp14:pctWidth>
            </wp14:sizeRelH>
            <wp14:sizeRelV relativeFrom="margin">
              <wp14:pctHeight>0</wp14:pctHeight>
            </wp14:sizeRelV>
          </wp:anchor>
        </w:drawing>
      </w:r>
      <w:bookmarkEnd w:id="4"/>
    </w:p>
    <w:p w14:paraId="36D6CAD0" w14:textId="77777777" w:rsidR="007063FD" w:rsidRDefault="007063FD" w:rsidP="007063FD"/>
    <w:p w14:paraId="36D6CAD1" w14:textId="77777777" w:rsidR="007063FD" w:rsidRPr="007063FD" w:rsidRDefault="007063FD" w:rsidP="007063FD"/>
    <w:p w14:paraId="36D6CAD2" w14:textId="77777777" w:rsidR="007063FD" w:rsidRDefault="007063FD" w:rsidP="007063FD">
      <w:pPr>
        <w:pStyle w:val="Title"/>
        <w:pBdr>
          <w:bottom w:val="none" w:sz="0" w:space="0" w:color="auto"/>
        </w:pBdr>
        <w:jc w:val="center"/>
        <w:rPr>
          <w:color w:val="404040" w:themeColor="text1" w:themeTint="BF"/>
          <w:sz w:val="36"/>
          <w:szCs w:val="36"/>
        </w:rPr>
      </w:pPr>
    </w:p>
    <w:p w14:paraId="36D6CAD3" w14:textId="77777777" w:rsidR="007063FD" w:rsidRDefault="007063FD" w:rsidP="003922EE"/>
    <w:p w14:paraId="36D6CAD4" w14:textId="77777777" w:rsidR="003922EE" w:rsidRDefault="003922EE" w:rsidP="003922EE"/>
    <w:p w14:paraId="36D6CAD5" w14:textId="77777777" w:rsidR="009B4819" w:rsidRPr="003922EE" w:rsidRDefault="009B4819" w:rsidP="003922EE"/>
    <w:p w14:paraId="36D6CAD6" w14:textId="77777777" w:rsidR="007063FD" w:rsidRPr="007063FD" w:rsidRDefault="007063FD" w:rsidP="003922EE"/>
    <w:p w14:paraId="728D75A1" w14:textId="1B43EEC4" w:rsidR="00414283" w:rsidRPr="00535501" w:rsidRDefault="00414283" w:rsidP="00535501">
      <w:pPr>
        <w:pStyle w:val="Title"/>
        <w:pBdr>
          <w:bottom w:val="none" w:sz="0" w:space="0" w:color="auto"/>
        </w:pBdr>
        <w:jc w:val="center"/>
        <w:rPr>
          <w:rFonts w:asciiTheme="minorHAnsi" w:hAnsiTheme="minorHAnsi"/>
          <w:color w:val="404040" w:themeColor="text1" w:themeTint="BF"/>
          <w:sz w:val="40"/>
          <w:szCs w:val="40"/>
        </w:rPr>
      </w:pPr>
      <w:r w:rsidRPr="003922EE">
        <w:rPr>
          <w:rFonts w:asciiTheme="minorHAnsi" w:hAnsiTheme="minorHAnsi"/>
          <w:color w:val="404040" w:themeColor="text1" w:themeTint="BF"/>
          <w:sz w:val="40"/>
          <w:szCs w:val="40"/>
        </w:rPr>
        <w:t xml:space="preserve">OPN Configuration </w:t>
      </w:r>
      <w:r>
        <w:rPr>
          <w:rFonts w:asciiTheme="minorHAnsi" w:hAnsiTheme="minorHAnsi"/>
          <w:color w:val="404040" w:themeColor="text1" w:themeTint="BF"/>
          <w:sz w:val="40"/>
          <w:szCs w:val="40"/>
        </w:rPr>
        <w:t>Guide for</w:t>
      </w:r>
      <w:r w:rsidRPr="003922EE">
        <w:rPr>
          <w:rFonts w:asciiTheme="minorHAnsi" w:hAnsiTheme="minorHAnsi"/>
          <w:color w:val="404040" w:themeColor="text1" w:themeTint="BF"/>
          <w:sz w:val="40"/>
          <w:szCs w:val="40"/>
        </w:rPr>
        <w:t xml:space="preserve"> Text Log </w:t>
      </w:r>
      <w:r>
        <w:rPr>
          <w:rFonts w:asciiTheme="minorHAnsi" w:hAnsiTheme="minorHAnsi"/>
          <w:color w:val="404040" w:themeColor="text1" w:themeTint="BF"/>
          <w:sz w:val="40"/>
          <w:szCs w:val="40"/>
        </w:rPr>
        <w:t>Adapter</w:t>
      </w:r>
      <w:r w:rsidR="00812D65">
        <w:rPr>
          <w:rFonts w:asciiTheme="minorHAnsi" w:hAnsiTheme="minorHAnsi"/>
          <w:color w:val="404040" w:themeColor="text1" w:themeTint="BF"/>
          <w:sz w:val="40"/>
          <w:szCs w:val="40"/>
        </w:rPr>
        <w:t xml:space="preserve"> v2</w:t>
      </w:r>
    </w:p>
    <w:p w14:paraId="0FB47DE1" w14:textId="77777777" w:rsidR="00414283" w:rsidRDefault="00414283" w:rsidP="00414283">
      <w:pPr>
        <w:spacing w:after="0"/>
      </w:pPr>
    </w:p>
    <w:p w14:paraId="20A0FF1C" w14:textId="77777777" w:rsidR="00414283" w:rsidRPr="00414283" w:rsidRDefault="00414283" w:rsidP="00414283">
      <w:pPr>
        <w:spacing w:after="0"/>
      </w:pPr>
    </w:p>
    <w:p w14:paraId="36D6CAD9" w14:textId="4C385480" w:rsidR="00D034C8" w:rsidRDefault="007063FD" w:rsidP="00414283">
      <w:pPr>
        <w:jc w:val="center"/>
        <w:rPr>
          <w:lang w:val="en"/>
        </w:rPr>
      </w:pPr>
      <w:r>
        <w:rPr>
          <w:lang w:val="en"/>
        </w:rPr>
        <w:t>© 2015 Microsoft Corporation</w:t>
      </w:r>
    </w:p>
    <w:p w14:paraId="182B9E43" w14:textId="77777777" w:rsidR="00535501" w:rsidRDefault="00535501" w:rsidP="00414283">
      <w:pPr>
        <w:jc w:val="center"/>
        <w:rPr>
          <w:lang w:val="en"/>
        </w:rPr>
      </w:pPr>
    </w:p>
    <w:p w14:paraId="5C6327A3" w14:textId="77777777" w:rsidR="00535501" w:rsidRDefault="00535501" w:rsidP="00414283">
      <w:pPr>
        <w:jc w:val="center"/>
        <w:rPr>
          <w:lang w:val="en"/>
        </w:rPr>
      </w:pPr>
    </w:p>
    <w:p w14:paraId="62F47400" w14:textId="77777777" w:rsidR="00535501" w:rsidRDefault="00535501" w:rsidP="00414283">
      <w:pPr>
        <w:jc w:val="center"/>
        <w:rPr>
          <w:lang w:val="en"/>
        </w:rPr>
      </w:pPr>
    </w:p>
    <w:p w14:paraId="57131165" w14:textId="77777777" w:rsidR="00535501" w:rsidRDefault="00535501" w:rsidP="00414283">
      <w:pPr>
        <w:jc w:val="center"/>
        <w:rPr>
          <w:lang w:val="en"/>
        </w:rPr>
      </w:pPr>
    </w:p>
    <w:p w14:paraId="118F3107" w14:textId="77777777" w:rsidR="00535501" w:rsidRDefault="00535501" w:rsidP="00414283">
      <w:pPr>
        <w:jc w:val="center"/>
      </w:pPr>
    </w:p>
    <w:p w14:paraId="36D6CADA" w14:textId="2E9599D8" w:rsidR="007063FD" w:rsidRDefault="00CA676B">
      <w:pPr>
        <w:spacing w:after="200" w:line="276" w:lineRule="auto"/>
        <w:jc w:val="left"/>
      </w:pPr>
      <w:r>
        <w:br w:type="page"/>
      </w:r>
    </w:p>
    <w:bookmarkEnd w:id="1" w:displacedByCustomXml="next"/>
    <w:bookmarkEnd w:id="0" w:displacedByCustomXml="next"/>
    <w:sdt>
      <w:sdtPr>
        <w:rPr>
          <w:rFonts w:ascii="Gadugi" w:eastAsiaTheme="minorEastAsia" w:hAnsi="Gadugi" w:cstheme="minorBidi"/>
          <w:b w:val="0"/>
          <w:bCs w:val="0"/>
          <w:sz w:val="20"/>
          <w:szCs w:val="22"/>
          <w:lang w:eastAsia="zh-CN"/>
        </w:rPr>
        <w:id w:val="-17088401"/>
        <w:docPartObj>
          <w:docPartGallery w:val="Table of Contents"/>
          <w:docPartUnique/>
        </w:docPartObj>
      </w:sdtPr>
      <w:sdtEndPr>
        <w:rPr>
          <w:noProof/>
        </w:rPr>
      </w:sdtEndPr>
      <w:sdtContent>
        <w:p w14:paraId="457EA2E7" w14:textId="2426CC72" w:rsidR="009F4189" w:rsidRDefault="009F4189">
          <w:pPr>
            <w:pStyle w:val="TOCHeading"/>
          </w:pPr>
          <w:r>
            <w:t>Contents</w:t>
          </w:r>
        </w:p>
        <w:p w14:paraId="077F2BD6" w14:textId="77777777" w:rsidR="00E97CC5" w:rsidRPr="00E97CC5" w:rsidRDefault="009F4189" w:rsidP="00E97CC5">
          <w:pPr>
            <w:pStyle w:val="TOC1"/>
            <w:rPr>
              <w:rFonts w:cstheme="minorBidi"/>
              <w:sz w:val="20"/>
              <w:szCs w:val="20"/>
              <w:lang w:eastAsia="en-US"/>
            </w:rPr>
          </w:pPr>
          <w:r w:rsidRPr="00E97CC5">
            <w:rPr>
              <w:sz w:val="20"/>
              <w:szCs w:val="20"/>
            </w:rPr>
            <w:fldChar w:fldCharType="begin"/>
          </w:r>
          <w:r w:rsidRPr="00E97CC5">
            <w:rPr>
              <w:sz w:val="20"/>
              <w:szCs w:val="20"/>
            </w:rPr>
            <w:instrText xml:space="preserve"> TOC \o "1-3" \h \z \u </w:instrText>
          </w:r>
          <w:r w:rsidRPr="00E97CC5">
            <w:rPr>
              <w:sz w:val="20"/>
              <w:szCs w:val="20"/>
            </w:rPr>
            <w:fldChar w:fldCharType="separate"/>
          </w:r>
          <w:hyperlink w:anchor="_Toc411941287" w:history="1">
            <w:r w:rsidR="00E97CC5" w:rsidRPr="00E97CC5">
              <w:rPr>
                <w:rStyle w:val="Hyperlink"/>
                <w:rFonts w:ascii="Gadugi" w:hAnsi="Gadugi"/>
                <w:szCs w:val="20"/>
              </w:rPr>
              <w:t>1.</w:t>
            </w:r>
            <w:r w:rsidR="00E97CC5" w:rsidRPr="00E97CC5">
              <w:rPr>
                <w:rFonts w:cstheme="minorBidi"/>
                <w:sz w:val="20"/>
                <w:szCs w:val="20"/>
                <w:lang w:eastAsia="en-US"/>
              </w:rPr>
              <w:tab/>
            </w:r>
            <w:r w:rsidR="00E97CC5" w:rsidRPr="00E97CC5">
              <w:rPr>
                <w:rStyle w:val="Hyperlink"/>
                <w:rFonts w:ascii="Gadugi" w:hAnsi="Gadugi"/>
                <w:b/>
                <w:szCs w:val="20"/>
              </w:rPr>
              <w:t>Introduction</w:t>
            </w:r>
            <w:r w:rsidR="00E97CC5" w:rsidRPr="00E97CC5">
              <w:rPr>
                <w:webHidden/>
                <w:sz w:val="20"/>
                <w:szCs w:val="20"/>
              </w:rPr>
              <w:tab/>
            </w:r>
            <w:r w:rsidR="00E97CC5" w:rsidRPr="00E97CC5">
              <w:rPr>
                <w:webHidden/>
                <w:sz w:val="20"/>
                <w:szCs w:val="20"/>
              </w:rPr>
              <w:fldChar w:fldCharType="begin"/>
            </w:r>
            <w:r w:rsidR="00E97CC5" w:rsidRPr="00E97CC5">
              <w:rPr>
                <w:webHidden/>
                <w:sz w:val="20"/>
                <w:szCs w:val="20"/>
              </w:rPr>
              <w:instrText xml:space="preserve"> PAGEREF _Toc411941287 \h </w:instrText>
            </w:r>
            <w:r w:rsidR="00E97CC5" w:rsidRPr="00E97CC5">
              <w:rPr>
                <w:webHidden/>
                <w:sz w:val="20"/>
                <w:szCs w:val="20"/>
              </w:rPr>
            </w:r>
            <w:r w:rsidR="00E97CC5" w:rsidRPr="00E97CC5">
              <w:rPr>
                <w:webHidden/>
                <w:sz w:val="20"/>
                <w:szCs w:val="20"/>
              </w:rPr>
              <w:fldChar w:fldCharType="separate"/>
            </w:r>
            <w:r w:rsidR="00E97CC5" w:rsidRPr="00E97CC5">
              <w:rPr>
                <w:webHidden/>
                <w:sz w:val="20"/>
                <w:szCs w:val="20"/>
              </w:rPr>
              <w:t>3</w:t>
            </w:r>
            <w:r w:rsidR="00E97CC5" w:rsidRPr="00E97CC5">
              <w:rPr>
                <w:webHidden/>
                <w:sz w:val="20"/>
                <w:szCs w:val="20"/>
              </w:rPr>
              <w:fldChar w:fldCharType="end"/>
            </w:r>
          </w:hyperlink>
        </w:p>
        <w:p w14:paraId="34C1620C" w14:textId="77777777" w:rsidR="00E97CC5" w:rsidRPr="00E97CC5" w:rsidRDefault="0037262C">
          <w:pPr>
            <w:pStyle w:val="TOC2"/>
            <w:tabs>
              <w:tab w:val="left" w:pos="880"/>
              <w:tab w:val="right" w:leader="dot" w:pos="10070"/>
            </w:tabs>
            <w:rPr>
              <w:noProof/>
              <w:color w:val="auto"/>
              <w:szCs w:val="20"/>
              <w:lang w:eastAsia="en-US"/>
            </w:rPr>
          </w:pPr>
          <w:hyperlink w:anchor="_Toc411941288" w:history="1">
            <w:r w:rsidR="00E97CC5" w:rsidRPr="00E97CC5">
              <w:rPr>
                <w:rStyle w:val="Hyperlink"/>
                <w:rFonts w:ascii="Gadugi" w:hAnsi="Gadugi"/>
                <w:noProof/>
                <w:szCs w:val="20"/>
              </w:rPr>
              <w:t>1.1.</w:t>
            </w:r>
            <w:r w:rsidR="00E97CC5" w:rsidRPr="00E97CC5">
              <w:rPr>
                <w:noProof/>
                <w:color w:val="auto"/>
                <w:szCs w:val="20"/>
                <w:lang w:eastAsia="en-US"/>
              </w:rPr>
              <w:tab/>
            </w:r>
            <w:r w:rsidR="00E97CC5" w:rsidRPr="00E97CC5">
              <w:rPr>
                <w:rStyle w:val="Hyperlink"/>
                <w:rFonts w:ascii="Gadugi" w:hAnsi="Gadugi"/>
                <w:noProof/>
                <w:szCs w:val="20"/>
              </w:rPr>
              <w:t>Reference Examples</w:t>
            </w:r>
            <w:r w:rsidR="00E97CC5" w:rsidRPr="00E97CC5">
              <w:rPr>
                <w:noProof/>
                <w:webHidden/>
                <w:szCs w:val="20"/>
              </w:rPr>
              <w:tab/>
            </w:r>
            <w:r w:rsidR="00E97CC5" w:rsidRPr="00E97CC5">
              <w:rPr>
                <w:noProof/>
                <w:webHidden/>
                <w:szCs w:val="20"/>
              </w:rPr>
              <w:fldChar w:fldCharType="begin"/>
            </w:r>
            <w:r w:rsidR="00E97CC5" w:rsidRPr="00E97CC5">
              <w:rPr>
                <w:noProof/>
                <w:webHidden/>
                <w:szCs w:val="20"/>
              </w:rPr>
              <w:instrText xml:space="preserve"> PAGEREF _Toc411941288 \h </w:instrText>
            </w:r>
            <w:r w:rsidR="00E97CC5" w:rsidRPr="00E97CC5">
              <w:rPr>
                <w:noProof/>
                <w:webHidden/>
                <w:szCs w:val="20"/>
              </w:rPr>
            </w:r>
            <w:r w:rsidR="00E97CC5" w:rsidRPr="00E97CC5">
              <w:rPr>
                <w:noProof/>
                <w:webHidden/>
                <w:szCs w:val="20"/>
              </w:rPr>
              <w:fldChar w:fldCharType="separate"/>
            </w:r>
            <w:r w:rsidR="00E97CC5" w:rsidRPr="00E97CC5">
              <w:rPr>
                <w:noProof/>
                <w:webHidden/>
                <w:szCs w:val="20"/>
              </w:rPr>
              <w:t>3</w:t>
            </w:r>
            <w:r w:rsidR="00E97CC5" w:rsidRPr="00E97CC5">
              <w:rPr>
                <w:noProof/>
                <w:webHidden/>
                <w:szCs w:val="20"/>
              </w:rPr>
              <w:fldChar w:fldCharType="end"/>
            </w:r>
          </w:hyperlink>
        </w:p>
        <w:p w14:paraId="79DB2DC3" w14:textId="77777777" w:rsidR="00E97CC5" w:rsidRPr="00E97CC5" w:rsidRDefault="0037262C" w:rsidP="00E97CC5">
          <w:pPr>
            <w:pStyle w:val="TOC1"/>
            <w:rPr>
              <w:rFonts w:cstheme="minorBidi"/>
              <w:sz w:val="20"/>
              <w:szCs w:val="20"/>
              <w:lang w:eastAsia="en-US"/>
            </w:rPr>
          </w:pPr>
          <w:hyperlink w:anchor="_Toc411941289" w:history="1">
            <w:r w:rsidR="00E97CC5" w:rsidRPr="00E97CC5">
              <w:rPr>
                <w:rStyle w:val="Hyperlink"/>
                <w:rFonts w:ascii="Gadugi" w:hAnsi="Gadugi"/>
                <w:szCs w:val="20"/>
              </w:rPr>
              <w:t>2.</w:t>
            </w:r>
            <w:r w:rsidR="00E97CC5" w:rsidRPr="00E97CC5">
              <w:rPr>
                <w:rFonts w:cstheme="minorBidi"/>
                <w:sz w:val="20"/>
                <w:szCs w:val="20"/>
                <w:lang w:eastAsia="en-US"/>
              </w:rPr>
              <w:tab/>
            </w:r>
            <w:r w:rsidR="00E97CC5" w:rsidRPr="00E97CC5">
              <w:rPr>
                <w:rStyle w:val="Hyperlink"/>
                <w:rFonts w:ascii="Gadugi" w:hAnsi="Gadugi"/>
                <w:b/>
                <w:szCs w:val="20"/>
              </w:rPr>
              <w:t>Rendering Data From the ExampleTextLog.log File</w:t>
            </w:r>
            <w:r w:rsidR="00E97CC5" w:rsidRPr="00E97CC5">
              <w:rPr>
                <w:webHidden/>
                <w:sz w:val="20"/>
                <w:szCs w:val="20"/>
              </w:rPr>
              <w:tab/>
            </w:r>
            <w:r w:rsidR="00E97CC5" w:rsidRPr="00E97CC5">
              <w:rPr>
                <w:webHidden/>
                <w:sz w:val="20"/>
                <w:szCs w:val="20"/>
              </w:rPr>
              <w:fldChar w:fldCharType="begin"/>
            </w:r>
            <w:r w:rsidR="00E97CC5" w:rsidRPr="00E97CC5">
              <w:rPr>
                <w:webHidden/>
                <w:sz w:val="20"/>
                <w:szCs w:val="20"/>
              </w:rPr>
              <w:instrText xml:space="preserve"> PAGEREF _Toc411941289 \h </w:instrText>
            </w:r>
            <w:r w:rsidR="00E97CC5" w:rsidRPr="00E97CC5">
              <w:rPr>
                <w:webHidden/>
                <w:sz w:val="20"/>
                <w:szCs w:val="20"/>
              </w:rPr>
            </w:r>
            <w:r w:rsidR="00E97CC5" w:rsidRPr="00E97CC5">
              <w:rPr>
                <w:webHidden/>
                <w:sz w:val="20"/>
                <w:szCs w:val="20"/>
              </w:rPr>
              <w:fldChar w:fldCharType="separate"/>
            </w:r>
            <w:r w:rsidR="00E97CC5" w:rsidRPr="00E97CC5">
              <w:rPr>
                <w:webHidden/>
                <w:sz w:val="20"/>
                <w:szCs w:val="20"/>
              </w:rPr>
              <w:t>3</w:t>
            </w:r>
            <w:r w:rsidR="00E97CC5" w:rsidRPr="00E97CC5">
              <w:rPr>
                <w:webHidden/>
                <w:sz w:val="20"/>
                <w:szCs w:val="20"/>
              </w:rPr>
              <w:fldChar w:fldCharType="end"/>
            </w:r>
          </w:hyperlink>
        </w:p>
        <w:p w14:paraId="68779603" w14:textId="77777777" w:rsidR="00E97CC5" w:rsidRPr="00E97CC5" w:rsidRDefault="0037262C" w:rsidP="00E97CC5">
          <w:pPr>
            <w:pStyle w:val="TOC1"/>
            <w:rPr>
              <w:rFonts w:cstheme="minorBidi"/>
              <w:sz w:val="20"/>
              <w:szCs w:val="20"/>
              <w:lang w:eastAsia="en-US"/>
            </w:rPr>
          </w:pPr>
          <w:hyperlink w:anchor="_Toc411941290" w:history="1">
            <w:r w:rsidR="00E97CC5" w:rsidRPr="00E97CC5">
              <w:rPr>
                <w:rStyle w:val="Hyperlink"/>
                <w:rFonts w:ascii="Gadugi" w:hAnsi="Gadugi"/>
                <w:szCs w:val="20"/>
              </w:rPr>
              <w:t>3.</w:t>
            </w:r>
            <w:r w:rsidR="00E97CC5" w:rsidRPr="00E97CC5">
              <w:rPr>
                <w:rFonts w:cstheme="minorBidi"/>
                <w:sz w:val="20"/>
                <w:szCs w:val="20"/>
                <w:lang w:eastAsia="en-US"/>
              </w:rPr>
              <w:tab/>
            </w:r>
            <w:r w:rsidR="00E97CC5" w:rsidRPr="00E97CC5">
              <w:rPr>
                <w:rStyle w:val="Hyperlink"/>
                <w:rFonts w:ascii="Gadugi" w:hAnsi="Gadugi"/>
                <w:b/>
                <w:szCs w:val="20"/>
              </w:rPr>
              <w:t>Specifying Message Definitions</w:t>
            </w:r>
            <w:r w:rsidR="00E97CC5" w:rsidRPr="00E97CC5">
              <w:rPr>
                <w:webHidden/>
                <w:sz w:val="20"/>
                <w:szCs w:val="20"/>
              </w:rPr>
              <w:tab/>
            </w:r>
            <w:r w:rsidR="00E97CC5" w:rsidRPr="00E97CC5">
              <w:rPr>
                <w:webHidden/>
                <w:sz w:val="20"/>
                <w:szCs w:val="20"/>
              </w:rPr>
              <w:fldChar w:fldCharType="begin"/>
            </w:r>
            <w:r w:rsidR="00E97CC5" w:rsidRPr="00E97CC5">
              <w:rPr>
                <w:webHidden/>
                <w:sz w:val="20"/>
                <w:szCs w:val="20"/>
              </w:rPr>
              <w:instrText xml:space="preserve"> PAGEREF _Toc411941290 \h </w:instrText>
            </w:r>
            <w:r w:rsidR="00E97CC5" w:rsidRPr="00E97CC5">
              <w:rPr>
                <w:webHidden/>
                <w:sz w:val="20"/>
                <w:szCs w:val="20"/>
              </w:rPr>
            </w:r>
            <w:r w:rsidR="00E97CC5" w:rsidRPr="00E97CC5">
              <w:rPr>
                <w:webHidden/>
                <w:sz w:val="20"/>
                <w:szCs w:val="20"/>
              </w:rPr>
              <w:fldChar w:fldCharType="separate"/>
            </w:r>
            <w:r w:rsidR="00E97CC5" w:rsidRPr="00E97CC5">
              <w:rPr>
                <w:webHidden/>
                <w:sz w:val="20"/>
                <w:szCs w:val="20"/>
              </w:rPr>
              <w:t>5</w:t>
            </w:r>
            <w:r w:rsidR="00E97CC5" w:rsidRPr="00E97CC5">
              <w:rPr>
                <w:webHidden/>
                <w:sz w:val="20"/>
                <w:szCs w:val="20"/>
              </w:rPr>
              <w:fldChar w:fldCharType="end"/>
            </w:r>
          </w:hyperlink>
        </w:p>
        <w:p w14:paraId="4EC2DAD0" w14:textId="77777777" w:rsidR="00E97CC5" w:rsidRPr="00E97CC5" w:rsidRDefault="0037262C">
          <w:pPr>
            <w:pStyle w:val="TOC2"/>
            <w:tabs>
              <w:tab w:val="left" w:pos="880"/>
              <w:tab w:val="right" w:leader="dot" w:pos="10070"/>
            </w:tabs>
            <w:rPr>
              <w:noProof/>
              <w:color w:val="auto"/>
              <w:szCs w:val="20"/>
              <w:lang w:eastAsia="en-US"/>
            </w:rPr>
          </w:pPr>
          <w:hyperlink w:anchor="_Toc411941291" w:history="1">
            <w:r w:rsidR="00E97CC5" w:rsidRPr="00E97CC5">
              <w:rPr>
                <w:rStyle w:val="Hyperlink"/>
                <w:rFonts w:ascii="Gadugi" w:hAnsi="Gadugi"/>
                <w:noProof/>
                <w:szCs w:val="20"/>
              </w:rPr>
              <w:t>3.1.</w:t>
            </w:r>
            <w:r w:rsidR="00E97CC5" w:rsidRPr="00E97CC5">
              <w:rPr>
                <w:noProof/>
                <w:color w:val="auto"/>
                <w:szCs w:val="20"/>
                <w:lang w:eastAsia="en-US"/>
              </w:rPr>
              <w:tab/>
            </w:r>
            <w:r w:rsidR="00E97CC5" w:rsidRPr="00E97CC5">
              <w:rPr>
                <w:rStyle w:val="Hyperlink"/>
                <w:rFonts w:ascii="Gadugi" w:hAnsi="Gadugi"/>
                <w:noProof/>
                <w:szCs w:val="20"/>
              </w:rPr>
              <w:t>LogEntry</w:t>
            </w:r>
            <w:r w:rsidR="00E97CC5" w:rsidRPr="00E97CC5">
              <w:rPr>
                <w:noProof/>
                <w:webHidden/>
                <w:szCs w:val="20"/>
              </w:rPr>
              <w:tab/>
            </w:r>
            <w:r w:rsidR="00E97CC5" w:rsidRPr="00E97CC5">
              <w:rPr>
                <w:noProof/>
                <w:webHidden/>
                <w:szCs w:val="20"/>
              </w:rPr>
              <w:fldChar w:fldCharType="begin"/>
            </w:r>
            <w:r w:rsidR="00E97CC5" w:rsidRPr="00E97CC5">
              <w:rPr>
                <w:noProof/>
                <w:webHidden/>
                <w:szCs w:val="20"/>
              </w:rPr>
              <w:instrText xml:space="preserve"> PAGEREF _Toc411941291 \h </w:instrText>
            </w:r>
            <w:r w:rsidR="00E97CC5" w:rsidRPr="00E97CC5">
              <w:rPr>
                <w:noProof/>
                <w:webHidden/>
                <w:szCs w:val="20"/>
              </w:rPr>
            </w:r>
            <w:r w:rsidR="00E97CC5" w:rsidRPr="00E97CC5">
              <w:rPr>
                <w:noProof/>
                <w:webHidden/>
                <w:szCs w:val="20"/>
              </w:rPr>
              <w:fldChar w:fldCharType="separate"/>
            </w:r>
            <w:r w:rsidR="00E97CC5" w:rsidRPr="00E97CC5">
              <w:rPr>
                <w:noProof/>
                <w:webHidden/>
                <w:szCs w:val="20"/>
              </w:rPr>
              <w:t>5</w:t>
            </w:r>
            <w:r w:rsidR="00E97CC5" w:rsidRPr="00E97CC5">
              <w:rPr>
                <w:noProof/>
                <w:webHidden/>
                <w:szCs w:val="20"/>
              </w:rPr>
              <w:fldChar w:fldCharType="end"/>
            </w:r>
          </w:hyperlink>
        </w:p>
        <w:p w14:paraId="245142B8" w14:textId="77777777" w:rsidR="00E97CC5" w:rsidRPr="00E97CC5" w:rsidRDefault="0037262C">
          <w:pPr>
            <w:pStyle w:val="TOC3"/>
            <w:tabs>
              <w:tab w:val="left" w:pos="1100"/>
              <w:tab w:val="right" w:leader="dot" w:pos="10070"/>
            </w:tabs>
            <w:rPr>
              <w:noProof/>
              <w:color w:val="auto"/>
              <w:sz w:val="20"/>
              <w:szCs w:val="20"/>
              <w:lang w:eastAsia="en-US"/>
            </w:rPr>
          </w:pPr>
          <w:hyperlink w:anchor="_Toc411941292" w:history="1">
            <w:r w:rsidR="00E97CC5" w:rsidRPr="00E97CC5">
              <w:rPr>
                <w:rStyle w:val="Hyperlink"/>
                <w:rFonts w:ascii="Gadugi" w:hAnsi="Gadugi"/>
                <w:noProof/>
                <w:szCs w:val="20"/>
              </w:rPr>
              <w:t>3.1.1.</w:t>
            </w:r>
            <w:r w:rsidR="00E97CC5" w:rsidRPr="00E97CC5">
              <w:rPr>
                <w:noProof/>
                <w:color w:val="auto"/>
                <w:sz w:val="20"/>
                <w:szCs w:val="20"/>
                <w:lang w:eastAsia="en-US"/>
              </w:rPr>
              <w:tab/>
            </w:r>
            <w:r w:rsidR="00E97CC5" w:rsidRPr="00E97CC5">
              <w:rPr>
                <w:rStyle w:val="Hyperlink"/>
                <w:rFonts w:ascii="Gadugi" w:hAnsi="Gadugi"/>
                <w:noProof/>
                <w:szCs w:val="20"/>
              </w:rPr>
              <w:t>LogEntry Definition</w:t>
            </w:r>
            <w:r w:rsidR="00E97CC5" w:rsidRPr="00E97CC5">
              <w:rPr>
                <w:noProof/>
                <w:webHidden/>
                <w:sz w:val="20"/>
                <w:szCs w:val="20"/>
              </w:rPr>
              <w:tab/>
            </w:r>
            <w:r w:rsidR="00E97CC5" w:rsidRPr="00E97CC5">
              <w:rPr>
                <w:noProof/>
                <w:webHidden/>
                <w:sz w:val="20"/>
                <w:szCs w:val="20"/>
              </w:rPr>
              <w:fldChar w:fldCharType="begin"/>
            </w:r>
            <w:r w:rsidR="00E97CC5" w:rsidRPr="00E97CC5">
              <w:rPr>
                <w:noProof/>
                <w:webHidden/>
                <w:sz w:val="20"/>
                <w:szCs w:val="20"/>
              </w:rPr>
              <w:instrText xml:space="preserve"> PAGEREF _Toc411941292 \h </w:instrText>
            </w:r>
            <w:r w:rsidR="00E97CC5" w:rsidRPr="00E97CC5">
              <w:rPr>
                <w:noProof/>
                <w:webHidden/>
                <w:sz w:val="20"/>
                <w:szCs w:val="20"/>
              </w:rPr>
            </w:r>
            <w:r w:rsidR="00E97CC5" w:rsidRPr="00E97CC5">
              <w:rPr>
                <w:noProof/>
                <w:webHidden/>
                <w:sz w:val="20"/>
                <w:szCs w:val="20"/>
              </w:rPr>
              <w:fldChar w:fldCharType="separate"/>
            </w:r>
            <w:r w:rsidR="00E97CC5" w:rsidRPr="00E97CC5">
              <w:rPr>
                <w:noProof/>
                <w:webHidden/>
                <w:sz w:val="20"/>
                <w:szCs w:val="20"/>
              </w:rPr>
              <w:t>5</w:t>
            </w:r>
            <w:r w:rsidR="00E97CC5" w:rsidRPr="00E97CC5">
              <w:rPr>
                <w:noProof/>
                <w:webHidden/>
                <w:sz w:val="20"/>
                <w:szCs w:val="20"/>
              </w:rPr>
              <w:fldChar w:fldCharType="end"/>
            </w:r>
          </w:hyperlink>
        </w:p>
        <w:p w14:paraId="5C79488F" w14:textId="77777777" w:rsidR="00E97CC5" w:rsidRPr="00E97CC5" w:rsidRDefault="0037262C">
          <w:pPr>
            <w:pStyle w:val="TOC3"/>
            <w:tabs>
              <w:tab w:val="left" w:pos="1100"/>
              <w:tab w:val="right" w:leader="dot" w:pos="10070"/>
            </w:tabs>
            <w:rPr>
              <w:noProof/>
              <w:color w:val="auto"/>
              <w:sz w:val="20"/>
              <w:szCs w:val="20"/>
              <w:lang w:eastAsia="en-US"/>
            </w:rPr>
          </w:pPr>
          <w:hyperlink w:anchor="_Toc411941293" w:history="1">
            <w:r w:rsidR="00E97CC5" w:rsidRPr="00E97CC5">
              <w:rPr>
                <w:rStyle w:val="Hyperlink"/>
                <w:rFonts w:ascii="Gadugi" w:hAnsi="Gadugi"/>
                <w:noProof/>
                <w:szCs w:val="20"/>
              </w:rPr>
              <w:t>3.1.2.</w:t>
            </w:r>
            <w:r w:rsidR="00E97CC5" w:rsidRPr="00E97CC5">
              <w:rPr>
                <w:noProof/>
                <w:color w:val="auto"/>
                <w:sz w:val="20"/>
                <w:szCs w:val="20"/>
                <w:lang w:eastAsia="en-US"/>
              </w:rPr>
              <w:tab/>
            </w:r>
            <w:r w:rsidR="00E97CC5" w:rsidRPr="00E97CC5">
              <w:rPr>
                <w:rStyle w:val="Hyperlink"/>
                <w:rFonts w:ascii="Gadugi" w:hAnsi="Gadugi"/>
                <w:noProof/>
                <w:szCs w:val="20"/>
              </w:rPr>
              <w:t>LogEntry Example</w:t>
            </w:r>
            <w:r w:rsidR="00E97CC5" w:rsidRPr="00E97CC5">
              <w:rPr>
                <w:noProof/>
                <w:webHidden/>
                <w:sz w:val="20"/>
                <w:szCs w:val="20"/>
              </w:rPr>
              <w:tab/>
            </w:r>
            <w:r w:rsidR="00E97CC5" w:rsidRPr="00E97CC5">
              <w:rPr>
                <w:noProof/>
                <w:webHidden/>
                <w:sz w:val="20"/>
                <w:szCs w:val="20"/>
              </w:rPr>
              <w:fldChar w:fldCharType="begin"/>
            </w:r>
            <w:r w:rsidR="00E97CC5" w:rsidRPr="00E97CC5">
              <w:rPr>
                <w:noProof/>
                <w:webHidden/>
                <w:sz w:val="20"/>
                <w:szCs w:val="20"/>
              </w:rPr>
              <w:instrText xml:space="preserve"> PAGEREF _Toc411941293 \h </w:instrText>
            </w:r>
            <w:r w:rsidR="00E97CC5" w:rsidRPr="00E97CC5">
              <w:rPr>
                <w:noProof/>
                <w:webHidden/>
                <w:sz w:val="20"/>
                <w:szCs w:val="20"/>
              </w:rPr>
            </w:r>
            <w:r w:rsidR="00E97CC5" w:rsidRPr="00E97CC5">
              <w:rPr>
                <w:noProof/>
                <w:webHidden/>
                <w:sz w:val="20"/>
                <w:szCs w:val="20"/>
              </w:rPr>
              <w:fldChar w:fldCharType="separate"/>
            </w:r>
            <w:r w:rsidR="00E97CC5" w:rsidRPr="00E97CC5">
              <w:rPr>
                <w:noProof/>
                <w:webHidden/>
                <w:sz w:val="20"/>
                <w:szCs w:val="20"/>
              </w:rPr>
              <w:t>5</w:t>
            </w:r>
            <w:r w:rsidR="00E97CC5" w:rsidRPr="00E97CC5">
              <w:rPr>
                <w:noProof/>
                <w:webHidden/>
                <w:sz w:val="20"/>
                <w:szCs w:val="20"/>
              </w:rPr>
              <w:fldChar w:fldCharType="end"/>
            </w:r>
          </w:hyperlink>
        </w:p>
        <w:p w14:paraId="33E18D3C" w14:textId="77777777" w:rsidR="00E97CC5" w:rsidRPr="00E97CC5" w:rsidRDefault="0037262C">
          <w:pPr>
            <w:pStyle w:val="TOC2"/>
            <w:tabs>
              <w:tab w:val="left" w:pos="880"/>
              <w:tab w:val="right" w:leader="dot" w:pos="10070"/>
            </w:tabs>
            <w:rPr>
              <w:noProof/>
              <w:color w:val="auto"/>
              <w:szCs w:val="20"/>
              <w:lang w:eastAsia="en-US"/>
            </w:rPr>
          </w:pPr>
          <w:hyperlink w:anchor="_Toc411941294" w:history="1">
            <w:r w:rsidR="00E97CC5" w:rsidRPr="00E97CC5">
              <w:rPr>
                <w:rStyle w:val="Hyperlink"/>
                <w:rFonts w:ascii="Gadugi" w:hAnsi="Gadugi"/>
                <w:noProof/>
                <w:szCs w:val="20"/>
              </w:rPr>
              <w:t>3.2.</w:t>
            </w:r>
            <w:r w:rsidR="00E97CC5" w:rsidRPr="00E97CC5">
              <w:rPr>
                <w:noProof/>
                <w:color w:val="auto"/>
                <w:szCs w:val="20"/>
                <w:lang w:eastAsia="en-US"/>
              </w:rPr>
              <w:tab/>
            </w:r>
            <w:r w:rsidR="00E97CC5" w:rsidRPr="00E97CC5">
              <w:rPr>
                <w:rStyle w:val="Hyperlink"/>
                <w:rFonts w:ascii="Gadugi" w:hAnsi="Gadugi"/>
                <w:noProof/>
                <w:szCs w:val="20"/>
              </w:rPr>
              <w:t>EntryInfo Aspect</w:t>
            </w:r>
            <w:r w:rsidR="00E97CC5" w:rsidRPr="00E97CC5">
              <w:rPr>
                <w:noProof/>
                <w:webHidden/>
                <w:szCs w:val="20"/>
              </w:rPr>
              <w:tab/>
            </w:r>
            <w:r w:rsidR="00E97CC5" w:rsidRPr="00E97CC5">
              <w:rPr>
                <w:noProof/>
                <w:webHidden/>
                <w:szCs w:val="20"/>
              </w:rPr>
              <w:fldChar w:fldCharType="begin"/>
            </w:r>
            <w:r w:rsidR="00E97CC5" w:rsidRPr="00E97CC5">
              <w:rPr>
                <w:noProof/>
                <w:webHidden/>
                <w:szCs w:val="20"/>
              </w:rPr>
              <w:instrText xml:space="preserve"> PAGEREF _Toc411941294 \h </w:instrText>
            </w:r>
            <w:r w:rsidR="00E97CC5" w:rsidRPr="00E97CC5">
              <w:rPr>
                <w:noProof/>
                <w:webHidden/>
                <w:szCs w:val="20"/>
              </w:rPr>
            </w:r>
            <w:r w:rsidR="00E97CC5" w:rsidRPr="00E97CC5">
              <w:rPr>
                <w:noProof/>
                <w:webHidden/>
                <w:szCs w:val="20"/>
              </w:rPr>
              <w:fldChar w:fldCharType="separate"/>
            </w:r>
            <w:r w:rsidR="00E97CC5" w:rsidRPr="00E97CC5">
              <w:rPr>
                <w:noProof/>
                <w:webHidden/>
                <w:szCs w:val="20"/>
              </w:rPr>
              <w:t>6</w:t>
            </w:r>
            <w:r w:rsidR="00E97CC5" w:rsidRPr="00E97CC5">
              <w:rPr>
                <w:noProof/>
                <w:webHidden/>
                <w:szCs w:val="20"/>
              </w:rPr>
              <w:fldChar w:fldCharType="end"/>
            </w:r>
          </w:hyperlink>
        </w:p>
        <w:p w14:paraId="6EF4173A" w14:textId="77777777" w:rsidR="00E97CC5" w:rsidRPr="00E97CC5" w:rsidRDefault="0037262C">
          <w:pPr>
            <w:pStyle w:val="TOC3"/>
            <w:tabs>
              <w:tab w:val="left" w:pos="1100"/>
              <w:tab w:val="right" w:leader="dot" w:pos="10070"/>
            </w:tabs>
            <w:rPr>
              <w:noProof/>
              <w:color w:val="auto"/>
              <w:sz w:val="20"/>
              <w:szCs w:val="20"/>
              <w:lang w:eastAsia="en-US"/>
            </w:rPr>
          </w:pPr>
          <w:hyperlink w:anchor="_Toc411941295" w:history="1">
            <w:r w:rsidR="00E97CC5" w:rsidRPr="00E97CC5">
              <w:rPr>
                <w:rStyle w:val="Hyperlink"/>
                <w:rFonts w:ascii="Gadugi" w:hAnsi="Gadugi"/>
                <w:noProof/>
                <w:szCs w:val="20"/>
              </w:rPr>
              <w:t>3.2.1.</w:t>
            </w:r>
            <w:r w:rsidR="00E97CC5" w:rsidRPr="00E97CC5">
              <w:rPr>
                <w:noProof/>
                <w:color w:val="auto"/>
                <w:sz w:val="20"/>
                <w:szCs w:val="20"/>
                <w:lang w:eastAsia="en-US"/>
              </w:rPr>
              <w:tab/>
            </w:r>
            <w:r w:rsidR="00E97CC5" w:rsidRPr="00E97CC5">
              <w:rPr>
                <w:rStyle w:val="Hyperlink"/>
                <w:rFonts w:ascii="Gadugi" w:hAnsi="Gadugi"/>
                <w:noProof/>
                <w:szCs w:val="20"/>
              </w:rPr>
              <w:t>EntryInfo Aspect Definition</w:t>
            </w:r>
            <w:r w:rsidR="00E97CC5" w:rsidRPr="00E97CC5">
              <w:rPr>
                <w:noProof/>
                <w:webHidden/>
                <w:sz w:val="20"/>
                <w:szCs w:val="20"/>
              </w:rPr>
              <w:tab/>
            </w:r>
            <w:r w:rsidR="00E97CC5" w:rsidRPr="00E97CC5">
              <w:rPr>
                <w:noProof/>
                <w:webHidden/>
                <w:sz w:val="20"/>
                <w:szCs w:val="20"/>
              </w:rPr>
              <w:fldChar w:fldCharType="begin"/>
            </w:r>
            <w:r w:rsidR="00E97CC5" w:rsidRPr="00E97CC5">
              <w:rPr>
                <w:noProof/>
                <w:webHidden/>
                <w:sz w:val="20"/>
                <w:szCs w:val="20"/>
              </w:rPr>
              <w:instrText xml:space="preserve"> PAGEREF _Toc411941295 \h </w:instrText>
            </w:r>
            <w:r w:rsidR="00E97CC5" w:rsidRPr="00E97CC5">
              <w:rPr>
                <w:noProof/>
                <w:webHidden/>
                <w:sz w:val="20"/>
                <w:szCs w:val="20"/>
              </w:rPr>
            </w:r>
            <w:r w:rsidR="00E97CC5" w:rsidRPr="00E97CC5">
              <w:rPr>
                <w:noProof/>
                <w:webHidden/>
                <w:sz w:val="20"/>
                <w:szCs w:val="20"/>
              </w:rPr>
              <w:fldChar w:fldCharType="separate"/>
            </w:r>
            <w:r w:rsidR="00E97CC5" w:rsidRPr="00E97CC5">
              <w:rPr>
                <w:noProof/>
                <w:webHidden/>
                <w:sz w:val="20"/>
                <w:szCs w:val="20"/>
              </w:rPr>
              <w:t>6</w:t>
            </w:r>
            <w:r w:rsidR="00E97CC5" w:rsidRPr="00E97CC5">
              <w:rPr>
                <w:noProof/>
                <w:webHidden/>
                <w:sz w:val="20"/>
                <w:szCs w:val="20"/>
              </w:rPr>
              <w:fldChar w:fldCharType="end"/>
            </w:r>
          </w:hyperlink>
        </w:p>
        <w:p w14:paraId="252C0382" w14:textId="77777777" w:rsidR="00E97CC5" w:rsidRPr="00E97CC5" w:rsidRDefault="0037262C">
          <w:pPr>
            <w:pStyle w:val="TOC3"/>
            <w:tabs>
              <w:tab w:val="left" w:pos="1100"/>
              <w:tab w:val="right" w:leader="dot" w:pos="10070"/>
            </w:tabs>
            <w:rPr>
              <w:noProof/>
              <w:color w:val="auto"/>
              <w:sz w:val="20"/>
              <w:szCs w:val="20"/>
              <w:lang w:eastAsia="en-US"/>
            </w:rPr>
          </w:pPr>
          <w:hyperlink w:anchor="_Toc411941296" w:history="1">
            <w:r w:rsidR="00E97CC5" w:rsidRPr="00E97CC5">
              <w:rPr>
                <w:rStyle w:val="Hyperlink"/>
                <w:rFonts w:ascii="Gadugi" w:hAnsi="Gadugi"/>
                <w:noProof/>
                <w:szCs w:val="20"/>
                <w:lang w:eastAsia="ko-KR"/>
              </w:rPr>
              <w:t>3.2.2.</w:t>
            </w:r>
            <w:r w:rsidR="00E97CC5" w:rsidRPr="00E97CC5">
              <w:rPr>
                <w:noProof/>
                <w:color w:val="auto"/>
                <w:sz w:val="20"/>
                <w:szCs w:val="20"/>
                <w:lang w:eastAsia="en-US"/>
              </w:rPr>
              <w:tab/>
            </w:r>
            <w:r w:rsidR="00E97CC5" w:rsidRPr="00E97CC5">
              <w:rPr>
                <w:rStyle w:val="Hyperlink"/>
                <w:rFonts w:ascii="Gadugi" w:hAnsi="Gadugi"/>
                <w:noProof/>
                <w:szCs w:val="20"/>
                <w:lang w:eastAsia="ko-KR"/>
              </w:rPr>
              <w:t>EntryInfo Example</w:t>
            </w:r>
            <w:r w:rsidR="00E97CC5" w:rsidRPr="00E97CC5">
              <w:rPr>
                <w:noProof/>
                <w:webHidden/>
                <w:sz w:val="20"/>
                <w:szCs w:val="20"/>
              </w:rPr>
              <w:tab/>
            </w:r>
            <w:r w:rsidR="00E97CC5" w:rsidRPr="00E97CC5">
              <w:rPr>
                <w:noProof/>
                <w:webHidden/>
                <w:sz w:val="20"/>
                <w:szCs w:val="20"/>
              </w:rPr>
              <w:fldChar w:fldCharType="begin"/>
            </w:r>
            <w:r w:rsidR="00E97CC5" w:rsidRPr="00E97CC5">
              <w:rPr>
                <w:noProof/>
                <w:webHidden/>
                <w:sz w:val="20"/>
                <w:szCs w:val="20"/>
              </w:rPr>
              <w:instrText xml:space="preserve"> PAGEREF _Toc411941296 \h </w:instrText>
            </w:r>
            <w:r w:rsidR="00E97CC5" w:rsidRPr="00E97CC5">
              <w:rPr>
                <w:noProof/>
                <w:webHidden/>
                <w:sz w:val="20"/>
                <w:szCs w:val="20"/>
              </w:rPr>
            </w:r>
            <w:r w:rsidR="00E97CC5" w:rsidRPr="00E97CC5">
              <w:rPr>
                <w:noProof/>
                <w:webHidden/>
                <w:sz w:val="20"/>
                <w:szCs w:val="20"/>
              </w:rPr>
              <w:fldChar w:fldCharType="separate"/>
            </w:r>
            <w:r w:rsidR="00E97CC5" w:rsidRPr="00E97CC5">
              <w:rPr>
                <w:noProof/>
                <w:webHidden/>
                <w:sz w:val="20"/>
                <w:szCs w:val="20"/>
              </w:rPr>
              <w:t>7</w:t>
            </w:r>
            <w:r w:rsidR="00E97CC5" w:rsidRPr="00E97CC5">
              <w:rPr>
                <w:noProof/>
                <w:webHidden/>
                <w:sz w:val="20"/>
                <w:szCs w:val="20"/>
              </w:rPr>
              <w:fldChar w:fldCharType="end"/>
            </w:r>
          </w:hyperlink>
        </w:p>
        <w:p w14:paraId="248F5A62" w14:textId="77777777" w:rsidR="00E97CC5" w:rsidRPr="00E97CC5" w:rsidRDefault="0037262C">
          <w:pPr>
            <w:pStyle w:val="TOC3"/>
            <w:tabs>
              <w:tab w:val="left" w:pos="1100"/>
              <w:tab w:val="right" w:leader="dot" w:pos="10070"/>
            </w:tabs>
            <w:rPr>
              <w:noProof/>
              <w:color w:val="auto"/>
              <w:sz w:val="20"/>
              <w:szCs w:val="20"/>
              <w:lang w:eastAsia="en-US"/>
            </w:rPr>
          </w:pPr>
          <w:hyperlink w:anchor="_Toc411941297" w:history="1">
            <w:r w:rsidR="00E97CC5" w:rsidRPr="00E97CC5">
              <w:rPr>
                <w:rStyle w:val="Hyperlink"/>
                <w:rFonts w:ascii="Gadugi" w:hAnsi="Gadugi"/>
                <w:noProof/>
                <w:szCs w:val="20"/>
              </w:rPr>
              <w:t>3.2.3.</w:t>
            </w:r>
            <w:r w:rsidR="00E97CC5" w:rsidRPr="00E97CC5">
              <w:rPr>
                <w:noProof/>
                <w:color w:val="auto"/>
                <w:sz w:val="20"/>
                <w:szCs w:val="20"/>
                <w:lang w:eastAsia="en-US"/>
              </w:rPr>
              <w:tab/>
            </w:r>
            <w:r w:rsidR="00E97CC5" w:rsidRPr="00E97CC5">
              <w:rPr>
                <w:rStyle w:val="Hyperlink"/>
                <w:rFonts w:ascii="Gadugi" w:hAnsi="Gadugi"/>
                <w:noProof/>
                <w:szCs w:val="20"/>
              </w:rPr>
              <w:t>Multiline Log Entries Example</w:t>
            </w:r>
            <w:r w:rsidR="00E97CC5" w:rsidRPr="00E97CC5">
              <w:rPr>
                <w:noProof/>
                <w:webHidden/>
                <w:sz w:val="20"/>
                <w:szCs w:val="20"/>
              </w:rPr>
              <w:tab/>
            </w:r>
            <w:r w:rsidR="00E97CC5" w:rsidRPr="00E97CC5">
              <w:rPr>
                <w:noProof/>
                <w:webHidden/>
                <w:sz w:val="20"/>
                <w:szCs w:val="20"/>
              </w:rPr>
              <w:fldChar w:fldCharType="begin"/>
            </w:r>
            <w:r w:rsidR="00E97CC5" w:rsidRPr="00E97CC5">
              <w:rPr>
                <w:noProof/>
                <w:webHidden/>
                <w:sz w:val="20"/>
                <w:szCs w:val="20"/>
              </w:rPr>
              <w:instrText xml:space="preserve"> PAGEREF _Toc411941297 \h </w:instrText>
            </w:r>
            <w:r w:rsidR="00E97CC5" w:rsidRPr="00E97CC5">
              <w:rPr>
                <w:noProof/>
                <w:webHidden/>
                <w:sz w:val="20"/>
                <w:szCs w:val="20"/>
              </w:rPr>
            </w:r>
            <w:r w:rsidR="00E97CC5" w:rsidRPr="00E97CC5">
              <w:rPr>
                <w:noProof/>
                <w:webHidden/>
                <w:sz w:val="20"/>
                <w:szCs w:val="20"/>
              </w:rPr>
              <w:fldChar w:fldCharType="separate"/>
            </w:r>
            <w:r w:rsidR="00E97CC5" w:rsidRPr="00E97CC5">
              <w:rPr>
                <w:noProof/>
                <w:webHidden/>
                <w:sz w:val="20"/>
                <w:szCs w:val="20"/>
              </w:rPr>
              <w:t>8</w:t>
            </w:r>
            <w:r w:rsidR="00E97CC5" w:rsidRPr="00E97CC5">
              <w:rPr>
                <w:noProof/>
                <w:webHidden/>
                <w:sz w:val="20"/>
                <w:szCs w:val="20"/>
              </w:rPr>
              <w:fldChar w:fldCharType="end"/>
            </w:r>
          </w:hyperlink>
        </w:p>
        <w:p w14:paraId="2A8B385F" w14:textId="77777777" w:rsidR="00E97CC5" w:rsidRPr="00E97CC5" w:rsidRDefault="0037262C">
          <w:pPr>
            <w:pStyle w:val="TOC2"/>
            <w:tabs>
              <w:tab w:val="left" w:pos="880"/>
              <w:tab w:val="right" w:leader="dot" w:pos="10070"/>
            </w:tabs>
            <w:rPr>
              <w:noProof/>
              <w:color w:val="auto"/>
              <w:szCs w:val="20"/>
              <w:lang w:eastAsia="en-US"/>
            </w:rPr>
          </w:pPr>
          <w:hyperlink w:anchor="_Toc411941298" w:history="1">
            <w:r w:rsidR="00E97CC5" w:rsidRPr="00E97CC5">
              <w:rPr>
                <w:rStyle w:val="Hyperlink"/>
                <w:rFonts w:ascii="Gadugi" w:hAnsi="Gadugi"/>
                <w:bCs/>
                <w:iCs/>
                <w:noProof/>
                <w:szCs w:val="20"/>
              </w:rPr>
              <w:t>3.3.</w:t>
            </w:r>
            <w:r w:rsidR="00E97CC5" w:rsidRPr="00E97CC5">
              <w:rPr>
                <w:noProof/>
                <w:color w:val="auto"/>
                <w:szCs w:val="20"/>
                <w:lang w:eastAsia="en-US"/>
              </w:rPr>
              <w:tab/>
            </w:r>
            <w:r w:rsidR="00E97CC5" w:rsidRPr="00E97CC5">
              <w:rPr>
                <w:rStyle w:val="Hyperlink"/>
                <w:rFonts w:ascii="Gadugi" w:hAnsi="Gadugi"/>
                <w:bCs/>
                <w:iCs/>
                <w:noProof/>
                <w:szCs w:val="20"/>
              </w:rPr>
              <w:t>EntryFieldInfo Aspect</w:t>
            </w:r>
            <w:r w:rsidR="00E97CC5" w:rsidRPr="00E97CC5">
              <w:rPr>
                <w:noProof/>
                <w:webHidden/>
                <w:szCs w:val="20"/>
              </w:rPr>
              <w:tab/>
            </w:r>
            <w:r w:rsidR="00E97CC5" w:rsidRPr="00E97CC5">
              <w:rPr>
                <w:noProof/>
                <w:webHidden/>
                <w:szCs w:val="20"/>
              </w:rPr>
              <w:fldChar w:fldCharType="begin"/>
            </w:r>
            <w:r w:rsidR="00E97CC5" w:rsidRPr="00E97CC5">
              <w:rPr>
                <w:noProof/>
                <w:webHidden/>
                <w:szCs w:val="20"/>
              </w:rPr>
              <w:instrText xml:space="preserve"> PAGEREF _Toc411941298 \h </w:instrText>
            </w:r>
            <w:r w:rsidR="00E97CC5" w:rsidRPr="00E97CC5">
              <w:rPr>
                <w:noProof/>
                <w:webHidden/>
                <w:szCs w:val="20"/>
              </w:rPr>
            </w:r>
            <w:r w:rsidR="00E97CC5" w:rsidRPr="00E97CC5">
              <w:rPr>
                <w:noProof/>
                <w:webHidden/>
                <w:szCs w:val="20"/>
              </w:rPr>
              <w:fldChar w:fldCharType="separate"/>
            </w:r>
            <w:r w:rsidR="00E97CC5" w:rsidRPr="00E97CC5">
              <w:rPr>
                <w:noProof/>
                <w:webHidden/>
                <w:szCs w:val="20"/>
              </w:rPr>
              <w:t>9</w:t>
            </w:r>
            <w:r w:rsidR="00E97CC5" w:rsidRPr="00E97CC5">
              <w:rPr>
                <w:noProof/>
                <w:webHidden/>
                <w:szCs w:val="20"/>
              </w:rPr>
              <w:fldChar w:fldCharType="end"/>
            </w:r>
          </w:hyperlink>
        </w:p>
        <w:p w14:paraId="39FE5507" w14:textId="77777777" w:rsidR="00E97CC5" w:rsidRPr="00E97CC5" w:rsidRDefault="0037262C">
          <w:pPr>
            <w:pStyle w:val="TOC3"/>
            <w:tabs>
              <w:tab w:val="left" w:pos="1100"/>
              <w:tab w:val="right" w:leader="dot" w:pos="10070"/>
            </w:tabs>
            <w:rPr>
              <w:noProof/>
              <w:color w:val="auto"/>
              <w:sz w:val="20"/>
              <w:szCs w:val="20"/>
              <w:lang w:eastAsia="en-US"/>
            </w:rPr>
          </w:pPr>
          <w:hyperlink w:anchor="_Toc411941299" w:history="1">
            <w:r w:rsidR="00E97CC5" w:rsidRPr="00E97CC5">
              <w:rPr>
                <w:rStyle w:val="Hyperlink"/>
                <w:rFonts w:ascii="Gadugi" w:hAnsi="Gadugi"/>
                <w:noProof/>
                <w:szCs w:val="20"/>
              </w:rPr>
              <w:t>3.3.1.</w:t>
            </w:r>
            <w:r w:rsidR="00E97CC5" w:rsidRPr="00E97CC5">
              <w:rPr>
                <w:noProof/>
                <w:color w:val="auto"/>
                <w:sz w:val="20"/>
                <w:szCs w:val="20"/>
                <w:lang w:eastAsia="en-US"/>
              </w:rPr>
              <w:tab/>
            </w:r>
            <w:r w:rsidR="00E97CC5" w:rsidRPr="00E97CC5">
              <w:rPr>
                <w:rStyle w:val="Hyperlink"/>
                <w:rFonts w:ascii="Gadugi" w:hAnsi="Gadugi"/>
                <w:noProof/>
                <w:szCs w:val="20"/>
              </w:rPr>
              <w:t>EntryFieldInfo Aspect Definition</w:t>
            </w:r>
            <w:r w:rsidR="00E97CC5" w:rsidRPr="00E97CC5">
              <w:rPr>
                <w:noProof/>
                <w:webHidden/>
                <w:sz w:val="20"/>
                <w:szCs w:val="20"/>
              </w:rPr>
              <w:tab/>
            </w:r>
            <w:r w:rsidR="00E97CC5" w:rsidRPr="00E97CC5">
              <w:rPr>
                <w:noProof/>
                <w:webHidden/>
                <w:sz w:val="20"/>
                <w:szCs w:val="20"/>
              </w:rPr>
              <w:fldChar w:fldCharType="begin"/>
            </w:r>
            <w:r w:rsidR="00E97CC5" w:rsidRPr="00E97CC5">
              <w:rPr>
                <w:noProof/>
                <w:webHidden/>
                <w:sz w:val="20"/>
                <w:szCs w:val="20"/>
              </w:rPr>
              <w:instrText xml:space="preserve"> PAGEREF _Toc411941299 \h </w:instrText>
            </w:r>
            <w:r w:rsidR="00E97CC5" w:rsidRPr="00E97CC5">
              <w:rPr>
                <w:noProof/>
                <w:webHidden/>
                <w:sz w:val="20"/>
                <w:szCs w:val="20"/>
              </w:rPr>
            </w:r>
            <w:r w:rsidR="00E97CC5" w:rsidRPr="00E97CC5">
              <w:rPr>
                <w:noProof/>
                <w:webHidden/>
                <w:sz w:val="20"/>
                <w:szCs w:val="20"/>
              </w:rPr>
              <w:fldChar w:fldCharType="separate"/>
            </w:r>
            <w:r w:rsidR="00E97CC5" w:rsidRPr="00E97CC5">
              <w:rPr>
                <w:noProof/>
                <w:webHidden/>
                <w:sz w:val="20"/>
                <w:szCs w:val="20"/>
              </w:rPr>
              <w:t>9</w:t>
            </w:r>
            <w:r w:rsidR="00E97CC5" w:rsidRPr="00E97CC5">
              <w:rPr>
                <w:noProof/>
                <w:webHidden/>
                <w:sz w:val="20"/>
                <w:szCs w:val="20"/>
              </w:rPr>
              <w:fldChar w:fldCharType="end"/>
            </w:r>
          </w:hyperlink>
        </w:p>
        <w:p w14:paraId="6D10B014" w14:textId="77777777" w:rsidR="00E97CC5" w:rsidRPr="00E97CC5" w:rsidRDefault="0037262C">
          <w:pPr>
            <w:pStyle w:val="TOC3"/>
            <w:tabs>
              <w:tab w:val="left" w:pos="1100"/>
              <w:tab w:val="right" w:leader="dot" w:pos="10070"/>
            </w:tabs>
            <w:rPr>
              <w:noProof/>
              <w:color w:val="auto"/>
              <w:sz w:val="20"/>
              <w:szCs w:val="20"/>
              <w:lang w:eastAsia="en-US"/>
            </w:rPr>
          </w:pPr>
          <w:hyperlink w:anchor="_Toc411941300" w:history="1">
            <w:r w:rsidR="00E97CC5" w:rsidRPr="00E97CC5">
              <w:rPr>
                <w:rStyle w:val="Hyperlink"/>
                <w:rFonts w:ascii="Gadugi" w:hAnsi="Gadugi"/>
                <w:noProof/>
                <w:szCs w:val="20"/>
              </w:rPr>
              <w:t>3.3.2.</w:t>
            </w:r>
            <w:r w:rsidR="00E97CC5" w:rsidRPr="00E97CC5">
              <w:rPr>
                <w:noProof/>
                <w:color w:val="auto"/>
                <w:sz w:val="20"/>
                <w:szCs w:val="20"/>
                <w:lang w:eastAsia="en-US"/>
              </w:rPr>
              <w:tab/>
            </w:r>
            <w:r w:rsidR="00E97CC5" w:rsidRPr="00E97CC5">
              <w:rPr>
                <w:rStyle w:val="Hyperlink"/>
                <w:rFonts w:ascii="Gadugi" w:hAnsi="Gadugi"/>
                <w:noProof/>
                <w:szCs w:val="20"/>
              </w:rPr>
              <w:t>EntryFieldInfo Example</w:t>
            </w:r>
            <w:r w:rsidR="00E97CC5" w:rsidRPr="00E97CC5">
              <w:rPr>
                <w:noProof/>
                <w:webHidden/>
                <w:sz w:val="20"/>
                <w:szCs w:val="20"/>
              </w:rPr>
              <w:tab/>
            </w:r>
            <w:r w:rsidR="00E97CC5" w:rsidRPr="00E97CC5">
              <w:rPr>
                <w:noProof/>
                <w:webHidden/>
                <w:sz w:val="20"/>
                <w:szCs w:val="20"/>
              </w:rPr>
              <w:fldChar w:fldCharType="begin"/>
            </w:r>
            <w:r w:rsidR="00E97CC5" w:rsidRPr="00E97CC5">
              <w:rPr>
                <w:noProof/>
                <w:webHidden/>
                <w:sz w:val="20"/>
                <w:szCs w:val="20"/>
              </w:rPr>
              <w:instrText xml:space="preserve"> PAGEREF _Toc411941300 \h </w:instrText>
            </w:r>
            <w:r w:rsidR="00E97CC5" w:rsidRPr="00E97CC5">
              <w:rPr>
                <w:noProof/>
                <w:webHidden/>
                <w:sz w:val="20"/>
                <w:szCs w:val="20"/>
              </w:rPr>
            </w:r>
            <w:r w:rsidR="00E97CC5" w:rsidRPr="00E97CC5">
              <w:rPr>
                <w:noProof/>
                <w:webHidden/>
                <w:sz w:val="20"/>
                <w:szCs w:val="20"/>
              </w:rPr>
              <w:fldChar w:fldCharType="separate"/>
            </w:r>
            <w:r w:rsidR="00E97CC5" w:rsidRPr="00E97CC5">
              <w:rPr>
                <w:noProof/>
                <w:webHidden/>
                <w:sz w:val="20"/>
                <w:szCs w:val="20"/>
              </w:rPr>
              <w:t>10</w:t>
            </w:r>
            <w:r w:rsidR="00E97CC5" w:rsidRPr="00E97CC5">
              <w:rPr>
                <w:noProof/>
                <w:webHidden/>
                <w:sz w:val="20"/>
                <w:szCs w:val="20"/>
              </w:rPr>
              <w:fldChar w:fldCharType="end"/>
            </w:r>
          </w:hyperlink>
        </w:p>
        <w:p w14:paraId="343FD47F" w14:textId="77777777" w:rsidR="00E97CC5" w:rsidRPr="00E97CC5" w:rsidRDefault="0037262C">
          <w:pPr>
            <w:pStyle w:val="TOC2"/>
            <w:tabs>
              <w:tab w:val="left" w:pos="880"/>
              <w:tab w:val="right" w:leader="dot" w:pos="10070"/>
            </w:tabs>
            <w:rPr>
              <w:noProof/>
              <w:color w:val="auto"/>
              <w:szCs w:val="20"/>
              <w:lang w:eastAsia="en-US"/>
            </w:rPr>
          </w:pPr>
          <w:hyperlink w:anchor="_Toc411941301" w:history="1">
            <w:r w:rsidR="00E97CC5" w:rsidRPr="00E97CC5">
              <w:rPr>
                <w:rStyle w:val="Hyperlink"/>
                <w:rFonts w:ascii="Gadugi" w:hAnsi="Gadugi"/>
                <w:noProof/>
                <w:szCs w:val="20"/>
              </w:rPr>
              <w:t>3.4.</w:t>
            </w:r>
            <w:r w:rsidR="00E97CC5" w:rsidRPr="00E97CC5">
              <w:rPr>
                <w:noProof/>
                <w:color w:val="auto"/>
                <w:szCs w:val="20"/>
                <w:lang w:eastAsia="en-US"/>
              </w:rPr>
              <w:tab/>
            </w:r>
            <w:r w:rsidR="00E97CC5" w:rsidRPr="00E97CC5">
              <w:rPr>
                <w:rStyle w:val="Hyperlink"/>
                <w:rFonts w:ascii="Gadugi" w:hAnsi="Gadugi"/>
                <w:noProof/>
                <w:szCs w:val="20"/>
              </w:rPr>
              <w:t>DisplayInfo Aspect</w:t>
            </w:r>
            <w:r w:rsidR="00E97CC5" w:rsidRPr="00E97CC5">
              <w:rPr>
                <w:noProof/>
                <w:webHidden/>
                <w:szCs w:val="20"/>
              </w:rPr>
              <w:tab/>
            </w:r>
            <w:r w:rsidR="00E97CC5" w:rsidRPr="00E97CC5">
              <w:rPr>
                <w:noProof/>
                <w:webHidden/>
                <w:szCs w:val="20"/>
              </w:rPr>
              <w:fldChar w:fldCharType="begin"/>
            </w:r>
            <w:r w:rsidR="00E97CC5" w:rsidRPr="00E97CC5">
              <w:rPr>
                <w:noProof/>
                <w:webHidden/>
                <w:szCs w:val="20"/>
              </w:rPr>
              <w:instrText xml:space="preserve"> PAGEREF _Toc411941301 \h </w:instrText>
            </w:r>
            <w:r w:rsidR="00E97CC5" w:rsidRPr="00E97CC5">
              <w:rPr>
                <w:noProof/>
                <w:webHidden/>
                <w:szCs w:val="20"/>
              </w:rPr>
            </w:r>
            <w:r w:rsidR="00E97CC5" w:rsidRPr="00E97CC5">
              <w:rPr>
                <w:noProof/>
                <w:webHidden/>
                <w:szCs w:val="20"/>
              </w:rPr>
              <w:fldChar w:fldCharType="separate"/>
            </w:r>
            <w:r w:rsidR="00E97CC5" w:rsidRPr="00E97CC5">
              <w:rPr>
                <w:noProof/>
                <w:webHidden/>
                <w:szCs w:val="20"/>
              </w:rPr>
              <w:t>10</w:t>
            </w:r>
            <w:r w:rsidR="00E97CC5" w:rsidRPr="00E97CC5">
              <w:rPr>
                <w:noProof/>
                <w:webHidden/>
                <w:szCs w:val="20"/>
              </w:rPr>
              <w:fldChar w:fldCharType="end"/>
            </w:r>
          </w:hyperlink>
        </w:p>
        <w:p w14:paraId="0FC7CEE7" w14:textId="77777777" w:rsidR="00E97CC5" w:rsidRPr="00E97CC5" w:rsidRDefault="0037262C">
          <w:pPr>
            <w:pStyle w:val="TOC3"/>
            <w:tabs>
              <w:tab w:val="left" w:pos="1100"/>
              <w:tab w:val="right" w:leader="dot" w:pos="10070"/>
            </w:tabs>
            <w:rPr>
              <w:noProof/>
              <w:color w:val="auto"/>
              <w:sz w:val="20"/>
              <w:szCs w:val="20"/>
              <w:lang w:eastAsia="en-US"/>
            </w:rPr>
          </w:pPr>
          <w:hyperlink w:anchor="_Toc411941302" w:history="1">
            <w:r w:rsidR="00E97CC5" w:rsidRPr="00E97CC5">
              <w:rPr>
                <w:rStyle w:val="Hyperlink"/>
                <w:rFonts w:ascii="Gadugi" w:hAnsi="Gadugi"/>
                <w:noProof/>
                <w:szCs w:val="20"/>
              </w:rPr>
              <w:t>3.4.1.</w:t>
            </w:r>
            <w:r w:rsidR="00E97CC5" w:rsidRPr="00E97CC5">
              <w:rPr>
                <w:noProof/>
                <w:color w:val="auto"/>
                <w:sz w:val="20"/>
                <w:szCs w:val="20"/>
                <w:lang w:eastAsia="en-US"/>
              </w:rPr>
              <w:tab/>
            </w:r>
            <w:r w:rsidR="00E97CC5" w:rsidRPr="00E97CC5">
              <w:rPr>
                <w:rStyle w:val="Hyperlink"/>
                <w:rFonts w:ascii="Gadugi" w:hAnsi="Gadugi"/>
                <w:noProof/>
                <w:szCs w:val="20"/>
              </w:rPr>
              <w:t>DisplayInfo Aspect Definition</w:t>
            </w:r>
            <w:r w:rsidR="00E97CC5" w:rsidRPr="00E97CC5">
              <w:rPr>
                <w:noProof/>
                <w:webHidden/>
                <w:sz w:val="20"/>
                <w:szCs w:val="20"/>
              </w:rPr>
              <w:tab/>
            </w:r>
            <w:r w:rsidR="00E97CC5" w:rsidRPr="00E97CC5">
              <w:rPr>
                <w:noProof/>
                <w:webHidden/>
                <w:sz w:val="20"/>
                <w:szCs w:val="20"/>
              </w:rPr>
              <w:fldChar w:fldCharType="begin"/>
            </w:r>
            <w:r w:rsidR="00E97CC5" w:rsidRPr="00E97CC5">
              <w:rPr>
                <w:noProof/>
                <w:webHidden/>
                <w:sz w:val="20"/>
                <w:szCs w:val="20"/>
              </w:rPr>
              <w:instrText xml:space="preserve"> PAGEREF _Toc411941302 \h </w:instrText>
            </w:r>
            <w:r w:rsidR="00E97CC5" w:rsidRPr="00E97CC5">
              <w:rPr>
                <w:noProof/>
                <w:webHidden/>
                <w:sz w:val="20"/>
                <w:szCs w:val="20"/>
              </w:rPr>
            </w:r>
            <w:r w:rsidR="00E97CC5" w:rsidRPr="00E97CC5">
              <w:rPr>
                <w:noProof/>
                <w:webHidden/>
                <w:sz w:val="20"/>
                <w:szCs w:val="20"/>
              </w:rPr>
              <w:fldChar w:fldCharType="separate"/>
            </w:r>
            <w:r w:rsidR="00E97CC5" w:rsidRPr="00E97CC5">
              <w:rPr>
                <w:noProof/>
                <w:webHidden/>
                <w:sz w:val="20"/>
                <w:szCs w:val="20"/>
              </w:rPr>
              <w:t>10</w:t>
            </w:r>
            <w:r w:rsidR="00E97CC5" w:rsidRPr="00E97CC5">
              <w:rPr>
                <w:noProof/>
                <w:webHidden/>
                <w:sz w:val="20"/>
                <w:szCs w:val="20"/>
              </w:rPr>
              <w:fldChar w:fldCharType="end"/>
            </w:r>
          </w:hyperlink>
        </w:p>
        <w:p w14:paraId="7F592152" w14:textId="77777777" w:rsidR="00E97CC5" w:rsidRPr="00E97CC5" w:rsidRDefault="0037262C">
          <w:pPr>
            <w:pStyle w:val="TOC3"/>
            <w:tabs>
              <w:tab w:val="left" w:pos="1100"/>
              <w:tab w:val="right" w:leader="dot" w:pos="10070"/>
            </w:tabs>
            <w:rPr>
              <w:noProof/>
              <w:color w:val="auto"/>
              <w:sz w:val="20"/>
              <w:szCs w:val="20"/>
              <w:lang w:eastAsia="en-US"/>
            </w:rPr>
          </w:pPr>
          <w:hyperlink w:anchor="_Toc411941303" w:history="1">
            <w:r w:rsidR="00E97CC5" w:rsidRPr="00E97CC5">
              <w:rPr>
                <w:rStyle w:val="Hyperlink"/>
                <w:rFonts w:ascii="Gadugi" w:hAnsi="Gadugi"/>
                <w:noProof/>
                <w:szCs w:val="20"/>
              </w:rPr>
              <w:t>3.4.2.</w:t>
            </w:r>
            <w:r w:rsidR="00E97CC5" w:rsidRPr="00E97CC5">
              <w:rPr>
                <w:noProof/>
                <w:color w:val="auto"/>
                <w:sz w:val="20"/>
                <w:szCs w:val="20"/>
                <w:lang w:eastAsia="en-US"/>
              </w:rPr>
              <w:tab/>
            </w:r>
            <w:r w:rsidR="00E97CC5" w:rsidRPr="00E97CC5">
              <w:rPr>
                <w:rStyle w:val="Hyperlink"/>
                <w:rFonts w:ascii="Gadugi" w:hAnsi="Gadugi"/>
                <w:noProof/>
                <w:szCs w:val="20"/>
              </w:rPr>
              <w:t>DisplayInfo Example</w:t>
            </w:r>
            <w:r w:rsidR="00E97CC5" w:rsidRPr="00E97CC5">
              <w:rPr>
                <w:noProof/>
                <w:webHidden/>
                <w:sz w:val="20"/>
                <w:szCs w:val="20"/>
              </w:rPr>
              <w:tab/>
            </w:r>
            <w:r w:rsidR="00E97CC5" w:rsidRPr="00E97CC5">
              <w:rPr>
                <w:noProof/>
                <w:webHidden/>
                <w:sz w:val="20"/>
                <w:szCs w:val="20"/>
              </w:rPr>
              <w:fldChar w:fldCharType="begin"/>
            </w:r>
            <w:r w:rsidR="00E97CC5" w:rsidRPr="00E97CC5">
              <w:rPr>
                <w:noProof/>
                <w:webHidden/>
                <w:sz w:val="20"/>
                <w:szCs w:val="20"/>
              </w:rPr>
              <w:instrText xml:space="preserve"> PAGEREF _Toc411941303 \h </w:instrText>
            </w:r>
            <w:r w:rsidR="00E97CC5" w:rsidRPr="00E97CC5">
              <w:rPr>
                <w:noProof/>
                <w:webHidden/>
                <w:sz w:val="20"/>
                <w:szCs w:val="20"/>
              </w:rPr>
            </w:r>
            <w:r w:rsidR="00E97CC5" w:rsidRPr="00E97CC5">
              <w:rPr>
                <w:noProof/>
                <w:webHidden/>
                <w:sz w:val="20"/>
                <w:szCs w:val="20"/>
              </w:rPr>
              <w:fldChar w:fldCharType="separate"/>
            </w:r>
            <w:r w:rsidR="00E97CC5" w:rsidRPr="00E97CC5">
              <w:rPr>
                <w:noProof/>
                <w:webHidden/>
                <w:sz w:val="20"/>
                <w:szCs w:val="20"/>
              </w:rPr>
              <w:t>10</w:t>
            </w:r>
            <w:r w:rsidR="00E97CC5" w:rsidRPr="00E97CC5">
              <w:rPr>
                <w:noProof/>
                <w:webHidden/>
                <w:sz w:val="20"/>
                <w:szCs w:val="20"/>
              </w:rPr>
              <w:fldChar w:fldCharType="end"/>
            </w:r>
          </w:hyperlink>
        </w:p>
        <w:p w14:paraId="196049D7" w14:textId="77777777" w:rsidR="00E97CC5" w:rsidRPr="00E97CC5" w:rsidRDefault="0037262C" w:rsidP="00E97CC5">
          <w:pPr>
            <w:pStyle w:val="TOC1"/>
            <w:rPr>
              <w:rFonts w:cstheme="minorBidi"/>
              <w:sz w:val="20"/>
              <w:szCs w:val="20"/>
              <w:lang w:eastAsia="en-US"/>
            </w:rPr>
          </w:pPr>
          <w:hyperlink w:anchor="_Toc411941304" w:history="1">
            <w:r w:rsidR="00E97CC5" w:rsidRPr="00E97CC5">
              <w:rPr>
                <w:rStyle w:val="Hyperlink"/>
                <w:rFonts w:ascii="Gadugi" w:hAnsi="Gadugi"/>
                <w:szCs w:val="20"/>
              </w:rPr>
              <w:t>4.</w:t>
            </w:r>
            <w:r w:rsidR="00E97CC5" w:rsidRPr="00E97CC5">
              <w:rPr>
                <w:rFonts w:cstheme="minorBidi"/>
                <w:sz w:val="20"/>
                <w:szCs w:val="20"/>
                <w:lang w:eastAsia="en-US"/>
              </w:rPr>
              <w:tab/>
            </w:r>
            <w:r w:rsidR="00E97CC5" w:rsidRPr="00E97CC5">
              <w:rPr>
                <w:rStyle w:val="Hyperlink"/>
                <w:rFonts w:ascii="Gadugi" w:hAnsi="Gadugi"/>
                <w:b/>
                <w:szCs w:val="20"/>
              </w:rPr>
              <w:t>Mapping a Message Definition to a Log File Line</w:t>
            </w:r>
            <w:r w:rsidR="00E97CC5" w:rsidRPr="00E97CC5">
              <w:rPr>
                <w:webHidden/>
                <w:sz w:val="20"/>
                <w:szCs w:val="20"/>
              </w:rPr>
              <w:tab/>
            </w:r>
            <w:r w:rsidR="00E97CC5" w:rsidRPr="00E97CC5">
              <w:rPr>
                <w:webHidden/>
                <w:sz w:val="20"/>
                <w:szCs w:val="20"/>
              </w:rPr>
              <w:fldChar w:fldCharType="begin"/>
            </w:r>
            <w:r w:rsidR="00E97CC5" w:rsidRPr="00E97CC5">
              <w:rPr>
                <w:webHidden/>
                <w:sz w:val="20"/>
                <w:szCs w:val="20"/>
              </w:rPr>
              <w:instrText xml:space="preserve"> PAGEREF _Toc411941304 \h </w:instrText>
            </w:r>
            <w:r w:rsidR="00E97CC5" w:rsidRPr="00E97CC5">
              <w:rPr>
                <w:webHidden/>
                <w:sz w:val="20"/>
                <w:szCs w:val="20"/>
              </w:rPr>
            </w:r>
            <w:r w:rsidR="00E97CC5" w:rsidRPr="00E97CC5">
              <w:rPr>
                <w:webHidden/>
                <w:sz w:val="20"/>
                <w:szCs w:val="20"/>
              </w:rPr>
              <w:fldChar w:fldCharType="separate"/>
            </w:r>
            <w:r w:rsidR="00E97CC5" w:rsidRPr="00E97CC5">
              <w:rPr>
                <w:webHidden/>
                <w:sz w:val="20"/>
                <w:szCs w:val="20"/>
              </w:rPr>
              <w:t>11</w:t>
            </w:r>
            <w:r w:rsidR="00E97CC5" w:rsidRPr="00E97CC5">
              <w:rPr>
                <w:webHidden/>
                <w:sz w:val="20"/>
                <w:szCs w:val="20"/>
              </w:rPr>
              <w:fldChar w:fldCharType="end"/>
            </w:r>
          </w:hyperlink>
        </w:p>
        <w:p w14:paraId="1DFD8B1C" w14:textId="77777777" w:rsidR="00E97CC5" w:rsidRPr="00E97CC5" w:rsidRDefault="0037262C">
          <w:pPr>
            <w:pStyle w:val="TOC2"/>
            <w:tabs>
              <w:tab w:val="left" w:pos="880"/>
              <w:tab w:val="right" w:leader="dot" w:pos="10070"/>
            </w:tabs>
            <w:rPr>
              <w:noProof/>
              <w:color w:val="auto"/>
              <w:szCs w:val="20"/>
              <w:lang w:eastAsia="en-US"/>
            </w:rPr>
          </w:pPr>
          <w:hyperlink w:anchor="_Toc411941305" w:history="1">
            <w:r w:rsidR="00E97CC5" w:rsidRPr="00E97CC5">
              <w:rPr>
                <w:rStyle w:val="Hyperlink"/>
                <w:rFonts w:ascii="Gadugi" w:hAnsi="Gadugi"/>
                <w:noProof/>
                <w:szCs w:val="20"/>
              </w:rPr>
              <w:t>4.1.</w:t>
            </w:r>
            <w:r w:rsidR="00E97CC5" w:rsidRPr="00E97CC5">
              <w:rPr>
                <w:noProof/>
                <w:color w:val="auto"/>
                <w:szCs w:val="20"/>
                <w:lang w:eastAsia="en-US"/>
              </w:rPr>
              <w:tab/>
            </w:r>
            <w:r w:rsidR="00E97CC5" w:rsidRPr="00E97CC5">
              <w:rPr>
                <w:rStyle w:val="Hyperlink"/>
                <w:rFonts w:ascii="Gadugi" w:hAnsi="Gadugi"/>
                <w:noProof/>
                <w:szCs w:val="20"/>
              </w:rPr>
              <w:t>Definition Evaluation Algorithm</w:t>
            </w:r>
            <w:r w:rsidR="00E97CC5" w:rsidRPr="00E97CC5">
              <w:rPr>
                <w:noProof/>
                <w:webHidden/>
                <w:szCs w:val="20"/>
              </w:rPr>
              <w:tab/>
            </w:r>
            <w:r w:rsidR="00E97CC5" w:rsidRPr="00E97CC5">
              <w:rPr>
                <w:noProof/>
                <w:webHidden/>
                <w:szCs w:val="20"/>
              </w:rPr>
              <w:fldChar w:fldCharType="begin"/>
            </w:r>
            <w:r w:rsidR="00E97CC5" w:rsidRPr="00E97CC5">
              <w:rPr>
                <w:noProof/>
                <w:webHidden/>
                <w:szCs w:val="20"/>
              </w:rPr>
              <w:instrText xml:space="preserve"> PAGEREF _Toc411941305 \h </w:instrText>
            </w:r>
            <w:r w:rsidR="00E97CC5" w:rsidRPr="00E97CC5">
              <w:rPr>
                <w:noProof/>
                <w:webHidden/>
                <w:szCs w:val="20"/>
              </w:rPr>
            </w:r>
            <w:r w:rsidR="00E97CC5" w:rsidRPr="00E97CC5">
              <w:rPr>
                <w:noProof/>
                <w:webHidden/>
                <w:szCs w:val="20"/>
              </w:rPr>
              <w:fldChar w:fldCharType="separate"/>
            </w:r>
            <w:r w:rsidR="00E97CC5" w:rsidRPr="00E97CC5">
              <w:rPr>
                <w:noProof/>
                <w:webHidden/>
                <w:szCs w:val="20"/>
              </w:rPr>
              <w:t>11</w:t>
            </w:r>
            <w:r w:rsidR="00E97CC5" w:rsidRPr="00E97CC5">
              <w:rPr>
                <w:noProof/>
                <w:webHidden/>
                <w:szCs w:val="20"/>
              </w:rPr>
              <w:fldChar w:fldCharType="end"/>
            </w:r>
          </w:hyperlink>
        </w:p>
        <w:p w14:paraId="22CE6806" w14:textId="77777777" w:rsidR="00E97CC5" w:rsidRPr="00E97CC5" w:rsidRDefault="0037262C">
          <w:pPr>
            <w:pStyle w:val="TOC2"/>
            <w:tabs>
              <w:tab w:val="left" w:pos="880"/>
              <w:tab w:val="right" w:leader="dot" w:pos="10070"/>
            </w:tabs>
            <w:rPr>
              <w:noProof/>
              <w:color w:val="auto"/>
              <w:szCs w:val="20"/>
              <w:lang w:eastAsia="en-US"/>
            </w:rPr>
          </w:pPr>
          <w:hyperlink w:anchor="_Toc411941306" w:history="1">
            <w:r w:rsidR="00E97CC5" w:rsidRPr="00E97CC5">
              <w:rPr>
                <w:rStyle w:val="Hyperlink"/>
                <w:rFonts w:ascii="Gadugi" w:hAnsi="Gadugi"/>
                <w:noProof/>
                <w:szCs w:val="20"/>
              </w:rPr>
              <w:t>4.2.</w:t>
            </w:r>
            <w:r w:rsidR="00E97CC5" w:rsidRPr="00E97CC5">
              <w:rPr>
                <w:noProof/>
                <w:color w:val="auto"/>
                <w:szCs w:val="20"/>
                <w:lang w:eastAsia="en-US"/>
              </w:rPr>
              <w:tab/>
            </w:r>
            <w:r w:rsidR="00E97CC5" w:rsidRPr="00E97CC5">
              <w:rPr>
                <w:rStyle w:val="Hyperlink"/>
                <w:rFonts w:ascii="Gadugi" w:hAnsi="Gadugi"/>
                <w:noProof/>
                <w:szCs w:val="20"/>
              </w:rPr>
              <w:t>Setting the Priority Level</w:t>
            </w:r>
            <w:r w:rsidR="00E97CC5" w:rsidRPr="00E97CC5">
              <w:rPr>
                <w:noProof/>
                <w:webHidden/>
                <w:szCs w:val="20"/>
              </w:rPr>
              <w:tab/>
            </w:r>
            <w:r w:rsidR="00E97CC5" w:rsidRPr="00E97CC5">
              <w:rPr>
                <w:noProof/>
                <w:webHidden/>
                <w:szCs w:val="20"/>
              </w:rPr>
              <w:fldChar w:fldCharType="begin"/>
            </w:r>
            <w:r w:rsidR="00E97CC5" w:rsidRPr="00E97CC5">
              <w:rPr>
                <w:noProof/>
                <w:webHidden/>
                <w:szCs w:val="20"/>
              </w:rPr>
              <w:instrText xml:space="preserve"> PAGEREF _Toc411941306 \h </w:instrText>
            </w:r>
            <w:r w:rsidR="00E97CC5" w:rsidRPr="00E97CC5">
              <w:rPr>
                <w:noProof/>
                <w:webHidden/>
                <w:szCs w:val="20"/>
              </w:rPr>
            </w:r>
            <w:r w:rsidR="00E97CC5" w:rsidRPr="00E97CC5">
              <w:rPr>
                <w:noProof/>
                <w:webHidden/>
                <w:szCs w:val="20"/>
              </w:rPr>
              <w:fldChar w:fldCharType="separate"/>
            </w:r>
            <w:r w:rsidR="00E97CC5" w:rsidRPr="00E97CC5">
              <w:rPr>
                <w:noProof/>
                <w:webHidden/>
                <w:szCs w:val="20"/>
              </w:rPr>
              <w:t>11</w:t>
            </w:r>
            <w:r w:rsidR="00E97CC5" w:rsidRPr="00E97CC5">
              <w:rPr>
                <w:noProof/>
                <w:webHidden/>
                <w:szCs w:val="20"/>
              </w:rPr>
              <w:fldChar w:fldCharType="end"/>
            </w:r>
          </w:hyperlink>
        </w:p>
        <w:p w14:paraId="63796028" w14:textId="77777777" w:rsidR="00E97CC5" w:rsidRPr="00E97CC5" w:rsidRDefault="0037262C" w:rsidP="00E97CC5">
          <w:pPr>
            <w:pStyle w:val="TOC1"/>
            <w:rPr>
              <w:rFonts w:cstheme="minorBidi"/>
              <w:sz w:val="20"/>
              <w:szCs w:val="20"/>
              <w:lang w:eastAsia="en-US"/>
            </w:rPr>
          </w:pPr>
          <w:hyperlink w:anchor="_Toc411941307" w:history="1">
            <w:r w:rsidR="00E97CC5" w:rsidRPr="00E97CC5">
              <w:rPr>
                <w:rStyle w:val="Hyperlink"/>
                <w:rFonts w:ascii="Gadugi" w:hAnsi="Gadugi"/>
                <w:szCs w:val="20"/>
              </w:rPr>
              <w:t>5.</w:t>
            </w:r>
            <w:r w:rsidR="00E97CC5" w:rsidRPr="00E97CC5">
              <w:rPr>
                <w:rFonts w:cstheme="minorBidi"/>
                <w:sz w:val="20"/>
                <w:szCs w:val="20"/>
                <w:lang w:eastAsia="en-US"/>
              </w:rPr>
              <w:tab/>
            </w:r>
            <w:r w:rsidR="00E97CC5" w:rsidRPr="00E97CC5">
              <w:rPr>
                <w:rStyle w:val="Hyperlink"/>
                <w:rFonts w:ascii="Gadugi" w:hAnsi="Gadugi"/>
                <w:b/>
                <w:szCs w:val="20"/>
              </w:rPr>
              <w:t>Handling Unknown Log Entries</w:t>
            </w:r>
            <w:r w:rsidR="00E97CC5" w:rsidRPr="00E97CC5">
              <w:rPr>
                <w:webHidden/>
                <w:sz w:val="20"/>
                <w:szCs w:val="20"/>
              </w:rPr>
              <w:tab/>
            </w:r>
            <w:r w:rsidR="00E97CC5" w:rsidRPr="00E97CC5">
              <w:rPr>
                <w:webHidden/>
                <w:sz w:val="20"/>
                <w:szCs w:val="20"/>
              </w:rPr>
              <w:fldChar w:fldCharType="begin"/>
            </w:r>
            <w:r w:rsidR="00E97CC5" w:rsidRPr="00E97CC5">
              <w:rPr>
                <w:webHidden/>
                <w:sz w:val="20"/>
                <w:szCs w:val="20"/>
              </w:rPr>
              <w:instrText xml:space="preserve"> PAGEREF _Toc411941307 \h </w:instrText>
            </w:r>
            <w:r w:rsidR="00E97CC5" w:rsidRPr="00E97CC5">
              <w:rPr>
                <w:webHidden/>
                <w:sz w:val="20"/>
                <w:szCs w:val="20"/>
              </w:rPr>
            </w:r>
            <w:r w:rsidR="00E97CC5" w:rsidRPr="00E97CC5">
              <w:rPr>
                <w:webHidden/>
                <w:sz w:val="20"/>
                <w:szCs w:val="20"/>
              </w:rPr>
              <w:fldChar w:fldCharType="separate"/>
            </w:r>
            <w:r w:rsidR="00E97CC5" w:rsidRPr="00E97CC5">
              <w:rPr>
                <w:webHidden/>
                <w:sz w:val="20"/>
                <w:szCs w:val="20"/>
              </w:rPr>
              <w:t>11</w:t>
            </w:r>
            <w:r w:rsidR="00E97CC5" w:rsidRPr="00E97CC5">
              <w:rPr>
                <w:webHidden/>
                <w:sz w:val="20"/>
                <w:szCs w:val="20"/>
              </w:rPr>
              <w:fldChar w:fldCharType="end"/>
            </w:r>
          </w:hyperlink>
        </w:p>
        <w:p w14:paraId="426ABE4A" w14:textId="77777777" w:rsidR="00E97CC5" w:rsidRPr="00E97CC5" w:rsidRDefault="0037262C" w:rsidP="00E97CC5">
          <w:pPr>
            <w:pStyle w:val="TOC1"/>
            <w:rPr>
              <w:rFonts w:cstheme="minorBidi"/>
              <w:sz w:val="20"/>
              <w:szCs w:val="20"/>
              <w:lang w:eastAsia="en-US"/>
            </w:rPr>
          </w:pPr>
          <w:hyperlink w:anchor="_Toc411941308" w:history="1">
            <w:r w:rsidR="00E97CC5" w:rsidRPr="00E97CC5">
              <w:rPr>
                <w:rStyle w:val="Hyperlink"/>
                <w:rFonts w:ascii="Gadugi" w:hAnsi="Gadugi"/>
                <w:szCs w:val="20"/>
              </w:rPr>
              <w:t>6.</w:t>
            </w:r>
            <w:r w:rsidR="00E97CC5" w:rsidRPr="00E97CC5">
              <w:rPr>
                <w:rFonts w:cstheme="minorBidi"/>
                <w:sz w:val="20"/>
                <w:szCs w:val="20"/>
                <w:lang w:eastAsia="en-US"/>
              </w:rPr>
              <w:tab/>
            </w:r>
            <w:r w:rsidR="00E97CC5" w:rsidRPr="00E97CC5">
              <w:rPr>
                <w:rStyle w:val="Hyperlink"/>
                <w:rFonts w:ascii="Gadugi" w:hAnsi="Gadugi"/>
                <w:b/>
                <w:szCs w:val="20"/>
              </w:rPr>
              <w:t>Placing Configuration Files in the Default Location</w:t>
            </w:r>
            <w:r w:rsidR="00E97CC5" w:rsidRPr="00E97CC5">
              <w:rPr>
                <w:webHidden/>
                <w:sz w:val="20"/>
                <w:szCs w:val="20"/>
              </w:rPr>
              <w:tab/>
            </w:r>
            <w:r w:rsidR="00E97CC5" w:rsidRPr="00E97CC5">
              <w:rPr>
                <w:webHidden/>
                <w:sz w:val="20"/>
                <w:szCs w:val="20"/>
              </w:rPr>
              <w:fldChar w:fldCharType="begin"/>
            </w:r>
            <w:r w:rsidR="00E97CC5" w:rsidRPr="00E97CC5">
              <w:rPr>
                <w:webHidden/>
                <w:sz w:val="20"/>
                <w:szCs w:val="20"/>
              </w:rPr>
              <w:instrText xml:space="preserve"> PAGEREF _Toc411941308 \h </w:instrText>
            </w:r>
            <w:r w:rsidR="00E97CC5" w:rsidRPr="00E97CC5">
              <w:rPr>
                <w:webHidden/>
                <w:sz w:val="20"/>
                <w:szCs w:val="20"/>
              </w:rPr>
            </w:r>
            <w:r w:rsidR="00E97CC5" w:rsidRPr="00E97CC5">
              <w:rPr>
                <w:webHidden/>
                <w:sz w:val="20"/>
                <w:szCs w:val="20"/>
              </w:rPr>
              <w:fldChar w:fldCharType="separate"/>
            </w:r>
            <w:r w:rsidR="00E97CC5" w:rsidRPr="00E97CC5">
              <w:rPr>
                <w:webHidden/>
                <w:sz w:val="20"/>
                <w:szCs w:val="20"/>
              </w:rPr>
              <w:t>12</w:t>
            </w:r>
            <w:r w:rsidR="00E97CC5" w:rsidRPr="00E97CC5">
              <w:rPr>
                <w:webHidden/>
                <w:sz w:val="20"/>
                <w:szCs w:val="20"/>
              </w:rPr>
              <w:fldChar w:fldCharType="end"/>
            </w:r>
          </w:hyperlink>
        </w:p>
        <w:p w14:paraId="1412FBF8" w14:textId="77777777" w:rsidR="00E97CC5" w:rsidRPr="00E97CC5" w:rsidRDefault="0037262C" w:rsidP="00E97CC5">
          <w:pPr>
            <w:pStyle w:val="TOC1"/>
            <w:rPr>
              <w:rFonts w:cstheme="minorBidi"/>
              <w:sz w:val="20"/>
              <w:szCs w:val="20"/>
              <w:lang w:eastAsia="en-US"/>
            </w:rPr>
          </w:pPr>
          <w:hyperlink w:anchor="_Toc411941309" w:history="1">
            <w:r w:rsidR="00E97CC5" w:rsidRPr="00E97CC5">
              <w:rPr>
                <w:rStyle w:val="Hyperlink"/>
                <w:rFonts w:ascii="Gadugi" w:hAnsi="Gadugi"/>
                <w:szCs w:val="20"/>
              </w:rPr>
              <w:t>7.</w:t>
            </w:r>
            <w:r w:rsidR="00E97CC5" w:rsidRPr="00E97CC5">
              <w:rPr>
                <w:rFonts w:cstheme="minorBidi"/>
                <w:sz w:val="20"/>
                <w:szCs w:val="20"/>
                <w:lang w:eastAsia="en-US"/>
              </w:rPr>
              <w:tab/>
            </w:r>
            <w:r w:rsidR="00E97CC5" w:rsidRPr="00E97CC5">
              <w:rPr>
                <w:rStyle w:val="Hyperlink"/>
                <w:rFonts w:ascii="Gadugi" w:hAnsi="Gadugi"/>
                <w:b/>
                <w:szCs w:val="20"/>
              </w:rPr>
              <w:t>Modifying Configuration Files</w:t>
            </w:r>
            <w:r w:rsidR="00E97CC5" w:rsidRPr="00E97CC5">
              <w:rPr>
                <w:webHidden/>
                <w:sz w:val="20"/>
                <w:szCs w:val="20"/>
              </w:rPr>
              <w:tab/>
            </w:r>
            <w:r w:rsidR="00E97CC5" w:rsidRPr="00E97CC5">
              <w:rPr>
                <w:webHidden/>
                <w:sz w:val="20"/>
                <w:szCs w:val="20"/>
              </w:rPr>
              <w:fldChar w:fldCharType="begin"/>
            </w:r>
            <w:r w:rsidR="00E97CC5" w:rsidRPr="00E97CC5">
              <w:rPr>
                <w:webHidden/>
                <w:sz w:val="20"/>
                <w:szCs w:val="20"/>
              </w:rPr>
              <w:instrText xml:space="preserve"> PAGEREF _Toc411941309 \h </w:instrText>
            </w:r>
            <w:r w:rsidR="00E97CC5" w:rsidRPr="00E97CC5">
              <w:rPr>
                <w:webHidden/>
                <w:sz w:val="20"/>
                <w:szCs w:val="20"/>
              </w:rPr>
            </w:r>
            <w:r w:rsidR="00E97CC5" w:rsidRPr="00E97CC5">
              <w:rPr>
                <w:webHidden/>
                <w:sz w:val="20"/>
                <w:szCs w:val="20"/>
              </w:rPr>
              <w:fldChar w:fldCharType="separate"/>
            </w:r>
            <w:r w:rsidR="00E97CC5" w:rsidRPr="00E97CC5">
              <w:rPr>
                <w:webHidden/>
                <w:sz w:val="20"/>
                <w:szCs w:val="20"/>
              </w:rPr>
              <w:t>12</w:t>
            </w:r>
            <w:r w:rsidR="00E97CC5" w:rsidRPr="00E97CC5">
              <w:rPr>
                <w:webHidden/>
                <w:sz w:val="20"/>
                <w:szCs w:val="20"/>
              </w:rPr>
              <w:fldChar w:fldCharType="end"/>
            </w:r>
          </w:hyperlink>
        </w:p>
        <w:p w14:paraId="37591FD4" w14:textId="77777777" w:rsidR="00E97CC5" w:rsidRPr="00E97CC5" w:rsidRDefault="0037262C" w:rsidP="00E97CC5">
          <w:pPr>
            <w:pStyle w:val="TOC1"/>
            <w:rPr>
              <w:rFonts w:cstheme="minorBidi"/>
              <w:sz w:val="20"/>
              <w:szCs w:val="20"/>
              <w:lang w:eastAsia="en-US"/>
            </w:rPr>
          </w:pPr>
          <w:hyperlink w:anchor="_Toc411941310" w:history="1">
            <w:r w:rsidR="00E97CC5" w:rsidRPr="00E97CC5">
              <w:rPr>
                <w:rStyle w:val="Hyperlink"/>
                <w:rFonts w:ascii="Gadugi" w:hAnsi="Gadugi"/>
                <w:szCs w:val="20"/>
              </w:rPr>
              <w:t>8.</w:t>
            </w:r>
            <w:r w:rsidR="00E97CC5" w:rsidRPr="00E97CC5">
              <w:rPr>
                <w:rFonts w:cstheme="minorBidi"/>
                <w:sz w:val="20"/>
                <w:szCs w:val="20"/>
                <w:lang w:eastAsia="en-US"/>
              </w:rPr>
              <w:tab/>
            </w:r>
            <w:r w:rsidR="00E97CC5" w:rsidRPr="00E97CC5">
              <w:rPr>
                <w:rStyle w:val="Hyperlink"/>
                <w:rFonts w:ascii="Gadugi" w:hAnsi="Gadugi"/>
                <w:b/>
                <w:szCs w:val="20"/>
              </w:rPr>
              <w:t>Testing Regular Expressions</w:t>
            </w:r>
            <w:r w:rsidR="00E97CC5" w:rsidRPr="00E97CC5">
              <w:rPr>
                <w:webHidden/>
                <w:sz w:val="20"/>
                <w:szCs w:val="20"/>
              </w:rPr>
              <w:tab/>
            </w:r>
            <w:r w:rsidR="00E97CC5" w:rsidRPr="00E97CC5">
              <w:rPr>
                <w:webHidden/>
                <w:sz w:val="20"/>
                <w:szCs w:val="20"/>
              </w:rPr>
              <w:fldChar w:fldCharType="begin"/>
            </w:r>
            <w:r w:rsidR="00E97CC5" w:rsidRPr="00E97CC5">
              <w:rPr>
                <w:webHidden/>
                <w:sz w:val="20"/>
                <w:szCs w:val="20"/>
              </w:rPr>
              <w:instrText xml:space="preserve"> PAGEREF _Toc411941310 \h </w:instrText>
            </w:r>
            <w:r w:rsidR="00E97CC5" w:rsidRPr="00E97CC5">
              <w:rPr>
                <w:webHidden/>
                <w:sz w:val="20"/>
                <w:szCs w:val="20"/>
              </w:rPr>
            </w:r>
            <w:r w:rsidR="00E97CC5" w:rsidRPr="00E97CC5">
              <w:rPr>
                <w:webHidden/>
                <w:sz w:val="20"/>
                <w:szCs w:val="20"/>
              </w:rPr>
              <w:fldChar w:fldCharType="separate"/>
            </w:r>
            <w:r w:rsidR="00E97CC5" w:rsidRPr="00E97CC5">
              <w:rPr>
                <w:webHidden/>
                <w:sz w:val="20"/>
                <w:szCs w:val="20"/>
              </w:rPr>
              <w:t>12</w:t>
            </w:r>
            <w:r w:rsidR="00E97CC5" w:rsidRPr="00E97CC5">
              <w:rPr>
                <w:webHidden/>
                <w:sz w:val="20"/>
                <w:szCs w:val="20"/>
              </w:rPr>
              <w:fldChar w:fldCharType="end"/>
            </w:r>
          </w:hyperlink>
        </w:p>
        <w:p w14:paraId="263C51C2" w14:textId="448457BD" w:rsidR="009F4189" w:rsidRDefault="009F4189" w:rsidP="009F4189">
          <w:pPr>
            <w:tabs>
              <w:tab w:val="right" w:leader="dot" w:pos="9810"/>
            </w:tabs>
          </w:pPr>
          <w:r w:rsidRPr="00E97CC5">
            <w:rPr>
              <w:b/>
              <w:bCs/>
              <w:noProof/>
              <w:szCs w:val="20"/>
            </w:rPr>
            <w:fldChar w:fldCharType="end"/>
          </w:r>
        </w:p>
      </w:sdtContent>
    </w:sdt>
    <w:p w14:paraId="36D6CAEA" w14:textId="77777777" w:rsidR="00E23311" w:rsidRDefault="00E23311">
      <w:pPr>
        <w:spacing w:after="200" w:line="276" w:lineRule="auto"/>
        <w:jc w:val="left"/>
      </w:pPr>
      <w:r>
        <w:br w:type="page"/>
      </w:r>
    </w:p>
    <w:p w14:paraId="36D6CAEB" w14:textId="77777777" w:rsidR="00966E3D" w:rsidRPr="00066F7A" w:rsidRDefault="00966E3D" w:rsidP="00DA0D44">
      <w:pPr>
        <w:pStyle w:val="Heading1"/>
      </w:pPr>
      <w:bookmarkStart w:id="5" w:name="_Toc411941287"/>
      <w:r w:rsidRPr="00066F7A">
        <w:lastRenderedPageBreak/>
        <w:t>Introduction</w:t>
      </w:r>
      <w:bookmarkEnd w:id="5"/>
    </w:p>
    <w:p w14:paraId="6DD4E84A" w14:textId="38BADC82" w:rsidR="00FA1CA6" w:rsidRDefault="000C7A88" w:rsidP="000C7A88">
      <w:pPr>
        <w:jc w:val="left"/>
      </w:pPr>
      <w:bookmarkStart w:id="6" w:name="_Toc250620621"/>
      <w:r>
        <w:t xml:space="preserve">Microsoft Message Analyzer parses several types of text logs by default. To make this possible, each </w:t>
      </w:r>
      <w:r w:rsidR="00FA1CA6">
        <w:t xml:space="preserve">supported </w:t>
      </w:r>
      <w:r>
        <w:t xml:space="preserve">text log type has an associated OPN configuration file that defines how the parsing is accomplished and how data will be displayed. Whenever you are loading data from a supported text log </w:t>
      </w:r>
      <w:r w:rsidR="00FA1CA6">
        <w:t xml:space="preserve">(.log file) </w:t>
      </w:r>
      <w:r w:rsidR="00554514">
        <w:t>into</w:t>
      </w:r>
      <w:r>
        <w:t xml:space="preserve"> Message Analyzer</w:t>
      </w:r>
      <w:r w:rsidR="00A41416">
        <w:t xml:space="preserve"> through a Data Retrieval Session</w:t>
      </w:r>
      <w:r>
        <w:t xml:space="preserve">, you can specify </w:t>
      </w:r>
      <w:r w:rsidR="00FA1CA6">
        <w:t xml:space="preserve">a predefined </w:t>
      </w:r>
      <w:r>
        <w:t xml:space="preserve">configuration file that will parse the data by selecting it from the </w:t>
      </w:r>
      <w:r w:rsidRPr="00FA1CA6">
        <w:rPr>
          <w:b/>
        </w:rPr>
        <w:t>Text Log Configuration</w:t>
      </w:r>
      <w:r>
        <w:t xml:space="preserve"> drop-down list below the toolbar on the </w:t>
      </w:r>
      <w:r w:rsidRPr="00FA1CA6">
        <w:rPr>
          <w:b/>
        </w:rPr>
        <w:t>Files</w:t>
      </w:r>
      <w:r>
        <w:t xml:space="preserve"> tab. The</w:t>
      </w:r>
      <w:r w:rsidR="00FA1CA6">
        <w:t xml:space="preserve">reafter, the OPN definition for the log file parses the data and Message Analyzer loads it into the </w:t>
      </w:r>
      <w:r w:rsidR="003E1E3C" w:rsidRPr="003E1E3C">
        <w:rPr>
          <w:b/>
        </w:rPr>
        <w:t>Analysis Grid</w:t>
      </w:r>
      <w:r w:rsidR="00FA1CA6">
        <w:t xml:space="preserve"> viewer. However, you may have a text log with a unique or proprietary format that Message Analyzer does not support by default. If this is the case, you have the option to create your own OPN configuration file that will parse your log. </w:t>
      </w:r>
    </w:p>
    <w:p w14:paraId="065F6F4D" w14:textId="05C6E349" w:rsidR="007B3FE2" w:rsidRDefault="00FA1CA6" w:rsidP="000C7A88">
      <w:pPr>
        <w:jc w:val="left"/>
      </w:pPr>
      <w:r>
        <w:t xml:space="preserve">In order to create an OPN configuration file, you will need to </w:t>
      </w:r>
      <w:r w:rsidR="007B3FE2">
        <w:t>develop</w:t>
      </w:r>
      <w:r>
        <w:t xml:space="preserve"> message definitions for the log file entities for which you will display </w:t>
      </w:r>
      <w:r w:rsidR="00884DF3">
        <w:t xml:space="preserve">columns of </w:t>
      </w:r>
      <w:r>
        <w:t xml:space="preserve">data in </w:t>
      </w:r>
      <w:r w:rsidR="007B3FE2">
        <w:t>the</w:t>
      </w:r>
      <w:r>
        <w:t xml:space="preserve"> Message Analyzer </w:t>
      </w:r>
      <w:r w:rsidRPr="00884DF3">
        <w:rPr>
          <w:b/>
        </w:rPr>
        <w:t>Analysis Grid</w:t>
      </w:r>
      <w:r w:rsidR="007B3FE2">
        <w:rPr>
          <w:b/>
        </w:rPr>
        <w:t xml:space="preserve"> </w:t>
      </w:r>
      <w:r w:rsidR="007B3FE2">
        <w:t>viewer</w:t>
      </w:r>
      <w:r>
        <w:t xml:space="preserve">. </w:t>
      </w:r>
      <w:r w:rsidR="00884DF3">
        <w:t>To create your message definitions, you will use</w:t>
      </w:r>
      <w:r>
        <w:t xml:space="preserve"> </w:t>
      </w:r>
      <w:r w:rsidR="00884DF3">
        <w:t>Open Protocol Notation (</w:t>
      </w:r>
      <w:r>
        <w:t>OPN</w:t>
      </w:r>
      <w:r w:rsidR="00884DF3">
        <w:t>)</w:t>
      </w:r>
      <w:r>
        <w:t xml:space="preserve"> and Regex notation</w:t>
      </w:r>
      <w:r w:rsidR="00884DF3">
        <w:t xml:space="preserve">. </w:t>
      </w:r>
      <w:r w:rsidR="007B3FE2">
        <w:t xml:space="preserve">This document explains how to create a configuration file by using these technologies. However, before you dig into the development of a configuration file, you have the option to see </w:t>
      </w:r>
      <w:r w:rsidR="00381658">
        <w:t xml:space="preserve">firsthand </w:t>
      </w:r>
      <w:r w:rsidR="007B3FE2">
        <w:t xml:space="preserve">how Message Analyzer handles </w:t>
      </w:r>
      <w:r w:rsidR="001A2BDD">
        <w:t xml:space="preserve">data from </w:t>
      </w:r>
      <w:r w:rsidR="007B3FE2">
        <w:t xml:space="preserve">a </w:t>
      </w:r>
      <w:r w:rsidR="00A50C73">
        <w:t xml:space="preserve">custom text log, so that you have an idea upfront of the kind of results you </w:t>
      </w:r>
      <w:r w:rsidR="00381658">
        <w:t>should pursue</w:t>
      </w:r>
      <w:r w:rsidR="00A50C73">
        <w:t xml:space="preserve">. To do this, </w:t>
      </w:r>
      <w:r w:rsidR="007B3FE2">
        <w:t xml:space="preserve">you can deploy </w:t>
      </w:r>
      <w:r w:rsidR="006F0C86">
        <w:t>the</w:t>
      </w:r>
      <w:r w:rsidR="007B3FE2">
        <w:t xml:space="preserve"> configuration file and </w:t>
      </w:r>
      <w:r w:rsidR="00A50C73">
        <w:t xml:space="preserve">associated </w:t>
      </w:r>
      <w:r w:rsidR="007B3FE2">
        <w:t>log file that are provided in this document as samples.</w:t>
      </w:r>
      <w:r w:rsidR="00A50C73">
        <w:t xml:space="preserve"> Thereafter, you can load the </w:t>
      </w:r>
      <w:r w:rsidR="00D043FB">
        <w:t xml:space="preserve">log </w:t>
      </w:r>
      <w:r w:rsidR="00A50C73">
        <w:t xml:space="preserve">data by parsing it with the configuration file and displaying </w:t>
      </w:r>
      <w:r w:rsidR="00CA075A">
        <w:t>the results in Message Analyzer</w:t>
      </w:r>
      <w:r w:rsidR="005832C4">
        <w:t>.</w:t>
      </w:r>
    </w:p>
    <w:p w14:paraId="36D6CAEC" w14:textId="67C62D0B" w:rsidR="004F3BC3" w:rsidRDefault="004F3BC3" w:rsidP="00376E66">
      <w:pPr>
        <w:spacing w:after="0"/>
        <w:jc w:val="left"/>
      </w:pPr>
    </w:p>
    <w:p w14:paraId="245D3B01" w14:textId="3EA7C814" w:rsidR="00D043FB" w:rsidRPr="00D043FB" w:rsidRDefault="00D043FB" w:rsidP="00D043FB">
      <w:pPr>
        <w:spacing w:after="0"/>
        <w:jc w:val="left"/>
        <w:rPr>
          <w:b/>
        </w:rPr>
      </w:pPr>
      <w:r w:rsidRPr="00D043FB">
        <w:rPr>
          <w:b/>
        </w:rPr>
        <w:t>More Information</w:t>
      </w:r>
    </w:p>
    <w:p w14:paraId="27AD4E76" w14:textId="30C42F43" w:rsidR="00D043FB" w:rsidRDefault="00D043FB" w:rsidP="008D698B">
      <w:pPr>
        <w:spacing w:after="60"/>
        <w:jc w:val="left"/>
      </w:pPr>
      <w:r w:rsidRPr="00D043FB">
        <w:rPr>
          <w:b/>
        </w:rPr>
        <w:t>To learn more</w:t>
      </w:r>
      <w:r>
        <w:t xml:space="preserve"> about </w:t>
      </w:r>
      <w:r w:rsidR="007B7AE7">
        <w:t xml:space="preserve">loading data into Message Analyzer from </w:t>
      </w:r>
      <w:r w:rsidR="008D698B">
        <w:t>the</w:t>
      </w:r>
      <w:r>
        <w:t xml:space="preserve"> sample text log </w:t>
      </w:r>
      <w:r w:rsidR="007B7AE7">
        <w:t>that is parsed by</w:t>
      </w:r>
      <w:r>
        <w:t xml:space="preserve"> </w:t>
      </w:r>
      <w:r w:rsidR="008D698B">
        <w:t>the</w:t>
      </w:r>
      <w:r w:rsidR="007B7AE7">
        <w:t xml:space="preserve"> sample</w:t>
      </w:r>
      <w:r>
        <w:t xml:space="preserve"> OPN configuration file, see </w:t>
      </w:r>
      <w:hyperlink w:anchor="_Rendering_ExampleTextLog.log" w:history="1">
        <w:r w:rsidRPr="00D043FB">
          <w:rPr>
            <w:rStyle w:val="Hyperlink"/>
            <w:rFonts w:ascii="Gadugi" w:hAnsi="Gadugi"/>
          </w:rPr>
          <w:t xml:space="preserve">Rendering </w:t>
        </w:r>
        <w:r w:rsidR="006F0C86">
          <w:rPr>
            <w:rStyle w:val="Hyperlink"/>
            <w:rFonts w:ascii="Gadugi" w:hAnsi="Gadugi"/>
          </w:rPr>
          <w:t>Data From the Example</w:t>
        </w:r>
        <w:r w:rsidRPr="00D043FB">
          <w:rPr>
            <w:rStyle w:val="Hyperlink"/>
            <w:rFonts w:ascii="Gadugi" w:hAnsi="Gadugi"/>
          </w:rPr>
          <w:t>TextLog.</w:t>
        </w:r>
        <w:r w:rsidR="006F0C86">
          <w:rPr>
            <w:rStyle w:val="Hyperlink"/>
            <w:rFonts w:ascii="Gadugi" w:hAnsi="Gadugi"/>
          </w:rPr>
          <w:t>log File</w:t>
        </w:r>
      </w:hyperlink>
      <w:r>
        <w:t>.</w:t>
      </w:r>
    </w:p>
    <w:p w14:paraId="435A7BE0" w14:textId="6B6F6C04" w:rsidR="00535501" w:rsidRPr="009646BD" w:rsidRDefault="00535501" w:rsidP="000C7A88">
      <w:pPr>
        <w:jc w:val="left"/>
      </w:pPr>
      <w:r w:rsidRPr="00535501">
        <w:rPr>
          <w:b/>
        </w:rPr>
        <w:t>To learn more</w:t>
      </w:r>
      <w:r>
        <w:t xml:space="preserve"> about OPN, see the </w:t>
      </w:r>
      <w:hyperlink r:id="rId13" w:history="1">
        <w:r w:rsidR="008D698B" w:rsidRPr="000B3EBD">
          <w:rPr>
            <w:rStyle w:val="Hyperlink"/>
            <w:rFonts w:ascii="Gadugi" w:hAnsi="Gadugi"/>
          </w:rPr>
          <w:t>OPN Programming Guide</w:t>
        </w:r>
      </w:hyperlink>
      <w:r w:rsidR="008D698B">
        <w:t>.</w:t>
      </w:r>
    </w:p>
    <w:p w14:paraId="4A712C63" w14:textId="77777777" w:rsidR="00884DF3" w:rsidRDefault="00884DF3" w:rsidP="00884DF3">
      <w:pPr>
        <w:pStyle w:val="Heading2"/>
        <w:ind w:left="450" w:hanging="450"/>
      </w:pPr>
      <w:bookmarkStart w:id="7" w:name="_Toc411941288"/>
      <w:r>
        <w:t>Reference Examples</w:t>
      </w:r>
      <w:bookmarkEnd w:id="7"/>
    </w:p>
    <w:p w14:paraId="36D6CAEE" w14:textId="7E27DA71" w:rsidR="00272801" w:rsidRPr="009646BD" w:rsidRDefault="00FA3ED7" w:rsidP="00A41416">
      <w:pPr>
        <w:jc w:val="left"/>
      </w:pPr>
      <w:r>
        <w:t>The</w:t>
      </w:r>
      <w:r w:rsidR="004F3BC3" w:rsidRPr="009646BD">
        <w:t xml:space="preserve"> following </w:t>
      </w:r>
      <w:r>
        <w:t xml:space="preserve">attached </w:t>
      </w:r>
      <w:r>
        <w:rPr>
          <w:rStyle w:val="Strong"/>
          <w:b w:val="0"/>
        </w:rPr>
        <w:t>t</w:t>
      </w:r>
      <w:r w:rsidR="004F3BC3" w:rsidRPr="00CA676B">
        <w:rPr>
          <w:rStyle w:val="Strong"/>
          <w:b w:val="0"/>
        </w:rPr>
        <w:t xml:space="preserve">ext </w:t>
      </w:r>
      <w:r>
        <w:rPr>
          <w:rStyle w:val="Strong"/>
          <w:b w:val="0"/>
        </w:rPr>
        <w:t>l</w:t>
      </w:r>
      <w:r w:rsidR="004F3BC3" w:rsidRPr="00CA676B">
        <w:rPr>
          <w:rStyle w:val="Strong"/>
          <w:b w:val="0"/>
        </w:rPr>
        <w:t>og</w:t>
      </w:r>
      <w:r w:rsidR="004F3BC3" w:rsidRPr="009646BD">
        <w:t xml:space="preserve"> </w:t>
      </w:r>
      <w:r w:rsidR="003E1E3C">
        <w:t xml:space="preserve">and OPN configuration file </w:t>
      </w:r>
      <w:r>
        <w:t xml:space="preserve">are </w:t>
      </w:r>
      <w:r w:rsidR="00D82464">
        <w:t xml:space="preserve">provided </w:t>
      </w:r>
      <w:r w:rsidR="000C7A88">
        <w:t xml:space="preserve">as examples that are referenced </w:t>
      </w:r>
      <w:r>
        <w:t>in this document</w:t>
      </w:r>
      <w:r w:rsidR="004F3BC3" w:rsidRPr="009646BD">
        <w:t>:</w:t>
      </w:r>
    </w:p>
    <w:p w14:paraId="36D6CAEF" w14:textId="5DAC0035" w:rsidR="004F3BC3" w:rsidRDefault="004F3BC3" w:rsidP="004F3BC3">
      <w:r>
        <w:t xml:space="preserve">   </w:t>
      </w:r>
      <w:r w:rsidR="00DC12F0" w:rsidRPr="00DB24C2">
        <w:object w:dxaOrig="2013" w:dyaOrig="840" w14:anchorId="56C8B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65pt;height:42pt" o:ole="">
            <v:imagedata r:id="rId14" o:title=""/>
          </v:shape>
          <o:OLEObject Type="Embed" ProgID="Package" ShapeID="_x0000_i1025" DrawAspect="Content" ObjectID="_1485684669" r:id="rId15"/>
        </w:object>
      </w:r>
      <w:r w:rsidR="008B320D" w:rsidRPr="00DB24C2">
        <w:object w:dxaOrig="2307" w:dyaOrig="840" w14:anchorId="6C6444B0">
          <v:shape id="_x0000_i1026" type="#_x0000_t75" style="width:115.35pt;height:42pt" o:ole="">
            <v:imagedata r:id="rId16" o:title=""/>
          </v:shape>
          <o:OLEObject Type="Embed" ProgID="Package" ShapeID="_x0000_i1026" DrawAspect="Content" ObjectID="_1485684670" r:id="rId17"/>
        </w:object>
      </w:r>
    </w:p>
    <w:p w14:paraId="36D6CAF0" w14:textId="48427CC7" w:rsidR="00966E3D" w:rsidRPr="00DC0C8F" w:rsidRDefault="004F3BC3" w:rsidP="00272801">
      <w:pPr>
        <w:pStyle w:val="Heading1"/>
        <w:spacing w:before="240"/>
      </w:pPr>
      <w:bookmarkStart w:id="8" w:name="_Rendering_ExampleTextLog.log"/>
      <w:bookmarkStart w:id="9" w:name="_Rendering_Data_From"/>
      <w:bookmarkStart w:id="10" w:name="_Toc411941289"/>
      <w:bookmarkEnd w:id="6"/>
      <w:bookmarkEnd w:id="8"/>
      <w:bookmarkEnd w:id="9"/>
      <w:r>
        <w:t xml:space="preserve">Rendering </w:t>
      </w:r>
      <w:r w:rsidR="00CD6B8D">
        <w:t xml:space="preserve">Data From the </w:t>
      </w:r>
      <w:r>
        <w:t>ExampleTextLog.log</w:t>
      </w:r>
      <w:r w:rsidR="00CD6B8D">
        <w:t xml:space="preserve"> File</w:t>
      </w:r>
      <w:bookmarkEnd w:id="10"/>
    </w:p>
    <w:p w14:paraId="36D6CAF1" w14:textId="20A40C9C" w:rsidR="004F3BC3" w:rsidRPr="009646BD" w:rsidRDefault="004F3BC3" w:rsidP="004F3BC3">
      <w:r w:rsidRPr="009646BD">
        <w:t>To see how</w:t>
      </w:r>
      <w:r w:rsidR="00754D79">
        <w:t xml:space="preserve"> the data in the</w:t>
      </w:r>
      <w:r w:rsidRPr="009646BD">
        <w:t xml:space="preserve"> </w:t>
      </w:r>
      <w:r w:rsidRPr="005F45A3">
        <w:rPr>
          <w:rStyle w:val="Strong"/>
          <w:b w:val="0"/>
          <w:i/>
        </w:rPr>
        <w:t>ExampleTextLog.log</w:t>
      </w:r>
      <w:r w:rsidRPr="009646BD">
        <w:t xml:space="preserve"> </w:t>
      </w:r>
      <w:r w:rsidR="00754D79">
        <w:t>file</w:t>
      </w:r>
      <w:r w:rsidR="00FA09A1">
        <w:t xml:space="preserve"> </w:t>
      </w:r>
      <w:r w:rsidRPr="009646BD">
        <w:t xml:space="preserve">is rendered </w:t>
      </w:r>
      <w:r w:rsidRPr="009C32DF">
        <w:t>in</w:t>
      </w:r>
      <w:r w:rsidRPr="00CA676B">
        <w:rPr>
          <w:b/>
        </w:rPr>
        <w:t xml:space="preserve"> </w:t>
      </w:r>
      <w:r w:rsidRPr="00CA676B">
        <w:rPr>
          <w:rStyle w:val="Strong"/>
          <w:b w:val="0"/>
        </w:rPr>
        <w:t>Message Analyzer</w:t>
      </w:r>
      <w:r w:rsidR="009C32DF">
        <w:rPr>
          <w:rStyle w:val="Strong"/>
          <w:b w:val="0"/>
        </w:rPr>
        <w:t>,</w:t>
      </w:r>
      <w:r w:rsidRPr="00CA676B">
        <w:rPr>
          <w:b/>
        </w:rPr>
        <w:t xml:space="preserve"> </w:t>
      </w:r>
      <w:r w:rsidRPr="009C32DF">
        <w:t>perform</w:t>
      </w:r>
      <w:r w:rsidRPr="009646BD">
        <w:t xml:space="preserve"> the following steps:</w:t>
      </w:r>
    </w:p>
    <w:p w14:paraId="36D6CAF2" w14:textId="77777777" w:rsidR="004F3BC3" w:rsidRDefault="008F53AA" w:rsidP="0088100C">
      <w:pPr>
        <w:pStyle w:val="ListParagraph"/>
        <w:numPr>
          <w:ilvl w:val="0"/>
          <w:numId w:val="6"/>
        </w:numPr>
        <w:jc w:val="left"/>
      </w:pPr>
      <w:r>
        <w:t>P</w:t>
      </w:r>
      <w:r w:rsidR="004F3BC3">
        <w:t xml:space="preserve">lace the </w:t>
      </w:r>
      <w:r w:rsidR="000F5A6C">
        <w:t>c</w:t>
      </w:r>
      <w:r w:rsidR="000464FE" w:rsidRPr="000F5A6C">
        <w:t xml:space="preserve">onfiguration </w:t>
      </w:r>
      <w:r w:rsidR="000F5A6C">
        <w:t>f</w:t>
      </w:r>
      <w:r w:rsidR="000464FE" w:rsidRPr="000F5A6C">
        <w:t>ile</w:t>
      </w:r>
      <w:r w:rsidR="004F3BC3">
        <w:t xml:space="preserve"> </w:t>
      </w:r>
      <w:r w:rsidR="000F5A6C">
        <w:t>named “</w:t>
      </w:r>
      <w:r w:rsidR="004F3BC3" w:rsidRPr="005F45A3">
        <w:rPr>
          <w:i/>
        </w:rPr>
        <w:t>ExampleTextLog.config</w:t>
      </w:r>
      <w:r w:rsidR="000F5A6C" w:rsidRPr="000F5A6C">
        <w:t>”</w:t>
      </w:r>
      <w:r w:rsidR="004F3BC3">
        <w:t xml:space="preserve"> in the following folder:</w:t>
      </w:r>
    </w:p>
    <w:p w14:paraId="36D6CAF3" w14:textId="77777777" w:rsidR="004F3BC3" w:rsidRPr="009B4819" w:rsidRDefault="00546C79" w:rsidP="00546C79">
      <w:pPr>
        <w:ind w:left="720"/>
        <w:rPr>
          <w:rFonts w:ascii="Courier New" w:hAnsi="Courier New" w:cs="Courier New"/>
          <w:color w:val="000000" w:themeColor="text1"/>
          <w:sz w:val="18"/>
          <w:szCs w:val="18"/>
        </w:rPr>
      </w:pPr>
      <w:r w:rsidRPr="009B4819">
        <w:rPr>
          <w:rFonts w:ascii="Courier New" w:hAnsi="Courier New" w:cs="Courier New"/>
          <w:sz w:val="18"/>
          <w:szCs w:val="18"/>
        </w:rPr>
        <w:t>%LocalAppData%\Microsoft\MessageAnalyzer\OpnAndConfiguration\TextLogConfiguration\</w:t>
      </w:r>
      <w:r w:rsidR="00272801" w:rsidRPr="009B4819">
        <w:rPr>
          <w:rFonts w:ascii="Courier New" w:hAnsi="Courier New" w:cs="Courier New"/>
          <w:sz w:val="18"/>
          <w:szCs w:val="18"/>
        </w:rPr>
        <w:t>DevicesAndLogs</w:t>
      </w:r>
      <w:r w:rsidR="000F5A6C" w:rsidRPr="009B4819">
        <w:rPr>
          <w:rFonts w:ascii="Courier New" w:hAnsi="Courier New" w:cs="Courier New"/>
          <w:sz w:val="18"/>
          <w:szCs w:val="18"/>
        </w:rPr>
        <w:t>\</w:t>
      </w:r>
    </w:p>
    <w:p w14:paraId="36D6CAF4" w14:textId="77777777" w:rsidR="00272801" w:rsidRDefault="008F53AA" w:rsidP="0088100C">
      <w:pPr>
        <w:pStyle w:val="ListParagraph"/>
        <w:numPr>
          <w:ilvl w:val="0"/>
          <w:numId w:val="6"/>
        </w:numPr>
        <w:jc w:val="left"/>
      </w:pPr>
      <w:r>
        <w:t>S</w:t>
      </w:r>
      <w:r w:rsidR="004F3BC3">
        <w:t>ave</w:t>
      </w:r>
      <w:r>
        <w:t xml:space="preserve"> the</w:t>
      </w:r>
      <w:r w:rsidR="004F3BC3">
        <w:t xml:space="preserve"> </w:t>
      </w:r>
      <w:r w:rsidR="004F3BC3" w:rsidRPr="005F45A3">
        <w:rPr>
          <w:i/>
        </w:rPr>
        <w:t>ExampleTextLog.log</w:t>
      </w:r>
      <w:r>
        <w:t xml:space="preserve"> file in a designated</w:t>
      </w:r>
      <w:r w:rsidR="004F3BC3">
        <w:t xml:space="preserve"> location</w:t>
      </w:r>
      <w:r w:rsidR="00272801">
        <w:t xml:space="preserve"> such as the following:</w:t>
      </w:r>
    </w:p>
    <w:p w14:paraId="36D6CAF5" w14:textId="77777777" w:rsidR="00272801" w:rsidRPr="009B4819" w:rsidRDefault="00272801" w:rsidP="00D51E72">
      <w:pPr>
        <w:ind w:left="720"/>
        <w:rPr>
          <w:sz w:val="18"/>
          <w:szCs w:val="18"/>
        </w:rPr>
      </w:pPr>
      <w:r w:rsidRPr="009B4819">
        <w:rPr>
          <w:rFonts w:ascii="Courier New" w:hAnsi="Courier New" w:cs="Courier New"/>
          <w:sz w:val="18"/>
          <w:szCs w:val="18"/>
        </w:rPr>
        <w:t>c:\users\%username%\Documents\MessageAnalyzer\Traces\</w:t>
      </w:r>
    </w:p>
    <w:p w14:paraId="36D6CAF6" w14:textId="77777777" w:rsidR="004F3BC3" w:rsidRDefault="00272801" w:rsidP="0088100C">
      <w:pPr>
        <w:pStyle w:val="ListParagraph"/>
        <w:numPr>
          <w:ilvl w:val="0"/>
          <w:numId w:val="6"/>
        </w:numPr>
        <w:jc w:val="left"/>
      </w:pPr>
      <w:r>
        <w:t>Next</w:t>
      </w:r>
      <w:r w:rsidR="00C558F9">
        <w:t>,</w:t>
      </w:r>
      <w:r w:rsidR="004F3BC3">
        <w:t xml:space="preserve"> </w:t>
      </w:r>
      <w:r w:rsidR="008F53AA">
        <w:t>open th</w:t>
      </w:r>
      <w:r w:rsidR="00951884">
        <w:t>is log</w:t>
      </w:r>
      <w:r w:rsidR="008F53AA">
        <w:t xml:space="preserve"> file from the </w:t>
      </w:r>
      <w:r w:rsidR="00081ACA">
        <w:t xml:space="preserve">Message Analyzer </w:t>
      </w:r>
      <w:r w:rsidR="00A0383D" w:rsidRPr="005520AD">
        <w:rPr>
          <w:b/>
        </w:rPr>
        <w:t>File</w:t>
      </w:r>
      <w:r w:rsidR="00A0383D">
        <w:t xml:space="preserve"> menu by</w:t>
      </w:r>
      <w:r w:rsidR="008F53AA">
        <w:t xml:space="preserve"> clicking </w:t>
      </w:r>
      <w:r w:rsidR="008F53AA" w:rsidRPr="008F53AA">
        <w:rPr>
          <w:b/>
        </w:rPr>
        <w:t>Quick Open</w:t>
      </w:r>
      <w:r w:rsidR="00C558F9">
        <w:t xml:space="preserve"> to display </w:t>
      </w:r>
      <w:r w:rsidR="005520AD">
        <w:t xml:space="preserve">the </w:t>
      </w:r>
      <w:r w:rsidR="00951884" w:rsidRPr="00951884">
        <w:rPr>
          <w:b/>
        </w:rPr>
        <w:t>New Session</w:t>
      </w:r>
      <w:r w:rsidR="00951884">
        <w:t xml:space="preserve"> dialog</w:t>
      </w:r>
      <w:r w:rsidR="00C558F9">
        <w:t>.</w:t>
      </w:r>
    </w:p>
    <w:p w14:paraId="36D6CAF7" w14:textId="6645E4B9" w:rsidR="00FF6430" w:rsidRDefault="00084F41" w:rsidP="0088100C">
      <w:pPr>
        <w:pStyle w:val="ListParagraph"/>
        <w:numPr>
          <w:ilvl w:val="0"/>
          <w:numId w:val="6"/>
        </w:numPr>
        <w:jc w:val="left"/>
      </w:pPr>
      <w:r>
        <w:t>From</w:t>
      </w:r>
      <w:r w:rsidR="00FF6430">
        <w:t xml:space="preserve"> the </w:t>
      </w:r>
      <w:r w:rsidR="00FF6430" w:rsidRPr="00385409">
        <w:rPr>
          <w:b/>
        </w:rPr>
        <w:t>Text Log Configuration</w:t>
      </w:r>
      <w:r w:rsidR="00FF6430">
        <w:t xml:space="preserve"> drop-down list</w:t>
      </w:r>
      <w:r w:rsidR="00385409">
        <w:t xml:space="preserve"> on the toolbar of the </w:t>
      </w:r>
      <w:r w:rsidR="00385409" w:rsidRPr="00385409">
        <w:rPr>
          <w:b/>
        </w:rPr>
        <w:t>Files</w:t>
      </w:r>
      <w:r w:rsidR="00385409">
        <w:t xml:space="preserve"> tab of the </w:t>
      </w:r>
      <w:r w:rsidR="00385409" w:rsidRPr="00385409">
        <w:rPr>
          <w:b/>
        </w:rPr>
        <w:t>New Session</w:t>
      </w:r>
      <w:r w:rsidR="00385409">
        <w:t xml:space="preserve"> dialog, select the </w:t>
      </w:r>
      <w:r w:rsidR="00385409" w:rsidRPr="00385409">
        <w:rPr>
          <w:b/>
        </w:rPr>
        <w:t>ExampleTextLog</w:t>
      </w:r>
      <w:r w:rsidR="00385409">
        <w:t xml:space="preserve"> configuration file and then click the </w:t>
      </w:r>
      <w:r w:rsidR="00385409" w:rsidRPr="00385409">
        <w:rPr>
          <w:b/>
        </w:rPr>
        <w:t>Start</w:t>
      </w:r>
      <w:r w:rsidR="00385409">
        <w:t xml:space="preserve"> button.</w:t>
      </w:r>
    </w:p>
    <w:p w14:paraId="36D6CAF8" w14:textId="77777777" w:rsidR="00385409" w:rsidRDefault="00385409" w:rsidP="00385409">
      <w:pPr>
        <w:pStyle w:val="ListParagraph"/>
        <w:ind w:left="720"/>
        <w:jc w:val="left"/>
      </w:pPr>
      <w:r>
        <w:t>The data from the ExampleTextLog</w:t>
      </w:r>
      <w:r w:rsidR="00BA5C6F">
        <w:t>.log</w:t>
      </w:r>
      <w:r>
        <w:t xml:space="preserve"> file should display in the </w:t>
      </w:r>
      <w:r w:rsidRPr="007B679C">
        <w:rPr>
          <w:b/>
        </w:rPr>
        <w:t>Analysis Grid</w:t>
      </w:r>
      <w:r>
        <w:t xml:space="preserve"> viewer.</w:t>
      </w:r>
    </w:p>
    <w:p w14:paraId="36D6CAF9" w14:textId="77777777" w:rsidR="00951884" w:rsidRDefault="003F1D58" w:rsidP="0088100C">
      <w:pPr>
        <w:pStyle w:val="ListParagraph"/>
        <w:numPr>
          <w:ilvl w:val="0"/>
          <w:numId w:val="6"/>
        </w:numPr>
        <w:jc w:val="left"/>
      </w:pPr>
      <w:r>
        <w:lastRenderedPageBreak/>
        <w:t xml:space="preserve">In the </w:t>
      </w:r>
      <w:r w:rsidRPr="005520AD">
        <w:rPr>
          <w:b/>
        </w:rPr>
        <w:t>Field Chooser Tool Window</w:t>
      </w:r>
      <w:r>
        <w:t xml:space="preserve">, navigate to the </w:t>
      </w:r>
      <w:r w:rsidR="007B679C">
        <w:rPr>
          <w:b/>
        </w:rPr>
        <w:t>ExampleTextLog</w:t>
      </w:r>
      <w:r>
        <w:t xml:space="preserve"> node</w:t>
      </w:r>
      <w:r w:rsidR="007B679C">
        <w:t xml:space="preserve">, </w:t>
      </w:r>
      <w:r w:rsidR="00C73984">
        <w:t xml:space="preserve">as shown in Figure 1, </w:t>
      </w:r>
      <w:r w:rsidR="00AD33F2">
        <w:t>expand</w:t>
      </w:r>
      <w:r w:rsidR="007B679C">
        <w:t xml:space="preserve"> a </w:t>
      </w:r>
      <w:r w:rsidR="00951884">
        <w:t>sub</w:t>
      </w:r>
      <w:r w:rsidR="007B679C">
        <w:t xml:space="preserve">node such as </w:t>
      </w:r>
      <w:r w:rsidR="007B679C" w:rsidRPr="007B679C">
        <w:rPr>
          <w:b/>
        </w:rPr>
        <w:t>EventHeader</w:t>
      </w:r>
      <w:r w:rsidR="007B679C">
        <w:t xml:space="preserve"> or </w:t>
      </w:r>
      <w:r w:rsidR="007B679C" w:rsidRPr="007B679C">
        <w:rPr>
          <w:b/>
        </w:rPr>
        <w:t>SummaryText</w:t>
      </w:r>
      <w:r w:rsidR="00951884">
        <w:rPr>
          <w:b/>
        </w:rPr>
        <w:t>,</w:t>
      </w:r>
      <w:r>
        <w:t xml:space="preserve"> and a</w:t>
      </w:r>
      <w:r w:rsidR="00F8726C">
        <w:t xml:space="preserve">dd </w:t>
      </w:r>
      <w:r w:rsidR="00C558F9">
        <w:t xml:space="preserve">one or more </w:t>
      </w:r>
      <w:r w:rsidR="00951884">
        <w:t xml:space="preserve">message fields as columns </w:t>
      </w:r>
      <w:r w:rsidR="005520AD">
        <w:t xml:space="preserve">to the </w:t>
      </w:r>
      <w:r w:rsidR="005520AD" w:rsidRPr="00951884">
        <w:rPr>
          <w:b/>
        </w:rPr>
        <w:t>Analysis Grid</w:t>
      </w:r>
      <w:r w:rsidR="00951884">
        <w:t xml:space="preserve">, </w:t>
      </w:r>
      <w:r w:rsidR="005520AD">
        <w:t>by right-clicking</w:t>
      </w:r>
      <w:r w:rsidR="00951884">
        <w:t xml:space="preserve"> the field and selecting </w:t>
      </w:r>
      <w:r w:rsidR="00951884" w:rsidRPr="00951884">
        <w:rPr>
          <w:b/>
        </w:rPr>
        <w:t>Add as Column</w:t>
      </w:r>
      <w:r w:rsidR="00453208">
        <w:t xml:space="preserve"> from the context menu. </w:t>
      </w:r>
      <w:r w:rsidR="00951884">
        <w:t xml:space="preserve">For example, you could add the </w:t>
      </w:r>
      <w:r w:rsidR="00951884" w:rsidRPr="00951884">
        <w:rPr>
          <w:b/>
        </w:rPr>
        <w:t>EventI</w:t>
      </w:r>
      <w:r w:rsidR="005F5D9F">
        <w:rPr>
          <w:b/>
        </w:rPr>
        <w:t>d</w:t>
      </w:r>
      <w:r w:rsidR="00951884">
        <w:t xml:space="preserve"> </w:t>
      </w:r>
      <w:r w:rsidR="00AD33F2">
        <w:t>field,</w:t>
      </w:r>
      <w:r w:rsidR="00951884">
        <w:t xml:space="preserve"> </w:t>
      </w:r>
      <w:r w:rsidR="00951884" w:rsidRPr="00951884">
        <w:rPr>
          <w:b/>
        </w:rPr>
        <w:t>Leve</w:t>
      </w:r>
      <w:r w:rsidR="005F5D9F">
        <w:rPr>
          <w:b/>
        </w:rPr>
        <w:t>l</w:t>
      </w:r>
      <w:r w:rsidR="00AD33F2">
        <w:t xml:space="preserve"> field, and others</w:t>
      </w:r>
      <w:r w:rsidR="00951884">
        <w:t xml:space="preserve"> as columns.</w:t>
      </w:r>
      <w:r w:rsidR="004F3BC3">
        <w:t xml:space="preserve"> </w:t>
      </w:r>
    </w:p>
    <w:p w14:paraId="36D6CAFA" w14:textId="77777777" w:rsidR="004F3BC3" w:rsidRDefault="00951884" w:rsidP="00F624B0">
      <w:pPr>
        <w:pStyle w:val="ListParagraph"/>
        <w:spacing w:after="0"/>
        <w:ind w:left="720"/>
        <w:jc w:val="left"/>
      </w:pPr>
      <w:r w:rsidRPr="00951884">
        <w:rPr>
          <w:b/>
        </w:rPr>
        <w:t>Note</w:t>
      </w:r>
      <w:r>
        <w:t xml:space="preserve">:  </w:t>
      </w:r>
      <w:r w:rsidR="003F1D58">
        <w:t xml:space="preserve">If </w:t>
      </w:r>
      <w:r w:rsidR="003F1D58" w:rsidRPr="00951884">
        <w:rPr>
          <w:b/>
        </w:rPr>
        <w:t>Field Chooser</w:t>
      </w:r>
      <w:r w:rsidR="003F1D58">
        <w:t xml:space="preserve"> is not displayed, select it from the </w:t>
      </w:r>
      <w:r w:rsidR="003F1D58" w:rsidRPr="00951884">
        <w:rPr>
          <w:b/>
        </w:rPr>
        <w:t>Tool Windows</w:t>
      </w:r>
      <w:r w:rsidR="003F1D58">
        <w:t xml:space="preserve"> drop-down list on the Ribbon of the Message Analyzer </w:t>
      </w:r>
      <w:r w:rsidR="003F1D58" w:rsidRPr="00951884">
        <w:rPr>
          <w:b/>
        </w:rPr>
        <w:t>Home</w:t>
      </w:r>
      <w:r w:rsidR="003F1D58">
        <w:t xml:space="preserve"> tab</w:t>
      </w:r>
      <w:r>
        <w:t xml:space="preserve"> to display it in the default location</w:t>
      </w:r>
      <w:r w:rsidR="003F1D58">
        <w:t>.</w:t>
      </w:r>
      <w:r w:rsidR="00D034C8">
        <w:br/>
      </w:r>
    </w:p>
    <w:p w14:paraId="36D6CAFB" w14:textId="77777777" w:rsidR="004F3BC3" w:rsidRDefault="008A3DA1" w:rsidP="00C558F9">
      <w:pPr>
        <w:ind w:left="720"/>
        <w:jc w:val="left"/>
      </w:pPr>
      <w:r>
        <w:rPr>
          <w:noProof/>
          <w:lang w:eastAsia="en-US"/>
        </w:rPr>
        <w:drawing>
          <wp:inline distT="0" distB="0" distL="0" distR="0" wp14:anchorId="36D6CB8C" wp14:editId="36D6CB8D">
            <wp:extent cx="2552921" cy="57307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Chooser.png"/>
                    <pic:cNvPicPr/>
                  </pic:nvPicPr>
                  <pic:blipFill>
                    <a:blip r:embed="rId18">
                      <a:extLst>
                        <a:ext uri="{28A0092B-C50C-407E-A947-70E740481C1C}">
                          <a14:useLocalDpi xmlns:a14="http://schemas.microsoft.com/office/drawing/2010/main" val="0"/>
                        </a:ext>
                      </a:extLst>
                    </a:blip>
                    <a:stretch>
                      <a:fillRect/>
                    </a:stretch>
                  </pic:blipFill>
                  <pic:spPr>
                    <a:xfrm>
                      <a:off x="0" y="0"/>
                      <a:ext cx="2552921" cy="5730737"/>
                    </a:xfrm>
                    <a:prstGeom prst="rect">
                      <a:avLst/>
                    </a:prstGeom>
                  </pic:spPr>
                </pic:pic>
              </a:graphicData>
            </a:graphic>
          </wp:inline>
        </w:drawing>
      </w:r>
    </w:p>
    <w:p w14:paraId="36D6CAFC" w14:textId="77777777" w:rsidR="00C558F9" w:rsidRPr="005F5D9F" w:rsidRDefault="005F5D9F" w:rsidP="00572FA1">
      <w:pPr>
        <w:ind w:left="360" w:firstLine="360"/>
        <w:jc w:val="left"/>
        <w:rPr>
          <w:b/>
        </w:rPr>
      </w:pPr>
      <w:r w:rsidRPr="005F5D9F">
        <w:rPr>
          <w:b/>
        </w:rPr>
        <w:t>Figure 1  Field Chooser Tool Window</w:t>
      </w:r>
    </w:p>
    <w:p w14:paraId="0C5413A7" w14:textId="13BF00C0" w:rsidR="0079571C" w:rsidRPr="00A41416" w:rsidRDefault="00C558F9" w:rsidP="00A41416">
      <w:pPr>
        <w:pStyle w:val="ListParagraph"/>
        <w:numPr>
          <w:ilvl w:val="0"/>
          <w:numId w:val="6"/>
        </w:numPr>
        <w:jc w:val="left"/>
      </w:pPr>
      <w:r>
        <w:t xml:space="preserve">In the </w:t>
      </w:r>
      <w:r w:rsidRPr="00C558F9">
        <w:rPr>
          <w:b/>
        </w:rPr>
        <w:t>Analysis Grid</w:t>
      </w:r>
      <w:r>
        <w:t xml:space="preserve"> viewer columns</w:t>
      </w:r>
      <w:r w:rsidR="009F74EA">
        <w:t xml:space="preserve"> that you specified in </w:t>
      </w:r>
      <w:r w:rsidR="009F74EA" w:rsidRPr="009F74EA">
        <w:rPr>
          <w:b/>
        </w:rPr>
        <w:t>Field Chooser</w:t>
      </w:r>
      <w:r>
        <w:t xml:space="preserve">, confirm that Message Analyzer parsed the text log messages by observing </w:t>
      </w:r>
      <w:r w:rsidR="00876666">
        <w:t xml:space="preserve">the correct </w:t>
      </w:r>
      <w:r w:rsidR="009F74EA">
        <w:t xml:space="preserve">field </w:t>
      </w:r>
      <w:r>
        <w:t>val</w:t>
      </w:r>
      <w:r w:rsidR="009F74EA">
        <w:t>ues in the associated columns</w:t>
      </w:r>
      <w:r>
        <w:t>.</w:t>
      </w:r>
    </w:p>
    <w:p w14:paraId="4871C5B2" w14:textId="77777777" w:rsidR="00220C6B" w:rsidRDefault="00220C6B" w:rsidP="0079571C">
      <w:pPr>
        <w:pStyle w:val="ListParagraph"/>
        <w:jc w:val="left"/>
      </w:pPr>
    </w:p>
    <w:p w14:paraId="63F287E8" w14:textId="5A136C06" w:rsidR="00876666" w:rsidRDefault="00535501" w:rsidP="0079571C">
      <w:pPr>
        <w:pStyle w:val="ListParagraph"/>
        <w:jc w:val="left"/>
      </w:pPr>
      <w:r w:rsidRPr="0079571C">
        <w:t>After you create</w:t>
      </w:r>
      <w:r w:rsidR="00B462E2" w:rsidRPr="0079571C">
        <w:t xml:space="preserve"> a</w:t>
      </w:r>
      <w:r w:rsidR="00490E06">
        <w:t>n OPN</w:t>
      </w:r>
      <w:r w:rsidR="00B462E2" w:rsidRPr="0079571C">
        <w:t xml:space="preserve"> configuration file</w:t>
      </w:r>
      <w:r w:rsidR="0079571C" w:rsidRPr="0079571C">
        <w:t xml:space="preserve"> for your log</w:t>
      </w:r>
      <w:r w:rsidR="00B462E2" w:rsidRPr="0079571C">
        <w:t xml:space="preserve">, </w:t>
      </w:r>
      <w:r w:rsidR="0072419B">
        <w:t xml:space="preserve">follow the </w:t>
      </w:r>
      <w:r w:rsidR="006771C3">
        <w:t xml:space="preserve">previously </w:t>
      </w:r>
      <w:r w:rsidR="0072419B">
        <w:t xml:space="preserve">specified procedure </w:t>
      </w:r>
      <w:r w:rsidR="00876666">
        <w:t>to</w:t>
      </w:r>
      <w:r w:rsidR="0079571C" w:rsidRPr="0079571C">
        <w:t xml:space="preserve"> </w:t>
      </w:r>
      <w:r w:rsidR="00C41EBF">
        <w:t xml:space="preserve">place your configuration and log files in the appropriate locations and then load the log data into Message Analyzer. After </w:t>
      </w:r>
      <w:r w:rsidR="00C41EBF">
        <w:lastRenderedPageBreak/>
        <w:t xml:space="preserve">you display the data columns for the fields of interest in the </w:t>
      </w:r>
      <w:r w:rsidR="00C41EBF" w:rsidRPr="00C41EBF">
        <w:rPr>
          <w:b/>
        </w:rPr>
        <w:t>Analysis Grid</w:t>
      </w:r>
      <w:r w:rsidR="00C41EBF">
        <w:t xml:space="preserve"> viewer, you should </w:t>
      </w:r>
      <w:r w:rsidR="00B462E2" w:rsidRPr="0079571C">
        <w:t>c</w:t>
      </w:r>
      <w:r w:rsidR="00084F41" w:rsidRPr="0079571C">
        <w:t xml:space="preserve">ompare </w:t>
      </w:r>
      <w:r w:rsidR="00C41EBF">
        <w:t>those</w:t>
      </w:r>
      <w:r w:rsidR="00084F41" w:rsidRPr="0079571C">
        <w:t xml:space="preserve"> </w:t>
      </w:r>
      <w:r w:rsidR="0079571C" w:rsidRPr="0079571C">
        <w:t xml:space="preserve">field </w:t>
      </w:r>
      <w:r w:rsidR="00084F41" w:rsidRPr="0079571C">
        <w:t>values with the actual data</w:t>
      </w:r>
      <w:r w:rsidRPr="0079571C">
        <w:t xml:space="preserve"> specified</w:t>
      </w:r>
      <w:r w:rsidR="00084F41" w:rsidRPr="0079571C">
        <w:t xml:space="preserve"> in </w:t>
      </w:r>
      <w:r w:rsidRPr="0079571C">
        <w:t>your log file</w:t>
      </w:r>
      <w:r w:rsidR="00084F41" w:rsidRPr="0079571C">
        <w:t xml:space="preserve"> to verify </w:t>
      </w:r>
      <w:r w:rsidR="00B462E2" w:rsidRPr="0079571C">
        <w:t xml:space="preserve">the </w:t>
      </w:r>
      <w:r w:rsidR="00084F41" w:rsidRPr="0079571C">
        <w:t>accuracy</w:t>
      </w:r>
      <w:r w:rsidR="00B462E2" w:rsidRPr="0079571C">
        <w:t xml:space="preserve"> of your </w:t>
      </w:r>
      <w:r w:rsidR="0079571C" w:rsidRPr="0079571C">
        <w:t xml:space="preserve">message </w:t>
      </w:r>
      <w:r w:rsidR="00B462E2" w:rsidRPr="00490E06">
        <w:t>definitions</w:t>
      </w:r>
      <w:r w:rsidR="00084F41">
        <w:t>.</w:t>
      </w:r>
      <w:r w:rsidR="0079571C">
        <w:t xml:space="preserve"> </w:t>
      </w:r>
    </w:p>
    <w:p w14:paraId="382F8108" w14:textId="77777777" w:rsidR="00876666" w:rsidRDefault="00876666" w:rsidP="00876666">
      <w:pPr>
        <w:pStyle w:val="ListParagraph"/>
        <w:spacing w:after="0"/>
        <w:contextualSpacing w:val="0"/>
        <w:jc w:val="left"/>
      </w:pPr>
    </w:p>
    <w:p w14:paraId="226480C0" w14:textId="6A54C225" w:rsidR="00084F41" w:rsidRDefault="00876666" w:rsidP="00876666">
      <w:pPr>
        <w:pStyle w:val="ListParagraph"/>
        <w:contextualSpacing w:val="0"/>
        <w:jc w:val="left"/>
      </w:pPr>
      <w:r>
        <w:t>In t</w:t>
      </w:r>
      <w:r w:rsidR="00490E06">
        <w:t>he sections that follow</w:t>
      </w:r>
      <w:r>
        <w:t>, you will learn how to</w:t>
      </w:r>
      <w:r w:rsidR="00490E06">
        <w:t xml:space="preserve"> create your message definitions.</w:t>
      </w:r>
    </w:p>
    <w:p w14:paraId="36D6CAFE" w14:textId="004E93B8" w:rsidR="001C38B3" w:rsidRPr="004F3BC3" w:rsidRDefault="007B4D5C" w:rsidP="001C38B3">
      <w:pPr>
        <w:pStyle w:val="Heading1"/>
        <w:rPr>
          <w:rFonts w:cs="Segoe UI Light"/>
          <w:color w:val="262626" w:themeColor="text1" w:themeTint="D9"/>
          <w:lang w:eastAsia="ko-KR"/>
        </w:rPr>
      </w:pPr>
      <w:bookmarkStart w:id="11" w:name="_Toc411941290"/>
      <w:r>
        <w:rPr>
          <w:rFonts w:cs="Segoe UI Light"/>
          <w:color w:val="262626" w:themeColor="text1" w:themeTint="D9"/>
          <w:lang w:eastAsia="ko-KR"/>
        </w:rPr>
        <w:t xml:space="preserve">Specifying </w:t>
      </w:r>
      <w:r w:rsidR="004F3BC3" w:rsidRPr="00386B80">
        <w:rPr>
          <w:rFonts w:cs="Segoe UI Light"/>
          <w:color w:val="262626" w:themeColor="text1" w:themeTint="D9"/>
          <w:lang w:eastAsia="ko-KR"/>
        </w:rPr>
        <w:t>Message Definitions</w:t>
      </w:r>
      <w:bookmarkEnd w:id="11"/>
    </w:p>
    <w:p w14:paraId="36D6CAFF" w14:textId="77777777" w:rsidR="004F3BC3" w:rsidRDefault="004F3BC3" w:rsidP="004C0562">
      <w:pPr>
        <w:pStyle w:val="Heading2"/>
        <w:ind w:left="360" w:hanging="360"/>
      </w:pPr>
      <w:bookmarkStart w:id="12" w:name="_Toc411941291"/>
      <w:r w:rsidRPr="002C6D2A">
        <w:t>LogEntry</w:t>
      </w:r>
      <w:bookmarkEnd w:id="12"/>
    </w:p>
    <w:p w14:paraId="006B482C" w14:textId="63B0FAD7" w:rsidR="00616083" w:rsidRPr="00616083" w:rsidRDefault="00616083" w:rsidP="00616083">
      <w:r>
        <w:rPr>
          <w:lang w:eastAsia="ko-KR"/>
        </w:rPr>
        <w:t xml:space="preserve">The </w:t>
      </w:r>
      <w:r w:rsidRPr="00BC7292">
        <w:rPr>
          <w:rStyle w:val="CodeChar"/>
          <w:rFonts w:eastAsiaTheme="minorEastAsia"/>
        </w:rPr>
        <w:t>LogEntry</w:t>
      </w:r>
      <w:r w:rsidR="00961D74">
        <w:rPr>
          <w:lang w:eastAsia="ko-KR"/>
        </w:rPr>
        <w:t xml:space="preserve"> definition</w:t>
      </w:r>
      <w:r>
        <w:rPr>
          <w:lang w:eastAsia="ko-KR"/>
        </w:rPr>
        <w:t xml:space="preserve"> </w:t>
      </w:r>
      <w:r w:rsidR="00961D74">
        <w:rPr>
          <w:lang w:eastAsia="ko-KR"/>
        </w:rPr>
        <w:t>is</w:t>
      </w:r>
      <w:r>
        <w:rPr>
          <w:lang w:eastAsia="ko-KR"/>
        </w:rPr>
        <w:t xml:space="preserve"> used to describe what is common across all lines of log </w:t>
      </w:r>
      <w:r w:rsidR="00FE3F13">
        <w:rPr>
          <w:lang w:eastAsia="ko-KR"/>
        </w:rPr>
        <w:t xml:space="preserve">file </w:t>
      </w:r>
      <w:r>
        <w:rPr>
          <w:lang w:eastAsia="ko-KR"/>
        </w:rPr>
        <w:t>data.</w:t>
      </w:r>
    </w:p>
    <w:p w14:paraId="36D6CB00" w14:textId="5638213D" w:rsidR="00361755" w:rsidRPr="002510F9" w:rsidRDefault="00EC3AEB" w:rsidP="005340D0">
      <w:pPr>
        <w:pStyle w:val="Heading3"/>
        <w:ind w:left="720"/>
      </w:pPr>
      <w:bookmarkStart w:id="13" w:name="_Toc411941292"/>
      <w:r>
        <w:t xml:space="preserve">LogEntry </w:t>
      </w:r>
      <w:r w:rsidR="004F3BC3">
        <w:t>D</w:t>
      </w:r>
      <w:r w:rsidR="003E4E7F" w:rsidRPr="002510F9">
        <w:t>efinition</w:t>
      </w:r>
      <w:bookmarkEnd w:id="13"/>
    </w:p>
    <w:p w14:paraId="36D6CB01" w14:textId="5814A247" w:rsidR="004F3BC3" w:rsidRDefault="00961D74" w:rsidP="004D26C1">
      <w:pPr>
        <w:jc w:val="left"/>
        <w:rPr>
          <w:lang w:eastAsia="ko-KR"/>
        </w:rPr>
      </w:pPr>
      <w:r>
        <w:rPr>
          <w:lang w:eastAsia="ko-KR"/>
        </w:rPr>
        <w:t xml:space="preserve">All messages that you define inherit from </w:t>
      </w:r>
      <w:r w:rsidRPr="00BC7292">
        <w:rPr>
          <w:rStyle w:val="CodeChar"/>
          <w:rFonts w:eastAsiaTheme="minorEastAsia"/>
        </w:rPr>
        <w:t>LogEntry</w:t>
      </w:r>
      <w:r>
        <w:rPr>
          <w:lang w:eastAsia="ko-KR"/>
        </w:rPr>
        <w:t>, as indicated by the following definition:</w:t>
      </w:r>
    </w:p>
    <w:p w14:paraId="1AFBF1E6" w14:textId="1C807436" w:rsidR="003956D3" w:rsidRDefault="003956D3" w:rsidP="003956D3">
      <w:pPr>
        <w:pStyle w:val="Code"/>
        <w:ind w:left="360"/>
        <w:rPr>
          <w:rFonts w:cs="Tahoma"/>
          <w:color w:val="008000"/>
          <w:szCs w:val="20"/>
        </w:rPr>
      </w:pPr>
      <w:r>
        <w:rPr>
          <w:rFonts w:cs="Tahoma"/>
          <w:color w:val="008000"/>
          <w:szCs w:val="20"/>
        </w:rPr>
        <w:t>//</w:t>
      </w:r>
      <w:r>
        <w:rPr>
          <w:rFonts w:cs="Tahoma"/>
          <w:color w:val="008000"/>
          <w:szCs w:val="20"/>
        </w:rPr>
        <w:tab/>
      </w:r>
      <w:r w:rsidR="004F3BC3" w:rsidRPr="003956D3">
        <w:rPr>
          <w:rFonts w:cs="Tahoma"/>
          <w:color w:val="008000"/>
          <w:szCs w:val="20"/>
        </w:rPr>
        <w:t>A ba</w:t>
      </w:r>
      <w:r w:rsidR="00BC1978">
        <w:rPr>
          <w:rFonts w:cs="Tahoma"/>
          <w:color w:val="008000"/>
          <w:szCs w:val="20"/>
        </w:rPr>
        <w:t>se message for all log messages:</w:t>
      </w:r>
    </w:p>
    <w:p w14:paraId="77F8C18A" w14:textId="77777777" w:rsidR="00501ACB" w:rsidRDefault="00501ACB" w:rsidP="003956D3">
      <w:pPr>
        <w:pStyle w:val="Code"/>
        <w:ind w:left="360"/>
        <w:rPr>
          <w:rFonts w:cs="Tahoma"/>
          <w:color w:val="008000"/>
          <w:szCs w:val="20"/>
        </w:rPr>
      </w:pPr>
    </w:p>
    <w:p w14:paraId="36D6CB03" w14:textId="7E9FD66C" w:rsidR="004F3BC3" w:rsidRDefault="003956D3" w:rsidP="003956D3">
      <w:pPr>
        <w:pStyle w:val="Code"/>
        <w:ind w:left="360"/>
        <w:rPr>
          <w:rFonts w:eastAsiaTheme="minorHAnsi"/>
          <w:color w:val="auto"/>
          <w:szCs w:val="20"/>
        </w:rPr>
      </w:pPr>
      <w:r>
        <w:rPr>
          <w:rFonts w:cs="Tahoma"/>
          <w:color w:val="008000"/>
          <w:szCs w:val="20"/>
        </w:rPr>
        <w:tab/>
      </w:r>
      <w:r w:rsidR="004F3BC3" w:rsidRPr="00D0406A">
        <w:rPr>
          <w:rFonts w:eastAsiaTheme="minorHAnsi"/>
          <w:color w:val="0070C0"/>
          <w:szCs w:val="20"/>
        </w:rPr>
        <w:t xml:space="preserve">message </w:t>
      </w:r>
      <w:r w:rsidR="004F3BC3" w:rsidRPr="00D0406A">
        <w:rPr>
          <w:rFonts w:eastAsiaTheme="minorHAnsi"/>
          <w:color w:val="auto"/>
          <w:szCs w:val="20"/>
        </w:rPr>
        <w:t>LogEntry { }</w:t>
      </w:r>
    </w:p>
    <w:p w14:paraId="79875B48" w14:textId="08D3A2D8" w:rsidR="00CA78CF" w:rsidRPr="003956D3" w:rsidRDefault="00230C9F" w:rsidP="00230C9F">
      <w:pPr>
        <w:jc w:val="left"/>
      </w:pPr>
      <w:r w:rsidRPr="00230C9F">
        <w:rPr>
          <w:b/>
        </w:rPr>
        <w:t>Note</w:t>
      </w:r>
      <w:r>
        <w:t xml:space="preserve">:  You can have an arbitrary number of derived messages in your inheritance chain based on </w:t>
      </w:r>
      <w:r w:rsidRPr="006E08A9">
        <w:rPr>
          <w:rStyle w:val="CodeChar"/>
          <w:rFonts w:eastAsiaTheme="minorEastAsia"/>
        </w:rPr>
        <w:t>LogEntry</w:t>
      </w:r>
      <w:r>
        <w:t>.</w:t>
      </w:r>
    </w:p>
    <w:p w14:paraId="36D6CB04" w14:textId="21BE4F45" w:rsidR="00361755" w:rsidRPr="00077D70" w:rsidRDefault="00C77337" w:rsidP="00876CFE">
      <w:pPr>
        <w:pStyle w:val="Heading3"/>
        <w:ind w:left="720"/>
      </w:pPr>
      <w:bookmarkStart w:id="14" w:name="_LogEntry_Example"/>
      <w:bookmarkStart w:id="15" w:name="_Toc411941293"/>
      <w:bookmarkEnd w:id="14"/>
      <w:r w:rsidRPr="00876CFE">
        <w:t xml:space="preserve">LogEntry </w:t>
      </w:r>
      <w:r w:rsidR="004F3BC3" w:rsidRPr="00876CFE">
        <w:t>Example</w:t>
      </w:r>
      <w:bookmarkEnd w:id="15"/>
    </w:p>
    <w:p w14:paraId="36D6CB05" w14:textId="7CE2FE84" w:rsidR="004F3BC3" w:rsidRDefault="00F2061E" w:rsidP="00C520A0">
      <w:pPr>
        <w:spacing w:after="0"/>
        <w:jc w:val="left"/>
        <w:rPr>
          <w:lang w:eastAsia="ko-KR"/>
        </w:rPr>
      </w:pPr>
      <w:bookmarkStart w:id="16" w:name="_Ref321932705"/>
      <w:bookmarkStart w:id="17" w:name="Section_3_1_1_2_EntryInfo_Aspect"/>
      <w:r>
        <w:rPr>
          <w:lang w:eastAsia="ko-KR"/>
        </w:rPr>
        <w:t xml:space="preserve">The following message definition inherits from the base message </w:t>
      </w:r>
      <w:r w:rsidRPr="00D0406A">
        <w:rPr>
          <w:rStyle w:val="CodeChar"/>
          <w:rFonts w:eastAsiaTheme="minorEastAsia"/>
        </w:rPr>
        <w:t>LogEntry</w:t>
      </w:r>
      <w:r w:rsidRPr="00465492">
        <w:t>.</w:t>
      </w:r>
      <w:r>
        <w:rPr>
          <w:lang w:eastAsia="ko-KR"/>
        </w:rPr>
        <w:t xml:space="preserve"> As an example, this particular definition is specifying the common elements for all lines of data to be displayed in Message Analyzer, based on fields in the sample text log</w:t>
      </w:r>
      <w:r w:rsidR="009F4189">
        <w:rPr>
          <w:lang w:eastAsia="ko-KR"/>
        </w:rPr>
        <w:t xml:space="preserve"> attached to this document</w:t>
      </w:r>
      <w:r>
        <w:rPr>
          <w:lang w:eastAsia="ko-KR"/>
        </w:rPr>
        <w:t>. All subsequent message definitions inherit from this one:</w:t>
      </w:r>
    </w:p>
    <w:p w14:paraId="36D6CB06" w14:textId="77777777" w:rsidR="004B4D4D" w:rsidRPr="004B4D4D" w:rsidRDefault="004B4D4D" w:rsidP="00605A1A">
      <w:pPr>
        <w:spacing w:after="0"/>
        <w:rPr>
          <w:lang w:eastAsia="ko-KR"/>
        </w:rPr>
      </w:pPr>
    </w:p>
    <w:p w14:paraId="36D6CB07" w14:textId="77777777" w:rsidR="00656912" w:rsidRDefault="00656912" w:rsidP="009F237A">
      <w:pPr>
        <w:pStyle w:val="Code"/>
        <w:ind w:left="360"/>
        <w:rPr>
          <w:rFonts w:ascii="Courier New" w:eastAsiaTheme="minorHAnsi" w:hAnsi="Courier New" w:cs="Courier New"/>
          <w:b/>
          <w:color w:val="008000"/>
          <w:szCs w:val="20"/>
          <w:lang w:eastAsia="ko-KR"/>
        </w:rPr>
      </w:pPr>
      <w:r w:rsidRPr="003956D3">
        <w:rPr>
          <w:rFonts w:cs="Tahoma"/>
          <w:color w:val="008000"/>
          <w:szCs w:val="20"/>
        </w:rPr>
        <w:t xml:space="preserve">// LogEntry is the </w:t>
      </w:r>
      <w:r w:rsidR="00FE69BD" w:rsidRPr="003956D3">
        <w:rPr>
          <w:rFonts w:cs="Tahoma"/>
          <w:color w:val="008000"/>
          <w:szCs w:val="20"/>
        </w:rPr>
        <w:t>m</w:t>
      </w:r>
      <w:r w:rsidRPr="003956D3">
        <w:rPr>
          <w:rFonts w:cs="Tahoma"/>
          <w:color w:val="008000"/>
          <w:szCs w:val="20"/>
        </w:rPr>
        <w:t xml:space="preserve">essage </w:t>
      </w:r>
      <w:r w:rsidR="00FE69BD" w:rsidRPr="003956D3">
        <w:rPr>
          <w:rFonts w:cs="Tahoma"/>
          <w:color w:val="008000"/>
          <w:szCs w:val="20"/>
        </w:rPr>
        <w:t>d</w:t>
      </w:r>
      <w:r w:rsidRPr="003956D3">
        <w:rPr>
          <w:rFonts w:cs="Tahoma"/>
          <w:color w:val="008000"/>
          <w:szCs w:val="20"/>
        </w:rPr>
        <w:t>efinition that is common to all messages:</w:t>
      </w:r>
    </w:p>
    <w:p w14:paraId="36D6CB08" w14:textId="77777777" w:rsidR="00656912" w:rsidRDefault="00656912" w:rsidP="009F237A">
      <w:pPr>
        <w:pStyle w:val="Code"/>
        <w:ind w:left="360"/>
        <w:rPr>
          <w:rFonts w:eastAsiaTheme="minorHAnsi"/>
          <w:color w:val="0070C0"/>
          <w:szCs w:val="20"/>
        </w:rPr>
      </w:pPr>
    </w:p>
    <w:p w14:paraId="36D6CB09" w14:textId="27AFB3A4" w:rsidR="0076258F" w:rsidRPr="0076258F" w:rsidRDefault="003956D3" w:rsidP="0076258F">
      <w:pPr>
        <w:pStyle w:val="Code"/>
        <w:ind w:left="360"/>
        <w:rPr>
          <w:rFonts w:eastAsiaTheme="minorHAnsi" w:cs="Courier New"/>
          <w:szCs w:val="20"/>
          <w:lang w:eastAsia="ko-KR"/>
        </w:rPr>
      </w:pPr>
      <w:r>
        <w:rPr>
          <w:rFonts w:eastAsiaTheme="minorHAnsi"/>
          <w:color w:val="0070C0"/>
          <w:szCs w:val="20"/>
        </w:rPr>
        <w:tab/>
      </w:r>
      <w:r w:rsidR="0076258F" w:rsidRPr="0076258F">
        <w:rPr>
          <w:rFonts w:eastAsiaTheme="minorHAnsi"/>
          <w:color w:val="0070C0"/>
          <w:szCs w:val="20"/>
        </w:rPr>
        <w:t>message</w:t>
      </w:r>
      <w:r w:rsidR="0076258F" w:rsidRPr="0076258F">
        <w:rPr>
          <w:rFonts w:eastAsiaTheme="minorHAnsi" w:cs="Courier New"/>
          <w:b/>
          <w:szCs w:val="20"/>
          <w:lang w:eastAsia="ko-KR"/>
        </w:rPr>
        <w:t xml:space="preserve"> </w:t>
      </w:r>
      <w:r w:rsidR="0076258F" w:rsidRPr="0076258F">
        <w:rPr>
          <w:rFonts w:eastAsiaTheme="minorHAnsi" w:cs="Courier New"/>
          <w:szCs w:val="20"/>
          <w:lang w:eastAsia="ko-KR"/>
        </w:rPr>
        <w:t xml:space="preserve">EventHeader with </w:t>
      </w:r>
    </w:p>
    <w:p w14:paraId="36D6CB0A" w14:textId="77777777" w:rsidR="0076258F" w:rsidRPr="0076258F" w:rsidRDefault="0076258F" w:rsidP="0076258F">
      <w:pPr>
        <w:pStyle w:val="Code"/>
        <w:ind w:left="360"/>
        <w:rPr>
          <w:rFonts w:eastAsiaTheme="minorHAnsi" w:cs="Courier New"/>
          <w:szCs w:val="20"/>
          <w:lang w:eastAsia="ko-KR"/>
        </w:rPr>
      </w:pPr>
      <w:r>
        <w:rPr>
          <w:rFonts w:eastAsiaTheme="minorHAnsi" w:cs="Courier New"/>
          <w:szCs w:val="20"/>
          <w:lang w:eastAsia="ko-KR"/>
        </w:rPr>
        <w:tab/>
      </w:r>
      <w:r w:rsidRPr="0076258F">
        <w:rPr>
          <w:rFonts w:eastAsiaTheme="minorHAnsi" w:cs="Courier New"/>
          <w:szCs w:val="20"/>
          <w:lang w:eastAsia="ko-KR"/>
        </w:rPr>
        <w:t xml:space="preserve">EntryInfo { Regex = </w:t>
      </w:r>
    </w:p>
    <w:p w14:paraId="36D6CB0B" w14:textId="77777777" w:rsidR="0076258F" w:rsidRPr="00220C6B" w:rsidRDefault="0076258F" w:rsidP="0076258F">
      <w:pPr>
        <w:pStyle w:val="Code"/>
        <w:ind w:left="360"/>
        <w:rPr>
          <w:color w:val="auto"/>
        </w:rPr>
      </w:pPr>
      <w:r>
        <w:rPr>
          <w:rFonts w:eastAsiaTheme="minorHAnsi" w:cs="Courier New"/>
          <w:b/>
          <w:szCs w:val="20"/>
          <w:lang w:eastAsia="ko-KR"/>
        </w:rPr>
        <w:tab/>
      </w:r>
      <w:r w:rsidRPr="00220C6B">
        <w:rPr>
          <w:color w:val="auto"/>
        </w:rPr>
        <w:t>@"(?&lt;TS&gt;[-\d\w:\.]+),?\s*(?&lt;EventId&gt;\d+),?\s*(?&lt;Code1&gt;\d+),?\s*(?&lt;Level&gt;[a-zA-</w:t>
      </w:r>
    </w:p>
    <w:p w14:paraId="36D6CB0C" w14:textId="77777777" w:rsidR="0076258F" w:rsidRPr="0076258F" w:rsidRDefault="0076258F" w:rsidP="0076258F">
      <w:pPr>
        <w:pStyle w:val="Code"/>
        <w:ind w:left="360"/>
        <w:rPr>
          <w:rFonts w:eastAsiaTheme="minorHAnsi" w:cs="Courier New"/>
          <w:b/>
          <w:szCs w:val="20"/>
          <w:lang w:eastAsia="ko-KR"/>
        </w:rPr>
      </w:pPr>
      <w:r w:rsidRPr="00220C6B">
        <w:rPr>
          <w:color w:val="auto"/>
        </w:rPr>
        <w:tab/>
        <w:t>Z]+),?\s*(?&lt;EventCode&gt;0x[\da-fA-F]+)"</w:t>
      </w:r>
      <w:r w:rsidRPr="0076258F">
        <w:rPr>
          <w:rFonts w:eastAsiaTheme="minorHAnsi" w:cs="Courier New"/>
          <w:szCs w:val="20"/>
          <w:lang w:eastAsia="ko-KR"/>
        </w:rPr>
        <w:t>}</w:t>
      </w:r>
      <w:r w:rsidRPr="0076258F">
        <w:rPr>
          <w:rFonts w:eastAsiaTheme="minorHAnsi" w:cs="Courier New"/>
          <w:b/>
          <w:szCs w:val="20"/>
          <w:lang w:eastAsia="ko-KR"/>
        </w:rPr>
        <w:t xml:space="preserve"> : </w:t>
      </w:r>
      <w:r w:rsidRPr="008959FC">
        <w:rPr>
          <w:color w:val="auto"/>
        </w:rPr>
        <w:t>LogEntry</w:t>
      </w:r>
    </w:p>
    <w:p w14:paraId="36D6CB0D" w14:textId="1A8B656F" w:rsidR="0076258F" w:rsidRPr="0076258F" w:rsidRDefault="003956D3" w:rsidP="0076258F">
      <w:pPr>
        <w:pStyle w:val="Code"/>
        <w:ind w:left="360"/>
        <w:rPr>
          <w:rFonts w:eastAsiaTheme="minorHAnsi" w:cs="Courier New"/>
          <w:szCs w:val="20"/>
          <w:lang w:eastAsia="ko-KR"/>
        </w:rPr>
      </w:pPr>
      <w:r>
        <w:rPr>
          <w:rFonts w:eastAsiaTheme="minorHAnsi" w:cs="Courier New"/>
          <w:szCs w:val="20"/>
          <w:lang w:eastAsia="ko-KR"/>
        </w:rPr>
        <w:tab/>
      </w:r>
      <w:r w:rsidR="0076258F" w:rsidRPr="0076258F">
        <w:rPr>
          <w:rFonts w:eastAsiaTheme="minorHAnsi" w:cs="Courier New"/>
          <w:szCs w:val="20"/>
          <w:lang w:eastAsia="ko-KR"/>
        </w:rPr>
        <w:t>{</w:t>
      </w:r>
    </w:p>
    <w:p w14:paraId="36D6CB0E" w14:textId="7EBDD99D" w:rsidR="0076258F" w:rsidRPr="0076258F" w:rsidRDefault="0076258F" w:rsidP="0076258F">
      <w:pPr>
        <w:pStyle w:val="Code"/>
        <w:ind w:left="360"/>
        <w:rPr>
          <w:rFonts w:eastAsiaTheme="minorHAnsi" w:cs="Courier New"/>
          <w:szCs w:val="20"/>
          <w:lang w:eastAsia="ko-KR"/>
        </w:rPr>
      </w:pPr>
      <w:r>
        <w:rPr>
          <w:rFonts w:eastAsiaTheme="minorHAnsi"/>
          <w:color w:val="0070C0"/>
          <w:szCs w:val="20"/>
        </w:rPr>
        <w:tab/>
      </w:r>
      <w:r w:rsidRPr="0076258F">
        <w:rPr>
          <w:rFonts w:eastAsiaTheme="minorHAnsi"/>
          <w:color w:val="0070C0"/>
          <w:szCs w:val="20"/>
        </w:rPr>
        <w:t>DateTime</w:t>
      </w:r>
      <w:r w:rsidRPr="0076258F">
        <w:rPr>
          <w:rFonts w:eastAsiaTheme="minorHAnsi" w:cs="Courier New"/>
          <w:b/>
          <w:szCs w:val="20"/>
          <w:lang w:eastAsia="ko-KR"/>
        </w:rPr>
        <w:t xml:space="preserve"> </w:t>
      </w:r>
      <w:r w:rsidRPr="0076258F">
        <w:rPr>
          <w:rFonts w:eastAsiaTheme="minorHAnsi" w:cs="Courier New"/>
          <w:szCs w:val="20"/>
          <w:lang w:eastAsia="ko-KR"/>
        </w:rPr>
        <w:t>T</w:t>
      </w:r>
      <w:r w:rsidR="00D60BE2">
        <w:rPr>
          <w:rFonts w:eastAsiaTheme="minorHAnsi" w:cs="Courier New"/>
          <w:szCs w:val="20"/>
          <w:lang w:eastAsia="ko-KR"/>
        </w:rPr>
        <w:t>S</w:t>
      </w:r>
      <w:r w:rsidRPr="0076258F">
        <w:rPr>
          <w:rFonts w:eastAsiaTheme="minorHAnsi" w:cs="Courier New"/>
          <w:szCs w:val="20"/>
          <w:lang w:eastAsia="ko-KR"/>
        </w:rPr>
        <w:t xml:space="preserve"> with EntryFieldInfo { IsTimestamp = true };</w:t>
      </w:r>
    </w:p>
    <w:p w14:paraId="36D6CB0F" w14:textId="77777777" w:rsidR="0076258F" w:rsidRPr="0076258F" w:rsidRDefault="0076258F" w:rsidP="0076258F">
      <w:pPr>
        <w:pStyle w:val="Code"/>
        <w:ind w:left="360"/>
        <w:rPr>
          <w:rFonts w:eastAsiaTheme="minorHAnsi" w:cs="Courier New"/>
          <w:szCs w:val="20"/>
          <w:lang w:eastAsia="ko-KR"/>
        </w:rPr>
      </w:pPr>
      <w:r>
        <w:rPr>
          <w:rFonts w:eastAsiaTheme="minorHAnsi" w:cs="Courier New"/>
          <w:szCs w:val="20"/>
          <w:lang w:eastAsia="ko-KR"/>
        </w:rPr>
        <w:tab/>
      </w:r>
      <w:r w:rsidRPr="0076258F">
        <w:rPr>
          <w:rFonts w:eastAsiaTheme="minorHAnsi"/>
          <w:color w:val="0070C0"/>
          <w:szCs w:val="20"/>
        </w:rPr>
        <w:t>uint</w:t>
      </w:r>
      <w:r w:rsidRPr="0076258F">
        <w:rPr>
          <w:rFonts w:eastAsiaTheme="minorHAnsi" w:cs="Courier New"/>
          <w:szCs w:val="20"/>
          <w:lang w:eastAsia="ko-KR"/>
        </w:rPr>
        <w:t xml:space="preserve"> EventId;</w:t>
      </w:r>
    </w:p>
    <w:p w14:paraId="36D6CB10" w14:textId="77777777" w:rsidR="0076258F" w:rsidRPr="0076258F" w:rsidRDefault="0076258F" w:rsidP="0076258F">
      <w:pPr>
        <w:pStyle w:val="Code"/>
        <w:ind w:left="360"/>
        <w:rPr>
          <w:rFonts w:eastAsiaTheme="minorHAnsi" w:cs="Courier New"/>
          <w:szCs w:val="20"/>
          <w:lang w:eastAsia="ko-KR"/>
        </w:rPr>
      </w:pPr>
      <w:r>
        <w:rPr>
          <w:rFonts w:eastAsiaTheme="minorHAnsi" w:cs="Courier New"/>
          <w:szCs w:val="20"/>
          <w:lang w:eastAsia="ko-KR"/>
        </w:rPr>
        <w:tab/>
      </w:r>
      <w:r w:rsidRPr="0076258F">
        <w:rPr>
          <w:rFonts w:eastAsiaTheme="minorHAnsi"/>
          <w:color w:val="0070C0"/>
          <w:szCs w:val="20"/>
        </w:rPr>
        <w:t>ushort</w:t>
      </w:r>
      <w:r w:rsidRPr="0076258F">
        <w:rPr>
          <w:rFonts w:eastAsiaTheme="minorHAnsi" w:cs="Courier New"/>
          <w:szCs w:val="20"/>
          <w:lang w:eastAsia="ko-KR"/>
        </w:rPr>
        <w:t xml:space="preserve"> Code1;</w:t>
      </w:r>
    </w:p>
    <w:p w14:paraId="36D6CB11" w14:textId="77777777" w:rsidR="0076258F" w:rsidRPr="00220C6B" w:rsidRDefault="0076258F" w:rsidP="0076258F">
      <w:pPr>
        <w:pStyle w:val="Code"/>
        <w:ind w:left="360"/>
        <w:rPr>
          <w:rFonts w:eastAsiaTheme="minorHAnsi" w:cs="Courier New"/>
          <w:color w:val="auto"/>
          <w:szCs w:val="20"/>
          <w:lang w:eastAsia="ko-KR"/>
        </w:rPr>
      </w:pPr>
      <w:r>
        <w:rPr>
          <w:rFonts w:eastAsiaTheme="minorHAnsi" w:cs="Courier New"/>
          <w:szCs w:val="20"/>
          <w:lang w:eastAsia="ko-KR"/>
        </w:rPr>
        <w:tab/>
      </w:r>
      <w:r w:rsidRPr="0076258F">
        <w:rPr>
          <w:rFonts w:eastAsiaTheme="minorHAnsi"/>
          <w:color w:val="0070C0"/>
          <w:szCs w:val="20"/>
        </w:rPr>
        <w:t>string</w:t>
      </w:r>
      <w:r w:rsidRPr="0076258F">
        <w:rPr>
          <w:rFonts w:eastAsiaTheme="minorHAnsi" w:cs="Courier New"/>
          <w:szCs w:val="20"/>
          <w:lang w:eastAsia="ko-KR"/>
        </w:rPr>
        <w:t xml:space="preserve"> Level where ValidationCheck(value == null ? true : !(value == </w:t>
      </w:r>
      <w:r w:rsidRPr="00220C6B">
        <w:rPr>
          <w:rFonts w:eastAsiaTheme="minorHAnsi" w:cs="Courier New"/>
          <w:color w:val="auto"/>
          <w:szCs w:val="20"/>
          <w:lang w:eastAsia="ko-KR"/>
        </w:rPr>
        <w:t>"</w:t>
      </w:r>
      <w:r w:rsidRPr="00220C6B">
        <w:rPr>
          <w:rFonts w:eastAsiaTheme="minorHAnsi" w:cs="Courier New"/>
          <w:color w:val="auto"/>
          <w:szCs w:val="20"/>
        </w:rPr>
        <w:t>Warning</w:t>
      </w:r>
      <w:r w:rsidRPr="00220C6B">
        <w:rPr>
          <w:rFonts w:eastAsiaTheme="minorHAnsi" w:cs="Courier New"/>
          <w:color w:val="auto"/>
          <w:szCs w:val="20"/>
          <w:lang w:eastAsia="ko-KR"/>
        </w:rPr>
        <w:t xml:space="preserve">" || </w:t>
      </w:r>
    </w:p>
    <w:p w14:paraId="36D6CB12" w14:textId="77777777" w:rsidR="0076258F" w:rsidRPr="0076258F" w:rsidRDefault="0076258F" w:rsidP="0076258F">
      <w:pPr>
        <w:pStyle w:val="Code"/>
        <w:ind w:left="360"/>
        <w:rPr>
          <w:rFonts w:eastAsiaTheme="minorHAnsi" w:cs="Courier New"/>
          <w:szCs w:val="20"/>
          <w:lang w:eastAsia="ko-KR"/>
        </w:rPr>
      </w:pPr>
      <w:r w:rsidRPr="00220C6B">
        <w:rPr>
          <w:rFonts w:eastAsiaTheme="minorHAnsi" w:cs="Courier New"/>
          <w:color w:val="auto"/>
          <w:szCs w:val="20"/>
          <w:lang w:eastAsia="ko-KR"/>
        </w:rPr>
        <w:tab/>
        <w:t>value == "</w:t>
      </w:r>
      <w:r w:rsidRPr="00220C6B">
        <w:rPr>
          <w:rFonts w:eastAsiaTheme="minorHAnsi" w:cs="Courier New"/>
          <w:color w:val="auto"/>
          <w:szCs w:val="20"/>
        </w:rPr>
        <w:t>Error</w:t>
      </w:r>
      <w:r w:rsidRPr="00220C6B">
        <w:rPr>
          <w:rFonts w:eastAsiaTheme="minorHAnsi" w:cs="Courier New"/>
          <w:color w:val="auto"/>
          <w:szCs w:val="20"/>
          <w:lang w:eastAsia="ko-KR"/>
        </w:rPr>
        <w:t>"), this, "</w:t>
      </w:r>
      <w:r w:rsidRPr="00220C6B">
        <w:rPr>
          <w:rFonts w:eastAsiaTheme="minorHAnsi"/>
          <w:color w:val="auto"/>
          <w:szCs w:val="20"/>
        </w:rPr>
        <w:t>Error level is</w:t>
      </w:r>
      <w:r w:rsidRPr="00220C6B">
        <w:rPr>
          <w:rFonts w:eastAsiaTheme="minorHAnsi" w:cs="Courier New"/>
          <w:color w:val="auto"/>
          <w:szCs w:val="20"/>
          <w:lang w:eastAsia="ko-KR"/>
        </w:rPr>
        <w:t xml:space="preserve"> </w:t>
      </w:r>
      <w:r w:rsidRPr="0076258F">
        <w:rPr>
          <w:rFonts w:eastAsiaTheme="minorHAnsi" w:cs="Courier New"/>
          <w:szCs w:val="20"/>
          <w:lang w:eastAsia="ko-KR"/>
        </w:rPr>
        <w:t>" + value);</w:t>
      </w:r>
    </w:p>
    <w:p w14:paraId="36D6CB13" w14:textId="77777777" w:rsidR="0076258F" w:rsidRPr="00811F8D" w:rsidRDefault="0076258F" w:rsidP="00811F8D">
      <w:pPr>
        <w:pStyle w:val="Code"/>
        <w:ind w:left="360"/>
        <w:rPr>
          <w:rFonts w:eastAsiaTheme="minorHAnsi" w:cs="Courier New"/>
          <w:szCs w:val="20"/>
          <w:lang w:eastAsia="ko-KR"/>
        </w:rPr>
      </w:pPr>
      <w:r>
        <w:rPr>
          <w:rFonts w:eastAsiaTheme="minorHAnsi" w:cs="Courier New"/>
          <w:szCs w:val="20"/>
          <w:lang w:eastAsia="ko-KR"/>
        </w:rPr>
        <w:tab/>
      </w:r>
      <w:r w:rsidRPr="0076258F">
        <w:rPr>
          <w:rFonts w:eastAsiaTheme="minorHAnsi"/>
          <w:color w:val="0070C0"/>
          <w:szCs w:val="20"/>
        </w:rPr>
        <w:t>uint</w:t>
      </w:r>
      <w:r w:rsidR="00811F8D">
        <w:rPr>
          <w:rFonts w:eastAsiaTheme="minorHAnsi" w:cs="Courier New"/>
          <w:szCs w:val="20"/>
          <w:lang w:eastAsia="ko-KR"/>
        </w:rPr>
        <w:t xml:space="preserve"> EventCode </w:t>
      </w:r>
      <w:r w:rsidRPr="009B0BCC">
        <w:rPr>
          <w:rFonts w:eastAsiaTheme="minorHAnsi"/>
          <w:color w:val="000000" w:themeColor="text1"/>
          <w:szCs w:val="20"/>
        </w:rPr>
        <w:t>with EntryFieldInfo{Base = NumericBase.Hexadecimal};</w:t>
      </w:r>
    </w:p>
    <w:p w14:paraId="7FE46AEF" w14:textId="16A968A8" w:rsidR="005F4BAA" w:rsidRPr="0076258F" w:rsidRDefault="003956D3" w:rsidP="005F4BAA">
      <w:pPr>
        <w:pStyle w:val="Code"/>
        <w:ind w:left="360"/>
        <w:rPr>
          <w:rFonts w:eastAsiaTheme="minorHAnsi" w:cs="Courier New"/>
          <w:szCs w:val="20"/>
          <w:lang w:eastAsia="ko-KR"/>
        </w:rPr>
      </w:pPr>
      <w:r>
        <w:rPr>
          <w:rFonts w:eastAsiaTheme="minorHAnsi" w:cs="Courier New"/>
          <w:szCs w:val="20"/>
          <w:lang w:eastAsia="ko-KR"/>
        </w:rPr>
        <w:tab/>
      </w:r>
      <w:r w:rsidR="0076258F" w:rsidRPr="0076258F">
        <w:rPr>
          <w:rFonts w:eastAsiaTheme="minorHAnsi" w:cs="Courier New"/>
          <w:szCs w:val="20"/>
          <w:lang w:eastAsia="ko-KR"/>
        </w:rPr>
        <w:t>}</w:t>
      </w:r>
    </w:p>
    <w:p w14:paraId="36D6CB15" w14:textId="5E4C49DF" w:rsidR="0003166C" w:rsidRPr="0072308E" w:rsidRDefault="0003166C" w:rsidP="00036FAB">
      <w:pPr>
        <w:jc w:val="left"/>
        <w:rPr>
          <w:lang w:eastAsia="ko-KR"/>
        </w:rPr>
      </w:pPr>
      <w:r w:rsidRPr="0072308E">
        <w:rPr>
          <w:b/>
          <w:lang w:eastAsia="ko-KR"/>
        </w:rPr>
        <w:t>Note</w:t>
      </w:r>
      <w:r w:rsidRPr="0072308E">
        <w:rPr>
          <w:lang w:eastAsia="ko-KR"/>
        </w:rPr>
        <w:t xml:space="preserve">: When </w:t>
      </w:r>
      <w:r w:rsidR="0072308E" w:rsidRPr="0072308E">
        <w:rPr>
          <w:lang w:eastAsia="ko-KR"/>
        </w:rPr>
        <w:t xml:space="preserve">your </w:t>
      </w:r>
      <w:r w:rsidRPr="0072308E">
        <w:rPr>
          <w:lang w:eastAsia="ko-KR"/>
        </w:rPr>
        <w:t>text log fields contain different number bases, you can use the</w:t>
      </w:r>
      <w:r w:rsidR="00086845">
        <w:rPr>
          <w:lang w:eastAsia="ko-KR"/>
        </w:rPr>
        <w:t xml:space="preserve"> following</w:t>
      </w:r>
      <w:r w:rsidRPr="0072308E">
        <w:rPr>
          <w:lang w:eastAsia="ko-KR"/>
        </w:rPr>
        <w:t xml:space="preserve"> </w:t>
      </w:r>
      <w:r w:rsidRPr="00472631">
        <w:rPr>
          <w:rStyle w:val="CodeChar"/>
          <w:rFonts w:eastAsiaTheme="minorEastAsia"/>
        </w:rPr>
        <w:t>NumericBase</w:t>
      </w:r>
      <w:r w:rsidRPr="0072308E">
        <w:rPr>
          <w:lang w:eastAsia="ko-KR"/>
        </w:rPr>
        <w:t xml:space="preserve"> enum values to specify them</w:t>
      </w:r>
      <w:r w:rsidR="0000288D">
        <w:rPr>
          <w:lang w:eastAsia="ko-KR"/>
        </w:rPr>
        <w:t>; t</w:t>
      </w:r>
      <w:r w:rsidRPr="0072308E">
        <w:rPr>
          <w:lang w:eastAsia="ko-KR"/>
        </w:rPr>
        <w:t>he default value is Decimal</w:t>
      </w:r>
      <w:r w:rsidR="00144AB1">
        <w:rPr>
          <w:lang w:eastAsia="ko-KR"/>
        </w:rPr>
        <w:t>:</w:t>
      </w:r>
    </w:p>
    <w:p w14:paraId="36D6CB16" w14:textId="77777777" w:rsidR="0003166C" w:rsidRPr="0072308E" w:rsidRDefault="0003166C" w:rsidP="00A3530E">
      <w:pPr>
        <w:spacing w:after="0"/>
        <w:rPr>
          <w:lang w:eastAsia="ko-KR"/>
        </w:rPr>
      </w:pPr>
      <w:r w:rsidRPr="0072308E">
        <w:rPr>
          <w:lang w:eastAsia="ko-KR"/>
        </w:rPr>
        <w:t>Decimal = 0,</w:t>
      </w:r>
    </w:p>
    <w:p w14:paraId="36D6CB17" w14:textId="77777777" w:rsidR="0003166C" w:rsidRPr="0072308E" w:rsidRDefault="0003166C" w:rsidP="00A3530E">
      <w:pPr>
        <w:spacing w:after="0"/>
        <w:rPr>
          <w:lang w:eastAsia="ko-KR"/>
        </w:rPr>
      </w:pPr>
      <w:r w:rsidRPr="0072308E">
        <w:rPr>
          <w:lang w:eastAsia="ko-KR"/>
        </w:rPr>
        <w:t>Hexadecimal = 1,</w:t>
      </w:r>
    </w:p>
    <w:p w14:paraId="36D6CB18" w14:textId="77777777" w:rsidR="0003166C" w:rsidRPr="0072308E" w:rsidRDefault="0003166C" w:rsidP="00A3530E">
      <w:pPr>
        <w:spacing w:after="0"/>
        <w:rPr>
          <w:lang w:eastAsia="ko-KR"/>
        </w:rPr>
      </w:pPr>
      <w:r w:rsidRPr="0072308E">
        <w:rPr>
          <w:lang w:eastAsia="ko-KR"/>
        </w:rPr>
        <w:t>Octal = 2,</w:t>
      </w:r>
    </w:p>
    <w:p w14:paraId="36D6CB19" w14:textId="77777777" w:rsidR="004B4D4D" w:rsidRDefault="0003166C" w:rsidP="009F237A">
      <w:pPr>
        <w:spacing w:after="0"/>
        <w:rPr>
          <w:lang w:eastAsia="ko-KR"/>
        </w:rPr>
      </w:pPr>
      <w:r w:rsidRPr="0072308E">
        <w:rPr>
          <w:lang w:eastAsia="ko-KR"/>
        </w:rPr>
        <w:t>Binary = 3</w:t>
      </w:r>
    </w:p>
    <w:p w14:paraId="2FBAE62D" w14:textId="77777777" w:rsidR="00144AB1" w:rsidRDefault="00144AB1" w:rsidP="009F237A">
      <w:pPr>
        <w:spacing w:after="0"/>
        <w:rPr>
          <w:lang w:eastAsia="ko-KR"/>
        </w:rPr>
      </w:pPr>
    </w:p>
    <w:p w14:paraId="4FBA1674" w14:textId="77777777" w:rsidR="00220C6B" w:rsidRDefault="00220C6B" w:rsidP="009F237A">
      <w:pPr>
        <w:spacing w:after="0"/>
        <w:rPr>
          <w:lang w:eastAsia="ko-KR"/>
        </w:rPr>
      </w:pPr>
    </w:p>
    <w:p w14:paraId="2AA25157" w14:textId="77777777" w:rsidR="00961D74" w:rsidRDefault="00961D74" w:rsidP="009F237A">
      <w:pPr>
        <w:spacing w:after="0"/>
        <w:rPr>
          <w:lang w:eastAsia="ko-KR"/>
        </w:rPr>
      </w:pPr>
    </w:p>
    <w:p w14:paraId="3EE0D65C" w14:textId="77777777" w:rsidR="00230C9F" w:rsidRDefault="00230C9F" w:rsidP="00230C9F">
      <w:pPr>
        <w:spacing w:after="0"/>
        <w:rPr>
          <w:b/>
          <w:lang w:eastAsia="ko-KR"/>
        </w:rPr>
      </w:pPr>
      <w:r w:rsidRPr="00144AB1">
        <w:rPr>
          <w:b/>
          <w:lang w:eastAsia="ko-KR"/>
        </w:rPr>
        <w:t>More Information</w:t>
      </w:r>
    </w:p>
    <w:p w14:paraId="6D64F74A" w14:textId="73195A18" w:rsidR="0065361E" w:rsidRPr="0065361E" w:rsidRDefault="0065361E" w:rsidP="00D42916">
      <w:pPr>
        <w:spacing w:after="0"/>
        <w:jc w:val="left"/>
        <w:rPr>
          <w:lang w:eastAsia="ko-KR"/>
        </w:rPr>
      </w:pPr>
      <w:r>
        <w:rPr>
          <w:b/>
          <w:lang w:eastAsia="ko-KR"/>
        </w:rPr>
        <w:lastRenderedPageBreak/>
        <w:t xml:space="preserve">To learn more </w:t>
      </w:r>
      <w:r w:rsidRPr="0065361E">
        <w:rPr>
          <w:lang w:eastAsia="ko-KR"/>
        </w:rPr>
        <w:t xml:space="preserve">about </w:t>
      </w:r>
      <w:r>
        <w:rPr>
          <w:lang w:eastAsia="ko-KR"/>
        </w:rPr>
        <w:t xml:space="preserve">the </w:t>
      </w:r>
      <w:r w:rsidR="00D42916">
        <w:rPr>
          <w:lang w:eastAsia="ko-KR"/>
        </w:rPr>
        <w:t xml:space="preserve">required </w:t>
      </w:r>
      <w:r w:rsidRPr="0065361E">
        <w:rPr>
          <w:rStyle w:val="CodeChar"/>
          <w:rFonts w:eastAsiaTheme="minorEastAsia"/>
        </w:rPr>
        <w:t>EntryInfo</w:t>
      </w:r>
      <w:r>
        <w:rPr>
          <w:lang w:eastAsia="ko-KR"/>
        </w:rPr>
        <w:t xml:space="preserve"> aspect in </w:t>
      </w:r>
      <w:r w:rsidRPr="0065361E">
        <w:rPr>
          <w:lang w:eastAsia="ko-KR"/>
        </w:rPr>
        <w:t xml:space="preserve">the </w:t>
      </w:r>
      <w:r>
        <w:rPr>
          <w:lang w:eastAsia="ko-KR"/>
        </w:rPr>
        <w:t xml:space="preserve">above </w:t>
      </w:r>
      <w:r w:rsidRPr="0065361E">
        <w:rPr>
          <w:lang w:eastAsia="ko-KR"/>
        </w:rPr>
        <w:t xml:space="preserve">example message definition, see </w:t>
      </w:r>
      <w:r>
        <w:rPr>
          <w:lang w:eastAsia="ko-KR"/>
        </w:rPr>
        <w:t xml:space="preserve">the </w:t>
      </w:r>
      <w:hyperlink w:anchor="_EntryInfo" w:history="1">
        <w:r w:rsidRPr="007027AC">
          <w:rPr>
            <w:rStyle w:val="Hyperlink"/>
            <w:lang w:eastAsia="ko-KR"/>
          </w:rPr>
          <w:t>Entry</w:t>
        </w:r>
        <w:r>
          <w:rPr>
            <w:rStyle w:val="Hyperlink"/>
            <w:lang w:eastAsia="ko-KR"/>
          </w:rPr>
          <w:t>Info Aspect</w:t>
        </w:r>
      </w:hyperlink>
      <w:r>
        <w:rPr>
          <w:rStyle w:val="Hyperlink"/>
          <w:lang w:eastAsia="ko-KR"/>
        </w:rPr>
        <w:t xml:space="preserve"> </w:t>
      </w:r>
      <w:r w:rsidRPr="0065361E">
        <w:t>section</w:t>
      </w:r>
      <w:r>
        <w:t>.</w:t>
      </w:r>
    </w:p>
    <w:p w14:paraId="662155B5" w14:textId="37659B16" w:rsidR="00144AB1" w:rsidRPr="0076258F" w:rsidRDefault="00230C9F" w:rsidP="00D42916">
      <w:pPr>
        <w:spacing w:after="0"/>
        <w:jc w:val="left"/>
        <w:rPr>
          <w:lang w:eastAsia="ko-KR"/>
        </w:rPr>
      </w:pPr>
      <w:r w:rsidRPr="00144AB1">
        <w:rPr>
          <w:b/>
          <w:lang w:eastAsia="ko-KR"/>
        </w:rPr>
        <w:t>To learn more</w:t>
      </w:r>
      <w:r>
        <w:rPr>
          <w:lang w:eastAsia="ko-KR"/>
        </w:rPr>
        <w:t xml:space="preserve"> about the </w:t>
      </w:r>
      <w:r w:rsidRPr="00891B59">
        <w:rPr>
          <w:rStyle w:val="CodeChar"/>
          <w:rFonts w:eastAsiaTheme="minorEastAsia"/>
        </w:rPr>
        <w:t>EntryFieldInfo</w:t>
      </w:r>
      <w:r>
        <w:rPr>
          <w:lang w:eastAsia="ko-KR"/>
        </w:rPr>
        <w:t xml:space="preserve"> aspect, see the </w:t>
      </w:r>
      <w:hyperlink w:anchor="_EntryFieldInfo" w:history="1">
        <w:r w:rsidR="00144AB1" w:rsidRPr="00FC62D7">
          <w:rPr>
            <w:rStyle w:val="Hyperlink"/>
            <w:rFonts w:ascii="Gadugi" w:hAnsi="Gadugi"/>
            <w:lang w:eastAsia="ko-KR"/>
          </w:rPr>
          <w:t>EntryFieldInfo</w:t>
        </w:r>
      </w:hyperlink>
      <w:r w:rsidR="00AE54F5">
        <w:rPr>
          <w:rStyle w:val="Hyperlink"/>
          <w:rFonts w:ascii="Gadugi" w:hAnsi="Gadugi"/>
          <w:lang w:eastAsia="ko-KR"/>
        </w:rPr>
        <w:t xml:space="preserve"> </w:t>
      </w:r>
      <w:r w:rsidR="0065361E">
        <w:rPr>
          <w:lang w:eastAsia="ko-KR"/>
        </w:rPr>
        <w:t>section.</w:t>
      </w:r>
    </w:p>
    <w:p w14:paraId="36D6CB1A" w14:textId="02053844" w:rsidR="00361755" w:rsidRPr="00876CFE" w:rsidRDefault="00DA5476" w:rsidP="00876CFE">
      <w:pPr>
        <w:pStyle w:val="Heading2"/>
        <w:ind w:left="360" w:hanging="360"/>
        <w:rPr>
          <w:rStyle w:val="Heading4Char"/>
          <w:b/>
          <w:bCs w:val="0"/>
          <w:iCs w:val="0"/>
          <w:sz w:val="32"/>
        </w:rPr>
      </w:pPr>
      <w:bookmarkStart w:id="18" w:name="_EntryInfo"/>
      <w:bookmarkStart w:id="19" w:name="_Toc411941294"/>
      <w:bookmarkEnd w:id="18"/>
      <w:r w:rsidRPr="00876CFE">
        <w:t>EntryInfo</w:t>
      </w:r>
      <w:r w:rsidRPr="00876CFE">
        <w:rPr>
          <w:rStyle w:val="Heading4Char"/>
          <w:b/>
          <w:bCs w:val="0"/>
          <w:iCs w:val="0"/>
          <w:sz w:val="32"/>
        </w:rPr>
        <w:t xml:space="preserve"> </w:t>
      </w:r>
      <w:r w:rsidR="00240015">
        <w:rPr>
          <w:rStyle w:val="Heading4Char"/>
          <w:b/>
          <w:bCs w:val="0"/>
          <w:iCs w:val="0"/>
          <w:sz w:val="32"/>
        </w:rPr>
        <w:t>Aspect</w:t>
      </w:r>
      <w:bookmarkEnd w:id="19"/>
    </w:p>
    <w:p w14:paraId="36D6CB1B" w14:textId="0CF191AA" w:rsidR="004F3BC3" w:rsidRDefault="004F3BC3" w:rsidP="00036FAB">
      <w:pPr>
        <w:jc w:val="left"/>
        <w:rPr>
          <w:lang w:eastAsia="ko-KR"/>
        </w:rPr>
      </w:pPr>
      <w:r>
        <w:rPr>
          <w:lang w:eastAsia="ko-KR"/>
        </w:rPr>
        <w:t xml:space="preserve">Each </w:t>
      </w:r>
      <w:r w:rsidR="00F6009C" w:rsidRPr="00A41416">
        <w:rPr>
          <w:rFonts w:ascii="Lucida Console" w:eastAsiaTheme="minorHAnsi" w:hAnsi="Lucida Console"/>
          <w:color w:val="0070C0"/>
          <w:sz w:val="18"/>
          <w:szCs w:val="20"/>
        </w:rPr>
        <w:t>m</w:t>
      </w:r>
      <w:r w:rsidRPr="00A41416">
        <w:rPr>
          <w:rFonts w:ascii="Lucida Console" w:eastAsiaTheme="minorHAnsi" w:hAnsi="Lucida Console"/>
          <w:color w:val="0070C0"/>
          <w:sz w:val="18"/>
          <w:szCs w:val="20"/>
        </w:rPr>
        <w:t>essage</w:t>
      </w:r>
      <w:r w:rsidRPr="00A41416">
        <w:rPr>
          <w:color w:val="0070C0"/>
          <w:lang w:eastAsia="ko-KR"/>
        </w:rPr>
        <w:t xml:space="preserve"> </w:t>
      </w:r>
      <w:r w:rsidR="00F6009C">
        <w:rPr>
          <w:lang w:eastAsia="ko-KR"/>
        </w:rPr>
        <w:t>d</w:t>
      </w:r>
      <w:r>
        <w:rPr>
          <w:lang w:eastAsia="ko-KR"/>
        </w:rPr>
        <w:t xml:space="preserve">efinition must include an </w:t>
      </w:r>
      <w:r w:rsidRPr="00472631">
        <w:rPr>
          <w:rStyle w:val="CodeChar"/>
          <w:rFonts w:eastAsiaTheme="minorEastAsia"/>
        </w:rPr>
        <w:t>EntryInfo</w:t>
      </w:r>
      <w:r w:rsidR="00F6009C">
        <w:rPr>
          <w:lang w:eastAsia="ko-KR"/>
        </w:rPr>
        <w:t xml:space="preserve"> aspect. </w:t>
      </w:r>
      <w:r>
        <w:rPr>
          <w:lang w:eastAsia="ko-KR"/>
        </w:rPr>
        <w:t xml:space="preserve">If a </w:t>
      </w:r>
      <w:r w:rsidR="00F6009C" w:rsidRPr="00BA2FA8">
        <w:rPr>
          <w:rFonts w:ascii="Lucida Console" w:eastAsiaTheme="minorHAnsi" w:hAnsi="Lucida Console"/>
          <w:color w:val="0070C0"/>
          <w:sz w:val="18"/>
          <w:szCs w:val="20"/>
        </w:rPr>
        <w:t>m</w:t>
      </w:r>
      <w:r w:rsidRPr="00BA2FA8">
        <w:rPr>
          <w:rFonts w:ascii="Lucida Console" w:eastAsiaTheme="minorHAnsi" w:hAnsi="Lucida Console"/>
          <w:color w:val="0070C0"/>
          <w:sz w:val="18"/>
          <w:szCs w:val="20"/>
        </w:rPr>
        <w:t>essage</w:t>
      </w:r>
      <w:r w:rsidRPr="00F6009C">
        <w:rPr>
          <w:rStyle w:val="Strong"/>
          <w:b w:val="0"/>
        </w:rPr>
        <w:t xml:space="preserve"> </w:t>
      </w:r>
      <w:r w:rsidR="00F6009C">
        <w:rPr>
          <w:rStyle w:val="Strong"/>
          <w:b w:val="0"/>
        </w:rPr>
        <w:t>d</w:t>
      </w:r>
      <w:r w:rsidRPr="00F6009C">
        <w:rPr>
          <w:rStyle w:val="Strong"/>
          <w:b w:val="0"/>
        </w:rPr>
        <w:t>efinition</w:t>
      </w:r>
      <w:r>
        <w:rPr>
          <w:lang w:eastAsia="ko-KR"/>
        </w:rPr>
        <w:t xml:space="preserve"> does not have</w:t>
      </w:r>
      <w:r w:rsidR="00BE4523">
        <w:rPr>
          <w:lang w:eastAsia="ko-KR"/>
        </w:rPr>
        <w:t xml:space="preserve"> an</w:t>
      </w:r>
      <w:r>
        <w:rPr>
          <w:lang w:eastAsia="ko-KR"/>
        </w:rPr>
        <w:t xml:space="preserve"> </w:t>
      </w:r>
      <w:r w:rsidRPr="00472631">
        <w:rPr>
          <w:rStyle w:val="CodeChar"/>
          <w:rFonts w:eastAsiaTheme="minorEastAsia"/>
        </w:rPr>
        <w:t>EntryInfo</w:t>
      </w:r>
      <w:r>
        <w:rPr>
          <w:lang w:eastAsia="ko-KR"/>
        </w:rPr>
        <w:t xml:space="preserve"> </w:t>
      </w:r>
      <w:r w:rsidRPr="00BA2FA8">
        <w:rPr>
          <w:rFonts w:eastAsiaTheme="minorHAnsi"/>
          <w:color w:val="0070C0"/>
          <w:szCs w:val="20"/>
        </w:rPr>
        <w:t>aspect</w:t>
      </w:r>
      <w:r>
        <w:rPr>
          <w:lang w:eastAsia="ko-KR"/>
        </w:rPr>
        <w:t xml:space="preserve"> defined, th</w:t>
      </w:r>
      <w:r w:rsidR="00676134">
        <w:rPr>
          <w:lang w:eastAsia="ko-KR"/>
        </w:rPr>
        <w:t>at</w:t>
      </w:r>
      <w:r>
        <w:rPr>
          <w:lang w:eastAsia="ko-KR"/>
        </w:rPr>
        <w:t xml:space="preserve"> </w:t>
      </w:r>
      <w:r w:rsidR="00F6009C" w:rsidRPr="00A41416">
        <w:rPr>
          <w:rFonts w:eastAsiaTheme="minorHAnsi"/>
          <w:color w:val="0070C0"/>
          <w:szCs w:val="20"/>
        </w:rPr>
        <w:t>message</w:t>
      </w:r>
      <w:r w:rsidR="00F6009C" w:rsidRPr="00A41416">
        <w:rPr>
          <w:rStyle w:val="Strong"/>
          <w:b w:val="0"/>
          <w:color w:val="0070C0"/>
        </w:rPr>
        <w:t xml:space="preserve"> </w:t>
      </w:r>
      <w:r w:rsidR="00F6009C">
        <w:rPr>
          <w:rStyle w:val="Strong"/>
          <w:b w:val="0"/>
        </w:rPr>
        <w:t>d</w:t>
      </w:r>
      <w:r w:rsidR="00F6009C" w:rsidRPr="00F6009C">
        <w:rPr>
          <w:rStyle w:val="Strong"/>
          <w:b w:val="0"/>
        </w:rPr>
        <w:t>efinition</w:t>
      </w:r>
      <w:r w:rsidR="00F6009C">
        <w:rPr>
          <w:lang w:eastAsia="ko-KR"/>
        </w:rPr>
        <w:t xml:space="preserve"> </w:t>
      </w:r>
      <w:r>
        <w:rPr>
          <w:lang w:eastAsia="ko-KR"/>
        </w:rPr>
        <w:t xml:space="preserve">is ignored by </w:t>
      </w:r>
      <w:r w:rsidRPr="00F6009C">
        <w:rPr>
          <w:rStyle w:val="Strong"/>
          <w:b w:val="0"/>
        </w:rPr>
        <w:t>Message Analyzer</w:t>
      </w:r>
      <w:r>
        <w:rPr>
          <w:lang w:eastAsia="ko-KR"/>
        </w:rPr>
        <w:t xml:space="preserve">.  </w:t>
      </w:r>
    </w:p>
    <w:p w14:paraId="36D6CB1C" w14:textId="51138961" w:rsidR="004F3BC3" w:rsidRPr="004F3BC3" w:rsidRDefault="004D0EFC" w:rsidP="00036FAB">
      <w:pPr>
        <w:jc w:val="left"/>
        <w:rPr>
          <w:lang w:eastAsia="ko-KR"/>
        </w:rPr>
      </w:pPr>
      <w:r w:rsidRPr="004D0EFC">
        <w:rPr>
          <w:b/>
          <w:lang w:eastAsia="ko-KR"/>
        </w:rPr>
        <w:t>Note</w:t>
      </w:r>
      <w:r>
        <w:rPr>
          <w:lang w:eastAsia="ko-KR"/>
        </w:rPr>
        <w:t xml:space="preserve">:  An aspect in OPN </w:t>
      </w:r>
      <w:r w:rsidR="00F25D3C">
        <w:rPr>
          <w:lang w:eastAsia="ko-KR"/>
        </w:rPr>
        <w:t xml:space="preserve">is </w:t>
      </w:r>
      <w:r>
        <w:rPr>
          <w:lang w:eastAsia="ko-KR"/>
        </w:rPr>
        <w:t>similar</w:t>
      </w:r>
      <w:r w:rsidR="005139EC">
        <w:rPr>
          <w:lang w:eastAsia="ko-KR"/>
        </w:rPr>
        <w:t xml:space="preserve"> in purpose</w:t>
      </w:r>
      <w:r>
        <w:rPr>
          <w:lang w:eastAsia="ko-KR"/>
        </w:rPr>
        <w:t xml:space="preserve"> to an attribute in the C# language.</w:t>
      </w:r>
    </w:p>
    <w:p w14:paraId="36D6CB1D" w14:textId="1D4C40FA" w:rsidR="001F25EC" w:rsidRPr="000763AB" w:rsidRDefault="00240015" w:rsidP="005340D0">
      <w:pPr>
        <w:pStyle w:val="Heading3"/>
        <w:ind w:left="720"/>
      </w:pPr>
      <w:bookmarkStart w:id="20" w:name="_Toc411941295"/>
      <w:bookmarkEnd w:id="16"/>
      <w:bookmarkEnd w:id="17"/>
      <w:r>
        <w:t xml:space="preserve">EntryInfo Aspect </w:t>
      </w:r>
      <w:r w:rsidR="004F3BC3">
        <w:t>D</w:t>
      </w:r>
      <w:r w:rsidR="003E4E7F" w:rsidRPr="000763AB">
        <w:t>efinition</w:t>
      </w:r>
      <w:bookmarkEnd w:id="20"/>
    </w:p>
    <w:p w14:paraId="36D6CB1E" w14:textId="77777777" w:rsidR="00E651E7" w:rsidRPr="009646BD" w:rsidRDefault="007027AC" w:rsidP="00726FC2">
      <w:pPr>
        <w:rPr>
          <w:lang w:eastAsia="ko-KR"/>
        </w:rPr>
      </w:pPr>
      <w:r w:rsidRPr="009646BD">
        <w:t xml:space="preserve">The </w:t>
      </w:r>
      <w:r w:rsidR="00E651E7" w:rsidRPr="00472631">
        <w:rPr>
          <w:rStyle w:val="CodeChar"/>
          <w:rFonts w:eastAsiaTheme="minorEastAsia"/>
        </w:rPr>
        <w:t>EntryInfo</w:t>
      </w:r>
      <w:r w:rsidRPr="00186574">
        <w:rPr>
          <w:rStyle w:val="LiteralCode"/>
          <w:rFonts w:eastAsiaTheme="minorEastAsia"/>
          <w:b/>
        </w:rPr>
        <w:t xml:space="preserve"> </w:t>
      </w:r>
      <w:r w:rsidRPr="00BA2FA8">
        <w:rPr>
          <w:rFonts w:eastAsiaTheme="minorHAnsi"/>
          <w:color w:val="0070C0"/>
          <w:szCs w:val="20"/>
        </w:rPr>
        <w:t>aspect</w:t>
      </w:r>
      <w:r w:rsidR="00E651E7" w:rsidRPr="009646BD">
        <w:rPr>
          <w:lang w:eastAsia="ko-KR"/>
        </w:rPr>
        <w:t xml:space="preserve"> is defined as follows:</w:t>
      </w:r>
    </w:p>
    <w:p w14:paraId="36D6CB1F" w14:textId="5D3B10ED" w:rsidR="00E651E7" w:rsidRPr="001E2552" w:rsidRDefault="00E651E7" w:rsidP="006C2626">
      <w:pPr>
        <w:pStyle w:val="Code"/>
        <w:ind w:left="360"/>
        <w:rPr>
          <w:rFonts w:cs="Tahoma"/>
          <w:color w:val="008000"/>
          <w:szCs w:val="20"/>
        </w:rPr>
      </w:pPr>
      <w:r w:rsidRPr="001E2552">
        <w:rPr>
          <w:rFonts w:cs="Tahoma"/>
          <w:color w:val="008000"/>
          <w:szCs w:val="20"/>
        </w:rPr>
        <w:t xml:space="preserve">// </w:t>
      </w:r>
      <w:r w:rsidR="00652D9A" w:rsidRPr="001E2552">
        <w:rPr>
          <w:rFonts w:cs="Tahoma"/>
          <w:color w:val="008000"/>
          <w:szCs w:val="20"/>
        </w:rPr>
        <w:t>The EntryInfo</w:t>
      </w:r>
      <w:r w:rsidR="00E0112E" w:rsidRPr="00BF66CE">
        <w:rPr>
          <w:rFonts w:cs="Tahoma"/>
          <w:color w:val="008000"/>
          <w:szCs w:val="20"/>
        </w:rPr>
        <w:t xml:space="preserve"> a</w:t>
      </w:r>
      <w:r w:rsidRPr="00BF66CE">
        <w:rPr>
          <w:rFonts w:cs="Tahoma"/>
          <w:color w:val="008000"/>
          <w:szCs w:val="20"/>
        </w:rPr>
        <w:t>spect</w:t>
      </w:r>
      <w:r w:rsidRPr="0092545C">
        <w:rPr>
          <w:rFonts w:eastAsiaTheme="minorHAnsi"/>
          <w:color w:val="000000" w:themeColor="text1"/>
          <w:szCs w:val="20"/>
        </w:rPr>
        <w:t xml:space="preserve"> </w:t>
      </w:r>
      <w:r w:rsidR="006D4C9C">
        <w:rPr>
          <w:rFonts w:cs="Tahoma"/>
          <w:color w:val="008000"/>
          <w:szCs w:val="20"/>
        </w:rPr>
        <w:t>signifies</w:t>
      </w:r>
      <w:r w:rsidRPr="001E2552">
        <w:rPr>
          <w:rFonts w:cs="Tahoma"/>
          <w:color w:val="008000"/>
          <w:szCs w:val="20"/>
        </w:rPr>
        <w:t xml:space="preserve"> that a given message declaration</w:t>
      </w:r>
    </w:p>
    <w:p w14:paraId="36D6CB20" w14:textId="2B647B26" w:rsidR="00E651E7" w:rsidRPr="001E2552" w:rsidRDefault="00E651E7" w:rsidP="006C2626">
      <w:pPr>
        <w:pStyle w:val="Code"/>
        <w:ind w:left="360"/>
        <w:rPr>
          <w:rFonts w:cs="Tahoma"/>
          <w:color w:val="008000"/>
          <w:szCs w:val="20"/>
        </w:rPr>
      </w:pPr>
      <w:r w:rsidRPr="001E2552">
        <w:rPr>
          <w:rFonts w:cs="Tahoma"/>
          <w:color w:val="008000"/>
          <w:szCs w:val="20"/>
        </w:rPr>
        <w:t>//</w:t>
      </w:r>
      <w:r w:rsidR="00501ACB">
        <w:rPr>
          <w:rFonts w:cs="Tahoma"/>
          <w:color w:val="008000"/>
          <w:szCs w:val="20"/>
        </w:rPr>
        <w:t xml:space="preserve"> should be used for log parsing:</w:t>
      </w:r>
    </w:p>
    <w:p w14:paraId="36D6CB21" w14:textId="77777777" w:rsidR="006C2626" w:rsidRPr="00CA676B" w:rsidRDefault="006C2626" w:rsidP="006C2626">
      <w:pPr>
        <w:pStyle w:val="Code"/>
        <w:ind w:left="360"/>
        <w:rPr>
          <w:color w:val="000000"/>
          <w:highlight w:val="white"/>
        </w:rPr>
      </w:pPr>
    </w:p>
    <w:p w14:paraId="36D6CB22" w14:textId="6E2E111A" w:rsidR="00E651E7" w:rsidRPr="0092545C" w:rsidRDefault="005E1579" w:rsidP="006C2626">
      <w:pPr>
        <w:pStyle w:val="Code"/>
        <w:ind w:left="360"/>
        <w:rPr>
          <w:rFonts w:eastAsiaTheme="minorHAnsi"/>
          <w:color w:val="000000" w:themeColor="text1"/>
          <w:szCs w:val="20"/>
        </w:rPr>
      </w:pPr>
      <w:r>
        <w:rPr>
          <w:rFonts w:eastAsiaTheme="minorHAnsi"/>
          <w:color w:val="0070C0"/>
          <w:szCs w:val="20"/>
        </w:rPr>
        <w:tab/>
      </w:r>
      <w:r w:rsidR="00E651E7" w:rsidRPr="0092545C">
        <w:rPr>
          <w:rFonts w:eastAsiaTheme="minorHAnsi"/>
          <w:color w:val="0070C0"/>
          <w:szCs w:val="20"/>
        </w:rPr>
        <w:t>aspect</w:t>
      </w:r>
      <w:r w:rsidR="00E651E7" w:rsidRPr="0092545C">
        <w:rPr>
          <w:rFonts w:eastAsiaTheme="minorHAnsi"/>
          <w:color w:val="000000" w:themeColor="text1"/>
          <w:szCs w:val="20"/>
        </w:rPr>
        <w:t xml:space="preserve"> EntryInfo</w:t>
      </w:r>
    </w:p>
    <w:p w14:paraId="36D6CB23" w14:textId="78530083" w:rsidR="00E651E7" w:rsidRPr="0092545C" w:rsidRDefault="005E1579" w:rsidP="006C2626">
      <w:pPr>
        <w:pStyle w:val="Code"/>
        <w:ind w:left="360"/>
        <w:rPr>
          <w:rFonts w:eastAsiaTheme="minorHAnsi"/>
          <w:color w:val="000000" w:themeColor="text1"/>
          <w:szCs w:val="20"/>
        </w:rPr>
      </w:pPr>
      <w:r>
        <w:rPr>
          <w:rFonts w:eastAsiaTheme="minorHAnsi"/>
          <w:color w:val="000000" w:themeColor="text1"/>
          <w:szCs w:val="20"/>
        </w:rPr>
        <w:tab/>
      </w:r>
      <w:r w:rsidR="00E651E7" w:rsidRPr="0092545C">
        <w:rPr>
          <w:rFonts w:eastAsiaTheme="minorHAnsi"/>
          <w:color w:val="000000" w:themeColor="text1"/>
          <w:szCs w:val="20"/>
        </w:rPr>
        <w:t>{</w:t>
      </w:r>
    </w:p>
    <w:p w14:paraId="36D6CB24" w14:textId="16C566BD" w:rsidR="00E651E7" w:rsidRPr="001E2552" w:rsidRDefault="001E2552" w:rsidP="001E2552">
      <w:pPr>
        <w:pStyle w:val="Code"/>
        <w:ind w:left="360"/>
        <w:rPr>
          <w:rFonts w:cs="Tahoma"/>
          <w:color w:val="008000"/>
          <w:szCs w:val="20"/>
        </w:rPr>
      </w:pPr>
      <w:r>
        <w:rPr>
          <w:rFonts w:cs="Tahoma"/>
          <w:color w:val="008000"/>
          <w:szCs w:val="20"/>
        </w:rPr>
        <w:t>//</w:t>
      </w:r>
      <w:r>
        <w:rPr>
          <w:rFonts w:cs="Tahoma"/>
          <w:color w:val="008000"/>
          <w:szCs w:val="20"/>
        </w:rPr>
        <w:tab/>
      </w:r>
      <w:r w:rsidR="00E651E7" w:rsidRPr="001E2552">
        <w:rPr>
          <w:rFonts w:cs="Tahoma"/>
          <w:color w:val="008000"/>
          <w:szCs w:val="20"/>
        </w:rPr>
        <w:t>A regular expression for parsing a log entry</w:t>
      </w:r>
      <w:r>
        <w:rPr>
          <w:rFonts w:cs="Tahoma"/>
          <w:color w:val="008000"/>
          <w:szCs w:val="20"/>
        </w:rPr>
        <w:t xml:space="preserve"> into an OPN message.</w:t>
      </w:r>
      <w:r w:rsidR="00E651E7" w:rsidRPr="001E2552">
        <w:rPr>
          <w:rFonts w:cs="Tahoma"/>
          <w:color w:val="008000"/>
          <w:szCs w:val="20"/>
        </w:rPr>
        <w:t xml:space="preserve"> </w:t>
      </w:r>
    </w:p>
    <w:p w14:paraId="567B38B9" w14:textId="21565122" w:rsidR="00491A91" w:rsidRDefault="001E2552" w:rsidP="001E2552">
      <w:pPr>
        <w:pStyle w:val="Code"/>
        <w:ind w:left="360"/>
        <w:rPr>
          <w:rFonts w:cs="Tahoma"/>
          <w:color w:val="008000"/>
          <w:szCs w:val="20"/>
        </w:rPr>
      </w:pPr>
      <w:r>
        <w:rPr>
          <w:rFonts w:cs="Tahoma"/>
          <w:color w:val="008000"/>
          <w:szCs w:val="20"/>
        </w:rPr>
        <w:t>//</w:t>
      </w:r>
      <w:r>
        <w:rPr>
          <w:rFonts w:cs="Tahoma"/>
          <w:color w:val="008000"/>
          <w:szCs w:val="20"/>
        </w:rPr>
        <w:tab/>
        <w:t xml:space="preserve">This </w:t>
      </w:r>
      <w:r w:rsidR="00E651E7" w:rsidRPr="001E2552">
        <w:rPr>
          <w:rFonts w:cs="Tahoma"/>
          <w:color w:val="008000"/>
          <w:szCs w:val="20"/>
        </w:rPr>
        <w:t>is a mandatory field</w:t>
      </w:r>
      <w:r w:rsidR="006124C3" w:rsidRPr="006124C3">
        <w:rPr>
          <w:rFonts w:cs="Tahoma"/>
          <w:color w:val="008000"/>
          <w:szCs w:val="20"/>
        </w:rPr>
        <w:t xml:space="preserve"> </w:t>
      </w:r>
      <w:r w:rsidR="006124C3">
        <w:rPr>
          <w:rFonts w:cs="Tahoma"/>
          <w:color w:val="008000"/>
          <w:szCs w:val="20"/>
        </w:rPr>
        <w:t xml:space="preserve">that </w:t>
      </w:r>
      <w:r w:rsidR="00491A91">
        <w:rPr>
          <w:rFonts w:cs="Tahoma"/>
          <w:color w:val="008000"/>
          <w:szCs w:val="20"/>
        </w:rPr>
        <w:t xml:space="preserve">locates and </w:t>
      </w:r>
      <w:r w:rsidR="001C5CD7">
        <w:rPr>
          <w:rFonts w:cs="Tahoma"/>
          <w:color w:val="008000"/>
          <w:szCs w:val="20"/>
        </w:rPr>
        <w:t>assigns</w:t>
      </w:r>
      <w:r w:rsidR="00676134">
        <w:rPr>
          <w:rFonts w:cs="Tahoma"/>
          <w:color w:val="008000"/>
          <w:szCs w:val="20"/>
        </w:rPr>
        <w:t xml:space="preserve"> </w:t>
      </w:r>
      <w:r w:rsidR="001C5CD7">
        <w:rPr>
          <w:rFonts w:cs="Tahoma"/>
          <w:color w:val="008000"/>
          <w:szCs w:val="20"/>
        </w:rPr>
        <w:t>log entry value</w:t>
      </w:r>
      <w:r w:rsidR="00676134">
        <w:rPr>
          <w:rFonts w:cs="Tahoma"/>
          <w:color w:val="008000"/>
          <w:szCs w:val="20"/>
        </w:rPr>
        <w:t>s</w:t>
      </w:r>
      <w:r w:rsidR="001C5CD7">
        <w:rPr>
          <w:rFonts w:cs="Tahoma"/>
          <w:color w:val="008000"/>
          <w:szCs w:val="20"/>
        </w:rPr>
        <w:t xml:space="preserve"> </w:t>
      </w:r>
    </w:p>
    <w:p w14:paraId="36D6CB25" w14:textId="515C50C9" w:rsidR="00E651E7" w:rsidRPr="0092545C" w:rsidRDefault="00491A91" w:rsidP="001E2552">
      <w:pPr>
        <w:pStyle w:val="Code"/>
        <w:ind w:left="360"/>
        <w:rPr>
          <w:rFonts w:eastAsiaTheme="minorHAnsi"/>
          <w:color w:val="000000" w:themeColor="text1"/>
          <w:szCs w:val="20"/>
        </w:rPr>
      </w:pPr>
      <w:r>
        <w:rPr>
          <w:rFonts w:cs="Tahoma"/>
          <w:color w:val="008000"/>
          <w:szCs w:val="20"/>
        </w:rPr>
        <w:t>//</w:t>
      </w:r>
      <w:r>
        <w:rPr>
          <w:rFonts w:cs="Tahoma"/>
          <w:color w:val="008000"/>
          <w:szCs w:val="20"/>
        </w:rPr>
        <w:tab/>
      </w:r>
      <w:r w:rsidR="006124C3">
        <w:rPr>
          <w:rFonts w:cs="Tahoma"/>
          <w:color w:val="008000"/>
          <w:szCs w:val="20"/>
        </w:rPr>
        <w:t>to variable</w:t>
      </w:r>
      <w:r w:rsidR="00676134">
        <w:rPr>
          <w:rFonts w:cs="Tahoma"/>
          <w:color w:val="008000"/>
          <w:szCs w:val="20"/>
        </w:rPr>
        <w:t>s</w:t>
      </w:r>
      <w:r w:rsidR="00D70FA6">
        <w:rPr>
          <w:rFonts w:cs="Tahoma"/>
          <w:color w:val="008000"/>
          <w:szCs w:val="20"/>
        </w:rPr>
        <w:t>:</w:t>
      </w:r>
    </w:p>
    <w:p w14:paraId="36D6CB26" w14:textId="6EB687D9" w:rsidR="00E651E7" w:rsidRPr="0092545C" w:rsidRDefault="001E2552" w:rsidP="00536A67">
      <w:pPr>
        <w:pStyle w:val="Code"/>
        <w:tabs>
          <w:tab w:val="clear" w:pos="1152"/>
          <w:tab w:val="left" w:pos="1080"/>
        </w:tabs>
        <w:ind w:left="360"/>
        <w:rPr>
          <w:rFonts w:eastAsiaTheme="minorHAnsi"/>
          <w:color w:val="000000" w:themeColor="text1"/>
          <w:szCs w:val="20"/>
        </w:rPr>
      </w:pPr>
      <w:r>
        <w:rPr>
          <w:rFonts w:eastAsiaTheme="minorHAnsi"/>
          <w:color w:val="000000" w:themeColor="text1"/>
          <w:szCs w:val="20"/>
        </w:rPr>
        <w:tab/>
      </w:r>
      <w:r w:rsidR="00E651E7" w:rsidRPr="0092545C">
        <w:rPr>
          <w:rFonts w:eastAsiaTheme="minorHAnsi"/>
          <w:color w:val="0070C0"/>
          <w:szCs w:val="20"/>
        </w:rPr>
        <w:t>string</w:t>
      </w:r>
      <w:r w:rsidR="00E651E7" w:rsidRPr="0092545C">
        <w:rPr>
          <w:rFonts w:eastAsiaTheme="minorHAnsi"/>
          <w:color w:val="000000" w:themeColor="text1"/>
          <w:szCs w:val="20"/>
        </w:rPr>
        <w:t xml:space="preserve"> Regex;</w:t>
      </w:r>
    </w:p>
    <w:p w14:paraId="36D6CB27" w14:textId="77777777" w:rsidR="00E651E7" w:rsidRPr="0092545C" w:rsidRDefault="00E651E7" w:rsidP="00536A67">
      <w:pPr>
        <w:pStyle w:val="Code"/>
        <w:tabs>
          <w:tab w:val="clear" w:pos="1152"/>
          <w:tab w:val="left" w:pos="1080"/>
        </w:tabs>
        <w:ind w:left="360"/>
        <w:rPr>
          <w:rFonts w:eastAsiaTheme="minorHAnsi"/>
          <w:color w:val="000000" w:themeColor="text1"/>
          <w:szCs w:val="20"/>
        </w:rPr>
      </w:pPr>
      <w:r w:rsidRPr="0092545C">
        <w:rPr>
          <w:rFonts w:eastAsiaTheme="minorHAnsi"/>
          <w:color w:val="000000" w:themeColor="text1"/>
          <w:szCs w:val="20"/>
        </w:rPr>
        <w:t xml:space="preserve">    </w:t>
      </w:r>
    </w:p>
    <w:p w14:paraId="36D6CB28" w14:textId="389CC1E6" w:rsidR="00E651E7" w:rsidRPr="001E2552" w:rsidRDefault="001E2552" w:rsidP="001E2552">
      <w:pPr>
        <w:pStyle w:val="Code"/>
        <w:ind w:left="360"/>
        <w:rPr>
          <w:rFonts w:cs="Tahoma"/>
          <w:color w:val="008000"/>
          <w:szCs w:val="20"/>
        </w:rPr>
      </w:pPr>
      <w:r w:rsidRPr="001E2552">
        <w:rPr>
          <w:rFonts w:cs="Tahoma"/>
          <w:color w:val="008000"/>
          <w:szCs w:val="20"/>
        </w:rPr>
        <w:t>//</w:t>
      </w:r>
      <w:r w:rsidRPr="001E2552">
        <w:rPr>
          <w:rFonts w:cs="Tahoma"/>
          <w:color w:val="008000"/>
          <w:szCs w:val="20"/>
        </w:rPr>
        <w:tab/>
      </w:r>
      <w:r w:rsidR="00E651E7" w:rsidRPr="001E2552">
        <w:rPr>
          <w:rFonts w:cs="Tahoma"/>
          <w:color w:val="008000"/>
          <w:szCs w:val="20"/>
        </w:rPr>
        <w:t xml:space="preserve">A tag which uniquely identifies whether a log </w:t>
      </w:r>
      <w:r w:rsidRPr="001E2552">
        <w:rPr>
          <w:rFonts w:cs="Tahoma"/>
          <w:color w:val="008000"/>
          <w:szCs w:val="20"/>
        </w:rPr>
        <w:t>entry should be parsed into</w:t>
      </w:r>
    </w:p>
    <w:p w14:paraId="7D4A7B4A" w14:textId="77777777" w:rsidR="001E2552" w:rsidRPr="001E2552" w:rsidRDefault="001E2552" w:rsidP="001E2552">
      <w:pPr>
        <w:pStyle w:val="Code"/>
        <w:ind w:left="360"/>
        <w:rPr>
          <w:rFonts w:cs="Tahoma"/>
          <w:color w:val="008000"/>
          <w:szCs w:val="20"/>
        </w:rPr>
      </w:pPr>
      <w:r w:rsidRPr="001E2552">
        <w:rPr>
          <w:rFonts w:cs="Tahoma"/>
          <w:color w:val="008000"/>
          <w:szCs w:val="20"/>
        </w:rPr>
        <w:t>//</w:t>
      </w:r>
      <w:r w:rsidRPr="001E2552">
        <w:rPr>
          <w:rFonts w:cs="Tahoma"/>
          <w:color w:val="008000"/>
          <w:szCs w:val="20"/>
        </w:rPr>
        <w:tab/>
      </w:r>
      <w:r w:rsidR="00E651E7" w:rsidRPr="001E2552">
        <w:rPr>
          <w:rFonts w:cs="Tahoma"/>
          <w:color w:val="008000"/>
          <w:szCs w:val="20"/>
        </w:rPr>
        <w:t>a given OPN message.</w:t>
      </w:r>
      <w:r>
        <w:rPr>
          <w:rFonts w:cs="Tahoma"/>
          <w:color w:val="008000"/>
          <w:szCs w:val="20"/>
        </w:rPr>
        <w:t xml:space="preserve"> </w:t>
      </w:r>
      <w:r w:rsidRPr="001E2552">
        <w:rPr>
          <w:rFonts w:cs="Tahoma"/>
          <w:color w:val="008000"/>
          <w:szCs w:val="20"/>
        </w:rPr>
        <w:t>Although it is an optional field, it is recommended</w:t>
      </w:r>
    </w:p>
    <w:p w14:paraId="36D6CB2B" w14:textId="315764B6" w:rsidR="00E651E7" w:rsidRPr="001E2552" w:rsidRDefault="001E2552" w:rsidP="001E2552">
      <w:pPr>
        <w:pStyle w:val="Code"/>
        <w:ind w:left="360"/>
        <w:rPr>
          <w:rFonts w:cs="Tahoma"/>
          <w:color w:val="008000"/>
          <w:szCs w:val="20"/>
        </w:rPr>
      </w:pPr>
      <w:r w:rsidRPr="001E2552">
        <w:rPr>
          <w:rFonts w:cs="Tahoma"/>
          <w:color w:val="008000"/>
          <w:szCs w:val="20"/>
        </w:rPr>
        <w:t>//</w:t>
      </w:r>
      <w:r w:rsidRPr="001E2552">
        <w:rPr>
          <w:rFonts w:cs="Tahoma"/>
          <w:color w:val="008000"/>
          <w:szCs w:val="20"/>
        </w:rPr>
        <w:tab/>
        <w:t>to have it,</w:t>
      </w:r>
      <w:r>
        <w:rPr>
          <w:rFonts w:cs="Tahoma"/>
          <w:color w:val="008000"/>
          <w:szCs w:val="20"/>
        </w:rPr>
        <w:t xml:space="preserve"> </w:t>
      </w:r>
      <w:r w:rsidR="00E651E7" w:rsidRPr="001E2552">
        <w:rPr>
          <w:rFonts w:cs="Tahoma"/>
          <w:color w:val="008000"/>
          <w:szCs w:val="20"/>
        </w:rPr>
        <w:t xml:space="preserve">as it </w:t>
      </w:r>
      <w:r w:rsidR="00933F04" w:rsidRPr="001E2552">
        <w:rPr>
          <w:rFonts w:cs="Tahoma"/>
          <w:color w:val="008000"/>
          <w:szCs w:val="20"/>
        </w:rPr>
        <w:t xml:space="preserve">significantly </w:t>
      </w:r>
      <w:r w:rsidR="00E651E7" w:rsidRPr="001E2552">
        <w:rPr>
          <w:rFonts w:cs="Tahoma"/>
          <w:color w:val="008000"/>
          <w:szCs w:val="20"/>
        </w:rPr>
        <w:t>increases parsing</w:t>
      </w:r>
      <w:r w:rsidR="00E0112E" w:rsidRPr="001E2552">
        <w:rPr>
          <w:rFonts w:cs="Tahoma"/>
          <w:color w:val="008000"/>
          <w:szCs w:val="20"/>
        </w:rPr>
        <w:t xml:space="preserve"> performance</w:t>
      </w:r>
      <w:r w:rsidR="00D70FA6">
        <w:rPr>
          <w:rFonts w:cs="Tahoma"/>
          <w:color w:val="008000"/>
          <w:szCs w:val="20"/>
        </w:rPr>
        <w:t>:</w:t>
      </w:r>
    </w:p>
    <w:p w14:paraId="36D6CB2C" w14:textId="44BC8E0A" w:rsidR="00E651E7" w:rsidRPr="0092545C" w:rsidRDefault="001E2552" w:rsidP="00536A67">
      <w:pPr>
        <w:pStyle w:val="Code"/>
        <w:tabs>
          <w:tab w:val="clear" w:pos="1152"/>
          <w:tab w:val="left" w:pos="1080"/>
        </w:tabs>
        <w:ind w:left="360"/>
        <w:rPr>
          <w:rFonts w:eastAsiaTheme="minorHAnsi"/>
          <w:color w:val="000000" w:themeColor="text1"/>
          <w:szCs w:val="20"/>
        </w:rPr>
      </w:pPr>
      <w:r>
        <w:rPr>
          <w:rFonts w:eastAsiaTheme="minorHAnsi"/>
          <w:color w:val="000000" w:themeColor="text1"/>
          <w:szCs w:val="20"/>
        </w:rPr>
        <w:tab/>
      </w:r>
      <w:r w:rsidR="00E651E7" w:rsidRPr="0092545C">
        <w:rPr>
          <w:rFonts w:eastAsiaTheme="minorHAnsi"/>
          <w:color w:val="0070C0"/>
          <w:szCs w:val="20"/>
        </w:rPr>
        <w:t>string</w:t>
      </w:r>
      <w:r w:rsidR="00E651E7" w:rsidRPr="0092545C">
        <w:rPr>
          <w:rFonts w:eastAsiaTheme="minorHAnsi"/>
          <w:color w:val="000000" w:themeColor="text1"/>
          <w:szCs w:val="20"/>
        </w:rPr>
        <w:t xml:space="preserve"> Tag;</w:t>
      </w:r>
    </w:p>
    <w:p w14:paraId="36D6CB2D" w14:textId="77777777" w:rsidR="00E651E7" w:rsidRPr="0092545C" w:rsidRDefault="00E651E7" w:rsidP="00536A67">
      <w:pPr>
        <w:pStyle w:val="Code"/>
        <w:tabs>
          <w:tab w:val="clear" w:pos="1152"/>
          <w:tab w:val="left" w:pos="1080"/>
        </w:tabs>
        <w:ind w:left="360"/>
        <w:rPr>
          <w:rFonts w:eastAsiaTheme="minorHAnsi"/>
          <w:color w:val="000000" w:themeColor="text1"/>
          <w:szCs w:val="20"/>
        </w:rPr>
      </w:pPr>
      <w:r w:rsidRPr="0092545C">
        <w:rPr>
          <w:rFonts w:eastAsiaTheme="minorHAnsi"/>
          <w:color w:val="000000" w:themeColor="text1"/>
          <w:szCs w:val="20"/>
        </w:rPr>
        <w:t xml:space="preserve">    </w:t>
      </w:r>
    </w:p>
    <w:p w14:paraId="424E29B8" w14:textId="29DC1806" w:rsidR="00144AB1" w:rsidRPr="00426B1D" w:rsidRDefault="00144AB1" w:rsidP="00144AB1">
      <w:pPr>
        <w:pStyle w:val="Code"/>
        <w:ind w:left="360"/>
        <w:rPr>
          <w:rFonts w:cs="Tahoma"/>
          <w:color w:val="008000"/>
          <w:szCs w:val="20"/>
        </w:rPr>
      </w:pPr>
      <w:r w:rsidRPr="00426B1D">
        <w:rPr>
          <w:rFonts w:cs="Tahoma"/>
          <w:color w:val="008000"/>
          <w:szCs w:val="20"/>
        </w:rPr>
        <w:t>//</w:t>
      </w:r>
      <w:r w:rsidRPr="00426B1D">
        <w:rPr>
          <w:rFonts w:cs="Tahoma"/>
          <w:color w:val="008000"/>
          <w:szCs w:val="20"/>
        </w:rPr>
        <w:tab/>
        <w:t xml:space="preserve">A function delegate </w:t>
      </w:r>
      <w:r w:rsidR="000C7568">
        <w:rPr>
          <w:rFonts w:cs="Tahoma"/>
          <w:color w:val="008000"/>
          <w:szCs w:val="20"/>
        </w:rPr>
        <w:t>that</w:t>
      </w:r>
      <w:r w:rsidRPr="00426B1D">
        <w:rPr>
          <w:rFonts w:cs="Tahoma"/>
          <w:color w:val="008000"/>
          <w:szCs w:val="20"/>
        </w:rPr>
        <w:t xml:space="preserve"> provides a way to parse multiline log</w:t>
      </w:r>
    </w:p>
    <w:p w14:paraId="4BA34A57" w14:textId="78843E9B" w:rsidR="00144AB1" w:rsidRPr="00426B1D" w:rsidRDefault="00144AB1" w:rsidP="00144AB1">
      <w:pPr>
        <w:pStyle w:val="Code"/>
        <w:ind w:left="360"/>
        <w:rPr>
          <w:rFonts w:cs="Tahoma"/>
          <w:color w:val="008000"/>
          <w:szCs w:val="20"/>
        </w:rPr>
      </w:pPr>
      <w:r w:rsidRPr="00426B1D">
        <w:rPr>
          <w:rFonts w:cs="Tahoma"/>
          <w:color w:val="008000"/>
          <w:szCs w:val="20"/>
        </w:rPr>
        <w:t>//</w:t>
      </w:r>
      <w:r w:rsidRPr="00426B1D">
        <w:rPr>
          <w:rFonts w:cs="Tahoma"/>
          <w:color w:val="008000"/>
          <w:szCs w:val="20"/>
        </w:rPr>
        <w:tab/>
        <w:t xml:space="preserve">entries. If you specify the optional Multiline field, the </w:t>
      </w:r>
      <w:r w:rsidR="000C7568">
        <w:rPr>
          <w:rFonts w:cs="Tahoma"/>
          <w:color w:val="008000"/>
          <w:szCs w:val="20"/>
        </w:rPr>
        <w:t>configuration</w:t>
      </w:r>
    </w:p>
    <w:p w14:paraId="5267C4EB" w14:textId="4E4AC042" w:rsidR="00144AB1" w:rsidRDefault="00144AB1" w:rsidP="00144AB1">
      <w:pPr>
        <w:pStyle w:val="Code"/>
        <w:ind w:left="360"/>
        <w:rPr>
          <w:rFonts w:eastAsiaTheme="minorHAnsi"/>
          <w:color w:val="000000" w:themeColor="text1"/>
          <w:szCs w:val="20"/>
        </w:rPr>
      </w:pPr>
      <w:r w:rsidRPr="00426B1D">
        <w:rPr>
          <w:rFonts w:cs="Tahoma"/>
          <w:color w:val="008000"/>
          <w:szCs w:val="20"/>
        </w:rPr>
        <w:t>//</w:t>
      </w:r>
      <w:r w:rsidRPr="00426B1D">
        <w:rPr>
          <w:rFonts w:cs="Tahoma"/>
          <w:color w:val="008000"/>
          <w:szCs w:val="20"/>
        </w:rPr>
        <w:tab/>
      </w:r>
      <w:r w:rsidR="008E73B0">
        <w:rPr>
          <w:rFonts w:cs="Tahoma"/>
          <w:color w:val="008000"/>
          <w:szCs w:val="20"/>
        </w:rPr>
        <w:t>should</w:t>
      </w:r>
      <w:r w:rsidRPr="00426B1D">
        <w:rPr>
          <w:rFonts w:cs="Tahoma"/>
          <w:color w:val="008000"/>
          <w:szCs w:val="20"/>
        </w:rPr>
        <w:t xml:space="preserve"> keep passing log lines one by one until the function returns false:</w:t>
      </w:r>
    </w:p>
    <w:p w14:paraId="71FA58FD" w14:textId="77777777" w:rsidR="00144AB1" w:rsidRDefault="00144AB1" w:rsidP="00144AB1">
      <w:pPr>
        <w:pStyle w:val="Code"/>
        <w:tabs>
          <w:tab w:val="clear" w:pos="1152"/>
          <w:tab w:val="left" w:pos="1080"/>
        </w:tabs>
        <w:ind w:left="360"/>
        <w:rPr>
          <w:rFonts w:eastAsiaTheme="minorHAnsi"/>
          <w:color w:val="000000" w:themeColor="text1"/>
          <w:szCs w:val="20"/>
        </w:rPr>
      </w:pPr>
      <w:r>
        <w:rPr>
          <w:rFonts w:eastAsiaTheme="minorHAnsi"/>
          <w:color w:val="000000" w:themeColor="text1"/>
          <w:szCs w:val="20"/>
        </w:rPr>
        <w:tab/>
      </w:r>
      <w:r w:rsidRPr="00536A67">
        <w:rPr>
          <w:rFonts w:eastAsiaTheme="minorHAnsi"/>
          <w:color w:val="0070C0"/>
          <w:szCs w:val="20"/>
        </w:rPr>
        <w:t>bool</w:t>
      </w:r>
      <w:r w:rsidRPr="00536A67">
        <w:rPr>
          <w:rFonts w:eastAsiaTheme="minorHAnsi"/>
          <w:color w:val="000000" w:themeColor="text1"/>
          <w:szCs w:val="20"/>
        </w:rPr>
        <w:t>(string, LineContext) Multiline;</w:t>
      </w:r>
    </w:p>
    <w:p w14:paraId="2C34D826" w14:textId="77777777" w:rsidR="00144AB1" w:rsidRPr="0092545C" w:rsidRDefault="00144AB1" w:rsidP="00144AB1">
      <w:pPr>
        <w:pStyle w:val="Code"/>
        <w:tabs>
          <w:tab w:val="clear" w:pos="1152"/>
          <w:tab w:val="left" w:pos="1080"/>
        </w:tabs>
        <w:ind w:left="360"/>
        <w:rPr>
          <w:rFonts w:eastAsiaTheme="minorHAnsi"/>
          <w:color w:val="000000" w:themeColor="text1"/>
          <w:szCs w:val="20"/>
        </w:rPr>
      </w:pPr>
    </w:p>
    <w:p w14:paraId="351FC5C5" w14:textId="77777777" w:rsidR="00D70FA6" w:rsidRDefault="00144AB1" w:rsidP="00144AB1">
      <w:pPr>
        <w:pStyle w:val="Code"/>
        <w:ind w:left="360"/>
        <w:rPr>
          <w:rFonts w:cs="Tahoma"/>
          <w:color w:val="008000"/>
          <w:szCs w:val="20"/>
        </w:rPr>
      </w:pPr>
      <w:r w:rsidRPr="00426B1D">
        <w:rPr>
          <w:rFonts w:cs="Tahoma"/>
          <w:color w:val="008000"/>
          <w:szCs w:val="20"/>
        </w:rPr>
        <w:t>//</w:t>
      </w:r>
      <w:r w:rsidRPr="00426B1D">
        <w:rPr>
          <w:rFonts w:cs="Tahoma"/>
          <w:color w:val="008000"/>
          <w:szCs w:val="20"/>
        </w:rPr>
        <w:tab/>
        <w:t xml:space="preserve">The following is </w:t>
      </w:r>
      <w:r>
        <w:rPr>
          <w:rFonts w:cs="Tahoma"/>
          <w:color w:val="008000"/>
          <w:szCs w:val="20"/>
        </w:rPr>
        <w:t>an example of the signature</w:t>
      </w:r>
      <w:r w:rsidRPr="00426B1D">
        <w:rPr>
          <w:rFonts w:cs="Tahoma"/>
          <w:color w:val="008000"/>
          <w:szCs w:val="20"/>
        </w:rPr>
        <w:t xml:space="preserve"> format </w:t>
      </w:r>
      <w:r>
        <w:rPr>
          <w:rFonts w:cs="Tahoma"/>
          <w:color w:val="008000"/>
          <w:szCs w:val="20"/>
        </w:rPr>
        <w:t>of</w:t>
      </w:r>
      <w:r w:rsidRPr="00426B1D">
        <w:rPr>
          <w:rFonts w:cs="Tahoma"/>
          <w:color w:val="008000"/>
          <w:szCs w:val="20"/>
        </w:rPr>
        <w:t xml:space="preserve"> the called function</w:t>
      </w:r>
      <w:r w:rsidR="00D70FA6">
        <w:rPr>
          <w:rFonts w:cs="Tahoma"/>
          <w:color w:val="008000"/>
          <w:szCs w:val="20"/>
        </w:rPr>
        <w:t xml:space="preserve"> </w:t>
      </w:r>
    </w:p>
    <w:p w14:paraId="0254F590" w14:textId="687F1D24" w:rsidR="00144AB1" w:rsidRPr="0092545C" w:rsidRDefault="00D70FA6" w:rsidP="00144AB1">
      <w:pPr>
        <w:pStyle w:val="Code"/>
        <w:ind w:left="360"/>
        <w:rPr>
          <w:rFonts w:eastAsiaTheme="minorHAnsi"/>
          <w:color w:val="000000" w:themeColor="text1"/>
          <w:szCs w:val="20"/>
        </w:rPr>
      </w:pPr>
      <w:r>
        <w:rPr>
          <w:rFonts w:cs="Tahoma"/>
          <w:color w:val="008000"/>
          <w:szCs w:val="20"/>
        </w:rPr>
        <w:t>//</w:t>
      </w:r>
      <w:r>
        <w:rPr>
          <w:rFonts w:cs="Tahoma"/>
          <w:color w:val="008000"/>
          <w:szCs w:val="20"/>
        </w:rPr>
        <w:tab/>
        <w:t>for Multiline</w:t>
      </w:r>
      <w:r w:rsidR="00144AB1" w:rsidRPr="00426B1D">
        <w:rPr>
          <w:rFonts w:cs="Tahoma"/>
          <w:color w:val="008000"/>
          <w:szCs w:val="20"/>
        </w:rPr>
        <w:t>:</w:t>
      </w:r>
    </w:p>
    <w:p w14:paraId="105D3AEE" w14:textId="785DC02B" w:rsidR="00144AB1" w:rsidRDefault="00144AB1" w:rsidP="00144AB1">
      <w:pPr>
        <w:pStyle w:val="Code"/>
        <w:tabs>
          <w:tab w:val="clear" w:pos="1152"/>
          <w:tab w:val="left" w:pos="1080"/>
        </w:tabs>
        <w:ind w:left="360"/>
        <w:rPr>
          <w:rFonts w:eastAsiaTheme="minorHAnsi"/>
          <w:color w:val="000000" w:themeColor="text1"/>
          <w:szCs w:val="20"/>
        </w:rPr>
      </w:pPr>
      <w:r>
        <w:rPr>
          <w:rFonts w:eastAsiaTheme="minorHAnsi"/>
          <w:color w:val="000000" w:themeColor="text1"/>
          <w:szCs w:val="20"/>
        </w:rPr>
        <w:tab/>
      </w:r>
      <w:r>
        <w:rPr>
          <w:rFonts w:eastAsiaTheme="minorHAnsi"/>
          <w:color w:val="0070C0"/>
          <w:szCs w:val="20"/>
        </w:rPr>
        <w:t>b</w:t>
      </w:r>
      <w:r w:rsidRPr="0092545C">
        <w:rPr>
          <w:rFonts w:eastAsiaTheme="minorHAnsi"/>
          <w:color w:val="0070C0"/>
          <w:szCs w:val="20"/>
        </w:rPr>
        <w:t>ool</w:t>
      </w:r>
      <w:r>
        <w:rPr>
          <w:rFonts w:eastAsiaTheme="minorHAnsi"/>
          <w:color w:val="0070C0"/>
          <w:szCs w:val="20"/>
        </w:rPr>
        <w:t xml:space="preserve"> </w:t>
      </w:r>
      <w:r w:rsidRPr="00144684">
        <w:rPr>
          <w:rFonts w:eastAsiaTheme="minorHAnsi"/>
          <w:color w:val="000000" w:themeColor="text1"/>
          <w:szCs w:val="20"/>
        </w:rPr>
        <w:t>HandleMultilineConfig(string line, LineContext context) { ... }</w:t>
      </w:r>
    </w:p>
    <w:p w14:paraId="63AA76FB" w14:textId="77777777" w:rsidR="00144AB1" w:rsidRDefault="00144AB1" w:rsidP="00144AB1">
      <w:pPr>
        <w:pStyle w:val="Code"/>
        <w:tabs>
          <w:tab w:val="clear" w:pos="1152"/>
          <w:tab w:val="left" w:pos="1080"/>
        </w:tabs>
        <w:ind w:left="360"/>
        <w:rPr>
          <w:rFonts w:eastAsiaTheme="minorHAnsi"/>
          <w:color w:val="000000" w:themeColor="text1"/>
          <w:szCs w:val="20"/>
        </w:rPr>
      </w:pPr>
    </w:p>
    <w:p w14:paraId="1DA366B5" w14:textId="77777777" w:rsidR="00144AB1" w:rsidRPr="00426B1D" w:rsidRDefault="00144AB1" w:rsidP="00144AB1">
      <w:pPr>
        <w:pStyle w:val="Code"/>
        <w:ind w:left="360"/>
        <w:rPr>
          <w:rFonts w:cs="Tahoma"/>
          <w:color w:val="008000"/>
          <w:szCs w:val="20"/>
        </w:rPr>
      </w:pPr>
      <w:r w:rsidRPr="00426B1D">
        <w:rPr>
          <w:rFonts w:cs="Tahoma"/>
          <w:color w:val="008000"/>
          <w:szCs w:val="20"/>
        </w:rPr>
        <w:t>//</w:t>
      </w:r>
      <w:r w:rsidRPr="00426B1D">
        <w:rPr>
          <w:rFonts w:cs="Tahoma"/>
          <w:color w:val="008000"/>
          <w:szCs w:val="20"/>
        </w:rPr>
        <w:tab/>
      </w:r>
      <w:bookmarkStart w:id="21" w:name="PriorityInteger_EntryInfo"/>
      <w:r w:rsidRPr="00426B1D">
        <w:rPr>
          <w:rFonts w:cs="Tahoma"/>
          <w:color w:val="008000"/>
          <w:szCs w:val="20"/>
        </w:rPr>
        <w:t xml:space="preserve">The priority </w:t>
      </w:r>
      <w:bookmarkEnd w:id="21"/>
      <w:r w:rsidRPr="00426B1D">
        <w:rPr>
          <w:rFonts w:cs="Tahoma"/>
          <w:color w:val="008000"/>
          <w:szCs w:val="20"/>
        </w:rPr>
        <w:t xml:space="preserve">of an entry helps resolve any overlapping regular </w:t>
      </w:r>
    </w:p>
    <w:p w14:paraId="39F097FB" w14:textId="70BD1E86" w:rsidR="008E73B0" w:rsidRDefault="00144AB1" w:rsidP="00144AB1">
      <w:pPr>
        <w:pStyle w:val="Code"/>
        <w:ind w:left="360"/>
        <w:rPr>
          <w:rFonts w:cs="Tahoma"/>
          <w:color w:val="008000"/>
          <w:szCs w:val="20"/>
        </w:rPr>
      </w:pPr>
      <w:r w:rsidRPr="00426B1D">
        <w:rPr>
          <w:rFonts w:cs="Tahoma"/>
          <w:color w:val="008000"/>
          <w:szCs w:val="20"/>
        </w:rPr>
        <w:t>//</w:t>
      </w:r>
      <w:r w:rsidRPr="00426B1D">
        <w:rPr>
          <w:rFonts w:cs="Tahoma"/>
          <w:color w:val="008000"/>
          <w:szCs w:val="20"/>
        </w:rPr>
        <w:tab/>
        <w:t>expressions among entries</w:t>
      </w:r>
      <w:r w:rsidR="008E73B0">
        <w:rPr>
          <w:rFonts w:cs="Tahoma"/>
          <w:color w:val="008000"/>
          <w:szCs w:val="20"/>
        </w:rPr>
        <w:t xml:space="preserve"> (when a field matches more than one Regex definition)</w:t>
      </w:r>
      <w:r w:rsidRPr="00426B1D">
        <w:rPr>
          <w:rFonts w:cs="Tahoma"/>
          <w:color w:val="008000"/>
          <w:szCs w:val="20"/>
        </w:rPr>
        <w:t xml:space="preserve">. </w:t>
      </w:r>
    </w:p>
    <w:p w14:paraId="673B5AC7" w14:textId="49ED6567" w:rsidR="00144AB1" w:rsidRPr="00426B1D" w:rsidRDefault="008E73B0" w:rsidP="00144AB1">
      <w:pPr>
        <w:pStyle w:val="Code"/>
        <w:ind w:left="360"/>
        <w:rPr>
          <w:rFonts w:cs="Tahoma"/>
          <w:color w:val="008000"/>
          <w:szCs w:val="20"/>
        </w:rPr>
      </w:pPr>
      <w:r>
        <w:rPr>
          <w:rFonts w:cs="Tahoma"/>
          <w:color w:val="008000"/>
          <w:szCs w:val="20"/>
        </w:rPr>
        <w:t>//</w:t>
      </w:r>
      <w:r>
        <w:rPr>
          <w:rFonts w:cs="Tahoma"/>
          <w:color w:val="008000"/>
          <w:szCs w:val="20"/>
        </w:rPr>
        <w:tab/>
      </w:r>
      <w:r w:rsidR="00144AB1" w:rsidRPr="00426B1D">
        <w:rPr>
          <w:rFonts w:cs="Tahoma"/>
          <w:color w:val="008000"/>
          <w:szCs w:val="20"/>
        </w:rPr>
        <w:t xml:space="preserve">A lower value defines a higher priority. The default value is </w:t>
      </w:r>
      <w:r w:rsidR="00D70FA6">
        <w:rPr>
          <w:rFonts w:cs="Tahoma"/>
          <w:color w:val="008000"/>
          <w:szCs w:val="20"/>
        </w:rPr>
        <w:t>0xFFFFFFFF:</w:t>
      </w:r>
    </w:p>
    <w:p w14:paraId="36D6CB3A" w14:textId="5D36AF89" w:rsidR="00E651E7" w:rsidRPr="0092545C" w:rsidRDefault="00144AB1" w:rsidP="00144AB1">
      <w:pPr>
        <w:pStyle w:val="Code"/>
        <w:tabs>
          <w:tab w:val="clear" w:pos="1152"/>
          <w:tab w:val="left" w:pos="1080"/>
        </w:tabs>
        <w:ind w:left="360"/>
        <w:rPr>
          <w:rFonts w:eastAsiaTheme="minorHAnsi"/>
          <w:color w:val="000000" w:themeColor="text1"/>
          <w:szCs w:val="20"/>
        </w:rPr>
      </w:pPr>
      <w:r>
        <w:rPr>
          <w:rFonts w:eastAsiaTheme="minorHAnsi"/>
          <w:color w:val="000000" w:themeColor="text1"/>
          <w:szCs w:val="20"/>
        </w:rPr>
        <w:tab/>
      </w:r>
      <w:r>
        <w:rPr>
          <w:rFonts w:eastAsiaTheme="minorHAnsi"/>
          <w:color w:val="0070C0"/>
          <w:szCs w:val="20"/>
        </w:rPr>
        <w:t>u</w:t>
      </w:r>
      <w:r w:rsidRPr="00536A67">
        <w:rPr>
          <w:rFonts w:eastAsiaTheme="minorHAnsi"/>
          <w:color w:val="0070C0"/>
          <w:szCs w:val="20"/>
        </w:rPr>
        <w:t>int</w:t>
      </w:r>
      <w:r>
        <w:rPr>
          <w:rFonts w:eastAsiaTheme="minorHAnsi"/>
          <w:color w:val="0070C0"/>
          <w:szCs w:val="20"/>
        </w:rPr>
        <w:t xml:space="preserve"> </w:t>
      </w:r>
      <w:r w:rsidRPr="00A665EC">
        <w:rPr>
          <w:rFonts w:eastAsiaTheme="minorHAnsi"/>
          <w:color w:val="000000" w:themeColor="text1"/>
          <w:szCs w:val="20"/>
        </w:rPr>
        <w:t>Priority;</w:t>
      </w:r>
    </w:p>
    <w:p w14:paraId="36D6CB3B" w14:textId="23479B5A" w:rsidR="00E651E7" w:rsidRPr="00426B1D" w:rsidRDefault="005E1579" w:rsidP="00426B1D">
      <w:pPr>
        <w:pStyle w:val="Code"/>
        <w:tabs>
          <w:tab w:val="clear" w:pos="1152"/>
          <w:tab w:val="left" w:pos="1080"/>
        </w:tabs>
        <w:ind w:left="360"/>
        <w:rPr>
          <w:rFonts w:eastAsiaTheme="minorHAnsi"/>
          <w:color w:val="000000" w:themeColor="text1"/>
          <w:szCs w:val="20"/>
        </w:rPr>
      </w:pPr>
      <w:r>
        <w:rPr>
          <w:rFonts w:eastAsiaTheme="minorHAnsi"/>
          <w:color w:val="000000" w:themeColor="text1"/>
          <w:szCs w:val="20"/>
        </w:rPr>
        <w:tab/>
      </w:r>
      <w:r w:rsidR="00E651E7" w:rsidRPr="00426B1D">
        <w:rPr>
          <w:rFonts w:eastAsiaTheme="minorHAnsi"/>
          <w:color w:val="000000" w:themeColor="text1"/>
          <w:szCs w:val="20"/>
        </w:rPr>
        <w:t>}</w:t>
      </w:r>
    </w:p>
    <w:p w14:paraId="36D6CB3C" w14:textId="77777777" w:rsidR="00E651E7" w:rsidRPr="009646BD" w:rsidRDefault="00DC5E19" w:rsidP="00DC5E19">
      <w:pPr>
        <w:rPr>
          <w:lang w:eastAsia="ko-KR"/>
        </w:rPr>
      </w:pPr>
      <w:r w:rsidRPr="009646BD">
        <w:rPr>
          <w:lang w:eastAsia="ko-KR"/>
        </w:rPr>
        <w:t xml:space="preserve">The </w:t>
      </w:r>
      <w:r w:rsidR="007027AC" w:rsidRPr="009646BD">
        <w:rPr>
          <w:lang w:eastAsia="ko-KR"/>
        </w:rPr>
        <w:t>foll</w:t>
      </w:r>
      <w:r w:rsidRPr="009646BD">
        <w:rPr>
          <w:lang w:eastAsia="ko-KR"/>
        </w:rPr>
        <w:t xml:space="preserve">owing </w:t>
      </w:r>
      <w:r w:rsidR="00C74EAB" w:rsidRPr="009646BD">
        <w:rPr>
          <w:lang w:eastAsia="ko-KR"/>
        </w:rPr>
        <w:t>describes</w:t>
      </w:r>
      <w:r w:rsidRPr="009646BD">
        <w:rPr>
          <w:lang w:eastAsia="ko-KR"/>
        </w:rPr>
        <w:t xml:space="preserve"> the</w:t>
      </w:r>
      <w:r w:rsidR="007027AC" w:rsidRPr="009646BD">
        <w:rPr>
          <w:lang w:eastAsia="ko-KR"/>
        </w:rPr>
        <w:t xml:space="preserve"> </w:t>
      </w:r>
      <w:r w:rsidR="007027AC" w:rsidRPr="000E6306">
        <w:rPr>
          <w:rStyle w:val="CodeChar"/>
          <w:rFonts w:eastAsiaTheme="minorEastAsia"/>
        </w:rPr>
        <w:t>EntryInfo</w:t>
      </w:r>
      <w:r w:rsidR="00433113">
        <w:rPr>
          <w:rStyle w:val="LiteralCode"/>
          <w:rFonts w:eastAsiaTheme="minorEastAsia"/>
          <w:b/>
        </w:rPr>
        <w:t xml:space="preserve"> </w:t>
      </w:r>
      <w:r w:rsidR="007027AC" w:rsidRPr="00433113">
        <w:rPr>
          <w:rFonts w:ascii="Lucida Console" w:eastAsiaTheme="minorHAnsi" w:hAnsi="Lucida Console" w:cs="Times New Roman"/>
          <w:noProof/>
          <w:color w:val="0070C0"/>
          <w:spacing w:val="-5"/>
          <w:sz w:val="18"/>
          <w:szCs w:val="20"/>
          <w:lang w:eastAsia="en-US"/>
        </w:rPr>
        <w:t>aspect</w:t>
      </w:r>
      <w:r w:rsidRPr="00433113">
        <w:rPr>
          <w:rFonts w:ascii="Lucida Console" w:eastAsiaTheme="minorHAnsi" w:hAnsi="Lucida Console" w:cs="Times New Roman"/>
          <w:noProof/>
          <w:color w:val="0070C0"/>
          <w:spacing w:val="-5"/>
          <w:sz w:val="18"/>
          <w:szCs w:val="20"/>
          <w:lang w:eastAsia="en-US"/>
        </w:rPr>
        <w:t xml:space="preserve"> </w:t>
      </w:r>
      <w:r w:rsidRPr="009646BD">
        <w:rPr>
          <w:lang w:eastAsia="ko-KR"/>
        </w:rPr>
        <w:t>fields</w:t>
      </w:r>
      <w:r w:rsidR="00F6009C">
        <w:rPr>
          <w:lang w:eastAsia="ko-KR"/>
        </w:rPr>
        <w:t>:</w:t>
      </w:r>
    </w:p>
    <w:p w14:paraId="1243CB69" w14:textId="4CA3D17C" w:rsidR="00D0240C" w:rsidRDefault="00E651E7" w:rsidP="00D0240C">
      <w:pPr>
        <w:pStyle w:val="ListParagraph"/>
        <w:numPr>
          <w:ilvl w:val="0"/>
          <w:numId w:val="8"/>
        </w:numPr>
        <w:jc w:val="left"/>
        <w:rPr>
          <w:lang w:eastAsia="ko-KR"/>
        </w:rPr>
      </w:pPr>
      <w:r w:rsidRPr="009646BD">
        <w:rPr>
          <w:b/>
          <w:lang w:eastAsia="ko-KR"/>
        </w:rPr>
        <w:t>EntryInfo.Regex</w:t>
      </w:r>
      <w:r w:rsidRPr="009646BD">
        <w:rPr>
          <w:lang w:eastAsia="ko-KR"/>
        </w:rPr>
        <w:t xml:space="preserve"> </w:t>
      </w:r>
      <w:r w:rsidR="007027AC" w:rsidRPr="009646BD">
        <w:rPr>
          <w:lang w:eastAsia="ko-KR"/>
        </w:rPr>
        <w:t xml:space="preserve">– This </w:t>
      </w:r>
      <w:r w:rsidRPr="009646BD">
        <w:rPr>
          <w:lang w:eastAsia="ko-KR"/>
        </w:rPr>
        <w:t xml:space="preserve">is a required field specifying a regular expression </w:t>
      </w:r>
      <w:bookmarkStart w:id="22" w:name="_GoBack"/>
      <w:bookmarkEnd w:id="22"/>
      <w:r w:rsidRPr="009646BD">
        <w:rPr>
          <w:lang w:eastAsia="ko-KR"/>
        </w:rPr>
        <w:t xml:space="preserve">with capture variables.  Names of capture variables must </w:t>
      </w:r>
      <w:r w:rsidR="007027AC" w:rsidRPr="009646BD">
        <w:rPr>
          <w:lang w:eastAsia="ko-KR"/>
        </w:rPr>
        <w:t xml:space="preserve">map </w:t>
      </w:r>
      <w:r w:rsidR="00935228">
        <w:rPr>
          <w:lang w:eastAsia="ko-KR"/>
        </w:rPr>
        <w:t>one-to-one</w:t>
      </w:r>
      <w:r w:rsidRPr="009646BD">
        <w:rPr>
          <w:lang w:eastAsia="ko-KR"/>
        </w:rPr>
        <w:t xml:space="preserve"> to the message fields (comparison is case sensitive)</w:t>
      </w:r>
      <w:r w:rsidR="000464FE">
        <w:rPr>
          <w:lang w:eastAsia="ko-KR"/>
        </w:rPr>
        <w:t xml:space="preserve">. </w:t>
      </w:r>
      <w:r w:rsidRPr="009646BD">
        <w:rPr>
          <w:lang w:eastAsia="ko-KR"/>
        </w:rPr>
        <w:t xml:space="preserve">Based on a field type, </w:t>
      </w:r>
      <w:r w:rsidRPr="000464FE">
        <w:rPr>
          <w:rStyle w:val="Strong"/>
          <w:b w:val="0"/>
        </w:rPr>
        <w:t>Message Analyzer</w:t>
      </w:r>
      <w:r w:rsidRPr="009646BD">
        <w:rPr>
          <w:lang w:eastAsia="ko-KR"/>
        </w:rPr>
        <w:t xml:space="preserve"> converts a sequence of characters captured by a variable into a corresponding type and assigns it to the field. Message fields assigned through </w:t>
      </w:r>
      <w:r w:rsidR="00C07444">
        <w:rPr>
          <w:rStyle w:val="CodeChar"/>
          <w:rFonts w:eastAsiaTheme="minorEastAsia"/>
        </w:rPr>
        <w:t>R</w:t>
      </w:r>
      <w:r w:rsidR="00C07444" w:rsidRPr="00472631">
        <w:rPr>
          <w:rStyle w:val="CodeChar"/>
          <w:rFonts w:eastAsiaTheme="minorEastAsia"/>
        </w:rPr>
        <w:t>eg</w:t>
      </w:r>
      <w:r w:rsidR="00C07444">
        <w:rPr>
          <w:rStyle w:val="CodeChar"/>
          <w:rFonts w:eastAsiaTheme="minorEastAsia"/>
        </w:rPr>
        <w:t>e</w:t>
      </w:r>
      <w:r w:rsidR="00C07444" w:rsidRPr="00472631">
        <w:rPr>
          <w:rStyle w:val="CodeChar"/>
          <w:rFonts w:eastAsiaTheme="minorEastAsia"/>
        </w:rPr>
        <w:t>x</w:t>
      </w:r>
      <w:r w:rsidR="00C07444" w:rsidRPr="009646BD">
        <w:rPr>
          <w:lang w:eastAsia="ko-KR"/>
        </w:rPr>
        <w:t xml:space="preserve"> </w:t>
      </w:r>
      <w:r w:rsidRPr="009646BD">
        <w:rPr>
          <w:lang w:eastAsia="ko-KR"/>
        </w:rPr>
        <w:t xml:space="preserve">capture variables can be primitive types </w:t>
      </w:r>
      <w:r w:rsidR="00C07444">
        <w:rPr>
          <w:lang w:eastAsia="ko-KR"/>
        </w:rPr>
        <w:t xml:space="preserve">only, </w:t>
      </w:r>
      <w:r w:rsidRPr="009646BD">
        <w:rPr>
          <w:lang w:eastAsia="ko-KR"/>
        </w:rPr>
        <w:t xml:space="preserve">such as </w:t>
      </w:r>
      <w:r w:rsidRPr="00472631">
        <w:rPr>
          <w:rFonts w:ascii="Lucida Console" w:eastAsiaTheme="minorHAnsi" w:hAnsi="Lucida Console" w:cs="Times New Roman"/>
          <w:noProof/>
          <w:color w:val="0070C0"/>
          <w:spacing w:val="-5"/>
          <w:sz w:val="18"/>
          <w:szCs w:val="20"/>
          <w:lang w:eastAsia="en-US"/>
        </w:rPr>
        <w:t>int</w:t>
      </w:r>
      <w:r w:rsidRPr="009646BD">
        <w:rPr>
          <w:lang w:eastAsia="ko-KR"/>
        </w:rPr>
        <w:t xml:space="preserve">, </w:t>
      </w:r>
      <w:r w:rsidRPr="00472631">
        <w:rPr>
          <w:rFonts w:ascii="Lucida Console" w:eastAsiaTheme="minorHAnsi" w:hAnsi="Lucida Console" w:cs="Times New Roman"/>
          <w:bCs/>
          <w:noProof/>
          <w:color w:val="0070C0"/>
          <w:spacing w:val="-5"/>
          <w:sz w:val="18"/>
          <w:szCs w:val="20"/>
          <w:lang w:eastAsia="en-US"/>
        </w:rPr>
        <w:t>guid</w:t>
      </w:r>
      <w:r w:rsidRPr="009646BD">
        <w:rPr>
          <w:lang w:eastAsia="ko-KR"/>
        </w:rPr>
        <w:t xml:space="preserve">, </w:t>
      </w:r>
      <w:r w:rsidRPr="00472631">
        <w:rPr>
          <w:rFonts w:ascii="Lucida Console" w:eastAsiaTheme="minorHAnsi" w:hAnsi="Lucida Console" w:cs="Times New Roman"/>
          <w:noProof/>
          <w:color w:val="0070C0"/>
          <w:spacing w:val="-5"/>
          <w:sz w:val="18"/>
          <w:szCs w:val="20"/>
          <w:lang w:eastAsia="en-US"/>
        </w:rPr>
        <w:t>string</w:t>
      </w:r>
      <w:r w:rsidRPr="009646BD">
        <w:rPr>
          <w:lang w:eastAsia="ko-KR"/>
        </w:rPr>
        <w:t>,</w:t>
      </w:r>
      <w:r w:rsidR="000464FE">
        <w:rPr>
          <w:lang w:eastAsia="ko-KR"/>
        </w:rPr>
        <w:t xml:space="preserve"> </w:t>
      </w:r>
      <w:r w:rsidR="007027AC" w:rsidRPr="009646BD">
        <w:rPr>
          <w:lang w:eastAsia="ko-KR"/>
        </w:rPr>
        <w:t>and so on</w:t>
      </w:r>
      <w:r w:rsidRPr="009646BD">
        <w:rPr>
          <w:lang w:eastAsia="ko-KR"/>
        </w:rPr>
        <w:t>. They cannot be of collection types (</w:t>
      </w:r>
      <w:r w:rsidRPr="00472631">
        <w:rPr>
          <w:rFonts w:ascii="Lucida Console" w:eastAsiaTheme="minorHAnsi" w:hAnsi="Lucida Console" w:cs="Times New Roman"/>
          <w:bCs/>
          <w:noProof/>
          <w:color w:val="0070C0"/>
          <w:spacing w:val="-5"/>
          <w:sz w:val="18"/>
          <w:szCs w:val="20"/>
          <w:lang w:eastAsia="en-US"/>
        </w:rPr>
        <w:t>arrays</w:t>
      </w:r>
      <w:r w:rsidRPr="009646BD">
        <w:rPr>
          <w:lang w:eastAsia="ko-KR"/>
        </w:rPr>
        <w:t xml:space="preserve">, </w:t>
      </w:r>
      <w:r w:rsidRPr="00472631">
        <w:rPr>
          <w:rFonts w:ascii="Lucida Console" w:eastAsiaTheme="minorHAnsi" w:hAnsi="Lucida Console" w:cs="Times New Roman"/>
          <w:noProof/>
          <w:color w:val="0070C0"/>
          <w:spacing w:val="-5"/>
          <w:sz w:val="18"/>
          <w:szCs w:val="20"/>
          <w:lang w:eastAsia="en-US"/>
        </w:rPr>
        <w:t>sets</w:t>
      </w:r>
      <w:r w:rsidRPr="009646BD">
        <w:rPr>
          <w:lang w:eastAsia="ko-KR"/>
        </w:rPr>
        <w:t xml:space="preserve">, </w:t>
      </w:r>
      <w:r w:rsidRPr="00472631">
        <w:rPr>
          <w:rFonts w:ascii="Lucida Console" w:eastAsiaTheme="minorHAnsi" w:hAnsi="Lucida Console" w:cs="Times New Roman"/>
          <w:noProof/>
          <w:color w:val="0070C0"/>
          <w:spacing w:val="-5"/>
          <w:sz w:val="18"/>
          <w:szCs w:val="20"/>
          <w:lang w:eastAsia="en-US"/>
        </w:rPr>
        <w:t>maps</w:t>
      </w:r>
      <w:r w:rsidRPr="009646BD">
        <w:rPr>
          <w:lang w:eastAsia="ko-KR"/>
        </w:rPr>
        <w:t xml:space="preserve">) or composite types. If </w:t>
      </w:r>
      <w:r w:rsidR="00472631">
        <w:rPr>
          <w:lang w:eastAsia="ko-KR"/>
        </w:rPr>
        <w:t>this</w:t>
      </w:r>
      <w:r w:rsidR="00472631" w:rsidRPr="009646BD">
        <w:rPr>
          <w:lang w:eastAsia="ko-KR"/>
        </w:rPr>
        <w:t xml:space="preserve"> </w:t>
      </w:r>
      <w:r w:rsidRPr="009646BD">
        <w:rPr>
          <w:lang w:eastAsia="ko-KR"/>
        </w:rPr>
        <w:t>restriction is violated</w:t>
      </w:r>
      <w:r w:rsidR="002E07C2">
        <w:rPr>
          <w:lang w:eastAsia="ko-KR"/>
        </w:rPr>
        <w:t>,</w:t>
      </w:r>
      <w:r w:rsidRPr="009646BD">
        <w:rPr>
          <w:lang w:eastAsia="ko-KR"/>
        </w:rPr>
        <w:t xml:space="preserve"> then a corresponding field will not be populated with any data and its message will get a parser error attached at runtime with an appropriate error message.</w:t>
      </w:r>
    </w:p>
    <w:p w14:paraId="0E76F611" w14:textId="77777777" w:rsidR="00495A95" w:rsidRPr="00495A95" w:rsidRDefault="00495A95" w:rsidP="00495A95">
      <w:pPr>
        <w:pStyle w:val="ListParagraph"/>
        <w:spacing w:after="0"/>
        <w:ind w:left="360"/>
        <w:jc w:val="left"/>
        <w:rPr>
          <w:sz w:val="8"/>
          <w:szCs w:val="8"/>
          <w:lang w:eastAsia="ko-KR"/>
        </w:rPr>
      </w:pPr>
    </w:p>
    <w:p w14:paraId="544D352D" w14:textId="30FDE374" w:rsidR="00495A95" w:rsidRDefault="00495A95" w:rsidP="00495A95">
      <w:pPr>
        <w:pStyle w:val="ListParagraph"/>
        <w:spacing w:after="60"/>
        <w:ind w:left="360"/>
        <w:jc w:val="left"/>
        <w:rPr>
          <w:b/>
          <w:lang w:eastAsia="ko-KR"/>
        </w:rPr>
      </w:pPr>
      <w:r>
        <w:rPr>
          <w:b/>
          <w:lang w:eastAsia="ko-KR"/>
        </w:rPr>
        <w:t>More Information</w:t>
      </w:r>
    </w:p>
    <w:p w14:paraId="754EC7C1" w14:textId="3DDC330F" w:rsidR="00495A95" w:rsidRDefault="00495A95" w:rsidP="00495A95">
      <w:pPr>
        <w:pStyle w:val="ListParagraph"/>
        <w:ind w:left="360"/>
        <w:jc w:val="left"/>
        <w:rPr>
          <w:lang w:eastAsia="ko-KR"/>
        </w:rPr>
      </w:pPr>
      <w:r>
        <w:rPr>
          <w:b/>
          <w:lang w:eastAsia="ko-KR"/>
        </w:rPr>
        <w:t xml:space="preserve">To learn more </w:t>
      </w:r>
      <w:r w:rsidRPr="00495A95">
        <w:rPr>
          <w:lang w:eastAsia="ko-KR"/>
        </w:rPr>
        <w:t>about regular expressions, see the</w:t>
      </w:r>
      <w:r>
        <w:rPr>
          <w:b/>
          <w:lang w:eastAsia="ko-KR"/>
        </w:rPr>
        <w:t xml:space="preserve"> </w:t>
      </w:r>
      <w:hyperlink r:id="rId19" w:history="1">
        <w:r w:rsidRPr="00495A95">
          <w:rPr>
            <w:rStyle w:val="Hyperlink"/>
            <w:rFonts w:ascii="Gadugi" w:hAnsi="Gadugi"/>
            <w:lang w:eastAsia="ko-KR"/>
          </w:rPr>
          <w:t>Regular Expression Language Quick Reference</w:t>
        </w:r>
      </w:hyperlink>
      <w:r w:rsidRPr="00495A95">
        <w:rPr>
          <w:lang w:eastAsia="ko-KR"/>
        </w:rPr>
        <w:t xml:space="preserve"> on MSDN.</w:t>
      </w:r>
    </w:p>
    <w:p w14:paraId="439F8AEF" w14:textId="28DC26A0" w:rsidR="00495A95" w:rsidRDefault="00495A95" w:rsidP="00495A95">
      <w:pPr>
        <w:pStyle w:val="ListParagraph"/>
        <w:ind w:left="360"/>
        <w:jc w:val="left"/>
        <w:rPr>
          <w:b/>
          <w:lang w:eastAsia="ko-KR"/>
        </w:rPr>
      </w:pPr>
      <w:r>
        <w:rPr>
          <w:b/>
          <w:lang w:eastAsia="ko-KR"/>
        </w:rPr>
        <w:t xml:space="preserve">To learn more </w:t>
      </w:r>
      <w:r w:rsidRPr="00495A95">
        <w:rPr>
          <w:lang w:eastAsia="ko-KR"/>
        </w:rPr>
        <w:t xml:space="preserve">about </w:t>
      </w:r>
      <w:r>
        <w:rPr>
          <w:lang w:eastAsia="ko-KR"/>
        </w:rPr>
        <w:t xml:space="preserve">a tool that </w:t>
      </w:r>
      <w:r w:rsidR="00473114">
        <w:rPr>
          <w:lang w:eastAsia="ko-KR"/>
        </w:rPr>
        <w:t>you can use to test</w:t>
      </w:r>
      <w:r w:rsidRPr="00495A95">
        <w:rPr>
          <w:lang w:eastAsia="ko-KR"/>
        </w:rPr>
        <w:t xml:space="preserve"> regular expressions, see</w:t>
      </w:r>
      <w:r>
        <w:rPr>
          <w:b/>
          <w:lang w:eastAsia="ko-KR"/>
        </w:rPr>
        <w:t xml:space="preserve"> </w:t>
      </w:r>
      <w:r w:rsidRPr="00495A95">
        <w:rPr>
          <w:lang w:eastAsia="ko-KR"/>
        </w:rPr>
        <w:t xml:space="preserve">the </w:t>
      </w:r>
      <w:hyperlink r:id="rId20" w:history="1">
        <w:r w:rsidRPr="00495A95">
          <w:rPr>
            <w:rStyle w:val="Hyperlink"/>
            <w:rFonts w:ascii="Gadugi" w:hAnsi="Gadugi"/>
            <w:lang w:eastAsia="ko-KR"/>
          </w:rPr>
          <w:t>.Net Regular Expression Tester</w:t>
        </w:r>
      </w:hyperlink>
      <w:r w:rsidRPr="00495A95">
        <w:rPr>
          <w:lang w:eastAsia="ko-KR"/>
        </w:rPr>
        <w:t>.</w:t>
      </w:r>
      <w:r w:rsidR="00895C00">
        <w:rPr>
          <w:lang w:eastAsia="ko-KR"/>
        </w:rPr>
        <w:t xml:space="preserve">  For </w:t>
      </w:r>
      <w:r w:rsidR="003960D9">
        <w:rPr>
          <w:lang w:eastAsia="ko-KR"/>
        </w:rPr>
        <w:t xml:space="preserve">an </w:t>
      </w:r>
      <w:r w:rsidR="00895C00">
        <w:rPr>
          <w:lang w:eastAsia="ko-KR"/>
        </w:rPr>
        <w:t>example</w:t>
      </w:r>
      <w:r w:rsidR="003960D9">
        <w:rPr>
          <w:lang w:eastAsia="ko-KR"/>
        </w:rPr>
        <w:t xml:space="preserve"> test, see </w:t>
      </w:r>
      <w:hyperlink w:anchor="_Testing_Regular_Expressions" w:history="1">
        <w:r w:rsidR="003960D9" w:rsidRPr="003960D9">
          <w:rPr>
            <w:rStyle w:val="Hyperlink"/>
            <w:rFonts w:ascii="Gadugi" w:hAnsi="Gadugi"/>
            <w:lang w:eastAsia="ko-KR"/>
          </w:rPr>
          <w:t>Testing Regular Expressions</w:t>
        </w:r>
      </w:hyperlink>
      <w:r w:rsidR="00473114">
        <w:rPr>
          <w:lang w:eastAsia="ko-KR"/>
        </w:rPr>
        <w:t xml:space="preserve"> in this document.</w:t>
      </w:r>
    </w:p>
    <w:p w14:paraId="170BA665" w14:textId="77777777" w:rsidR="00495A95" w:rsidRPr="009646BD" w:rsidRDefault="00495A95" w:rsidP="00495A95">
      <w:pPr>
        <w:pStyle w:val="ListParagraph"/>
        <w:ind w:left="360"/>
        <w:jc w:val="left"/>
        <w:rPr>
          <w:lang w:eastAsia="ko-KR"/>
        </w:rPr>
      </w:pPr>
    </w:p>
    <w:p w14:paraId="36D6CB3E" w14:textId="4FF7D2EB" w:rsidR="00E651E7" w:rsidRDefault="00E651E7" w:rsidP="0088100C">
      <w:pPr>
        <w:pStyle w:val="ListParagraph"/>
        <w:numPr>
          <w:ilvl w:val="0"/>
          <w:numId w:val="8"/>
        </w:numPr>
        <w:jc w:val="left"/>
        <w:rPr>
          <w:lang w:eastAsia="ko-KR"/>
        </w:rPr>
      </w:pPr>
      <w:r w:rsidRPr="009646BD">
        <w:rPr>
          <w:b/>
          <w:lang w:eastAsia="ko-KR"/>
        </w:rPr>
        <w:lastRenderedPageBreak/>
        <w:t>EntryInfo.Tag</w:t>
      </w:r>
      <w:r w:rsidRPr="009646BD">
        <w:rPr>
          <w:lang w:eastAsia="ko-KR"/>
        </w:rPr>
        <w:t xml:space="preserve"> </w:t>
      </w:r>
      <w:r w:rsidR="007027AC" w:rsidRPr="009646BD">
        <w:rPr>
          <w:lang w:eastAsia="ko-KR"/>
        </w:rPr>
        <w:t xml:space="preserve">– </w:t>
      </w:r>
      <w:r w:rsidR="00A8351E">
        <w:rPr>
          <w:lang w:eastAsia="ko-KR"/>
        </w:rPr>
        <w:t xml:space="preserve">is an optional field. </w:t>
      </w:r>
      <w:r w:rsidRPr="009646BD">
        <w:rPr>
          <w:lang w:eastAsia="ko-KR"/>
        </w:rPr>
        <w:t xml:space="preserve">It contains a </w:t>
      </w:r>
      <w:r w:rsidRPr="000E6306">
        <w:rPr>
          <w:rFonts w:ascii="Lucida Console" w:eastAsiaTheme="minorHAnsi" w:hAnsi="Lucida Console" w:cs="Times New Roman"/>
          <w:bCs/>
          <w:noProof/>
          <w:color w:val="0070C0"/>
          <w:spacing w:val="-5"/>
          <w:sz w:val="18"/>
          <w:szCs w:val="20"/>
          <w:lang w:eastAsia="en-US"/>
        </w:rPr>
        <w:t>string</w:t>
      </w:r>
      <w:r w:rsidRPr="009646BD">
        <w:rPr>
          <w:lang w:eastAsia="ko-KR"/>
        </w:rPr>
        <w:t xml:space="preserve"> </w:t>
      </w:r>
      <w:r w:rsidR="00A3221B">
        <w:rPr>
          <w:lang w:eastAsia="ko-KR"/>
        </w:rPr>
        <w:t>type that</w:t>
      </w:r>
      <w:r w:rsidRPr="009646BD">
        <w:rPr>
          <w:lang w:eastAsia="ko-KR"/>
        </w:rPr>
        <w:t xml:space="preserve"> uniquely identifies text log entries for the corresponding </w:t>
      </w:r>
      <w:r w:rsidRPr="00186574">
        <w:rPr>
          <w:rStyle w:val="Strong"/>
          <w:b w:val="0"/>
        </w:rPr>
        <w:t>OPN</w:t>
      </w:r>
      <w:r w:rsidRPr="009646BD">
        <w:rPr>
          <w:lang w:eastAsia="ko-KR"/>
        </w:rPr>
        <w:t xml:space="preserve"> message. </w:t>
      </w:r>
      <w:r w:rsidR="00342593">
        <w:rPr>
          <w:lang w:eastAsia="ko-KR"/>
        </w:rPr>
        <w:t>For example</w:t>
      </w:r>
      <w:r w:rsidRPr="009646BD">
        <w:rPr>
          <w:lang w:eastAsia="ko-KR"/>
        </w:rPr>
        <w:t xml:space="preserve">, if </w:t>
      </w:r>
      <w:r w:rsidR="00342593">
        <w:rPr>
          <w:lang w:eastAsia="ko-KR"/>
        </w:rPr>
        <w:t xml:space="preserve">you specify </w:t>
      </w:r>
      <w:r w:rsidR="00A8351E">
        <w:rPr>
          <w:lang w:eastAsia="ko-KR"/>
        </w:rPr>
        <w:t>the</w:t>
      </w:r>
      <w:r w:rsidRPr="009646BD">
        <w:rPr>
          <w:lang w:eastAsia="ko-KR"/>
        </w:rPr>
        <w:t xml:space="preserve"> </w:t>
      </w:r>
      <w:r w:rsidR="00D03B91" w:rsidRPr="00D03B91">
        <w:rPr>
          <w:rStyle w:val="CodeChar"/>
          <w:rFonts w:eastAsiaTheme="minorEastAsia"/>
        </w:rPr>
        <w:t>Tag</w:t>
      </w:r>
      <w:r w:rsidR="00D03B91">
        <w:rPr>
          <w:lang w:eastAsia="ko-KR"/>
        </w:rPr>
        <w:t xml:space="preserve"> field </w:t>
      </w:r>
      <w:r w:rsidR="00342593">
        <w:rPr>
          <w:lang w:eastAsia="ko-KR"/>
        </w:rPr>
        <w:t>in your configuration file</w:t>
      </w:r>
      <w:r w:rsidR="00D03B91">
        <w:rPr>
          <w:lang w:eastAsia="ko-KR"/>
        </w:rPr>
        <w:t xml:space="preserve"> with a particular string value and that value</w:t>
      </w:r>
      <w:r w:rsidRPr="009646BD">
        <w:rPr>
          <w:lang w:eastAsia="ko-KR"/>
        </w:rPr>
        <w:t xml:space="preserve"> is found in a log </w:t>
      </w:r>
      <w:r w:rsidR="00342593">
        <w:rPr>
          <w:lang w:eastAsia="ko-KR"/>
        </w:rPr>
        <w:t xml:space="preserve">file </w:t>
      </w:r>
      <w:r w:rsidRPr="009646BD">
        <w:rPr>
          <w:lang w:eastAsia="ko-KR"/>
        </w:rPr>
        <w:t>entry</w:t>
      </w:r>
      <w:r w:rsidR="00A8351E">
        <w:rPr>
          <w:lang w:eastAsia="ko-KR"/>
        </w:rPr>
        <w:t>,</w:t>
      </w:r>
      <w:r w:rsidRPr="009646BD">
        <w:rPr>
          <w:lang w:eastAsia="ko-KR"/>
        </w:rPr>
        <w:t xml:space="preserve"> then that log entry </w:t>
      </w:r>
      <w:r w:rsidR="00D03B91">
        <w:rPr>
          <w:lang w:eastAsia="ko-KR"/>
        </w:rPr>
        <w:t>should</w:t>
      </w:r>
      <w:r w:rsidR="00D03B91" w:rsidRPr="009646BD">
        <w:rPr>
          <w:lang w:eastAsia="ko-KR"/>
        </w:rPr>
        <w:t xml:space="preserve"> </w:t>
      </w:r>
      <w:r w:rsidRPr="009646BD">
        <w:rPr>
          <w:lang w:eastAsia="ko-KR"/>
        </w:rPr>
        <w:t xml:space="preserve">be parsed </w:t>
      </w:r>
      <w:r w:rsidR="00546F96">
        <w:rPr>
          <w:lang w:eastAsia="ko-KR"/>
        </w:rPr>
        <w:t>into a</w:t>
      </w:r>
      <w:r w:rsidRPr="009646BD">
        <w:rPr>
          <w:lang w:eastAsia="ko-KR"/>
        </w:rPr>
        <w:t xml:space="preserve"> message</w:t>
      </w:r>
      <w:r w:rsidR="000E6306">
        <w:rPr>
          <w:lang w:eastAsia="ko-KR"/>
        </w:rPr>
        <w:t>.</w:t>
      </w:r>
      <w:r w:rsidR="00A8351E">
        <w:rPr>
          <w:lang w:eastAsia="ko-KR"/>
        </w:rPr>
        <w:t xml:space="preserve"> </w:t>
      </w:r>
      <w:r w:rsidRPr="009646BD">
        <w:rPr>
          <w:lang w:eastAsia="ko-KR"/>
        </w:rPr>
        <w:t xml:space="preserve">If </w:t>
      </w:r>
      <w:r w:rsidRPr="000E6306">
        <w:rPr>
          <w:rStyle w:val="CodeChar"/>
          <w:rFonts w:eastAsiaTheme="minorEastAsia"/>
        </w:rPr>
        <w:t>Tag</w:t>
      </w:r>
      <w:r w:rsidRPr="009646BD">
        <w:rPr>
          <w:lang w:eastAsia="ko-KR"/>
        </w:rPr>
        <w:t xml:space="preserve"> is not specified</w:t>
      </w:r>
      <w:r w:rsidR="00A8351E">
        <w:rPr>
          <w:lang w:eastAsia="ko-KR"/>
        </w:rPr>
        <w:t>,</w:t>
      </w:r>
      <w:r w:rsidRPr="009646BD">
        <w:rPr>
          <w:lang w:eastAsia="ko-KR"/>
        </w:rPr>
        <w:t xml:space="preserve"> then </w:t>
      </w:r>
      <w:r w:rsidR="007027AC" w:rsidRPr="009646BD">
        <w:rPr>
          <w:lang w:eastAsia="ko-KR"/>
        </w:rPr>
        <w:t xml:space="preserve">the </w:t>
      </w:r>
      <w:r w:rsidRPr="000E6306">
        <w:rPr>
          <w:rStyle w:val="CodeChar"/>
          <w:rFonts w:eastAsiaTheme="minorEastAsia"/>
        </w:rPr>
        <w:t>Regex</w:t>
      </w:r>
      <w:r w:rsidRPr="009646BD">
        <w:rPr>
          <w:lang w:eastAsia="ko-KR"/>
        </w:rPr>
        <w:t xml:space="preserve"> field is used to figure out whether a log entry </w:t>
      </w:r>
      <w:r w:rsidR="00D03B91">
        <w:rPr>
          <w:lang w:eastAsia="ko-KR"/>
        </w:rPr>
        <w:t>should</w:t>
      </w:r>
      <w:r w:rsidR="00D03B91" w:rsidRPr="009646BD">
        <w:rPr>
          <w:lang w:eastAsia="ko-KR"/>
        </w:rPr>
        <w:t xml:space="preserve"> </w:t>
      </w:r>
      <w:r w:rsidRPr="009646BD">
        <w:rPr>
          <w:lang w:eastAsia="ko-KR"/>
        </w:rPr>
        <w:t xml:space="preserve">be parsed </w:t>
      </w:r>
      <w:r w:rsidR="008A4B74">
        <w:rPr>
          <w:lang w:eastAsia="ko-KR"/>
        </w:rPr>
        <w:t>into</w:t>
      </w:r>
      <w:r w:rsidR="008A4B74" w:rsidRPr="009646BD">
        <w:rPr>
          <w:lang w:eastAsia="ko-KR"/>
        </w:rPr>
        <w:t xml:space="preserve"> </w:t>
      </w:r>
      <w:r w:rsidRPr="009646BD">
        <w:rPr>
          <w:lang w:eastAsia="ko-KR"/>
        </w:rPr>
        <w:t>a message</w:t>
      </w:r>
      <w:r w:rsidR="00C07444">
        <w:rPr>
          <w:lang w:eastAsia="ko-KR"/>
        </w:rPr>
        <w:t xml:space="preserve"> (see </w:t>
      </w:r>
      <w:hyperlink w:anchor="_How_a_Configuration" w:history="1">
        <w:r w:rsidR="0079405C">
          <w:rPr>
            <w:rStyle w:val="Hyperlink"/>
            <w:rFonts w:ascii="Gadugi" w:hAnsi="Gadugi"/>
            <w:lang w:eastAsia="ko-KR"/>
          </w:rPr>
          <w:t xml:space="preserve">Mapping </w:t>
        </w:r>
        <w:r w:rsidR="002D05BB" w:rsidRPr="002D05BB">
          <w:rPr>
            <w:rStyle w:val="Hyperlink"/>
            <w:rFonts w:ascii="Gadugi" w:hAnsi="Gadugi"/>
            <w:lang w:eastAsia="ko-KR"/>
          </w:rPr>
          <w:t xml:space="preserve">a </w:t>
        </w:r>
        <w:r w:rsidR="00CA40C8">
          <w:rPr>
            <w:rStyle w:val="Hyperlink"/>
            <w:rFonts w:ascii="Gadugi" w:hAnsi="Gadugi"/>
            <w:lang w:eastAsia="ko-KR"/>
          </w:rPr>
          <w:t>Message</w:t>
        </w:r>
        <w:r w:rsidR="002D05BB" w:rsidRPr="002D05BB">
          <w:rPr>
            <w:rStyle w:val="Hyperlink"/>
            <w:rFonts w:ascii="Gadugi" w:hAnsi="Gadugi"/>
            <w:lang w:eastAsia="ko-KR"/>
          </w:rPr>
          <w:t xml:space="preserve"> Definition to a Log </w:t>
        </w:r>
        <w:r w:rsidR="0079405C">
          <w:rPr>
            <w:rStyle w:val="Hyperlink"/>
            <w:rFonts w:ascii="Gadugi" w:hAnsi="Gadugi"/>
            <w:lang w:eastAsia="ko-KR"/>
          </w:rPr>
          <w:t xml:space="preserve">File </w:t>
        </w:r>
        <w:r w:rsidR="002D05BB" w:rsidRPr="002D05BB">
          <w:rPr>
            <w:rStyle w:val="Hyperlink"/>
            <w:rFonts w:ascii="Gadugi" w:hAnsi="Gadugi"/>
            <w:lang w:eastAsia="ko-KR"/>
          </w:rPr>
          <w:t>Line</w:t>
        </w:r>
      </w:hyperlink>
      <w:r w:rsidR="00C07444">
        <w:rPr>
          <w:lang w:eastAsia="ko-KR"/>
        </w:rPr>
        <w:t xml:space="preserve"> for more information)</w:t>
      </w:r>
      <w:r w:rsidRPr="009646BD">
        <w:rPr>
          <w:lang w:eastAsia="ko-KR"/>
        </w:rPr>
        <w:t>.</w:t>
      </w:r>
    </w:p>
    <w:p w14:paraId="36D6CB3F" w14:textId="6E93946D" w:rsidR="00EC2E2C" w:rsidRDefault="004563C6" w:rsidP="0088100C">
      <w:pPr>
        <w:pStyle w:val="ListParagraph"/>
        <w:numPr>
          <w:ilvl w:val="0"/>
          <w:numId w:val="8"/>
        </w:numPr>
        <w:jc w:val="left"/>
        <w:rPr>
          <w:lang w:eastAsia="ko-KR"/>
        </w:rPr>
      </w:pPr>
      <w:r>
        <w:rPr>
          <w:b/>
          <w:lang w:eastAsia="ko-KR"/>
        </w:rPr>
        <w:t>EntryInfo.</w:t>
      </w:r>
      <w:r w:rsidRPr="00144684">
        <w:rPr>
          <w:rFonts w:eastAsiaTheme="minorHAnsi"/>
          <w:b/>
          <w:color w:val="000000" w:themeColor="text1"/>
          <w:szCs w:val="20"/>
        </w:rPr>
        <w:t>Multiline</w:t>
      </w:r>
      <w:r>
        <w:rPr>
          <w:rFonts w:eastAsiaTheme="minorHAnsi"/>
          <w:b/>
          <w:color w:val="000000" w:themeColor="text1"/>
          <w:szCs w:val="20"/>
        </w:rPr>
        <w:t xml:space="preserve"> </w:t>
      </w:r>
      <w:r>
        <w:rPr>
          <w:lang w:eastAsia="ko-KR"/>
        </w:rPr>
        <w:t>– is an optional field that you can specify to handle logs which contain entries that use multiple lines. It should be</w:t>
      </w:r>
      <w:r>
        <w:t xml:space="preserve"> </w:t>
      </w:r>
      <w:hyperlink w:anchor="Section3_2_2function_assignment_example" w:history="1">
        <w:r w:rsidR="009934D6" w:rsidRPr="00C8760A">
          <w:rPr>
            <w:rStyle w:val="Hyperlink"/>
            <w:rFonts w:ascii="Gadugi" w:hAnsi="Gadugi"/>
            <w:lang w:eastAsia="ko-KR"/>
          </w:rPr>
          <w:t>a</w:t>
        </w:r>
        <w:r w:rsidR="004E17B6" w:rsidRPr="00C8760A">
          <w:rPr>
            <w:rStyle w:val="Hyperlink"/>
            <w:rFonts w:ascii="Gadugi" w:hAnsi="Gadugi"/>
            <w:lang w:eastAsia="ko-KR"/>
          </w:rPr>
          <w:t>ssigned to a</w:t>
        </w:r>
        <w:r w:rsidR="009934D6" w:rsidRPr="00C8760A">
          <w:rPr>
            <w:rStyle w:val="Hyperlink"/>
            <w:rFonts w:ascii="Gadugi" w:hAnsi="Gadugi"/>
            <w:lang w:eastAsia="ko-KR"/>
          </w:rPr>
          <w:t xml:space="preserve"> function</w:t>
        </w:r>
      </w:hyperlink>
      <w:r>
        <w:rPr>
          <w:rStyle w:val="Hyperlink"/>
          <w:rFonts w:ascii="Gadugi" w:hAnsi="Gadugi"/>
          <w:lang w:eastAsia="ko-KR"/>
        </w:rPr>
        <w:t xml:space="preserve"> </w:t>
      </w:r>
      <w:r>
        <w:rPr>
          <w:lang w:eastAsia="ko-KR"/>
        </w:rPr>
        <w:t xml:space="preserve">that returns true while valid lines of log data are being evaluated in multiline entries, in which case, their </w:t>
      </w:r>
      <w:r w:rsidRPr="000E6306">
        <w:rPr>
          <w:rFonts w:ascii="Lucida Console" w:eastAsiaTheme="minorHAnsi" w:hAnsi="Lucida Console" w:cs="Times New Roman"/>
          <w:noProof/>
          <w:color w:val="0070C0"/>
          <w:spacing w:val="-5"/>
          <w:sz w:val="18"/>
          <w:szCs w:val="20"/>
          <w:lang w:eastAsia="en-US"/>
        </w:rPr>
        <w:t>string</w:t>
      </w:r>
      <w:r>
        <w:rPr>
          <w:lang w:eastAsia="ko-KR"/>
        </w:rPr>
        <w:t xml:space="preserve"> values will not be zero-length or null. When a log line evaluates to a zero-length string or null, the function should return false to signify the end of a particular multiline log entry. </w:t>
      </w:r>
      <w:r w:rsidR="00146C56">
        <w:rPr>
          <w:lang w:eastAsia="ko-KR"/>
        </w:rPr>
        <w:t>A boolean value that signifies that a multiline log entry is being processed, in addition to the means to maintain state</w:t>
      </w:r>
      <w:r>
        <w:rPr>
          <w:lang w:eastAsia="ko-KR"/>
        </w:rPr>
        <w:t xml:space="preserve"> is </w:t>
      </w:r>
      <w:r w:rsidR="00631982">
        <w:rPr>
          <w:lang w:eastAsia="ko-KR"/>
        </w:rPr>
        <w:t>provided</w:t>
      </w:r>
      <w:r>
        <w:rPr>
          <w:lang w:eastAsia="ko-KR"/>
        </w:rPr>
        <w:t xml:space="preserve"> by the type </w:t>
      </w:r>
      <w:r>
        <w:rPr>
          <w:rStyle w:val="CodeChar"/>
          <w:rFonts w:eastAsiaTheme="minorEastAsia"/>
        </w:rPr>
        <w:t>LineContext</w:t>
      </w:r>
      <w:r>
        <w:rPr>
          <w:lang w:eastAsia="ko-KR"/>
        </w:rPr>
        <w:t>, the definition for which consists of the following</w:t>
      </w:r>
      <w:r w:rsidR="00EC2E2C">
        <w:rPr>
          <w:lang w:eastAsia="ko-KR"/>
        </w:rPr>
        <w:t>:</w:t>
      </w:r>
    </w:p>
    <w:p w14:paraId="36D6CB40" w14:textId="77777777" w:rsidR="00EC2E2C" w:rsidRDefault="00EC2E2C" w:rsidP="00EC2E2C">
      <w:pPr>
        <w:pStyle w:val="ListParagraph"/>
        <w:ind w:left="360"/>
        <w:jc w:val="left"/>
        <w:rPr>
          <w:lang w:eastAsia="ko-KR"/>
        </w:rPr>
      </w:pPr>
    </w:p>
    <w:p w14:paraId="04C15813" w14:textId="6368D9D1" w:rsidR="00B944EB" w:rsidRDefault="00171685" w:rsidP="00AF2F24">
      <w:pPr>
        <w:pStyle w:val="Code"/>
        <w:ind w:left="450"/>
        <w:rPr>
          <w:rFonts w:cs="Tahoma"/>
          <w:color w:val="008000"/>
          <w:szCs w:val="20"/>
        </w:rPr>
      </w:pPr>
      <w:r w:rsidRPr="001E2552">
        <w:rPr>
          <w:rFonts w:cs="Tahoma"/>
          <w:color w:val="008000"/>
          <w:szCs w:val="20"/>
        </w:rPr>
        <w:t>//</w:t>
      </w:r>
      <w:r w:rsidRPr="001E2552">
        <w:rPr>
          <w:rFonts w:cs="Tahoma"/>
          <w:color w:val="008000"/>
          <w:szCs w:val="20"/>
        </w:rPr>
        <w:tab/>
        <w:t xml:space="preserve">The context of a log line is used to </w:t>
      </w:r>
      <w:r w:rsidR="00B944EB">
        <w:rPr>
          <w:rFonts w:cs="Tahoma"/>
          <w:color w:val="008000"/>
          <w:szCs w:val="20"/>
        </w:rPr>
        <w:t>signify</w:t>
      </w:r>
      <w:r w:rsidRPr="001E2552">
        <w:rPr>
          <w:rFonts w:cs="Tahoma"/>
          <w:color w:val="008000"/>
          <w:szCs w:val="20"/>
        </w:rPr>
        <w:t xml:space="preserve"> custom </w:t>
      </w:r>
      <w:r w:rsidR="00B944EB">
        <w:rPr>
          <w:rFonts w:cs="Tahoma"/>
          <w:color w:val="008000"/>
          <w:szCs w:val="20"/>
        </w:rPr>
        <w:t>parsing</w:t>
      </w:r>
      <w:r w:rsidRPr="001E2552">
        <w:rPr>
          <w:rFonts w:cs="Tahoma"/>
          <w:color w:val="008000"/>
          <w:szCs w:val="20"/>
        </w:rPr>
        <w:t xml:space="preserve"> of </w:t>
      </w:r>
      <w:r w:rsidR="00B944EB">
        <w:rPr>
          <w:rFonts w:cs="Tahoma"/>
          <w:color w:val="008000"/>
          <w:szCs w:val="20"/>
        </w:rPr>
        <w:t xml:space="preserve">a multiline log </w:t>
      </w:r>
    </w:p>
    <w:p w14:paraId="224EC95E" w14:textId="085C741F" w:rsidR="00171685" w:rsidRDefault="00B944EB" w:rsidP="00AF2F24">
      <w:pPr>
        <w:pStyle w:val="Code"/>
        <w:ind w:left="450"/>
        <w:rPr>
          <w:rFonts w:cs="Tahoma"/>
          <w:color w:val="008000"/>
          <w:szCs w:val="20"/>
        </w:rPr>
      </w:pPr>
      <w:r>
        <w:rPr>
          <w:rFonts w:cs="Tahoma"/>
          <w:color w:val="008000"/>
          <w:szCs w:val="20"/>
        </w:rPr>
        <w:t>//</w:t>
      </w:r>
      <w:r>
        <w:rPr>
          <w:rFonts w:cs="Tahoma"/>
          <w:color w:val="008000"/>
          <w:szCs w:val="20"/>
        </w:rPr>
        <w:tab/>
        <w:t>entry</w:t>
      </w:r>
      <w:r w:rsidR="00171685">
        <w:rPr>
          <w:rFonts w:cs="Tahoma"/>
          <w:color w:val="008000"/>
          <w:szCs w:val="20"/>
        </w:rPr>
        <w:t>:</w:t>
      </w:r>
    </w:p>
    <w:p w14:paraId="438FE015" w14:textId="77777777" w:rsidR="00171685" w:rsidRPr="00EC2E2C" w:rsidRDefault="00171685" w:rsidP="00AF2F24">
      <w:pPr>
        <w:pStyle w:val="Code"/>
        <w:ind w:left="450"/>
        <w:rPr>
          <w:rFonts w:eastAsiaTheme="minorHAnsi"/>
          <w:color w:val="000000" w:themeColor="text1"/>
          <w:szCs w:val="20"/>
        </w:rPr>
      </w:pPr>
      <w:r w:rsidRPr="00EC2E2C">
        <w:rPr>
          <w:rFonts w:eastAsiaTheme="minorHAnsi"/>
          <w:color w:val="000000" w:themeColor="text1"/>
          <w:szCs w:val="20"/>
        </w:rPr>
        <w:t xml:space="preserve"> </w:t>
      </w:r>
    </w:p>
    <w:p w14:paraId="019463AB" w14:textId="77777777" w:rsidR="00171685" w:rsidRPr="00EC2E2C" w:rsidRDefault="00171685" w:rsidP="00AF2F24">
      <w:pPr>
        <w:pStyle w:val="Code"/>
        <w:ind w:left="450"/>
        <w:rPr>
          <w:rFonts w:eastAsiaTheme="minorHAnsi"/>
          <w:color w:val="000000" w:themeColor="text1"/>
          <w:szCs w:val="20"/>
        </w:rPr>
      </w:pPr>
      <w:r>
        <w:rPr>
          <w:rFonts w:eastAsiaTheme="minorHAnsi"/>
          <w:color w:val="000000" w:themeColor="text1"/>
          <w:szCs w:val="20"/>
        </w:rPr>
        <w:tab/>
      </w:r>
      <w:r w:rsidRPr="00B42B1E">
        <w:rPr>
          <w:rFonts w:eastAsiaTheme="minorHAnsi"/>
          <w:color w:val="0070C0"/>
          <w:szCs w:val="20"/>
        </w:rPr>
        <w:t>type</w:t>
      </w:r>
      <w:r w:rsidRPr="00EC2E2C">
        <w:rPr>
          <w:rFonts w:eastAsiaTheme="minorHAnsi"/>
          <w:color w:val="000000" w:themeColor="text1"/>
          <w:szCs w:val="20"/>
        </w:rPr>
        <w:t xml:space="preserve"> LineContext </w:t>
      </w:r>
    </w:p>
    <w:p w14:paraId="34C04906" w14:textId="77777777" w:rsidR="00171685" w:rsidRPr="00EC2E2C" w:rsidRDefault="00171685" w:rsidP="00AF2F24">
      <w:pPr>
        <w:pStyle w:val="Code"/>
        <w:ind w:left="450"/>
        <w:rPr>
          <w:rFonts w:eastAsiaTheme="minorHAnsi"/>
          <w:color w:val="000000" w:themeColor="text1"/>
          <w:szCs w:val="20"/>
        </w:rPr>
      </w:pPr>
      <w:r>
        <w:rPr>
          <w:rFonts w:eastAsiaTheme="minorHAnsi"/>
          <w:color w:val="000000" w:themeColor="text1"/>
          <w:szCs w:val="20"/>
        </w:rPr>
        <w:tab/>
      </w:r>
      <w:r w:rsidRPr="00EC2E2C">
        <w:rPr>
          <w:rFonts w:eastAsiaTheme="minorHAnsi"/>
          <w:color w:val="000000" w:themeColor="text1"/>
          <w:szCs w:val="20"/>
        </w:rPr>
        <w:t xml:space="preserve">{ </w:t>
      </w:r>
    </w:p>
    <w:p w14:paraId="4FBE43F8" w14:textId="77777777" w:rsidR="00171685" w:rsidRPr="001E2552" w:rsidRDefault="00171685" w:rsidP="00AF2F24">
      <w:pPr>
        <w:pStyle w:val="Code"/>
        <w:ind w:left="450"/>
        <w:rPr>
          <w:rFonts w:cs="Tahoma"/>
          <w:color w:val="008000"/>
          <w:szCs w:val="20"/>
        </w:rPr>
      </w:pPr>
      <w:r w:rsidRPr="001E2552">
        <w:rPr>
          <w:rFonts w:cs="Tahoma"/>
          <w:color w:val="008000"/>
          <w:szCs w:val="20"/>
        </w:rPr>
        <w:t>//</w:t>
      </w:r>
      <w:r w:rsidRPr="001E2552">
        <w:rPr>
          <w:rFonts w:cs="Tahoma"/>
          <w:color w:val="008000"/>
          <w:szCs w:val="20"/>
        </w:rPr>
        <w:tab/>
        <w:t xml:space="preserve">Indicates that a multiline handler callback was invoked for the </w:t>
      </w:r>
      <w:r>
        <w:rPr>
          <w:rFonts w:cs="Tahoma"/>
          <w:color w:val="008000"/>
          <w:szCs w:val="20"/>
        </w:rPr>
        <w:t>log line</w:t>
      </w:r>
    </w:p>
    <w:p w14:paraId="51426FCD" w14:textId="6B8853FC" w:rsidR="00171685" w:rsidRPr="00EC2E2C" w:rsidRDefault="00171685" w:rsidP="00AF2F24">
      <w:pPr>
        <w:pStyle w:val="Code"/>
        <w:ind w:left="450"/>
        <w:rPr>
          <w:rFonts w:eastAsiaTheme="minorHAnsi"/>
          <w:color w:val="000000" w:themeColor="text1"/>
          <w:szCs w:val="20"/>
        </w:rPr>
      </w:pPr>
      <w:r w:rsidRPr="001E2552">
        <w:rPr>
          <w:rFonts w:cs="Tahoma"/>
          <w:color w:val="008000"/>
          <w:szCs w:val="20"/>
        </w:rPr>
        <w:t>//</w:t>
      </w:r>
      <w:r w:rsidRPr="001E2552">
        <w:rPr>
          <w:rFonts w:cs="Tahoma"/>
          <w:color w:val="008000"/>
          <w:szCs w:val="20"/>
        </w:rPr>
        <w:tab/>
        <w:t>t</w:t>
      </w:r>
      <w:r w:rsidR="00BF66CE">
        <w:rPr>
          <w:rFonts w:cs="Tahoma"/>
          <w:color w:val="008000"/>
          <w:szCs w:val="20"/>
        </w:rPr>
        <w:t>hat triggered multiline parsing:</w:t>
      </w:r>
    </w:p>
    <w:p w14:paraId="7CC7E070" w14:textId="77777777" w:rsidR="00171685" w:rsidRPr="00EC2E2C" w:rsidRDefault="00171685" w:rsidP="00AF2F24">
      <w:pPr>
        <w:pStyle w:val="Code"/>
        <w:ind w:left="450"/>
        <w:rPr>
          <w:rFonts w:eastAsiaTheme="minorHAnsi"/>
          <w:color w:val="000000" w:themeColor="text1"/>
          <w:szCs w:val="20"/>
        </w:rPr>
      </w:pPr>
      <w:r>
        <w:rPr>
          <w:rFonts w:eastAsiaTheme="minorHAnsi"/>
          <w:color w:val="0070C0"/>
          <w:szCs w:val="20"/>
        </w:rPr>
        <w:tab/>
      </w:r>
      <w:r w:rsidRPr="00EC2E2C">
        <w:rPr>
          <w:rFonts w:eastAsiaTheme="minorHAnsi"/>
          <w:color w:val="0070C0"/>
          <w:szCs w:val="20"/>
        </w:rPr>
        <w:t>bool</w:t>
      </w:r>
      <w:r w:rsidRPr="00EC2E2C">
        <w:rPr>
          <w:rFonts w:eastAsiaTheme="minorHAnsi"/>
          <w:color w:val="000000" w:themeColor="text1"/>
          <w:szCs w:val="20"/>
        </w:rPr>
        <w:t xml:space="preserve"> IsInitialLine; </w:t>
      </w:r>
    </w:p>
    <w:p w14:paraId="1AFA2825" w14:textId="77777777" w:rsidR="00171685" w:rsidRPr="00EC2E2C" w:rsidRDefault="00171685" w:rsidP="00AF2F24">
      <w:pPr>
        <w:pStyle w:val="Code"/>
        <w:ind w:left="450"/>
        <w:rPr>
          <w:rFonts w:eastAsiaTheme="minorHAnsi"/>
          <w:color w:val="000000" w:themeColor="text1"/>
          <w:szCs w:val="20"/>
        </w:rPr>
      </w:pPr>
      <w:r w:rsidRPr="00EC2E2C">
        <w:rPr>
          <w:rFonts w:eastAsiaTheme="minorHAnsi"/>
          <w:color w:val="000000" w:themeColor="text1"/>
          <w:szCs w:val="20"/>
        </w:rPr>
        <w:t xml:space="preserve">    </w:t>
      </w:r>
    </w:p>
    <w:p w14:paraId="09E2C5DF" w14:textId="77777777" w:rsidR="00171685" w:rsidRDefault="00171685" w:rsidP="00AF2F24">
      <w:pPr>
        <w:pStyle w:val="Code"/>
        <w:ind w:left="450"/>
        <w:rPr>
          <w:rFonts w:cs="Tahoma"/>
          <w:color w:val="008000"/>
          <w:szCs w:val="20"/>
        </w:rPr>
      </w:pPr>
      <w:r w:rsidRPr="001E2552">
        <w:rPr>
          <w:rFonts w:cs="Tahoma"/>
          <w:color w:val="008000"/>
          <w:szCs w:val="20"/>
        </w:rPr>
        <w:t>//</w:t>
      </w:r>
      <w:r w:rsidRPr="001E2552">
        <w:rPr>
          <w:rFonts w:cs="Tahoma"/>
          <w:color w:val="008000"/>
          <w:szCs w:val="20"/>
        </w:rPr>
        <w:tab/>
        <w:t>A</w:t>
      </w:r>
      <w:r>
        <w:rPr>
          <w:rFonts w:cs="Tahoma"/>
          <w:color w:val="008000"/>
          <w:szCs w:val="20"/>
        </w:rPr>
        <w:t xml:space="preserve">n optional </w:t>
      </w:r>
      <w:r w:rsidRPr="001E2552">
        <w:rPr>
          <w:rFonts w:cs="Tahoma"/>
          <w:color w:val="008000"/>
          <w:szCs w:val="20"/>
        </w:rPr>
        <w:t xml:space="preserve">collection of key/value pairs that remembers state information </w:t>
      </w:r>
    </w:p>
    <w:p w14:paraId="745A678E" w14:textId="77777777" w:rsidR="00DB6D36" w:rsidRDefault="00171685" w:rsidP="00AF2F24">
      <w:pPr>
        <w:pStyle w:val="Code"/>
        <w:ind w:left="450"/>
        <w:rPr>
          <w:rFonts w:cs="Tahoma"/>
          <w:color w:val="008000"/>
          <w:szCs w:val="20"/>
        </w:rPr>
      </w:pPr>
      <w:r>
        <w:rPr>
          <w:rFonts w:cs="Tahoma"/>
          <w:color w:val="008000"/>
          <w:szCs w:val="20"/>
        </w:rPr>
        <w:t>//</w:t>
      </w:r>
      <w:r>
        <w:rPr>
          <w:rFonts w:cs="Tahoma"/>
          <w:color w:val="008000"/>
          <w:szCs w:val="20"/>
        </w:rPr>
        <w:tab/>
        <w:t>that could be used to</w:t>
      </w:r>
      <w:r w:rsidRPr="001E2552">
        <w:rPr>
          <w:rFonts w:cs="Tahoma"/>
          <w:color w:val="008000"/>
          <w:szCs w:val="20"/>
        </w:rPr>
        <w:t xml:space="preserve"> </w:t>
      </w:r>
      <w:r>
        <w:rPr>
          <w:rFonts w:cs="Tahoma"/>
          <w:color w:val="008000"/>
          <w:szCs w:val="20"/>
        </w:rPr>
        <w:t>p</w:t>
      </w:r>
      <w:r w:rsidRPr="001E2552">
        <w:rPr>
          <w:rFonts w:cs="Tahoma"/>
          <w:color w:val="008000"/>
          <w:szCs w:val="20"/>
        </w:rPr>
        <w:t xml:space="preserve">rocess </w:t>
      </w:r>
      <w:r>
        <w:rPr>
          <w:rFonts w:cs="Tahoma"/>
          <w:color w:val="008000"/>
          <w:szCs w:val="20"/>
        </w:rPr>
        <w:t xml:space="preserve">multiline log entries. For example, you might use a </w:t>
      </w:r>
    </w:p>
    <w:p w14:paraId="5BCDB8DA" w14:textId="10993089" w:rsidR="00171685" w:rsidRDefault="00171685" w:rsidP="00AF2F24">
      <w:pPr>
        <w:pStyle w:val="Code"/>
        <w:ind w:left="450"/>
        <w:rPr>
          <w:rFonts w:cs="Tahoma"/>
          <w:color w:val="008000"/>
          <w:szCs w:val="20"/>
        </w:rPr>
      </w:pPr>
      <w:r>
        <w:rPr>
          <w:rFonts w:cs="Tahoma"/>
          <w:color w:val="008000"/>
          <w:szCs w:val="20"/>
        </w:rPr>
        <w:t>//</w:t>
      </w:r>
      <w:r>
        <w:rPr>
          <w:rFonts w:cs="Tahoma"/>
          <w:color w:val="008000"/>
          <w:szCs w:val="20"/>
        </w:rPr>
        <w:tab/>
        <w:t xml:space="preserve">counter to maintain the number of lines consumed in multiline parsing, or </w:t>
      </w:r>
      <w:r w:rsidR="00DB6D36">
        <w:rPr>
          <w:rFonts w:cs="Tahoma"/>
          <w:color w:val="008000"/>
          <w:szCs w:val="20"/>
        </w:rPr>
        <w:t>the code</w:t>
      </w:r>
      <w:r>
        <w:rPr>
          <w:rFonts w:cs="Tahoma"/>
          <w:color w:val="008000"/>
          <w:szCs w:val="20"/>
        </w:rPr>
        <w:t xml:space="preserve"> </w:t>
      </w:r>
    </w:p>
    <w:p w14:paraId="7E396FEA" w14:textId="0533010E" w:rsidR="00171685" w:rsidRPr="00EC2E2C" w:rsidRDefault="00171685" w:rsidP="00AF2F24">
      <w:pPr>
        <w:pStyle w:val="Code"/>
        <w:ind w:left="450"/>
        <w:rPr>
          <w:rFonts w:eastAsiaTheme="minorHAnsi"/>
          <w:color w:val="000000" w:themeColor="text1"/>
          <w:szCs w:val="20"/>
        </w:rPr>
      </w:pPr>
      <w:r>
        <w:rPr>
          <w:rFonts w:cs="Tahoma"/>
          <w:color w:val="008000"/>
          <w:szCs w:val="20"/>
        </w:rPr>
        <w:t>//</w:t>
      </w:r>
      <w:r>
        <w:rPr>
          <w:rFonts w:cs="Tahoma"/>
          <w:color w:val="008000"/>
          <w:szCs w:val="20"/>
        </w:rPr>
        <w:tab/>
        <w:t>could remember previously identified en</w:t>
      </w:r>
      <w:r w:rsidR="00BF66CE">
        <w:rPr>
          <w:rFonts w:cs="Tahoma"/>
          <w:color w:val="008000"/>
          <w:szCs w:val="20"/>
        </w:rPr>
        <w:t>tities or segments of log lines:</w:t>
      </w:r>
    </w:p>
    <w:p w14:paraId="7C875359" w14:textId="77777777" w:rsidR="00171685" w:rsidRPr="00EC2E2C" w:rsidRDefault="00171685" w:rsidP="00AF2F24">
      <w:pPr>
        <w:pStyle w:val="Code"/>
        <w:ind w:left="450"/>
        <w:rPr>
          <w:rFonts w:eastAsiaTheme="minorHAnsi"/>
          <w:color w:val="000000" w:themeColor="text1"/>
          <w:szCs w:val="20"/>
        </w:rPr>
      </w:pPr>
      <w:r>
        <w:rPr>
          <w:rFonts w:eastAsiaTheme="minorHAnsi"/>
          <w:color w:val="000000" w:themeColor="text1"/>
          <w:szCs w:val="20"/>
        </w:rPr>
        <w:tab/>
      </w:r>
      <w:r w:rsidRPr="00EC2E2C">
        <w:rPr>
          <w:rFonts w:eastAsiaTheme="minorHAnsi"/>
          <w:color w:val="0070C0"/>
          <w:szCs w:val="20"/>
        </w:rPr>
        <w:t>map&lt;string, any&gt;</w:t>
      </w:r>
      <w:r>
        <w:rPr>
          <w:rFonts w:eastAsiaTheme="minorHAnsi"/>
          <w:color w:val="000000" w:themeColor="text1"/>
          <w:szCs w:val="20"/>
        </w:rPr>
        <w:t xml:space="preserve"> Data;</w:t>
      </w:r>
    </w:p>
    <w:p w14:paraId="6E957A89" w14:textId="77777777" w:rsidR="00171685" w:rsidRPr="00EC2E2C" w:rsidRDefault="00171685" w:rsidP="00AF2F24">
      <w:pPr>
        <w:pStyle w:val="Code"/>
        <w:ind w:left="450"/>
        <w:rPr>
          <w:rFonts w:eastAsiaTheme="minorHAnsi"/>
          <w:color w:val="000000" w:themeColor="text1"/>
          <w:szCs w:val="20"/>
        </w:rPr>
      </w:pPr>
    </w:p>
    <w:p w14:paraId="778AC7B0" w14:textId="1F735564" w:rsidR="00171685" w:rsidRPr="001E2552" w:rsidRDefault="00171685" w:rsidP="00AF2F24">
      <w:pPr>
        <w:pStyle w:val="Code"/>
        <w:ind w:left="450"/>
        <w:rPr>
          <w:rFonts w:cs="Tahoma"/>
          <w:color w:val="008000"/>
          <w:szCs w:val="20"/>
        </w:rPr>
      </w:pPr>
      <w:r w:rsidRPr="001E2552">
        <w:rPr>
          <w:rFonts w:cs="Tahoma"/>
          <w:color w:val="008000"/>
          <w:szCs w:val="20"/>
        </w:rPr>
        <w:t>//</w:t>
      </w:r>
      <w:r w:rsidRPr="001E2552">
        <w:rPr>
          <w:rFonts w:cs="Tahoma"/>
          <w:color w:val="008000"/>
          <w:szCs w:val="20"/>
        </w:rPr>
        <w:tab/>
        <w:t xml:space="preserve">This field is reserved for internal </w:t>
      </w:r>
      <w:r w:rsidR="00BF66CE">
        <w:rPr>
          <w:rFonts w:cs="Tahoma"/>
          <w:color w:val="008000"/>
          <w:szCs w:val="20"/>
        </w:rPr>
        <w:t>use and should be not accessed:</w:t>
      </w:r>
    </w:p>
    <w:p w14:paraId="221B96C3" w14:textId="77777777" w:rsidR="00171685" w:rsidRPr="00EC2E2C" w:rsidRDefault="00171685" w:rsidP="00AF2F24">
      <w:pPr>
        <w:pStyle w:val="Code"/>
        <w:ind w:left="450"/>
        <w:rPr>
          <w:rFonts w:eastAsiaTheme="minorHAnsi"/>
          <w:color w:val="000000" w:themeColor="text1"/>
          <w:szCs w:val="20"/>
        </w:rPr>
      </w:pPr>
      <w:r>
        <w:rPr>
          <w:rFonts w:eastAsiaTheme="minorHAnsi"/>
          <w:color w:val="000000" w:themeColor="text1"/>
          <w:szCs w:val="20"/>
        </w:rPr>
        <w:tab/>
      </w:r>
      <w:r w:rsidRPr="00EC2E2C">
        <w:rPr>
          <w:rFonts w:eastAsiaTheme="minorHAnsi"/>
          <w:color w:val="0070C0"/>
          <w:szCs w:val="20"/>
        </w:rPr>
        <w:t>any</w:t>
      </w:r>
      <w:r>
        <w:rPr>
          <w:rFonts w:eastAsiaTheme="minorHAnsi"/>
          <w:color w:val="000000" w:themeColor="text1"/>
          <w:szCs w:val="20"/>
        </w:rPr>
        <w:t xml:space="preserve"> Reserved;</w:t>
      </w:r>
    </w:p>
    <w:p w14:paraId="36D6CB4E" w14:textId="17737901" w:rsidR="00EC2E2C" w:rsidRPr="00F6009C" w:rsidRDefault="00171685" w:rsidP="00AF2F24">
      <w:pPr>
        <w:pStyle w:val="Code"/>
        <w:ind w:left="450"/>
        <w:rPr>
          <w:lang w:eastAsia="ko-KR"/>
        </w:rPr>
      </w:pPr>
      <w:r>
        <w:rPr>
          <w:rFonts w:eastAsiaTheme="minorHAnsi"/>
          <w:color w:val="000000" w:themeColor="text1"/>
          <w:szCs w:val="20"/>
        </w:rPr>
        <w:tab/>
      </w:r>
      <w:r w:rsidRPr="00EC2E2C">
        <w:rPr>
          <w:rFonts w:eastAsiaTheme="minorHAnsi"/>
          <w:color w:val="000000" w:themeColor="text1"/>
          <w:szCs w:val="20"/>
        </w:rPr>
        <w:t>}</w:t>
      </w:r>
    </w:p>
    <w:p w14:paraId="36D6CB4F" w14:textId="5F6E1138" w:rsidR="00F802DF" w:rsidRDefault="004563C6" w:rsidP="00726FC2">
      <w:pPr>
        <w:ind w:left="360"/>
        <w:jc w:val="left"/>
        <w:rPr>
          <w:lang w:eastAsia="ko-KR"/>
        </w:rPr>
      </w:pPr>
      <w:r w:rsidRPr="00F802DF">
        <w:rPr>
          <w:b/>
          <w:lang w:eastAsia="ko-KR"/>
        </w:rPr>
        <w:t>Note</w:t>
      </w:r>
      <w:r>
        <w:rPr>
          <w:lang w:eastAsia="ko-KR"/>
        </w:rPr>
        <w:t xml:space="preserve">:  If you have a text log with entries that consist of multiple lines and you do not specify the </w:t>
      </w:r>
      <w:r w:rsidRPr="00F12710">
        <w:rPr>
          <w:rStyle w:val="CodeChar"/>
          <w:rFonts w:eastAsiaTheme="minorEastAsia"/>
        </w:rPr>
        <w:t>Multiline</w:t>
      </w:r>
      <w:r>
        <w:rPr>
          <w:lang w:eastAsia="ko-KR"/>
        </w:rPr>
        <w:t xml:space="preserve"> delegate in </w:t>
      </w:r>
      <w:r w:rsidRPr="00F12710">
        <w:rPr>
          <w:rStyle w:val="CodeChar"/>
          <w:rFonts w:eastAsiaTheme="minorEastAsia"/>
        </w:rPr>
        <w:t>EntryInfo</w:t>
      </w:r>
      <w:r>
        <w:rPr>
          <w:lang w:eastAsia="ko-KR"/>
        </w:rPr>
        <w:t xml:space="preserve">, the parsing engine </w:t>
      </w:r>
      <w:r w:rsidR="00A775CA">
        <w:rPr>
          <w:lang w:eastAsia="ko-KR"/>
        </w:rPr>
        <w:t>might</w:t>
      </w:r>
      <w:r>
        <w:rPr>
          <w:lang w:eastAsia="ko-KR"/>
        </w:rPr>
        <w:t xml:space="preserve"> treat each line of the log as a separate message</w:t>
      </w:r>
      <w:r w:rsidR="00A775CA">
        <w:rPr>
          <w:lang w:eastAsia="ko-KR"/>
        </w:rPr>
        <w:t xml:space="preserve"> or ignore them altogether</w:t>
      </w:r>
      <w:r>
        <w:rPr>
          <w:lang w:eastAsia="ko-KR"/>
        </w:rPr>
        <w:t>.</w:t>
      </w:r>
    </w:p>
    <w:p w14:paraId="0406B9D5" w14:textId="02745BE9" w:rsidR="007C6337" w:rsidRDefault="00F8090E" w:rsidP="003A47F8">
      <w:pPr>
        <w:pStyle w:val="ListParagraph"/>
        <w:numPr>
          <w:ilvl w:val="0"/>
          <w:numId w:val="8"/>
        </w:numPr>
        <w:jc w:val="left"/>
        <w:rPr>
          <w:lang w:eastAsia="ko-KR"/>
        </w:rPr>
      </w:pPr>
      <w:r w:rsidRPr="00473C48">
        <w:rPr>
          <w:b/>
          <w:lang w:eastAsia="ko-KR"/>
        </w:rPr>
        <w:t>EntryInfo.</w:t>
      </w:r>
      <w:r w:rsidRPr="00473C48">
        <w:rPr>
          <w:rFonts w:eastAsiaTheme="minorHAnsi"/>
          <w:b/>
          <w:color w:val="000000" w:themeColor="text1"/>
          <w:szCs w:val="20"/>
        </w:rPr>
        <w:t xml:space="preserve">Priority </w:t>
      </w:r>
      <w:r>
        <w:rPr>
          <w:lang w:eastAsia="ko-KR"/>
        </w:rPr>
        <w:t xml:space="preserve">– is an optional field that you can use to establish the order in which message definitions are processed, which can minimize any issues that might occur with overlapping </w:t>
      </w:r>
      <w:r w:rsidRPr="00F8090E">
        <w:rPr>
          <w:rStyle w:val="CodeChar"/>
          <w:rFonts w:eastAsiaTheme="minorEastAsia"/>
        </w:rPr>
        <w:t>Regex</w:t>
      </w:r>
      <w:r>
        <w:rPr>
          <w:lang w:eastAsia="ko-KR"/>
        </w:rPr>
        <w:t xml:space="preserve"> configuration entries. For example, a single string in a log file might match multiple regular expressions, therefore, you can specify </w:t>
      </w:r>
      <w:r w:rsidRPr="0054085A">
        <w:rPr>
          <w:rStyle w:val="CodeChar"/>
          <w:rFonts w:eastAsiaTheme="minorEastAsia"/>
        </w:rPr>
        <w:t>Priority</w:t>
      </w:r>
      <w:r>
        <w:rPr>
          <w:lang w:eastAsia="ko-KR"/>
        </w:rPr>
        <w:t xml:space="preserve"> field values in your message definitions to determine the most relevant definition to use when parsing a log file line. Note that the lower the value of </w:t>
      </w:r>
      <w:r w:rsidRPr="00473C48">
        <w:rPr>
          <w:rStyle w:val="CodeChar"/>
          <w:rFonts w:eastAsiaTheme="minorEastAsia"/>
        </w:rPr>
        <w:t>Priority</w:t>
      </w:r>
      <w:r>
        <w:rPr>
          <w:lang w:eastAsia="ko-KR"/>
        </w:rPr>
        <w:t>, the higher the processing priority is. F</w:t>
      </w:r>
      <w:r w:rsidRPr="00473C48">
        <w:rPr>
          <w:lang w:eastAsia="ko-KR"/>
        </w:rPr>
        <w:t>or</w:t>
      </w:r>
      <w:r>
        <w:rPr>
          <w:lang w:eastAsia="ko-KR"/>
        </w:rPr>
        <w:t xml:space="preserve"> </w:t>
      </w:r>
      <w:r w:rsidRPr="00473C48">
        <w:rPr>
          <w:lang w:eastAsia="ko-KR"/>
        </w:rPr>
        <w:t xml:space="preserve">an example of </w:t>
      </w:r>
      <w:r>
        <w:rPr>
          <w:lang w:eastAsia="ko-KR"/>
        </w:rPr>
        <w:t>how to use the</w:t>
      </w:r>
      <w:r w:rsidRPr="00473C48">
        <w:rPr>
          <w:lang w:eastAsia="ko-KR"/>
        </w:rPr>
        <w:t xml:space="preserve"> </w:t>
      </w:r>
      <w:r w:rsidRPr="004B560C">
        <w:rPr>
          <w:rStyle w:val="CodeChar"/>
          <w:rFonts w:eastAsiaTheme="minorEastAsia"/>
        </w:rPr>
        <w:t>Priority</w:t>
      </w:r>
      <w:r>
        <w:rPr>
          <w:lang w:eastAsia="ko-KR"/>
        </w:rPr>
        <w:t xml:space="preserve"> field, s</w:t>
      </w:r>
      <w:r w:rsidRPr="00473C48">
        <w:rPr>
          <w:lang w:eastAsia="ko-KR"/>
        </w:rPr>
        <w:t xml:space="preserve">ee </w:t>
      </w:r>
      <w:hyperlink w:anchor="_EntryInfo_Example" w:history="1">
        <w:r w:rsidR="00EC3AEB" w:rsidRPr="00EC3AEB">
          <w:rPr>
            <w:rStyle w:val="Hyperlink"/>
            <w:rFonts w:ascii="Gadugi" w:hAnsi="Gadugi"/>
            <w:lang w:eastAsia="ko-KR"/>
          </w:rPr>
          <w:t>EntryInfo</w:t>
        </w:r>
        <w:r w:rsidR="00473C48" w:rsidRPr="00EC3AEB">
          <w:rPr>
            <w:rStyle w:val="Hyperlink"/>
            <w:rFonts w:ascii="Gadugi" w:hAnsi="Gadugi"/>
            <w:lang w:eastAsia="ko-KR"/>
          </w:rPr>
          <w:t xml:space="preserve"> Example</w:t>
        </w:r>
      </w:hyperlink>
      <w:r w:rsidR="00473C48">
        <w:rPr>
          <w:lang w:eastAsia="ko-KR"/>
        </w:rPr>
        <w:t>.</w:t>
      </w:r>
    </w:p>
    <w:p w14:paraId="538D2886" w14:textId="77777777" w:rsidR="007C6337" w:rsidRDefault="007C6337" w:rsidP="007C6337">
      <w:pPr>
        <w:pStyle w:val="ListParagraph"/>
        <w:ind w:left="360"/>
        <w:jc w:val="left"/>
        <w:rPr>
          <w:lang w:eastAsia="ko-KR"/>
        </w:rPr>
      </w:pPr>
    </w:p>
    <w:p w14:paraId="69588AE6" w14:textId="04D57AD1" w:rsidR="007C6337" w:rsidRPr="007C6337" w:rsidRDefault="007C6337" w:rsidP="007C6337">
      <w:pPr>
        <w:pStyle w:val="ListParagraph"/>
        <w:ind w:left="360"/>
        <w:jc w:val="left"/>
        <w:rPr>
          <w:b/>
          <w:lang w:eastAsia="ko-KR"/>
        </w:rPr>
      </w:pPr>
      <w:r w:rsidRPr="007C6337">
        <w:rPr>
          <w:b/>
          <w:lang w:eastAsia="ko-KR"/>
        </w:rPr>
        <w:t>More Information</w:t>
      </w:r>
    </w:p>
    <w:p w14:paraId="4FE3E20E" w14:textId="4857D5EA" w:rsidR="00D0240C" w:rsidRDefault="007C6337" w:rsidP="00495A95">
      <w:pPr>
        <w:pStyle w:val="ListParagraph"/>
        <w:ind w:left="360"/>
        <w:jc w:val="left"/>
        <w:rPr>
          <w:lang w:eastAsia="ko-KR"/>
        </w:rPr>
      </w:pPr>
      <w:r w:rsidRPr="007C6337">
        <w:rPr>
          <w:b/>
          <w:lang w:eastAsia="ko-KR"/>
        </w:rPr>
        <w:t>To learn more</w:t>
      </w:r>
      <w:r w:rsidR="000718FD">
        <w:rPr>
          <w:lang w:eastAsia="ko-KR"/>
        </w:rPr>
        <w:t xml:space="preserve"> about using the </w:t>
      </w:r>
      <w:r w:rsidR="000718FD" w:rsidRPr="000718FD">
        <w:rPr>
          <w:rStyle w:val="CodeChar"/>
          <w:rFonts w:eastAsiaTheme="minorEastAsia"/>
        </w:rPr>
        <w:t>Priority</w:t>
      </w:r>
      <w:r w:rsidR="000718FD">
        <w:rPr>
          <w:lang w:eastAsia="ko-KR"/>
        </w:rPr>
        <w:t xml:space="preserve"> field, see </w:t>
      </w:r>
      <w:hyperlink w:anchor="_How_a_Configuration" w:history="1">
        <w:r w:rsidR="00AC025B">
          <w:rPr>
            <w:rStyle w:val="Hyperlink"/>
            <w:rFonts w:ascii="Gadugi" w:hAnsi="Gadugi"/>
            <w:lang w:eastAsia="ko-KR"/>
          </w:rPr>
          <w:t xml:space="preserve">Mapping a </w:t>
        </w:r>
        <w:r w:rsidR="00CA40C8">
          <w:rPr>
            <w:rStyle w:val="Hyperlink"/>
            <w:rFonts w:ascii="Gadugi" w:hAnsi="Gadugi"/>
            <w:lang w:eastAsia="ko-KR"/>
          </w:rPr>
          <w:t>Message</w:t>
        </w:r>
        <w:r w:rsidR="00AC025B">
          <w:rPr>
            <w:rStyle w:val="Hyperlink"/>
            <w:rFonts w:ascii="Gadugi" w:hAnsi="Gadugi"/>
            <w:lang w:eastAsia="ko-KR"/>
          </w:rPr>
          <w:t xml:space="preserve"> Definition</w:t>
        </w:r>
        <w:r w:rsidR="000718FD" w:rsidRPr="000718FD">
          <w:rPr>
            <w:rStyle w:val="Hyperlink"/>
            <w:rFonts w:ascii="Gadugi" w:hAnsi="Gadugi"/>
            <w:lang w:eastAsia="ko-KR"/>
          </w:rPr>
          <w:t xml:space="preserve"> to a Log </w:t>
        </w:r>
        <w:r w:rsidR="00AC025B">
          <w:rPr>
            <w:rStyle w:val="Hyperlink"/>
            <w:rFonts w:ascii="Gadugi" w:hAnsi="Gadugi"/>
            <w:lang w:eastAsia="ko-KR"/>
          </w:rPr>
          <w:t xml:space="preserve">File </w:t>
        </w:r>
        <w:r w:rsidR="000718FD" w:rsidRPr="000718FD">
          <w:rPr>
            <w:rStyle w:val="Hyperlink"/>
            <w:rFonts w:ascii="Gadugi" w:hAnsi="Gadugi"/>
            <w:lang w:eastAsia="ko-KR"/>
          </w:rPr>
          <w:t>Line</w:t>
        </w:r>
      </w:hyperlink>
      <w:r w:rsidR="000718FD">
        <w:rPr>
          <w:lang w:eastAsia="ko-KR"/>
        </w:rPr>
        <w:t>.</w:t>
      </w:r>
    </w:p>
    <w:p w14:paraId="2E348DAE" w14:textId="11657A1D" w:rsidR="00BB25A7" w:rsidRDefault="00BB25A7" w:rsidP="00BB25A7">
      <w:pPr>
        <w:pStyle w:val="Heading3"/>
        <w:ind w:left="720"/>
        <w:rPr>
          <w:lang w:eastAsia="ko-KR"/>
        </w:rPr>
      </w:pPr>
      <w:bookmarkStart w:id="23" w:name="_EntryInfo_Example"/>
      <w:bookmarkStart w:id="24" w:name="_Toc411941296"/>
      <w:bookmarkEnd w:id="23"/>
      <w:r>
        <w:rPr>
          <w:lang w:eastAsia="ko-KR"/>
        </w:rPr>
        <w:t>EntryInfo Example</w:t>
      </w:r>
      <w:bookmarkEnd w:id="24"/>
    </w:p>
    <w:p w14:paraId="209280F5" w14:textId="656AE3A5" w:rsidR="00BB25A7" w:rsidRDefault="0002597B" w:rsidP="00D825F8">
      <w:pPr>
        <w:jc w:val="left"/>
        <w:rPr>
          <w:lang w:eastAsia="ko-KR"/>
        </w:rPr>
      </w:pPr>
      <w:r>
        <w:rPr>
          <w:lang w:eastAsia="ko-KR"/>
        </w:rPr>
        <w:t xml:space="preserve">The following example shows how to use </w:t>
      </w:r>
      <w:r w:rsidRPr="005F331B">
        <w:rPr>
          <w:rStyle w:val="CodeChar"/>
          <w:rFonts w:eastAsiaTheme="minorEastAsia"/>
        </w:rPr>
        <w:t>EntryInfo.Tag</w:t>
      </w:r>
      <w:r>
        <w:rPr>
          <w:lang w:eastAsia="ko-KR"/>
        </w:rPr>
        <w:t xml:space="preserve">, </w:t>
      </w:r>
      <w:r w:rsidRPr="005F331B">
        <w:rPr>
          <w:rStyle w:val="CodeChar"/>
          <w:rFonts w:eastAsiaTheme="minorEastAsia"/>
        </w:rPr>
        <w:t>EntryInfo.Regex</w:t>
      </w:r>
      <w:r w:rsidRPr="00D825F8">
        <w:t xml:space="preserve">, and </w:t>
      </w:r>
      <w:r>
        <w:rPr>
          <w:rStyle w:val="CodeChar"/>
          <w:rFonts w:eastAsiaTheme="minorEastAsia"/>
        </w:rPr>
        <w:t>DisplayInfo</w:t>
      </w:r>
      <w:r w:rsidRPr="00D825F8">
        <w:t xml:space="preserve"> </w:t>
      </w:r>
      <w:r>
        <w:t>in</w:t>
      </w:r>
      <w:r w:rsidRPr="00D825F8">
        <w:t xml:space="preserve"> a message</w:t>
      </w:r>
      <w:r>
        <w:t xml:space="preserve"> definition</w:t>
      </w:r>
      <w:r w:rsidR="00036FAB">
        <w:t xml:space="preserve"> that is included in the sample configuration file</w:t>
      </w:r>
      <w:r w:rsidR="009F4189">
        <w:t xml:space="preserve"> attached to this document</w:t>
      </w:r>
      <w:r w:rsidR="00BB25A7">
        <w:rPr>
          <w:lang w:eastAsia="ko-KR"/>
        </w:rPr>
        <w:t>:</w:t>
      </w:r>
    </w:p>
    <w:p w14:paraId="0D1764C0" w14:textId="77777777" w:rsidR="0049449F" w:rsidRDefault="0049449F" w:rsidP="0049449F">
      <w:pPr>
        <w:pStyle w:val="Code"/>
        <w:ind w:left="360"/>
      </w:pPr>
      <w:r w:rsidRPr="0049449F">
        <w:rPr>
          <w:color w:val="0070C0"/>
        </w:rPr>
        <w:lastRenderedPageBreak/>
        <w:t xml:space="preserve">message </w:t>
      </w:r>
      <w:r>
        <w:t xml:space="preserve">TransitionStateChangedEvent with EntryInfo </w:t>
      </w:r>
    </w:p>
    <w:p w14:paraId="5C86C92C" w14:textId="5580DBFC" w:rsidR="0049449F" w:rsidRDefault="0049449F" w:rsidP="0049449F">
      <w:pPr>
        <w:pStyle w:val="Code"/>
        <w:ind w:left="360"/>
      </w:pPr>
      <w:r>
        <w:t>{ Tag = "TransitionStateChangedEvent", Regex = @"TransitionStateChangedEvent,\s*FirstField:\s*(?&lt;FirstField&gt;[\d\w_]*?),\s*SecondField:\s*(?&lt;SecondField&gt;[\d\w_]*?),\s*ComputerID:\s*(?&lt;ComputerID&gt;[\d\w]{8}-[\d\w]{4}-[\d\w]{4}-[\d\w]{4}-[\d\w]{12}),\s*SequenceID:\s*(?&lt;SequenceID&gt;[\d\w]{8}-[\d\w]{4}-[\d\w]{4}-[\d\w]{4}-[\d\w]{12}),\s*OrigTS:\s*(?&lt;OrigTS&gt;.*)", Priority = 1 },</w:t>
      </w:r>
    </w:p>
    <w:p w14:paraId="39E0801D" w14:textId="73CACA41" w:rsidR="0049449F" w:rsidRDefault="0049449F" w:rsidP="0049449F">
      <w:pPr>
        <w:pStyle w:val="Code"/>
        <w:ind w:left="360"/>
      </w:pPr>
      <w:r>
        <w:t>DisplayInfo { ToText = TransitionStateChangedEventToText } : EventHeader</w:t>
      </w:r>
    </w:p>
    <w:p w14:paraId="749FBE49" w14:textId="77777777" w:rsidR="0049449F" w:rsidRDefault="0049449F" w:rsidP="0049449F">
      <w:pPr>
        <w:pStyle w:val="Code"/>
        <w:ind w:left="360"/>
      </w:pPr>
      <w:r>
        <w:t>{</w:t>
      </w:r>
    </w:p>
    <w:p w14:paraId="55ECAFB4" w14:textId="5F5444E2" w:rsidR="0049449F" w:rsidRDefault="002C7756" w:rsidP="002C7756">
      <w:pPr>
        <w:pStyle w:val="Code"/>
        <w:ind w:left="360"/>
      </w:pPr>
      <w:r>
        <w:rPr>
          <w:rFonts w:cs="Tahoma"/>
          <w:color w:val="008000"/>
          <w:szCs w:val="20"/>
        </w:rPr>
        <w:t>//</w:t>
      </w:r>
      <w:r>
        <w:rPr>
          <w:rFonts w:cs="Tahoma"/>
          <w:color w:val="008000"/>
          <w:szCs w:val="20"/>
        </w:rPr>
        <w:tab/>
      </w:r>
      <w:r w:rsidR="006372A0" w:rsidRPr="00D825F8">
        <w:rPr>
          <w:rFonts w:cs="Tahoma"/>
          <w:color w:val="008000"/>
          <w:szCs w:val="20"/>
        </w:rPr>
        <w:t xml:space="preserve">Field values are </w:t>
      </w:r>
      <w:r w:rsidR="006372A0">
        <w:rPr>
          <w:rFonts w:cs="Tahoma"/>
          <w:color w:val="008000"/>
          <w:szCs w:val="20"/>
        </w:rPr>
        <w:t>assigned</w:t>
      </w:r>
      <w:r w:rsidR="006372A0" w:rsidRPr="00D825F8">
        <w:rPr>
          <w:rFonts w:cs="Tahoma"/>
          <w:color w:val="008000"/>
          <w:szCs w:val="20"/>
        </w:rPr>
        <w:t xml:space="preserve"> by Regex:</w:t>
      </w:r>
    </w:p>
    <w:p w14:paraId="2F53E9FC" w14:textId="3A98F5B5" w:rsidR="0049449F" w:rsidRDefault="002C7756" w:rsidP="0049449F">
      <w:pPr>
        <w:pStyle w:val="Code"/>
        <w:ind w:left="360"/>
      </w:pPr>
      <w:r>
        <w:tab/>
      </w:r>
      <w:r w:rsidR="0049449F" w:rsidRPr="0049449F">
        <w:rPr>
          <w:color w:val="0070C0"/>
        </w:rPr>
        <w:t xml:space="preserve">string </w:t>
      </w:r>
      <w:r w:rsidR="0049449F">
        <w:t>FirstField;</w:t>
      </w:r>
    </w:p>
    <w:p w14:paraId="41443EF0" w14:textId="21DA87EB" w:rsidR="0049449F" w:rsidRDefault="002C7756" w:rsidP="0049449F">
      <w:pPr>
        <w:pStyle w:val="Code"/>
        <w:ind w:left="360"/>
      </w:pPr>
      <w:r>
        <w:tab/>
      </w:r>
      <w:r w:rsidR="0049449F" w:rsidRPr="0049449F">
        <w:rPr>
          <w:color w:val="0070C0"/>
        </w:rPr>
        <w:t xml:space="preserve">string </w:t>
      </w:r>
      <w:r w:rsidR="0049449F">
        <w:t>SecondField;</w:t>
      </w:r>
    </w:p>
    <w:p w14:paraId="722F6795" w14:textId="3E8A153C" w:rsidR="0049449F" w:rsidRDefault="002C7756" w:rsidP="0049449F">
      <w:pPr>
        <w:pStyle w:val="Code"/>
        <w:ind w:left="360"/>
      </w:pPr>
      <w:r>
        <w:tab/>
      </w:r>
      <w:r w:rsidR="0049449F" w:rsidRPr="0049449F">
        <w:rPr>
          <w:color w:val="0070C0"/>
        </w:rPr>
        <w:t xml:space="preserve">guid </w:t>
      </w:r>
      <w:r w:rsidR="0049449F">
        <w:t>ComputerID;</w:t>
      </w:r>
    </w:p>
    <w:p w14:paraId="1FA5BCA3" w14:textId="64299692" w:rsidR="0049449F" w:rsidRDefault="002C7756" w:rsidP="0049449F">
      <w:pPr>
        <w:pStyle w:val="Code"/>
        <w:ind w:left="360"/>
      </w:pPr>
      <w:r>
        <w:tab/>
      </w:r>
      <w:r w:rsidR="0049449F" w:rsidRPr="0049449F">
        <w:rPr>
          <w:color w:val="0070C0"/>
        </w:rPr>
        <w:t xml:space="preserve">guid </w:t>
      </w:r>
      <w:r w:rsidR="0049449F">
        <w:t>SequenceID;</w:t>
      </w:r>
    </w:p>
    <w:p w14:paraId="34427648" w14:textId="62902D1B" w:rsidR="0049449F" w:rsidRDefault="002C7756" w:rsidP="0049449F">
      <w:pPr>
        <w:pStyle w:val="Code"/>
        <w:ind w:left="360"/>
      </w:pPr>
      <w:r>
        <w:tab/>
      </w:r>
      <w:r w:rsidR="0049449F" w:rsidRPr="0049449F">
        <w:rPr>
          <w:color w:val="0070C0"/>
        </w:rPr>
        <w:t xml:space="preserve">string </w:t>
      </w:r>
      <w:r w:rsidR="0049449F">
        <w:t>OrigTS;</w:t>
      </w:r>
      <w:r w:rsidR="0049449F">
        <w:tab/>
      </w:r>
    </w:p>
    <w:p w14:paraId="74C0836A" w14:textId="77777777" w:rsidR="0049449F" w:rsidRDefault="0049449F" w:rsidP="0049449F">
      <w:pPr>
        <w:pStyle w:val="Code"/>
        <w:ind w:left="360"/>
      </w:pPr>
    </w:p>
    <w:p w14:paraId="187E82DB" w14:textId="5A684FD4" w:rsidR="0049449F" w:rsidRDefault="002C7756" w:rsidP="0049449F">
      <w:pPr>
        <w:pStyle w:val="Code"/>
        <w:ind w:left="360"/>
      </w:pPr>
      <w:r>
        <w:tab/>
      </w:r>
      <w:r w:rsidR="0049449F" w:rsidRPr="0049449F">
        <w:rPr>
          <w:color w:val="0070C0"/>
        </w:rPr>
        <w:t xml:space="preserve">static string </w:t>
      </w:r>
      <w:r w:rsidR="0049449F">
        <w:t>TransitionStateChangedEventToText(any data)</w:t>
      </w:r>
    </w:p>
    <w:p w14:paraId="486EBD16" w14:textId="0A54E19F" w:rsidR="0049449F" w:rsidRDefault="002C7756" w:rsidP="0049449F">
      <w:pPr>
        <w:pStyle w:val="Code"/>
        <w:ind w:left="360"/>
      </w:pPr>
      <w:r>
        <w:tab/>
      </w:r>
      <w:r w:rsidR="0049449F">
        <w:t>{</w:t>
      </w:r>
    </w:p>
    <w:p w14:paraId="5B58D14D" w14:textId="6E66BA3A" w:rsidR="0049449F" w:rsidRDefault="002C7756" w:rsidP="0049449F">
      <w:pPr>
        <w:pStyle w:val="Code"/>
        <w:ind w:left="360"/>
      </w:pPr>
      <w:r>
        <w:tab/>
      </w:r>
      <w:r>
        <w:tab/>
      </w:r>
      <w:r w:rsidR="0049449F" w:rsidRPr="0049449F">
        <w:rPr>
          <w:color w:val="0070C0"/>
        </w:rPr>
        <w:t>var</w:t>
      </w:r>
      <w:r w:rsidR="0049449F">
        <w:t xml:space="preserve"> e = data as TransitionStateChangedEvent;</w:t>
      </w:r>
    </w:p>
    <w:p w14:paraId="79626EC8" w14:textId="205070D0" w:rsidR="0049449F" w:rsidRDefault="002C7756" w:rsidP="0049449F">
      <w:pPr>
        <w:pStyle w:val="Code"/>
        <w:ind w:left="360"/>
      </w:pPr>
      <w:r>
        <w:tab/>
      </w:r>
      <w:r>
        <w:tab/>
      </w:r>
      <w:r w:rsidR="0049449F" w:rsidRPr="0049449F">
        <w:rPr>
          <w:color w:val="0070C0"/>
        </w:rPr>
        <w:t>return</w:t>
      </w:r>
      <w:r w:rsidR="0049449F">
        <w:t xml:space="preserve"> "Example of " + e.FirstField + " different " + e.SecondField;</w:t>
      </w:r>
    </w:p>
    <w:p w14:paraId="5040D981" w14:textId="506BB33C" w:rsidR="0049449F" w:rsidRDefault="002C7756" w:rsidP="0049449F">
      <w:pPr>
        <w:pStyle w:val="Code"/>
        <w:ind w:left="360"/>
      </w:pPr>
      <w:r>
        <w:tab/>
      </w:r>
      <w:r w:rsidR="0049449F">
        <w:t>}</w:t>
      </w:r>
    </w:p>
    <w:p w14:paraId="6C20F458" w14:textId="38DAD4EC" w:rsidR="0049449F" w:rsidRPr="0049449F" w:rsidRDefault="0049449F" w:rsidP="0049449F">
      <w:pPr>
        <w:pStyle w:val="Code"/>
        <w:ind w:left="360"/>
      </w:pPr>
      <w:r>
        <w:t>}</w:t>
      </w:r>
    </w:p>
    <w:p w14:paraId="4E6EE72E" w14:textId="77777777" w:rsidR="00D825F8" w:rsidRDefault="00D825F8" w:rsidP="00D825F8">
      <w:pPr>
        <w:pStyle w:val="Heading3"/>
        <w:ind w:left="720"/>
      </w:pPr>
      <w:bookmarkStart w:id="25" w:name="_Multiline_Log_Entries"/>
      <w:bookmarkStart w:id="26" w:name="_Toc411941297"/>
      <w:bookmarkStart w:id="27" w:name="Section3_2_2function_assignment_example"/>
      <w:bookmarkEnd w:id="25"/>
      <w:r>
        <w:t>Multiline Log Entries Example</w:t>
      </w:r>
      <w:bookmarkEnd w:id="26"/>
    </w:p>
    <w:p w14:paraId="0FA7AA9A" w14:textId="6D47EB63" w:rsidR="00D825F8" w:rsidRDefault="00D825F8" w:rsidP="00036FAB">
      <w:pPr>
        <w:jc w:val="left"/>
      </w:pPr>
      <w:r>
        <w:t xml:space="preserve">The </w:t>
      </w:r>
      <w:r w:rsidR="00D73A21">
        <w:t>example</w:t>
      </w:r>
      <w:r>
        <w:t xml:space="preserve"> </w:t>
      </w:r>
      <w:r w:rsidR="009E46B6">
        <w:t xml:space="preserve">in this section </w:t>
      </w:r>
      <w:r>
        <w:t>show</w:t>
      </w:r>
      <w:r w:rsidR="00D73A21">
        <w:t>s</w:t>
      </w:r>
      <w:r>
        <w:t xml:space="preserve"> how to enhance </w:t>
      </w:r>
      <w:r w:rsidRPr="004E17B6">
        <w:rPr>
          <w:rStyle w:val="CodeChar"/>
          <w:rFonts w:eastAsiaTheme="minorEastAsia"/>
        </w:rPr>
        <w:t>EntryInfo</w:t>
      </w:r>
      <w:r>
        <w:t xml:space="preserve"> for te</w:t>
      </w:r>
      <w:r w:rsidR="00BF2ED9">
        <w:t>xt logs with multi-line entries</w:t>
      </w:r>
      <w:r>
        <w:t xml:space="preserve"> by calling a multiline handler</w:t>
      </w:r>
      <w:bookmarkEnd w:id="27"/>
      <w:r>
        <w:t xml:space="preserve"> function. The associated </w:t>
      </w:r>
      <w:r w:rsidR="009E46B6">
        <w:t xml:space="preserve">delegate </w:t>
      </w:r>
      <w:r>
        <w:t>declaration</w:t>
      </w:r>
      <w:r w:rsidR="009E46B6">
        <w:t>/assignment</w:t>
      </w:r>
      <w:r>
        <w:t xml:space="preserve"> and </w:t>
      </w:r>
      <w:r w:rsidR="009E46B6">
        <w:t xml:space="preserve">the handler </w:t>
      </w:r>
      <w:r>
        <w:t>function signature</w:t>
      </w:r>
      <w:r w:rsidR="00D73A21">
        <w:t>s</w:t>
      </w:r>
      <w:r>
        <w:t xml:space="preserve"> are given below:</w:t>
      </w:r>
    </w:p>
    <w:p w14:paraId="2E489616" w14:textId="5D282B10" w:rsidR="00D825F8" w:rsidRDefault="00D73A21" w:rsidP="00D825F8">
      <w:pPr>
        <w:pStyle w:val="Code"/>
        <w:ind w:left="360"/>
      </w:pPr>
      <w:r>
        <w:rPr>
          <w:rFonts w:cs="Tahoma"/>
          <w:color w:val="008000"/>
          <w:szCs w:val="20"/>
        </w:rPr>
        <w:t>//</w:t>
      </w:r>
      <w:r>
        <w:rPr>
          <w:rFonts w:cs="Tahoma"/>
          <w:color w:val="008000"/>
          <w:szCs w:val="20"/>
        </w:rPr>
        <w:tab/>
      </w:r>
      <w:r w:rsidR="00D825F8" w:rsidRPr="001E2552">
        <w:rPr>
          <w:rFonts w:cs="Tahoma"/>
          <w:color w:val="008000"/>
          <w:szCs w:val="20"/>
        </w:rPr>
        <w:t>Format for declaring an entry that assigns a multiline handler:</w:t>
      </w:r>
      <w:r w:rsidR="00D825F8">
        <w:t xml:space="preserve"> </w:t>
      </w:r>
    </w:p>
    <w:p w14:paraId="31B2900D" w14:textId="503FC911" w:rsidR="00D825F8" w:rsidRDefault="00D825F8" w:rsidP="00D825F8">
      <w:pPr>
        <w:pStyle w:val="Code"/>
        <w:ind w:left="360"/>
      </w:pPr>
      <w:r>
        <w:rPr>
          <w:color w:val="0070C0"/>
        </w:rPr>
        <w:tab/>
      </w:r>
      <w:r w:rsidR="00F8090E" w:rsidRPr="00F8090E">
        <w:rPr>
          <w:color w:val="0070C0"/>
        </w:rPr>
        <w:t>M</w:t>
      </w:r>
      <w:r w:rsidRPr="00F8090E">
        <w:rPr>
          <w:color w:val="0070C0"/>
        </w:rPr>
        <w:t>essage</w:t>
      </w:r>
      <w:r w:rsidR="00F8090E">
        <w:rPr>
          <w:color w:val="0070C0"/>
        </w:rPr>
        <w:t xml:space="preserve"> </w:t>
      </w:r>
      <w:r>
        <w:t>M with EntryInfo { Multiline = HandleMultiline } { ... }</w:t>
      </w:r>
    </w:p>
    <w:p w14:paraId="2A4D1632" w14:textId="77777777" w:rsidR="00D825F8" w:rsidRDefault="00D825F8" w:rsidP="00D825F8">
      <w:pPr>
        <w:pStyle w:val="Code"/>
        <w:ind w:left="360"/>
      </w:pPr>
    </w:p>
    <w:p w14:paraId="6A593CFA" w14:textId="79C41894" w:rsidR="00D825F8" w:rsidRDefault="00D825F8" w:rsidP="00D825F8">
      <w:pPr>
        <w:pStyle w:val="Code"/>
        <w:ind w:left="360"/>
      </w:pPr>
      <w:r w:rsidRPr="001E2552">
        <w:rPr>
          <w:rFonts w:cs="Tahoma"/>
          <w:color w:val="008000"/>
          <w:szCs w:val="20"/>
        </w:rPr>
        <w:t xml:space="preserve">// The associated function signature </w:t>
      </w:r>
      <w:r w:rsidR="009E46B6">
        <w:rPr>
          <w:rFonts w:cs="Tahoma"/>
          <w:color w:val="008000"/>
          <w:szCs w:val="20"/>
        </w:rPr>
        <w:t xml:space="preserve">would be </w:t>
      </w:r>
      <w:r w:rsidRPr="001E2552">
        <w:rPr>
          <w:rFonts w:cs="Tahoma"/>
          <w:color w:val="008000"/>
          <w:szCs w:val="20"/>
        </w:rPr>
        <w:t>similar to the following:</w:t>
      </w:r>
    </w:p>
    <w:p w14:paraId="7C85213A" w14:textId="6DF289E3" w:rsidR="00D825F8" w:rsidRDefault="00D825F8" w:rsidP="00D825F8">
      <w:pPr>
        <w:pStyle w:val="Code"/>
        <w:ind w:left="360"/>
      </w:pPr>
      <w:r>
        <w:rPr>
          <w:color w:val="0070C0"/>
        </w:rPr>
        <w:tab/>
      </w:r>
      <w:r w:rsidR="00F8090E" w:rsidRPr="00F8090E">
        <w:rPr>
          <w:color w:val="0070C0"/>
        </w:rPr>
        <w:t>B</w:t>
      </w:r>
      <w:r w:rsidRPr="00F8090E">
        <w:rPr>
          <w:color w:val="0070C0"/>
        </w:rPr>
        <w:t>ool</w:t>
      </w:r>
      <w:r w:rsidR="00F8090E">
        <w:rPr>
          <w:color w:val="0070C0"/>
        </w:rPr>
        <w:t xml:space="preserve"> </w:t>
      </w:r>
      <w:r>
        <w:t>HandleMultiline(string line, LineContext context) { ... }</w:t>
      </w:r>
    </w:p>
    <w:p w14:paraId="0AA6B000" w14:textId="1A56D7FB" w:rsidR="00BB25A7" w:rsidRPr="00211BBA" w:rsidRDefault="001C6003" w:rsidP="00036FAB">
      <w:pPr>
        <w:jc w:val="left"/>
      </w:pPr>
      <w:r>
        <w:t>The following provides a</w:t>
      </w:r>
      <w:r w:rsidR="00BF2ED9">
        <w:t>n implementation</w:t>
      </w:r>
      <w:r>
        <w:t xml:space="preserve"> example of the </w:t>
      </w:r>
      <w:r w:rsidRPr="001C6003">
        <w:rPr>
          <w:rStyle w:val="CodeChar"/>
          <w:rFonts w:eastAsiaTheme="minorEastAsia"/>
        </w:rPr>
        <w:t>Multiline</w:t>
      </w:r>
      <w:r>
        <w:t xml:space="preserve"> delegate function</w:t>
      </w:r>
      <w:r w:rsidR="009F4189">
        <w:t xml:space="preserve">, as included in the sample OPN configuration file that is attached </w:t>
      </w:r>
      <w:r w:rsidR="003C349E">
        <w:t>to</w:t>
      </w:r>
      <w:r w:rsidR="009F4189">
        <w:t xml:space="preserve"> this document</w:t>
      </w:r>
      <w:r>
        <w:t>:</w:t>
      </w:r>
    </w:p>
    <w:p w14:paraId="58B4BB08" w14:textId="77777777" w:rsidR="00B16E02" w:rsidRDefault="00B16E02" w:rsidP="00B16E02">
      <w:pPr>
        <w:pStyle w:val="Code"/>
        <w:ind w:left="360"/>
      </w:pPr>
      <w:r w:rsidRPr="001C6003">
        <w:rPr>
          <w:color w:val="0070C0"/>
        </w:rPr>
        <w:lastRenderedPageBreak/>
        <w:t>message</w:t>
      </w:r>
      <w:r>
        <w:t xml:space="preserve"> MultilineEvent with EntryInfo </w:t>
      </w:r>
    </w:p>
    <w:p w14:paraId="287800D8" w14:textId="77777777" w:rsidR="00B16E02" w:rsidRDefault="00B16E02" w:rsidP="00B16E02">
      <w:pPr>
        <w:pStyle w:val="Code"/>
        <w:ind w:left="360"/>
      </w:pPr>
      <w:r>
        <w:rPr>
          <w:color w:val="0070C0"/>
        </w:rPr>
        <w:tab/>
      </w:r>
      <w:r>
        <w:t xml:space="preserve">{ Tag = "Multiline", Regex = @"(?&lt;Content&gt;Multiline,.*)", </w:t>
      </w:r>
    </w:p>
    <w:p w14:paraId="1EC51744" w14:textId="77777777" w:rsidR="00B16E02" w:rsidRDefault="00B16E02" w:rsidP="00B16E02">
      <w:pPr>
        <w:pStyle w:val="Code"/>
        <w:ind w:left="360"/>
      </w:pPr>
      <w:r>
        <w:tab/>
        <w:t>Multiline = HandleMultiLine, Priority = 1 }: EventHeader</w:t>
      </w:r>
    </w:p>
    <w:p w14:paraId="0A1A5968" w14:textId="77777777" w:rsidR="00B16E02" w:rsidRDefault="00B16E02" w:rsidP="00B16E02">
      <w:pPr>
        <w:pStyle w:val="Code"/>
        <w:ind w:left="360"/>
      </w:pPr>
      <w:r>
        <w:tab/>
        <w:t>{</w:t>
      </w:r>
    </w:p>
    <w:p w14:paraId="2FE4AC1F" w14:textId="77777777" w:rsidR="00B16E02" w:rsidRDefault="00B16E02" w:rsidP="00B16E02">
      <w:pPr>
        <w:pStyle w:val="Code"/>
        <w:ind w:left="360"/>
      </w:pPr>
      <w:r>
        <w:tab/>
      </w:r>
      <w:r w:rsidRPr="001C6003">
        <w:rPr>
          <w:color w:val="0070C0"/>
        </w:rPr>
        <w:t>string</w:t>
      </w:r>
      <w:r>
        <w:t xml:space="preserve"> Content;</w:t>
      </w:r>
    </w:p>
    <w:p w14:paraId="72ABE3B8" w14:textId="77777777" w:rsidR="00B16E02" w:rsidRDefault="00B16E02" w:rsidP="00B16E02">
      <w:pPr>
        <w:pStyle w:val="Code"/>
        <w:ind w:left="360"/>
      </w:pPr>
    </w:p>
    <w:p w14:paraId="474C0E77" w14:textId="77777777" w:rsidR="00B16E02" w:rsidRDefault="00B16E02" w:rsidP="00B16E02">
      <w:pPr>
        <w:pStyle w:val="Code"/>
        <w:ind w:left="360"/>
      </w:pPr>
      <w:r>
        <w:tab/>
      </w:r>
      <w:r w:rsidRPr="001C6003">
        <w:rPr>
          <w:color w:val="0070C0"/>
        </w:rPr>
        <w:t>bool</w:t>
      </w:r>
      <w:r>
        <w:t xml:space="preserve"> HandleMultiLine(string line, LineContext context)</w:t>
      </w:r>
    </w:p>
    <w:p w14:paraId="4BD3D88D" w14:textId="77777777" w:rsidR="00B16E02" w:rsidRDefault="00B16E02" w:rsidP="00B16E02">
      <w:pPr>
        <w:pStyle w:val="Code"/>
        <w:ind w:left="360"/>
      </w:pPr>
      <w:r>
        <w:tab/>
        <w:t>{</w:t>
      </w:r>
    </w:p>
    <w:p w14:paraId="19277397" w14:textId="77777777" w:rsidR="00B16E02" w:rsidRDefault="00B16E02" w:rsidP="00B16E02">
      <w:pPr>
        <w:pStyle w:val="Code"/>
        <w:ind w:left="360"/>
      </w:pPr>
      <w:r>
        <w:tab/>
      </w:r>
      <w:r>
        <w:tab/>
      </w:r>
      <w:r w:rsidRPr="00AD0252">
        <w:rPr>
          <w:color w:val="0070C0"/>
        </w:rPr>
        <w:t>if</w:t>
      </w:r>
      <w:r>
        <w:t xml:space="preserve"> (context.IsInitialLine)</w:t>
      </w:r>
    </w:p>
    <w:p w14:paraId="44D9B46D" w14:textId="198A1D95" w:rsidR="001C6003" w:rsidRDefault="00B16E02" w:rsidP="00B16E02">
      <w:pPr>
        <w:pStyle w:val="Code"/>
        <w:ind w:left="360"/>
      </w:pPr>
      <w:r>
        <w:tab/>
      </w:r>
      <w:r>
        <w:tab/>
        <w:t>{</w:t>
      </w:r>
    </w:p>
    <w:p w14:paraId="545EBA53" w14:textId="77777777" w:rsidR="00B16E02" w:rsidRPr="00ED3D98" w:rsidRDefault="00B16E02" w:rsidP="00B16E02">
      <w:pPr>
        <w:pStyle w:val="Code"/>
        <w:ind w:left="360"/>
        <w:rPr>
          <w:rFonts w:cs="Tahoma"/>
          <w:color w:val="008000"/>
          <w:szCs w:val="20"/>
        </w:rPr>
      </w:pPr>
      <w:r w:rsidRPr="00ED3D98">
        <w:rPr>
          <w:rFonts w:cs="Tahoma"/>
          <w:color w:val="008000"/>
          <w:szCs w:val="20"/>
        </w:rPr>
        <w:tab/>
        <w:t>//</w:t>
      </w:r>
      <w:r w:rsidRPr="00ED3D98">
        <w:rPr>
          <w:rFonts w:cs="Tahoma"/>
          <w:color w:val="008000"/>
          <w:szCs w:val="20"/>
        </w:rPr>
        <w:tab/>
        <w:t xml:space="preserve">The initial log line with the entity “Multiline” is already matched by </w:t>
      </w:r>
    </w:p>
    <w:p w14:paraId="03161CCB" w14:textId="511EEEF3" w:rsidR="008063D8" w:rsidRDefault="00B16E02" w:rsidP="00B16E02">
      <w:pPr>
        <w:pStyle w:val="Code"/>
        <w:ind w:left="720" w:hanging="360"/>
        <w:rPr>
          <w:rFonts w:cs="Tahoma"/>
          <w:color w:val="008000"/>
          <w:szCs w:val="20"/>
        </w:rPr>
      </w:pPr>
      <w:r w:rsidRPr="00ED3D98">
        <w:rPr>
          <w:rFonts w:cs="Tahoma"/>
          <w:color w:val="008000"/>
          <w:szCs w:val="20"/>
        </w:rPr>
        <w:tab/>
        <w:t>//</w:t>
      </w:r>
      <w:r w:rsidRPr="00ED3D98">
        <w:rPr>
          <w:rFonts w:cs="Tahoma"/>
          <w:color w:val="008000"/>
          <w:szCs w:val="20"/>
        </w:rPr>
        <w:tab/>
        <w:t xml:space="preserve">the regular expression and </w:t>
      </w:r>
      <w:r w:rsidR="008063D8">
        <w:rPr>
          <w:rFonts w:cs="Tahoma"/>
          <w:color w:val="008000"/>
          <w:szCs w:val="20"/>
        </w:rPr>
        <w:t>assigned to</w:t>
      </w:r>
      <w:r w:rsidR="008063D8" w:rsidRPr="00ED3D98">
        <w:rPr>
          <w:rFonts w:cs="Tahoma"/>
          <w:color w:val="008000"/>
          <w:szCs w:val="20"/>
        </w:rPr>
        <w:t xml:space="preserve"> the “Content” </w:t>
      </w:r>
      <w:r w:rsidR="00ED3D98" w:rsidRPr="00ED3D98">
        <w:rPr>
          <w:rFonts w:cs="Tahoma"/>
          <w:color w:val="008000"/>
          <w:szCs w:val="20"/>
        </w:rPr>
        <w:t>string</w:t>
      </w:r>
      <w:r w:rsidR="008063D8">
        <w:rPr>
          <w:rFonts w:cs="Tahoma"/>
          <w:color w:val="008000"/>
          <w:szCs w:val="20"/>
        </w:rPr>
        <w:t xml:space="preserve"> variable</w:t>
      </w:r>
      <w:r w:rsidR="00ED3D98" w:rsidRPr="00ED3D98">
        <w:rPr>
          <w:rFonts w:cs="Tahoma"/>
          <w:color w:val="008000"/>
          <w:szCs w:val="20"/>
        </w:rPr>
        <w:t xml:space="preserve">, </w:t>
      </w:r>
    </w:p>
    <w:p w14:paraId="46AD152A" w14:textId="392CD0AD" w:rsidR="008063D8" w:rsidRDefault="008063D8" w:rsidP="008063D8">
      <w:pPr>
        <w:pStyle w:val="Code"/>
        <w:ind w:left="720" w:hanging="360"/>
        <w:rPr>
          <w:rFonts w:cs="Tahoma"/>
          <w:color w:val="008000"/>
          <w:szCs w:val="20"/>
        </w:rPr>
      </w:pPr>
      <w:r>
        <w:rPr>
          <w:rFonts w:cs="Tahoma"/>
          <w:color w:val="008000"/>
          <w:szCs w:val="20"/>
        </w:rPr>
        <w:tab/>
        <w:t>//</w:t>
      </w:r>
      <w:r>
        <w:rPr>
          <w:rFonts w:cs="Tahoma"/>
          <w:color w:val="008000"/>
          <w:szCs w:val="20"/>
        </w:rPr>
        <w:tab/>
      </w:r>
      <w:r w:rsidR="00ED3D98" w:rsidRPr="00ED3D98">
        <w:rPr>
          <w:rFonts w:cs="Tahoma"/>
          <w:color w:val="008000"/>
          <w:szCs w:val="20"/>
        </w:rPr>
        <w:t xml:space="preserve">therefore return true to indicate </w:t>
      </w:r>
      <w:r w:rsidR="009F4189">
        <w:rPr>
          <w:rFonts w:cs="Tahoma"/>
          <w:color w:val="008000"/>
          <w:szCs w:val="20"/>
        </w:rPr>
        <w:t xml:space="preserve">that </w:t>
      </w:r>
      <w:r w:rsidR="00ED3D98" w:rsidRPr="00ED3D98">
        <w:rPr>
          <w:rFonts w:cs="Tahoma"/>
          <w:color w:val="008000"/>
          <w:szCs w:val="20"/>
        </w:rPr>
        <w:t>there are more lines</w:t>
      </w:r>
      <w:r w:rsidR="009F4189">
        <w:rPr>
          <w:rFonts w:cs="Tahoma"/>
          <w:color w:val="008000"/>
          <w:szCs w:val="20"/>
        </w:rPr>
        <w:t xml:space="preserve"> to process</w:t>
      </w:r>
      <w:r w:rsidR="00ED3D98" w:rsidRPr="00ED3D98">
        <w:rPr>
          <w:rFonts w:cs="Tahoma"/>
          <w:color w:val="008000"/>
          <w:szCs w:val="20"/>
        </w:rPr>
        <w:t xml:space="preserve"> </w:t>
      </w:r>
    </w:p>
    <w:p w14:paraId="60FC64E8" w14:textId="78115DF9" w:rsidR="001C6003" w:rsidRPr="008063D8" w:rsidRDefault="008063D8" w:rsidP="008063D8">
      <w:pPr>
        <w:pStyle w:val="Code"/>
        <w:ind w:left="720" w:hanging="360"/>
        <w:rPr>
          <w:rFonts w:cs="Tahoma"/>
          <w:color w:val="008000"/>
          <w:szCs w:val="20"/>
        </w:rPr>
      </w:pPr>
      <w:r>
        <w:rPr>
          <w:rFonts w:cs="Tahoma"/>
          <w:color w:val="008000"/>
          <w:szCs w:val="20"/>
        </w:rPr>
        <w:tab/>
        <w:t>//</w:t>
      </w:r>
      <w:r>
        <w:rPr>
          <w:rFonts w:cs="Tahoma"/>
          <w:color w:val="008000"/>
          <w:szCs w:val="20"/>
        </w:rPr>
        <w:tab/>
      </w:r>
      <w:r w:rsidR="009F4189">
        <w:rPr>
          <w:rFonts w:cs="Tahoma"/>
          <w:color w:val="008000"/>
          <w:szCs w:val="20"/>
        </w:rPr>
        <w:t>for</w:t>
      </w:r>
      <w:r w:rsidR="00ED3D98" w:rsidRPr="00ED3D98">
        <w:rPr>
          <w:rFonts w:cs="Tahoma"/>
          <w:color w:val="008000"/>
          <w:szCs w:val="20"/>
        </w:rPr>
        <w:t xml:space="preserve"> a multiline log entry</w:t>
      </w:r>
      <w:r w:rsidR="003C349E" w:rsidRPr="00ED3D98">
        <w:rPr>
          <w:rFonts w:cs="Tahoma"/>
          <w:color w:val="008000"/>
          <w:szCs w:val="20"/>
        </w:rPr>
        <w:t>:</w:t>
      </w:r>
    </w:p>
    <w:p w14:paraId="6B4EAAD5" w14:textId="77777777" w:rsidR="00B16E02" w:rsidRDefault="00B16E02" w:rsidP="00B16E02">
      <w:pPr>
        <w:pStyle w:val="Code"/>
        <w:ind w:left="360"/>
      </w:pPr>
      <w:r>
        <w:tab/>
      </w:r>
      <w:r>
        <w:tab/>
      </w:r>
      <w:r w:rsidRPr="006E26F5">
        <w:rPr>
          <w:color w:val="0070C0"/>
        </w:rPr>
        <w:t>return</w:t>
      </w:r>
      <w:r>
        <w:t xml:space="preserve"> true;</w:t>
      </w:r>
    </w:p>
    <w:p w14:paraId="43FCA052" w14:textId="77777777" w:rsidR="00B16E02" w:rsidRDefault="00B16E02" w:rsidP="00B16E02">
      <w:pPr>
        <w:pStyle w:val="Code"/>
        <w:ind w:left="360"/>
      </w:pPr>
      <w:r>
        <w:tab/>
      </w:r>
      <w:r>
        <w:tab/>
        <w:t>}</w:t>
      </w:r>
    </w:p>
    <w:p w14:paraId="4D9F35D7" w14:textId="77777777" w:rsidR="00B16E02" w:rsidRDefault="00B16E02" w:rsidP="00B16E02">
      <w:pPr>
        <w:pStyle w:val="Code"/>
        <w:ind w:left="360"/>
      </w:pPr>
      <w:r>
        <w:tab/>
      </w:r>
      <w:r>
        <w:tab/>
      </w:r>
      <w:r w:rsidRPr="00AD0252">
        <w:rPr>
          <w:color w:val="0070C0"/>
        </w:rPr>
        <w:t>else</w:t>
      </w:r>
    </w:p>
    <w:p w14:paraId="7253D383" w14:textId="6FE160F4" w:rsidR="001C6003" w:rsidRDefault="00B16E02" w:rsidP="00B16E02">
      <w:pPr>
        <w:pStyle w:val="Code"/>
        <w:ind w:left="360"/>
      </w:pPr>
      <w:r>
        <w:tab/>
      </w:r>
      <w:r>
        <w:tab/>
        <w:t>{</w:t>
      </w:r>
    </w:p>
    <w:p w14:paraId="46B1D8F5" w14:textId="188511BA" w:rsidR="00B16E02" w:rsidRPr="00ED3D98" w:rsidRDefault="00ED3D98" w:rsidP="00B16E02">
      <w:pPr>
        <w:pStyle w:val="Code"/>
        <w:ind w:left="360"/>
        <w:rPr>
          <w:rFonts w:cs="Tahoma"/>
          <w:color w:val="008000"/>
          <w:szCs w:val="20"/>
        </w:rPr>
      </w:pPr>
      <w:r w:rsidRPr="00ED3D98">
        <w:rPr>
          <w:rFonts w:cs="Tahoma"/>
          <w:color w:val="008000"/>
          <w:szCs w:val="20"/>
        </w:rPr>
        <w:tab/>
      </w:r>
      <w:r w:rsidRPr="00ED3D98">
        <w:rPr>
          <w:rFonts w:cs="Tahoma"/>
          <w:color w:val="008000"/>
          <w:szCs w:val="20"/>
        </w:rPr>
        <w:tab/>
      </w:r>
      <w:r w:rsidR="00B16E02">
        <w:rPr>
          <w:rFonts w:cs="Tahoma"/>
          <w:color w:val="008000"/>
          <w:szCs w:val="20"/>
        </w:rPr>
        <w:t>//</w:t>
      </w:r>
      <w:r w:rsidR="00B16E02">
        <w:rPr>
          <w:rFonts w:cs="Tahoma"/>
          <w:color w:val="008000"/>
          <w:szCs w:val="20"/>
        </w:rPr>
        <w:tab/>
      </w:r>
      <w:r w:rsidRPr="00ED3D98">
        <w:rPr>
          <w:rFonts w:cs="Tahoma"/>
          <w:color w:val="008000"/>
          <w:szCs w:val="20"/>
        </w:rPr>
        <w:t>The value of</w:t>
      </w:r>
      <w:r w:rsidR="00E72490">
        <w:rPr>
          <w:rFonts w:cs="Tahoma"/>
          <w:color w:val="008000"/>
          <w:szCs w:val="20"/>
        </w:rPr>
        <w:t xml:space="preserve"> the</w:t>
      </w:r>
      <w:r w:rsidRPr="00ED3D98">
        <w:rPr>
          <w:rFonts w:cs="Tahoma"/>
          <w:color w:val="008000"/>
          <w:szCs w:val="20"/>
        </w:rPr>
        <w:t xml:space="preserve"> </w:t>
      </w:r>
      <w:r w:rsidR="00B16E02" w:rsidRPr="00ED3D98">
        <w:rPr>
          <w:rFonts w:cs="Tahoma"/>
          <w:color w:val="008000"/>
          <w:szCs w:val="20"/>
        </w:rPr>
        <w:t xml:space="preserve">‘line’ starting with "_" is considered the continuation </w:t>
      </w:r>
    </w:p>
    <w:p w14:paraId="24F40D8C" w14:textId="36216E5B" w:rsidR="00ED3D98" w:rsidRPr="00ED3D98" w:rsidRDefault="00B16E02" w:rsidP="00B16E02">
      <w:pPr>
        <w:pStyle w:val="Code"/>
        <w:ind w:left="360"/>
        <w:rPr>
          <w:rFonts w:cs="Tahoma"/>
          <w:color w:val="008000"/>
          <w:szCs w:val="20"/>
        </w:rPr>
      </w:pPr>
      <w:r w:rsidRPr="00ED3D98">
        <w:rPr>
          <w:rFonts w:cs="Tahoma"/>
          <w:color w:val="008000"/>
          <w:szCs w:val="20"/>
        </w:rPr>
        <w:tab/>
      </w:r>
      <w:r w:rsidRPr="00ED3D98">
        <w:rPr>
          <w:rFonts w:cs="Tahoma"/>
          <w:color w:val="008000"/>
          <w:szCs w:val="20"/>
        </w:rPr>
        <w:tab/>
      </w:r>
      <w:r>
        <w:rPr>
          <w:rFonts w:cs="Tahoma"/>
          <w:color w:val="008000"/>
          <w:szCs w:val="20"/>
        </w:rPr>
        <w:t>//</w:t>
      </w:r>
      <w:r>
        <w:rPr>
          <w:rFonts w:cs="Tahoma"/>
          <w:color w:val="008000"/>
          <w:szCs w:val="20"/>
        </w:rPr>
        <w:tab/>
      </w:r>
      <w:r w:rsidRPr="00ED3D98">
        <w:rPr>
          <w:rFonts w:cs="Tahoma"/>
          <w:color w:val="008000"/>
          <w:szCs w:val="20"/>
        </w:rPr>
        <w:t>of the current message</w:t>
      </w:r>
      <w:r>
        <w:rPr>
          <w:rFonts w:cs="Tahoma"/>
          <w:color w:val="008000"/>
          <w:szCs w:val="20"/>
        </w:rPr>
        <w:t xml:space="preserve"> </w:t>
      </w:r>
      <w:r w:rsidR="00ED3D98">
        <w:rPr>
          <w:rFonts w:cs="Tahoma"/>
          <w:color w:val="008000"/>
          <w:szCs w:val="20"/>
        </w:rPr>
        <w:t>(see ExampleTextLog.log)</w:t>
      </w:r>
      <w:r w:rsidR="00ED3D98" w:rsidRPr="00ED3D98">
        <w:rPr>
          <w:rFonts w:cs="Tahoma"/>
          <w:color w:val="008000"/>
          <w:szCs w:val="20"/>
        </w:rPr>
        <w:t>:</w:t>
      </w:r>
    </w:p>
    <w:p w14:paraId="78BB9B0E" w14:textId="77777777" w:rsidR="00B16E02" w:rsidRDefault="00B16E02" w:rsidP="00B16E02">
      <w:pPr>
        <w:pStyle w:val="Code"/>
        <w:ind w:left="360"/>
      </w:pPr>
      <w:r>
        <w:tab/>
      </w:r>
      <w:r>
        <w:tab/>
      </w:r>
      <w:r>
        <w:tab/>
      </w:r>
      <w:r w:rsidRPr="00AD0252">
        <w:rPr>
          <w:color w:val="0070C0"/>
        </w:rPr>
        <w:t>if</w:t>
      </w:r>
      <w:r>
        <w:t xml:space="preserve"> (line.Count &gt; 0 &amp;&amp; line[0] == '_')</w:t>
      </w:r>
    </w:p>
    <w:p w14:paraId="50386D02" w14:textId="77777777" w:rsidR="00B16E02" w:rsidRDefault="00B16E02" w:rsidP="00B16E02">
      <w:pPr>
        <w:pStyle w:val="Code"/>
        <w:ind w:left="360"/>
      </w:pPr>
      <w:r>
        <w:tab/>
      </w:r>
      <w:r>
        <w:tab/>
      </w:r>
      <w:r>
        <w:tab/>
        <w:t>{</w:t>
      </w:r>
    </w:p>
    <w:p w14:paraId="1FBAC88F" w14:textId="77777777" w:rsidR="00B16E02" w:rsidRDefault="00B16E02" w:rsidP="00B16E02">
      <w:pPr>
        <w:pStyle w:val="Code"/>
        <w:ind w:left="360"/>
        <w:rPr>
          <w:rFonts w:cs="Tahoma"/>
          <w:color w:val="008000"/>
          <w:szCs w:val="20"/>
        </w:rPr>
      </w:pPr>
      <w:r>
        <w:tab/>
      </w:r>
      <w:r>
        <w:tab/>
      </w:r>
      <w:r>
        <w:tab/>
      </w:r>
      <w:r w:rsidRPr="000F007E">
        <w:rPr>
          <w:rFonts w:cs="Tahoma"/>
          <w:color w:val="008000"/>
          <w:szCs w:val="20"/>
        </w:rPr>
        <w:t>//</w:t>
      </w:r>
      <w:r w:rsidRPr="000F007E">
        <w:rPr>
          <w:rFonts w:cs="Tahoma"/>
          <w:color w:val="008000"/>
          <w:szCs w:val="20"/>
        </w:rPr>
        <w:tab/>
        <w:t xml:space="preserve">Remove the underscore and concatenate the rest of the </w:t>
      </w:r>
      <w:r>
        <w:rPr>
          <w:rFonts w:cs="Tahoma"/>
          <w:color w:val="008000"/>
          <w:szCs w:val="20"/>
        </w:rPr>
        <w:t xml:space="preserve">current </w:t>
      </w:r>
      <w:r w:rsidRPr="000F007E">
        <w:rPr>
          <w:rFonts w:cs="Tahoma"/>
          <w:color w:val="008000"/>
          <w:szCs w:val="20"/>
        </w:rPr>
        <w:t>log</w:t>
      </w:r>
    </w:p>
    <w:p w14:paraId="5BACDFD4" w14:textId="00D14B0B" w:rsidR="00B16E02" w:rsidRDefault="008B320D" w:rsidP="00B16E02">
      <w:pPr>
        <w:pStyle w:val="Code"/>
        <w:ind w:left="360"/>
        <w:rPr>
          <w:rFonts w:cs="Tahoma"/>
          <w:color w:val="008000"/>
          <w:szCs w:val="20"/>
        </w:rPr>
      </w:pPr>
      <w:r>
        <w:rPr>
          <w:rFonts w:cs="Tahoma"/>
          <w:color w:val="008000"/>
          <w:szCs w:val="20"/>
        </w:rPr>
        <w:tab/>
      </w:r>
      <w:r>
        <w:rPr>
          <w:rFonts w:cs="Tahoma"/>
          <w:color w:val="008000"/>
          <w:szCs w:val="20"/>
        </w:rPr>
        <w:tab/>
      </w:r>
      <w:r>
        <w:rPr>
          <w:rFonts w:cs="Tahoma"/>
          <w:color w:val="008000"/>
          <w:szCs w:val="20"/>
        </w:rPr>
        <w:tab/>
        <w:t>//</w:t>
      </w:r>
      <w:r>
        <w:rPr>
          <w:rFonts w:cs="Tahoma"/>
          <w:color w:val="008000"/>
          <w:szCs w:val="20"/>
        </w:rPr>
        <w:tab/>
      </w:r>
      <w:r w:rsidR="00B16E02" w:rsidRPr="000F007E">
        <w:rPr>
          <w:rFonts w:cs="Tahoma"/>
          <w:color w:val="008000"/>
          <w:szCs w:val="20"/>
        </w:rPr>
        <w:t>line</w:t>
      </w:r>
      <w:r w:rsidR="00B16E02">
        <w:rPr>
          <w:rFonts w:cs="Tahoma"/>
          <w:color w:val="008000"/>
          <w:szCs w:val="20"/>
        </w:rPr>
        <w:t>, and do this for each call until no lines are left in the</w:t>
      </w:r>
    </w:p>
    <w:p w14:paraId="1213A59B" w14:textId="77777777" w:rsidR="00B16E02" w:rsidRPr="00D046AB" w:rsidRDefault="00B16E02" w:rsidP="00B16E02">
      <w:pPr>
        <w:pStyle w:val="Code"/>
        <w:ind w:left="360"/>
        <w:rPr>
          <w:rFonts w:cs="Tahoma"/>
          <w:color w:val="008000"/>
          <w:szCs w:val="20"/>
        </w:rPr>
      </w:pPr>
      <w:r>
        <w:rPr>
          <w:rFonts w:cs="Tahoma"/>
          <w:color w:val="008000"/>
          <w:szCs w:val="20"/>
        </w:rPr>
        <w:tab/>
      </w:r>
      <w:r>
        <w:rPr>
          <w:rFonts w:cs="Tahoma"/>
          <w:color w:val="008000"/>
          <w:szCs w:val="20"/>
        </w:rPr>
        <w:tab/>
      </w:r>
      <w:r>
        <w:rPr>
          <w:rFonts w:cs="Tahoma"/>
          <w:color w:val="008000"/>
          <w:szCs w:val="20"/>
        </w:rPr>
        <w:tab/>
        <w:t>//</w:t>
      </w:r>
      <w:r>
        <w:rPr>
          <w:rFonts w:cs="Tahoma"/>
          <w:color w:val="008000"/>
          <w:szCs w:val="20"/>
        </w:rPr>
        <w:tab/>
        <w:t>multiline entry</w:t>
      </w:r>
      <w:r w:rsidRPr="000F007E">
        <w:rPr>
          <w:rFonts w:cs="Tahoma"/>
          <w:color w:val="008000"/>
          <w:szCs w:val="20"/>
        </w:rPr>
        <w:t>:</w:t>
      </w:r>
    </w:p>
    <w:p w14:paraId="16C4D9C4" w14:textId="77777777" w:rsidR="00B16E02" w:rsidRDefault="00B16E02" w:rsidP="00B16E02">
      <w:pPr>
        <w:pStyle w:val="Code"/>
        <w:ind w:left="360"/>
      </w:pPr>
      <w:r>
        <w:tab/>
      </w:r>
      <w:r>
        <w:tab/>
      </w:r>
      <w:r>
        <w:tab/>
      </w:r>
      <w:r>
        <w:tab/>
        <w:t>Content += line.Segment(1);</w:t>
      </w:r>
    </w:p>
    <w:p w14:paraId="18E2FF5C" w14:textId="77777777" w:rsidR="00B16E02" w:rsidRDefault="00B16E02" w:rsidP="00B16E02">
      <w:pPr>
        <w:pStyle w:val="Code"/>
        <w:ind w:left="360"/>
      </w:pPr>
      <w:r>
        <w:tab/>
      </w:r>
      <w:r>
        <w:tab/>
      </w:r>
      <w:r>
        <w:tab/>
      </w:r>
      <w:r>
        <w:tab/>
      </w:r>
      <w:r w:rsidRPr="00E11657">
        <w:rPr>
          <w:color w:val="0070C0"/>
        </w:rPr>
        <w:t>return</w:t>
      </w:r>
      <w:r>
        <w:t xml:space="preserve"> true;</w:t>
      </w:r>
    </w:p>
    <w:p w14:paraId="576B2704" w14:textId="77777777" w:rsidR="00B16E02" w:rsidRDefault="00B16E02" w:rsidP="00B16E02">
      <w:pPr>
        <w:pStyle w:val="Code"/>
        <w:ind w:left="360"/>
      </w:pPr>
      <w:r>
        <w:tab/>
      </w:r>
      <w:r>
        <w:tab/>
      </w:r>
      <w:r>
        <w:tab/>
        <w:t>}</w:t>
      </w:r>
    </w:p>
    <w:p w14:paraId="44C49FF1" w14:textId="77777777" w:rsidR="00B16E02" w:rsidRDefault="00B16E02" w:rsidP="00B16E02">
      <w:pPr>
        <w:pStyle w:val="Code"/>
        <w:ind w:left="360"/>
      </w:pPr>
      <w:r>
        <w:tab/>
      </w:r>
      <w:r>
        <w:tab/>
      </w:r>
      <w:r>
        <w:tab/>
      </w:r>
      <w:r w:rsidRPr="00AD0252">
        <w:rPr>
          <w:color w:val="0070C0"/>
        </w:rPr>
        <w:t>else</w:t>
      </w:r>
    </w:p>
    <w:p w14:paraId="4638B213" w14:textId="77777777" w:rsidR="00B16E02" w:rsidRDefault="00B16E02" w:rsidP="00B16E02">
      <w:pPr>
        <w:pStyle w:val="Code"/>
        <w:ind w:left="360"/>
      </w:pPr>
      <w:r>
        <w:tab/>
      </w:r>
      <w:r>
        <w:tab/>
      </w:r>
      <w:r>
        <w:tab/>
        <w:t>{</w:t>
      </w:r>
    </w:p>
    <w:p w14:paraId="08144E5C" w14:textId="77777777" w:rsidR="00B16E02" w:rsidRDefault="00B16E02" w:rsidP="00B16E02">
      <w:pPr>
        <w:pStyle w:val="Code"/>
        <w:ind w:left="360"/>
      </w:pPr>
      <w:r>
        <w:tab/>
      </w:r>
      <w:r>
        <w:tab/>
      </w:r>
      <w:r>
        <w:tab/>
      </w:r>
      <w:r w:rsidRPr="000F007E">
        <w:rPr>
          <w:rFonts w:cs="Tahoma"/>
          <w:color w:val="008000"/>
          <w:szCs w:val="20"/>
        </w:rPr>
        <w:t xml:space="preserve">// </w:t>
      </w:r>
      <w:r w:rsidRPr="000F007E">
        <w:rPr>
          <w:rFonts w:cs="Tahoma"/>
          <w:color w:val="008000"/>
          <w:szCs w:val="20"/>
        </w:rPr>
        <w:tab/>
        <w:t>End of message:</w:t>
      </w:r>
    </w:p>
    <w:p w14:paraId="0E0ECF87" w14:textId="77777777" w:rsidR="00B16E02" w:rsidRDefault="00B16E02" w:rsidP="00B16E02">
      <w:pPr>
        <w:pStyle w:val="Code"/>
        <w:ind w:left="360"/>
      </w:pPr>
      <w:r>
        <w:tab/>
      </w:r>
      <w:r>
        <w:tab/>
      </w:r>
      <w:r>
        <w:tab/>
      </w:r>
      <w:r>
        <w:tab/>
      </w:r>
      <w:r w:rsidRPr="00E11657">
        <w:rPr>
          <w:color w:val="0070C0"/>
        </w:rPr>
        <w:t>return</w:t>
      </w:r>
      <w:r>
        <w:t xml:space="preserve"> false;</w:t>
      </w:r>
    </w:p>
    <w:p w14:paraId="693C390B" w14:textId="77777777" w:rsidR="00B16E02" w:rsidRDefault="00B16E02" w:rsidP="00B16E02">
      <w:pPr>
        <w:pStyle w:val="Code"/>
        <w:ind w:left="360"/>
      </w:pPr>
      <w:r>
        <w:tab/>
      </w:r>
      <w:r>
        <w:tab/>
      </w:r>
      <w:r>
        <w:tab/>
        <w:t>}</w:t>
      </w:r>
    </w:p>
    <w:p w14:paraId="46655461" w14:textId="77777777" w:rsidR="00B16E02" w:rsidRDefault="00B16E02" w:rsidP="00B16E02">
      <w:pPr>
        <w:pStyle w:val="Code"/>
        <w:ind w:left="360"/>
      </w:pPr>
      <w:r>
        <w:tab/>
      </w:r>
      <w:r>
        <w:tab/>
        <w:t>}</w:t>
      </w:r>
    </w:p>
    <w:p w14:paraId="3862F0F8" w14:textId="77777777" w:rsidR="00B16E02" w:rsidRDefault="00B16E02" w:rsidP="00B16E02">
      <w:pPr>
        <w:pStyle w:val="Code"/>
        <w:ind w:left="360"/>
      </w:pPr>
      <w:r>
        <w:tab/>
        <w:t>}</w:t>
      </w:r>
    </w:p>
    <w:p w14:paraId="46C32ADE" w14:textId="77777777" w:rsidR="00B16E02" w:rsidRDefault="00B16E02" w:rsidP="00B16E02">
      <w:pPr>
        <w:pStyle w:val="Code"/>
        <w:ind w:left="360"/>
      </w:pPr>
    </w:p>
    <w:p w14:paraId="48505925" w14:textId="77777777" w:rsidR="00B16E02" w:rsidRDefault="00B16E02" w:rsidP="00B16E02">
      <w:pPr>
        <w:pStyle w:val="Code"/>
        <w:ind w:left="360"/>
      </w:pPr>
      <w:r>
        <w:t xml:space="preserve">    override string ToString()</w:t>
      </w:r>
    </w:p>
    <w:p w14:paraId="4D78B9C1" w14:textId="77777777" w:rsidR="00B16E02" w:rsidRDefault="00B16E02" w:rsidP="00B16E02">
      <w:pPr>
        <w:pStyle w:val="Code"/>
        <w:ind w:left="360"/>
      </w:pPr>
      <w:r>
        <w:t xml:space="preserve">    {</w:t>
      </w:r>
    </w:p>
    <w:p w14:paraId="2B7B0EBC" w14:textId="77777777" w:rsidR="00B16E02" w:rsidRDefault="00B16E02" w:rsidP="00B16E02">
      <w:pPr>
        <w:pStyle w:val="Code"/>
        <w:ind w:left="360"/>
      </w:pPr>
      <w:r>
        <w:tab/>
      </w:r>
      <w:r w:rsidRPr="008B7433">
        <w:rPr>
          <w:rFonts w:cs="Tahoma"/>
          <w:color w:val="008000"/>
          <w:szCs w:val="20"/>
        </w:rPr>
        <w:t>//</w:t>
      </w:r>
      <w:r w:rsidRPr="008B7433">
        <w:rPr>
          <w:rFonts w:cs="Tahoma"/>
          <w:color w:val="008000"/>
          <w:szCs w:val="20"/>
        </w:rPr>
        <w:tab/>
        <w:t>Return results for this message:</w:t>
      </w:r>
    </w:p>
    <w:p w14:paraId="2AF1122C" w14:textId="77777777" w:rsidR="00B16E02" w:rsidRDefault="00B16E02" w:rsidP="00B16E02">
      <w:pPr>
        <w:pStyle w:val="Code"/>
        <w:ind w:left="360"/>
      </w:pPr>
      <w:r>
        <w:t xml:space="preserve">    </w:t>
      </w:r>
      <w:r>
        <w:tab/>
      </w:r>
      <w:r w:rsidRPr="008B7433">
        <w:rPr>
          <w:color w:val="0070C0"/>
        </w:rPr>
        <w:t xml:space="preserve">return </w:t>
      </w:r>
      <w:r>
        <w:t>"Multiline example: " + Content;</w:t>
      </w:r>
    </w:p>
    <w:p w14:paraId="7D52ED95" w14:textId="77777777" w:rsidR="00B16E02" w:rsidRDefault="00B16E02" w:rsidP="00B16E02">
      <w:pPr>
        <w:pStyle w:val="Code"/>
        <w:ind w:left="360"/>
      </w:pPr>
      <w:r>
        <w:t xml:space="preserve">    }</w:t>
      </w:r>
    </w:p>
    <w:p w14:paraId="3D3C3426" w14:textId="717177E5" w:rsidR="00BB25A7" w:rsidRDefault="00B16E02" w:rsidP="00B16E02">
      <w:pPr>
        <w:pStyle w:val="Code"/>
        <w:ind w:left="360"/>
      </w:pPr>
      <w:r>
        <w:t>}</w:t>
      </w:r>
    </w:p>
    <w:p w14:paraId="1CF3C2CA" w14:textId="31D21864" w:rsidR="00C77337" w:rsidRPr="00876CFE" w:rsidRDefault="00D461FD" w:rsidP="00876CFE">
      <w:pPr>
        <w:pStyle w:val="Heading2"/>
        <w:ind w:left="360" w:hanging="360"/>
        <w:rPr>
          <w:bCs/>
          <w:iCs/>
        </w:rPr>
      </w:pPr>
      <w:bookmarkStart w:id="28" w:name="_EntryFieldInfo"/>
      <w:bookmarkStart w:id="29" w:name="_Toc411941298"/>
      <w:bookmarkEnd w:id="28"/>
      <w:r w:rsidRPr="00876CFE">
        <w:rPr>
          <w:bCs/>
          <w:iCs/>
        </w:rPr>
        <w:t>EntryFieldInfo</w:t>
      </w:r>
      <w:r>
        <w:rPr>
          <w:bCs/>
          <w:iCs/>
        </w:rPr>
        <w:t xml:space="preserve"> </w:t>
      </w:r>
      <w:r w:rsidR="008703AF">
        <w:rPr>
          <w:bCs/>
          <w:iCs/>
        </w:rPr>
        <w:t>Aspect</w:t>
      </w:r>
      <w:bookmarkEnd w:id="29"/>
    </w:p>
    <w:p w14:paraId="2BB87D51" w14:textId="6AB12C35" w:rsidR="00C77337" w:rsidRDefault="00D461FD" w:rsidP="00C77337">
      <w:r>
        <w:t xml:space="preserve">A message definition can include an </w:t>
      </w:r>
      <w:r w:rsidRPr="000B3EBD">
        <w:rPr>
          <w:rStyle w:val="CodeChar"/>
          <w:rFonts w:eastAsiaTheme="minorEastAsia"/>
        </w:rPr>
        <w:t>EntryFieldInfo</w:t>
      </w:r>
      <w:r>
        <w:t xml:space="preserve"> </w:t>
      </w:r>
      <w:r w:rsidRPr="00876CFE">
        <w:rPr>
          <w:color w:val="0070C0"/>
        </w:rPr>
        <w:t xml:space="preserve">aspect </w:t>
      </w:r>
      <w:r>
        <w:t>that enables you to represent additional fields of information in a text log.</w:t>
      </w:r>
    </w:p>
    <w:p w14:paraId="10FCEAE9" w14:textId="3A3B198B" w:rsidR="00C77337" w:rsidRDefault="008703AF" w:rsidP="00876CFE">
      <w:pPr>
        <w:pStyle w:val="Heading3"/>
        <w:ind w:left="720"/>
      </w:pPr>
      <w:bookmarkStart w:id="30" w:name="_Toc411941299"/>
      <w:r>
        <w:t xml:space="preserve">EntryFieldInfo Aspect </w:t>
      </w:r>
      <w:r w:rsidR="00D461FD">
        <w:t>Definition</w:t>
      </w:r>
      <w:bookmarkEnd w:id="30"/>
    </w:p>
    <w:p w14:paraId="5374760D" w14:textId="3C214BBF" w:rsidR="00876CFE" w:rsidRDefault="00D461FD" w:rsidP="00876CFE">
      <w:r>
        <w:t xml:space="preserve">The </w:t>
      </w:r>
      <w:r w:rsidRPr="00876CFE">
        <w:rPr>
          <w:rStyle w:val="CodeChar"/>
          <w:rFonts w:eastAsiaTheme="minorEastAsia"/>
        </w:rPr>
        <w:t>EntryFieldInfo</w:t>
      </w:r>
      <w:r>
        <w:t xml:space="preserve"> </w:t>
      </w:r>
      <w:r w:rsidRPr="00876CFE">
        <w:rPr>
          <w:color w:val="0070C0"/>
        </w:rPr>
        <w:t>aspect</w:t>
      </w:r>
      <w:r>
        <w:t xml:space="preserve"> is defined as follows:</w:t>
      </w:r>
    </w:p>
    <w:p w14:paraId="36EEDA83" w14:textId="77777777" w:rsidR="00730D88" w:rsidRDefault="00D461FD" w:rsidP="00D461FD">
      <w:pPr>
        <w:pStyle w:val="Code"/>
        <w:ind w:left="360"/>
        <w:rPr>
          <w:rFonts w:cs="Tahoma"/>
          <w:color w:val="008000"/>
          <w:szCs w:val="20"/>
        </w:rPr>
      </w:pPr>
      <w:r w:rsidRPr="000B3EBD">
        <w:rPr>
          <w:rFonts w:cs="Tahoma"/>
          <w:color w:val="008000"/>
          <w:szCs w:val="20"/>
        </w:rPr>
        <w:lastRenderedPageBreak/>
        <w:t xml:space="preserve">// The EntryFieldInfo aspect enables you to provide additional information </w:t>
      </w:r>
      <w:r w:rsidR="00730D88">
        <w:rPr>
          <w:rFonts w:cs="Tahoma"/>
          <w:color w:val="008000"/>
          <w:szCs w:val="20"/>
        </w:rPr>
        <w:t xml:space="preserve">in your </w:t>
      </w:r>
    </w:p>
    <w:p w14:paraId="2C6DE798" w14:textId="6A2CE177" w:rsidR="00D461FD" w:rsidRDefault="00730D88" w:rsidP="00D461FD">
      <w:pPr>
        <w:pStyle w:val="Code"/>
        <w:ind w:left="360"/>
      </w:pPr>
      <w:r>
        <w:rPr>
          <w:rFonts w:cs="Tahoma"/>
          <w:color w:val="008000"/>
          <w:szCs w:val="20"/>
        </w:rPr>
        <w:t xml:space="preserve">// message definitions for fields </w:t>
      </w:r>
      <w:r w:rsidR="00D461FD" w:rsidRPr="000B3EBD">
        <w:rPr>
          <w:rFonts w:cs="Tahoma"/>
          <w:color w:val="008000"/>
          <w:szCs w:val="20"/>
        </w:rPr>
        <w:t>in</w:t>
      </w:r>
      <w:r w:rsidR="00D461FD">
        <w:rPr>
          <w:rFonts w:cs="Tahoma"/>
          <w:color w:val="008000"/>
          <w:szCs w:val="20"/>
        </w:rPr>
        <w:t xml:space="preserve"> a log </w:t>
      </w:r>
      <w:r>
        <w:rPr>
          <w:rFonts w:cs="Tahoma"/>
          <w:color w:val="008000"/>
          <w:szCs w:val="20"/>
        </w:rPr>
        <w:t>file</w:t>
      </w:r>
      <w:r w:rsidR="00D461FD">
        <w:rPr>
          <w:rFonts w:cs="Tahoma"/>
          <w:color w:val="008000"/>
          <w:szCs w:val="20"/>
        </w:rPr>
        <w:t>:</w:t>
      </w:r>
    </w:p>
    <w:p w14:paraId="0F5A80E6" w14:textId="77777777" w:rsidR="00D461FD" w:rsidRPr="00876CFE" w:rsidRDefault="00D461FD" w:rsidP="00D461FD">
      <w:pPr>
        <w:pStyle w:val="Code"/>
        <w:ind w:left="360"/>
      </w:pPr>
    </w:p>
    <w:p w14:paraId="1E0FA065" w14:textId="77777777" w:rsidR="00D461FD" w:rsidRPr="00876CFE" w:rsidRDefault="00D461FD" w:rsidP="00D461FD">
      <w:pPr>
        <w:pStyle w:val="Code"/>
        <w:ind w:left="360"/>
      </w:pPr>
      <w:r>
        <w:tab/>
      </w:r>
      <w:r w:rsidRPr="00186F5F">
        <w:rPr>
          <w:color w:val="0070C0"/>
        </w:rPr>
        <w:t>aspect</w:t>
      </w:r>
      <w:r w:rsidRPr="00876CFE">
        <w:t xml:space="preserve"> EntryFieldInfo</w:t>
      </w:r>
    </w:p>
    <w:p w14:paraId="5888F5F1" w14:textId="77777777" w:rsidR="00D461FD" w:rsidRPr="00876CFE" w:rsidRDefault="00D461FD" w:rsidP="00D461FD">
      <w:pPr>
        <w:pStyle w:val="Code"/>
        <w:ind w:left="360"/>
      </w:pPr>
      <w:r>
        <w:tab/>
      </w:r>
      <w:r w:rsidRPr="00876CFE">
        <w:t>{</w:t>
      </w:r>
    </w:p>
    <w:p w14:paraId="195001AF" w14:textId="77777777" w:rsidR="00D461FD" w:rsidRPr="000B3EBD" w:rsidRDefault="00D461FD" w:rsidP="00D461FD">
      <w:pPr>
        <w:pStyle w:val="Code"/>
        <w:ind w:left="360"/>
        <w:rPr>
          <w:rFonts w:cs="Tahoma"/>
          <w:color w:val="008000"/>
          <w:szCs w:val="20"/>
        </w:rPr>
      </w:pPr>
      <w:r w:rsidRPr="000B3EBD">
        <w:rPr>
          <w:rFonts w:cs="Tahoma"/>
          <w:color w:val="008000"/>
          <w:szCs w:val="20"/>
        </w:rPr>
        <w:t>//</w:t>
      </w:r>
      <w:r w:rsidRPr="000B3EBD">
        <w:rPr>
          <w:rFonts w:cs="Tahoma"/>
          <w:color w:val="008000"/>
          <w:szCs w:val="20"/>
        </w:rPr>
        <w:tab/>
        <w:t>Indicates whether a particular field contains a message timestamp.</w:t>
      </w:r>
    </w:p>
    <w:p w14:paraId="2D5D55F7" w14:textId="77777777" w:rsidR="00D461FD" w:rsidRPr="000B3EBD" w:rsidRDefault="00D461FD" w:rsidP="00D461FD">
      <w:pPr>
        <w:pStyle w:val="Code"/>
        <w:ind w:left="360"/>
        <w:rPr>
          <w:rFonts w:cs="Tahoma"/>
          <w:color w:val="008000"/>
          <w:szCs w:val="20"/>
        </w:rPr>
      </w:pPr>
      <w:r w:rsidRPr="000B3EBD">
        <w:rPr>
          <w:rFonts w:cs="Tahoma"/>
          <w:color w:val="008000"/>
          <w:szCs w:val="20"/>
        </w:rPr>
        <w:t xml:space="preserve">// </w:t>
      </w:r>
      <w:r w:rsidRPr="000B3EBD">
        <w:rPr>
          <w:rFonts w:cs="Tahoma"/>
          <w:color w:val="008000"/>
          <w:szCs w:val="20"/>
        </w:rPr>
        <w:tab/>
        <w:t xml:space="preserve">This flag can be set to true for a single message field of type DateTime only. </w:t>
      </w:r>
    </w:p>
    <w:p w14:paraId="70B7B1D4" w14:textId="77777777" w:rsidR="00D461FD" w:rsidRDefault="00D461FD" w:rsidP="00D461FD">
      <w:pPr>
        <w:pStyle w:val="Code"/>
        <w:ind w:left="360"/>
        <w:rPr>
          <w:rFonts w:cs="Tahoma"/>
          <w:color w:val="008000"/>
          <w:szCs w:val="20"/>
        </w:rPr>
      </w:pPr>
      <w:r w:rsidRPr="000B3EBD">
        <w:rPr>
          <w:rFonts w:cs="Tahoma"/>
          <w:color w:val="008000"/>
          <w:szCs w:val="20"/>
        </w:rPr>
        <w:t>//</w:t>
      </w:r>
      <w:r w:rsidRPr="000B3EBD">
        <w:rPr>
          <w:rFonts w:cs="Tahoma"/>
          <w:color w:val="008000"/>
          <w:szCs w:val="20"/>
        </w:rPr>
        <w:tab/>
        <w:t>Note</w:t>
      </w:r>
      <w:r>
        <w:rPr>
          <w:rFonts w:cs="Tahoma"/>
          <w:color w:val="008000"/>
          <w:szCs w:val="20"/>
        </w:rPr>
        <w:t>: this flag</w:t>
      </w:r>
      <w:r w:rsidRPr="000B3EBD">
        <w:rPr>
          <w:rFonts w:cs="Tahoma"/>
          <w:color w:val="008000"/>
          <w:szCs w:val="20"/>
        </w:rPr>
        <w:t xml:space="preserve"> can be overridden </w:t>
      </w:r>
      <w:r>
        <w:rPr>
          <w:rFonts w:cs="Tahoma"/>
          <w:color w:val="008000"/>
          <w:szCs w:val="20"/>
        </w:rPr>
        <w:t>anywhere in the inheritance chain of</w:t>
      </w:r>
      <w:r w:rsidRPr="000B3EBD">
        <w:rPr>
          <w:rFonts w:cs="Tahoma"/>
          <w:color w:val="008000"/>
          <w:szCs w:val="20"/>
        </w:rPr>
        <w:t xml:space="preserve"> derived </w:t>
      </w:r>
    </w:p>
    <w:p w14:paraId="522E0EB2" w14:textId="52CADD46" w:rsidR="00D461FD" w:rsidRPr="00876CFE" w:rsidRDefault="00D461FD" w:rsidP="00D461FD">
      <w:pPr>
        <w:pStyle w:val="Code"/>
        <w:ind w:left="360"/>
      </w:pPr>
      <w:r>
        <w:rPr>
          <w:rFonts w:cs="Tahoma"/>
          <w:color w:val="008000"/>
          <w:szCs w:val="20"/>
        </w:rPr>
        <w:t>//</w:t>
      </w:r>
      <w:r>
        <w:rPr>
          <w:rFonts w:cs="Tahoma"/>
          <w:color w:val="008000"/>
          <w:szCs w:val="20"/>
        </w:rPr>
        <w:tab/>
      </w:r>
      <w:r w:rsidRPr="000B3EBD">
        <w:rPr>
          <w:rFonts w:cs="Tahoma"/>
          <w:color w:val="008000"/>
          <w:szCs w:val="20"/>
        </w:rPr>
        <w:t>message type</w:t>
      </w:r>
      <w:r>
        <w:rPr>
          <w:rFonts w:cs="Tahoma"/>
          <w:color w:val="008000"/>
          <w:szCs w:val="20"/>
        </w:rPr>
        <w:t>s</w:t>
      </w:r>
      <w:r w:rsidR="00BF66CE">
        <w:rPr>
          <w:rFonts w:cs="Tahoma"/>
          <w:color w:val="008000"/>
          <w:szCs w:val="20"/>
        </w:rPr>
        <w:t>:</w:t>
      </w:r>
    </w:p>
    <w:p w14:paraId="4BF6A618" w14:textId="77777777" w:rsidR="00D461FD" w:rsidRPr="00876CFE" w:rsidRDefault="00D461FD" w:rsidP="00D461FD">
      <w:pPr>
        <w:pStyle w:val="Code"/>
        <w:ind w:left="360"/>
      </w:pPr>
      <w:r>
        <w:tab/>
      </w:r>
      <w:r w:rsidRPr="00876CFE">
        <w:rPr>
          <w:color w:val="0070C0"/>
        </w:rPr>
        <w:t>bool</w:t>
      </w:r>
      <w:r w:rsidRPr="00876CFE">
        <w:t xml:space="preserve"> IsTimestamp;</w:t>
      </w:r>
    </w:p>
    <w:p w14:paraId="504EC1FB" w14:textId="77777777" w:rsidR="00D461FD" w:rsidRPr="00876CFE" w:rsidRDefault="00D461FD" w:rsidP="00D461FD">
      <w:pPr>
        <w:pStyle w:val="Code"/>
        <w:ind w:left="360"/>
      </w:pPr>
    </w:p>
    <w:p w14:paraId="78749D29" w14:textId="77777777" w:rsidR="00D461FD" w:rsidRPr="000B3EBD" w:rsidRDefault="00D461FD" w:rsidP="00D461FD">
      <w:pPr>
        <w:pStyle w:val="Code"/>
        <w:ind w:left="360"/>
        <w:rPr>
          <w:rFonts w:cs="Tahoma"/>
          <w:color w:val="008000"/>
          <w:szCs w:val="20"/>
        </w:rPr>
      </w:pPr>
      <w:r w:rsidRPr="000B3EBD">
        <w:rPr>
          <w:rFonts w:cs="Tahoma"/>
          <w:color w:val="008000"/>
          <w:szCs w:val="20"/>
        </w:rPr>
        <w:t xml:space="preserve">// </w:t>
      </w:r>
      <w:r w:rsidRPr="000B3EBD">
        <w:rPr>
          <w:rFonts w:cs="Tahoma"/>
          <w:color w:val="008000"/>
          <w:szCs w:val="20"/>
        </w:rPr>
        <w:tab/>
        <w:t>Indicates whether a timestamp field contains local or UTC time.</w:t>
      </w:r>
    </w:p>
    <w:p w14:paraId="2CBE2C13" w14:textId="77777777" w:rsidR="00D461FD" w:rsidRPr="000B3EBD" w:rsidRDefault="00D461FD" w:rsidP="00D461FD">
      <w:pPr>
        <w:pStyle w:val="Code"/>
        <w:ind w:left="360"/>
        <w:rPr>
          <w:rFonts w:cs="Tahoma"/>
          <w:color w:val="008000"/>
          <w:szCs w:val="20"/>
        </w:rPr>
      </w:pPr>
      <w:r w:rsidRPr="000B3EBD">
        <w:rPr>
          <w:rFonts w:cs="Tahoma"/>
          <w:color w:val="008000"/>
          <w:szCs w:val="20"/>
        </w:rPr>
        <w:t xml:space="preserve">// </w:t>
      </w:r>
      <w:r w:rsidRPr="000B3EBD">
        <w:rPr>
          <w:rFonts w:cs="Tahoma"/>
          <w:color w:val="008000"/>
          <w:szCs w:val="20"/>
        </w:rPr>
        <w:tab/>
        <w:t xml:space="preserve">The default value is false (UTC time). This flag can be used only for fields </w:t>
      </w:r>
    </w:p>
    <w:p w14:paraId="16ADAA40" w14:textId="14A9D4B2" w:rsidR="00D461FD" w:rsidRPr="00876CFE" w:rsidRDefault="00D461FD" w:rsidP="00D461FD">
      <w:pPr>
        <w:pStyle w:val="Code"/>
        <w:ind w:left="360"/>
      </w:pPr>
      <w:r w:rsidRPr="000B3EBD">
        <w:rPr>
          <w:rFonts w:cs="Tahoma"/>
          <w:color w:val="008000"/>
          <w:szCs w:val="20"/>
        </w:rPr>
        <w:t>/</w:t>
      </w:r>
      <w:r w:rsidR="00BF66CE">
        <w:rPr>
          <w:rFonts w:cs="Tahoma"/>
          <w:color w:val="008000"/>
          <w:szCs w:val="20"/>
        </w:rPr>
        <w:t>/</w:t>
      </w:r>
      <w:r w:rsidR="00BF66CE">
        <w:rPr>
          <w:rFonts w:cs="Tahoma"/>
          <w:color w:val="008000"/>
          <w:szCs w:val="20"/>
        </w:rPr>
        <w:tab/>
        <w:t>that are marked as timestamps:</w:t>
      </w:r>
    </w:p>
    <w:p w14:paraId="1F690875" w14:textId="77777777" w:rsidR="00D461FD" w:rsidRPr="00876CFE" w:rsidRDefault="00D461FD" w:rsidP="00D461FD">
      <w:pPr>
        <w:pStyle w:val="Code"/>
        <w:ind w:left="360"/>
      </w:pPr>
      <w:r w:rsidRPr="00876CFE">
        <w:tab/>
      </w:r>
      <w:r w:rsidRPr="00876CFE">
        <w:rPr>
          <w:color w:val="0070C0"/>
        </w:rPr>
        <w:t>bool</w:t>
      </w:r>
      <w:r w:rsidRPr="00876CFE">
        <w:t xml:space="preserve"> IsLocalTime;</w:t>
      </w:r>
    </w:p>
    <w:p w14:paraId="1B76349E" w14:textId="77777777" w:rsidR="00D461FD" w:rsidRPr="00876CFE" w:rsidRDefault="00D461FD" w:rsidP="00D461FD">
      <w:pPr>
        <w:pStyle w:val="Code"/>
        <w:ind w:left="360"/>
      </w:pPr>
      <w:r w:rsidRPr="00876CFE">
        <w:t xml:space="preserve">    </w:t>
      </w:r>
    </w:p>
    <w:p w14:paraId="51D230ED" w14:textId="77777777" w:rsidR="004A2F46" w:rsidRDefault="00D461FD" w:rsidP="00D461FD">
      <w:pPr>
        <w:pStyle w:val="Code"/>
        <w:ind w:left="360"/>
        <w:rPr>
          <w:rFonts w:cs="Tahoma"/>
          <w:color w:val="008000"/>
          <w:szCs w:val="20"/>
        </w:rPr>
      </w:pPr>
      <w:r w:rsidRPr="000B3EBD">
        <w:rPr>
          <w:rFonts w:cs="Tahoma"/>
          <w:color w:val="008000"/>
          <w:szCs w:val="20"/>
        </w:rPr>
        <w:t xml:space="preserve">// </w:t>
      </w:r>
      <w:r w:rsidRPr="000B3EBD">
        <w:rPr>
          <w:rFonts w:cs="Tahoma"/>
          <w:color w:val="008000"/>
          <w:szCs w:val="20"/>
        </w:rPr>
        <w:tab/>
        <w:t xml:space="preserve">Indicates the numeric base of a value, which can be Decimal, Hexadecimal, Octal, </w:t>
      </w:r>
    </w:p>
    <w:p w14:paraId="20CD4926" w14:textId="196CD461" w:rsidR="00D461FD" w:rsidRPr="000B3EBD" w:rsidRDefault="00D461FD" w:rsidP="00D461FD">
      <w:pPr>
        <w:pStyle w:val="Code"/>
        <w:ind w:left="360"/>
        <w:rPr>
          <w:rFonts w:cs="Tahoma"/>
          <w:color w:val="008000"/>
          <w:szCs w:val="20"/>
        </w:rPr>
      </w:pPr>
      <w:r w:rsidRPr="000B3EBD">
        <w:rPr>
          <w:rFonts w:cs="Tahoma"/>
          <w:color w:val="008000"/>
          <w:szCs w:val="20"/>
        </w:rPr>
        <w:t>//</w:t>
      </w:r>
      <w:r w:rsidRPr="000B3EBD">
        <w:rPr>
          <w:rFonts w:cs="Tahoma"/>
          <w:color w:val="008000"/>
          <w:szCs w:val="20"/>
        </w:rPr>
        <w:tab/>
        <w:t xml:space="preserve">or Binary. The default is Decimal if </w:t>
      </w:r>
      <w:r w:rsidR="003F3439">
        <w:rPr>
          <w:rFonts w:cs="Tahoma"/>
          <w:color w:val="008000"/>
          <w:szCs w:val="20"/>
        </w:rPr>
        <w:t xml:space="preserve">this member is </w:t>
      </w:r>
      <w:r w:rsidR="00BF66CE">
        <w:rPr>
          <w:rFonts w:cs="Tahoma"/>
          <w:color w:val="008000"/>
          <w:szCs w:val="20"/>
        </w:rPr>
        <w:t>unspecified:</w:t>
      </w:r>
    </w:p>
    <w:p w14:paraId="7E7BEFAC" w14:textId="77777777" w:rsidR="00D461FD" w:rsidRPr="00876CFE" w:rsidRDefault="00D461FD" w:rsidP="00D461FD">
      <w:pPr>
        <w:pStyle w:val="Code"/>
        <w:ind w:left="360"/>
      </w:pPr>
      <w:r>
        <w:tab/>
      </w:r>
      <w:r w:rsidRPr="00876CFE">
        <w:rPr>
          <w:color w:val="0070C0"/>
        </w:rPr>
        <w:t>NumericBase</w:t>
      </w:r>
      <w:r w:rsidRPr="00876CFE">
        <w:t xml:space="preserve"> Base;</w:t>
      </w:r>
    </w:p>
    <w:p w14:paraId="76508425" w14:textId="73A69484" w:rsidR="00876CFE" w:rsidRDefault="00D461FD" w:rsidP="00D461FD">
      <w:pPr>
        <w:pStyle w:val="Code"/>
        <w:ind w:left="360"/>
      </w:pPr>
      <w:r>
        <w:tab/>
      </w:r>
      <w:r w:rsidRPr="00876CFE">
        <w:t>}</w:t>
      </w:r>
    </w:p>
    <w:p w14:paraId="4C4FB29E" w14:textId="05BCA0B9" w:rsidR="004B0CB1" w:rsidRDefault="00865A24" w:rsidP="004B0CB1">
      <w:pPr>
        <w:pStyle w:val="Heading3"/>
        <w:ind w:left="720"/>
      </w:pPr>
      <w:bookmarkStart w:id="31" w:name="_Toc411941300"/>
      <w:r>
        <w:t>EntryFieldInfo Example</w:t>
      </w:r>
      <w:bookmarkEnd w:id="31"/>
    </w:p>
    <w:p w14:paraId="36D6CB50" w14:textId="01D50DCA" w:rsidR="00E651E7" w:rsidRDefault="00865A24" w:rsidP="00962C19">
      <w:pPr>
        <w:jc w:val="left"/>
      </w:pPr>
      <w:r>
        <w:t xml:space="preserve">An example of how to use the </w:t>
      </w:r>
      <w:r w:rsidRPr="00364555">
        <w:rPr>
          <w:rStyle w:val="CodeChar"/>
          <w:rFonts w:eastAsiaTheme="minorEastAsia"/>
        </w:rPr>
        <w:t>EntryFieldInfo</w:t>
      </w:r>
      <w:r>
        <w:t xml:space="preserve"> </w:t>
      </w:r>
      <w:r w:rsidRPr="00BF66CE">
        <w:rPr>
          <w:color w:val="0070C0"/>
        </w:rPr>
        <w:t xml:space="preserve">aspect </w:t>
      </w:r>
      <w:r>
        <w:t xml:space="preserve">is shown in the field declarations section of </w:t>
      </w:r>
      <w:hyperlink w:anchor="_LogEntry_Example" w:history="1">
        <w:r w:rsidR="00364555" w:rsidRPr="00364555">
          <w:rPr>
            <w:rStyle w:val="Hyperlink"/>
            <w:rFonts w:ascii="Gadugi" w:hAnsi="Gadugi"/>
          </w:rPr>
          <w:t>LogEntry Example</w:t>
        </w:r>
      </w:hyperlink>
      <w:r w:rsidR="00364555">
        <w:t>.</w:t>
      </w:r>
    </w:p>
    <w:p w14:paraId="101B055B" w14:textId="313CA2BA" w:rsidR="00ED1959" w:rsidRDefault="00865A24" w:rsidP="00ED1959">
      <w:pPr>
        <w:pStyle w:val="Heading2"/>
        <w:ind w:left="720"/>
      </w:pPr>
      <w:bookmarkStart w:id="32" w:name="_Toc411941301"/>
      <w:r>
        <w:t xml:space="preserve">DisplayInfo </w:t>
      </w:r>
      <w:r w:rsidR="008703AF">
        <w:t>Aspect</w:t>
      </w:r>
      <w:bookmarkEnd w:id="32"/>
    </w:p>
    <w:p w14:paraId="664B7673" w14:textId="6CD0EA56" w:rsidR="00ED1959" w:rsidRDefault="00865A24" w:rsidP="00962C19">
      <w:pPr>
        <w:jc w:val="left"/>
      </w:pPr>
      <w:r>
        <w:t xml:space="preserve">A message definition can include a </w:t>
      </w:r>
      <w:r w:rsidRPr="000B3EBD">
        <w:rPr>
          <w:rStyle w:val="CodeChar"/>
          <w:rFonts w:eastAsiaTheme="minorEastAsia"/>
        </w:rPr>
        <w:t>DisplayInfo</w:t>
      </w:r>
      <w:r>
        <w:t xml:space="preserve"> </w:t>
      </w:r>
      <w:r w:rsidRPr="000B3EBD">
        <w:rPr>
          <w:color w:val="0070C0"/>
        </w:rPr>
        <w:t>aspect</w:t>
      </w:r>
      <w:r>
        <w:t xml:space="preserve"> that enables you to customize the display of information in </w:t>
      </w:r>
      <w:r w:rsidR="00962C19">
        <w:t>Message Analyzer</w:t>
      </w:r>
      <w:r>
        <w:t xml:space="preserve"> </w:t>
      </w:r>
      <w:r w:rsidRPr="00865A24">
        <w:rPr>
          <w:b/>
        </w:rPr>
        <w:t>Analysis Grid</w:t>
      </w:r>
      <w:r>
        <w:t xml:space="preserve"> data columns after you load your log data.</w:t>
      </w:r>
    </w:p>
    <w:p w14:paraId="0CE08167" w14:textId="044FD985" w:rsidR="00ED1959" w:rsidRDefault="008703AF" w:rsidP="00ED1959">
      <w:pPr>
        <w:pStyle w:val="Heading3"/>
        <w:ind w:left="720"/>
      </w:pPr>
      <w:bookmarkStart w:id="33" w:name="_Toc411941302"/>
      <w:r>
        <w:t xml:space="preserve">DisplayInfo Aspect </w:t>
      </w:r>
      <w:r w:rsidR="00865A24">
        <w:t>Definition</w:t>
      </w:r>
      <w:bookmarkEnd w:id="33"/>
    </w:p>
    <w:p w14:paraId="458CBFD7" w14:textId="39933546" w:rsidR="00ED1959" w:rsidRDefault="00865A24" w:rsidP="00ED1959">
      <w:r>
        <w:t xml:space="preserve">The </w:t>
      </w:r>
      <w:r w:rsidRPr="000B3EBD">
        <w:rPr>
          <w:rStyle w:val="CodeChar"/>
          <w:rFonts w:eastAsiaTheme="minorEastAsia"/>
        </w:rPr>
        <w:t>DisplayInfo</w:t>
      </w:r>
      <w:r>
        <w:t xml:space="preserve"> </w:t>
      </w:r>
      <w:r w:rsidRPr="000B3EBD">
        <w:rPr>
          <w:color w:val="0070C0"/>
        </w:rPr>
        <w:t xml:space="preserve">aspect </w:t>
      </w:r>
      <w:r w:rsidR="00EA5D4F">
        <w:t>is defined as follows:</w:t>
      </w:r>
    </w:p>
    <w:p w14:paraId="6C9725D2" w14:textId="77777777" w:rsidR="00865A24" w:rsidRPr="000B3EBD" w:rsidRDefault="00865A24" w:rsidP="00865A24">
      <w:pPr>
        <w:pStyle w:val="Code"/>
        <w:ind w:left="360"/>
        <w:rPr>
          <w:rFonts w:cs="Tahoma"/>
          <w:color w:val="262626" w:themeColor="text1" w:themeTint="D9"/>
          <w:szCs w:val="20"/>
        </w:rPr>
      </w:pPr>
      <w:r>
        <w:rPr>
          <w:rFonts w:cs="Tahoma"/>
          <w:color w:val="0000FF"/>
          <w:szCs w:val="20"/>
          <w14:textFill>
            <w14:solidFill>
              <w14:srgbClr w14:val="0000FF">
                <w14:lumMod w14:val="85000"/>
                <w14:lumOff w14:val="15000"/>
              </w14:srgbClr>
            </w14:solidFill>
          </w14:textFill>
        </w:rPr>
        <w:tab/>
      </w:r>
      <w:r w:rsidRPr="00865A24">
        <w:rPr>
          <w:rFonts w:cs="Tahoma"/>
          <w:color w:val="0070C0"/>
          <w:szCs w:val="20"/>
        </w:rPr>
        <w:t>aspect </w:t>
      </w:r>
      <w:r w:rsidRPr="000B3EBD">
        <w:rPr>
          <w:rFonts w:eastAsiaTheme="minorEastAsia"/>
        </w:rPr>
        <w:t>DisplayInfo</w:t>
      </w:r>
    </w:p>
    <w:p w14:paraId="7D92D8EE" w14:textId="77777777" w:rsidR="00865A24" w:rsidRPr="000B3EBD" w:rsidRDefault="00865A24" w:rsidP="00865A24">
      <w:pPr>
        <w:pStyle w:val="Code"/>
        <w:ind w:left="360"/>
        <w:rPr>
          <w:rFonts w:cs="Tahoma"/>
          <w:color w:val="262626" w:themeColor="text1" w:themeTint="D9"/>
          <w:szCs w:val="20"/>
        </w:rPr>
      </w:pPr>
      <w:r>
        <w:rPr>
          <w:rFonts w:cs="Tahoma"/>
          <w:color w:val="262626" w:themeColor="text1" w:themeTint="D9"/>
          <w:szCs w:val="20"/>
        </w:rPr>
        <w:tab/>
      </w:r>
      <w:r w:rsidRPr="000B3EBD">
        <w:rPr>
          <w:rFonts w:cs="Tahoma"/>
          <w:color w:val="262626" w:themeColor="text1" w:themeTint="D9"/>
          <w:szCs w:val="20"/>
        </w:rPr>
        <w:t>{</w:t>
      </w:r>
    </w:p>
    <w:p w14:paraId="0599152E" w14:textId="77777777" w:rsidR="00865A24" w:rsidRDefault="00865A24" w:rsidP="00865A24">
      <w:pPr>
        <w:pStyle w:val="Code"/>
        <w:ind w:left="360"/>
        <w:rPr>
          <w:rFonts w:cs="Tahoma"/>
          <w:color w:val="008000"/>
          <w:szCs w:val="20"/>
        </w:rPr>
      </w:pPr>
      <w:r w:rsidRPr="000B3EBD">
        <w:rPr>
          <w:rFonts w:cs="Tahoma"/>
          <w:color w:val="008000"/>
          <w:szCs w:val="20"/>
        </w:rPr>
        <w:t xml:space="preserve">// </w:t>
      </w:r>
      <w:r>
        <w:rPr>
          <w:rFonts w:cs="Tahoma"/>
          <w:color w:val="008000"/>
          <w:szCs w:val="20"/>
        </w:rPr>
        <w:tab/>
      </w:r>
      <w:r w:rsidRPr="000B3EBD">
        <w:rPr>
          <w:rFonts w:cs="Tahoma"/>
          <w:color w:val="008000"/>
          <w:szCs w:val="20"/>
        </w:rPr>
        <w:t xml:space="preserve">Defines the name of a function that is responsible for providing a textual </w:t>
      </w:r>
    </w:p>
    <w:p w14:paraId="5CCE3CC8" w14:textId="7C3E8361" w:rsidR="00865A24" w:rsidRPr="000B3EBD" w:rsidRDefault="00865A24" w:rsidP="00865A24">
      <w:pPr>
        <w:pStyle w:val="Code"/>
        <w:ind w:left="360"/>
        <w:rPr>
          <w:rFonts w:cs="Tahoma"/>
          <w:color w:val="008000"/>
          <w:szCs w:val="20"/>
        </w:rPr>
      </w:pPr>
      <w:r>
        <w:rPr>
          <w:rFonts w:cs="Tahoma"/>
          <w:color w:val="008000"/>
          <w:szCs w:val="20"/>
        </w:rPr>
        <w:t>//</w:t>
      </w:r>
      <w:r>
        <w:rPr>
          <w:rFonts w:cs="Tahoma"/>
          <w:color w:val="008000"/>
          <w:szCs w:val="20"/>
        </w:rPr>
        <w:tab/>
      </w:r>
      <w:r w:rsidRPr="000B3EBD">
        <w:rPr>
          <w:rFonts w:cs="Tahoma"/>
          <w:color w:val="008000"/>
          <w:szCs w:val="20"/>
        </w:rPr>
        <w:t>representation of the entity </w:t>
      </w:r>
      <w:r w:rsidR="00BF66CE">
        <w:rPr>
          <w:rFonts w:cs="Tahoma"/>
          <w:color w:val="008000"/>
          <w:szCs w:val="20"/>
        </w:rPr>
        <w:t>that this aspect is attached to:</w:t>
      </w:r>
    </w:p>
    <w:p w14:paraId="6EFEB1E6" w14:textId="3B0316CE" w:rsidR="00865A24" w:rsidRPr="000B3EBD" w:rsidRDefault="00865A24" w:rsidP="00865A24">
      <w:pPr>
        <w:pStyle w:val="Code"/>
        <w:ind w:left="360"/>
        <w:rPr>
          <w:rFonts w:cs="Tahoma"/>
          <w:color w:val="000000"/>
          <w:szCs w:val="20"/>
          <w14:textFill>
            <w14:solidFill>
              <w14:srgbClr w14:val="000000">
                <w14:lumMod w14:val="85000"/>
                <w14:lumOff w14:val="15000"/>
              </w14:srgbClr>
            </w14:solidFill>
          </w14:textFill>
        </w:rPr>
      </w:pPr>
      <w:r>
        <w:rPr>
          <w:rFonts w:cs="Tahoma"/>
          <w:color w:val="0000FF"/>
          <w:szCs w:val="20"/>
        </w:rPr>
        <w:tab/>
      </w:r>
      <w:r w:rsidRPr="00865A24">
        <w:rPr>
          <w:rFonts w:cs="Tahoma"/>
          <w:color w:val="0070C0"/>
          <w:szCs w:val="20"/>
        </w:rPr>
        <w:t>optional string </w:t>
      </w:r>
      <w:r w:rsidR="00D461FD" w:rsidRPr="00D461FD">
        <w:rPr>
          <w:rFonts w:cs="Tahoma"/>
          <w:color w:val="auto"/>
          <w:szCs w:val="20"/>
        </w:rPr>
        <w:t>ToText;</w:t>
      </w:r>
    </w:p>
    <w:p w14:paraId="7C386D96" w14:textId="3BFBBE50" w:rsidR="000B3EBD" w:rsidRDefault="00865A24" w:rsidP="00865A24">
      <w:pPr>
        <w:pStyle w:val="Code"/>
        <w:ind w:left="360"/>
        <w:rPr>
          <w:rFonts w:cs="Tahoma"/>
          <w:color w:val="000000" w:themeColor="text1"/>
          <w:szCs w:val="20"/>
        </w:rPr>
      </w:pPr>
      <w:r>
        <w:rPr>
          <w:rFonts w:cs="Tahoma"/>
          <w:color w:val="000000" w:themeColor="text1"/>
          <w:szCs w:val="20"/>
        </w:rPr>
        <w:tab/>
      </w:r>
      <w:r w:rsidRPr="000B3EBD">
        <w:rPr>
          <w:rFonts w:cs="Tahoma"/>
          <w:color w:val="000000" w:themeColor="text1"/>
          <w:szCs w:val="20"/>
        </w:rPr>
        <w:t>}</w:t>
      </w:r>
    </w:p>
    <w:p w14:paraId="26EB93E8" w14:textId="2B9B4047" w:rsidR="000B3EBD" w:rsidRDefault="00FE016A" w:rsidP="00962C19">
      <w:pPr>
        <w:spacing w:after="0"/>
        <w:jc w:val="left"/>
        <w:rPr>
          <w:color w:val="auto"/>
        </w:rPr>
      </w:pPr>
      <w:r w:rsidRPr="00865A24">
        <w:rPr>
          <w:color w:val="auto"/>
        </w:rPr>
        <w:t xml:space="preserve">As a member of </w:t>
      </w:r>
      <w:r w:rsidRPr="00865A24">
        <w:rPr>
          <w:rStyle w:val="CodeChar"/>
          <w:rFonts w:eastAsiaTheme="minorEastAsia"/>
          <w:color w:val="auto"/>
        </w:rPr>
        <w:t>DisplayInfo</w:t>
      </w:r>
      <w:r w:rsidRPr="00865A24">
        <w:rPr>
          <w:color w:val="auto"/>
        </w:rPr>
        <w:t xml:space="preserve">, you can assign </w:t>
      </w:r>
      <w:r w:rsidRPr="00865A24">
        <w:rPr>
          <w:rStyle w:val="CodeChar"/>
          <w:rFonts w:eastAsiaTheme="minorEastAsia"/>
          <w:color w:val="auto"/>
        </w:rPr>
        <w:t>ToText</w:t>
      </w:r>
      <w:r w:rsidRPr="00865A24">
        <w:rPr>
          <w:color w:val="auto"/>
        </w:rPr>
        <w:t xml:space="preserve"> to a function that returns custom message text that you want to display in the </w:t>
      </w:r>
      <w:r w:rsidRPr="00865A24">
        <w:rPr>
          <w:b/>
          <w:color w:val="auto"/>
        </w:rPr>
        <w:t>Analysis Grid</w:t>
      </w:r>
      <w:r w:rsidRPr="00865A24">
        <w:rPr>
          <w:color w:val="auto"/>
        </w:rPr>
        <w:t xml:space="preserve"> data columns. When Message Analyzer is ready to display your message, it simply calls the </w:t>
      </w:r>
      <w:r w:rsidRPr="00865A24">
        <w:rPr>
          <w:rStyle w:val="CodeChar"/>
          <w:rFonts w:eastAsiaTheme="minorEastAsia"/>
          <w:color w:val="auto"/>
        </w:rPr>
        <w:t>ToString</w:t>
      </w:r>
      <w:r w:rsidR="00E10E85">
        <w:rPr>
          <w:rStyle w:val="CodeChar"/>
          <w:rFonts w:eastAsiaTheme="minorEastAsia"/>
          <w:color w:val="auto"/>
        </w:rPr>
        <w:t>()</w:t>
      </w:r>
      <w:r w:rsidRPr="00865A24">
        <w:rPr>
          <w:color w:val="auto"/>
        </w:rPr>
        <w:t xml:space="preserve"> method to provide your custom string value, that is, if </w:t>
      </w:r>
      <w:r w:rsidRPr="00865A24">
        <w:rPr>
          <w:rStyle w:val="CodeChar"/>
          <w:rFonts w:eastAsiaTheme="minorEastAsia"/>
          <w:color w:val="auto"/>
        </w:rPr>
        <w:t>ToText</w:t>
      </w:r>
      <w:r w:rsidRPr="00865A24">
        <w:rPr>
          <w:color w:val="auto"/>
        </w:rPr>
        <w:t xml:space="preserve"> was specified.</w:t>
      </w:r>
    </w:p>
    <w:p w14:paraId="5F6F9917" w14:textId="77777777" w:rsidR="00EA5D4F" w:rsidRDefault="00EA5D4F" w:rsidP="00962C19">
      <w:pPr>
        <w:spacing w:after="0"/>
        <w:jc w:val="left"/>
        <w:rPr>
          <w:color w:val="auto"/>
        </w:rPr>
      </w:pPr>
    </w:p>
    <w:p w14:paraId="4E7128C1" w14:textId="77777777" w:rsidR="00FE016A" w:rsidRPr="00EA5D4F" w:rsidRDefault="00FE016A" w:rsidP="00FE016A">
      <w:pPr>
        <w:spacing w:after="0"/>
        <w:jc w:val="left"/>
        <w:rPr>
          <w:b/>
        </w:rPr>
      </w:pPr>
      <w:r w:rsidRPr="00EA5D4F">
        <w:rPr>
          <w:b/>
        </w:rPr>
        <w:t>More Information</w:t>
      </w:r>
    </w:p>
    <w:p w14:paraId="6BEFA892" w14:textId="6635567E" w:rsidR="00EA5D4F" w:rsidRDefault="00FE016A" w:rsidP="00FE016A">
      <w:pPr>
        <w:jc w:val="left"/>
        <w:rPr>
          <w:color w:val="FF0000"/>
        </w:rPr>
      </w:pPr>
      <w:r w:rsidRPr="00962C19">
        <w:rPr>
          <w:b/>
        </w:rPr>
        <w:t>To learn more</w:t>
      </w:r>
      <w:r>
        <w:t xml:space="preserve"> about the </w:t>
      </w:r>
      <w:r w:rsidRPr="00FE016A">
        <w:rPr>
          <w:rStyle w:val="CodeChar"/>
          <w:rFonts w:eastAsiaTheme="minorEastAsia"/>
        </w:rPr>
        <w:t>DisplayInfo</w:t>
      </w:r>
      <w:r>
        <w:t xml:space="preserve"> </w:t>
      </w:r>
      <w:r w:rsidRPr="00FE016A">
        <w:rPr>
          <w:color w:val="0070C0"/>
        </w:rPr>
        <w:t>aspect</w:t>
      </w:r>
      <w:r>
        <w:t xml:space="preserve">, see section 5.16.4 of the </w:t>
      </w:r>
      <w:hyperlink r:id="rId21" w:history="1">
        <w:r w:rsidRPr="000B3EBD">
          <w:rPr>
            <w:rStyle w:val="Hyperlink"/>
            <w:rFonts w:ascii="Gadugi" w:hAnsi="Gadugi"/>
          </w:rPr>
          <w:t>OPN Programming Guide</w:t>
        </w:r>
      </w:hyperlink>
      <w:r>
        <w:rPr>
          <w:rStyle w:val="Hyperlink"/>
          <w:rFonts w:ascii="Gadugi" w:hAnsi="Gadugi"/>
        </w:rPr>
        <w:t>.</w:t>
      </w:r>
    </w:p>
    <w:p w14:paraId="50FBC67C" w14:textId="51D5961C" w:rsidR="008703AF" w:rsidRDefault="008703AF" w:rsidP="008703AF">
      <w:pPr>
        <w:pStyle w:val="Heading3"/>
        <w:ind w:left="720"/>
      </w:pPr>
      <w:bookmarkStart w:id="34" w:name="_Toc411941303"/>
      <w:r>
        <w:t>DisplayInfo Example</w:t>
      </w:r>
      <w:bookmarkEnd w:id="34"/>
    </w:p>
    <w:p w14:paraId="79C52457" w14:textId="016602EE" w:rsidR="008703AF" w:rsidRDefault="00FE016A" w:rsidP="00240015">
      <w:pPr>
        <w:jc w:val="left"/>
        <w:rPr>
          <w:color w:val="FF0000"/>
        </w:rPr>
      </w:pPr>
      <w:r w:rsidRPr="00FE016A">
        <w:rPr>
          <w:color w:val="auto"/>
        </w:rPr>
        <w:t xml:space="preserve">The message definition specified in </w:t>
      </w:r>
      <w:hyperlink w:anchor="_EntryInfo_Example" w:history="1">
        <w:r w:rsidR="00240015" w:rsidRPr="00240015">
          <w:rPr>
            <w:rStyle w:val="Hyperlink"/>
            <w:rFonts w:ascii="Gadugi" w:hAnsi="Gadugi"/>
          </w:rPr>
          <w:t>EntryInfo Example</w:t>
        </w:r>
      </w:hyperlink>
      <w:r w:rsidR="00240015">
        <w:rPr>
          <w:color w:val="FF0000"/>
        </w:rPr>
        <w:t xml:space="preserve"> </w:t>
      </w:r>
      <w:r w:rsidR="008703AF" w:rsidRPr="004A2F46">
        <w:rPr>
          <w:color w:val="auto"/>
        </w:rPr>
        <w:t xml:space="preserve">shows how </w:t>
      </w:r>
      <w:r w:rsidR="008703AF" w:rsidRPr="00B86F93">
        <w:rPr>
          <w:rStyle w:val="CodeChar"/>
          <w:rFonts w:eastAsiaTheme="minorEastAsia"/>
        </w:rPr>
        <w:t>DisplayInfo</w:t>
      </w:r>
      <w:r w:rsidR="008703AF">
        <w:rPr>
          <w:color w:val="FF0000"/>
        </w:rPr>
        <w:t xml:space="preserve"> </w:t>
      </w:r>
      <w:r w:rsidR="008703AF" w:rsidRPr="004A2F46">
        <w:rPr>
          <w:color w:val="auto"/>
        </w:rPr>
        <w:t xml:space="preserve">calls the function </w:t>
      </w:r>
      <w:r w:rsidR="00240015" w:rsidRPr="00CA676B">
        <w:t>TransitionStateChangedEventToText</w:t>
      </w:r>
      <w:r w:rsidR="00D86DBD" w:rsidRPr="004A2F46">
        <w:rPr>
          <w:color w:val="auto"/>
        </w:rPr>
        <w:t>.</w:t>
      </w:r>
    </w:p>
    <w:p w14:paraId="74FFC848" w14:textId="77777777" w:rsidR="008703AF" w:rsidRPr="000E7F07" w:rsidRDefault="008703AF" w:rsidP="000B3EBD">
      <w:pPr>
        <w:rPr>
          <w:color w:val="FF0000"/>
        </w:rPr>
      </w:pPr>
    </w:p>
    <w:p w14:paraId="36D6CB76" w14:textId="6CFF4CED" w:rsidR="00E651E7" w:rsidRDefault="00ED2EA2" w:rsidP="00E651E7">
      <w:pPr>
        <w:pStyle w:val="Heading1"/>
      </w:pPr>
      <w:bookmarkStart w:id="35" w:name="_How_a_Configuration"/>
      <w:bookmarkStart w:id="36" w:name="_Toc411941304"/>
      <w:bookmarkEnd w:id="35"/>
      <w:r>
        <w:lastRenderedPageBreak/>
        <w:t>Mapping a Message Definition to a Log File Line</w:t>
      </w:r>
      <w:bookmarkEnd w:id="36"/>
    </w:p>
    <w:p w14:paraId="71151C2B" w14:textId="37DADB38" w:rsidR="00FD6D8E" w:rsidRDefault="00F5570F" w:rsidP="00792485">
      <w:pPr>
        <w:jc w:val="left"/>
      </w:pPr>
      <w:r>
        <w:t>The first criteria for e</w:t>
      </w:r>
      <w:r w:rsidR="00240A9E">
        <w:t xml:space="preserve">valuating and </w:t>
      </w:r>
      <w:r w:rsidR="00240A9E" w:rsidRPr="00660DB2">
        <w:t xml:space="preserve">matching log </w:t>
      </w:r>
      <w:r w:rsidR="00240A9E">
        <w:t xml:space="preserve">line </w:t>
      </w:r>
      <w:r w:rsidR="00792485">
        <w:t>data</w:t>
      </w:r>
      <w:r w:rsidR="00240A9E" w:rsidRPr="00660DB2">
        <w:t xml:space="preserve"> is based on the </w:t>
      </w:r>
      <w:hyperlink w:anchor="PriorityInteger_EntryInfo" w:history="1">
        <w:r w:rsidR="00240A9E" w:rsidRPr="00660DB2">
          <w:rPr>
            <w:rStyle w:val="Hyperlink"/>
            <w:rFonts w:ascii="Gadugi" w:hAnsi="Gadugi"/>
          </w:rPr>
          <w:t>Priority</w:t>
        </w:r>
      </w:hyperlink>
      <w:r w:rsidR="00240A9E" w:rsidRPr="00660DB2">
        <w:t xml:space="preserve"> </w:t>
      </w:r>
      <w:r w:rsidR="00792485">
        <w:t>values that you specify in your message definition entries</w:t>
      </w:r>
      <w:r w:rsidR="00240A9E" w:rsidRPr="00660DB2">
        <w:t xml:space="preserve">. Entries with a </w:t>
      </w:r>
      <w:r w:rsidR="00240A9E">
        <w:t>lower</w:t>
      </w:r>
      <w:r w:rsidR="00240A9E" w:rsidRPr="00660DB2">
        <w:t xml:space="preserve"> </w:t>
      </w:r>
      <w:r w:rsidR="00240A9E" w:rsidRPr="00240A9E">
        <w:rPr>
          <w:rStyle w:val="CodeChar"/>
          <w:rFonts w:eastAsiaTheme="minorEastAsia"/>
        </w:rPr>
        <w:t>Priority</w:t>
      </w:r>
      <w:r w:rsidR="00240A9E" w:rsidRPr="00660DB2">
        <w:t xml:space="preserve"> value are evaluated first</w:t>
      </w:r>
      <w:r w:rsidR="00240A9E">
        <w:t>, as these are of the highest priority</w:t>
      </w:r>
      <w:r w:rsidR="00240A9E" w:rsidRPr="00660DB2">
        <w:t xml:space="preserve">. If </w:t>
      </w:r>
      <w:r w:rsidRPr="00985C7B">
        <w:rPr>
          <w:rStyle w:val="CodeChar"/>
          <w:rFonts w:eastAsiaTheme="minorEastAsia"/>
        </w:rPr>
        <w:t>P</w:t>
      </w:r>
      <w:r w:rsidR="00240A9E" w:rsidRPr="00985C7B">
        <w:rPr>
          <w:rStyle w:val="CodeChar"/>
          <w:rFonts w:eastAsiaTheme="minorEastAsia"/>
        </w:rPr>
        <w:t>riority</w:t>
      </w:r>
      <w:r w:rsidR="00240A9E" w:rsidRPr="00660DB2">
        <w:t xml:space="preserve"> is </w:t>
      </w:r>
      <w:r>
        <w:t>un</w:t>
      </w:r>
      <w:r w:rsidR="00240A9E" w:rsidRPr="00660DB2">
        <w:t xml:space="preserve">specified, an entry is considered to be of the lowest priority. </w:t>
      </w:r>
      <w:r w:rsidR="00FD6D8E">
        <w:t xml:space="preserve">Prior to </w:t>
      </w:r>
      <w:r w:rsidR="00E54AC1">
        <w:t>checking</w:t>
      </w:r>
      <w:r w:rsidR="00FD6D8E">
        <w:t xml:space="preserve"> </w:t>
      </w:r>
      <w:r w:rsidR="00E54AC1">
        <w:t>message definitions with</w:t>
      </w:r>
      <w:r w:rsidR="00FD6D8E">
        <w:t xml:space="preserve"> the algorithm</w:t>
      </w:r>
      <w:r w:rsidR="00183767">
        <w:t xml:space="preserve"> defined in section 4.1</w:t>
      </w:r>
      <w:r w:rsidR="00FD6D8E">
        <w:t xml:space="preserve">, </w:t>
      </w:r>
      <w:r w:rsidR="00E54AC1">
        <w:t xml:space="preserve">the </w:t>
      </w:r>
      <w:r w:rsidR="00FD6D8E">
        <w:t xml:space="preserve">message definitions are sorted </w:t>
      </w:r>
      <w:r w:rsidR="00E54AC1">
        <w:t xml:space="preserve">by their </w:t>
      </w:r>
      <w:r w:rsidR="00E54AC1" w:rsidRPr="00985C7B">
        <w:rPr>
          <w:rStyle w:val="CodeChar"/>
          <w:rFonts w:eastAsiaTheme="minorEastAsia"/>
        </w:rPr>
        <w:t>Priority</w:t>
      </w:r>
      <w:r w:rsidR="00E54AC1">
        <w:t xml:space="preserve"> values, </w:t>
      </w:r>
      <w:r w:rsidR="00FD6D8E">
        <w:t xml:space="preserve">from </w:t>
      </w:r>
      <w:r w:rsidR="00E54AC1">
        <w:t xml:space="preserve">the </w:t>
      </w:r>
      <w:r w:rsidR="00FD6D8E">
        <w:t>highest to lowest</w:t>
      </w:r>
      <w:r w:rsidR="00E54AC1">
        <w:t>,</w:t>
      </w:r>
      <w:r w:rsidR="00FD6D8E">
        <w:t xml:space="preserve"> to ensure that </w:t>
      </w:r>
      <w:r w:rsidR="00FD6D8E">
        <w:rPr>
          <w:rFonts w:eastAsia="SimSun" w:cs="Times New Roman"/>
          <w:color w:val="1F497D"/>
        </w:rPr>
        <w:t xml:space="preserve">the </w:t>
      </w:r>
      <w:r w:rsidR="00C37F7A" w:rsidRPr="00985C7B">
        <w:rPr>
          <w:rFonts w:eastAsia="SimSun" w:cs="Times New Roman"/>
          <w:color w:val="0070C0"/>
        </w:rPr>
        <w:t>fore</w:t>
      </w:r>
      <w:r w:rsidR="00FD6D8E" w:rsidRPr="00985C7B">
        <w:rPr>
          <w:rFonts w:eastAsia="SimSun" w:cs="Times New Roman"/>
          <w:color w:val="0070C0"/>
        </w:rPr>
        <w:t>ach</w:t>
      </w:r>
      <w:r w:rsidR="00FD6D8E">
        <w:rPr>
          <w:rFonts w:eastAsia="SimSun" w:cs="Times New Roman"/>
          <w:color w:val="1F497D"/>
        </w:rPr>
        <w:t xml:space="preserve"> algorithm</w:t>
      </w:r>
      <w:r w:rsidR="00FD6D8E" w:rsidRPr="00FD6D8E">
        <w:rPr>
          <w:rFonts w:eastAsia="SimSun" w:cs="Times New Roman"/>
          <w:color w:val="1F497D"/>
        </w:rPr>
        <w:t xml:space="preserve"> </w:t>
      </w:r>
      <w:r w:rsidR="0039287B">
        <w:rPr>
          <w:rFonts w:eastAsia="SimSun" w:cs="Times New Roman"/>
          <w:color w:val="1F497D"/>
        </w:rPr>
        <w:t>evaluates</w:t>
      </w:r>
      <w:r w:rsidR="00FD6D8E" w:rsidRPr="00FD6D8E">
        <w:rPr>
          <w:rFonts w:eastAsia="SimSun" w:cs="Times New Roman"/>
          <w:color w:val="1F497D"/>
        </w:rPr>
        <w:t xml:space="preserve"> message definitions </w:t>
      </w:r>
      <w:r>
        <w:rPr>
          <w:rFonts w:eastAsia="SimSun" w:cs="Times New Roman"/>
          <w:color w:val="1F497D"/>
        </w:rPr>
        <w:t>in prioritized</w:t>
      </w:r>
      <w:r w:rsidR="00E54AC1">
        <w:rPr>
          <w:rFonts w:eastAsia="SimSun" w:cs="Times New Roman"/>
          <w:color w:val="1F497D"/>
        </w:rPr>
        <w:t xml:space="preserve"> order</w:t>
      </w:r>
      <w:r w:rsidR="00FD6D8E">
        <w:rPr>
          <w:rFonts w:eastAsia="SimSun" w:cs="Times New Roman"/>
          <w:color w:val="1F497D"/>
        </w:rPr>
        <w:t>.</w:t>
      </w:r>
    </w:p>
    <w:p w14:paraId="1CD19606" w14:textId="079D2EBE" w:rsidR="002C58DF" w:rsidRDefault="008D698B" w:rsidP="002C58DF">
      <w:pPr>
        <w:pStyle w:val="Heading2"/>
        <w:ind w:left="540" w:hanging="540"/>
      </w:pPr>
      <w:bookmarkStart w:id="37" w:name="_Toc411941305"/>
      <w:r>
        <w:t xml:space="preserve">Definition </w:t>
      </w:r>
      <w:r w:rsidR="002C58DF">
        <w:t>Evaluation Algorithm</w:t>
      </w:r>
      <w:bookmarkEnd w:id="37"/>
    </w:p>
    <w:p w14:paraId="3479CB09" w14:textId="7E660832" w:rsidR="00660DB2" w:rsidRDefault="00240A9E" w:rsidP="00792485">
      <w:pPr>
        <w:jc w:val="left"/>
      </w:pPr>
      <w:r>
        <w:t xml:space="preserve">The following pseudo code expresses the </w:t>
      </w:r>
      <w:r w:rsidR="00284057">
        <w:t xml:space="preserve">evaluation </w:t>
      </w:r>
      <w:r>
        <w:t xml:space="preserve">algorithm that is used to match a </w:t>
      </w:r>
      <w:r w:rsidR="005A7E4A">
        <w:rPr>
          <w:rStyle w:val="Strong"/>
          <w:b w:val="0"/>
        </w:rPr>
        <w:t>c</w:t>
      </w:r>
      <w:r w:rsidRPr="001D6B63">
        <w:rPr>
          <w:rStyle w:val="Strong"/>
          <w:b w:val="0"/>
        </w:rPr>
        <w:t xml:space="preserve">onfiguration </w:t>
      </w:r>
      <w:r w:rsidR="005A7E4A">
        <w:rPr>
          <w:rStyle w:val="Strong"/>
          <w:b w:val="0"/>
        </w:rPr>
        <w:t>f</w:t>
      </w:r>
      <w:r w:rsidRPr="001D6B63">
        <w:rPr>
          <w:rStyle w:val="Strong"/>
          <w:b w:val="0"/>
        </w:rPr>
        <w:t>ile</w:t>
      </w:r>
      <w:r w:rsidRPr="000464FE">
        <w:rPr>
          <w:rStyle w:val="Strong"/>
          <w:b w:val="0"/>
        </w:rPr>
        <w:t xml:space="preserve"> </w:t>
      </w:r>
      <w:r>
        <w:rPr>
          <w:rStyle w:val="Strong"/>
          <w:b w:val="0"/>
        </w:rPr>
        <w:t>message d</w:t>
      </w:r>
      <w:r w:rsidRPr="000464FE">
        <w:rPr>
          <w:rStyle w:val="Strong"/>
          <w:b w:val="0"/>
        </w:rPr>
        <w:t>efinition</w:t>
      </w:r>
      <w:r>
        <w:t xml:space="preserve"> to a line of log data:</w:t>
      </w:r>
    </w:p>
    <w:p w14:paraId="7CD64E7B" w14:textId="630F4B1F" w:rsidR="00792485" w:rsidRDefault="00C37F7A" w:rsidP="00C07444">
      <w:pPr>
        <w:pStyle w:val="Code"/>
        <w:ind w:left="360"/>
      </w:pPr>
      <w:r w:rsidRPr="00B35E41">
        <w:rPr>
          <w:color w:val="0070C0"/>
        </w:rPr>
        <w:t>fore</w:t>
      </w:r>
      <w:r w:rsidR="00792485" w:rsidRPr="00B35E41">
        <w:rPr>
          <w:color w:val="0070C0"/>
        </w:rPr>
        <w:t>ach</w:t>
      </w:r>
      <w:r w:rsidR="00792485">
        <w:t xml:space="preserve"> message definition</w:t>
      </w:r>
    </w:p>
    <w:p w14:paraId="145191E9" w14:textId="77777777" w:rsidR="00792485" w:rsidRDefault="00792485" w:rsidP="00C07444">
      <w:pPr>
        <w:pStyle w:val="Code"/>
        <w:ind w:left="360"/>
      </w:pPr>
    </w:p>
    <w:p w14:paraId="448DC124" w14:textId="54131122" w:rsidR="00792485" w:rsidRDefault="00C37F7A" w:rsidP="00C07444">
      <w:pPr>
        <w:pStyle w:val="Code"/>
        <w:ind w:left="360"/>
      </w:pPr>
      <w:r w:rsidRPr="00B35E41">
        <w:rPr>
          <w:color w:val="0070C0"/>
        </w:rPr>
        <w:t>i</w:t>
      </w:r>
      <w:r w:rsidR="00792485" w:rsidRPr="00B35E41">
        <w:rPr>
          <w:color w:val="0070C0"/>
        </w:rPr>
        <w:t>f</w:t>
      </w:r>
      <w:r w:rsidR="00792485">
        <w:t xml:space="preserve"> EntryInfo.Tag is defined and </w:t>
      </w:r>
      <w:r w:rsidR="001F4357">
        <w:t xml:space="preserve">the </w:t>
      </w:r>
      <w:r w:rsidR="00792485">
        <w:t xml:space="preserve">current </w:t>
      </w:r>
      <w:r w:rsidR="00864066">
        <w:t>l</w:t>
      </w:r>
      <w:r w:rsidR="00792485">
        <w:t xml:space="preserve">og </w:t>
      </w:r>
      <w:r w:rsidR="00864066">
        <w:t>l</w:t>
      </w:r>
      <w:r w:rsidR="00792485">
        <w:t xml:space="preserve">ine contains its value, then use </w:t>
      </w:r>
      <w:r w:rsidR="00C07444">
        <w:t xml:space="preserve">RegEx in </w:t>
      </w:r>
      <w:r w:rsidR="00792485">
        <w:t xml:space="preserve">this </w:t>
      </w:r>
      <w:r>
        <w:t>m</w:t>
      </w:r>
      <w:r w:rsidR="00792485">
        <w:t xml:space="preserve">essage </w:t>
      </w:r>
      <w:r>
        <w:t>d</w:t>
      </w:r>
      <w:r w:rsidR="00792485">
        <w:t xml:space="preserve">efinition to parse this </w:t>
      </w:r>
      <w:r w:rsidR="00864066">
        <w:t>l</w:t>
      </w:r>
      <w:r w:rsidR="00792485">
        <w:t xml:space="preserve">og </w:t>
      </w:r>
      <w:r w:rsidR="00864066">
        <w:t>l</w:t>
      </w:r>
      <w:r w:rsidR="00792485">
        <w:t>ine;</w:t>
      </w:r>
    </w:p>
    <w:p w14:paraId="1857559D" w14:textId="77777777" w:rsidR="00792485" w:rsidRDefault="00792485" w:rsidP="00C07444">
      <w:pPr>
        <w:pStyle w:val="Code"/>
        <w:ind w:left="360"/>
      </w:pPr>
    </w:p>
    <w:p w14:paraId="0D3750AE" w14:textId="2E1C1337" w:rsidR="00792485" w:rsidRDefault="00C37F7A" w:rsidP="00C07444">
      <w:pPr>
        <w:pStyle w:val="Code"/>
        <w:ind w:left="360"/>
      </w:pPr>
      <w:r w:rsidRPr="00B35E41">
        <w:rPr>
          <w:color w:val="0070C0"/>
        </w:rPr>
        <w:t>e</w:t>
      </w:r>
      <w:r w:rsidR="00792485" w:rsidRPr="00B35E41">
        <w:rPr>
          <w:color w:val="0070C0"/>
        </w:rPr>
        <w:t xml:space="preserve">lse if </w:t>
      </w:r>
      <w:r w:rsidR="00C07444">
        <w:t xml:space="preserve">EntryInfo.Tag is not defined and </w:t>
      </w:r>
      <w:r w:rsidR="00792485">
        <w:t xml:space="preserve">the </w:t>
      </w:r>
      <w:r w:rsidR="00864066">
        <w:t>l</w:t>
      </w:r>
      <w:r w:rsidR="00792485">
        <w:t xml:space="preserve">og </w:t>
      </w:r>
      <w:r w:rsidR="00864066">
        <w:t>l</w:t>
      </w:r>
      <w:r w:rsidR="00792485">
        <w:t xml:space="preserve">ine matches EntryInfo.Regex, then use this </w:t>
      </w:r>
      <w:r>
        <w:t>m</w:t>
      </w:r>
      <w:r w:rsidR="00792485">
        <w:t xml:space="preserve">essage </w:t>
      </w:r>
      <w:r>
        <w:t>d</w:t>
      </w:r>
      <w:r w:rsidR="00792485">
        <w:t xml:space="preserve">efinition to parse this </w:t>
      </w:r>
      <w:r w:rsidR="00864066">
        <w:t>l</w:t>
      </w:r>
      <w:r w:rsidR="00792485">
        <w:t xml:space="preserve">og </w:t>
      </w:r>
      <w:r w:rsidR="00864066">
        <w:t>l</w:t>
      </w:r>
      <w:r w:rsidR="00792485">
        <w:t>ine;</w:t>
      </w:r>
    </w:p>
    <w:p w14:paraId="697C23D3" w14:textId="77777777" w:rsidR="00792485" w:rsidRDefault="00792485" w:rsidP="00C07444">
      <w:pPr>
        <w:pStyle w:val="Code"/>
        <w:ind w:left="360"/>
      </w:pPr>
    </w:p>
    <w:p w14:paraId="334BC8C6" w14:textId="54F44BD5" w:rsidR="00670D6B" w:rsidRDefault="00C37F7A" w:rsidP="00C07444">
      <w:pPr>
        <w:pStyle w:val="Code"/>
        <w:ind w:left="360"/>
      </w:pPr>
      <w:r w:rsidRPr="00B35E41">
        <w:rPr>
          <w:color w:val="0070C0"/>
        </w:rPr>
        <w:t>e</w:t>
      </w:r>
      <w:r w:rsidR="00792485" w:rsidRPr="00B35E41">
        <w:rPr>
          <w:color w:val="0070C0"/>
        </w:rPr>
        <w:t>lse</w:t>
      </w:r>
      <w:r w:rsidR="00792485">
        <w:t xml:space="preserve">, try the next </w:t>
      </w:r>
      <w:r>
        <w:t>m</w:t>
      </w:r>
      <w:r w:rsidR="00792485">
        <w:t xml:space="preserve">essage </w:t>
      </w:r>
      <w:r>
        <w:t>d</w:t>
      </w:r>
      <w:r w:rsidR="00792485">
        <w:t>efinition;</w:t>
      </w:r>
      <w:r w:rsidR="00670D6B" w:rsidRPr="00670D6B">
        <w:t xml:space="preserve"> </w:t>
      </w:r>
    </w:p>
    <w:p w14:paraId="7D69F4CB" w14:textId="368C81E8" w:rsidR="00772E74" w:rsidRDefault="00772E74" w:rsidP="00772E74">
      <w:pPr>
        <w:pStyle w:val="Heading2"/>
        <w:ind w:left="540" w:hanging="540"/>
      </w:pPr>
      <w:bookmarkStart w:id="38" w:name="_Toc411941306"/>
      <w:r>
        <w:t>Setting the Priority Level</w:t>
      </w:r>
      <w:bookmarkEnd w:id="38"/>
    </w:p>
    <w:p w14:paraId="20831D1F" w14:textId="2E35C53D" w:rsidR="00700870" w:rsidRDefault="00240A9E" w:rsidP="00CC5B93">
      <w:pPr>
        <w:jc w:val="left"/>
      </w:pPr>
      <w:r>
        <w:t xml:space="preserve">It is important to consider </w:t>
      </w:r>
      <w:r w:rsidR="00772E74">
        <w:t xml:space="preserve">how you set the </w:t>
      </w:r>
      <w:r w:rsidR="00772E74" w:rsidRPr="00772E74">
        <w:rPr>
          <w:rStyle w:val="CodeChar"/>
          <w:rFonts w:eastAsiaTheme="minorEastAsia"/>
        </w:rPr>
        <w:t>Priority</w:t>
      </w:r>
      <w:r w:rsidR="00772E74">
        <w:t xml:space="preserve"> value so that the appropriate </w:t>
      </w:r>
      <w:r w:rsidR="003A47F8">
        <w:t>message definition</w:t>
      </w:r>
      <w:r>
        <w:t xml:space="preserve"> </w:t>
      </w:r>
      <w:r w:rsidR="00772E74">
        <w:t xml:space="preserve">in your configuration file </w:t>
      </w:r>
      <w:r w:rsidR="00C21B05">
        <w:t>is</w:t>
      </w:r>
      <w:r>
        <w:t xml:space="preserve"> </w:t>
      </w:r>
      <w:r w:rsidR="00772E74">
        <w:t>used</w:t>
      </w:r>
      <w:r>
        <w:t xml:space="preserve"> for parsing </w:t>
      </w:r>
      <w:r w:rsidR="003A47F8">
        <w:t xml:space="preserve">a particular </w:t>
      </w:r>
      <w:r>
        <w:t>line of data</w:t>
      </w:r>
      <w:r w:rsidR="001F4357">
        <w:t xml:space="preserve"> in a log file</w:t>
      </w:r>
      <w:r>
        <w:t xml:space="preserve">. </w:t>
      </w:r>
      <w:r w:rsidR="00326EE8">
        <w:t xml:space="preserve">If a </w:t>
      </w:r>
      <w:r w:rsidR="004728C9">
        <w:t xml:space="preserve">message </w:t>
      </w:r>
      <w:r w:rsidR="00164A58">
        <w:t>definition</w:t>
      </w:r>
      <w:r w:rsidR="00326EE8">
        <w:t xml:space="preserve"> specifies </w:t>
      </w:r>
      <w:r w:rsidR="00CC5B93">
        <w:t>a certain</w:t>
      </w:r>
      <w:r w:rsidR="00326EE8">
        <w:t xml:space="preserve"> </w:t>
      </w:r>
      <w:r w:rsidR="00326EE8" w:rsidRPr="00F250E5">
        <w:rPr>
          <w:rStyle w:val="CodeChar"/>
          <w:rFonts w:eastAsiaTheme="minorEastAsia"/>
        </w:rPr>
        <w:t>Priority</w:t>
      </w:r>
      <w:r w:rsidR="00326EE8">
        <w:t xml:space="preserve"> value, </w:t>
      </w:r>
      <w:r w:rsidR="002D22AF">
        <w:t xml:space="preserve">and the message meets </w:t>
      </w:r>
      <w:r w:rsidR="00CC5B93">
        <w:t>the</w:t>
      </w:r>
      <w:r w:rsidR="002D22AF">
        <w:t xml:space="preserve"> criteria of </w:t>
      </w:r>
      <w:r w:rsidR="00CC5B93">
        <w:t>either the</w:t>
      </w:r>
      <w:r w:rsidR="002D22AF">
        <w:t xml:space="preserve"> </w:t>
      </w:r>
      <w:r w:rsidR="002D22AF" w:rsidRPr="00F250E5">
        <w:rPr>
          <w:color w:val="0070C0"/>
        </w:rPr>
        <w:t xml:space="preserve">if </w:t>
      </w:r>
      <w:r w:rsidR="00CC5B93">
        <w:t xml:space="preserve">or </w:t>
      </w:r>
      <w:r w:rsidR="00CC5B93" w:rsidRPr="00F250E5">
        <w:rPr>
          <w:color w:val="0070C0"/>
        </w:rPr>
        <w:t xml:space="preserve">else if </w:t>
      </w:r>
      <w:r w:rsidR="00CC5B93">
        <w:t xml:space="preserve">statements </w:t>
      </w:r>
      <w:r w:rsidR="00772E74">
        <w:t xml:space="preserve">in the </w:t>
      </w:r>
      <w:r w:rsidR="00CC5B93">
        <w:t>above</w:t>
      </w:r>
      <w:r w:rsidR="00772E74">
        <w:t xml:space="preserve"> algorithm</w:t>
      </w:r>
      <w:r w:rsidR="002D22AF">
        <w:t xml:space="preserve">, </w:t>
      </w:r>
      <w:r w:rsidR="00326EE8">
        <w:t xml:space="preserve">then that message is the only one that will be used to parse the line of log data, even if a particular string in the log file matches more than one </w:t>
      </w:r>
      <w:r w:rsidR="00F250E5">
        <w:t>r</w:t>
      </w:r>
      <w:r w:rsidR="00326EE8">
        <w:t xml:space="preserve">egular </w:t>
      </w:r>
      <w:r w:rsidR="00F250E5">
        <w:t>e</w:t>
      </w:r>
      <w:r w:rsidR="00326EE8">
        <w:t>xpression</w:t>
      </w:r>
      <w:r w:rsidR="00192D33">
        <w:t xml:space="preserve"> statement in the configuration file</w:t>
      </w:r>
      <w:r w:rsidR="00326EE8">
        <w:t>.</w:t>
      </w:r>
      <w:r w:rsidR="00700870">
        <w:t xml:space="preserve"> </w:t>
      </w:r>
    </w:p>
    <w:p w14:paraId="3DAF305A" w14:textId="5084691B" w:rsidR="00C07444" w:rsidRDefault="00700870" w:rsidP="00CC5B93">
      <w:pPr>
        <w:jc w:val="left"/>
      </w:pPr>
      <w:r>
        <w:t xml:space="preserve">For example, if the line of data in the log contains the value specified by </w:t>
      </w:r>
      <w:r w:rsidRPr="00F250E5">
        <w:rPr>
          <w:rStyle w:val="CodeChar"/>
          <w:rFonts w:eastAsiaTheme="minorEastAsia"/>
        </w:rPr>
        <w:t>EntryInfo.Tag</w:t>
      </w:r>
      <w:r w:rsidR="00D41CBF" w:rsidRPr="00D41CBF">
        <w:t xml:space="preserve"> in the message definition</w:t>
      </w:r>
      <w:r w:rsidR="00D41CBF">
        <w:t xml:space="preserve"> currently under evaluation</w:t>
      </w:r>
      <w:r>
        <w:t xml:space="preserve">, then the first </w:t>
      </w:r>
      <w:r w:rsidRPr="00F250E5">
        <w:rPr>
          <w:color w:val="0070C0"/>
        </w:rPr>
        <w:t>if</w:t>
      </w:r>
      <w:r>
        <w:t xml:space="preserve"> statement that checks for </w:t>
      </w:r>
      <w:r w:rsidRPr="00F250E5">
        <w:rPr>
          <w:rStyle w:val="CodeChar"/>
          <w:rFonts w:eastAsiaTheme="minorEastAsia"/>
        </w:rPr>
        <w:t>EntryInfo.Tag</w:t>
      </w:r>
      <w:r>
        <w:t xml:space="preserve"> </w:t>
      </w:r>
      <w:r w:rsidR="00D41CBF">
        <w:t xml:space="preserve">exclusively </w:t>
      </w:r>
      <w:r>
        <w:t xml:space="preserve">determines </w:t>
      </w:r>
      <w:r w:rsidR="00D41CBF">
        <w:t>that the current</w:t>
      </w:r>
      <w:r>
        <w:t xml:space="preserve"> message definition will be used to parse the log line. Thereafter, the </w:t>
      </w:r>
      <w:r w:rsidR="00C34DE0" w:rsidRPr="00F250E5">
        <w:rPr>
          <w:rStyle w:val="CodeChar"/>
          <w:rFonts w:eastAsiaTheme="minorEastAsia"/>
        </w:rPr>
        <w:t>EntryInfo.</w:t>
      </w:r>
      <w:r w:rsidRPr="00F250E5">
        <w:rPr>
          <w:rStyle w:val="CodeChar"/>
          <w:rFonts w:eastAsiaTheme="minorEastAsia"/>
        </w:rPr>
        <w:t>Regex</w:t>
      </w:r>
      <w:r>
        <w:t xml:space="preserve"> statements in that message definition are used to locate the log file </w:t>
      </w:r>
      <w:r w:rsidR="00F250E5">
        <w:t xml:space="preserve">data </w:t>
      </w:r>
      <w:r>
        <w:t xml:space="preserve">entities, capture their values, and assign them to fields that the message definition declares. </w:t>
      </w:r>
      <w:r w:rsidR="00F85728">
        <w:t xml:space="preserve">As in the </w:t>
      </w:r>
      <w:r w:rsidR="00F85728" w:rsidRPr="00F85728">
        <w:rPr>
          <w:color w:val="0070C0"/>
        </w:rPr>
        <w:t xml:space="preserve">else if </w:t>
      </w:r>
      <w:r w:rsidR="00F85728">
        <w:t xml:space="preserve">statement of the </w:t>
      </w:r>
      <w:r w:rsidR="001C079D">
        <w:t xml:space="preserve">above </w:t>
      </w:r>
      <w:r w:rsidR="00F85728">
        <w:t>algorithm, i</w:t>
      </w:r>
      <w:r>
        <w:t xml:space="preserve">f </w:t>
      </w:r>
      <w:r w:rsidRPr="00F250E5">
        <w:rPr>
          <w:rStyle w:val="CodeChar"/>
          <w:rFonts w:eastAsiaTheme="minorEastAsia"/>
        </w:rPr>
        <w:t>EntryInfo.Tag</w:t>
      </w:r>
      <w:r>
        <w:t xml:space="preserve"> is not defined but the </w:t>
      </w:r>
      <w:r w:rsidR="00C34DE0" w:rsidRPr="00F250E5">
        <w:rPr>
          <w:rStyle w:val="CodeChar"/>
          <w:rFonts w:eastAsiaTheme="minorEastAsia"/>
        </w:rPr>
        <w:t>EntryInfo.</w:t>
      </w:r>
      <w:r w:rsidRPr="00F250E5">
        <w:rPr>
          <w:rStyle w:val="CodeChar"/>
          <w:rFonts w:eastAsiaTheme="minorEastAsia"/>
        </w:rPr>
        <w:t>Regex</w:t>
      </w:r>
      <w:r>
        <w:t xml:space="preserve"> statement </w:t>
      </w:r>
      <w:r w:rsidR="00D41CBF">
        <w:t xml:space="preserve">in the message definition currently under evaluation </w:t>
      </w:r>
      <w:r>
        <w:t xml:space="preserve">finds a match in the log file line, then </w:t>
      </w:r>
      <w:r w:rsidR="00C34DE0" w:rsidRPr="00F250E5">
        <w:rPr>
          <w:rStyle w:val="CodeChar"/>
          <w:rFonts w:eastAsiaTheme="minorEastAsia"/>
        </w:rPr>
        <w:t>EntryInfo.</w:t>
      </w:r>
      <w:r w:rsidRPr="00F250E5">
        <w:rPr>
          <w:rStyle w:val="CodeChar"/>
          <w:rFonts w:eastAsiaTheme="minorEastAsia"/>
        </w:rPr>
        <w:t>Regex</w:t>
      </w:r>
      <w:r w:rsidR="00D41CBF">
        <w:t xml:space="preserve"> exclusively determines</w:t>
      </w:r>
      <w:r>
        <w:t xml:space="preserve"> </w:t>
      </w:r>
      <w:r w:rsidR="00D41CBF">
        <w:t>that the current</w:t>
      </w:r>
      <w:r>
        <w:t xml:space="preserve"> message definition </w:t>
      </w:r>
      <w:r w:rsidR="00D41CBF">
        <w:t>will be</w:t>
      </w:r>
      <w:r w:rsidR="00EA6F33">
        <w:t xml:space="preserve"> </w:t>
      </w:r>
      <w:r w:rsidR="00F250E5">
        <w:t>used</w:t>
      </w:r>
      <w:r w:rsidR="001C079D">
        <w:t xml:space="preserve"> for the remaining processing</w:t>
      </w:r>
      <w:r>
        <w:t xml:space="preserve">. </w:t>
      </w:r>
      <w:r w:rsidR="00C37F7A">
        <w:t xml:space="preserve">If </w:t>
      </w:r>
      <w:r w:rsidR="00C34DE0" w:rsidRPr="00F250E5">
        <w:rPr>
          <w:rStyle w:val="CodeChar"/>
          <w:rFonts w:eastAsiaTheme="minorEastAsia"/>
        </w:rPr>
        <w:t>EntryInfo.</w:t>
      </w:r>
      <w:r w:rsidR="00C37F7A" w:rsidRPr="00F250E5">
        <w:rPr>
          <w:rStyle w:val="CodeChar"/>
          <w:rFonts w:eastAsiaTheme="minorEastAsia"/>
        </w:rPr>
        <w:t>Regex</w:t>
      </w:r>
      <w:r w:rsidR="00C37F7A">
        <w:t xml:space="preserve"> does not find a match, then the next </w:t>
      </w:r>
      <w:r w:rsidR="00F624B0">
        <w:rPr>
          <w:i/>
        </w:rPr>
        <w:t>p</w:t>
      </w:r>
      <w:r w:rsidR="004728C9" w:rsidRPr="00F624B0">
        <w:rPr>
          <w:i/>
        </w:rPr>
        <w:t>rioritized</w:t>
      </w:r>
      <w:r w:rsidR="004728C9">
        <w:t xml:space="preserve"> </w:t>
      </w:r>
      <w:r w:rsidR="00C37F7A">
        <w:t xml:space="preserve">message definition is tested by the same </w:t>
      </w:r>
      <w:r w:rsidR="00AF588A">
        <w:t xml:space="preserve">algorithm </w:t>
      </w:r>
      <w:r w:rsidR="00C37F7A">
        <w:t>criteria.</w:t>
      </w:r>
      <w:r w:rsidR="007A2DA5">
        <w:t xml:space="preserve"> </w:t>
      </w:r>
      <w:r w:rsidR="0090641F">
        <w:t xml:space="preserve">Therefore, because of the evaluation logic provided by </w:t>
      </w:r>
      <w:r w:rsidR="00FB627E">
        <w:t>the</w:t>
      </w:r>
      <w:r w:rsidR="0090641F">
        <w:t xml:space="preserve"> algorithm, you can specify appropriate values for</w:t>
      </w:r>
      <w:r w:rsidR="007A2DA5">
        <w:t xml:space="preserve"> the </w:t>
      </w:r>
      <w:r w:rsidR="007A2DA5" w:rsidRPr="007A2DA5">
        <w:rPr>
          <w:rStyle w:val="CodeChar"/>
          <w:rFonts w:eastAsiaTheme="minorEastAsia"/>
        </w:rPr>
        <w:t>Priority</w:t>
      </w:r>
      <w:r w:rsidR="007A2DA5">
        <w:t xml:space="preserve"> member </w:t>
      </w:r>
      <w:r w:rsidR="0090641F">
        <w:t xml:space="preserve">in your message definitions </w:t>
      </w:r>
      <w:r w:rsidR="007A2DA5">
        <w:t xml:space="preserve">to avoid conflicts between </w:t>
      </w:r>
      <w:r w:rsidR="007A2DA5" w:rsidRPr="007A2DA5">
        <w:rPr>
          <w:rStyle w:val="CodeChar"/>
          <w:rFonts w:eastAsiaTheme="minorEastAsia"/>
        </w:rPr>
        <w:t>Regex</w:t>
      </w:r>
      <w:r w:rsidR="007A2DA5">
        <w:t xml:space="preserve"> matches.</w:t>
      </w:r>
    </w:p>
    <w:p w14:paraId="36D6CB7F" w14:textId="7CA8EB29" w:rsidR="00A05C37" w:rsidRDefault="00A5292A" w:rsidP="00DA0D44">
      <w:pPr>
        <w:pStyle w:val="Heading1"/>
      </w:pPr>
      <w:bookmarkStart w:id="39" w:name="_Toc411941307"/>
      <w:r>
        <w:t xml:space="preserve">Handling </w:t>
      </w:r>
      <w:r w:rsidR="00E651E7">
        <w:t>Unknown Log Entries</w:t>
      </w:r>
      <w:bookmarkEnd w:id="39"/>
    </w:p>
    <w:p w14:paraId="36D6CB80" w14:textId="4FAD9D09" w:rsidR="00E651E7" w:rsidRPr="00940F51" w:rsidRDefault="00E651E7" w:rsidP="00027CE0">
      <w:pPr>
        <w:jc w:val="left"/>
        <w:rPr>
          <w:rFonts w:ascii="Consolas" w:hAnsi="Consolas" w:cs="Consolas"/>
          <w:color w:val="000000"/>
          <w:sz w:val="16"/>
        </w:rPr>
      </w:pPr>
      <w:r>
        <w:t xml:space="preserve">Sometimes </w:t>
      </w:r>
      <w:r w:rsidRPr="000464FE">
        <w:rPr>
          <w:rStyle w:val="Strong"/>
          <w:b w:val="0"/>
        </w:rPr>
        <w:t>Message Analyzer</w:t>
      </w:r>
      <w:r w:rsidR="000464FE">
        <w:t xml:space="preserve"> does not know how to parse certain log entries</w:t>
      </w:r>
      <w:r>
        <w:t xml:space="preserve">. </w:t>
      </w:r>
      <w:r w:rsidR="000464FE">
        <w:t>This can occur</w:t>
      </w:r>
      <w:r>
        <w:t xml:space="preserve"> </w:t>
      </w:r>
      <w:r w:rsidR="00027CE0">
        <w:t>when</w:t>
      </w:r>
      <w:r>
        <w:t xml:space="preserve"> a </w:t>
      </w:r>
      <w:r w:rsidR="005A7E4A">
        <w:rPr>
          <w:rStyle w:val="Strong"/>
          <w:b w:val="0"/>
        </w:rPr>
        <w:t>c</w:t>
      </w:r>
      <w:r w:rsidRPr="001D6B63">
        <w:rPr>
          <w:rStyle w:val="Strong"/>
          <w:b w:val="0"/>
        </w:rPr>
        <w:t xml:space="preserve">onfiguration </w:t>
      </w:r>
      <w:r w:rsidR="005A7E4A">
        <w:rPr>
          <w:rStyle w:val="Strong"/>
          <w:b w:val="0"/>
        </w:rPr>
        <w:t>f</w:t>
      </w:r>
      <w:r w:rsidRPr="001D6B63">
        <w:rPr>
          <w:rStyle w:val="Strong"/>
          <w:b w:val="0"/>
        </w:rPr>
        <w:t>ile</w:t>
      </w:r>
      <w:r>
        <w:t xml:space="preserve"> does not have a </w:t>
      </w:r>
      <w:r w:rsidR="00A8351E" w:rsidRPr="00A3221B">
        <w:rPr>
          <w:rStyle w:val="LiteralCode"/>
          <w:rFonts w:eastAsiaTheme="minorEastAsia"/>
          <w:b/>
          <w:bCs/>
          <w:color w:val="0070C0"/>
        </w:rPr>
        <w:t>m</w:t>
      </w:r>
      <w:r w:rsidRPr="00A3221B">
        <w:rPr>
          <w:rStyle w:val="LiteralCode"/>
          <w:rFonts w:eastAsiaTheme="minorEastAsia"/>
          <w:b/>
          <w:bCs/>
          <w:color w:val="0070C0"/>
        </w:rPr>
        <w:t>essage</w:t>
      </w:r>
      <w:r w:rsidRPr="00A8351E">
        <w:rPr>
          <w:rStyle w:val="Strong"/>
          <w:b w:val="0"/>
        </w:rPr>
        <w:t xml:space="preserve"> </w:t>
      </w:r>
      <w:r w:rsidR="00A8351E">
        <w:rPr>
          <w:rStyle w:val="Strong"/>
          <w:b w:val="0"/>
        </w:rPr>
        <w:t>d</w:t>
      </w:r>
      <w:r w:rsidRPr="00A8351E">
        <w:rPr>
          <w:rStyle w:val="Strong"/>
          <w:b w:val="0"/>
        </w:rPr>
        <w:t>efinition</w:t>
      </w:r>
      <w:r>
        <w:t xml:space="preserve"> capable of parsing a log entry with the given format or because</w:t>
      </w:r>
      <w:r w:rsidR="000464FE">
        <w:t xml:space="preserve"> </w:t>
      </w:r>
      <w:r w:rsidR="00027CE0">
        <w:t>the</w:t>
      </w:r>
      <w:r w:rsidR="000464FE">
        <w:t xml:space="preserve"> definition is incorrect. </w:t>
      </w:r>
      <w:r>
        <w:t>In these cases,</w:t>
      </w:r>
      <w:r w:rsidR="000464FE">
        <w:t xml:space="preserve"> the message will be dropped.</w:t>
      </w:r>
    </w:p>
    <w:p w14:paraId="36D6CB81" w14:textId="328F5ACF" w:rsidR="00E651E7" w:rsidRDefault="00A5292A" w:rsidP="00E651E7">
      <w:pPr>
        <w:pStyle w:val="Heading1"/>
      </w:pPr>
      <w:bookmarkStart w:id="40" w:name="_Workflow"/>
      <w:bookmarkStart w:id="41" w:name="_Workflow_Tool_Window"/>
      <w:bookmarkStart w:id="42" w:name="_Component_1"/>
      <w:bookmarkStart w:id="43" w:name="_Toc411941308"/>
      <w:bookmarkEnd w:id="40"/>
      <w:bookmarkEnd w:id="41"/>
      <w:bookmarkEnd w:id="42"/>
      <w:r>
        <w:lastRenderedPageBreak/>
        <w:t xml:space="preserve">Placing </w:t>
      </w:r>
      <w:r w:rsidR="00E651E7">
        <w:t>Configuration File</w:t>
      </w:r>
      <w:r>
        <w:t>s in the Default</w:t>
      </w:r>
      <w:r w:rsidR="00E651E7">
        <w:t xml:space="preserve"> </w:t>
      </w:r>
      <w:r w:rsidR="00ED2EA2">
        <w:t>Location</w:t>
      </w:r>
      <w:bookmarkEnd w:id="43"/>
    </w:p>
    <w:p w14:paraId="36D6CB82" w14:textId="2BB76B1E" w:rsidR="00E651E7" w:rsidRDefault="00E651E7" w:rsidP="004C0562">
      <w:r w:rsidRPr="001D6B63">
        <w:t xml:space="preserve">Configuration </w:t>
      </w:r>
      <w:r w:rsidR="005A7E4A">
        <w:t>f</w:t>
      </w:r>
      <w:r w:rsidRPr="001D6B63">
        <w:t>iles</w:t>
      </w:r>
      <w:r>
        <w:t xml:space="preserve"> reside in the following location:</w:t>
      </w:r>
    </w:p>
    <w:p w14:paraId="36D6CB83" w14:textId="77777777" w:rsidR="004C0562" w:rsidRDefault="004C0562" w:rsidP="004C0562">
      <w:pPr>
        <w:ind w:right="-90"/>
        <w:rPr>
          <w:rStyle w:val="LiteralCode"/>
          <w:rFonts w:eastAsiaTheme="minorEastAsia"/>
          <w:b/>
        </w:rPr>
      </w:pPr>
      <w:r w:rsidRPr="00623F55">
        <w:rPr>
          <w:rStyle w:val="LiteralCode"/>
          <w:rFonts w:eastAsiaTheme="minorEastAsia"/>
          <w:b/>
        </w:rPr>
        <w:t>%LocalAppData%\Microsoft\MessageAnalyzer\OpnAndCo</w:t>
      </w:r>
      <w:r>
        <w:rPr>
          <w:rStyle w:val="LiteralCode"/>
          <w:rFonts w:eastAsiaTheme="minorEastAsia"/>
          <w:b/>
        </w:rPr>
        <w:t>nfiguration\TextLogConfiguration\</w:t>
      </w:r>
      <w:r w:rsidR="001D6B63">
        <w:rPr>
          <w:rStyle w:val="LiteralCode"/>
          <w:rFonts w:eastAsiaTheme="minorEastAsia"/>
          <w:b/>
        </w:rPr>
        <w:t>DevicesAndLogs\</w:t>
      </w:r>
    </w:p>
    <w:p w14:paraId="0BA96239" w14:textId="04C2F0CD" w:rsidR="00B03526" w:rsidRDefault="00B03526" w:rsidP="00B03526">
      <w:pPr>
        <w:jc w:val="left"/>
      </w:pPr>
      <w:r w:rsidRPr="00B03526">
        <w:t>You must place any configuration file that you create in this location</w:t>
      </w:r>
      <w:r>
        <w:t xml:space="preserve">. This makes it possible for Message Analyzer to locate your configuration file and populate it to the </w:t>
      </w:r>
      <w:r w:rsidRPr="00B03526">
        <w:rPr>
          <w:b/>
        </w:rPr>
        <w:t>Text Log Configuration</w:t>
      </w:r>
      <w:r>
        <w:t xml:space="preserve"> drop-down list from where you can select it in Data Retrieval Session configuration. If you do not place your configuration file in this location, Message Analyzer will be unable to parse your text log</w:t>
      </w:r>
      <w:r w:rsidR="00712F49">
        <w:t xml:space="preserve"> as intended, although the log data will display in a </w:t>
      </w:r>
      <w:r w:rsidR="00F827E0">
        <w:t xml:space="preserve">more </w:t>
      </w:r>
      <w:r w:rsidR="00712F49">
        <w:t>simplified format</w:t>
      </w:r>
      <w:r>
        <w:t>.</w:t>
      </w:r>
    </w:p>
    <w:p w14:paraId="36D6CB84" w14:textId="36952754" w:rsidR="00E651E7" w:rsidRDefault="0003168D" w:rsidP="00E651E7">
      <w:pPr>
        <w:pStyle w:val="Heading1"/>
      </w:pPr>
      <w:bookmarkStart w:id="44" w:name="_Toc411941309"/>
      <w:r>
        <w:t xml:space="preserve">Modifying </w:t>
      </w:r>
      <w:r w:rsidR="00E651E7">
        <w:t>Configuration File</w:t>
      </w:r>
      <w:r w:rsidR="00A5292A">
        <w:t>s</w:t>
      </w:r>
      <w:bookmarkEnd w:id="44"/>
    </w:p>
    <w:p w14:paraId="36D6CB85" w14:textId="54E0C7BA" w:rsidR="00E651E7" w:rsidRDefault="00E651E7" w:rsidP="00B03526">
      <w:pPr>
        <w:jc w:val="left"/>
        <w:rPr>
          <w:szCs w:val="20"/>
        </w:rPr>
      </w:pPr>
      <w:r w:rsidRPr="009646BD">
        <w:rPr>
          <w:szCs w:val="20"/>
        </w:rPr>
        <w:t xml:space="preserve">Compilation of all </w:t>
      </w:r>
      <w:r w:rsidR="0000099D">
        <w:rPr>
          <w:szCs w:val="20"/>
        </w:rPr>
        <w:t xml:space="preserve">OPN </w:t>
      </w:r>
      <w:r w:rsidR="005A7E4A">
        <w:rPr>
          <w:rStyle w:val="Strong"/>
          <w:b w:val="0"/>
          <w:szCs w:val="20"/>
        </w:rPr>
        <w:t>c</w:t>
      </w:r>
      <w:r w:rsidRPr="001D6B63">
        <w:rPr>
          <w:rStyle w:val="Strong"/>
          <w:b w:val="0"/>
          <w:szCs w:val="20"/>
        </w:rPr>
        <w:t xml:space="preserve">onfiguration </w:t>
      </w:r>
      <w:r w:rsidR="00A5292A">
        <w:rPr>
          <w:rStyle w:val="Strong"/>
          <w:b w:val="0"/>
          <w:szCs w:val="20"/>
        </w:rPr>
        <w:t>f</w:t>
      </w:r>
      <w:r w:rsidRPr="001D6B63">
        <w:rPr>
          <w:rStyle w:val="Strong"/>
          <w:b w:val="0"/>
          <w:szCs w:val="20"/>
        </w:rPr>
        <w:t>iles</w:t>
      </w:r>
      <w:r w:rsidRPr="009646BD">
        <w:rPr>
          <w:szCs w:val="20"/>
        </w:rPr>
        <w:t xml:space="preserve"> </w:t>
      </w:r>
      <w:r w:rsidR="001D6B63">
        <w:rPr>
          <w:szCs w:val="20"/>
        </w:rPr>
        <w:t>occurs</w:t>
      </w:r>
      <w:r w:rsidR="001D6B63" w:rsidRPr="009646BD">
        <w:rPr>
          <w:szCs w:val="20"/>
        </w:rPr>
        <w:t xml:space="preserve"> </w:t>
      </w:r>
      <w:r w:rsidRPr="009646BD">
        <w:rPr>
          <w:szCs w:val="20"/>
        </w:rPr>
        <w:t>when</w:t>
      </w:r>
      <w:r w:rsidR="00A5292A">
        <w:rPr>
          <w:szCs w:val="20"/>
        </w:rPr>
        <w:t>ever</w:t>
      </w:r>
      <w:r w:rsidRPr="009646BD">
        <w:rPr>
          <w:szCs w:val="20"/>
        </w:rPr>
        <w:t xml:space="preserve"> </w:t>
      </w:r>
      <w:r w:rsidR="001D6B63">
        <w:rPr>
          <w:szCs w:val="20"/>
        </w:rPr>
        <w:t xml:space="preserve">you start </w:t>
      </w:r>
      <w:r w:rsidRPr="000464FE">
        <w:rPr>
          <w:rStyle w:val="Strong"/>
          <w:b w:val="0"/>
          <w:szCs w:val="20"/>
        </w:rPr>
        <w:t>Message Analyzer</w:t>
      </w:r>
      <w:r w:rsidRPr="009646BD">
        <w:rPr>
          <w:szCs w:val="20"/>
        </w:rPr>
        <w:t xml:space="preserve">.  Therefore, if </w:t>
      </w:r>
      <w:r w:rsidR="001D6B63">
        <w:rPr>
          <w:szCs w:val="20"/>
        </w:rPr>
        <w:t xml:space="preserve">you </w:t>
      </w:r>
      <w:r w:rsidR="0003168D">
        <w:rPr>
          <w:szCs w:val="20"/>
        </w:rPr>
        <w:t>modify</w:t>
      </w:r>
      <w:r w:rsidRPr="009646BD">
        <w:rPr>
          <w:szCs w:val="20"/>
        </w:rPr>
        <w:t xml:space="preserve"> a </w:t>
      </w:r>
      <w:r w:rsidR="005A7E4A">
        <w:rPr>
          <w:rStyle w:val="Strong"/>
          <w:b w:val="0"/>
          <w:szCs w:val="20"/>
        </w:rPr>
        <w:t>c</w:t>
      </w:r>
      <w:r w:rsidRPr="001D6B63">
        <w:rPr>
          <w:rStyle w:val="Strong"/>
          <w:b w:val="0"/>
          <w:szCs w:val="20"/>
        </w:rPr>
        <w:t xml:space="preserve">onfiguration </w:t>
      </w:r>
      <w:r w:rsidR="00A5292A">
        <w:rPr>
          <w:rStyle w:val="Strong"/>
          <w:b w:val="0"/>
          <w:szCs w:val="20"/>
        </w:rPr>
        <w:t>f</w:t>
      </w:r>
      <w:r w:rsidRPr="001D6B63">
        <w:rPr>
          <w:rStyle w:val="Strong"/>
          <w:b w:val="0"/>
          <w:szCs w:val="20"/>
        </w:rPr>
        <w:t>ile</w:t>
      </w:r>
      <w:r w:rsidRPr="009646BD">
        <w:rPr>
          <w:szCs w:val="20"/>
        </w:rPr>
        <w:t xml:space="preserve">, </w:t>
      </w:r>
      <w:r w:rsidR="00A607EE">
        <w:rPr>
          <w:szCs w:val="20"/>
        </w:rPr>
        <w:t>place the modified file in the location specified in the previous section and</w:t>
      </w:r>
      <w:r w:rsidR="001D6B63">
        <w:rPr>
          <w:szCs w:val="20"/>
        </w:rPr>
        <w:t xml:space="preserve"> </w:t>
      </w:r>
      <w:r w:rsidR="00A607EE">
        <w:rPr>
          <w:szCs w:val="20"/>
        </w:rPr>
        <w:t xml:space="preserve">then </w:t>
      </w:r>
      <w:r w:rsidR="001D6B63">
        <w:rPr>
          <w:szCs w:val="20"/>
        </w:rPr>
        <w:t xml:space="preserve">restart </w:t>
      </w:r>
      <w:r w:rsidRPr="000464FE">
        <w:rPr>
          <w:rStyle w:val="Strong"/>
          <w:b w:val="0"/>
          <w:szCs w:val="20"/>
        </w:rPr>
        <w:t>Message Analyzer</w:t>
      </w:r>
      <w:r w:rsidRPr="009646BD">
        <w:rPr>
          <w:szCs w:val="20"/>
        </w:rPr>
        <w:t xml:space="preserve"> </w:t>
      </w:r>
      <w:r w:rsidR="00A5292A">
        <w:rPr>
          <w:szCs w:val="20"/>
        </w:rPr>
        <w:t xml:space="preserve">to recompile your OPN </w:t>
      </w:r>
      <w:r w:rsidR="009F05B1">
        <w:rPr>
          <w:szCs w:val="20"/>
        </w:rPr>
        <w:t>configuration</w:t>
      </w:r>
      <w:r w:rsidR="00A5292A">
        <w:rPr>
          <w:szCs w:val="20"/>
        </w:rPr>
        <w:t xml:space="preserve"> source</w:t>
      </w:r>
      <w:r w:rsidR="00714D1E">
        <w:rPr>
          <w:szCs w:val="20"/>
        </w:rPr>
        <w:t>. This will ensure</w:t>
      </w:r>
      <w:r w:rsidR="00A5292A">
        <w:rPr>
          <w:szCs w:val="20"/>
        </w:rPr>
        <w:t xml:space="preserve"> that </w:t>
      </w:r>
      <w:r w:rsidRPr="009646BD">
        <w:rPr>
          <w:szCs w:val="20"/>
        </w:rPr>
        <w:t xml:space="preserve">the changes </w:t>
      </w:r>
      <w:r w:rsidR="0003168D">
        <w:rPr>
          <w:szCs w:val="20"/>
        </w:rPr>
        <w:t xml:space="preserve">you made </w:t>
      </w:r>
      <w:r w:rsidR="00A607EE">
        <w:rPr>
          <w:szCs w:val="20"/>
        </w:rPr>
        <w:t>will</w:t>
      </w:r>
      <w:r w:rsidR="00A5292A" w:rsidRPr="009646BD">
        <w:rPr>
          <w:szCs w:val="20"/>
        </w:rPr>
        <w:t xml:space="preserve"> </w:t>
      </w:r>
      <w:r w:rsidRPr="009646BD">
        <w:rPr>
          <w:szCs w:val="20"/>
        </w:rPr>
        <w:t>take effect.</w:t>
      </w:r>
    </w:p>
    <w:p w14:paraId="33EDE1FB" w14:textId="3F0F0EEB" w:rsidR="00895C00" w:rsidRDefault="00895C00" w:rsidP="00895C00">
      <w:pPr>
        <w:pStyle w:val="Heading1"/>
      </w:pPr>
      <w:bookmarkStart w:id="45" w:name="_Testing_Regular_Expressions"/>
      <w:bookmarkStart w:id="46" w:name="_Toc411941310"/>
      <w:bookmarkEnd w:id="45"/>
      <w:r>
        <w:t>Testing Regular Expressions</w:t>
      </w:r>
      <w:bookmarkEnd w:id="46"/>
    </w:p>
    <w:p w14:paraId="48033B84" w14:textId="02950A15" w:rsidR="00895C00" w:rsidRDefault="00473114" w:rsidP="00B03526">
      <w:pPr>
        <w:jc w:val="left"/>
        <w:rPr>
          <w:lang w:eastAsia="ko-KR"/>
        </w:rPr>
      </w:pPr>
      <w:r>
        <w:rPr>
          <w:szCs w:val="20"/>
        </w:rPr>
        <w:t xml:space="preserve">The following is an example of how </w:t>
      </w:r>
      <w:r w:rsidR="008C6EB4">
        <w:rPr>
          <w:szCs w:val="20"/>
        </w:rPr>
        <w:t>you can</w:t>
      </w:r>
      <w:r>
        <w:rPr>
          <w:szCs w:val="20"/>
        </w:rPr>
        <w:t xml:space="preserve"> test </w:t>
      </w:r>
      <w:r w:rsidR="00155C76">
        <w:rPr>
          <w:szCs w:val="20"/>
        </w:rPr>
        <w:t xml:space="preserve">the validity of </w:t>
      </w:r>
      <w:r>
        <w:rPr>
          <w:szCs w:val="20"/>
        </w:rPr>
        <w:t xml:space="preserve">a regular expression.  </w:t>
      </w:r>
      <w:r>
        <w:rPr>
          <w:lang w:eastAsia="ko-KR"/>
        </w:rPr>
        <w:t xml:space="preserve">On the </w:t>
      </w:r>
      <w:hyperlink r:id="rId22" w:history="1">
        <w:r w:rsidRPr="00495A95">
          <w:rPr>
            <w:rStyle w:val="Hyperlink"/>
            <w:rFonts w:ascii="Gadugi" w:hAnsi="Gadugi"/>
            <w:lang w:eastAsia="ko-KR"/>
          </w:rPr>
          <w:t>.Net Regular Expression Tester</w:t>
        </w:r>
      </w:hyperlink>
      <w:r>
        <w:rPr>
          <w:rStyle w:val="Hyperlink"/>
          <w:rFonts w:ascii="Gadugi" w:hAnsi="Gadugi"/>
          <w:lang w:eastAsia="ko-KR"/>
        </w:rPr>
        <w:t xml:space="preserve"> </w:t>
      </w:r>
      <w:r>
        <w:rPr>
          <w:lang w:eastAsia="ko-KR"/>
        </w:rPr>
        <w:t xml:space="preserve">site, enter the following hypothetical log file line in the </w:t>
      </w:r>
      <w:r w:rsidRPr="00473114">
        <w:rPr>
          <w:b/>
          <w:lang w:eastAsia="ko-KR"/>
        </w:rPr>
        <w:t>Source</w:t>
      </w:r>
      <w:r>
        <w:rPr>
          <w:lang w:eastAsia="ko-KR"/>
        </w:rPr>
        <w:t xml:space="preserve"> text box</w:t>
      </w:r>
      <w:r w:rsidR="00F850BB">
        <w:rPr>
          <w:lang w:eastAsia="ko-KR"/>
        </w:rPr>
        <w:t xml:space="preserve"> of the </w:t>
      </w:r>
      <w:r w:rsidR="00F850BB" w:rsidRPr="00F850BB">
        <w:rPr>
          <w:b/>
          <w:lang w:eastAsia="ko-KR"/>
        </w:rPr>
        <w:t>Input</w:t>
      </w:r>
      <w:r w:rsidR="00F850BB">
        <w:rPr>
          <w:lang w:eastAsia="ko-KR"/>
        </w:rPr>
        <w:t xml:space="preserve"> pane</w:t>
      </w:r>
      <w:r>
        <w:rPr>
          <w:lang w:eastAsia="ko-KR"/>
        </w:rPr>
        <w:t>:</w:t>
      </w:r>
    </w:p>
    <w:p w14:paraId="54B62277" w14:textId="75BA0B68" w:rsidR="00473114" w:rsidRDefault="00473114" w:rsidP="00FC73BE">
      <w:pPr>
        <w:pStyle w:val="Code"/>
        <w:ind w:left="360"/>
      </w:pPr>
      <w:r w:rsidRPr="00473114">
        <w:t>2011-08-11T20:19:10.140, 4277275, 067, Information, 0x00002201, Event: TransitionEvent, FirstField: substituting, SecondField: fields, ComputerID: 03223777-0000-0000-0000-0015177d99d4, SequenceID: 03223928-0000-0000-0000-0015177d98f0, OrigTS: 8/11/2011 8:19:10 PM</w:t>
      </w:r>
    </w:p>
    <w:p w14:paraId="1DCFC7A0" w14:textId="472A0989" w:rsidR="00F850BB" w:rsidRDefault="00473114" w:rsidP="00B03526">
      <w:pPr>
        <w:jc w:val="left"/>
        <w:rPr>
          <w:szCs w:val="20"/>
        </w:rPr>
      </w:pPr>
      <w:r>
        <w:rPr>
          <w:szCs w:val="20"/>
        </w:rPr>
        <w:t xml:space="preserve">Next, enter the following regular expression (no quotes) in the </w:t>
      </w:r>
      <w:r w:rsidRPr="00473114">
        <w:rPr>
          <w:b/>
          <w:szCs w:val="20"/>
        </w:rPr>
        <w:t>Pattern</w:t>
      </w:r>
      <w:r>
        <w:rPr>
          <w:szCs w:val="20"/>
        </w:rPr>
        <w:t xml:space="preserve"> text box </w:t>
      </w:r>
      <w:r w:rsidR="00F850BB">
        <w:rPr>
          <w:szCs w:val="20"/>
        </w:rPr>
        <w:t xml:space="preserve">of the </w:t>
      </w:r>
      <w:r w:rsidR="00F850BB" w:rsidRPr="00F850BB">
        <w:rPr>
          <w:b/>
          <w:szCs w:val="20"/>
        </w:rPr>
        <w:t>Input</w:t>
      </w:r>
      <w:r w:rsidR="00F850BB">
        <w:rPr>
          <w:szCs w:val="20"/>
        </w:rPr>
        <w:t xml:space="preserve"> pane </w:t>
      </w:r>
      <w:r>
        <w:rPr>
          <w:szCs w:val="20"/>
        </w:rPr>
        <w:t xml:space="preserve">to parse the first three fields (FirstField, SecondField, and ComputerID) and display the </w:t>
      </w:r>
      <w:r w:rsidR="00E3012D">
        <w:rPr>
          <w:szCs w:val="20"/>
        </w:rPr>
        <w:t xml:space="preserve">parsed </w:t>
      </w:r>
      <w:r>
        <w:rPr>
          <w:szCs w:val="20"/>
        </w:rPr>
        <w:t>results in the format &lt;</w:t>
      </w:r>
      <w:r w:rsidRPr="00473114">
        <w:rPr>
          <w:i/>
          <w:szCs w:val="20"/>
        </w:rPr>
        <w:t>fieldvalue</w:t>
      </w:r>
      <w:r>
        <w:rPr>
          <w:szCs w:val="20"/>
        </w:rPr>
        <w:t>&gt;</w:t>
      </w:r>
      <w:r w:rsidR="00E3012D">
        <w:rPr>
          <w:szCs w:val="20"/>
        </w:rPr>
        <w:t xml:space="preserve"> </w:t>
      </w:r>
      <w:r>
        <w:rPr>
          <w:szCs w:val="20"/>
        </w:rPr>
        <w:t>(FieldName):</w:t>
      </w:r>
    </w:p>
    <w:p w14:paraId="48D26DB5" w14:textId="7D54791B" w:rsidR="00473114" w:rsidRDefault="00473114" w:rsidP="00FC73BE">
      <w:pPr>
        <w:pStyle w:val="Code"/>
        <w:ind w:left="360"/>
      </w:pPr>
      <w:r w:rsidRPr="00473114">
        <w:t>TransitionEvent,\s*FirstField:\s*(?&lt;FirstField&gt;[\d\w_]*?),\s*SecondField:\s*(?&lt;SecondField&gt;[\d\w_]*?),\s*ComputerID:\s*(?&lt;ComputerID&gt;[\d\w]{8}-[\d\w]{4}-[\d\w]{4}-[\d\w]{4}-[\d\w]{12})</w:t>
      </w:r>
    </w:p>
    <w:p w14:paraId="3176D60F" w14:textId="7A127745" w:rsidR="00473114" w:rsidRDefault="00473114" w:rsidP="00B03526">
      <w:pPr>
        <w:jc w:val="left"/>
        <w:rPr>
          <w:szCs w:val="20"/>
        </w:rPr>
      </w:pPr>
      <w:r>
        <w:rPr>
          <w:szCs w:val="20"/>
        </w:rPr>
        <w:t xml:space="preserve">A successful </w:t>
      </w:r>
      <w:r w:rsidR="0028539D">
        <w:rPr>
          <w:szCs w:val="20"/>
        </w:rPr>
        <w:t xml:space="preserve">match </w:t>
      </w:r>
      <w:r w:rsidR="00A41545">
        <w:rPr>
          <w:szCs w:val="20"/>
        </w:rPr>
        <w:t>might</w:t>
      </w:r>
      <w:r>
        <w:rPr>
          <w:szCs w:val="20"/>
        </w:rPr>
        <w:t xml:space="preserve"> look similar to the following</w:t>
      </w:r>
      <w:r w:rsidR="00C870D2">
        <w:rPr>
          <w:szCs w:val="20"/>
        </w:rPr>
        <w:t>, as displayed</w:t>
      </w:r>
      <w:r w:rsidR="0028539D">
        <w:rPr>
          <w:szCs w:val="20"/>
        </w:rPr>
        <w:t xml:space="preserve"> in the </w:t>
      </w:r>
      <w:r w:rsidR="0028539D" w:rsidRPr="0028539D">
        <w:rPr>
          <w:b/>
          <w:szCs w:val="20"/>
        </w:rPr>
        <w:t>Result</w:t>
      </w:r>
      <w:r w:rsidR="0028539D">
        <w:rPr>
          <w:szCs w:val="20"/>
        </w:rPr>
        <w:t xml:space="preserve"> pane</w:t>
      </w:r>
      <w:r w:rsidR="00C870D2">
        <w:rPr>
          <w:szCs w:val="20"/>
        </w:rPr>
        <w:t xml:space="preserve"> on the site</w:t>
      </w:r>
      <w:r>
        <w:rPr>
          <w:szCs w:val="20"/>
        </w:rPr>
        <w:t>:</w:t>
      </w:r>
    </w:p>
    <w:p w14:paraId="645F301C" w14:textId="77777777" w:rsidR="00473114" w:rsidRPr="00A41545" w:rsidRDefault="00473114" w:rsidP="00FC73BE">
      <w:pPr>
        <w:ind w:left="270"/>
        <w:jc w:val="left"/>
        <w:rPr>
          <w:i/>
          <w:color w:val="C00000"/>
          <w:szCs w:val="20"/>
        </w:rPr>
      </w:pPr>
      <w:r w:rsidRPr="00A41545">
        <w:rPr>
          <w:i/>
          <w:color w:val="C00000"/>
          <w:szCs w:val="20"/>
        </w:rPr>
        <w:t>Found 1 match:</w:t>
      </w:r>
    </w:p>
    <w:p w14:paraId="611CFF12" w14:textId="2CB70968" w:rsidR="00A41545" w:rsidRPr="00A41545" w:rsidRDefault="00473114" w:rsidP="00FC73BE">
      <w:pPr>
        <w:ind w:left="270"/>
        <w:jc w:val="left"/>
        <w:rPr>
          <w:color w:val="C00000"/>
          <w:szCs w:val="20"/>
        </w:rPr>
      </w:pPr>
      <w:r w:rsidRPr="00A41545">
        <w:rPr>
          <w:color w:val="C00000"/>
          <w:szCs w:val="20"/>
        </w:rPr>
        <w:t>1.TransitionEvent, FirstField: substituting, SecondField: fields, ComputerID: 03223777-0000-0000-0000-0015177d99d4 has 3 groups:</w:t>
      </w:r>
    </w:p>
    <w:p w14:paraId="32C58EB5" w14:textId="2AD4E847" w:rsidR="00473114" w:rsidRPr="00A41545" w:rsidRDefault="00473114" w:rsidP="00FC73BE">
      <w:pPr>
        <w:spacing w:after="0"/>
        <w:ind w:left="270"/>
        <w:jc w:val="left"/>
        <w:rPr>
          <w:color w:val="C00000"/>
          <w:szCs w:val="20"/>
        </w:rPr>
      </w:pPr>
      <w:r w:rsidRPr="00A41545">
        <w:rPr>
          <w:color w:val="C00000"/>
          <w:szCs w:val="20"/>
        </w:rPr>
        <w:t>1.</w:t>
      </w:r>
      <w:r w:rsidR="00A41545" w:rsidRPr="00A41545">
        <w:rPr>
          <w:color w:val="C00000"/>
          <w:szCs w:val="20"/>
        </w:rPr>
        <w:t xml:space="preserve"> </w:t>
      </w:r>
      <w:r w:rsidRPr="00A41545">
        <w:rPr>
          <w:color w:val="C00000"/>
          <w:szCs w:val="20"/>
        </w:rPr>
        <w:t>substituting (FirstField)</w:t>
      </w:r>
    </w:p>
    <w:p w14:paraId="60008088" w14:textId="44DFBB38" w:rsidR="00473114" w:rsidRPr="00A41545" w:rsidRDefault="00473114" w:rsidP="00FC73BE">
      <w:pPr>
        <w:spacing w:after="0"/>
        <w:ind w:left="270"/>
        <w:jc w:val="left"/>
        <w:rPr>
          <w:color w:val="C00000"/>
          <w:szCs w:val="20"/>
        </w:rPr>
      </w:pPr>
      <w:r w:rsidRPr="00A41545">
        <w:rPr>
          <w:color w:val="C00000"/>
          <w:szCs w:val="20"/>
        </w:rPr>
        <w:t>2.</w:t>
      </w:r>
      <w:r w:rsidR="00A41545" w:rsidRPr="00A41545">
        <w:rPr>
          <w:color w:val="C00000"/>
          <w:szCs w:val="20"/>
        </w:rPr>
        <w:t xml:space="preserve"> </w:t>
      </w:r>
      <w:r w:rsidRPr="00A41545">
        <w:rPr>
          <w:color w:val="C00000"/>
          <w:szCs w:val="20"/>
        </w:rPr>
        <w:t>fields (SecondField)</w:t>
      </w:r>
    </w:p>
    <w:p w14:paraId="0E4FC5E3" w14:textId="561E1B80" w:rsidR="00473114" w:rsidRPr="00A41545" w:rsidRDefault="00473114" w:rsidP="00FC73BE">
      <w:pPr>
        <w:spacing w:after="0"/>
        <w:ind w:left="270"/>
        <w:jc w:val="left"/>
        <w:rPr>
          <w:color w:val="C00000"/>
          <w:szCs w:val="20"/>
        </w:rPr>
      </w:pPr>
      <w:r w:rsidRPr="00A41545">
        <w:rPr>
          <w:color w:val="C00000"/>
          <w:szCs w:val="20"/>
        </w:rPr>
        <w:t>3.</w:t>
      </w:r>
      <w:r w:rsidR="00A41545" w:rsidRPr="00A41545">
        <w:rPr>
          <w:color w:val="C00000"/>
          <w:szCs w:val="20"/>
        </w:rPr>
        <w:t xml:space="preserve"> </w:t>
      </w:r>
      <w:r w:rsidRPr="00A41545">
        <w:rPr>
          <w:color w:val="C00000"/>
          <w:szCs w:val="20"/>
        </w:rPr>
        <w:t>03223777-0000-0000-0000-0015177d99d4 (ComputerID)</w:t>
      </w:r>
    </w:p>
    <w:p w14:paraId="29CE48B1" w14:textId="77777777" w:rsidR="00E3012D" w:rsidRPr="00E3012D" w:rsidRDefault="00E3012D" w:rsidP="00FC73BE">
      <w:pPr>
        <w:spacing w:after="0"/>
        <w:ind w:left="270"/>
        <w:jc w:val="left"/>
        <w:rPr>
          <w:i/>
          <w:color w:val="C00000"/>
          <w:sz w:val="10"/>
          <w:szCs w:val="10"/>
        </w:rPr>
      </w:pPr>
    </w:p>
    <w:p w14:paraId="130885A0" w14:textId="77777777" w:rsidR="00A41545" w:rsidRPr="00A41545" w:rsidRDefault="00473114" w:rsidP="00FC73BE">
      <w:pPr>
        <w:ind w:left="270"/>
        <w:jc w:val="left"/>
        <w:rPr>
          <w:i/>
          <w:color w:val="C00000"/>
          <w:szCs w:val="20"/>
        </w:rPr>
      </w:pPr>
      <w:r w:rsidRPr="00A41545">
        <w:rPr>
          <w:i/>
          <w:color w:val="C00000"/>
          <w:szCs w:val="20"/>
        </w:rPr>
        <w:t>String literals for use in programs:</w:t>
      </w:r>
      <w:r w:rsidR="00A41545" w:rsidRPr="00A41545">
        <w:rPr>
          <w:i/>
          <w:color w:val="C00000"/>
          <w:szCs w:val="20"/>
        </w:rPr>
        <w:t xml:space="preserve"> </w:t>
      </w:r>
    </w:p>
    <w:p w14:paraId="09BBD0D1" w14:textId="48FB05DE" w:rsidR="00473114" w:rsidRPr="00A41545" w:rsidRDefault="00473114" w:rsidP="00FC73BE">
      <w:pPr>
        <w:ind w:left="270"/>
        <w:jc w:val="left"/>
        <w:rPr>
          <w:color w:val="C00000"/>
          <w:szCs w:val="20"/>
        </w:rPr>
      </w:pPr>
      <w:r w:rsidRPr="00A41545">
        <w:rPr>
          <w:color w:val="C00000"/>
          <w:szCs w:val="20"/>
        </w:rPr>
        <w:t>C#</w:t>
      </w:r>
    </w:p>
    <w:p w14:paraId="36FEC801" w14:textId="054698A1" w:rsidR="00473114" w:rsidRPr="009646BD" w:rsidRDefault="00473114" w:rsidP="00FC73BE">
      <w:pPr>
        <w:ind w:left="270"/>
        <w:jc w:val="left"/>
        <w:rPr>
          <w:szCs w:val="20"/>
        </w:rPr>
      </w:pPr>
      <w:r w:rsidRPr="00A41545">
        <w:rPr>
          <w:color w:val="C00000"/>
          <w:szCs w:val="20"/>
        </w:rPr>
        <w:t>@"TransitionStateChangedEvent,\s*FirstField:\s*(?&lt;FirstField&gt;[\d\w_]*?),\s*SecondField:\s*(?&lt;SecondField&gt;[\d\w_]*?),\s*ComputerID:\s*(?&lt;ComputerID&gt;[\d\w]{8}-[\d\w]{4}-[\d\w]{4}-[\d\w]{4}-[\d\w]{12})"</w:t>
      </w:r>
    </w:p>
    <w:sectPr w:rsidR="00473114" w:rsidRPr="009646BD" w:rsidSect="009F4189">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7305" w14:textId="77777777" w:rsidR="0037262C" w:rsidRDefault="0037262C" w:rsidP="00330ED8">
      <w:pPr>
        <w:spacing w:after="0"/>
      </w:pPr>
      <w:r>
        <w:separator/>
      </w:r>
    </w:p>
  </w:endnote>
  <w:endnote w:type="continuationSeparator" w:id="0">
    <w:p w14:paraId="5F728FF5" w14:textId="77777777" w:rsidR="0037262C" w:rsidRDefault="0037262C" w:rsidP="00330E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dugi">
    <w:altName w:val="Euphemia"/>
    <w:panose1 w:val="020B0502040204020203"/>
    <w:charset w:val="00"/>
    <w:family w:val="swiss"/>
    <w:pitch w:val="variable"/>
    <w:sig w:usb0="00000003" w:usb1="00000000" w:usb2="00003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Console">
    <w:altName w:val="Device Font 10cpi"/>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CB95" w14:textId="313D6477" w:rsidR="003A47F8" w:rsidRPr="00535501" w:rsidRDefault="003A47F8" w:rsidP="00F87575">
    <w:pPr>
      <w:pStyle w:val="Footer"/>
      <w:pBdr>
        <w:top w:val="single" w:sz="4" w:space="1" w:color="auto"/>
      </w:pBdr>
      <w:tabs>
        <w:tab w:val="clear" w:pos="4680"/>
        <w:tab w:val="clear" w:pos="9360"/>
        <w:tab w:val="right" w:pos="10080"/>
      </w:tabs>
      <w:ind w:left="-360"/>
      <w:rPr>
        <w:b/>
        <w:sz w:val="18"/>
        <w:szCs w:val="18"/>
      </w:rPr>
    </w:pPr>
    <w:r w:rsidRPr="00C21B05">
      <w:rPr>
        <w:b/>
        <w:sz w:val="18"/>
        <w:szCs w:val="18"/>
      </w:rPr>
      <w:t>Creating an OPN Configuration File to Parse a Text Log</w:t>
    </w:r>
    <w:r w:rsidR="00535501">
      <w:rPr>
        <w:b/>
        <w:sz w:val="18"/>
        <w:szCs w:val="18"/>
      </w:rPr>
      <w:tab/>
    </w:r>
    <w:r>
      <w:fldChar w:fldCharType="begin"/>
    </w:r>
    <w:r>
      <w:instrText xml:space="preserve"> PAGE   \* MERGEFORMAT </w:instrText>
    </w:r>
    <w:r>
      <w:fldChar w:fldCharType="separate"/>
    </w:r>
    <w:r w:rsidR="00186CD3">
      <w:rPr>
        <w:noProof/>
      </w:rPr>
      <w:t>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3559C" w14:textId="77777777" w:rsidR="0037262C" w:rsidRDefault="0037262C" w:rsidP="00330ED8">
      <w:pPr>
        <w:spacing w:after="0"/>
      </w:pPr>
      <w:r>
        <w:separator/>
      </w:r>
    </w:p>
  </w:footnote>
  <w:footnote w:type="continuationSeparator" w:id="0">
    <w:p w14:paraId="24D488BB" w14:textId="77777777" w:rsidR="0037262C" w:rsidRDefault="0037262C" w:rsidP="00330E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480E"/>
    <w:multiLevelType w:val="multilevel"/>
    <w:tmpl w:val="34D42098"/>
    <w:styleLink w:val="Style1"/>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C85E42"/>
    <w:multiLevelType w:val="multilevel"/>
    <w:tmpl w:val="F30CD42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144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360"/>
      </w:pPr>
      <w:rPr>
        <w:rFonts w:hint="default"/>
      </w:rPr>
    </w:lvl>
    <w:lvl w:ilvl="4">
      <w:start w:val="1"/>
      <w:numFmt w:val="decimal"/>
      <w:pStyle w:val="Heading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8A86291"/>
    <w:multiLevelType w:val="hybridMultilevel"/>
    <w:tmpl w:val="25EE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14C0A"/>
    <w:multiLevelType w:val="hybridMultilevel"/>
    <w:tmpl w:val="CB32E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6B1EA0"/>
    <w:multiLevelType w:val="hybridMultilevel"/>
    <w:tmpl w:val="206C2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AD5379"/>
    <w:multiLevelType w:val="hybridMultilevel"/>
    <w:tmpl w:val="12B4F90E"/>
    <w:lvl w:ilvl="0" w:tplc="D09CA0F8">
      <w:start w:val="1"/>
      <w:numFmt w:val="decimal"/>
      <w:pStyle w:val="Enumerat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615C2"/>
    <w:multiLevelType w:val="multilevel"/>
    <w:tmpl w:val="B436251A"/>
    <w:styleLink w:val="Numbered"/>
    <w:lvl w:ilvl="0">
      <w:start w:val="1"/>
      <w:numFmt w:val="decimal"/>
      <w:lvlText w:val="%1."/>
      <w:lvlJc w:val="left"/>
      <w:pPr>
        <w:tabs>
          <w:tab w:val="num" w:pos="432"/>
        </w:tabs>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C6E5662"/>
    <w:multiLevelType w:val="hybridMultilevel"/>
    <w:tmpl w:val="5F049E92"/>
    <w:lvl w:ilvl="0" w:tplc="BC1AC4EE">
      <w:start w:val="1"/>
      <w:numFmt w:val="bullet"/>
      <w:pStyle w:val="Itemized"/>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0"/>
  </w:num>
  <w:num w:numId="6">
    <w:abstractNumId w:val="2"/>
  </w:num>
  <w:num w:numId="7">
    <w:abstractNumId w:val="3"/>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FA"/>
    <w:rsid w:val="0000099D"/>
    <w:rsid w:val="00001CB8"/>
    <w:rsid w:val="0000207B"/>
    <w:rsid w:val="0000288D"/>
    <w:rsid w:val="0001203D"/>
    <w:rsid w:val="00017274"/>
    <w:rsid w:val="000215F4"/>
    <w:rsid w:val="00021786"/>
    <w:rsid w:val="0002597B"/>
    <w:rsid w:val="00027CE0"/>
    <w:rsid w:val="00030FF2"/>
    <w:rsid w:val="0003166C"/>
    <w:rsid w:val="0003168D"/>
    <w:rsid w:val="00036FAB"/>
    <w:rsid w:val="0004235E"/>
    <w:rsid w:val="00046221"/>
    <w:rsid w:val="000464FE"/>
    <w:rsid w:val="00051C77"/>
    <w:rsid w:val="00054B56"/>
    <w:rsid w:val="00064493"/>
    <w:rsid w:val="000668E3"/>
    <w:rsid w:val="00066F7A"/>
    <w:rsid w:val="0006705E"/>
    <w:rsid w:val="000671AA"/>
    <w:rsid w:val="0007002F"/>
    <w:rsid w:val="0007122B"/>
    <w:rsid w:val="000718FD"/>
    <w:rsid w:val="000763AB"/>
    <w:rsid w:val="00077D70"/>
    <w:rsid w:val="000808C5"/>
    <w:rsid w:val="00080B32"/>
    <w:rsid w:val="00081ACA"/>
    <w:rsid w:val="00082519"/>
    <w:rsid w:val="00084F41"/>
    <w:rsid w:val="00086845"/>
    <w:rsid w:val="000906C1"/>
    <w:rsid w:val="00091367"/>
    <w:rsid w:val="00096217"/>
    <w:rsid w:val="00096C65"/>
    <w:rsid w:val="00096EFC"/>
    <w:rsid w:val="000A0BC1"/>
    <w:rsid w:val="000B040B"/>
    <w:rsid w:val="000B0EDD"/>
    <w:rsid w:val="000B35AE"/>
    <w:rsid w:val="000B3EBD"/>
    <w:rsid w:val="000C5E35"/>
    <w:rsid w:val="000C701B"/>
    <w:rsid w:val="000C7568"/>
    <w:rsid w:val="000C78B5"/>
    <w:rsid w:val="000C7A88"/>
    <w:rsid w:val="000D1417"/>
    <w:rsid w:val="000E12C4"/>
    <w:rsid w:val="000E2F93"/>
    <w:rsid w:val="000E44EB"/>
    <w:rsid w:val="000E4AE6"/>
    <w:rsid w:val="000E6306"/>
    <w:rsid w:val="000E7F07"/>
    <w:rsid w:val="000F007E"/>
    <w:rsid w:val="000F5A6C"/>
    <w:rsid w:val="00100609"/>
    <w:rsid w:val="00102582"/>
    <w:rsid w:val="001073AF"/>
    <w:rsid w:val="00107CCF"/>
    <w:rsid w:val="00111084"/>
    <w:rsid w:val="001250AC"/>
    <w:rsid w:val="00125B6A"/>
    <w:rsid w:val="001315DC"/>
    <w:rsid w:val="00137C95"/>
    <w:rsid w:val="001421D5"/>
    <w:rsid w:val="00143C81"/>
    <w:rsid w:val="00144684"/>
    <w:rsid w:val="00144AB1"/>
    <w:rsid w:val="001452D7"/>
    <w:rsid w:val="00146C56"/>
    <w:rsid w:val="00152933"/>
    <w:rsid w:val="0015353D"/>
    <w:rsid w:val="00153C45"/>
    <w:rsid w:val="00155C76"/>
    <w:rsid w:val="001607C0"/>
    <w:rsid w:val="00160CA1"/>
    <w:rsid w:val="001612DA"/>
    <w:rsid w:val="00161346"/>
    <w:rsid w:val="001634F8"/>
    <w:rsid w:val="00163C3F"/>
    <w:rsid w:val="00164A58"/>
    <w:rsid w:val="0016511F"/>
    <w:rsid w:val="00170BE7"/>
    <w:rsid w:val="00171685"/>
    <w:rsid w:val="00175E3D"/>
    <w:rsid w:val="00176B6B"/>
    <w:rsid w:val="00181763"/>
    <w:rsid w:val="00181D6F"/>
    <w:rsid w:val="00182145"/>
    <w:rsid w:val="0018214D"/>
    <w:rsid w:val="0018348C"/>
    <w:rsid w:val="00183767"/>
    <w:rsid w:val="00186574"/>
    <w:rsid w:val="00186CD3"/>
    <w:rsid w:val="00186F5F"/>
    <w:rsid w:val="001902F0"/>
    <w:rsid w:val="00192D33"/>
    <w:rsid w:val="001930A7"/>
    <w:rsid w:val="00194D4C"/>
    <w:rsid w:val="001959B0"/>
    <w:rsid w:val="00196920"/>
    <w:rsid w:val="001A0200"/>
    <w:rsid w:val="001A14FC"/>
    <w:rsid w:val="001A2BDD"/>
    <w:rsid w:val="001A5EFB"/>
    <w:rsid w:val="001A6FAE"/>
    <w:rsid w:val="001C079D"/>
    <w:rsid w:val="001C1AD9"/>
    <w:rsid w:val="001C38B3"/>
    <w:rsid w:val="001C52D5"/>
    <w:rsid w:val="001C5CD7"/>
    <w:rsid w:val="001C6003"/>
    <w:rsid w:val="001D0191"/>
    <w:rsid w:val="001D1A66"/>
    <w:rsid w:val="001D2FA1"/>
    <w:rsid w:val="001D3ED8"/>
    <w:rsid w:val="001D5232"/>
    <w:rsid w:val="001D6B63"/>
    <w:rsid w:val="001D77BC"/>
    <w:rsid w:val="001E0631"/>
    <w:rsid w:val="001E1E24"/>
    <w:rsid w:val="001E2552"/>
    <w:rsid w:val="001E30AE"/>
    <w:rsid w:val="001F25EC"/>
    <w:rsid w:val="001F2DF9"/>
    <w:rsid w:val="001F4357"/>
    <w:rsid w:val="00205C06"/>
    <w:rsid w:val="002077E4"/>
    <w:rsid w:val="00211BBA"/>
    <w:rsid w:val="00214992"/>
    <w:rsid w:val="00214D86"/>
    <w:rsid w:val="00220C6B"/>
    <w:rsid w:val="00224842"/>
    <w:rsid w:val="00230C9F"/>
    <w:rsid w:val="00232417"/>
    <w:rsid w:val="00233A10"/>
    <w:rsid w:val="002357FD"/>
    <w:rsid w:val="0023700F"/>
    <w:rsid w:val="00237CA9"/>
    <w:rsid w:val="00240015"/>
    <w:rsid w:val="00240A9E"/>
    <w:rsid w:val="00241BA6"/>
    <w:rsid w:val="00243370"/>
    <w:rsid w:val="002460D1"/>
    <w:rsid w:val="0024639D"/>
    <w:rsid w:val="002467BE"/>
    <w:rsid w:val="002510F9"/>
    <w:rsid w:val="00257650"/>
    <w:rsid w:val="00265F6C"/>
    <w:rsid w:val="00267418"/>
    <w:rsid w:val="00271D87"/>
    <w:rsid w:val="00272801"/>
    <w:rsid w:val="00274E8D"/>
    <w:rsid w:val="00276631"/>
    <w:rsid w:val="00276FBE"/>
    <w:rsid w:val="00277852"/>
    <w:rsid w:val="00281ED8"/>
    <w:rsid w:val="0028286A"/>
    <w:rsid w:val="00284057"/>
    <w:rsid w:val="0028539D"/>
    <w:rsid w:val="00285B34"/>
    <w:rsid w:val="002A2BB9"/>
    <w:rsid w:val="002A3703"/>
    <w:rsid w:val="002A39CA"/>
    <w:rsid w:val="002B03BA"/>
    <w:rsid w:val="002B1B40"/>
    <w:rsid w:val="002B1B7F"/>
    <w:rsid w:val="002B2DF0"/>
    <w:rsid w:val="002B430E"/>
    <w:rsid w:val="002B5D66"/>
    <w:rsid w:val="002B73D2"/>
    <w:rsid w:val="002C1C0F"/>
    <w:rsid w:val="002C24C2"/>
    <w:rsid w:val="002C30BA"/>
    <w:rsid w:val="002C3368"/>
    <w:rsid w:val="002C42CF"/>
    <w:rsid w:val="002C4F7C"/>
    <w:rsid w:val="002C58DF"/>
    <w:rsid w:val="002C7756"/>
    <w:rsid w:val="002D05BB"/>
    <w:rsid w:val="002D1283"/>
    <w:rsid w:val="002D1611"/>
    <w:rsid w:val="002D22AF"/>
    <w:rsid w:val="002D7A9D"/>
    <w:rsid w:val="002E07C2"/>
    <w:rsid w:val="002E2565"/>
    <w:rsid w:val="002E2A57"/>
    <w:rsid w:val="002F0A02"/>
    <w:rsid w:val="002F1DF4"/>
    <w:rsid w:val="002F482C"/>
    <w:rsid w:val="002F61DA"/>
    <w:rsid w:val="00302CE8"/>
    <w:rsid w:val="00304107"/>
    <w:rsid w:val="003152B6"/>
    <w:rsid w:val="00316E60"/>
    <w:rsid w:val="00321081"/>
    <w:rsid w:val="00323422"/>
    <w:rsid w:val="00324DE4"/>
    <w:rsid w:val="00325D68"/>
    <w:rsid w:val="00325DE3"/>
    <w:rsid w:val="00326EE8"/>
    <w:rsid w:val="00330ED8"/>
    <w:rsid w:val="00332AE1"/>
    <w:rsid w:val="00342593"/>
    <w:rsid w:val="00342CA1"/>
    <w:rsid w:val="00347F10"/>
    <w:rsid w:val="00356132"/>
    <w:rsid w:val="003566DB"/>
    <w:rsid w:val="00360A3F"/>
    <w:rsid w:val="00361755"/>
    <w:rsid w:val="0036406F"/>
    <w:rsid w:val="00364555"/>
    <w:rsid w:val="00371B32"/>
    <w:rsid w:val="0037262C"/>
    <w:rsid w:val="00376E66"/>
    <w:rsid w:val="00381658"/>
    <w:rsid w:val="00384082"/>
    <w:rsid w:val="00385409"/>
    <w:rsid w:val="003864B2"/>
    <w:rsid w:val="00386590"/>
    <w:rsid w:val="003922EE"/>
    <w:rsid w:val="0039251B"/>
    <w:rsid w:val="0039287B"/>
    <w:rsid w:val="003956D3"/>
    <w:rsid w:val="003960D9"/>
    <w:rsid w:val="003A1023"/>
    <w:rsid w:val="003A4354"/>
    <w:rsid w:val="003A454B"/>
    <w:rsid w:val="003A47F8"/>
    <w:rsid w:val="003B1E05"/>
    <w:rsid w:val="003B21DC"/>
    <w:rsid w:val="003B35E7"/>
    <w:rsid w:val="003B3890"/>
    <w:rsid w:val="003B3D47"/>
    <w:rsid w:val="003B7067"/>
    <w:rsid w:val="003B7FB0"/>
    <w:rsid w:val="003C349E"/>
    <w:rsid w:val="003C3721"/>
    <w:rsid w:val="003C5E15"/>
    <w:rsid w:val="003D0E53"/>
    <w:rsid w:val="003E1E3C"/>
    <w:rsid w:val="003E25DC"/>
    <w:rsid w:val="003E4E7F"/>
    <w:rsid w:val="003E7C14"/>
    <w:rsid w:val="003F1D58"/>
    <w:rsid w:val="003F3439"/>
    <w:rsid w:val="003F398A"/>
    <w:rsid w:val="003F667B"/>
    <w:rsid w:val="003F6CA5"/>
    <w:rsid w:val="004018D8"/>
    <w:rsid w:val="0040211F"/>
    <w:rsid w:val="00402183"/>
    <w:rsid w:val="00404017"/>
    <w:rsid w:val="0040575B"/>
    <w:rsid w:val="0041074D"/>
    <w:rsid w:val="00414283"/>
    <w:rsid w:val="00414492"/>
    <w:rsid w:val="00415945"/>
    <w:rsid w:val="004253F8"/>
    <w:rsid w:val="00426B1D"/>
    <w:rsid w:val="00433113"/>
    <w:rsid w:val="00433213"/>
    <w:rsid w:val="00433A76"/>
    <w:rsid w:val="00435DC8"/>
    <w:rsid w:val="00436350"/>
    <w:rsid w:val="00442580"/>
    <w:rsid w:val="00443FE1"/>
    <w:rsid w:val="00444599"/>
    <w:rsid w:val="00452AC4"/>
    <w:rsid w:val="00453208"/>
    <w:rsid w:val="004551F0"/>
    <w:rsid w:val="004559B3"/>
    <w:rsid w:val="004563C6"/>
    <w:rsid w:val="00456AD7"/>
    <w:rsid w:val="00456E04"/>
    <w:rsid w:val="00457633"/>
    <w:rsid w:val="00457CCE"/>
    <w:rsid w:val="00462586"/>
    <w:rsid w:val="00465412"/>
    <w:rsid w:val="00465492"/>
    <w:rsid w:val="00471185"/>
    <w:rsid w:val="00472631"/>
    <w:rsid w:val="004728C9"/>
    <w:rsid w:val="00473114"/>
    <w:rsid w:val="00473C48"/>
    <w:rsid w:val="00474E26"/>
    <w:rsid w:val="00475BD1"/>
    <w:rsid w:val="0047643D"/>
    <w:rsid w:val="00477CFF"/>
    <w:rsid w:val="00480FB9"/>
    <w:rsid w:val="0048182E"/>
    <w:rsid w:val="00490E06"/>
    <w:rsid w:val="00491A91"/>
    <w:rsid w:val="0049449F"/>
    <w:rsid w:val="00495A95"/>
    <w:rsid w:val="00497A2F"/>
    <w:rsid w:val="004A0A9D"/>
    <w:rsid w:val="004A2F46"/>
    <w:rsid w:val="004A4CD2"/>
    <w:rsid w:val="004A576A"/>
    <w:rsid w:val="004A5F92"/>
    <w:rsid w:val="004B0CB1"/>
    <w:rsid w:val="004B112A"/>
    <w:rsid w:val="004B4D4D"/>
    <w:rsid w:val="004B560C"/>
    <w:rsid w:val="004B5C26"/>
    <w:rsid w:val="004B6ABC"/>
    <w:rsid w:val="004C0562"/>
    <w:rsid w:val="004C2D0A"/>
    <w:rsid w:val="004C6EB4"/>
    <w:rsid w:val="004D0EFC"/>
    <w:rsid w:val="004D1940"/>
    <w:rsid w:val="004D26C1"/>
    <w:rsid w:val="004D50E8"/>
    <w:rsid w:val="004E17B6"/>
    <w:rsid w:val="004E6A48"/>
    <w:rsid w:val="004F118D"/>
    <w:rsid w:val="004F1E8E"/>
    <w:rsid w:val="004F3BC3"/>
    <w:rsid w:val="004F663E"/>
    <w:rsid w:val="004F7831"/>
    <w:rsid w:val="00501ACB"/>
    <w:rsid w:val="00504A54"/>
    <w:rsid w:val="0050699F"/>
    <w:rsid w:val="005139EC"/>
    <w:rsid w:val="00513DFF"/>
    <w:rsid w:val="00514BD9"/>
    <w:rsid w:val="00517CB5"/>
    <w:rsid w:val="005200FF"/>
    <w:rsid w:val="00527F4B"/>
    <w:rsid w:val="00530F30"/>
    <w:rsid w:val="00533F14"/>
    <w:rsid w:val="005340D0"/>
    <w:rsid w:val="00535501"/>
    <w:rsid w:val="00536A67"/>
    <w:rsid w:val="00537A97"/>
    <w:rsid w:val="00537C9D"/>
    <w:rsid w:val="0054085A"/>
    <w:rsid w:val="00543274"/>
    <w:rsid w:val="00544B35"/>
    <w:rsid w:val="00544D52"/>
    <w:rsid w:val="005452FB"/>
    <w:rsid w:val="005468E1"/>
    <w:rsid w:val="00546C79"/>
    <w:rsid w:val="00546F96"/>
    <w:rsid w:val="005520AD"/>
    <w:rsid w:val="00554514"/>
    <w:rsid w:val="00557224"/>
    <w:rsid w:val="00563AEF"/>
    <w:rsid w:val="00566959"/>
    <w:rsid w:val="00567A25"/>
    <w:rsid w:val="00572FA1"/>
    <w:rsid w:val="0058163E"/>
    <w:rsid w:val="00582339"/>
    <w:rsid w:val="005827EB"/>
    <w:rsid w:val="005832C4"/>
    <w:rsid w:val="00585A57"/>
    <w:rsid w:val="0058773A"/>
    <w:rsid w:val="00590524"/>
    <w:rsid w:val="0059322E"/>
    <w:rsid w:val="005A099E"/>
    <w:rsid w:val="005A1D87"/>
    <w:rsid w:val="005A2454"/>
    <w:rsid w:val="005A53F7"/>
    <w:rsid w:val="005A620F"/>
    <w:rsid w:val="005A7E4A"/>
    <w:rsid w:val="005B30A2"/>
    <w:rsid w:val="005C187F"/>
    <w:rsid w:val="005C2D1C"/>
    <w:rsid w:val="005C3EFA"/>
    <w:rsid w:val="005D47BD"/>
    <w:rsid w:val="005D7A36"/>
    <w:rsid w:val="005E1579"/>
    <w:rsid w:val="005E40C3"/>
    <w:rsid w:val="005E5DCE"/>
    <w:rsid w:val="005E7163"/>
    <w:rsid w:val="005F0919"/>
    <w:rsid w:val="005F331B"/>
    <w:rsid w:val="005F45A3"/>
    <w:rsid w:val="005F4BAA"/>
    <w:rsid w:val="005F5D9F"/>
    <w:rsid w:val="005F7F43"/>
    <w:rsid w:val="00601F08"/>
    <w:rsid w:val="00602DD7"/>
    <w:rsid w:val="00604011"/>
    <w:rsid w:val="00605A1A"/>
    <w:rsid w:val="00605D7A"/>
    <w:rsid w:val="00611230"/>
    <w:rsid w:val="006124C3"/>
    <w:rsid w:val="0061470D"/>
    <w:rsid w:val="006150EC"/>
    <w:rsid w:val="0061566F"/>
    <w:rsid w:val="00616083"/>
    <w:rsid w:val="00623B27"/>
    <w:rsid w:val="00623F55"/>
    <w:rsid w:val="00626D1F"/>
    <w:rsid w:val="00631982"/>
    <w:rsid w:val="00632661"/>
    <w:rsid w:val="006372A0"/>
    <w:rsid w:val="006443BE"/>
    <w:rsid w:val="00645D8C"/>
    <w:rsid w:val="00646F62"/>
    <w:rsid w:val="00650DDF"/>
    <w:rsid w:val="00652D9A"/>
    <w:rsid w:val="0065361E"/>
    <w:rsid w:val="00656912"/>
    <w:rsid w:val="00660DB2"/>
    <w:rsid w:val="006624F3"/>
    <w:rsid w:val="00670D6B"/>
    <w:rsid w:val="006747CD"/>
    <w:rsid w:val="00676134"/>
    <w:rsid w:val="006771C3"/>
    <w:rsid w:val="006819E1"/>
    <w:rsid w:val="00686480"/>
    <w:rsid w:val="006869DA"/>
    <w:rsid w:val="00690426"/>
    <w:rsid w:val="0069179C"/>
    <w:rsid w:val="006944C2"/>
    <w:rsid w:val="00696811"/>
    <w:rsid w:val="00697759"/>
    <w:rsid w:val="006A4167"/>
    <w:rsid w:val="006A4296"/>
    <w:rsid w:val="006B43D5"/>
    <w:rsid w:val="006B4DCC"/>
    <w:rsid w:val="006C2626"/>
    <w:rsid w:val="006C45C1"/>
    <w:rsid w:val="006C57CA"/>
    <w:rsid w:val="006C5E00"/>
    <w:rsid w:val="006D0E48"/>
    <w:rsid w:val="006D2139"/>
    <w:rsid w:val="006D2985"/>
    <w:rsid w:val="006D4C9C"/>
    <w:rsid w:val="006D4E7A"/>
    <w:rsid w:val="006D7554"/>
    <w:rsid w:val="006E08A9"/>
    <w:rsid w:val="006E26F5"/>
    <w:rsid w:val="006E7373"/>
    <w:rsid w:val="006F0C86"/>
    <w:rsid w:val="006F2E92"/>
    <w:rsid w:val="006F46B0"/>
    <w:rsid w:val="00700870"/>
    <w:rsid w:val="007027AC"/>
    <w:rsid w:val="00703236"/>
    <w:rsid w:val="00704FFA"/>
    <w:rsid w:val="007063FD"/>
    <w:rsid w:val="007071C6"/>
    <w:rsid w:val="00712F49"/>
    <w:rsid w:val="00714D1E"/>
    <w:rsid w:val="007168DA"/>
    <w:rsid w:val="007207E6"/>
    <w:rsid w:val="0072308E"/>
    <w:rsid w:val="0072419B"/>
    <w:rsid w:val="00726FC2"/>
    <w:rsid w:val="0073033C"/>
    <w:rsid w:val="00730D88"/>
    <w:rsid w:val="007360BA"/>
    <w:rsid w:val="00737341"/>
    <w:rsid w:val="0074234A"/>
    <w:rsid w:val="00746CE5"/>
    <w:rsid w:val="007518A2"/>
    <w:rsid w:val="0075384C"/>
    <w:rsid w:val="007541D2"/>
    <w:rsid w:val="00754D79"/>
    <w:rsid w:val="00755740"/>
    <w:rsid w:val="00760C3F"/>
    <w:rsid w:val="0076258F"/>
    <w:rsid w:val="00764D70"/>
    <w:rsid w:val="00766395"/>
    <w:rsid w:val="00766658"/>
    <w:rsid w:val="00772E74"/>
    <w:rsid w:val="00784C06"/>
    <w:rsid w:val="007855AD"/>
    <w:rsid w:val="00792485"/>
    <w:rsid w:val="0079405C"/>
    <w:rsid w:val="00794576"/>
    <w:rsid w:val="00795257"/>
    <w:rsid w:val="0079571C"/>
    <w:rsid w:val="00795F75"/>
    <w:rsid w:val="00796424"/>
    <w:rsid w:val="00796D27"/>
    <w:rsid w:val="007A1EFD"/>
    <w:rsid w:val="007A2DA5"/>
    <w:rsid w:val="007A7B88"/>
    <w:rsid w:val="007B10E0"/>
    <w:rsid w:val="007B3FE2"/>
    <w:rsid w:val="007B4D5C"/>
    <w:rsid w:val="007B679C"/>
    <w:rsid w:val="007B7AE7"/>
    <w:rsid w:val="007C1E49"/>
    <w:rsid w:val="007C376D"/>
    <w:rsid w:val="007C39F3"/>
    <w:rsid w:val="007C3B20"/>
    <w:rsid w:val="007C6337"/>
    <w:rsid w:val="007C63BD"/>
    <w:rsid w:val="007E0D21"/>
    <w:rsid w:val="007E60A1"/>
    <w:rsid w:val="007E60DB"/>
    <w:rsid w:val="007F3719"/>
    <w:rsid w:val="007F43E7"/>
    <w:rsid w:val="007F6226"/>
    <w:rsid w:val="00800C28"/>
    <w:rsid w:val="008059DC"/>
    <w:rsid w:val="008063D8"/>
    <w:rsid w:val="00806DEB"/>
    <w:rsid w:val="00811F8D"/>
    <w:rsid w:val="00812D65"/>
    <w:rsid w:val="008251B4"/>
    <w:rsid w:val="00831760"/>
    <w:rsid w:val="008339AD"/>
    <w:rsid w:val="008340D0"/>
    <w:rsid w:val="00835A50"/>
    <w:rsid w:val="00840F65"/>
    <w:rsid w:val="00841BBC"/>
    <w:rsid w:val="0084637A"/>
    <w:rsid w:val="00846686"/>
    <w:rsid w:val="008469A8"/>
    <w:rsid w:val="008502AE"/>
    <w:rsid w:val="00850397"/>
    <w:rsid w:val="008544B0"/>
    <w:rsid w:val="008554A4"/>
    <w:rsid w:val="00856EB6"/>
    <w:rsid w:val="00864066"/>
    <w:rsid w:val="00865A24"/>
    <w:rsid w:val="008703AF"/>
    <w:rsid w:val="0087414C"/>
    <w:rsid w:val="0087449B"/>
    <w:rsid w:val="00876666"/>
    <w:rsid w:val="00876CFE"/>
    <w:rsid w:val="00880C81"/>
    <w:rsid w:val="0088100C"/>
    <w:rsid w:val="0088316D"/>
    <w:rsid w:val="0088406B"/>
    <w:rsid w:val="00884DF3"/>
    <w:rsid w:val="00891B59"/>
    <w:rsid w:val="00892913"/>
    <w:rsid w:val="0089589D"/>
    <w:rsid w:val="008959FC"/>
    <w:rsid w:val="00895C00"/>
    <w:rsid w:val="00895C30"/>
    <w:rsid w:val="008A1646"/>
    <w:rsid w:val="008A3DA1"/>
    <w:rsid w:val="008A4B74"/>
    <w:rsid w:val="008A5CC7"/>
    <w:rsid w:val="008A7DD3"/>
    <w:rsid w:val="008B320D"/>
    <w:rsid w:val="008B7433"/>
    <w:rsid w:val="008C5AF5"/>
    <w:rsid w:val="008C5F82"/>
    <w:rsid w:val="008C6EB4"/>
    <w:rsid w:val="008D0013"/>
    <w:rsid w:val="008D13C6"/>
    <w:rsid w:val="008D698B"/>
    <w:rsid w:val="008D6EC3"/>
    <w:rsid w:val="008E1D8A"/>
    <w:rsid w:val="008E38D0"/>
    <w:rsid w:val="008E73B0"/>
    <w:rsid w:val="008F3CB4"/>
    <w:rsid w:val="008F53AA"/>
    <w:rsid w:val="008F69A5"/>
    <w:rsid w:val="008F785B"/>
    <w:rsid w:val="00901E03"/>
    <w:rsid w:val="00903D62"/>
    <w:rsid w:val="009047B7"/>
    <w:rsid w:val="00905A39"/>
    <w:rsid w:val="0090641F"/>
    <w:rsid w:val="00907CF2"/>
    <w:rsid w:val="00907F91"/>
    <w:rsid w:val="009132E2"/>
    <w:rsid w:val="0092545C"/>
    <w:rsid w:val="009275B8"/>
    <w:rsid w:val="009275E5"/>
    <w:rsid w:val="0093124D"/>
    <w:rsid w:val="00932CA2"/>
    <w:rsid w:val="00933F04"/>
    <w:rsid w:val="009348D6"/>
    <w:rsid w:val="00935228"/>
    <w:rsid w:val="009379FD"/>
    <w:rsid w:val="00942E14"/>
    <w:rsid w:val="00943B74"/>
    <w:rsid w:val="00946771"/>
    <w:rsid w:val="00947106"/>
    <w:rsid w:val="00951884"/>
    <w:rsid w:val="00951B0B"/>
    <w:rsid w:val="009568E4"/>
    <w:rsid w:val="00961D74"/>
    <w:rsid w:val="00962C19"/>
    <w:rsid w:val="0096392D"/>
    <w:rsid w:val="009646BD"/>
    <w:rsid w:val="00966E3D"/>
    <w:rsid w:val="00970B57"/>
    <w:rsid w:val="00985C7B"/>
    <w:rsid w:val="00986819"/>
    <w:rsid w:val="009934D6"/>
    <w:rsid w:val="00995D5A"/>
    <w:rsid w:val="009A0AEF"/>
    <w:rsid w:val="009A300C"/>
    <w:rsid w:val="009A65E0"/>
    <w:rsid w:val="009A7EAA"/>
    <w:rsid w:val="009B0BCC"/>
    <w:rsid w:val="009B311D"/>
    <w:rsid w:val="009B3A9A"/>
    <w:rsid w:val="009B4819"/>
    <w:rsid w:val="009B6101"/>
    <w:rsid w:val="009C175B"/>
    <w:rsid w:val="009C32DF"/>
    <w:rsid w:val="009C53C9"/>
    <w:rsid w:val="009C5FFE"/>
    <w:rsid w:val="009D40A5"/>
    <w:rsid w:val="009D6161"/>
    <w:rsid w:val="009D6BC7"/>
    <w:rsid w:val="009E06C5"/>
    <w:rsid w:val="009E46B6"/>
    <w:rsid w:val="009E5C2F"/>
    <w:rsid w:val="009E6377"/>
    <w:rsid w:val="009E79F2"/>
    <w:rsid w:val="009F05B1"/>
    <w:rsid w:val="009F237A"/>
    <w:rsid w:val="009F3EE1"/>
    <w:rsid w:val="009F4189"/>
    <w:rsid w:val="009F571A"/>
    <w:rsid w:val="009F5FE1"/>
    <w:rsid w:val="009F74EA"/>
    <w:rsid w:val="00A0138F"/>
    <w:rsid w:val="00A0383D"/>
    <w:rsid w:val="00A05382"/>
    <w:rsid w:val="00A05C37"/>
    <w:rsid w:val="00A13FEF"/>
    <w:rsid w:val="00A15E7C"/>
    <w:rsid w:val="00A1794F"/>
    <w:rsid w:val="00A20AF1"/>
    <w:rsid w:val="00A24DD4"/>
    <w:rsid w:val="00A27455"/>
    <w:rsid w:val="00A3213C"/>
    <w:rsid w:val="00A3221B"/>
    <w:rsid w:val="00A32253"/>
    <w:rsid w:val="00A34BAF"/>
    <w:rsid w:val="00A3530E"/>
    <w:rsid w:val="00A408F3"/>
    <w:rsid w:val="00A41416"/>
    <w:rsid w:val="00A41545"/>
    <w:rsid w:val="00A445F7"/>
    <w:rsid w:val="00A46E5B"/>
    <w:rsid w:val="00A47C50"/>
    <w:rsid w:val="00A50005"/>
    <w:rsid w:val="00A50C73"/>
    <w:rsid w:val="00A5292A"/>
    <w:rsid w:val="00A56FA2"/>
    <w:rsid w:val="00A607EE"/>
    <w:rsid w:val="00A62AE6"/>
    <w:rsid w:val="00A665EC"/>
    <w:rsid w:val="00A66F2F"/>
    <w:rsid w:val="00A775CA"/>
    <w:rsid w:val="00A82170"/>
    <w:rsid w:val="00A8351E"/>
    <w:rsid w:val="00A8618C"/>
    <w:rsid w:val="00A87C69"/>
    <w:rsid w:val="00A90741"/>
    <w:rsid w:val="00A9400E"/>
    <w:rsid w:val="00A94BF6"/>
    <w:rsid w:val="00AA1C18"/>
    <w:rsid w:val="00AB1B6C"/>
    <w:rsid w:val="00AB4100"/>
    <w:rsid w:val="00AB55EE"/>
    <w:rsid w:val="00AC025B"/>
    <w:rsid w:val="00AC2068"/>
    <w:rsid w:val="00AC266F"/>
    <w:rsid w:val="00AD0252"/>
    <w:rsid w:val="00AD26AF"/>
    <w:rsid w:val="00AD33F2"/>
    <w:rsid w:val="00AD76A2"/>
    <w:rsid w:val="00AD76A4"/>
    <w:rsid w:val="00AE52CE"/>
    <w:rsid w:val="00AE54F5"/>
    <w:rsid w:val="00AE5C51"/>
    <w:rsid w:val="00AF0B06"/>
    <w:rsid w:val="00AF2219"/>
    <w:rsid w:val="00AF2F24"/>
    <w:rsid w:val="00AF3921"/>
    <w:rsid w:val="00AF588A"/>
    <w:rsid w:val="00B0057E"/>
    <w:rsid w:val="00B0116C"/>
    <w:rsid w:val="00B01ECE"/>
    <w:rsid w:val="00B03526"/>
    <w:rsid w:val="00B04F2F"/>
    <w:rsid w:val="00B12B82"/>
    <w:rsid w:val="00B133E2"/>
    <w:rsid w:val="00B13B72"/>
    <w:rsid w:val="00B16E02"/>
    <w:rsid w:val="00B20B96"/>
    <w:rsid w:val="00B20C9D"/>
    <w:rsid w:val="00B220DA"/>
    <w:rsid w:val="00B305D6"/>
    <w:rsid w:val="00B31518"/>
    <w:rsid w:val="00B34ED9"/>
    <w:rsid w:val="00B35E41"/>
    <w:rsid w:val="00B41838"/>
    <w:rsid w:val="00B4232F"/>
    <w:rsid w:val="00B42B1E"/>
    <w:rsid w:val="00B462E2"/>
    <w:rsid w:val="00B47FB0"/>
    <w:rsid w:val="00B52D3F"/>
    <w:rsid w:val="00B55E24"/>
    <w:rsid w:val="00B5715D"/>
    <w:rsid w:val="00B575A6"/>
    <w:rsid w:val="00B57A90"/>
    <w:rsid w:val="00B60B9D"/>
    <w:rsid w:val="00B619D6"/>
    <w:rsid w:val="00B62CB0"/>
    <w:rsid w:val="00B64636"/>
    <w:rsid w:val="00B6725E"/>
    <w:rsid w:val="00B6784C"/>
    <w:rsid w:val="00B723DA"/>
    <w:rsid w:val="00B727B0"/>
    <w:rsid w:val="00B81F4D"/>
    <w:rsid w:val="00B86F93"/>
    <w:rsid w:val="00B90F77"/>
    <w:rsid w:val="00B92D85"/>
    <w:rsid w:val="00B93E1A"/>
    <w:rsid w:val="00B943B1"/>
    <w:rsid w:val="00B944EB"/>
    <w:rsid w:val="00B94529"/>
    <w:rsid w:val="00B9523C"/>
    <w:rsid w:val="00BA0335"/>
    <w:rsid w:val="00BA2FA8"/>
    <w:rsid w:val="00BA5C6F"/>
    <w:rsid w:val="00BA6D23"/>
    <w:rsid w:val="00BB25A7"/>
    <w:rsid w:val="00BB41B8"/>
    <w:rsid w:val="00BB484C"/>
    <w:rsid w:val="00BB5388"/>
    <w:rsid w:val="00BB6885"/>
    <w:rsid w:val="00BC1978"/>
    <w:rsid w:val="00BC57ED"/>
    <w:rsid w:val="00BC5D1D"/>
    <w:rsid w:val="00BC7292"/>
    <w:rsid w:val="00BC79CC"/>
    <w:rsid w:val="00BD268D"/>
    <w:rsid w:val="00BD3035"/>
    <w:rsid w:val="00BD5247"/>
    <w:rsid w:val="00BD640E"/>
    <w:rsid w:val="00BE4523"/>
    <w:rsid w:val="00BE670A"/>
    <w:rsid w:val="00BF2ED9"/>
    <w:rsid w:val="00BF4E0D"/>
    <w:rsid w:val="00BF5C35"/>
    <w:rsid w:val="00BF5D54"/>
    <w:rsid w:val="00BF66CE"/>
    <w:rsid w:val="00BF6DC4"/>
    <w:rsid w:val="00BF71DE"/>
    <w:rsid w:val="00C01C4D"/>
    <w:rsid w:val="00C031CA"/>
    <w:rsid w:val="00C07444"/>
    <w:rsid w:val="00C111DA"/>
    <w:rsid w:val="00C14DE0"/>
    <w:rsid w:val="00C14E01"/>
    <w:rsid w:val="00C163B2"/>
    <w:rsid w:val="00C20FA3"/>
    <w:rsid w:val="00C21B05"/>
    <w:rsid w:val="00C24B72"/>
    <w:rsid w:val="00C26713"/>
    <w:rsid w:val="00C3231B"/>
    <w:rsid w:val="00C32D11"/>
    <w:rsid w:val="00C34DE0"/>
    <w:rsid w:val="00C37F7A"/>
    <w:rsid w:val="00C40D4B"/>
    <w:rsid w:val="00C41D29"/>
    <w:rsid w:val="00C41EBF"/>
    <w:rsid w:val="00C435F0"/>
    <w:rsid w:val="00C47AC5"/>
    <w:rsid w:val="00C520A0"/>
    <w:rsid w:val="00C5369E"/>
    <w:rsid w:val="00C558F9"/>
    <w:rsid w:val="00C55FCA"/>
    <w:rsid w:val="00C62E35"/>
    <w:rsid w:val="00C73984"/>
    <w:rsid w:val="00C74EAB"/>
    <w:rsid w:val="00C77337"/>
    <w:rsid w:val="00C82067"/>
    <w:rsid w:val="00C85276"/>
    <w:rsid w:val="00C86031"/>
    <w:rsid w:val="00C870D2"/>
    <w:rsid w:val="00C8760A"/>
    <w:rsid w:val="00C87832"/>
    <w:rsid w:val="00C9093D"/>
    <w:rsid w:val="00C9276F"/>
    <w:rsid w:val="00C94C7C"/>
    <w:rsid w:val="00C95D11"/>
    <w:rsid w:val="00C973C5"/>
    <w:rsid w:val="00CA075A"/>
    <w:rsid w:val="00CA1C62"/>
    <w:rsid w:val="00CA1D17"/>
    <w:rsid w:val="00CA40C8"/>
    <w:rsid w:val="00CA676B"/>
    <w:rsid w:val="00CA78CF"/>
    <w:rsid w:val="00CB49A5"/>
    <w:rsid w:val="00CB5544"/>
    <w:rsid w:val="00CC5B93"/>
    <w:rsid w:val="00CC7028"/>
    <w:rsid w:val="00CD1314"/>
    <w:rsid w:val="00CD2EFA"/>
    <w:rsid w:val="00CD3E2A"/>
    <w:rsid w:val="00CD6B8D"/>
    <w:rsid w:val="00CD70BA"/>
    <w:rsid w:val="00CE48E7"/>
    <w:rsid w:val="00CE55C1"/>
    <w:rsid w:val="00CE58B1"/>
    <w:rsid w:val="00CF7278"/>
    <w:rsid w:val="00CF72DE"/>
    <w:rsid w:val="00D0240C"/>
    <w:rsid w:val="00D034C8"/>
    <w:rsid w:val="00D03B91"/>
    <w:rsid w:val="00D03BE5"/>
    <w:rsid w:val="00D0406A"/>
    <w:rsid w:val="00D043FB"/>
    <w:rsid w:val="00D046AB"/>
    <w:rsid w:val="00D046C6"/>
    <w:rsid w:val="00D04A96"/>
    <w:rsid w:val="00D0719C"/>
    <w:rsid w:val="00D072A5"/>
    <w:rsid w:val="00D12439"/>
    <w:rsid w:val="00D13746"/>
    <w:rsid w:val="00D140C7"/>
    <w:rsid w:val="00D21E95"/>
    <w:rsid w:val="00D2338D"/>
    <w:rsid w:val="00D24588"/>
    <w:rsid w:val="00D31C77"/>
    <w:rsid w:val="00D33619"/>
    <w:rsid w:val="00D347E1"/>
    <w:rsid w:val="00D40E5B"/>
    <w:rsid w:val="00D414B8"/>
    <w:rsid w:val="00D41CBF"/>
    <w:rsid w:val="00D42916"/>
    <w:rsid w:val="00D449ED"/>
    <w:rsid w:val="00D44E72"/>
    <w:rsid w:val="00D461FD"/>
    <w:rsid w:val="00D47E4F"/>
    <w:rsid w:val="00D50FF6"/>
    <w:rsid w:val="00D51E72"/>
    <w:rsid w:val="00D56A11"/>
    <w:rsid w:val="00D6093F"/>
    <w:rsid w:val="00D60BE2"/>
    <w:rsid w:val="00D60C20"/>
    <w:rsid w:val="00D61DFA"/>
    <w:rsid w:val="00D6289E"/>
    <w:rsid w:val="00D6568D"/>
    <w:rsid w:val="00D70FA6"/>
    <w:rsid w:val="00D717CA"/>
    <w:rsid w:val="00D73A21"/>
    <w:rsid w:val="00D74A25"/>
    <w:rsid w:val="00D74C56"/>
    <w:rsid w:val="00D754E1"/>
    <w:rsid w:val="00D76793"/>
    <w:rsid w:val="00D82464"/>
    <w:rsid w:val="00D825F8"/>
    <w:rsid w:val="00D835A7"/>
    <w:rsid w:val="00D84943"/>
    <w:rsid w:val="00D8594D"/>
    <w:rsid w:val="00D86134"/>
    <w:rsid w:val="00D867DD"/>
    <w:rsid w:val="00D86DBD"/>
    <w:rsid w:val="00D87B14"/>
    <w:rsid w:val="00D90B3D"/>
    <w:rsid w:val="00D93F94"/>
    <w:rsid w:val="00D9697F"/>
    <w:rsid w:val="00DA0D44"/>
    <w:rsid w:val="00DA5476"/>
    <w:rsid w:val="00DB24C2"/>
    <w:rsid w:val="00DB6B54"/>
    <w:rsid w:val="00DB6D36"/>
    <w:rsid w:val="00DC0C8F"/>
    <w:rsid w:val="00DC12F0"/>
    <w:rsid w:val="00DC5E19"/>
    <w:rsid w:val="00DD0DB6"/>
    <w:rsid w:val="00DE34BE"/>
    <w:rsid w:val="00DF2BA7"/>
    <w:rsid w:val="00DF6DD9"/>
    <w:rsid w:val="00E0112E"/>
    <w:rsid w:val="00E10E85"/>
    <w:rsid w:val="00E11657"/>
    <w:rsid w:val="00E154C3"/>
    <w:rsid w:val="00E17B54"/>
    <w:rsid w:val="00E20549"/>
    <w:rsid w:val="00E23311"/>
    <w:rsid w:val="00E3012D"/>
    <w:rsid w:val="00E3301C"/>
    <w:rsid w:val="00E3743F"/>
    <w:rsid w:val="00E405A9"/>
    <w:rsid w:val="00E4285A"/>
    <w:rsid w:val="00E459BB"/>
    <w:rsid w:val="00E5006C"/>
    <w:rsid w:val="00E5445A"/>
    <w:rsid w:val="00E54AC1"/>
    <w:rsid w:val="00E6431A"/>
    <w:rsid w:val="00E650A2"/>
    <w:rsid w:val="00E651E7"/>
    <w:rsid w:val="00E6728B"/>
    <w:rsid w:val="00E67C85"/>
    <w:rsid w:val="00E72490"/>
    <w:rsid w:val="00E74CAD"/>
    <w:rsid w:val="00E8322D"/>
    <w:rsid w:val="00E85E53"/>
    <w:rsid w:val="00E87E9C"/>
    <w:rsid w:val="00E90497"/>
    <w:rsid w:val="00E91398"/>
    <w:rsid w:val="00E914F4"/>
    <w:rsid w:val="00E92EA6"/>
    <w:rsid w:val="00E9510A"/>
    <w:rsid w:val="00E96B02"/>
    <w:rsid w:val="00E97147"/>
    <w:rsid w:val="00E97698"/>
    <w:rsid w:val="00E97CC5"/>
    <w:rsid w:val="00EA5A4C"/>
    <w:rsid w:val="00EA5D4F"/>
    <w:rsid w:val="00EA6F33"/>
    <w:rsid w:val="00EB04A4"/>
    <w:rsid w:val="00EB0744"/>
    <w:rsid w:val="00EB2907"/>
    <w:rsid w:val="00EB3DDE"/>
    <w:rsid w:val="00EC1BC0"/>
    <w:rsid w:val="00EC2032"/>
    <w:rsid w:val="00EC2E2C"/>
    <w:rsid w:val="00EC3AEB"/>
    <w:rsid w:val="00EC536B"/>
    <w:rsid w:val="00EC799B"/>
    <w:rsid w:val="00ED0C33"/>
    <w:rsid w:val="00ED1959"/>
    <w:rsid w:val="00ED2EA2"/>
    <w:rsid w:val="00ED3A39"/>
    <w:rsid w:val="00ED3D98"/>
    <w:rsid w:val="00ED40FA"/>
    <w:rsid w:val="00ED47FF"/>
    <w:rsid w:val="00ED5078"/>
    <w:rsid w:val="00ED53C3"/>
    <w:rsid w:val="00EE5487"/>
    <w:rsid w:val="00EE7840"/>
    <w:rsid w:val="00EF3943"/>
    <w:rsid w:val="00EF5BD4"/>
    <w:rsid w:val="00EF7054"/>
    <w:rsid w:val="00F10A14"/>
    <w:rsid w:val="00F10B0C"/>
    <w:rsid w:val="00F12710"/>
    <w:rsid w:val="00F14A6D"/>
    <w:rsid w:val="00F16FF3"/>
    <w:rsid w:val="00F17971"/>
    <w:rsid w:val="00F2061E"/>
    <w:rsid w:val="00F207DD"/>
    <w:rsid w:val="00F2475F"/>
    <w:rsid w:val="00F250E5"/>
    <w:rsid w:val="00F25D3C"/>
    <w:rsid w:val="00F264CF"/>
    <w:rsid w:val="00F27922"/>
    <w:rsid w:val="00F31B31"/>
    <w:rsid w:val="00F35376"/>
    <w:rsid w:val="00F36842"/>
    <w:rsid w:val="00F408A9"/>
    <w:rsid w:val="00F42D9C"/>
    <w:rsid w:val="00F43960"/>
    <w:rsid w:val="00F4613F"/>
    <w:rsid w:val="00F50341"/>
    <w:rsid w:val="00F507D5"/>
    <w:rsid w:val="00F512AF"/>
    <w:rsid w:val="00F51F55"/>
    <w:rsid w:val="00F5570F"/>
    <w:rsid w:val="00F6009C"/>
    <w:rsid w:val="00F60480"/>
    <w:rsid w:val="00F607AF"/>
    <w:rsid w:val="00F61EED"/>
    <w:rsid w:val="00F624B0"/>
    <w:rsid w:val="00F6318F"/>
    <w:rsid w:val="00F636AC"/>
    <w:rsid w:val="00F67054"/>
    <w:rsid w:val="00F754A4"/>
    <w:rsid w:val="00F75DB2"/>
    <w:rsid w:val="00F802DF"/>
    <w:rsid w:val="00F8090E"/>
    <w:rsid w:val="00F827E0"/>
    <w:rsid w:val="00F850BB"/>
    <w:rsid w:val="00F85728"/>
    <w:rsid w:val="00F858E6"/>
    <w:rsid w:val="00F8726C"/>
    <w:rsid w:val="00F87575"/>
    <w:rsid w:val="00F9019C"/>
    <w:rsid w:val="00F90F54"/>
    <w:rsid w:val="00F9128B"/>
    <w:rsid w:val="00F92E89"/>
    <w:rsid w:val="00F97143"/>
    <w:rsid w:val="00FA09A1"/>
    <w:rsid w:val="00FA185B"/>
    <w:rsid w:val="00FA1CA6"/>
    <w:rsid w:val="00FA3ED7"/>
    <w:rsid w:val="00FA70A1"/>
    <w:rsid w:val="00FB28B7"/>
    <w:rsid w:val="00FB627E"/>
    <w:rsid w:val="00FB7532"/>
    <w:rsid w:val="00FB770C"/>
    <w:rsid w:val="00FC232C"/>
    <w:rsid w:val="00FC2416"/>
    <w:rsid w:val="00FC5BFA"/>
    <w:rsid w:val="00FC62D7"/>
    <w:rsid w:val="00FC6AF6"/>
    <w:rsid w:val="00FC73BE"/>
    <w:rsid w:val="00FD6D8E"/>
    <w:rsid w:val="00FD7699"/>
    <w:rsid w:val="00FE016A"/>
    <w:rsid w:val="00FE3F13"/>
    <w:rsid w:val="00FE5A18"/>
    <w:rsid w:val="00FE69BD"/>
    <w:rsid w:val="00FE7034"/>
    <w:rsid w:val="00FF401F"/>
    <w:rsid w:val="00FF5229"/>
    <w:rsid w:val="00FF6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CAC8"/>
  <w15:docId w15:val="{863848FA-AACE-42B2-828A-F3B0EB04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BD"/>
    <w:pPr>
      <w:spacing w:after="120" w:line="240" w:lineRule="auto"/>
      <w:jc w:val="both"/>
    </w:pPr>
    <w:rPr>
      <w:rFonts w:ascii="Gadugi" w:hAnsi="Gadugi"/>
      <w:color w:val="0D0D0D" w:themeColor="text1" w:themeTint="F2"/>
      <w:sz w:val="20"/>
    </w:rPr>
  </w:style>
  <w:style w:type="paragraph" w:styleId="Heading1">
    <w:name w:val="heading 1"/>
    <w:basedOn w:val="Normal"/>
    <w:next w:val="Normal"/>
    <w:link w:val="Heading1Char"/>
    <w:uiPriority w:val="9"/>
    <w:qFormat/>
    <w:rsid w:val="00DA0D44"/>
    <w:pPr>
      <w:keepNext/>
      <w:keepLines/>
      <w:numPr>
        <w:numId w:val="1"/>
      </w:numPr>
      <w:spacing w:before="480"/>
      <w:jc w:val="left"/>
      <w:outlineLvl w:val="0"/>
    </w:pPr>
    <w:rPr>
      <w:rFonts w:ascii="Segoe UI Light" w:eastAsiaTheme="majorEastAsia" w:hAnsi="Segoe UI Light" w:cstheme="majorBidi"/>
      <w:b/>
      <w:bCs/>
      <w:sz w:val="36"/>
      <w:szCs w:val="28"/>
    </w:rPr>
  </w:style>
  <w:style w:type="paragraph" w:styleId="Heading2">
    <w:name w:val="heading 2"/>
    <w:basedOn w:val="Heading1"/>
    <w:next w:val="Normal"/>
    <w:link w:val="Heading2Char"/>
    <w:uiPriority w:val="9"/>
    <w:qFormat/>
    <w:rsid w:val="002510F9"/>
    <w:pPr>
      <w:numPr>
        <w:ilvl w:val="1"/>
      </w:numPr>
      <w:spacing w:before="200"/>
      <w:outlineLvl w:val="1"/>
    </w:pPr>
    <w:rPr>
      <w:bCs w:val="0"/>
      <w:sz w:val="32"/>
      <w:szCs w:val="26"/>
    </w:rPr>
  </w:style>
  <w:style w:type="paragraph" w:styleId="Heading3">
    <w:name w:val="heading 3"/>
    <w:basedOn w:val="Heading2"/>
    <w:next w:val="Normal"/>
    <w:link w:val="Heading3Char"/>
    <w:uiPriority w:val="9"/>
    <w:qFormat/>
    <w:rsid w:val="002510F9"/>
    <w:pPr>
      <w:numPr>
        <w:ilvl w:val="2"/>
      </w:numPr>
      <w:outlineLvl w:val="2"/>
    </w:pPr>
    <w:rPr>
      <w:bCs/>
      <w:sz w:val="28"/>
    </w:rPr>
  </w:style>
  <w:style w:type="paragraph" w:styleId="Heading4">
    <w:name w:val="heading 4"/>
    <w:basedOn w:val="Normal"/>
    <w:next w:val="Normal"/>
    <w:link w:val="Heading4Char"/>
    <w:uiPriority w:val="9"/>
    <w:unhideWhenUsed/>
    <w:qFormat/>
    <w:rsid w:val="000B35AE"/>
    <w:pPr>
      <w:keepNext/>
      <w:keepLines/>
      <w:numPr>
        <w:ilvl w:val="3"/>
        <w:numId w:val="1"/>
      </w:numPr>
      <w:spacing w:before="200"/>
      <w:jc w:val="left"/>
      <w:outlineLvl w:val="3"/>
    </w:pPr>
    <w:rPr>
      <w:rFonts w:ascii="Segoe UI Light" w:eastAsiaTheme="majorEastAsia" w:hAnsi="Segoe UI Light" w:cstheme="majorBidi"/>
      <w:b/>
      <w:bCs/>
      <w:iCs/>
      <w:sz w:val="28"/>
    </w:rPr>
  </w:style>
  <w:style w:type="paragraph" w:styleId="Heading5">
    <w:name w:val="heading 5"/>
    <w:basedOn w:val="Normal"/>
    <w:next w:val="Normal"/>
    <w:link w:val="Heading5Char"/>
    <w:uiPriority w:val="9"/>
    <w:unhideWhenUsed/>
    <w:qFormat/>
    <w:rsid w:val="00474E26"/>
    <w:pPr>
      <w:keepNext/>
      <w:keepLines/>
      <w:numPr>
        <w:ilvl w:val="4"/>
        <w:numId w:val="1"/>
      </w:numPr>
      <w:spacing w:before="200"/>
      <w:jc w:val="left"/>
      <w:outlineLvl w:val="4"/>
    </w:pPr>
    <w:rPr>
      <w:rFonts w:ascii="Segoe UI Light" w:eastAsiaTheme="majorEastAsia" w:hAnsi="Segoe UI Light" w:cstheme="majorBidi"/>
      <w:b/>
    </w:rPr>
  </w:style>
  <w:style w:type="paragraph" w:styleId="Heading6">
    <w:name w:val="heading 6"/>
    <w:basedOn w:val="Normal"/>
    <w:next w:val="Normal"/>
    <w:link w:val="Heading6Char"/>
    <w:uiPriority w:val="9"/>
    <w:semiHidden/>
    <w:unhideWhenUsed/>
    <w:qFormat/>
    <w:rsid w:val="00474E26"/>
    <w:pPr>
      <w:keepNext/>
      <w:keepLines/>
      <w:spacing w:before="200"/>
      <w:jc w:val="left"/>
      <w:outlineLvl w:val="5"/>
    </w:pPr>
    <w:rPr>
      <w:rFonts w:ascii="Segoe UI Light" w:eastAsiaTheme="majorEastAsia" w:hAnsi="Segoe UI Light"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A02"/>
    <w:pPr>
      <w:pBdr>
        <w:bottom w:val="single" w:sz="8" w:space="4" w:color="4F81BD" w:themeColor="accent1"/>
      </w:pBdr>
      <w:spacing w:after="300"/>
      <w:contextualSpacing/>
    </w:pPr>
    <w:rPr>
      <w:rFonts w:ascii="Segoe UI Light" w:eastAsiaTheme="majorEastAsia" w:hAnsi="Segoe UI Light" w:cstheme="majorBidi"/>
      <w:b/>
      <w:color w:val="595959" w:themeColor="text1" w:themeTint="A6"/>
      <w:spacing w:val="5"/>
      <w:kern w:val="28"/>
      <w:sz w:val="48"/>
      <w:szCs w:val="52"/>
    </w:rPr>
  </w:style>
  <w:style w:type="character" w:customStyle="1" w:styleId="TitleChar">
    <w:name w:val="Title Char"/>
    <w:basedOn w:val="DefaultParagraphFont"/>
    <w:link w:val="Title"/>
    <w:uiPriority w:val="10"/>
    <w:rsid w:val="002F0A02"/>
    <w:rPr>
      <w:rFonts w:ascii="Segoe UI Light" w:eastAsiaTheme="majorEastAsia" w:hAnsi="Segoe UI Light" w:cstheme="majorBidi"/>
      <w:b/>
      <w:color w:val="595959" w:themeColor="text1" w:themeTint="A6"/>
      <w:spacing w:val="5"/>
      <w:kern w:val="28"/>
      <w:sz w:val="48"/>
      <w:szCs w:val="52"/>
    </w:rPr>
  </w:style>
  <w:style w:type="character" w:customStyle="1" w:styleId="Heading1Char">
    <w:name w:val="Heading 1 Char"/>
    <w:basedOn w:val="DefaultParagraphFont"/>
    <w:link w:val="Heading1"/>
    <w:uiPriority w:val="9"/>
    <w:rsid w:val="00DA0D44"/>
    <w:rPr>
      <w:rFonts w:ascii="Segoe UI Light" w:eastAsiaTheme="majorEastAsia" w:hAnsi="Segoe UI Light" w:cstheme="majorBidi"/>
      <w:b/>
      <w:bCs/>
      <w:color w:val="0D0D0D" w:themeColor="text1" w:themeTint="F2"/>
      <w:sz w:val="36"/>
      <w:szCs w:val="28"/>
    </w:rPr>
  </w:style>
  <w:style w:type="character" w:customStyle="1" w:styleId="Heading2Char">
    <w:name w:val="Heading 2 Char"/>
    <w:basedOn w:val="DefaultParagraphFont"/>
    <w:link w:val="Heading2"/>
    <w:uiPriority w:val="9"/>
    <w:rsid w:val="002510F9"/>
    <w:rPr>
      <w:rFonts w:ascii="Segoe UI Light" w:eastAsiaTheme="majorEastAsia" w:hAnsi="Segoe UI Light" w:cstheme="majorBidi"/>
      <w:b/>
      <w:color w:val="0D0D0D" w:themeColor="text1" w:themeTint="F2"/>
      <w:sz w:val="32"/>
      <w:szCs w:val="26"/>
    </w:rPr>
  </w:style>
  <w:style w:type="character" w:customStyle="1" w:styleId="Heading3Char">
    <w:name w:val="Heading 3 Char"/>
    <w:basedOn w:val="DefaultParagraphFont"/>
    <w:link w:val="Heading3"/>
    <w:uiPriority w:val="9"/>
    <w:rsid w:val="002510F9"/>
    <w:rPr>
      <w:rFonts w:ascii="Segoe UI Light" w:eastAsiaTheme="majorEastAsia" w:hAnsi="Segoe UI Light" w:cstheme="majorBidi"/>
      <w:b/>
      <w:bCs/>
      <w:color w:val="0D0D0D" w:themeColor="text1" w:themeTint="F2"/>
      <w:sz w:val="28"/>
      <w:szCs w:val="26"/>
    </w:rPr>
  </w:style>
  <w:style w:type="character" w:customStyle="1" w:styleId="Heading4Char">
    <w:name w:val="Heading 4 Char"/>
    <w:basedOn w:val="DefaultParagraphFont"/>
    <w:link w:val="Heading4"/>
    <w:uiPriority w:val="9"/>
    <w:rsid w:val="000B35AE"/>
    <w:rPr>
      <w:rFonts w:ascii="Segoe UI Light" w:eastAsiaTheme="majorEastAsia" w:hAnsi="Segoe UI Light" w:cstheme="majorBidi"/>
      <w:b/>
      <w:bCs/>
      <w:iCs/>
      <w:color w:val="0D0D0D" w:themeColor="text1" w:themeTint="F2"/>
      <w:sz w:val="28"/>
    </w:rPr>
  </w:style>
  <w:style w:type="character" w:customStyle="1" w:styleId="Heading5Char">
    <w:name w:val="Heading 5 Char"/>
    <w:basedOn w:val="DefaultParagraphFont"/>
    <w:link w:val="Heading5"/>
    <w:uiPriority w:val="9"/>
    <w:rsid w:val="00474E26"/>
    <w:rPr>
      <w:rFonts w:ascii="Segoe UI Light" w:eastAsiaTheme="majorEastAsia" w:hAnsi="Segoe UI Light" w:cstheme="majorBidi"/>
      <w:b/>
      <w:color w:val="0D0D0D" w:themeColor="text1" w:themeTint="F2"/>
      <w:sz w:val="20"/>
    </w:rPr>
  </w:style>
  <w:style w:type="character" w:styleId="Hyperlink">
    <w:name w:val="Hyperlink"/>
    <w:basedOn w:val="DefaultParagraphFont"/>
    <w:uiPriority w:val="99"/>
    <w:unhideWhenUsed/>
    <w:rsid w:val="009646BD"/>
    <w:rPr>
      <w:rFonts w:ascii="Arial" w:hAnsi="Arial"/>
      <w:color w:val="0000FF"/>
      <w:sz w:val="20"/>
      <w:u w:val="single"/>
    </w:rPr>
  </w:style>
  <w:style w:type="paragraph" w:styleId="Caption">
    <w:name w:val="caption"/>
    <w:basedOn w:val="Normal"/>
    <w:next w:val="Normal"/>
    <w:uiPriority w:val="35"/>
    <w:unhideWhenUsed/>
    <w:qFormat/>
    <w:rsid w:val="00CD1314"/>
    <w:rPr>
      <w:b/>
      <w:bCs/>
      <w:color w:val="4F81BD" w:themeColor="accent1"/>
      <w:sz w:val="18"/>
      <w:szCs w:val="18"/>
    </w:rPr>
  </w:style>
  <w:style w:type="table" w:styleId="TableGrid">
    <w:name w:val="Table Grid"/>
    <w:basedOn w:val="TableNormal"/>
    <w:uiPriority w:val="59"/>
    <w:rsid w:val="00B619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B619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B01E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1ECE"/>
    <w:rPr>
      <w:rFonts w:ascii="Tahoma" w:hAnsi="Tahoma" w:cs="Tahoma"/>
      <w:sz w:val="16"/>
      <w:szCs w:val="16"/>
    </w:rPr>
  </w:style>
  <w:style w:type="paragraph" w:customStyle="1" w:styleId="SectionDescription">
    <w:name w:val="Section Description"/>
    <w:basedOn w:val="Normal"/>
    <w:link w:val="SectionDescriptionChar"/>
    <w:unhideWhenUsed/>
    <w:rsid w:val="00051C77"/>
    <w:pPr>
      <w:pBdr>
        <w:top w:val="single" w:sz="48" w:space="1" w:color="D5F4FF"/>
        <w:left w:val="single" w:sz="48" w:space="1" w:color="D5F4FF"/>
        <w:bottom w:val="single" w:sz="48" w:space="1" w:color="D5F4FF"/>
        <w:right w:val="single" w:sz="48" w:space="1" w:color="D5F4FF"/>
      </w:pBdr>
      <w:shd w:val="clear" w:color="auto" w:fill="D5F4FF"/>
      <w:ind w:left="144" w:right="144"/>
    </w:pPr>
    <w:rPr>
      <w:rFonts w:ascii="Segoe UI" w:hAnsi="Segoe UI"/>
      <w:i/>
      <w:color w:val="595959" w:themeColor="text1" w:themeTint="A6"/>
      <w:sz w:val="16"/>
    </w:rPr>
  </w:style>
  <w:style w:type="character" w:customStyle="1" w:styleId="SectionDescriptionChar">
    <w:name w:val="Section Description Char"/>
    <w:basedOn w:val="DefaultParagraphFont"/>
    <w:link w:val="SectionDescription"/>
    <w:rsid w:val="008251B4"/>
    <w:rPr>
      <w:rFonts w:ascii="Segoe UI" w:hAnsi="Segoe UI"/>
      <w:i/>
      <w:color w:val="595959" w:themeColor="text1" w:themeTint="A6"/>
      <w:sz w:val="16"/>
      <w:shd w:val="clear" w:color="auto" w:fill="D5F4FF"/>
    </w:rPr>
  </w:style>
  <w:style w:type="table" w:customStyle="1" w:styleId="Wind8ws">
    <w:name w:val="Wind8ws"/>
    <w:basedOn w:val="TableNormal"/>
    <w:uiPriority w:val="99"/>
    <w:rsid w:val="00796424"/>
    <w:pPr>
      <w:spacing w:after="0" w:line="600" w:lineRule="auto"/>
    </w:pPr>
    <w:rPr>
      <w:rFonts w:ascii="Segoe UI" w:hAnsi="Segoe UI"/>
      <w:sz w:val="16"/>
    </w:rPr>
    <w:tblPr>
      <w:tblBorders>
        <w:insideH w:val="single" w:sz="2" w:space="0" w:color="7F7F7F" w:themeColor="text1" w:themeTint="80"/>
        <w:insideV w:val="single" w:sz="2" w:space="0" w:color="7F7F7F" w:themeColor="text1" w:themeTint="80"/>
      </w:tblBorders>
      <w:tblCellMar>
        <w:top w:w="115" w:type="dxa"/>
        <w:left w:w="115" w:type="dxa"/>
        <w:bottom w:w="115" w:type="dxa"/>
        <w:right w:w="115" w:type="dxa"/>
      </w:tblCellMar>
    </w:tblPr>
    <w:tcPr>
      <w:shd w:val="clear" w:color="auto" w:fill="F2F2F2" w:themeFill="background1" w:themeFillShade="F2"/>
    </w:tcPr>
    <w:tblStylePr w:type="firstRow">
      <w:pPr>
        <w:jc w:val="left"/>
      </w:pPr>
      <w:rPr>
        <w:rFonts w:ascii="Segoe UI" w:hAnsi="Segoe UI"/>
        <w:b/>
        <w:color w:val="FFFFFF" w:themeColor="background1"/>
        <w:sz w:val="18"/>
      </w:rPr>
      <w:tblPr/>
      <w:tcPr>
        <w:tcBorders>
          <w:top w:val="nil"/>
          <w:left w:val="nil"/>
          <w:bottom w:val="nil"/>
          <w:right w:val="nil"/>
          <w:insideH w:val="nil"/>
          <w:insideV w:val="nil"/>
          <w:tl2br w:val="nil"/>
          <w:tr2bl w:val="nil"/>
        </w:tcBorders>
        <w:shd w:val="clear" w:color="auto" w:fill="00B0F0"/>
      </w:tcPr>
    </w:tblStylePr>
    <w:tblStylePr w:type="lastRow">
      <w:tblPr/>
      <w:tcPr>
        <w:tcBorders>
          <w:insideH w:val="nil"/>
          <w:insideV w:val="nil"/>
        </w:tcBorders>
        <w:shd w:val="clear" w:color="auto" w:fill="F2F2F2" w:themeFill="background1" w:themeFillShade="F2"/>
      </w:tcPr>
    </w:tblStylePr>
  </w:style>
  <w:style w:type="character" w:styleId="FollowedHyperlink">
    <w:name w:val="FollowedHyperlink"/>
    <w:basedOn w:val="DefaultParagraphFont"/>
    <w:uiPriority w:val="99"/>
    <w:semiHidden/>
    <w:unhideWhenUsed/>
    <w:rsid w:val="00796424"/>
    <w:rPr>
      <w:color w:val="800080" w:themeColor="followedHyperlink"/>
      <w:u w:val="single"/>
    </w:rPr>
  </w:style>
  <w:style w:type="character" w:styleId="PlaceholderText">
    <w:name w:val="Placeholder Text"/>
    <w:basedOn w:val="DefaultParagraphFont"/>
    <w:uiPriority w:val="99"/>
    <w:semiHidden/>
    <w:rsid w:val="00966E3D"/>
    <w:rPr>
      <w:color w:val="808080"/>
    </w:rPr>
  </w:style>
  <w:style w:type="paragraph" w:styleId="BalloonText">
    <w:name w:val="Balloon Text"/>
    <w:basedOn w:val="Normal"/>
    <w:link w:val="BalloonTextChar"/>
    <w:uiPriority w:val="99"/>
    <w:semiHidden/>
    <w:unhideWhenUsed/>
    <w:rsid w:val="00966E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3D"/>
    <w:rPr>
      <w:rFonts w:ascii="Tahoma" w:hAnsi="Tahoma" w:cs="Tahoma"/>
      <w:sz w:val="16"/>
      <w:szCs w:val="16"/>
    </w:rPr>
  </w:style>
  <w:style w:type="paragraph" w:customStyle="1" w:styleId="ReviewedGuidanceText">
    <w:name w:val="Reviewed Guidance Text"/>
    <w:basedOn w:val="Normal"/>
    <w:unhideWhenUsed/>
    <w:rsid w:val="00A408F3"/>
    <w:rPr>
      <w:rFonts w:ascii="Segoe UI" w:eastAsia="Calibri" w:hAnsi="Segoe UI" w:cs="Times New Roman"/>
      <w:color w:val="FFC000"/>
      <w:sz w:val="16"/>
      <w:szCs w:val="24"/>
    </w:rPr>
  </w:style>
  <w:style w:type="paragraph" w:customStyle="1" w:styleId="Author">
    <w:name w:val="Author"/>
    <w:basedOn w:val="Normal"/>
    <w:link w:val="AuthorChar"/>
    <w:rsid w:val="00AB1B6C"/>
    <w:pPr>
      <w:spacing w:after="0"/>
    </w:pPr>
    <w:rPr>
      <w:rFonts w:ascii="Segoe UI" w:hAnsi="Segoe UI"/>
      <w:color w:val="A6A6A6" w:themeColor="background1" w:themeShade="A6"/>
      <w:sz w:val="16"/>
    </w:rPr>
  </w:style>
  <w:style w:type="character" w:customStyle="1" w:styleId="AuthorChar">
    <w:name w:val="Author Char"/>
    <w:basedOn w:val="DefaultParagraphFont"/>
    <w:link w:val="Author"/>
    <w:rsid w:val="00AB1B6C"/>
    <w:rPr>
      <w:rFonts w:ascii="Segoe UI" w:hAnsi="Segoe UI"/>
      <w:color w:val="A6A6A6" w:themeColor="background1" w:themeShade="A6"/>
      <w:sz w:val="16"/>
    </w:rPr>
  </w:style>
  <w:style w:type="character" w:styleId="CommentReference">
    <w:name w:val="annotation reference"/>
    <w:basedOn w:val="DefaultParagraphFont"/>
    <w:uiPriority w:val="99"/>
    <w:semiHidden/>
    <w:unhideWhenUsed/>
    <w:rsid w:val="00AB1B6C"/>
    <w:rPr>
      <w:sz w:val="16"/>
      <w:szCs w:val="16"/>
    </w:rPr>
  </w:style>
  <w:style w:type="character" w:customStyle="1" w:styleId="Heading6Char">
    <w:name w:val="Heading 6 Char"/>
    <w:basedOn w:val="DefaultParagraphFont"/>
    <w:link w:val="Heading6"/>
    <w:uiPriority w:val="9"/>
    <w:semiHidden/>
    <w:rsid w:val="00474E26"/>
    <w:rPr>
      <w:rFonts w:ascii="Segoe UI Light" w:eastAsiaTheme="majorEastAsia" w:hAnsi="Segoe UI Light" w:cstheme="majorBidi"/>
      <w:b/>
      <w:iCs/>
      <w:color w:val="0D0D0D" w:themeColor="text1" w:themeTint="F2"/>
      <w:sz w:val="20"/>
    </w:rPr>
  </w:style>
  <w:style w:type="paragraph" w:customStyle="1" w:styleId="Code">
    <w:name w:val="Code"/>
    <w:basedOn w:val="Normal"/>
    <w:link w:val="CodeChar"/>
    <w:rsid w:val="00051C77"/>
    <w:pPr>
      <w:keepNext/>
      <w:keepLines/>
      <w:pBdr>
        <w:top w:val="single" w:sz="8" w:space="3" w:color="DBE5F1" w:themeColor="accent1" w:themeTint="33"/>
        <w:left w:val="single" w:sz="8" w:space="4" w:color="DBE5F1" w:themeColor="accent1" w:themeTint="33"/>
        <w:bottom w:val="single" w:sz="8" w:space="3" w:color="DBE5F1" w:themeColor="accent1" w:themeTint="33"/>
        <w:right w:val="single" w:sz="8" w:space="4" w:color="DBE5F1" w:themeColor="accent1" w:themeTint="33"/>
      </w:pBdr>
      <w:shd w:val="clear" w:color="auto" w:fill="F3F7FB"/>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s>
      <w:suppressAutoHyphens/>
      <w:spacing w:before="120"/>
      <w:ind w:left="130" w:right="130"/>
      <w:contextualSpacing/>
      <w:jc w:val="left"/>
    </w:pPr>
    <w:rPr>
      <w:rFonts w:ascii="Lucida Console" w:eastAsia="Times New Roman" w:hAnsi="Lucida Console" w:cs="Times New Roman"/>
      <w:noProof/>
      <w:spacing w:val="-5"/>
      <w:sz w:val="18"/>
      <w:szCs w:val="24"/>
      <w:lang w:eastAsia="en-US"/>
    </w:rPr>
  </w:style>
  <w:style w:type="paragraph" w:styleId="BodyText">
    <w:name w:val="Body Text"/>
    <w:basedOn w:val="Normal"/>
    <w:link w:val="BodyTextChar"/>
    <w:uiPriority w:val="99"/>
    <w:unhideWhenUsed/>
    <w:rsid w:val="00EC1BC0"/>
  </w:style>
  <w:style w:type="character" w:customStyle="1" w:styleId="BodyTextChar">
    <w:name w:val="Body Text Char"/>
    <w:basedOn w:val="DefaultParagraphFont"/>
    <w:link w:val="BodyText"/>
    <w:uiPriority w:val="99"/>
    <w:rsid w:val="00EC1BC0"/>
  </w:style>
  <w:style w:type="character" w:customStyle="1" w:styleId="CodeChar">
    <w:name w:val="Code Char"/>
    <w:basedOn w:val="DefaultParagraphFont"/>
    <w:link w:val="Code"/>
    <w:rsid w:val="00EA5A4C"/>
    <w:rPr>
      <w:rFonts w:ascii="Lucida Console" w:eastAsia="Times New Roman" w:hAnsi="Lucida Console" w:cs="Times New Roman"/>
      <w:noProof/>
      <w:spacing w:val="-5"/>
      <w:sz w:val="18"/>
      <w:szCs w:val="24"/>
      <w:shd w:val="clear" w:color="auto" w:fill="F3F7FB"/>
      <w:lang w:eastAsia="en-US"/>
    </w:rPr>
  </w:style>
  <w:style w:type="character" w:customStyle="1" w:styleId="LiteralCode">
    <w:name w:val="Literal Code"/>
    <w:basedOn w:val="CodeChar"/>
    <w:qFormat/>
    <w:rsid w:val="00EC799B"/>
    <w:rPr>
      <w:rFonts w:ascii="Courier New" w:eastAsia="Times New Roman" w:hAnsi="Courier New" w:cs="Times New Roman"/>
      <w:noProof/>
      <w:color w:val="000000" w:themeColor="text1"/>
      <w:spacing w:val="-5"/>
      <w:sz w:val="20"/>
      <w:szCs w:val="24"/>
      <w:bdr w:val="none" w:sz="0" w:space="0" w:color="auto"/>
      <w:shd w:val="clear" w:color="auto" w:fill="auto"/>
      <w:lang w:eastAsia="en-US"/>
    </w:rPr>
  </w:style>
  <w:style w:type="paragraph" w:styleId="TOCHeading">
    <w:name w:val="TOC Heading"/>
    <w:basedOn w:val="Heading1"/>
    <w:next w:val="Normal"/>
    <w:uiPriority w:val="39"/>
    <w:unhideWhenUsed/>
    <w:qFormat/>
    <w:rsid w:val="00BF4E0D"/>
    <w:pPr>
      <w:numPr>
        <w:numId w:val="0"/>
      </w:numPr>
      <w:spacing w:before="120" w:after="0" w:line="276" w:lineRule="auto"/>
      <w:outlineLvl w:val="9"/>
    </w:pPr>
    <w:rPr>
      <w:sz w:val="32"/>
      <w:lang w:eastAsia="ja-JP"/>
    </w:rPr>
  </w:style>
  <w:style w:type="paragraph" w:styleId="TOC1">
    <w:name w:val="toc 1"/>
    <w:basedOn w:val="Normal"/>
    <w:next w:val="Normal"/>
    <w:autoRedefine/>
    <w:uiPriority w:val="39"/>
    <w:unhideWhenUsed/>
    <w:qFormat/>
    <w:rsid w:val="00E97CC5"/>
    <w:pPr>
      <w:tabs>
        <w:tab w:val="left" w:pos="440"/>
        <w:tab w:val="right" w:leader="dot" w:pos="10080"/>
      </w:tabs>
      <w:spacing w:after="100"/>
    </w:pPr>
    <w:rPr>
      <w:rFonts w:cs="Segoe UI Light"/>
      <w:noProof/>
      <w:color w:val="auto"/>
      <w:sz w:val="22"/>
      <w:lang w:eastAsia="ko-KR"/>
    </w:rPr>
  </w:style>
  <w:style w:type="paragraph" w:styleId="TOC2">
    <w:name w:val="toc 2"/>
    <w:basedOn w:val="Normal"/>
    <w:next w:val="Normal"/>
    <w:autoRedefine/>
    <w:uiPriority w:val="39"/>
    <w:unhideWhenUsed/>
    <w:qFormat/>
    <w:rsid w:val="00137C95"/>
    <w:pPr>
      <w:spacing w:after="100"/>
      <w:ind w:left="220"/>
    </w:pPr>
  </w:style>
  <w:style w:type="paragraph" w:styleId="TOC3">
    <w:name w:val="toc 3"/>
    <w:basedOn w:val="Normal"/>
    <w:next w:val="Normal"/>
    <w:autoRedefine/>
    <w:uiPriority w:val="39"/>
    <w:unhideWhenUsed/>
    <w:qFormat/>
    <w:rsid w:val="009646BD"/>
    <w:pPr>
      <w:spacing w:after="100"/>
      <w:ind w:left="440"/>
    </w:pPr>
    <w:rPr>
      <w:sz w:val="18"/>
    </w:rPr>
  </w:style>
  <w:style w:type="character" w:styleId="BookTitle">
    <w:name w:val="Book Title"/>
    <w:basedOn w:val="Strong"/>
    <w:uiPriority w:val="33"/>
    <w:qFormat/>
    <w:rsid w:val="00C435F0"/>
    <w:rPr>
      <w:rFonts w:ascii="Arial" w:hAnsi="Arial"/>
      <w:b/>
      <w:bCs/>
      <w:i/>
      <w:color w:val="262626" w:themeColor="text1" w:themeTint="D9"/>
      <w:sz w:val="20"/>
    </w:rPr>
  </w:style>
  <w:style w:type="character" w:styleId="IntenseReference">
    <w:name w:val="Intense Reference"/>
    <w:basedOn w:val="DefaultParagraphFont"/>
    <w:uiPriority w:val="32"/>
    <w:qFormat/>
    <w:rsid w:val="00D2338D"/>
    <w:rPr>
      <w:b/>
      <w:bCs/>
      <w:smallCaps/>
      <w:color w:val="C0504D" w:themeColor="accent2"/>
      <w:spacing w:val="5"/>
      <w:u w:val="single"/>
    </w:rPr>
  </w:style>
  <w:style w:type="character" w:styleId="SubtleReference">
    <w:name w:val="Subtle Reference"/>
    <w:basedOn w:val="DefaultParagraphFont"/>
    <w:uiPriority w:val="31"/>
    <w:qFormat/>
    <w:rsid w:val="00D2338D"/>
    <w:rPr>
      <w:smallCaps/>
      <w:color w:val="C0504D" w:themeColor="accent2"/>
      <w:u w:val="single"/>
    </w:rPr>
  </w:style>
  <w:style w:type="paragraph" w:styleId="IntenseQuote">
    <w:name w:val="Intense Quote"/>
    <w:basedOn w:val="Normal"/>
    <w:next w:val="Normal"/>
    <w:link w:val="IntenseQuoteChar"/>
    <w:uiPriority w:val="30"/>
    <w:qFormat/>
    <w:rsid w:val="00D233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338D"/>
    <w:rPr>
      <w:b/>
      <w:bCs/>
      <w:i/>
      <w:iCs/>
      <w:color w:val="4F81BD" w:themeColor="accent1"/>
    </w:rPr>
  </w:style>
  <w:style w:type="paragraph" w:styleId="Quote">
    <w:name w:val="Quote"/>
    <w:basedOn w:val="Normal"/>
    <w:next w:val="Normal"/>
    <w:link w:val="QuoteChar"/>
    <w:uiPriority w:val="29"/>
    <w:qFormat/>
    <w:rsid w:val="00D2338D"/>
    <w:rPr>
      <w:i/>
      <w:iCs/>
      <w:color w:val="000000" w:themeColor="text1"/>
    </w:rPr>
  </w:style>
  <w:style w:type="character" w:customStyle="1" w:styleId="QuoteChar">
    <w:name w:val="Quote Char"/>
    <w:basedOn w:val="DefaultParagraphFont"/>
    <w:link w:val="Quote"/>
    <w:uiPriority w:val="29"/>
    <w:rsid w:val="00D2338D"/>
    <w:rPr>
      <w:i/>
      <w:iCs/>
      <w:color w:val="000000" w:themeColor="text1"/>
    </w:rPr>
  </w:style>
  <w:style w:type="character" w:styleId="Strong">
    <w:name w:val="Strong"/>
    <w:basedOn w:val="DefaultParagraphFont"/>
    <w:uiPriority w:val="22"/>
    <w:qFormat/>
    <w:rsid w:val="009646BD"/>
    <w:rPr>
      <w:rFonts w:ascii="Gadugi" w:hAnsi="Gadugi"/>
      <w:b/>
      <w:bCs/>
      <w:color w:val="262626" w:themeColor="text1" w:themeTint="D9"/>
      <w:sz w:val="20"/>
    </w:rPr>
  </w:style>
  <w:style w:type="character" w:styleId="IntenseEmphasis">
    <w:name w:val="Intense Emphasis"/>
    <w:basedOn w:val="DefaultParagraphFont"/>
    <w:uiPriority w:val="21"/>
    <w:qFormat/>
    <w:rsid w:val="00D2338D"/>
    <w:rPr>
      <w:b/>
      <w:bCs/>
      <w:i/>
      <w:iCs/>
      <w:color w:val="4F81BD" w:themeColor="accent1"/>
    </w:rPr>
  </w:style>
  <w:style w:type="character" w:styleId="Emphasis">
    <w:name w:val="Emphasis"/>
    <w:basedOn w:val="DefaultParagraphFont"/>
    <w:uiPriority w:val="20"/>
    <w:qFormat/>
    <w:rsid w:val="00D2338D"/>
    <w:rPr>
      <w:i/>
      <w:iCs/>
    </w:rPr>
  </w:style>
  <w:style w:type="paragraph" w:styleId="ListParagraph">
    <w:name w:val="List Paragraph"/>
    <w:basedOn w:val="Normal"/>
    <w:uiPriority w:val="34"/>
    <w:qFormat/>
    <w:rsid w:val="00ED5078"/>
    <w:pPr>
      <w:contextualSpacing/>
    </w:pPr>
  </w:style>
  <w:style w:type="numbering" w:customStyle="1" w:styleId="Numbered">
    <w:name w:val="Numbered"/>
    <w:uiPriority w:val="99"/>
    <w:rsid w:val="00ED5078"/>
    <w:pPr>
      <w:numPr>
        <w:numId w:val="2"/>
      </w:numPr>
    </w:pPr>
  </w:style>
  <w:style w:type="paragraph" w:customStyle="1" w:styleId="Itemized">
    <w:name w:val="Itemized"/>
    <w:basedOn w:val="Normal"/>
    <w:autoRedefine/>
    <w:qFormat/>
    <w:rsid w:val="006869DA"/>
    <w:pPr>
      <w:numPr>
        <w:numId w:val="3"/>
      </w:numPr>
    </w:pPr>
  </w:style>
  <w:style w:type="paragraph" w:customStyle="1" w:styleId="Enumerated">
    <w:name w:val="Enumerated"/>
    <w:basedOn w:val="Itemized"/>
    <w:qFormat/>
    <w:rsid w:val="006869DA"/>
    <w:pPr>
      <w:numPr>
        <w:numId w:val="4"/>
      </w:numPr>
    </w:pPr>
  </w:style>
  <w:style w:type="paragraph" w:styleId="Header">
    <w:name w:val="header"/>
    <w:basedOn w:val="Normal"/>
    <w:link w:val="HeaderChar"/>
    <w:uiPriority w:val="99"/>
    <w:unhideWhenUsed/>
    <w:rsid w:val="00330ED8"/>
    <w:pPr>
      <w:tabs>
        <w:tab w:val="center" w:pos="4680"/>
        <w:tab w:val="right" w:pos="9360"/>
      </w:tabs>
      <w:spacing w:after="0"/>
    </w:pPr>
  </w:style>
  <w:style w:type="character" w:customStyle="1" w:styleId="HeaderChar">
    <w:name w:val="Header Char"/>
    <w:basedOn w:val="DefaultParagraphFont"/>
    <w:link w:val="Header"/>
    <w:uiPriority w:val="99"/>
    <w:rsid w:val="00330ED8"/>
  </w:style>
  <w:style w:type="paragraph" w:styleId="Footer">
    <w:name w:val="footer"/>
    <w:basedOn w:val="Normal"/>
    <w:link w:val="FooterChar"/>
    <w:uiPriority w:val="99"/>
    <w:unhideWhenUsed/>
    <w:rsid w:val="00330ED8"/>
    <w:pPr>
      <w:tabs>
        <w:tab w:val="center" w:pos="4680"/>
        <w:tab w:val="right" w:pos="9360"/>
      </w:tabs>
      <w:spacing w:after="0"/>
    </w:pPr>
  </w:style>
  <w:style w:type="character" w:customStyle="1" w:styleId="FooterChar">
    <w:name w:val="Footer Char"/>
    <w:basedOn w:val="DefaultParagraphFont"/>
    <w:link w:val="Footer"/>
    <w:uiPriority w:val="99"/>
    <w:rsid w:val="00330ED8"/>
  </w:style>
  <w:style w:type="paragraph" w:customStyle="1" w:styleId="PartTitle">
    <w:name w:val="Part Title"/>
    <w:basedOn w:val="Normal"/>
    <w:next w:val="Normal"/>
    <w:rsid w:val="00B0057E"/>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30"/>
      <w:sz w:val="36"/>
      <w:szCs w:val="36"/>
      <w:lang w:eastAsia="en-US"/>
    </w:rPr>
  </w:style>
  <w:style w:type="paragraph" w:styleId="CommentText">
    <w:name w:val="annotation text"/>
    <w:basedOn w:val="Normal"/>
    <w:link w:val="CommentTextChar"/>
    <w:uiPriority w:val="99"/>
    <w:semiHidden/>
    <w:unhideWhenUsed/>
    <w:rsid w:val="00D8594D"/>
    <w:rPr>
      <w:szCs w:val="20"/>
    </w:rPr>
  </w:style>
  <w:style w:type="character" w:customStyle="1" w:styleId="CommentTextChar">
    <w:name w:val="Comment Text Char"/>
    <w:basedOn w:val="DefaultParagraphFont"/>
    <w:link w:val="CommentText"/>
    <w:uiPriority w:val="99"/>
    <w:semiHidden/>
    <w:rsid w:val="00D8594D"/>
    <w:rPr>
      <w:sz w:val="20"/>
      <w:szCs w:val="20"/>
    </w:rPr>
  </w:style>
  <w:style w:type="paragraph" w:styleId="CommentSubject">
    <w:name w:val="annotation subject"/>
    <w:basedOn w:val="CommentText"/>
    <w:next w:val="CommentText"/>
    <w:link w:val="CommentSubjectChar"/>
    <w:uiPriority w:val="99"/>
    <w:semiHidden/>
    <w:unhideWhenUsed/>
    <w:rsid w:val="00D8594D"/>
    <w:rPr>
      <w:b/>
      <w:bCs/>
    </w:rPr>
  </w:style>
  <w:style w:type="character" w:customStyle="1" w:styleId="CommentSubjectChar">
    <w:name w:val="Comment Subject Char"/>
    <w:basedOn w:val="CommentTextChar"/>
    <w:link w:val="CommentSubject"/>
    <w:uiPriority w:val="99"/>
    <w:semiHidden/>
    <w:rsid w:val="00D8594D"/>
    <w:rPr>
      <w:b/>
      <w:bCs/>
      <w:sz w:val="20"/>
      <w:szCs w:val="20"/>
    </w:rPr>
  </w:style>
  <w:style w:type="paragraph" w:styleId="HTMLPreformatted">
    <w:name w:val="HTML Preformatted"/>
    <w:basedOn w:val="Normal"/>
    <w:link w:val="HTMLPreformattedChar"/>
    <w:uiPriority w:val="99"/>
    <w:semiHidden/>
    <w:unhideWhenUsed/>
    <w:rsid w:val="000E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eastAsia="en-US"/>
    </w:rPr>
  </w:style>
  <w:style w:type="character" w:customStyle="1" w:styleId="HTMLPreformattedChar">
    <w:name w:val="HTML Preformatted Char"/>
    <w:basedOn w:val="DefaultParagraphFont"/>
    <w:link w:val="HTMLPreformatted"/>
    <w:uiPriority w:val="99"/>
    <w:semiHidden/>
    <w:rsid w:val="000E4AE6"/>
    <w:rPr>
      <w:rFonts w:ascii="Courier New" w:eastAsia="Times New Roman" w:hAnsi="Courier New" w:cs="Courier New"/>
      <w:sz w:val="20"/>
      <w:szCs w:val="20"/>
      <w:lang w:eastAsia="en-US"/>
    </w:rPr>
  </w:style>
  <w:style w:type="paragraph" w:styleId="NormalWeb">
    <w:name w:val="Normal (Web)"/>
    <w:basedOn w:val="Normal"/>
    <w:uiPriority w:val="99"/>
    <w:semiHidden/>
    <w:unhideWhenUsed/>
    <w:rsid w:val="00D6093F"/>
    <w:pPr>
      <w:spacing w:before="100" w:beforeAutospacing="1" w:after="100" w:afterAutospacing="1"/>
      <w:jc w:val="left"/>
    </w:pPr>
    <w:rPr>
      <w:rFonts w:ascii="Times New Roman" w:hAnsi="Times New Roman" w:cs="Times New Roman"/>
      <w:sz w:val="24"/>
      <w:szCs w:val="24"/>
      <w:lang w:eastAsia="en-US"/>
    </w:rPr>
  </w:style>
  <w:style w:type="paragraph" w:styleId="Revision">
    <w:name w:val="Revision"/>
    <w:hidden/>
    <w:uiPriority w:val="99"/>
    <w:semiHidden/>
    <w:rsid w:val="001E1E24"/>
    <w:pPr>
      <w:spacing w:after="0" w:line="240" w:lineRule="auto"/>
    </w:pPr>
  </w:style>
  <w:style w:type="paragraph" w:customStyle="1" w:styleId="TableHeader">
    <w:name w:val="Table Header"/>
    <w:basedOn w:val="Normal"/>
    <w:link w:val="TableHeaderChar"/>
    <w:qFormat/>
    <w:rsid w:val="00995D5A"/>
    <w:rPr>
      <w:color w:val="7F7F7F" w:themeColor="text1" w:themeTint="80"/>
    </w:rPr>
  </w:style>
  <w:style w:type="paragraph" w:customStyle="1" w:styleId="OPNHyperlink">
    <w:name w:val="OPN Hyperlink"/>
    <w:basedOn w:val="Normal"/>
    <w:link w:val="OPNHyperlinkChar"/>
    <w:qFormat/>
    <w:rsid w:val="00563AEF"/>
    <w:pPr>
      <w:ind w:left="720"/>
    </w:pPr>
    <w:rPr>
      <w:rFonts w:cs="Courier New"/>
      <w:color w:val="548DD4" w:themeColor="text2" w:themeTint="99"/>
      <w:szCs w:val="18"/>
    </w:rPr>
  </w:style>
  <w:style w:type="character" w:customStyle="1" w:styleId="TableHeaderChar">
    <w:name w:val="Table Header Char"/>
    <w:basedOn w:val="DefaultParagraphFont"/>
    <w:link w:val="TableHeader"/>
    <w:rsid w:val="00995D5A"/>
    <w:rPr>
      <w:rFonts w:ascii="Arial" w:hAnsi="Arial"/>
      <w:color w:val="7F7F7F" w:themeColor="text1" w:themeTint="80"/>
      <w:sz w:val="20"/>
    </w:rPr>
  </w:style>
  <w:style w:type="paragraph" w:customStyle="1" w:styleId="RowHeader">
    <w:name w:val="Row Header"/>
    <w:basedOn w:val="Normal"/>
    <w:link w:val="RowHeaderChar"/>
    <w:qFormat/>
    <w:rsid w:val="0059322E"/>
    <w:rPr>
      <w:rFonts w:ascii="Arial Black" w:hAnsi="Arial Black"/>
    </w:rPr>
  </w:style>
  <w:style w:type="character" w:customStyle="1" w:styleId="OPNHyperlinkChar">
    <w:name w:val="OPN Hyperlink Char"/>
    <w:basedOn w:val="DefaultParagraphFont"/>
    <w:link w:val="OPNHyperlink"/>
    <w:rsid w:val="00563AEF"/>
    <w:rPr>
      <w:rFonts w:ascii="Arial" w:hAnsi="Arial" w:cs="Courier New"/>
      <w:color w:val="548DD4" w:themeColor="text2" w:themeTint="99"/>
      <w:sz w:val="20"/>
      <w:szCs w:val="18"/>
    </w:rPr>
  </w:style>
  <w:style w:type="character" w:customStyle="1" w:styleId="RowHeaderChar">
    <w:name w:val="Row Header Char"/>
    <w:basedOn w:val="DefaultParagraphFont"/>
    <w:link w:val="RowHeader"/>
    <w:rsid w:val="0059322E"/>
    <w:rPr>
      <w:rFonts w:ascii="Arial Black" w:hAnsi="Arial Black"/>
      <w:color w:val="404040" w:themeColor="text1" w:themeTint="BF"/>
      <w:sz w:val="20"/>
    </w:rPr>
  </w:style>
  <w:style w:type="numbering" w:customStyle="1" w:styleId="Style1">
    <w:name w:val="Style1"/>
    <w:uiPriority w:val="99"/>
    <w:rsid w:val="00304107"/>
    <w:pPr>
      <w:numPr>
        <w:numId w:val="5"/>
      </w:numPr>
    </w:pPr>
  </w:style>
  <w:style w:type="character" w:customStyle="1" w:styleId="postbody1">
    <w:name w:val="postbody1"/>
    <w:basedOn w:val="DefaultParagraphFont"/>
    <w:rsid w:val="004F3BC3"/>
    <w:rPr>
      <w:sz w:val="18"/>
      <w:szCs w:val="18"/>
    </w:rPr>
  </w:style>
  <w:style w:type="paragraph" w:styleId="Subtitle">
    <w:name w:val="Subtitle"/>
    <w:basedOn w:val="Normal"/>
    <w:next w:val="Normal"/>
    <w:link w:val="SubtitleChar"/>
    <w:uiPriority w:val="11"/>
    <w:qFormat/>
    <w:rsid w:val="00CA676B"/>
    <w:pPr>
      <w:jc w:val="left"/>
    </w:pPr>
    <w:rPr>
      <w:rFonts w:ascii="Segoe UI Light" w:eastAsiaTheme="majorEastAsia" w:hAnsi="Segoe UI Light" w:cstheme="majorBidi"/>
      <w:b/>
      <w:iCs/>
      <w:color w:val="000000" w:themeColor="text1"/>
      <w:spacing w:val="15"/>
      <w:sz w:val="40"/>
      <w:szCs w:val="24"/>
      <w:lang w:eastAsia="en-US"/>
      <w14:textFill>
        <w14:solidFill>
          <w14:schemeClr w14:val="tx1">
            <w14:lumMod w14:val="95000"/>
            <w14:lumOff w14:val="5000"/>
            <w14:lumMod w14:val="75000"/>
            <w14:lumOff w14:val="25000"/>
            <w14:lumMod w14:val="85000"/>
          </w14:schemeClr>
        </w14:solidFill>
      </w14:textFill>
    </w:rPr>
  </w:style>
  <w:style w:type="character" w:customStyle="1" w:styleId="SubtitleChar">
    <w:name w:val="Subtitle Char"/>
    <w:basedOn w:val="DefaultParagraphFont"/>
    <w:link w:val="Subtitle"/>
    <w:uiPriority w:val="11"/>
    <w:rsid w:val="00CA676B"/>
    <w:rPr>
      <w:rFonts w:ascii="Segoe UI Light" w:eastAsiaTheme="majorEastAsia" w:hAnsi="Segoe UI Light" w:cstheme="majorBidi"/>
      <w:b/>
      <w:iCs/>
      <w:color w:val="000000"/>
      <w:spacing w:val="15"/>
      <w:sz w:val="40"/>
      <w:szCs w:val="24"/>
      <w:lang w:eastAsia="en-US"/>
    </w:rPr>
  </w:style>
  <w:style w:type="paragraph" w:customStyle="1" w:styleId="ChapterTitle">
    <w:name w:val="Chapter Title"/>
    <w:basedOn w:val="Normal"/>
    <w:next w:val="Normal"/>
    <w:rsid w:val="00CA676B"/>
    <w:pPr>
      <w:keepNext/>
      <w:keepLines/>
      <w:spacing w:before="480" w:after="360" w:line="440" w:lineRule="atLeast"/>
      <w:ind w:right="2160"/>
      <w:jc w:val="left"/>
    </w:pPr>
    <w:rPr>
      <w:rFonts w:ascii="Arial Black" w:eastAsia="Times New Roman" w:hAnsi="Arial Black" w:cs="Tahoma"/>
      <w:color w:val="939393"/>
      <w:spacing w:val="-35"/>
      <w:kern w:val="28"/>
      <w:sz w:val="44"/>
      <w:szCs w:val="20"/>
      <w:lang w:eastAsia="en-US"/>
    </w:rPr>
  </w:style>
  <w:style w:type="paragraph" w:customStyle="1" w:styleId="DSTOC1-0">
    <w:name w:val="DSTOC1-0"/>
    <w:basedOn w:val="Heading1"/>
    <w:rsid w:val="007063FD"/>
    <w:pPr>
      <w:keepLines w:val="0"/>
      <w:numPr>
        <w:numId w:val="0"/>
      </w:numPr>
      <w:pBdr>
        <w:bottom w:val="single" w:sz="4" w:space="6" w:color="auto"/>
      </w:pBdr>
      <w:outlineLvl w:val="9"/>
    </w:pPr>
    <w:rPr>
      <w:rFonts w:ascii="Arial" w:eastAsia="SimSun" w:hAnsi="Arial" w:cs="Times New Roman"/>
      <w:color w:val="auto"/>
      <w:kern w:val="24"/>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3463">
      <w:bodyDiv w:val="1"/>
      <w:marLeft w:val="0"/>
      <w:marRight w:val="0"/>
      <w:marTop w:val="0"/>
      <w:marBottom w:val="0"/>
      <w:divBdr>
        <w:top w:val="none" w:sz="0" w:space="0" w:color="auto"/>
        <w:left w:val="none" w:sz="0" w:space="0" w:color="auto"/>
        <w:bottom w:val="none" w:sz="0" w:space="0" w:color="auto"/>
        <w:right w:val="none" w:sz="0" w:space="0" w:color="auto"/>
      </w:divBdr>
    </w:div>
    <w:div w:id="295263780">
      <w:bodyDiv w:val="1"/>
      <w:marLeft w:val="0"/>
      <w:marRight w:val="0"/>
      <w:marTop w:val="0"/>
      <w:marBottom w:val="0"/>
      <w:divBdr>
        <w:top w:val="none" w:sz="0" w:space="0" w:color="auto"/>
        <w:left w:val="none" w:sz="0" w:space="0" w:color="auto"/>
        <w:bottom w:val="none" w:sz="0" w:space="0" w:color="auto"/>
        <w:right w:val="none" w:sz="0" w:space="0" w:color="auto"/>
      </w:divBdr>
    </w:div>
    <w:div w:id="640497239">
      <w:bodyDiv w:val="1"/>
      <w:marLeft w:val="0"/>
      <w:marRight w:val="0"/>
      <w:marTop w:val="0"/>
      <w:marBottom w:val="0"/>
      <w:divBdr>
        <w:top w:val="none" w:sz="0" w:space="0" w:color="auto"/>
        <w:left w:val="none" w:sz="0" w:space="0" w:color="auto"/>
        <w:bottom w:val="none" w:sz="0" w:space="0" w:color="auto"/>
        <w:right w:val="none" w:sz="0" w:space="0" w:color="auto"/>
      </w:divBdr>
    </w:div>
    <w:div w:id="747652554">
      <w:bodyDiv w:val="1"/>
      <w:marLeft w:val="0"/>
      <w:marRight w:val="0"/>
      <w:marTop w:val="0"/>
      <w:marBottom w:val="0"/>
      <w:divBdr>
        <w:top w:val="none" w:sz="0" w:space="0" w:color="auto"/>
        <w:left w:val="none" w:sz="0" w:space="0" w:color="auto"/>
        <w:bottom w:val="none" w:sz="0" w:space="0" w:color="auto"/>
        <w:right w:val="none" w:sz="0" w:space="0" w:color="auto"/>
      </w:divBdr>
    </w:div>
    <w:div w:id="898981288">
      <w:bodyDiv w:val="1"/>
      <w:marLeft w:val="0"/>
      <w:marRight w:val="0"/>
      <w:marTop w:val="0"/>
      <w:marBottom w:val="0"/>
      <w:divBdr>
        <w:top w:val="none" w:sz="0" w:space="0" w:color="auto"/>
        <w:left w:val="none" w:sz="0" w:space="0" w:color="auto"/>
        <w:bottom w:val="none" w:sz="0" w:space="0" w:color="auto"/>
        <w:right w:val="none" w:sz="0" w:space="0" w:color="auto"/>
      </w:divBdr>
    </w:div>
    <w:div w:id="926304375">
      <w:bodyDiv w:val="1"/>
      <w:marLeft w:val="0"/>
      <w:marRight w:val="0"/>
      <w:marTop w:val="0"/>
      <w:marBottom w:val="0"/>
      <w:divBdr>
        <w:top w:val="none" w:sz="0" w:space="0" w:color="auto"/>
        <w:left w:val="none" w:sz="0" w:space="0" w:color="auto"/>
        <w:bottom w:val="none" w:sz="0" w:space="0" w:color="auto"/>
        <w:right w:val="none" w:sz="0" w:space="0" w:color="auto"/>
      </w:divBdr>
    </w:div>
    <w:div w:id="980647902">
      <w:bodyDiv w:val="1"/>
      <w:marLeft w:val="0"/>
      <w:marRight w:val="0"/>
      <w:marTop w:val="0"/>
      <w:marBottom w:val="0"/>
      <w:divBdr>
        <w:top w:val="none" w:sz="0" w:space="0" w:color="auto"/>
        <w:left w:val="none" w:sz="0" w:space="0" w:color="auto"/>
        <w:bottom w:val="none" w:sz="0" w:space="0" w:color="auto"/>
        <w:right w:val="none" w:sz="0" w:space="0" w:color="auto"/>
      </w:divBdr>
    </w:div>
    <w:div w:id="1061709961">
      <w:bodyDiv w:val="1"/>
      <w:marLeft w:val="0"/>
      <w:marRight w:val="0"/>
      <w:marTop w:val="0"/>
      <w:marBottom w:val="0"/>
      <w:divBdr>
        <w:top w:val="none" w:sz="0" w:space="0" w:color="auto"/>
        <w:left w:val="none" w:sz="0" w:space="0" w:color="auto"/>
        <w:bottom w:val="none" w:sz="0" w:space="0" w:color="auto"/>
        <w:right w:val="none" w:sz="0" w:space="0" w:color="auto"/>
      </w:divBdr>
    </w:div>
    <w:div w:id="1096515152">
      <w:bodyDiv w:val="1"/>
      <w:marLeft w:val="0"/>
      <w:marRight w:val="0"/>
      <w:marTop w:val="0"/>
      <w:marBottom w:val="0"/>
      <w:divBdr>
        <w:top w:val="none" w:sz="0" w:space="0" w:color="auto"/>
        <w:left w:val="none" w:sz="0" w:space="0" w:color="auto"/>
        <w:bottom w:val="none" w:sz="0" w:space="0" w:color="auto"/>
        <w:right w:val="none" w:sz="0" w:space="0" w:color="auto"/>
      </w:divBdr>
    </w:div>
    <w:div w:id="1894340604">
      <w:bodyDiv w:val="1"/>
      <w:marLeft w:val="0"/>
      <w:marRight w:val="0"/>
      <w:marTop w:val="0"/>
      <w:marBottom w:val="0"/>
      <w:divBdr>
        <w:top w:val="none" w:sz="0" w:space="0" w:color="auto"/>
        <w:left w:val="none" w:sz="0" w:space="0" w:color="auto"/>
        <w:bottom w:val="none" w:sz="0" w:space="0" w:color="auto"/>
        <w:right w:val="none" w:sz="0" w:space="0" w:color="auto"/>
      </w:divBdr>
    </w:div>
    <w:div w:id="2042634113">
      <w:bodyDiv w:val="1"/>
      <w:marLeft w:val="0"/>
      <w:marRight w:val="0"/>
      <w:marTop w:val="0"/>
      <w:marBottom w:val="0"/>
      <w:divBdr>
        <w:top w:val="none" w:sz="0" w:space="0" w:color="auto"/>
        <w:left w:val="none" w:sz="0" w:space="0" w:color="auto"/>
        <w:bottom w:val="none" w:sz="0" w:space="0" w:color="auto"/>
        <w:right w:val="none" w:sz="0" w:space="0" w:color="auto"/>
      </w:divBdr>
      <w:divsChild>
        <w:div w:id="228349097">
          <w:marLeft w:val="0"/>
          <w:marRight w:val="0"/>
          <w:marTop w:val="0"/>
          <w:marBottom w:val="0"/>
          <w:divBdr>
            <w:top w:val="none" w:sz="0" w:space="0" w:color="auto"/>
            <w:left w:val="none" w:sz="0" w:space="0" w:color="auto"/>
            <w:bottom w:val="none" w:sz="0" w:space="0" w:color="auto"/>
            <w:right w:val="none" w:sz="0" w:space="0" w:color="auto"/>
          </w:divBdr>
          <w:divsChild>
            <w:div w:id="784468559">
              <w:marLeft w:val="0"/>
              <w:marRight w:val="0"/>
              <w:marTop w:val="0"/>
              <w:marBottom w:val="0"/>
              <w:divBdr>
                <w:top w:val="none" w:sz="0" w:space="0" w:color="auto"/>
                <w:left w:val="none" w:sz="0" w:space="0" w:color="auto"/>
                <w:bottom w:val="none" w:sz="0" w:space="0" w:color="auto"/>
                <w:right w:val="none" w:sz="0" w:space="0" w:color="auto"/>
              </w:divBdr>
              <w:divsChild>
                <w:div w:id="10430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wnload.microsoft.com/download/3/E/8/3E845130-349C-4EFC-B634-C7DBD46140B7/OPN%20Programming%20Guide%20v0.4.3.docx"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download.microsoft.com/download/3/E/8/3E845130-349C-4EFC-B634-C7DBD46140B7/OPN%20Programming%20Guide%20v0.4.3.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derekslager.com/blog/posts/2007/09/a-better-dotnet-regular-expression-tester.ash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msdn.microsoft.com/en-us/library/hs600312.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derekslager.com/blog/posts/2007/09/a-better-dotnet-regular-expression-tester.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epark\Desktop\OPN%20Document%20Styles%20Template%20and%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47EC47405094CBCA026BBD257F5F2" ma:contentTypeVersion="0" ma:contentTypeDescription="Create a new document." ma:contentTypeScope="" ma:versionID="a62c9dfcd9efab6514c60c7f95d438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0530-8411-4C5C-83B5-C972C13D594A}">
  <ds:schemaRefs>
    <ds:schemaRef ds:uri="http://schemas.microsoft.com/office/2006/metadata/properties"/>
  </ds:schemaRefs>
</ds:datastoreItem>
</file>

<file path=customXml/itemProps2.xml><?xml version="1.0" encoding="utf-8"?>
<ds:datastoreItem xmlns:ds="http://schemas.openxmlformats.org/officeDocument/2006/customXml" ds:itemID="{8483DB42-A832-45C2-83DA-C2CCC1FC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E3AF27-8B40-4260-BB1A-EF2D5A7E05FC}">
  <ds:schemaRefs>
    <ds:schemaRef ds:uri="http://schemas.microsoft.com/sharepoint/v3/contenttype/forms"/>
  </ds:schemaRefs>
</ds:datastoreItem>
</file>

<file path=customXml/itemProps4.xml><?xml version="1.0" encoding="utf-8"?>
<ds:datastoreItem xmlns:ds="http://schemas.openxmlformats.org/officeDocument/2006/customXml" ds:itemID="{02A2480A-ACD8-4880-8BCE-711A6B9C8580}">
  <ds:schemaRefs>
    <ds:schemaRef ds:uri="http://schemas.openxmlformats.org/officeDocument/2006/bibliography"/>
  </ds:schemaRefs>
</ds:datastoreItem>
</file>

<file path=customXml/itemProps5.xml><?xml version="1.0" encoding="utf-8"?>
<ds:datastoreItem xmlns:ds="http://schemas.openxmlformats.org/officeDocument/2006/customXml" ds:itemID="{9C2E147F-7A27-4956-BF71-8FECE842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OPN Document Styles Template and Guide.dotx</Template>
  <TotalTime>2</TotalTime>
  <Pages>12</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OPN Configuration Guide for Text Log Adapter v2</vt:lpstr>
    </vt:vector>
  </TitlesOfParts>
  <Company>Microsoft</Company>
  <LinksUpToDate>false</LinksUpToDate>
  <CharactersWithSpaces>26111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OPN Configuration Guide for Text Log Adapter v2</dc:title>
  <dc:creator>Celia Parker (Aquent LLC)</dc:creator>
  <cp:keywords>PEF; Design Specification</cp:keywords>
  <cp:lastModifiedBy>Greg Gille</cp:lastModifiedBy>
  <cp:revision>3</cp:revision>
  <dcterms:created xsi:type="dcterms:W3CDTF">2015-02-17T21:16:00Z</dcterms:created>
  <dcterms:modified xsi:type="dcterms:W3CDTF">2015-02-17T21:24:00Z</dcterms:modified>
  <cp:category>design specification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0x0101002E747EC47405094CBCA026BBD257F5F2</vt:lpwstr>
  </property>
  <property fmtid="{D5CDD505-2E9C-101B-9397-08002B2CF9AE}" pid="3" name="Order">
    <vt:r8>344300</vt:r8>
  </property>
</Properties>
</file>