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8D9" w:rsidRDefault="004128D9" w:rsidP="004128D9">
      <w:pPr>
        <w:rPr>
          <w:rFonts w:ascii="Segoe" w:hAnsi="Segoe"/>
          <w:b/>
          <w:sz w:val="48"/>
          <w:lang w:val="pt-PT"/>
        </w:rPr>
      </w:pPr>
      <w:r w:rsidRPr="004128D9">
        <w:rPr>
          <w:noProof/>
          <w:sz w:val="18"/>
          <w:lang w:val="pt-PT" w:eastAsia="pt-PT"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-327025</wp:posOffset>
            </wp:positionH>
            <wp:positionV relativeFrom="paragraph">
              <wp:posOffset>-581660</wp:posOffset>
            </wp:positionV>
            <wp:extent cx="1670050" cy="1189990"/>
            <wp:effectExtent l="0" t="0" r="6350" b="0"/>
            <wp:wrapThrough wrapText="bothSides">
              <wp:wrapPolygon edited="0">
                <wp:start x="0" y="0"/>
                <wp:lineTo x="0" y="21093"/>
                <wp:lineTo x="21436" y="21093"/>
                <wp:lineTo x="21436" y="0"/>
                <wp:lineTo x="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MLXe-FIN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050" cy="1189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E786A" w:rsidRPr="008C3B77" w:rsidRDefault="00A227C3" w:rsidP="004128D9">
      <w:pPr>
        <w:spacing w:line="240" w:lineRule="auto"/>
        <w:jc w:val="center"/>
        <w:rPr>
          <w:lang w:val="pt-PT"/>
        </w:rPr>
      </w:pPr>
      <w:r w:rsidRPr="004128D9">
        <w:rPr>
          <w:rFonts w:ascii="Segoe" w:hAnsi="Segoe"/>
          <w:b/>
          <w:sz w:val="48"/>
          <w:lang w:val="pt-PT"/>
        </w:rPr>
        <w:t xml:space="preserve">Microsoft </w:t>
      </w:r>
      <w:r w:rsidR="00634EF1" w:rsidRPr="004128D9">
        <w:rPr>
          <w:rFonts w:ascii="Segoe" w:hAnsi="Segoe"/>
          <w:b/>
          <w:sz w:val="48"/>
          <w:lang w:val="pt-PT"/>
        </w:rPr>
        <w:t>Lisbon Experience</w:t>
      </w:r>
      <w:r w:rsidR="00F958C3" w:rsidRPr="004128D9">
        <w:rPr>
          <w:rFonts w:ascii="Segoe" w:hAnsi="Segoe"/>
          <w:b/>
          <w:i/>
          <w:sz w:val="40"/>
          <w:lang w:val="pt-PT"/>
        </w:rPr>
        <w:t>:</w:t>
      </w:r>
    </w:p>
    <w:p w:rsidR="00F958C3" w:rsidRPr="004128D9" w:rsidRDefault="00D6168C" w:rsidP="004128D9">
      <w:pPr>
        <w:spacing w:line="240" w:lineRule="auto"/>
        <w:jc w:val="center"/>
        <w:rPr>
          <w:rFonts w:ascii="Segoe" w:hAnsi="Segoe"/>
          <w:sz w:val="44"/>
          <w:lang w:val="pt-PT"/>
        </w:rPr>
      </w:pPr>
      <w:r w:rsidRPr="004128D9">
        <w:rPr>
          <w:rFonts w:ascii="Segoe" w:hAnsi="Segoe"/>
          <w:i/>
          <w:sz w:val="44"/>
          <w:lang w:val="pt-PT"/>
        </w:rPr>
        <w:t>Uma nova</w:t>
      </w:r>
      <w:r w:rsidR="008E786A" w:rsidRPr="004128D9">
        <w:rPr>
          <w:rFonts w:ascii="Segoe" w:hAnsi="Segoe"/>
          <w:i/>
          <w:sz w:val="44"/>
          <w:lang w:val="pt-PT"/>
        </w:rPr>
        <w:t xml:space="preserve"> experiência </w:t>
      </w:r>
      <w:r w:rsidR="008E3819" w:rsidRPr="004128D9">
        <w:rPr>
          <w:rFonts w:ascii="Segoe" w:hAnsi="Segoe"/>
          <w:i/>
          <w:sz w:val="44"/>
          <w:lang w:val="pt-PT"/>
        </w:rPr>
        <w:t>no</w:t>
      </w:r>
      <w:r w:rsidR="008E786A" w:rsidRPr="004128D9">
        <w:rPr>
          <w:rFonts w:ascii="Segoe" w:hAnsi="Segoe"/>
          <w:i/>
          <w:sz w:val="44"/>
          <w:lang w:val="pt-PT"/>
        </w:rPr>
        <w:t xml:space="preserve"> </w:t>
      </w:r>
      <w:r w:rsidRPr="004128D9">
        <w:rPr>
          <w:rFonts w:ascii="Segoe" w:hAnsi="Segoe"/>
          <w:i/>
          <w:sz w:val="44"/>
          <w:lang w:val="pt-PT"/>
        </w:rPr>
        <w:t>trabalho</w:t>
      </w:r>
    </w:p>
    <w:p w:rsidR="00E854FE" w:rsidRDefault="00E854FE" w:rsidP="00D6168C">
      <w:pPr>
        <w:pStyle w:val="NoSpacing"/>
        <w:rPr>
          <w:rFonts w:ascii="Segoe" w:hAnsi="Segoe"/>
          <w:sz w:val="24"/>
          <w:lang w:val="pt-PT"/>
        </w:rPr>
      </w:pPr>
    </w:p>
    <w:p w:rsidR="00F958C3" w:rsidRPr="00D6168C" w:rsidRDefault="00A227C3" w:rsidP="00E854FE">
      <w:pPr>
        <w:pStyle w:val="NoSpacing"/>
        <w:ind w:left="-142" w:firstLine="142"/>
        <w:rPr>
          <w:b/>
          <w:sz w:val="28"/>
          <w:lang w:val="pt-PT"/>
        </w:rPr>
      </w:pPr>
      <w:r>
        <w:rPr>
          <w:b/>
          <w:sz w:val="28"/>
          <w:lang w:val="pt-PT"/>
        </w:rPr>
        <w:t>Microsoft Lisbon Experience</w:t>
      </w:r>
      <w:r w:rsidR="008E786A" w:rsidRPr="00D6168C">
        <w:rPr>
          <w:b/>
          <w:sz w:val="28"/>
          <w:lang w:val="pt-PT"/>
        </w:rPr>
        <w:t>: o conceito</w:t>
      </w:r>
    </w:p>
    <w:p w:rsidR="00D6168C" w:rsidRDefault="00D6168C" w:rsidP="00D6168C">
      <w:pPr>
        <w:pStyle w:val="NoSpacing"/>
        <w:rPr>
          <w:lang w:val="pt-PT"/>
        </w:rPr>
      </w:pPr>
    </w:p>
    <w:p w:rsidR="008C3B77" w:rsidRDefault="00E854FE" w:rsidP="008C3B77">
      <w:pPr>
        <w:pStyle w:val="NoSpacing"/>
        <w:ind w:right="-1"/>
        <w:jc w:val="both"/>
        <w:rPr>
          <w:lang w:val="pt-PT"/>
        </w:rPr>
      </w:pPr>
      <w:r w:rsidRPr="00E854FE">
        <w:rPr>
          <w:noProof/>
          <w:lang w:val="pt-PT" w:eastAsia="pt-PT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3492500</wp:posOffset>
            </wp:positionH>
            <wp:positionV relativeFrom="paragraph">
              <wp:posOffset>259715</wp:posOffset>
            </wp:positionV>
            <wp:extent cx="2555875" cy="1328420"/>
            <wp:effectExtent l="0" t="0" r="0" b="5080"/>
            <wp:wrapThrough wrapText="bothSides">
              <wp:wrapPolygon edited="0">
                <wp:start x="0" y="0"/>
                <wp:lineTo x="0" y="21373"/>
                <wp:lineTo x="21412" y="21373"/>
                <wp:lineTo x="21412" y="0"/>
                <wp:lineTo x="0" y="0"/>
              </wp:wrapPolygon>
            </wp:wrapThrough>
            <wp:docPr id="19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8"/>
                    <pic:cNvPicPr>
                      <a:picLocks noChangeAspect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5875" cy="1328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4EF1" w:rsidRPr="00E854FE">
        <w:rPr>
          <w:b/>
          <w:lang w:val="pt-PT"/>
        </w:rPr>
        <w:t xml:space="preserve">Microsoft Lisbon Experience </w:t>
      </w:r>
      <w:r w:rsidR="00B8706C" w:rsidRPr="00E854FE">
        <w:rPr>
          <w:lang w:val="pt-PT"/>
        </w:rPr>
        <w:t>é muito mais do que um edifício de escritórios</w:t>
      </w:r>
      <w:r w:rsidR="008C3B77">
        <w:rPr>
          <w:lang w:val="pt-PT"/>
        </w:rPr>
        <w:t xml:space="preserve">, </w:t>
      </w:r>
      <w:r w:rsidR="008C3B77" w:rsidRPr="008C3B77">
        <w:rPr>
          <w:lang w:val="pt-PT"/>
        </w:rPr>
        <w:t>é uma janela aberta ao exterior, um espaço de experiência de um novo conceito de trabalho, uma interação inovadora das pessoas, do tempo e do espaço, alavancada no que de melhor a tecnologia oferece, com o propósito de acelerar a produtividade da organização e alcançar níveis ímpares de motivação.</w:t>
      </w:r>
    </w:p>
    <w:p w:rsidR="008C3B77" w:rsidRPr="008C3B77" w:rsidRDefault="008C3B77" w:rsidP="008C3B77">
      <w:pPr>
        <w:pStyle w:val="NoSpacing"/>
        <w:ind w:right="-1"/>
        <w:jc w:val="both"/>
        <w:rPr>
          <w:lang w:val="pt-PT"/>
        </w:rPr>
      </w:pPr>
    </w:p>
    <w:p w:rsidR="008C3B77" w:rsidRDefault="008C3B77" w:rsidP="008C3B77">
      <w:pPr>
        <w:pStyle w:val="NoSpacing"/>
        <w:ind w:right="-1"/>
        <w:jc w:val="both"/>
        <w:rPr>
          <w:lang w:val="pt-PT"/>
        </w:rPr>
      </w:pPr>
      <w:r w:rsidRPr="008C3B77">
        <w:rPr>
          <w:b/>
          <w:lang w:val="pt-PT"/>
        </w:rPr>
        <w:t>Microsoft Lisbon Experience</w:t>
      </w:r>
      <w:r w:rsidRPr="008C3B77">
        <w:rPr>
          <w:lang w:val="pt-PT"/>
        </w:rPr>
        <w:t xml:space="preserve"> é, assim, uma montra viva de observação e inspiração de novas ideias e conceitos aberta aos agentes nacionais - empresas, instituições públicas, escolas e universidades, organizações sem fins lucrativos, entre outros, a particulares e a todos os interessados - de como colocar a tecnologia ao serviço da inovação, da eficiência e da competitividade em Portugal</w:t>
      </w:r>
      <w:r>
        <w:rPr>
          <w:lang w:val="pt-PT"/>
        </w:rPr>
        <w:t>.</w:t>
      </w:r>
    </w:p>
    <w:p w:rsidR="008C3B77" w:rsidRDefault="008C3B77" w:rsidP="008C3B77">
      <w:pPr>
        <w:pStyle w:val="NoSpacing"/>
        <w:ind w:right="-1"/>
        <w:jc w:val="both"/>
        <w:rPr>
          <w:lang w:val="pt-PT"/>
        </w:rPr>
      </w:pPr>
    </w:p>
    <w:p w:rsidR="00F958C3" w:rsidRPr="00E854FE" w:rsidRDefault="00425471" w:rsidP="008C3B77">
      <w:pPr>
        <w:pStyle w:val="NoSpacing"/>
        <w:ind w:right="-1"/>
        <w:jc w:val="both"/>
        <w:rPr>
          <w:szCs w:val="24"/>
          <w:lang w:val="pt-PT"/>
        </w:rPr>
      </w:pPr>
      <w:r w:rsidRPr="00E854FE">
        <w:rPr>
          <w:lang w:val="pt-PT"/>
        </w:rPr>
        <w:t>É um local</w:t>
      </w:r>
      <w:r w:rsidR="00B8706C" w:rsidRPr="00E854FE">
        <w:rPr>
          <w:lang w:val="pt-PT"/>
        </w:rPr>
        <w:t xml:space="preserve">, onde a </w:t>
      </w:r>
      <w:r w:rsidR="00F958C3" w:rsidRPr="00E854FE">
        <w:rPr>
          <w:szCs w:val="24"/>
          <w:lang w:val="pt-PT"/>
        </w:rPr>
        <w:t>portugalidade se funde com a modernidade e a tradição se alia à inovação</w:t>
      </w:r>
      <w:r w:rsidR="00B8706C" w:rsidRPr="00E854FE">
        <w:rPr>
          <w:szCs w:val="24"/>
          <w:lang w:val="pt-PT"/>
        </w:rPr>
        <w:t xml:space="preserve">. </w:t>
      </w:r>
    </w:p>
    <w:p w:rsidR="00272D55" w:rsidRPr="00E854FE" w:rsidRDefault="00272D55" w:rsidP="00E854FE">
      <w:pPr>
        <w:pStyle w:val="NoSpacing"/>
        <w:rPr>
          <w:szCs w:val="24"/>
          <w:lang w:val="pt-PT"/>
        </w:rPr>
      </w:pPr>
    </w:p>
    <w:p w:rsidR="00272D55" w:rsidRPr="00E854FE" w:rsidRDefault="00272D55" w:rsidP="00E854FE">
      <w:pPr>
        <w:pStyle w:val="NoSpacing"/>
        <w:rPr>
          <w:szCs w:val="24"/>
          <w:lang w:val="pt-PT"/>
        </w:rPr>
      </w:pPr>
    </w:p>
    <w:p w:rsidR="00F01E09" w:rsidRPr="00E854FE" w:rsidRDefault="00A227C3" w:rsidP="00E854FE">
      <w:pPr>
        <w:pStyle w:val="NoSpacing"/>
        <w:rPr>
          <w:b/>
          <w:sz w:val="28"/>
          <w:lang w:val="pt-PT"/>
        </w:rPr>
      </w:pPr>
      <w:r w:rsidRPr="00E854FE">
        <w:rPr>
          <w:b/>
          <w:sz w:val="28"/>
          <w:lang w:val="pt-PT"/>
        </w:rPr>
        <w:t>Microsoft Lisbon Experience</w:t>
      </w:r>
      <w:r w:rsidR="003F54BB" w:rsidRPr="00E854FE">
        <w:rPr>
          <w:b/>
          <w:sz w:val="28"/>
          <w:lang w:val="pt-PT"/>
        </w:rPr>
        <w:t xml:space="preserve">: </w:t>
      </w:r>
    </w:p>
    <w:p w:rsidR="003F54BB" w:rsidRPr="00E854FE" w:rsidRDefault="003F54BB" w:rsidP="00E854FE">
      <w:pPr>
        <w:pStyle w:val="NoSpacing"/>
        <w:rPr>
          <w:b/>
          <w:sz w:val="28"/>
          <w:lang w:val="pt-PT"/>
        </w:rPr>
      </w:pPr>
      <w:r w:rsidRPr="00E854FE">
        <w:rPr>
          <w:b/>
          <w:sz w:val="28"/>
          <w:lang w:val="pt-PT"/>
        </w:rPr>
        <w:t>representação</w:t>
      </w:r>
      <w:r w:rsidR="008E3819" w:rsidRPr="00E854FE">
        <w:rPr>
          <w:b/>
          <w:sz w:val="28"/>
          <w:lang w:val="pt-PT"/>
        </w:rPr>
        <w:t xml:space="preserve"> viva de uma nova experiência no trabalho</w:t>
      </w:r>
    </w:p>
    <w:p w:rsidR="00272D55" w:rsidRPr="00E854FE" w:rsidRDefault="00272D55" w:rsidP="00E854FE">
      <w:pPr>
        <w:pStyle w:val="NoSpacing"/>
        <w:rPr>
          <w:szCs w:val="24"/>
          <w:lang w:val="pt-PT"/>
        </w:rPr>
      </w:pPr>
    </w:p>
    <w:p w:rsidR="003265EA" w:rsidRDefault="00A747E4" w:rsidP="003265EA">
      <w:pPr>
        <w:jc w:val="both"/>
        <w:rPr>
          <w:rFonts w:ascii="Segoe" w:eastAsia="Times New Roman" w:hAnsi="Segoe" w:cs="Segoe UI"/>
          <w:lang w:val="pt-PT" w:eastAsia="pt-PT"/>
        </w:rPr>
      </w:pPr>
      <w:r w:rsidRPr="00E854FE">
        <w:rPr>
          <w:noProof/>
          <w:lang w:val="pt-PT" w:eastAsia="pt-PT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-11430</wp:posOffset>
            </wp:positionH>
            <wp:positionV relativeFrom="paragraph">
              <wp:posOffset>9525</wp:posOffset>
            </wp:positionV>
            <wp:extent cx="2544445" cy="1581785"/>
            <wp:effectExtent l="0" t="0" r="8255" b="0"/>
            <wp:wrapThrough wrapText="bothSides">
              <wp:wrapPolygon edited="0">
                <wp:start x="0" y="0"/>
                <wp:lineTo x="0" y="21331"/>
                <wp:lineTo x="21508" y="21331"/>
                <wp:lineTo x="21508" y="0"/>
                <wp:lineTo x="0" y="0"/>
              </wp:wrapPolygon>
            </wp:wrapThrough>
            <wp:docPr id="1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4445" cy="1581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4EF1" w:rsidRPr="003265EA">
        <w:rPr>
          <w:rFonts w:ascii="Segoe" w:hAnsi="Segoe"/>
          <w:b/>
          <w:szCs w:val="24"/>
          <w:lang w:val="pt-PT"/>
        </w:rPr>
        <w:t>M</w:t>
      </w:r>
      <w:r w:rsidR="00634EF1" w:rsidRPr="003265EA">
        <w:rPr>
          <w:rFonts w:ascii="Segoe" w:hAnsi="Segoe"/>
          <w:b/>
          <w:lang w:val="pt-PT"/>
        </w:rPr>
        <w:t>LXe</w:t>
      </w:r>
      <w:r w:rsidR="00272D55" w:rsidRPr="003265EA">
        <w:rPr>
          <w:rFonts w:ascii="Segoe" w:hAnsi="Segoe"/>
          <w:lang w:val="pt-PT"/>
        </w:rPr>
        <w:t xml:space="preserve"> </w:t>
      </w:r>
      <w:r w:rsidR="003265EA" w:rsidRPr="003265EA">
        <w:rPr>
          <w:rFonts w:ascii="Segoe" w:eastAsia="Times New Roman" w:hAnsi="Segoe" w:cs="Segoe UI"/>
          <w:lang w:val="pt-PT" w:eastAsia="pt-PT"/>
        </w:rPr>
        <w:t>é uma janela aberta para o mundo, uma montra viva, aberta aos agentes nacionais - empresas, instituições públicas, escolas e universidades, organizações sem fins lucrativos, entre outros a particulares e a todos os interessados - de como colocar a tecnologia ao serviço da inovação, da eficiência e da competitividade em Portugal.</w:t>
      </w:r>
    </w:p>
    <w:p w:rsidR="00A747E4" w:rsidRPr="003265EA" w:rsidRDefault="00A747E4" w:rsidP="003265EA">
      <w:pPr>
        <w:jc w:val="both"/>
        <w:rPr>
          <w:rFonts w:ascii="Segoe" w:eastAsia="Times New Roman" w:hAnsi="Segoe" w:cs="Segoe UI"/>
          <w:lang w:val="pt-PT" w:eastAsia="pt-PT"/>
        </w:rPr>
      </w:pPr>
    </w:p>
    <w:p w:rsidR="00A23020" w:rsidRPr="00E854FE" w:rsidRDefault="00A23020" w:rsidP="00E854FE">
      <w:pPr>
        <w:pStyle w:val="NoSpacing"/>
        <w:rPr>
          <w:lang w:val="pt-PT"/>
        </w:rPr>
      </w:pPr>
      <w:r w:rsidRPr="00E854FE">
        <w:rPr>
          <w:lang w:val="pt-PT"/>
        </w:rPr>
        <w:lastRenderedPageBreak/>
        <w:t xml:space="preserve">A nova experiência no trabalho preconizada pelo </w:t>
      </w:r>
      <w:r w:rsidR="00634EF1" w:rsidRPr="00E854FE">
        <w:rPr>
          <w:b/>
          <w:szCs w:val="24"/>
          <w:lang w:val="pt-PT"/>
        </w:rPr>
        <w:t>M</w:t>
      </w:r>
      <w:r w:rsidR="00634EF1" w:rsidRPr="00E854FE">
        <w:rPr>
          <w:b/>
          <w:lang w:val="pt-PT"/>
        </w:rPr>
        <w:t>LX</w:t>
      </w:r>
      <w:r w:rsidR="00634EF1" w:rsidRPr="00E854FE">
        <w:rPr>
          <w:b/>
          <w:i/>
          <w:lang w:val="pt-PT"/>
        </w:rPr>
        <w:t>e</w:t>
      </w:r>
      <w:r w:rsidRPr="00E854FE">
        <w:rPr>
          <w:lang w:val="pt-PT"/>
        </w:rPr>
        <w:t xml:space="preserve"> assenta essencialmente em 3 pilares:</w:t>
      </w:r>
    </w:p>
    <w:p w:rsidR="00A23020" w:rsidRDefault="00A23020" w:rsidP="00A747E4">
      <w:pPr>
        <w:pStyle w:val="NoSpacing"/>
        <w:numPr>
          <w:ilvl w:val="0"/>
          <w:numId w:val="12"/>
        </w:numPr>
        <w:rPr>
          <w:lang w:val="pt-PT"/>
        </w:rPr>
      </w:pPr>
      <w:r w:rsidRPr="00E854FE">
        <w:rPr>
          <w:lang w:val="pt-PT"/>
        </w:rPr>
        <w:t>Pessoas</w:t>
      </w:r>
    </w:p>
    <w:p w:rsidR="00A747E4" w:rsidRDefault="00A23020" w:rsidP="00A747E4">
      <w:pPr>
        <w:pStyle w:val="NoSpacing"/>
        <w:numPr>
          <w:ilvl w:val="0"/>
          <w:numId w:val="12"/>
        </w:numPr>
        <w:rPr>
          <w:lang w:val="pt-PT"/>
        </w:rPr>
      </w:pPr>
      <w:r w:rsidRPr="00E854FE">
        <w:rPr>
          <w:lang w:val="pt-PT"/>
        </w:rPr>
        <w:t xml:space="preserve">Tecnologia </w:t>
      </w:r>
    </w:p>
    <w:p w:rsidR="00A23020" w:rsidRPr="00E854FE" w:rsidRDefault="00A23020" w:rsidP="00A747E4">
      <w:pPr>
        <w:pStyle w:val="NoSpacing"/>
        <w:numPr>
          <w:ilvl w:val="0"/>
          <w:numId w:val="12"/>
        </w:numPr>
        <w:rPr>
          <w:lang w:val="pt-PT"/>
        </w:rPr>
      </w:pPr>
      <w:r w:rsidRPr="00E854FE">
        <w:rPr>
          <w:lang w:val="pt-PT"/>
        </w:rPr>
        <w:t>Espaço/local de trabalho</w:t>
      </w:r>
      <w:r w:rsidR="00FE2F0F" w:rsidRPr="00E854FE">
        <w:rPr>
          <w:lang w:val="pt-PT"/>
        </w:rPr>
        <w:t>, na empresa ou em mobilidade</w:t>
      </w:r>
    </w:p>
    <w:p w:rsidR="00F01E09" w:rsidRPr="00E854FE" w:rsidRDefault="00F01E09" w:rsidP="00E854FE">
      <w:pPr>
        <w:pStyle w:val="NoSpacing"/>
        <w:rPr>
          <w:lang w:val="pt-PT"/>
        </w:rPr>
      </w:pPr>
    </w:p>
    <w:p w:rsidR="001E12DA" w:rsidRDefault="001E12DA" w:rsidP="00E854FE">
      <w:pPr>
        <w:spacing w:line="240" w:lineRule="auto"/>
        <w:jc w:val="both"/>
        <w:rPr>
          <w:rFonts w:cs="Calibri"/>
          <w:b/>
          <w:u w:val="single"/>
          <w:lang w:val="pt-PT"/>
        </w:rPr>
      </w:pPr>
    </w:p>
    <w:p w:rsidR="00813AD3" w:rsidRPr="00E854FE" w:rsidRDefault="00B72945" w:rsidP="00E854FE">
      <w:pPr>
        <w:spacing w:line="240" w:lineRule="auto"/>
        <w:jc w:val="both"/>
        <w:rPr>
          <w:lang w:val="pt-PT"/>
        </w:rPr>
      </w:pPr>
      <w:r w:rsidRPr="000F4CAA">
        <w:rPr>
          <w:rFonts w:cs="Calibri"/>
          <w:noProof/>
          <w:lang w:val="pt-PT" w:eastAsia="pt-PT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3611245</wp:posOffset>
            </wp:positionH>
            <wp:positionV relativeFrom="paragraph">
              <wp:posOffset>61595</wp:posOffset>
            </wp:positionV>
            <wp:extent cx="2393315" cy="1595755"/>
            <wp:effectExtent l="0" t="0" r="6985" b="4445"/>
            <wp:wrapThrough wrapText="bothSides">
              <wp:wrapPolygon edited="0">
                <wp:start x="0" y="0"/>
                <wp:lineTo x="0" y="21402"/>
                <wp:lineTo x="21491" y="21402"/>
                <wp:lineTo x="21491" y="0"/>
                <wp:lineTo x="0" y="0"/>
              </wp:wrapPolygon>
            </wp:wrapThrough>
            <wp:docPr id="17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6"/>
                    <pic:cNvPicPr>
                      <a:picLocks noChangeAspect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3315" cy="1595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1E09" w:rsidRPr="00E854FE">
        <w:rPr>
          <w:rFonts w:cs="Calibri"/>
          <w:b/>
          <w:u w:val="single"/>
          <w:lang w:val="pt-PT"/>
        </w:rPr>
        <w:t>Pessoas</w:t>
      </w:r>
      <w:r w:rsidR="00F01E09" w:rsidRPr="00E854FE">
        <w:rPr>
          <w:rFonts w:cs="Calibri"/>
          <w:b/>
          <w:lang w:val="pt-PT"/>
        </w:rPr>
        <w:t xml:space="preserve"> </w:t>
      </w:r>
      <w:r w:rsidR="00747CB7" w:rsidRPr="00E854FE">
        <w:rPr>
          <w:rFonts w:cs="Calibri"/>
          <w:i/>
          <w:lang w:val="pt-PT"/>
        </w:rPr>
        <w:t xml:space="preserve"> </w:t>
      </w:r>
      <w:r w:rsidR="00747CB7" w:rsidRPr="00E854FE">
        <w:rPr>
          <w:rFonts w:cs="Calibri"/>
          <w:lang w:val="pt-PT"/>
        </w:rPr>
        <w:t xml:space="preserve">– </w:t>
      </w:r>
      <w:r w:rsidR="00F01E09" w:rsidRPr="00E854FE">
        <w:rPr>
          <w:rFonts w:cs="Calibri"/>
          <w:lang w:val="pt-PT"/>
        </w:rPr>
        <w:t xml:space="preserve">o </w:t>
      </w:r>
      <w:r w:rsidR="00634EF1" w:rsidRPr="00E854FE">
        <w:rPr>
          <w:b/>
          <w:szCs w:val="24"/>
          <w:lang w:val="pt-PT"/>
        </w:rPr>
        <w:t>M</w:t>
      </w:r>
      <w:r w:rsidR="00634EF1" w:rsidRPr="00E854FE">
        <w:rPr>
          <w:b/>
          <w:lang w:val="pt-PT"/>
        </w:rPr>
        <w:t>LX</w:t>
      </w:r>
      <w:r w:rsidR="00634EF1" w:rsidRPr="00E854FE">
        <w:rPr>
          <w:b/>
          <w:i/>
          <w:lang w:val="pt-PT"/>
        </w:rPr>
        <w:t>e</w:t>
      </w:r>
      <w:r w:rsidR="00F01E09" w:rsidRPr="00E854FE">
        <w:rPr>
          <w:lang w:val="pt-PT"/>
        </w:rPr>
        <w:t xml:space="preserve"> </w:t>
      </w:r>
      <w:r w:rsidR="00813AD3" w:rsidRPr="00E854FE">
        <w:rPr>
          <w:lang w:val="pt-PT"/>
        </w:rPr>
        <w:t>remete para um tipo de organização centrada nas Pessoas e na procura da forma de as tornar mais produtivas, respeitando os seus ritmos biológicos, o contexto geo-espacial da sua esfera pessoal/privada, a conciliação casa/trabalho e a gestão da motivação, com vista a fazer alimentar o circulo virtuoso do bem-estar na organização. Pessoas felizes auto motivam-se, produzem mais e com melhores resultados individuais e de equipa, que geram retorno para a organização, ampliando o sucesso da sua intervenção.</w:t>
      </w:r>
    </w:p>
    <w:p w:rsidR="00CB4A29" w:rsidRPr="00E854FE" w:rsidRDefault="00CB4A29" w:rsidP="00E854FE">
      <w:pPr>
        <w:spacing w:line="240" w:lineRule="auto"/>
        <w:jc w:val="both"/>
        <w:rPr>
          <w:lang w:val="pt-PT"/>
        </w:rPr>
      </w:pPr>
      <w:r w:rsidRPr="00E854FE">
        <w:rPr>
          <w:lang w:val="pt-PT"/>
        </w:rPr>
        <w:t>Para conseguir isto, a organização tem que permitir às pessoas formas de trabalho flexíveis, uma gestão de proximidade</w:t>
      </w:r>
      <w:r w:rsidR="00A427FC">
        <w:rPr>
          <w:lang w:val="pt-PT"/>
        </w:rPr>
        <w:t xml:space="preserve"> mas com pleno </w:t>
      </w:r>
      <w:r w:rsidR="00A427FC" w:rsidRPr="00A427FC">
        <w:rPr>
          <w:i/>
          <w:lang w:val="pt-PT"/>
        </w:rPr>
        <w:t>empowerment</w:t>
      </w:r>
      <w:r w:rsidRPr="00E854FE">
        <w:rPr>
          <w:lang w:val="pt-PT"/>
        </w:rPr>
        <w:t>, orientação ao cumprimento de objetivos, individuais e partilhados e a mobilidade necessária para que possam gozar essa flexibilidade na plenitude, como profissionais e indivíduos.</w:t>
      </w:r>
    </w:p>
    <w:p w:rsidR="00867E61" w:rsidRDefault="007A6A4B" w:rsidP="00E854FE">
      <w:pPr>
        <w:spacing w:line="240" w:lineRule="auto"/>
        <w:jc w:val="both"/>
        <w:rPr>
          <w:rFonts w:cs="Calibri"/>
          <w:lang w:val="pt-PT"/>
        </w:rPr>
      </w:pPr>
      <w:r w:rsidRPr="00E854FE">
        <w:rPr>
          <w:rFonts w:cs="Calibri"/>
          <w:b/>
          <w:u w:val="single"/>
          <w:lang w:val="pt-PT"/>
        </w:rPr>
        <w:t>Tecnologia</w:t>
      </w:r>
      <w:r w:rsidRPr="00E854FE">
        <w:rPr>
          <w:rFonts w:cs="Calibri"/>
          <w:lang w:val="pt-PT"/>
        </w:rPr>
        <w:t xml:space="preserve"> – a invasão progressiva da informática empresarial pelas tecnologias de consumo (móveis e sociais por natureza), </w:t>
      </w:r>
      <w:r w:rsidR="00867E61" w:rsidRPr="00E854FE">
        <w:rPr>
          <w:rFonts w:cs="Calibri"/>
          <w:lang w:val="pt-PT"/>
        </w:rPr>
        <w:t xml:space="preserve">está a mudar as expectativas que os colaboradores nas organizações têm das ferramentas que lhes são colocadas ao dispor, impondo muitas vezes o uso de tecnologias pessoais em contexto profissional, sobretudo quando estas são mais atuais. </w:t>
      </w:r>
      <w:r w:rsidRPr="00E854FE">
        <w:rPr>
          <w:rFonts w:cs="Calibri"/>
          <w:lang w:val="pt-PT"/>
        </w:rPr>
        <w:t xml:space="preserve"> </w:t>
      </w:r>
    </w:p>
    <w:p w:rsidR="007A6A4B" w:rsidRPr="00E854FE" w:rsidRDefault="00B72945" w:rsidP="00E854FE">
      <w:pPr>
        <w:spacing w:line="240" w:lineRule="auto"/>
        <w:jc w:val="both"/>
        <w:rPr>
          <w:lang w:val="pt-PT"/>
        </w:rPr>
      </w:pPr>
      <w:r w:rsidRPr="00A816CD">
        <w:rPr>
          <w:noProof/>
          <w:lang w:val="pt-PT" w:eastAsia="pt-PT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-50800</wp:posOffset>
            </wp:positionH>
            <wp:positionV relativeFrom="paragraph">
              <wp:posOffset>1071880</wp:posOffset>
            </wp:positionV>
            <wp:extent cx="1765935" cy="2294255"/>
            <wp:effectExtent l="0" t="0" r="5715" b="0"/>
            <wp:wrapThrough wrapText="bothSides">
              <wp:wrapPolygon edited="0">
                <wp:start x="0" y="0"/>
                <wp:lineTo x="0" y="21343"/>
                <wp:lineTo x="21437" y="21343"/>
                <wp:lineTo x="21437" y="0"/>
                <wp:lineTo x="0" y="0"/>
              </wp:wrapPolygon>
            </wp:wrapThrough>
            <wp:docPr id="20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7"/>
                    <pic:cNvPicPr>
                      <a:picLocks noChangeAspect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935" cy="2294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427FC">
        <w:rPr>
          <w:rFonts w:cs="Calibri"/>
          <w:lang w:val="pt-PT"/>
        </w:rPr>
        <w:t>A</w:t>
      </w:r>
      <w:r w:rsidR="00867E61" w:rsidRPr="00E854FE">
        <w:rPr>
          <w:rFonts w:cs="Calibri"/>
          <w:lang w:val="pt-PT"/>
        </w:rPr>
        <w:t xml:space="preserve"> </w:t>
      </w:r>
      <w:r w:rsidR="00634EF1" w:rsidRPr="00E854FE">
        <w:rPr>
          <w:b/>
          <w:szCs w:val="24"/>
          <w:lang w:val="pt-PT"/>
        </w:rPr>
        <w:t>M</w:t>
      </w:r>
      <w:r w:rsidR="00634EF1" w:rsidRPr="00E854FE">
        <w:rPr>
          <w:b/>
          <w:lang w:val="pt-PT"/>
        </w:rPr>
        <w:t>LX</w:t>
      </w:r>
      <w:r w:rsidR="00634EF1" w:rsidRPr="00E854FE">
        <w:rPr>
          <w:b/>
          <w:i/>
          <w:lang w:val="pt-PT"/>
        </w:rPr>
        <w:t>e</w:t>
      </w:r>
      <w:r w:rsidR="00867E61" w:rsidRPr="00E854FE">
        <w:rPr>
          <w:lang w:val="pt-PT"/>
        </w:rPr>
        <w:t xml:space="preserve"> é um espaço que vive de tecnologia, respira tecnologia e onde a tecnologia é colocada ao serviço da produtividade. 90% das pessoas que trabalham no </w:t>
      </w:r>
      <w:r w:rsidR="00634EF1" w:rsidRPr="00E854FE">
        <w:rPr>
          <w:b/>
          <w:szCs w:val="24"/>
          <w:lang w:val="pt-PT"/>
        </w:rPr>
        <w:t>M</w:t>
      </w:r>
      <w:r w:rsidR="00634EF1" w:rsidRPr="00E854FE">
        <w:rPr>
          <w:b/>
          <w:lang w:val="pt-PT"/>
        </w:rPr>
        <w:t>LX</w:t>
      </w:r>
      <w:r w:rsidR="00634EF1" w:rsidRPr="00E854FE">
        <w:rPr>
          <w:b/>
          <w:i/>
          <w:lang w:val="pt-PT"/>
        </w:rPr>
        <w:t>e</w:t>
      </w:r>
      <w:r w:rsidR="00634EF1" w:rsidRPr="00E854FE">
        <w:rPr>
          <w:lang w:val="pt-PT"/>
        </w:rPr>
        <w:t xml:space="preserve"> </w:t>
      </w:r>
      <w:r w:rsidR="00867E61" w:rsidRPr="00E854FE">
        <w:rPr>
          <w:lang w:val="pt-PT"/>
        </w:rPr>
        <w:t xml:space="preserve">usam 100% de tecnologias móveis (laptop, telefone móvel, </w:t>
      </w:r>
      <w:r w:rsidR="00867E61" w:rsidRPr="00E854FE">
        <w:rPr>
          <w:i/>
          <w:lang w:val="pt-PT"/>
        </w:rPr>
        <w:t>tablet</w:t>
      </w:r>
      <w:r w:rsidR="00867E61" w:rsidRPr="00E854FE">
        <w:rPr>
          <w:lang w:val="pt-PT"/>
        </w:rPr>
        <w:t>, acesso à rede wireless</w:t>
      </w:r>
      <w:r w:rsidR="00260FB5" w:rsidRPr="00E854FE">
        <w:rPr>
          <w:lang w:val="pt-PT"/>
        </w:rPr>
        <w:t>, videoconferência, etc</w:t>
      </w:r>
      <w:r w:rsidR="00867E61" w:rsidRPr="00E854FE">
        <w:rPr>
          <w:lang w:val="pt-PT"/>
        </w:rPr>
        <w:t xml:space="preserve">). </w:t>
      </w:r>
      <w:r w:rsidR="004151E4" w:rsidRPr="00E854FE">
        <w:rPr>
          <w:lang w:val="pt-PT"/>
        </w:rPr>
        <w:t xml:space="preserve">As aplicações e ferramentas de produtividade e colaboração estão na </w:t>
      </w:r>
      <w:r w:rsidR="004151E4" w:rsidRPr="00E854FE">
        <w:rPr>
          <w:i/>
          <w:lang w:val="pt-PT"/>
        </w:rPr>
        <w:t>cloud</w:t>
      </w:r>
      <w:r w:rsidR="004151E4" w:rsidRPr="00E854FE">
        <w:rPr>
          <w:lang w:val="pt-PT"/>
        </w:rPr>
        <w:t xml:space="preserve"> e são basead</w:t>
      </w:r>
      <w:r w:rsidR="00E41FD5" w:rsidRPr="00E854FE">
        <w:rPr>
          <w:lang w:val="pt-PT"/>
        </w:rPr>
        <w:t>a</w:t>
      </w:r>
      <w:r w:rsidR="004151E4" w:rsidRPr="00E854FE">
        <w:rPr>
          <w:lang w:val="pt-PT"/>
        </w:rPr>
        <w:t xml:space="preserve">s em </w:t>
      </w:r>
      <w:r w:rsidR="00E41FD5" w:rsidRPr="00E854FE">
        <w:rPr>
          <w:lang w:val="pt-PT"/>
        </w:rPr>
        <w:t xml:space="preserve">sistemas de </w:t>
      </w:r>
      <w:r w:rsidR="004151E4" w:rsidRPr="00E854FE">
        <w:rPr>
          <w:lang w:val="pt-PT"/>
        </w:rPr>
        <w:t>comunicação por voz, dados e vídeo, assente</w:t>
      </w:r>
      <w:r w:rsidR="00E41FD5" w:rsidRPr="00E854FE">
        <w:rPr>
          <w:lang w:val="pt-PT"/>
        </w:rPr>
        <w:t>m</w:t>
      </w:r>
      <w:r w:rsidR="004151E4" w:rsidRPr="00E854FE">
        <w:rPr>
          <w:lang w:val="pt-PT"/>
        </w:rPr>
        <w:t xml:space="preserve"> na </w:t>
      </w:r>
      <w:r w:rsidR="00E41FD5" w:rsidRPr="00E854FE">
        <w:rPr>
          <w:lang w:val="pt-PT"/>
        </w:rPr>
        <w:t xml:space="preserve">web e são acessíveis via browser. </w:t>
      </w:r>
    </w:p>
    <w:p w:rsidR="00E41FD5" w:rsidRPr="00E854FE" w:rsidRDefault="00E41FD5" w:rsidP="00E854FE">
      <w:pPr>
        <w:spacing w:line="240" w:lineRule="auto"/>
        <w:jc w:val="both"/>
        <w:rPr>
          <w:rFonts w:cs="Calibri"/>
          <w:lang w:val="pt-PT"/>
        </w:rPr>
      </w:pPr>
      <w:r w:rsidRPr="00E854FE">
        <w:rPr>
          <w:lang w:val="pt-PT"/>
        </w:rPr>
        <w:t xml:space="preserve">No </w:t>
      </w:r>
      <w:r w:rsidR="00634EF1" w:rsidRPr="00E854FE">
        <w:rPr>
          <w:b/>
          <w:szCs w:val="24"/>
          <w:lang w:val="pt-PT"/>
        </w:rPr>
        <w:t>M</w:t>
      </w:r>
      <w:r w:rsidR="00634EF1" w:rsidRPr="00E854FE">
        <w:rPr>
          <w:b/>
          <w:lang w:val="pt-PT"/>
        </w:rPr>
        <w:t>LX</w:t>
      </w:r>
      <w:r w:rsidR="00634EF1" w:rsidRPr="00E854FE">
        <w:rPr>
          <w:b/>
          <w:i/>
          <w:lang w:val="pt-PT"/>
        </w:rPr>
        <w:t>e</w:t>
      </w:r>
      <w:r w:rsidRPr="00E854FE">
        <w:rPr>
          <w:lang w:val="pt-PT"/>
        </w:rPr>
        <w:t xml:space="preserve"> a tecnologia aproxima o que a geografia separa, de forma a evitar deslocações desnecessárias, ajudar a poupar custos e contribuindo para uma gestão mais eficaz do tempo de trabalho.</w:t>
      </w:r>
    </w:p>
    <w:p w:rsidR="00464183" w:rsidRPr="00E854FE" w:rsidRDefault="00E41FD5" w:rsidP="00E854FE">
      <w:pPr>
        <w:pStyle w:val="NoSpacing"/>
        <w:jc w:val="both"/>
        <w:rPr>
          <w:lang w:val="pt-PT"/>
        </w:rPr>
      </w:pPr>
      <w:r w:rsidRPr="00E854FE">
        <w:rPr>
          <w:b/>
          <w:u w:val="single"/>
          <w:lang w:val="pt-PT"/>
        </w:rPr>
        <w:t>Espaço/local de trabalho</w:t>
      </w:r>
      <w:r w:rsidR="00260FB5" w:rsidRPr="00E854FE">
        <w:rPr>
          <w:b/>
          <w:u w:val="single"/>
          <w:lang w:val="pt-PT"/>
        </w:rPr>
        <w:t>: o escritório, a casa, o automóvel, o comboio ou o jardim</w:t>
      </w:r>
      <w:r w:rsidRPr="00E854FE">
        <w:rPr>
          <w:lang w:val="pt-PT"/>
        </w:rPr>
        <w:t xml:space="preserve"> </w:t>
      </w:r>
      <w:r w:rsidR="0031169E" w:rsidRPr="00E854FE">
        <w:rPr>
          <w:lang w:val="pt-PT"/>
        </w:rPr>
        <w:t>– O</w:t>
      </w:r>
      <w:r w:rsidRPr="00E854FE">
        <w:rPr>
          <w:lang w:val="pt-PT"/>
        </w:rPr>
        <w:t xml:space="preserve"> </w:t>
      </w:r>
      <w:r w:rsidR="00634EF1" w:rsidRPr="00E854FE">
        <w:rPr>
          <w:b/>
          <w:szCs w:val="24"/>
          <w:lang w:val="pt-PT"/>
        </w:rPr>
        <w:t>M</w:t>
      </w:r>
      <w:r w:rsidR="00634EF1" w:rsidRPr="00E854FE">
        <w:rPr>
          <w:b/>
          <w:lang w:val="pt-PT"/>
        </w:rPr>
        <w:t>LX</w:t>
      </w:r>
      <w:r w:rsidR="00634EF1" w:rsidRPr="00E854FE">
        <w:rPr>
          <w:b/>
          <w:i/>
          <w:lang w:val="pt-PT"/>
        </w:rPr>
        <w:t>e</w:t>
      </w:r>
      <w:r w:rsidR="0031169E" w:rsidRPr="00E854FE">
        <w:rPr>
          <w:lang w:val="pt-PT"/>
        </w:rPr>
        <w:t xml:space="preserve"> é </w:t>
      </w:r>
      <w:r w:rsidR="00464183" w:rsidRPr="00E854FE">
        <w:rPr>
          <w:lang w:val="pt-PT"/>
        </w:rPr>
        <w:t>é uma reinterpretação totalmente inovadora do conceito de produtividade. Amplo e luminoso, o espaço foi concebido em mobilidade total, privilegiando os espaços de reunião/colaboração, brainstorming criativo, telecomunicação e organização dos colaboradores em “</w:t>
      </w:r>
      <w:r w:rsidR="00A427FC">
        <w:rPr>
          <w:lang w:val="pt-PT"/>
        </w:rPr>
        <w:t>vizinhanças</w:t>
      </w:r>
      <w:r w:rsidR="00464183" w:rsidRPr="00E854FE">
        <w:rPr>
          <w:lang w:val="pt-PT"/>
        </w:rPr>
        <w:t xml:space="preserve">” funcionais, mas com a liberdade de lhes permitir trabalhar a partir de </w:t>
      </w:r>
      <w:r w:rsidR="00464183" w:rsidRPr="00E854FE">
        <w:rPr>
          <w:lang w:val="pt-PT"/>
        </w:rPr>
        <w:lastRenderedPageBreak/>
        <w:t xml:space="preserve">qualquer ponto do edifício, conforme o projeto em missão e em equipa com os intervenientes nesse objetivo partilhado. </w:t>
      </w:r>
    </w:p>
    <w:p w:rsidR="00260FB5" w:rsidRPr="00E854FE" w:rsidRDefault="00260FB5" w:rsidP="00E854FE">
      <w:pPr>
        <w:pStyle w:val="NoSpacing"/>
        <w:jc w:val="both"/>
        <w:rPr>
          <w:lang w:val="pt-PT"/>
        </w:rPr>
      </w:pPr>
    </w:p>
    <w:p w:rsidR="00025C27" w:rsidRPr="00025C27" w:rsidRDefault="00634EF1" w:rsidP="00025C27">
      <w:pPr>
        <w:pStyle w:val="NoSpacing"/>
        <w:jc w:val="both"/>
        <w:rPr>
          <w:lang w:val="pt-PT"/>
        </w:rPr>
      </w:pPr>
      <w:r w:rsidRPr="00E854FE">
        <w:rPr>
          <w:b/>
          <w:szCs w:val="24"/>
          <w:lang w:val="pt-PT"/>
        </w:rPr>
        <w:t>M</w:t>
      </w:r>
      <w:r w:rsidRPr="00E854FE">
        <w:rPr>
          <w:b/>
          <w:lang w:val="pt-PT"/>
        </w:rPr>
        <w:t>LX</w:t>
      </w:r>
      <w:r w:rsidRPr="00E854FE">
        <w:rPr>
          <w:b/>
          <w:i/>
          <w:lang w:val="pt-PT"/>
        </w:rPr>
        <w:t>e</w:t>
      </w:r>
      <w:r w:rsidR="00025C27">
        <w:rPr>
          <w:lang w:val="pt-PT"/>
        </w:rPr>
        <w:t xml:space="preserve"> é o </w:t>
      </w:r>
      <w:r w:rsidR="00025C27" w:rsidRPr="00025C27">
        <w:rPr>
          <w:lang w:val="pt-PT"/>
        </w:rPr>
        <w:t>mais recente edifício inaugurado pela Microsoft Corporation na Europa e reúne as mais atuais e modernas tecnologias de informação, colaboração e comunicação combinando-as, de forma original e harmoniosa, com a mais típica portugalidade, criando assim uma atmosfera única, onde modernidade, tradição e inovação se aliam a materiais típicos provenientes da indústria nacional.</w:t>
      </w:r>
    </w:p>
    <w:p w:rsidR="00260FB5" w:rsidRPr="00E854FE" w:rsidRDefault="00260FB5" w:rsidP="00E854FE">
      <w:pPr>
        <w:pStyle w:val="NoSpacing"/>
        <w:jc w:val="both"/>
        <w:rPr>
          <w:lang w:val="pt-PT"/>
        </w:rPr>
      </w:pPr>
    </w:p>
    <w:p w:rsidR="00260FB5" w:rsidRPr="00E854FE" w:rsidRDefault="00634EF1" w:rsidP="00E854FE">
      <w:pPr>
        <w:pStyle w:val="NoSpacing"/>
        <w:jc w:val="both"/>
        <w:rPr>
          <w:lang w:val="pt-PT"/>
        </w:rPr>
      </w:pPr>
      <w:r w:rsidRPr="00E854FE">
        <w:rPr>
          <w:b/>
          <w:szCs w:val="24"/>
          <w:lang w:val="pt-PT"/>
        </w:rPr>
        <w:t>M</w:t>
      </w:r>
      <w:r w:rsidRPr="00E854FE">
        <w:rPr>
          <w:b/>
          <w:lang w:val="pt-PT"/>
        </w:rPr>
        <w:t>LX</w:t>
      </w:r>
      <w:r w:rsidRPr="00E854FE">
        <w:rPr>
          <w:b/>
          <w:i/>
          <w:lang w:val="pt-PT"/>
        </w:rPr>
        <w:t>e</w:t>
      </w:r>
      <w:r w:rsidR="00260FB5" w:rsidRPr="00E854FE">
        <w:rPr>
          <w:lang w:val="pt-PT"/>
        </w:rPr>
        <w:t xml:space="preserve"> é o ponto de encontro de ideias e talentos</w:t>
      </w:r>
      <w:r w:rsidR="00F67845" w:rsidRPr="00E854FE">
        <w:rPr>
          <w:lang w:val="pt-PT"/>
        </w:rPr>
        <w:t>, de colaboradores Microsoft e de visitantes</w:t>
      </w:r>
      <w:r w:rsidR="00260FB5" w:rsidRPr="00E854FE">
        <w:rPr>
          <w:lang w:val="pt-PT"/>
        </w:rPr>
        <w:t xml:space="preserve">. Contudo, o conceito subjacente à “Nova Experiência no Trabalho” </w:t>
      </w:r>
      <w:r w:rsidR="00F67845" w:rsidRPr="00E854FE">
        <w:rPr>
          <w:lang w:val="pt-PT"/>
        </w:rPr>
        <w:t>materializada pel</w:t>
      </w:r>
      <w:r w:rsidR="00025C27">
        <w:rPr>
          <w:lang w:val="pt-PT"/>
        </w:rPr>
        <w:t>a</w:t>
      </w:r>
      <w:r w:rsidR="00F67845" w:rsidRPr="00E854FE">
        <w:rPr>
          <w:lang w:val="pt-PT"/>
        </w:rPr>
        <w:t xml:space="preserve"> </w:t>
      </w:r>
      <w:r w:rsidRPr="00E854FE">
        <w:rPr>
          <w:b/>
          <w:szCs w:val="24"/>
          <w:lang w:val="pt-PT"/>
        </w:rPr>
        <w:t>M</w:t>
      </w:r>
      <w:r w:rsidRPr="00E854FE">
        <w:rPr>
          <w:b/>
          <w:lang w:val="pt-PT"/>
        </w:rPr>
        <w:t>LX</w:t>
      </w:r>
      <w:r w:rsidRPr="00E854FE">
        <w:rPr>
          <w:b/>
          <w:i/>
          <w:lang w:val="pt-PT"/>
        </w:rPr>
        <w:t>e</w:t>
      </w:r>
      <w:r w:rsidR="00F67845" w:rsidRPr="00E854FE">
        <w:rPr>
          <w:lang w:val="pt-PT"/>
        </w:rPr>
        <w:t xml:space="preserve"> </w:t>
      </w:r>
      <w:r w:rsidR="002331EE" w:rsidRPr="00E854FE">
        <w:rPr>
          <w:lang w:val="pt-PT"/>
        </w:rPr>
        <w:t>não se</w:t>
      </w:r>
      <w:r w:rsidR="00260FB5" w:rsidRPr="00E854FE">
        <w:rPr>
          <w:lang w:val="pt-PT"/>
        </w:rPr>
        <w:t xml:space="preserve"> </w:t>
      </w:r>
      <w:r w:rsidR="002331EE" w:rsidRPr="00E854FE">
        <w:rPr>
          <w:lang w:val="pt-PT"/>
        </w:rPr>
        <w:t>esgota no espaço físico do Parque das Nações, mas assume-se como ponto central em ligação com outros espaços complementares</w:t>
      </w:r>
      <w:r w:rsidR="004150DF" w:rsidRPr="00E854FE">
        <w:rPr>
          <w:lang w:val="pt-PT"/>
        </w:rPr>
        <w:t>, no país e no estrangeiro,</w:t>
      </w:r>
      <w:r w:rsidR="00C73C6C" w:rsidRPr="00E854FE">
        <w:rPr>
          <w:lang w:val="pt-PT"/>
        </w:rPr>
        <w:t xml:space="preserve"> que as tecnologias móveis torna possíve</w:t>
      </w:r>
      <w:r w:rsidR="004150DF" w:rsidRPr="00E854FE">
        <w:rPr>
          <w:lang w:val="pt-PT"/>
        </w:rPr>
        <w:t>l</w:t>
      </w:r>
      <w:r w:rsidR="00C73C6C" w:rsidRPr="00E854FE">
        <w:rPr>
          <w:lang w:val="pt-PT"/>
        </w:rPr>
        <w:t xml:space="preserve"> para uma maior produtividade: </w:t>
      </w:r>
      <w:r w:rsidR="006876A6" w:rsidRPr="00E854FE">
        <w:rPr>
          <w:lang w:val="pt-PT"/>
        </w:rPr>
        <w:t>a casa, o hotel, o meio de transporte, a rua ou um qualquer espaço público.</w:t>
      </w:r>
    </w:p>
    <w:p w:rsidR="006876A6" w:rsidRPr="00E854FE" w:rsidRDefault="006876A6" w:rsidP="00E854FE">
      <w:pPr>
        <w:pStyle w:val="NoSpacing"/>
        <w:jc w:val="both"/>
        <w:rPr>
          <w:lang w:val="pt-PT"/>
        </w:rPr>
      </w:pPr>
    </w:p>
    <w:p w:rsidR="00E41FD5" w:rsidRPr="00E854FE" w:rsidRDefault="00E41FD5" w:rsidP="00E854FE">
      <w:pPr>
        <w:pStyle w:val="NoSpacing"/>
        <w:rPr>
          <w:lang w:val="pt-PT"/>
        </w:rPr>
      </w:pPr>
    </w:p>
    <w:p w:rsidR="00CC0F3E" w:rsidRPr="00E854FE" w:rsidRDefault="00CC0F3E" w:rsidP="00E854FE">
      <w:pPr>
        <w:pStyle w:val="NoSpacing"/>
        <w:rPr>
          <w:b/>
          <w:sz w:val="28"/>
          <w:lang w:val="pt-PT"/>
        </w:rPr>
      </w:pPr>
      <w:r w:rsidRPr="00E854FE">
        <w:rPr>
          <w:b/>
          <w:sz w:val="28"/>
          <w:lang w:val="pt-PT"/>
        </w:rPr>
        <w:t xml:space="preserve">Microsoft Lisbon Experience: </w:t>
      </w:r>
    </w:p>
    <w:p w:rsidR="0031169E" w:rsidRPr="00E854FE" w:rsidRDefault="00CC0F3E" w:rsidP="00E854FE">
      <w:pPr>
        <w:pStyle w:val="NoSpacing"/>
        <w:jc w:val="both"/>
        <w:rPr>
          <w:b/>
          <w:sz w:val="28"/>
          <w:lang w:val="pt-PT"/>
        </w:rPr>
      </w:pPr>
      <w:r w:rsidRPr="00E854FE">
        <w:rPr>
          <w:b/>
          <w:sz w:val="28"/>
          <w:lang w:val="pt-PT"/>
        </w:rPr>
        <w:t xml:space="preserve">Muito mais do que Microsoft, um espaço </w:t>
      </w:r>
      <w:r w:rsidR="008614CB" w:rsidRPr="00E854FE">
        <w:rPr>
          <w:b/>
          <w:sz w:val="28"/>
          <w:lang w:val="pt-PT"/>
        </w:rPr>
        <w:t>para</w:t>
      </w:r>
      <w:r w:rsidRPr="00E854FE">
        <w:rPr>
          <w:b/>
          <w:sz w:val="28"/>
          <w:lang w:val="pt-PT"/>
        </w:rPr>
        <w:t xml:space="preserve"> Lisboa e </w:t>
      </w:r>
      <w:r w:rsidR="008614CB" w:rsidRPr="00E854FE">
        <w:rPr>
          <w:b/>
          <w:sz w:val="28"/>
          <w:lang w:val="pt-PT"/>
        </w:rPr>
        <w:t>para</w:t>
      </w:r>
      <w:r w:rsidRPr="00E854FE">
        <w:rPr>
          <w:b/>
          <w:sz w:val="28"/>
          <w:lang w:val="pt-PT"/>
        </w:rPr>
        <w:t xml:space="preserve"> Portugal</w:t>
      </w:r>
    </w:p>
    <w:p w:rsidR="000D2802" w:rsidRPr="00E854FE" w:rsidRDefault="000D2802" w:rsidP="00E854FE">
      <w:pPr>
        <w:pStyle w:val="NoSpacing"/>
        <w:rPr>
          <w:lang w:val="pt-PT"/>
        </w:rPr>
      </w:pPr>
    </w:p>
    <w:p w:rsidR="00747CB7" w:rsidRPr="00E854FE" w:rsidRDefault="00747CB7" w:rsidP="00E854FE">
      <w:pPr>
        <w:pStyle w:val="NoSpacing"/>
        <w:rPr>
          <w:b/>
          <w:sz w:val="28"/>
          <w:lang w:val="pt-PT"/>
        </w:rPr>
      </w:pPr>
    </w:p>
    <w:p w:rsidR="00F80067" w:rsidRPr="00E854FE" w:rsidRDefault="00025C27" w:rsidP="00E854FE">
      <w:pPr>
        <w:rPr>
          <w:rFonts w:cs="Calibri"/>
          <w:lang w:val="pt-PT"/>
        </w:rPr>
      </w:pPr>
      <w:r>
        <w:rPr>
          <w:rFonts w:cs="Calibri"/>
          <w:lang w:val="pt-PT"/>
        </w:rPr>
        <w:t>A</w:t>
      </w:r>
      <w:r w:rsidR="00CC0F3E" w:rsidRPr="00E854FE">
        <w:rPr>
          <w:rFonts w:cs="Calibri"/>
          <w:lang w:val="pt-PT"/>
        </w:rPr>
        <w:t xml:space="preserve"> </w:t>
      </w:r>
      <w:r w:rsidR="00CC0F3E" w:rsidRPr="001E12DA">
        <w:rPr>
          <w:rFonts w:cs="Calibri"/>
          <w:b/>
          <w:lang w:val="pt-PT"/>
        </w:rPr>
        <w:t>Microsoft Lisbon Experience</w:t>
      </w:r>
      <w:r w:rsidR="00CC0F3E" w:rsidRPr="00E854FE">
        <w:rPr>
          <w:rFonts w:cs="Calibri"/>
          <w:lang w:val="pt-PT"/>
        </w:rPr>
        <w:t xml:space="preserve"> pretende posicionar-se </w:t>
      </w:r>
      <w:r w:rsidR="001E12DA">
        <w:rPr>
          <w:rFonts w:cs="Calibri"/>
          <w:lang w:val="pt-PT"/>
        </w:rPr>
        <w:t>p</w:t>
      </w:r>
      <w:r w:rsidR="00F80067" w:rsidRPr="00E854FE">
        <w:rPr>
          <w:rFonts w:cs="Calibri"/>
          <w:lang w:val="pt-PT"/>
        </w:rPr>
        <w:t>ara</w:t>
      </w:r>
      <w:r w:rsidR="00AD11E1" w:rsidRPr="00E854FE">
        <w:rPr>
          <w:rFonts w:cs="Calibri"/>
          <w:lang w:val="pt-PT"/>
        </w:rPr>
        <w:t xml:space="preserve"> a Microsoft Portugal</w:t>
      </w:r>
      <w:r w:rsidR="00791F4F" w:rsidRPr="00E854FE">
        <w:rPr>
          <w:rFonts w:cs="Calibri"/>
          <w:lang w:val="pt-PT"/>
        </w:rPr>
        <w:t>,</w:t>
      </w:r>
      <w:r w:rsidR="00AD11E1" w:rsidRPr="00E854FE">
        <w:rPr>
          <w:rFonts w:cs="Calibri"/>
          <w:lang w:val="pt-PT"/>
        </w:rPr>
        <w:t xml:space="preserve"> como</w:t>
      </w:r>
      <w:r w:rsidR="001E12DA">
        <w:rPr>
          <w:rFonts w:cs="Calibri"/>
          <w:lang w:val="pt-PT"/>
        </w:rPr>
        <w:t>:</w:t>
      </w:r>
      <w:r w:rsidR="00AD11E1" w:rsidRPr="00E854FE">
        <w:rPr>
          <w:rFonts w:cs="Calibri"/>
          <w:lang w:val="pt-PT"/>
        </w:rPr>
        <w:t xml:space="preserve"> </w:t>
      </w:r>
    </w:p>
    <w:p w:rsidR="00CC0F3E" w:rsidRPr="00E854FE" w:rsidRDefault="00B72945" w:rsidP="00025C27">
      <w:pPr>
        <w:pStyle w:val="ListParagraph"/>
        <w:numPr>
          <w:ilvl w:val="0"/>
          <w:numId w:val="3"/>
        </w:numPr>
        <w:ind w:left="0" w:hanging="284"/>
        <w:jc w:val="both"/>
        <w:rPr>
          <w:rFonts w:cs="Calibri"/>
          <w:lang w:val="pt-PT"/>
        </w:rPr>
      </w:pPr>
      <w:r w:rsidRPr="001E12DA">
        <w:rPr>
          <w:noProof/>
          <w:lang w:val="pt-PT" w:eastAsia="pt-PT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3455035</wp:posOffset>
            </wp:positionH>
            <wp:positionV relativeFrom="paragraph">
              <wp:posOffset>196215</wp:posOffset>
            </wp:positionV>
            <wp:extent cx="2592705" cy="1785620"/>
            <wp:effectExtent l="0" t="0" r="0" b="5080"/>
            <wp:wrapThrough wrapText="bothSides">
              <wp:wrapPolygon edited="0">
                <wp:start x="0" y="0"/>
                <wp:lineTo x="0" y="21431"/>
                <wp:lineTo x="21425" y="21431"/>
                <wp:lineTo x="21425" y="0"/>
                <wp:lineTo x="0" y="0"/>
              </wp:wrapPolygon>
            </wp:wrapThrough>
            <wp:docPr id="1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2705" cy="1785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11E1" w:rsidRPr="00E854FE">
        <w:rPr>
          <w:rFonts w:cs="Calibri"/>
          <w:b/>
          <w:lang w:val="pt-PT"/>
        </w:rPr>
        <w:t xml:space="preserve">“hub” internacional </w:t>
      </w:r>
      <w:r w:rsidR="00AD11E1" w:rsidRPr="00E854FE">
        <w:rPr>
          <w:rFonts w:cs="Calibri"/>
          <w:lang w:val="pt-PT"/>
        </w:rPr>
        <w:t>de atração de reuniões, eventos e investimentos da Microsoft internacional, tirando partido, através de uma gestão profissional, da capacidade do país de atração de encontros internacionais internos e externos da empresa</w:t>
      </w:r>
      <w:r w:rsidR="00025C27">
        <w:rPr>
          <w:rFonts w:cs="Calibri"/>
          <w:lang w:val="pt-PT"/>
        </w:rPr>
        <w:t xml:space="preserve">. </w:t>
      </w:r>
      <w:r w:rsidR="00025C27" w:rsidRPr="00025C27">
        <w:rPr>
          <w:rFonts w:cs="Calibri"/>
          <w:lang w:val="pt-PT"/>
        </w:rPr>
        <w:t xml:space="preserve">Para alcançar este objetivo, muito contribuiu a opção por uma localização próxima do aeroporto de Lisboa, numa zona bem servida por infraestruturas de acolhimento. </w:t>
      </w:r>
      <w:r w:rsidR="00025C27">
        <w:rPr>
          <w:rFonts w:cs="Calibri"/>
          <w:lang w:val="pt-PT"/>
        </w:rPr>
        <w:t>A</w:t>
      </w:r>
      <w:r w:rsidR="00025C27" w:rsidRPr="00025C27">
        <w:rPr>
          <w:rFonts w:cs="Calibri"/>
          <w:lang w:val="pt-PT"/>
        </w:rPr>
        <w:t xml:space="preserve"> Microsoft Portugal pretende apresentar a </w:t>
      </w:r>
      <w:r w:rsidR="00025C27" w:rsidRPr="00025C27">
        <w:rPr>
          <w:rFonts w:cs="Calibri"/>
          <w:b/>
          <w:lang w:val="pt-PT"/>
        </w:rPr>
        <w:t>MLXe</w:t>
      </w:r>
      <w:r w:rsidR="00025C27" w:rsidRPr="00025C27">
        <w:rPr>
          <w:rFonts w:cs="Calibri"/>
          <w:lang w:val="pt-PT"/>
        </w:rPr>
        <w:t xml:space="preserve"> como o cartão-de-visita da típica hospitalidade e reconhecida capacidade de bem receber dos portugueses.</w:t>
      </w:r>
    </w:p>
    <w:p w:rsidR="00AD11E1" w:rsidRPr="00E854FE" w:rsidRDefault="00F80067" w:rsidP="00E854FE">
      <w:pPr>
        <w:pStyle w:val="ListParagraph"/>
        <w:numPr>
          <w:ilvl w:val="2"/>
          <w:numId w:val="3"/>
        </w:numPr>
        <w:ind w:left="0"/>
        <w:jc w:val="both"/>
        <w:rPr>
          <w:rFonts w:cs="Calibri"/>
          <w:lang w:val="pt-PT"/>
        </w:rPr>
      </w:pPr>
      <w:r w:rsidRPr="00E854FE">
        <w:rPr>
          <w:rFonts w:cs="Calibri"/>
          <w:lang w:val="pt-PT"/>
        </w:rPr>
        <w:t xml:space="preserve">Montra tecnológica única, criando em Portugal um </w:t>
      </w:r>
      <w:r w:rsidRPr="00E854FE">
        <w:rPr>
          <w:rFonts w:cs="Calibri"/>
          <w:b/>
          <w:lang w:val="pt-PT"/>
        </w:rPr>
        <w:t>laboratório vivo de tecnologias de produtividade, comunicação e colaboração em contexto</w:t>
      </w:r>
      <w:r w:rsidRPr="00E854FE">
        <w:rPr>
          <w:rFonts w:cs="Calibri"/>
          <w:lang w:val="pt-PT"/>
        </w:rPr>
        <w:t xml:space="preserve">, como até agora só era possível visitar na sede </w:t>
      </w:r>
      <w:r w:rsidR="004150DF" w:rsidRPr="00E854FE">
        <w:rPr>
          <w:rFonts w:cs="Calibri"/>
          <w:lang w:val="pt-PT"/>
        </w:rPr>
        <w:t>internacional</w:t>
      </w:r>
      <w:r w:rsidRPr="00E854FE">
        <w:rPr>
          <w:rFonts w:cs="Calibri"/>
          <w:lang w:val="pt-PT"/>
        </w:rPr>
        <w:t xml:space="preserve"> da empresa</w:t>
      </w:r>
    </w:p>
    <w:p w:rsidR="00F80067" w:rsidRPr="00A816CD" w:rsidRDefault="00F80067" w:rsidP="00E854FE">
      <w:pPr>
        <w:jc w:val="both"/>
        <w:rPr>
          <w:rFonts w:cs="Calibri"/>
          <w:i/>
          <w:lang w:val="pt-PT"/>
        </w:rPr>
      </w:pPr>
      <w:r w:rsidRPr="00A816CD">
        <w:rPr>
          <w:rFonts w:cs="Calibri"/>
          <w:i/>
          <w:lang w:val="pt-PT"/>
        </w:rPr>
        <w:t xml:space="preserve">Para </w:t>
      </w:r>
      <w:r w:rsidR="00C72237" w:rsidRPr="00A816CD">
        <w:rPr>
          <w:rFonts w:cs="Calibri"/>
          <w:i/>
          <w:lang w:val="pt-PT"/>
        </w:rPr>
        <w:t>as empresas e demais organizações públicas e privadas em Portugal</w:t>
      </w:r>
      <w:r w:rsidR="00791F4F" w:rsidRPr="00A816CD">
        <w:rPr>
          <w:rFonts w:cs="Calibri"/>
          <w:i/>
          <w:lang w:val="pt-PT"/>
        </w:rPr>
        <w:t>,</w:t>
      </w:r>
      <w:r w:rsidR="00C72237" w:rsidRPr="00A816CD">
        <w:rPr>
          <w:rFonts w:cs="Calibri"/>
          <w:i/>
          <w:lang w:val="pt-PT"/>
        </w:rPr>
        <w:t xml:space="preserve"> como</w:t>
      </w:r>
      <w:r w:rsidRPr="00A816CD">
        <w:rPr>
          <w:rFonts w:cs="Calibri"/>
          <w:i/>
          <w:lang w:val="pt-PT"/>
        </w:rPr>
        <w:t xml:space="preserve"> </w:t>
      </w:r>
    </w:p>
    <w:p w:rsidR="00F80067" w:rsidRPr="00E854FE" w:rsidRDefault="00F80067" w:rsidP="00E854FE">
      <w:pPr>
        <w:pStyle w:val="ListParagraph"/>
        <w:numPr>
          <w:ilvl w:val="2"/>
          <w:numId w:val="3"/>
        </w:numPr>
        <w:ind w:left="0"/>
        <w:jc w:val="both"/>
        <w:rPr>
          <w:rFonts w:cs="Calibri"/>
          <w:lang w:val="pt-PT"/>
        </w:rPr>
      </w:pPr>
      <w:r w:rsidRPr="00E854FE">
        <w:rPr>
          <w:rFonts w:cs="Calibri"/>
          <w:b/>
          <w:lang w:val="pt-PT"/>
        </w:rPr>
        <w:t>centro de formação, aprendizagem e teste</w:t>
      </w:r>
      <w:r w:rsidRPr="00E854FE">
        <w:rPr>
          <w:rFonts w:cs="Calibri"/>
          <w:lang w:val="pt-PT"/>
        </w:rPr>
        <w:t xml:space="preserve"> de novas tecnologias</w:t>
      </w:r>
    </w:p>
    <w:p w:rsidR="00F80067" w:rsidRPr="00A816CD" w:rsidRDefault="00F80067" w:rsidP="00E854FE">
      <w:pPr>
        <w:rPr>
          <w:rFonts w:cs="Calibri"/>
          <w:i/>
          <w:lang w:val="pt-PT"/>
        </w:rPr>
      </w:pPr>
      <w:r w:rsidRPr="00A816CD">
        <w:rPr>
          <w:rFonts w:cs="Calibri"/>
          <w:i/>
          <w:lang w:val="pt-PT"/>
        </w:rPr>
        <w:lastRenderedPageBreak/>
        <w:t>Para os parceiros da Microsoft</w:t>
      </w:r>
      <w:r w:rsidR="00791F4F" w:rsidRPr="00A816CD">
        <w:rPr>
          <w:rFonts w:cs="Calibri"/>
          <w:i/>
          <w:lang w:val="pt-PT"/>
        </w:rPr>
        <w:t>,</w:t>
      </w:r>
      <w:r w:rsidRPr="00A816CD">
        <w:rPr>
          <w:rFonts w:cs="Calibri"/>
          <w:i/>
          <w:lang w:val="pt-PT"/>
        </w:rPr>
        <w:t xml:space="preserve"> como</w:t>
      </w:r>
    </w:p>
    <w:p w:rsidR="00F80067" w:rsidRPr="00E854FE" w:rsidRDefault="00C72237" w:rsidP="00E854FE">
      <w:pPr>
        <w:pStyle w:val="ListParagraph"/>
        <w:numPr>
          <w:ilvl w:val="2"/>
          <w:numId w:val="3"/>
        </w:numPr>
        <w:ind w:left="0"/>
        <w:jc w:val="both"/>
        <w:rPr>
          <w:rFonts w:cs="Calibri"/>
          <w:lang w:val="pt-PT"/>
        </w:rPr>
      </w:pPr>
      <w:r w:rsidRPr="00E854FE">
        <w:rPr>
          <w:rFonts w:cs="Calibri"/>
          <w:b/>
          <w:lang w:val="pt-PT"/>
        </w:rPr>
        <w:t>Laboratório de demonstração</w:t>
      </w:r>
      <w:r w:rsidRPr="00E854FE">
        <w:rPr>
          <w:rFonts w:cs="Calibri"/>
          <w:lang w:val="pt-PT"/>
        </w:rPr>
        <w:t xml:space="preserve"> de tecnologias e soluções</w:t>
      </w:r>
      <w:r w:rsidR="00CF35CE" w:rsidRPr="00E854FE">
        <w:rPr>
          <w:rFonts w:cs="Calibri"/>
          <w:lang w:val="pt-PT"/>
        </w:rPr>
        <w:t xml:space="preserve">, </w:t>
      </w:r>
      <w:r w:rsidR="00CF35CE" w:rsidRPr="00E854FE">
        <w:rPr>
          <w:rFonts w:cs="Calibri"/>
          <w:b/>
          <w:lang w:val="pt-PT"/>
        </w:rPr>
        <w:t>simulação de cenários empresariais</w:t>
      </w:r>
      <w:r w:rsidRPr="00E854FE">
        <w:rPr>
          <w:rFonts w:cs="Calibri"/>
          <w:b/>
          <w:lang w:val="pt-PT"/>
        </w:rPr>
        <w:t xml:space="preserve"> para os seus próprios clientes</w:t>
      </w:r>
      <w:r w:rsidRPr="00E854FE">
        <w:rPr>
          <w:rFonts w:cs="Calibri"/>
          <w:lang w:val="pt-PT"/>
        </w:rPr>
        <w:t>, para as suas forças de venda e equipas técnicas</w:t>
      </w:r>
    </w:p>
    <w:p w:rsidR="00C44A26" w:rsidRPr="00E854FE" w:rsidRDefault="00791F4F" w:rsidP="00E854FE">
      <w:pPr>
        <w:jc w:val="both"/>
        <w:rPr>
          <w:rFonts w:cs="Calibri"/>
          <w:lang w:val="pt-PT"/>
        </w:rPr>
      </w:pPr>
      <w:r w:rsidRPr="00E854FE">
        <w:rPr>
          <w:rFonts w:cs="Calibri"/>
          <w:lang w:val="pt-PT"/>
        </w:rPr>
        <w:t xml:space="preserve">Para os estudantes, como </w:t>
      </w:r>
    </w:p>
    <w:p w:rsidR="00791F4F" w:rsidRPr="00E854FE" w:rsidRDefault="00791F4F" w:rsidP="00E854FE">
      <w:pPr>
        <w:pStyle w:val="ListParagraph"/>
        <w:numPr>
          <w:ilvl w:val="2"/>
          <w:numId w:val="3"/>
        </w:numPr>
        <w:ind w:left="0"/>
        <w:jc w:val="both"/>
        <w:rPr>
          <w:rFonts w:cs="Calibri"/>
          <w:lang w:val="pt-PT"/>
        </w:rPr>
      </w:pPr>
      <w:r w:rsidRPr="00E854FE">
        <w:rPr>
          <w:rFonts w:cs="Calibri"/>
          <w:b/>
          <w:lang w:val="pt-PT"/>
        </w:rPr>
        <w:t>centro de estudo e aprendizagem de novas tecnologias</w:t>
      </w:r>
      <w:r w:rsidRPr="00E854FE">
        <w:rPr>
          <w:rFonts w:cs="Calibri"/>
          <w:lang w:val="pt-PT"/>
        </w:rPr>
        <w:t xml:space="preserve"> e o seu impacto na vida das organizações, na gestão de pessoas e na experimentação de</w:t>
      </w:r>
      <w:r w:rsidR="00C44A26" w:rsidRPr="00E854FE">
        <w:rPr>
          <w:rFonts w:cs="Calibri"/>
          <w:lang w:val="pt-PT"/>
        </w:rPr>
        <w:t xml:space="preserve"> novos modelos económicos e de rentabilidade</w:t>
      </w:r>
      <w:r w:rsidRPr="00E854FE">
        <w:rPr>
          <w:rFonts w:cs="Calibri"/>
          <w:lang w:val="pt-PT"/>
        </w:rPr>
        <w:t xml:space="preserve">  </w:t>
      </w:r>
    </w:p>
    <w:p w:rsidR="00A460BA" w:rsidRPr="00E854FE" w:rsidRDefault="001E12DA" w:rsidP="00E854FE">
      <w:pPr>
        <w:pStyle w:val="ListParagraph"/>
        <w:numPr>
          <w:ilvl w:val="2"/>
          <w:numId w:val="3"/>
        </w:numPr>
        <w:ind w:left="0"/>
        <w:jc w:val="both"/>
        <w:rPr>
          <w:rFonts w:cs="Calibri"/>
          <w:lang w:val="pt-PT"/>
        </w:rPr>
      </w:pPr>
      <w:r w:rsidRPr="001E12DA">
        <w:rPr>
          <w:noProof/>
          <w:lang w:val="pt-PT" w:eastAsia="pt-PT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3455035</wp:posOffset>
            </wp:positionH>
            <wp:positionV relativeFrom="paragraph">
              <wp:posOffset>-71120</wp:posOffset>
            </wp:positionV>
            <wp:extent cx="2691130" cy="1793875"/>
            <wp:effectExtent l="0" t="0" r="0" b="0"/>
            <wp:wrapThrough wrapText="bothSides">
              <wp:wrapPolygon edited="0">
                <wp:start x="0" y="0"/>
                <wp:lineTo x="0" y="21332"/>
                <wp:lineTo x="21406" y="21332"/>
                <wp:lineTo x="21406" y="0"/>
                <wp:lineTo x="0" y="0"/>
              </wp:wrapPolygon>
            </wp:wrapThrough>
            <wp:docPr id="14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1130" cy="179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460BA" w:rsidRPr="00E854FE">
        <w:rPr>
          <w:rFonts w:cs="Calibri"/>
          <w:b/>
          <w:lang w:val="pt-PT"/>
        </w:rPr>
        <w:t>centro de visitas de estudo</w:t>
      </w:r>
      <w:r w:rsidR="00CF35CE" w:rsidRPr="00E854FE">
        <w:rPr>
          <w:rFonts w:cs="Calibri"/>
          <w:b/>
          <w:lang w:val="pt-PT"/>
        </w:rPr>
        <w:t xml:space="preserve"> </w:t>
      </w:r>
      <w:r w:rsidR="00CF35CE" w:rsidRPr="00E854FE">
        <w:rPr>
          <w:rFonts w:cs="Calibri"/>
          <w:lang w:val="pt-PT"/>
        </w:rPr>
        <w:t>complementar ao ensino de tecnologia na sala de aula</w:t>
      </w:r>
    </w:p>
    <w:p w:rsidR="00C72237" w:rsidRPr="00A816CD" w:rsidRDefault="00791F4F" w:rsidP="00E854FE">
      <w:pPr>
        <w:rPr>
          <w:rFonts w:cs="Calibri"/>
          <w:i/>
          <w:lang w:val="pt-PT"/>
        </w:rPr>
      </w:pPr>
      <w:r w:rsidRPr="00A816CD">
        <w:rPr>
          <w:rFonts w:cs="Calibri"/>
          <w:i/>
          <w:lang w:val="pt-PT"/>
        </w:rPr>
        <w:t>Para os consumidores e o grande público</w:t>
      </w:r>
      <w:r w:rsidR="00C44A26" w:rsidRPr="00A816CD">
        <w:rPr>
          <w:rFonts w:cs="Calibri"/>
          <w:i/>
          <w:lang w:val="pt-PT"/>
        </w:rPr>
        <w:t>, como</w:t>
      </w:r>
    </w:p>
    <w:p w:rsidR="00C44A26" w:rsidRPr="00E854FE" w:rsidRDefault="00A460BA" w:rsidP="00E854FE">
      <w:pPr>
        <w:pStyle w:val="ListParagraph"/>
        <w:numPr>
          <w:ilvl w:val="2"/>
          <w:numId w:val="3"/>
        </w:numPr>
        <w:ind w:left="0"/>
        <w:jc w:val="both"/>
        <w:rPr>
          <w:rFonts w:cs="Calibri"/>
          <w:lang w:val="pt-PT"/>
        </w:rPr>
      </w:pPr>
      <w:r w:rsidRPr="00E854FE">
        <w:rPr>
          <w:rFonts w:cs="Calibri"/>
          <w:lang w:val="pt-PT"/>
        </w:rPr>
        <w:t>Ponto de visitas a pedido</w:t>
      </w:r>
      <w:r w:rsidR="00CF35CE" w:rsidRPr="00E854FE">
        <w:rPr>
          <w:rFonts w:cs="Calibri"/>
          <w:lang w:val="pt-PT"/>
        </w:rPr>
        <w:t>, complementar ao Oceanário e ou</w:t>
      </w:r>
      <w:r w:rsidR="008A012C">
        <w:rPr>
          <w:rFonts w:cs="Calibri"/>
          <w:lang w:val="pt-PT"/>
        </w:rPr>
        <w:t>t</w:t>
      </w:r>
      <w:r w:rsidR="00CF35CE" w:rsidRPr="00E854FE">
        <w:rPr>
          <w:rFonts w:cs="Calibri"/>
          <w:lang w:val="pt-PT"/>
        </w:rPr>
        <w:t>ros pontos de interesse turístico na zona circundante ao Parque das Nações</w:t>
      </w:r>
    </w:p>
    <w:p w:rsidR="00BB30CD" w:rsidRPr="00A816CD" w:rsidRDefault="00BB30CD" w:rsidP="00E854FE">
      <w:pPr>
        <w:rPr>
          <w:rFonts w:cs="Calibri"/>
          <w:i/>
          <w:lang w:val="pt-PT"/>
        </w:rPr>
      </w:pPr>
      <w:r w:rsidRPr="00A816CD">
        <w:rPr>
          <w:rFonts w:cs="Calibri"/>
          <w:i/>
          <w:lang w:val="pt-PT"/>
        </w:rPr>
        <w:t>Para o comércio local</w:t>
      </w:r>
    </w:p>
    <w:p w:rsidR="00BB30CD" w:rsidRPr="00E854FE" w:rsidRDefault="00BB30CD" w:rsidP="00E854FE">
      <w:pPr>
        <w:pStyle w:val="ListParagraph"/>
        <w:numPr>
          <w:ilvl w:val="2"/>
          <w:numId w:val="3"/>
        </w:numPr>
        <w:ind w:left="0"/>
        <w:rPr>
          <w:rFonts w:cs="Calibri"/>
          <w:lang w:val="pt-PT"/>
        </w:rPr>
      </w:pPr>
      <w:r w:rsidRPr="00E854FE">
        <w:rPr>
          <w:rFonts w:cs="Calibri"/>
          <w:lang w:val="pt-PT"/>
        </w:rPr>
        <w:t>Como ponto de estabelecimento de parcerias e angariação de clientes</w:t>
      </w:r>
    </w:p>
    <w:p w:rsidR="007266CF" w:rsidRPr="00E854FE" w:rsidRDefault="007266CF" w:rsidP="00E854FE">
      <w:pPr>
        <w:rPr>
          <w:rFonts w:cs="Calibri"/>
          <w:lang w:val="pt-PT"/>
        </w:rPr>
      </w:pPr>
    </w:p>
    <w:p w:rsidR="007266CF" w:rsidRPr="00E854FE" w:rsidRDefault="007266CF" w:rsidP="00E854FE">
      <w:pPr>
        <w:pStyle w:val="NoSpacing"/>
        <w:rPr>
          <w:b/>
          <w:sz w:val="28"/>
          <w:lang w:val="pt-PT"/>
        </w:rPr>
      </w:pPr>
      <w:r w:rsidRPr="00E854FE">
        <w:rPr>
          <w:b/>
          <w:sz w:val="28"/>
          <w:lang w:val="pt-PT"/>
        </w:rPr>
        <w:t xml:space="preserve">Microsoft Lisbon Experience: </w:t>
      </w:r>
    </w:p>
    <w:p w:rsidR="007266CF" w:rsidRPr="00E854FE" w:rsidRDefault="00FE2DA5" w:rsidP="00E854FE">
      <w:pPr>
        <w:pStyle w:val="NoSpacing"/>
        <w:rPr>
          <w:b/>
          <w:sz w:val="28"/>
          <w:lang w:val="pt-PT"/>
        </w:rPr>
      </w:pPr>
      <w:r w:rsidRPr="00E854FE">
        <w:rPr>
          <w:b/>
          <w:sz w:val="28"/>
          <w:lang w:val="pt-PT"/>
        </w:rPr>
        <w:t>Uma nova experiência de trabalho, com regras próprias</w:t>
      </w:r>
    </w:p>
    <w:p w:rsidR="00B72945" w:rsidRDefault="00B72945" w:rsidP="00B72945">
      <w:pPr>
        <w:rPr>
          <w:lang w:val="pt-PT"/>
        </w:rPr>
      </w:pPr>
      <w:r w:rsidRPr="001627C5">
        <w:rPr>
          <w:noProof/>
          <w:lang w:val="pt-PT" w:eastAsia="pt-PT"/>
        </w:rPr>
        <w:drawing>
          <wp:anchor distT="0" distB="0" distL="114300" distR="114300" simplePos="0" relativeHeight="251678720" behindDoc="1" locked="0" layoutInCell="1" allowOverlap="1" wp14:anchorId="022D1344" wp14:editId="1648BC1F">
            <wp:simplePos x="0" y="0"/>
            <wp:positionH relativeFrom="column">
              <wp:posOffset>1270</wp:posOffset>
            </wp:positionH>
            <wp:positionV relativeFrom="paragraph">
              <wp:posOffset>137795</wp:posOffset>
            </wp:positionV>
            <wp:extent cx="2355215" cy="1569720"/>
            <wp:effectExtent l="0" t="0" r="6985" b="0"/>
            <wp:wrapThrough wrapText="bothSides">
              <wp:wrapPolygon edited="0">
                <wp:start x="0" y="0"/>
                <wp:lineTo x="0" y="21233"/>
                <wp:lineTo x="21489" y="21233"/>
                <wp:lineTo x="21489" y="0"/>
                <wp:lineTo x="0" y="0"/>
              </wp:wrapPolygon>
            </wp:wrapThrough>
            <wp:docPr id="23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2"/>
                    <pic:cNvPicPr>
                      <a:picLocks noChangeAspect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5215" cy="1569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78F7" w:rsidRPr="00E854FE" w:rsidRDefault="009578F7" w:rsidP="00B72945">
      <w:pPr>
        <w:rPr>
          <w:lang w:val="pt-PT"/>
        </w:rPr>
      </w:pPr>
      <w:r w:rsidRPr="00E854FE">
        <w:rPr>
          <w:lang w:val="pt-PT"/>
        </w:rPr>
        <w:t>O</w:t>
      </w:r>
      <w:r w:rsidRPr="00E854FE">
        <w:rPr>
          <w:b/>
          <w:lang w:val="pt-PT"/>
        </w:rPr>
        <w:t xml:space="preserve"> </w:t>
      </w:r>
      <w:r w:rsidR="00634EF1" w:rsidRPr="00E854FE">
        <w:rPr>
          <w:b/>
          <w:szCs w:val="24"/>
          <w:lang w:val="pt-PT"/>
        </w:rPr>
        <w:t>M</w:t>
      </w:r>
      <w:r w:rsidR="00634EF1" w:rsidRPr="00E854FE">
        <w:rPr>
          <w:b/>
          <w:lang w:val="pt-PT"/>
        </w:rPr>
        <w:t>LX</w:t>
      </w:r>
      <w:r w:rsidR="00634EF1" w:rsidRPr="00E854FE">
        <w:rPr>
          <w:b/>
          <w:i/>
          <w:lang w:val="pt-PT"/>
        </w:rPr>
        <w:t>e</w:t>
      </w:r>
      <w:r w:rsidRPr="00E854FE">
        <w:rPr>
          <w:lang w:val="pt-PT"/>
        </w:rPr>
        <w:t xml:space="preserve"> é um espaço livre de papel, onde 90% dos colaboradores não tem lugar fixo atribuído, podendo circular entre “</w:t>
      </w:r>
      <w:r w:rsidR="00025C27">
        <w:rPr>
          <w:lang w:val="pt-PT"/>
        </w:rPr>
        <w:t>vizinhanças</w:t>
      </w:r>
      <w:r w:rsidRPr="00E854FE">
        <w:rPr>
          <w:lang w:val="pt-PT"/>
        </w:rPr>
        <w:t xml:space="preserve">” onde moram outras áreas funcionais distintas da sua, sempre que a tarefa ou projeto o justifique. No </w:t>
      </w:r>
      <w:r w:rsidR="00634EF1" w:rsidRPr="00E854FE">
        <w:rPr>
          <w:b/>
          <w:szCs w:val="24"/>
          <w:lang w:val="pt-PT"/>
        </w:rPr>
        <w:t>M</w:t>
      </w:r>
      <w:r w:rsidR="00634EF1" w:rsidRPr="00E854FE">
        <w:rPr>
          <w:b/>
          <w:lang w:val="pt-PT"/>
        </w:rPr>
        <w:t>LX</w:t>
      </w:r>
      <w:r w:rsidR="00634EF1" w:rsidRPr="00E854FE">
        <w:rPr>
          <w:b/>
          <w:i/>
          <w:lang w:val="pt-PT"/>
        </w:rPr>
        <w:t>e</w:t>
      </w:r>
      <w:r w:rsidRPr="00E854FE">
        <w:rPr>
          <w:lang w:val="pt-PT"/>
        </w:rPr>
        <w:t xml:space="preserve"> a política em vigor é a de “</w:t>
      </w:r>
      <w:r w:rsidRPr="00025C27">
        <w:rPr>
          <w:i/>
          <w:lang w:val="pt-PT"/>
        </w:rPr>
        <w:t>clean desk</w:t>
      </w:r>
      <w:r w:rsidRPr="00E854FE">
        <w:rPr>
          <w:lang w:val="pt-PT"/>
        </w:rPr>
        <w:t>”, ou seja, cada colaborador possui um cacifo individual onde pode e deve guardar os seus pertences depois do dia de trabalho, devendo as mesas de grupo e colaborativas permanecer limpas e sem objetos até ao dia seguinte.</w:t>
      </w:r>
    </w:p>
    <w:p w:rsidR="00AA1974" w:rsidRPr="00E854FE" w:rsidRDefault="00AA1974" w:rsidP="00E854FE">
      <w:pPr>
        <w:jc w:val="both"/>
        <w:rPr>
          <w:lang w:val="pt-PT"/>
        </w:rPr>
      </w:pPr>
      <w:r w:rsidRPr="00E854FE">
        <w:rPr>
          <w:lang w:val="pt-PT"/>
        </w:rPr>
        <w:t>N</w:t>
      </w:r>
      <w:r w:rsidR="00025C27">
        <w:rPr>
          <w:lang w:val="pt-PT"/>
        </w:rPr>
        <w:t>a</w:t>
      </w:r>
      <w:r w:rsidRPr="00E854FE">
        <w:rPr>
          <w:lang w:val="pt-PT"/>
        </w:rPr>
        <w:t xml:space="preserve"> </w:t>
      </w:r>
      <w:r w:rsidR="00634EF1" w:rsidRPr="00E854FE">
        <w:rPr>
          <w:b/>
          <w:szCs w:val="24"/>
          <w:lang w:val="pt-PT"/>
        </w:rPr>
        <w:t>M</w:t>
      </w:r>
      <w:r w:rsidR="00634EF1" w:rsidRPr="00E854FE">
        <w:rPr>
          <w:b/>
          <w:lang w:val="pt-PT"/>
        </w:rPr>
        <w:t>LX</w:t>
      </w:r>
      <w:r w:rsidR="00634EF1" w:rsidRPr="00E854FE">
        <w:rPr>
          <w:b/>
          <w:i/>
          <w:lang w:val="pt-PT"/>
        </w:rPr>
        <w:t>e</w:t>
      </w:r>
      <w:r w:rsidRPr="00E854FE">
        <w:rPr>
          <w:b/>
          <w:i/>
          <w:lang w:val="pt-PT"/>
        </w:rPr>
        <w:t xml:space="preserve"> </w:t>
      </w:r>
      <w:r w:rsidRPr="00E854FE">
        <w:rPr>
          <w:lang w:val="pt-PT"/>
        </w:rPr>
        <w:t xml:space="preserve">convivem áreas de trabalho em espaço aberto, onde os colaboradores se espalham livremente ao longo de mesas de trabalho redondas ou ovais gigantes, sofás que apelam à colaboração informal em espaço aberto, </w:t>
      </w:r>
      <w:r w:rsidR="004150DF" w:rsidRPr="00E854FE">
        <w:rPr>
          <w:lang w:val="pt-PT"/>
        </w:rPr>
        <w:t xml:space="preserve">interior e exterior, </w:t>
      </w:r>
      <w:r w:rsidRPr="00E854FE">
        <w:rPr>
          <w:lang w:val="pt-PT"/>
        </w:rPr>
        <w:t xml:space="preserve">com 106 salas de reunião, (78 internas </w:t>
      </w:r>
      <w:r w:rsidR="007A3786" w:rsidRPr="00A816CD">
        <w:rPr>
          <w:noProof/>
          <w:lang w:val="pt-PT" w:eastAsia="pt-PT"/>
        </w:rPr>
        <w:lastRenderedPageBreak/>
        <w:drawing>
          <wp:anchor distT="0" distB="0" distL="114300" distR="114300" simplePos="0" relativeHeight="251633664" behindDoc="1" locked="0" layoutInCell="1" allowOverlap="1" wp14:anchorId="5155CF58" wp14:editId="64003131">
            <wp:simplePos x="0" y="0"/>
            <wp:positionH relativeFrom="column">
              <wp:posOffset>4352925</wp:posOffset>
            </wp:positionH>
            <wp:positionV relativeFrom="paragraph">
              <wp:posOffset>-4445</wp:posOffset>
            </wp:positionV>
            <wp:extent cx="1457325" cy="2186305"/>
            <wp:effectExtent l="0" t="0" r="9525" b="4445"/>
            <wp:wrapThrough wrapText="bothSides">
              <wp:wrapPolygon edited="0">
                <wp:start x="0" y="0"/>
                <wp:lineTo x="0" y="21456"/>
                <wp:lineTo x="21459" y="21456"/>
                <wp:lineTo x="21459" y="0"/>
                <wp:lineTo x="0" y="0"/>
              </wp:wrapPolygon>
            </wp:wrapThrough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2186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854FE">
        <w:rPr>
          <w:lang w:val="pt-PT"/>
        </w:rPr>
        <w:t xml:space="preserve">e 28 externas), das quais 50 são exclusivas para </w:t>
      </w:r>
      <w:r w:rsidRPr="00E854FE">
        <w:rPr>
          <w:i/>
          <w:lang w:val="pt-PT"/>
        </w:rPr>
        <w:t>brainstorming</w:t>
      </w:r>
      <w:r w:rsidRPr="00E854FE">
        <w:rPr>
          <w:lang w:val="pt-PT"/>
        </w:rPr>
        <w:t xml:space="preserve"> e produção de ideias e 18 para telecomunicação nacional e internacional.</w:t>
      </w:r>
      <w:r w:rsidR="00E5709B" w:rsidRPr="00E854FE">
        <w:rPr>
          <w:lang w:val="pt-PT"/>
        </w:rPr>
        <w:t xml:space="preserve"> As áreas de trabalho, abertas ao diálogo e à troca de ideias, são complementadas por salas, espaços e cubículos de introspeção e concentração, insonorizados e respeitadores da privacidade.</w:t>
      </w:r>
    </w:p>
    <w:p w:rsidR="00E74E94" w:rsidRPr="00E854FE" w:rsidRDefault="000C79F5" w:rsidP="00E854FE">
      <w:pPr>
        <w:jc w:val="both"/>
        <w:rPr>
          <w:lang w:val="pt-PT"/>
        </w:rPr>
      </w:pPr>
      <w:r w:rsidRPr="00E854FE">
        <w:rPr>
          <w:lang w:val="pt-PT"/>
        </w:rPr>
        <w:t>N</w:t>
      </w:r>
      <w:r w:rsidR="00025C27">
        <w:rPr>
          <w:lang w:val="pt-PT"/>
        </w:rPr>
        <w:t>a</w:t>
      </w:r>
      <w:r w:rsidRPr="00E854FE">
        <w:rPr>
          <w:lang w:val="pt-PT"/>
        </w:rPr>
        <w:t xml:space="preserve"> </w:t>
      </w:r>
      <w:r w:rsidR="00634EF1" w:rsidRPr="00E854FE">
        <w:rPr>
          <w:b/>
          <w:szCs w:val="24"/>
          <w:lang w:val="pt-PT"/>
        </w:rPr>
        <w:t>M</w:t>
      </w:r>
      <w:r w:rsidR="00634EF1" w:rsidRPr="00E854FE">
        <w:rPr>
          <w:b/>
          <w:lang w:val="pt-PT"/>
        </w:rPr>
        <w:t>LX</w:t>
      </w:r>
      <w:r w:rsidR="00634EF1" w:rsidRPr="00E854FE">
        <w:rPr>
          <w:b/>
          <w:i/>
          <w:lang w:val="pt-PT"/>
        </w:rPr>
        <w:t>e</w:t>
      </w:r>
      <w:r w:rsidRPr="00E854FE">
        <w:rPr>
          <w:b/>
          <w:i/>
          <w:lang w:val="pt-PT"/>
        </w:rPr>
        <w:t xml:space="preserve"> </w:t>
      </w:r>
      <w:r w:rsidRPr="00E854FE">
        <w:rPr>
          <w:lang w:val="pt-PT"/>
        </w:rPr>
        <w:t xml:space="preserve">não há rececionistas. Os visitantes são recebidos por uma </w:t>
      </w:r>
      <w:r w:rsidRPr="00E854FE">
        <w:rPr>
          <w:b/>
          <w:i/>
          <w:lang w:val="pt-PT"/>
        </w:rPr>
        <w:t>hospitality team</w:t>
      </w:r>
      <w:r w:rsidRPr="00E854FE">
        <w:rPr>
          <w:lang w:val="pt-PT"/>
        </w:rPr>
        <w:t xml:space="preserve">, que é responsável por os fazer sentir em casa: mostrando-lhes o espaço, demonstrando-lhes a tecnologia e guiando-os </w:t>
      </w:r>
      <w:r w:rsidR="005326C5" w:rsidRPr="00E854FE">
        <w:rPr>
          <w:lang w:val="pt-PT"/>
        </w:rPr>
        <w:t>até aos interlocutores.</w:t>
      </w:r>
      <w:r w:rsidR="00025C27">
        <w:rPr>
          <w:lang w:val="pt-PT"/>
        </w:rPr>
        <w:t xml:space="preserve"> É um espaço onde a arte de bem receber tipicamente portuguesa é colocada ao serviço dos visitantes, nacionais ou estrangeiros.</w:t>
      </w:r>
    </w:p>
    <w:p w:rsidR="008E353B" w:rsidRDefault="008E353B" w:rsidP="00E854FE">
      <w:pPr>
        <w:pStyle w:val="NoSpacing"/>
        <w:rPr>
          <w:b/>
          <w:sz w:val="28"/>
          <w:lang w:val="pt-PT"/>
        </w:rPr>
      </w:pPr>
    </w:p>
    <w:p w:rsidR="00E74E94" w:rsidRPr="00E854FE" w:rsidRDefault="00E74E94" w:rsidP="00E854FE">
      <w:pPr>
        <w:pStyle w:val="NoSpacing"/>
        <w:rPr>
          <w:b/>
          <w:sz w:val="28"/>
          <w:lang w:val="pt-PT"/>
        </w:rPr>
      </w:pPr>
      <w:r w:rsidRPr="00E854FE">
        <w:rPr>
          <w:b/>
          <w:sz w:val="28"/>
          <w:lang w:val="pt-PT"/>
        </w:rPr>
        <w:t xml:space="preserve">Microsoft Lisbon Experience: </w:t>
      </w:r>
    </w:p>
    <w:p w:rsidR="00E74E94" w:rsidRPr="00E854FE" w:rsidRDefault="00E74E94" w:rsidP="00E854FE">
      <w:pPr>
        <w:pStyle w:val="NoSpacing"/>
        <w:rPr>
          <w:b/>
          <w:sz w:val="28"/>
          <w:lang w:val="pt-PT"/>
        </w:rPr>
      </w:pPr>
      <w:r w:rsidRPr="00E854FE">
        <w:rPr>
          <w:b/>
          <w:sz w:val="28"/>
          <w:lang w:val="pt-PT"/>
        </w:rPr>
        <w:t>Uma gestão onde a tecnologia domina</w:t>
      </w:r>
    </w:p>
    <w:p w:rsidR="00FF326A" w:rsidRPr="00E854FE" w:rsidRDefault="007A3786" w:rsidP="00E854FE">
      <w:pPr>
        <w:jc w:val="both"/>
        <w:rPr>
          <w:lang w:val="pt-PT"/>
        </w:rPr>
      </w:pPr>
      <w:r w:rsidRPr="005025D9">
        <w:rPr>
          <w:noProof/>
          <w:lang w:val="pt-PT" w:eastAsia="pt-PT"/>
        </w:rPr>
        <w:drawing>
          <wp:anchor distT="0" distB="0" distL="114300" distR="114300" simplePos="0" relativeHeight="251666432" behindDoc="1" locked="0" layoutInCell="1" allowOverlap="1" wp14:anchorId="2F94B9B1" wp14:editId="77A498CF">
            <wp:simplePos x="0" y="0"/>
            <wp:positionH relativeFrom="column">
              <wp:posOffset>-22860</wp:posOffset>
            </wp:positionH>
            <wp:positionV relativeFrom="paragraph">
              <wp:posOffset>346710</wp:posOffset>
            </wp:positionV>
            <wp:extent cx="1512570" cy="2233930"/>
            <wp:effectExtent l="0" t="0" r="0" b="0"/>
            <wp:wrapThrough wrapText="bothSides">
              <wp:wrapPolygon edited="0">
                <wp:start x="0" y="0"/>
                <wp:lineTo x="0" y="21367"/>
                <wp:lineTo x="21219" y="21367"/>
                <wp:lineTo x="21219" y="0"/>
                <wp:lineTo x="0" y="0"/>
              </wp:wrapPolygon>
            </wp:wrapThrough>
            <wp:docPr id="1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/>
                    <pic:cNvPicPr>
                      <a:picLocks noChangeAspect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2570" cy="2233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A1974" w:rsidRPr="00E854FE" w:rsidRDefault="00AA1974" w:rsidP="00E854FE">
      <w:pPr>
        <w:jc w:val="both"/>
        <w:rPr>
          <w:lang w:val="pt-PT"/>
        </w:rPr>
      </w:pPr>
      <w:r w:rsidRPr="00E854FE">
        <w:rPr>
          <w:lang w:val="pt-PT"/>
        </w:rPr>
        <w:t>N</w:t>
      </w:r>
      <w:r w:rsidR="00025C27">
        <w:rPr>
          <w:lang w:val="pt-PT"/>
        </w:rPr>
        <w:t>a</w:t>
      </w:r>
      <w:r w:rsidRPr="00E854FE">
        <w:rPr>
          <w:lang w:val="pt-PT"/>
        </w:rPr>
        <w:t xml:space="preserve"> </w:t>
      </w:r>
      <w:r w:rsidR="00634EF1" w:rsidRPr="00E854FE">
        <w:rPr>
          <w:b/>
          <w:szCs w:val="24"/>
          <w:lang w:val="pt-PT"/>
        </w:rPr>
        <w:t>M</w:t>
      </w:r>
      <w:r w:rsidR="00634EF1" w:rsidRPr="00E854FE">
        <w:rPr>
          <w:b/>
          <w:lang w:val="pt-PT"/>
        </w:rPr>
        <w:t>LX</w:t>
      </w:r>
      <w:r w:rsidR="00634EF1" w:rsidRPr="00E854FE">
        <w:rPr>
          <w:b/>
          <w:i/>
          <w:lang w:val="pt-PT"/>
        </w:rPr>
        <w:t>e</w:t>
      </w:r>
      <w:r w:rsidRPr="00E854FE">
        <w:rPr>
          <w:b/>
          <w:i/>
          <w:lang w:val="pt-PT"/>
        </w:rPr>
        <w:t xml:space="preserve"> </w:t>
      </w:r>
      <w:r w:rsidRPr="00E854FE">
        <w:rPr>
          <w:lang w:val="pt-PT"/>
        </w:rPr>
        <w:t>o espaço é gerido pelos próprios colaboradores através de uma aplicação móvel (</w:t>
      </w:r>
      <w:r w:rsidRPr="00E854FE">
        <w:rPr>
          <w:b/>
          <w:lang w:val="pt-PT"/>
        </w:rPr>
        <w:t>Windows Phone A</w:t>
      </w:r>
      <w:r w:rsidR="00E74E94" w:rsidRPr="00E854FE">
        <w:rPr>
          <w:b/>
          <w:lang w:val="pt-PT"/>
        </w:rPr>
        <w:t>p</w:t>
      </w:r>
      <w:r w:rsidRPr="00E854FE">
        <w:rPr>
          <w:b/>
          <w:lang w:val="pt-PT"/>
        </w:rPr>
        <w:t>p</w:t>
      </w:r>
      <w:r w:rsidR="00025C27">
        <w:rPr>
          <w:b/>
          <w:lang w:val="pt-PT"/>
        </w:rPr>
        <w:t xml:space="preserve"> ou Windows 8 App</w:t>
      </w:r>
      <w:r w:rsidRPr="00E854FE">
        <w:rPr>
          <w:lang w:val="pt-PT"/>
        </w:rPr>
        <w:t xml:space="preserve">), através da qual podem-se </w:t>
      </w:r>
      <w:r w:rsidR="00025C27">
        <w:rPr>
          <w:lang w:val="pt-PT"/>
        </w:rPr>
        <w:t xml:space="preserve">localizar as vizinhanças </w:t>
      </w:r>
      <w:r w:rsidRPr="00E854FE">
        <w:rPr>
          <w:lang w:val="pt-PT"/>
        </w:rPr>
        <w:t>funcionais, gerir a marcação de salas de reunião e colaboração. Esta gestão é complementada por ferramentas co</w:t>
      </w:r>
      <w:r w:rsidR="009E2200" w:rsidRPr="00E854FE">
        <w:rPr>
          <w:lang w:val="pt-PT"/>
        </w:rPr>
        <w:t>m</w:t>
      </w:r>
      <w:r w:rsidRPr="00E854FE">
        <w:rPr>
          <w:lang w:val="pt-PT"/>
        </w:rPr>
        <w:t xml:space="preserve">o o </w:t>
      </w:r>
      <w:r w:rsidR="009E2200" w:rsidRPr="00E854FE">
        <w:rPr>
          <w:b/>
          <w:lang w:val="pt-PT"/>
        </w:rPr>
        <w:t>Microsoft Exchange</w:t>
      </w:r>
      <w:r w:rsidRPr="00E854FE">
        <w:rPr>
          <w:lang w:val="pt-PT"/>
        </w:rPr>
        <w:t xml:space="preserve"> para </w:t>
      </w:r>
      <w:r w:rsidR="009E2200" w:rsidRPr="00E854FE">
        <w:rPr>
          <w:lang w:val="pt-PT"/>
        </w:rPr>
        <w:t>comunicação escrita e gestão de</w:t>
      </w:r>
      <w:r w:rsidRPr="00E854FE">
        <w:rPr>
          <w:lang w:val="pt-PT"/>
        </w:rPr>
        <w:t xml:space="preserve"> reuniões, </w:t>
      </w:r>
      <w:r w:rsidR="009E2200" w:rsidRPr="00E854FE">
        <w:rPr>
          <w:b/>
          <w:lang w:val="pt-PT"/>
        </w:rPr>
        <w:t>Office</w:t>
      </w:r>
      <w:r w:rsidR="009E2200" w:rsidRPr="00E854FE">
        <w:rPr>
          <w:lang w:val="pt-PT"/>
        </w:rPr>
        <w:t xml:space="preserve"> para produção de conteúdo (numérico, apresentações, textos ou notas), </w:t>
      </w:r>
      <w:r w:rsidR="009E2200" w:rsidRPr="00E854FE">
        <w:rPr>
          <w:b/>
          <w:lang w:val="pt-PT"/>
        </w:rPr>
        <w:t>Lync</w:t>
      </w:r>
      <w:r w:rsidR="009E2200" w:rsidRPr="00E854FE">
        <w:rPr>
          <w:lang w:val="pt-PT"/>
        </w:rPr>
        <w:t xml:space="preserve"> para mensagens instantâneas, voz, vídeo e gestão remota de reuniões com telepresença e </w:t>
      </w:r>
      <w:r w:rsidR="00C56647" w:rsidRPr="00E854FE">
        <w:rPr>
          <w:b/>
          <w:lang w:val="pt-PT"/>
        </w:rPr>
        <w:t>Sharepoint</w:t>
      </w:r>
      <w:r w:rsidR="00C56647" w:rsidRPr="00E854FE">
        <w:rPr>
          <w:lang w:val="pt-PT"/>
        </w:rPr>
        <w:t xml:space="preserve"> para apoio documental web, repositório documental com capacidade colaborativa.</w:t>
      </w:r>
      <w:r w:rsidR="008614CB" w:rsidRPr="00E854FE">
        <w:rPr>
          <w:lang w:val="pt-PT"/>
        </w:rPr>
        <w:t xml:space="preserve"> </w:t>
      </w:r>
      <w:r w:rsidR="00127AB9" w:rsidRPr="00E854FE">
        <w:rPr>
          <w:lang w:val="pt-PT"/>
        </w:rPr>
        <w:t xml:space="preserve">O </w:t>
      </w:r>
      <w:r w:rsidR="00127AB9" w:rsidRPr="00E854FE">
        <w:rPr>
          <w:b/>
          <w:lang w:val="pt-PT"/>
        </w:rPr>
        <w:t>Microsoft Office</w:t>
      </w:r>
      <w:r w:rsidR="00127AB9" w:rsidRPr="00E854FE">
        <w:rPr>
          <w:lang w:val="pt-PT"/>
        </w:rPr>
        <w:t xml:space="preserve"> complementa as ferramentas na componente da produção e </w:t>
      </w:r>
      <w:r w:rsidR="008A012C" w:rsidRPr="00E854FE">
        <w:rPr>
          <w:lang w:val="pt-PT"/>
        </w:rPr>
        <w:t>apres</w:t>
      </w:r>
      <w:r w:rsidR="008A012C">
        <w:rPr>
          <w:lang w:val="pt-PT"/>
        </w:rPr>
        <w:t>en</w:t>
      </w:r>
      <w:r w:rsidR="008A012C" w:rsidRPr="00E854FE">
        <w:rPr>
          <w:lang w:val="pt-PT"/>
        </w:rPr>
        <w:t xml:space="preserve">tação </w:t>
      </w:r>
      <w:r w:rsidR="00127AB9" w:rsidRPr="00E854FE">
        <w:rPr>
          <w:lang w:val="pt-PT"/>
        </w:rPr>
        <w:t>de informação.</w:t>
      </w:r>
    </w:p>
    <w:p w:rsidR="00C56647" w:rsidRPr="00025C27" w:rsidRDefault="00AE3EE7" w:rsidP="00E854FE">
      <w:pPr>
        <w:jc w:val="both"/>
        <w:rPr>
          <w:i/>
          <w:lang w:val="pt-PT"/>
        </w:rPr>
      </w:pPr>
      <w:r>
        <w:rPr>
          <w:lang w:val="pt-PT"/>
        </w:rPr>
        <w:t>A</w:t>
      </w:r>
      <w:r w:rsidR="00C56647" w:rsidRPr="00E854FE">
        <w:rPr>
          <w:lang w:val="pt-PT"/>
        </w:rPr>
        <w:t xml:space="preserve"> </w:t>
      </w:r>
      <w:r w:rsidR="00634EF1" w:rsidRPr="00E854FE">
        <w:rPr>
          <w:b/>
          <w:szCs w:val="24"/>
          <w:lang w:val="pt-PT"/>
        </w:rPr>
        <w:t>M</w:t>
      </w:r>
      <w:r w:rsidR="00634EF1" w:rsidRPr="00E854FE">
        <w:rPr>
          <w:b/>
          <w:lang w:val="pt-PT"/>
        </w:rPr>
        <w:t>LX</w:t>
      </w:r>
      <w:r w:rsidR="00634EF1" w:rsidRPr="00E854FE">
        <w:rPr>
          <w:b/>
          <w:i/>
          <w:lang w:val="pt-PT"/>
        </w:rPr>
        <w:t>e</w:t>
      </w:r>
      <w:r w:rsidR="00C56647" w:rsidRPr="00E854FE">
        <w:rPr>
          <w:b/>
          <w:i/>
          <w:lang w:val="pt-PT"/>
        </w:rPr>
        <w:t xml:space="preserve"> </w:t>
      </w:r>
      <w:r w:rsidR="00C56647" w:rsidRPr="00E854FE">
        <w:rPr>
          <w:lang w:val="pt-PT"/>
        </w:rPr>
        <w:t xml:space="preserve">está ligado por um </w:t>
      </w:r>
      <w:r w:rsidR="00C56647" w:rsidRPr="00E854FE">
        <w:rPr>
          <w:b/>
          <w:lang w:val="pt-PT"/>
        </w:rPr>
        <w:t>circuito interno de IPTv Meo</w:t>
      </w:r>
      <w:r w:rsidR="00C56647" w:rsidRPr="00E854FE">
        <w:rPr>
          <w:lang w:val="pt-PT"/>
        </w:rPr>
        <w:t xml:space="preserve"> – uma das maiores referências Microsoft em TV sobre IP em todo o mundo e todas as ferramentas de gestão de negócio </w:t>
      </w:r>
      <w:r w:rsidR="00330236" w:rsidRPr="00E854FE">
        <w:rPr>
          <w:lang w:val="pt-PT"/>
        </w:rPr>
        <w:t xml:space="preserve">e relatórios de gestão </w:t>
      </w:r>
      <w:r w:rsidR="00C56647" w:rsidRPr="00E854FE">
        <w:rPr>
          <w:lang w:val="pt-PT"/>
        </w:rPr>
        <w:t xml:space="preserve">estão acessíveis via browser </w:t>
      </w:r>
      <w:r w:rsidR="00C56647" w:rsidRPr="00E854FE">
        <w:rPr>
          <w:b/>
          <w:lang w:val="pt-PT"/>
        </w:rPr>
        <w:t>Internet Explorer</w:t>
      </w:r>
      <w:r w:rsidR="00C56647" w:rsidRPr="00E854FE">
        <w:rPr>
          <w:lang w:val="pt-PT"/>
        </w:rPr>
        <w:t>.</w:t>
      </w:r>
      <w:r w:rsidR="009D5330" w:rsidRPr="00E854FE">
        <w:rPr>
          <w:lang w:val="pt-PT"/>
        </w:rPr>
        <w:t xml:space="preserve"> Toda a operação do </w:t>
      </w:r>
      <w:r w:rsidR="00634EF1" w:rsidRPr="00E854FE">
        <w:rPr>
          <w:b/>
          <w:szCs w:val="24"/>
          <w:lang w:val="pt-PT"/>
        </w:rPr>
        <w:t>M</w:t>
      </w:r>
      <w:r w:rsidR="00634EF1" w:rsidRPr="00E854FE">
        <w:rPr>
          <w:b/>
          <w:lang w:val="pt-PT"/>
        </w:rPr>
        <w:t>LX</w:t>
      </w:r>
      <w:r w:rsidR="00634EF1" w:rsidRPr="00E854FE">
        <w:rPr>
          <w:b/>
          <w:i/>
          <w:lang w:val="pt-PT"/>
        </w:rPr>
        <w:t>e</w:t>
      </w:r>
      <w:r w:rsidR="009D5330" w:rsidRPr="00E854FE">
        <w:rPr>
          <w:b/>
          <w:i/>
          <w:lang w:val="pt-PT"/>
        </w:rPr>
        <w:t xml:space="preserve"> </w:t>
      </w:r>
      <w:r w:rsidR="009D5330" w:rsidRPr="00E854FE">
        <w:rPr>
          <w:lang w:val="pt-PT"/>
        </w:rPr>
        <w:t xml:space="preserve">assenta em modelo </w:t>
      </w:r>
      <w:r w:rsidR="009D5330" w:rsidRPr="00025C27">
        <w:rPr>
          <w:i/>
          <w:lang w:val="pt-PT"/>
        </w:rPr>
        <w:t>Cloud Computing.</w:t>
      </w:r>
    </w:p>
    <w:p w:rsidR="009D5330" w:rsidRPr="00E854FE" w:rsidRDefault="009D5330" w:rsidP="00E854FE">
      <w:pPr>
        <w:jc w:val="both"/>
        <w:rPr>
          <w:lang w:val="pt-PT"/>
        </w:rPr>
      </w:pPr>
      <w:r w:rsidRPr="00E854FE">
        <w:rPr>
          <w:rFonts w:cs="Calibri"/>
          <w:lang w:val="pt-PT"/>
        </w:rPr>
        <w:t>A quase totalidade dos colaboradores d</w:t>
      </w:r>
      <w:r w:rsidR="00025C27">
        <w:rPr>
          <w:rFonts w:cs="Calibri"/>
          <w:lang w:val="pt-PT"/>
        </w:rPr>
        <w:t>a</w:t>
      </w:r>
      <w:r w:rsidRPr="00E854FE">
        <w:rPr>
          <w:rFonts w:cs="Calibri"/>
          <w:lang w:val="pt-PT"/>
        </w:rPr>
        <w:t xml:space="preserve"> </w:t>
      </w:r>
      <w:r w:rsidR="00634EF1" w:rsidRPr="00E854FE">
        <w:rPr>
          <w:b/>
          <w:szCs w:val="24"/>
          <w:lang w:val="pt-PT"/>
        </w:rPr>
        <w:t>M</w:t>
      </w:r>
      <w:r w:rsidR="00634EF1" w:rsidRPr="00E854FE">
        <w:rPr>
          <w:b/>
          <w:lang w:val="pt-PT"/>
        </w:rPr>
        <w:t>LX</w:t>
      </w:r>
      <w:r w:rsidR="00634EF1" w:rsidRPr="00E854FE">
        <w:rPr>
          <w:b/>
          <w:i/>
          <w:lang w:val="pt-PT"/>
        </w:rPr>
        <w:t>e</w:t>
      </w:r>
      <w:r w:rsidRPr="00E854FE">
        <w:rPr>
          <w:b/>
          <w:i/>
          <w:lang w:val="pt-PT"/>
        </w:rPr>
        <w:t xml:space="preserve"> </w:t>
      </w:r>
      <w:r w:rsidRPr="00E854FE">
        <w:rPr>
          <w:lang w:val="pt-PT"/>
        </w:rPr>
        <w:t xml:space="preserve">possui um computador portátil </w:t>
      </w:r>
      <w:r w:rsidR="00031CDC" w:rsidRPr="00E854FE">
        <w:rPr>
          <w:lang w:val="pt-PT"/>
        </w:rPr>
        <w:t xml:space="preserve">equipado já com </w:t>
      </w:r>
      <w:r w:rsidR="00031CDC" w:rsidRPr="00E854FE">
        <w:rPr>
          <w:b/>
          <w:lang w:val="pt-PT"/>
        </w:rPr>
        <w:t>Windows 8</w:t>
      </w:r>
      <w:r w:rsidR="00031CDC" w:rsidRPr="00E854FE">
        <w:rPr>
          <w:lang w:val="pt-PT"/>
        </w:rPr>
        <w:t xml:space="preserve"> em fase de teste </w:t>
      </w:r>
      <w:r w:rsidRPr="00E854FE">
        <w:rPr>
          <w:lang w:val="pt-PT"/>
        </w:rPr>
        <w:t>e um telemóvel com gestão de dados, o que lhes permite trabalhar ininterruptamente de qualquer ponto fora ou dentro do edifício em permanent</w:t>
      </w:r>
      <w:r w:rsidR="00031CDC" w:rsidRPr="00E854FE">
        <w:rPr>
          <w:lang w:val="pt-PT"/>
        </w:rPr>
        <w:t>e mobilidade e acesso à rede.</w:t>
      </w:r>
    </w:p>
    <w:p w:rsidR="00B85B3D" w:rsidRPr="00E854FE" w:rsidRDefault="00B85B3D" w:rsidP="00E854FE">
      <w:pPr>
        <w:pStyle w:val="NoSpacing"/>
        <w:jc w:val="both"/>
        <w:rPr>
          <w:lang w:val="pt-PT"/>
        </w:rPr>
      </w:pPr>
      <w:r w:rsidRPr="00E854FE">
        <w:rPr>
          <w:lang w:val="pt-PT"/>
        </w:rPr>
        <w:lastRenderedPageBreak/>
        <w:t>N</w:t>
      </w:r>
      <w:r w:rsidR="00AE3EE7">
        <w:rPr>
          <w:lang w:val="pt-PT"/>
        </w:rPr>
        <w:t>a</w:t>
      </w:r>
      <w:r w:rsidRPr="00E854FE">
        <w:rPr>
          <w:lang w:val="pt-PT"/>
        </w:rPr>
        <w:t xml:space="preserve"> </w:t>
      </w:r>
      <w:r w:rsidR="00634EF1" w:rsidRPr="00E854FE">
        <w:rPr>
          <w:b/>
          <w:szCs w:val="24"/>
          <w:lang w:val="pt-PT"/>
        </w:rPr>
        <w:t>M</w:t>
      </w:r>
      <w:r w:rsidR="00634EF1" w:rsidRPr="00E854FE">
        <w:rPr>
          <w:b/>
          <w:lang w:val="pt-PT"/>
        </w:rPr>
        <w:t>LX</w:t>
      </w:r>
      <w:r w:rsidR="00634EF1" w:rsidRPr="00E854FE">
        <w:rPr>
          <w:b/>
          <w:i/>
          <w:lang w:val="pt-PT"/>
        </w:rPr>
        <w:t>e</w:t>
      </w:r>
      <w:r w:rsidRPr="00E854FE">
        <w:rPr>
          <w:b/>
          <w:i/>
          <w:lang w:val="pt-PT"/>
        </w:rPr>
        <w:t xml:space="preserve"> </w:t>
      </w:r>
      <w:r w:rsidRPr="00E854FE">
        <w:rPr>
          <w:lang w:val="pt-PT"/>
        </w:rPr>
        <w:t xml:space="preserve">coexistem um </w:t>
      </w:r>
      <w:r w:rsidRPr="00E854FE">
        <w:rPr>
          <w:b/>
          <w:lang w:val="pt-PT"/>
        </w:rPr>
        <w:t>laboratório imersivo de tecnologias empresariais</w:t>
      </w:r>
      <w:r w:rsidRPr="00E854FE">
        <w:rPr>
          <w:lang w:val="pt-PT"/>
        </w:rPr>
        <w:t xml:space="preserve"> com uma ampla zona de </w:t>
      </w:r>
      <w:r w:rsidRPr="00E854FE">
        <w:rPr>
          <w:b/>
          <w:lang w:val="pt-PT"/>
        </w:rPr>
        <w:t>demonstração de tecnologias de grande consumo</w:t>
      </w:r>
      <w:r w:rsidRPr="00E854FE">
        <w:rPr>
          <w:lang w:val="pt-PT"/>
        </w:rPr>
        <w:t xml:space="preserve">, para o cidadão comum, um </w:t>
      </w:r>
      <w:r w:rsidRPr="00E854FE">
        <w:rPr>
          <w:b/>
          <w:lang w:val="pt-PT"/>
        </w:rPr>
        <w:t>centro de investigação e desenvolvimento em tecnologias de reconhecimento de fala</w:t>
      </w:r>
      <w:r w:rsidRPr="00E854FE">
        <w:rPr>
          <w:lang w:val="pt-PT"/>
        </w:rPr>
        <w:t xml:space="preserve"> e síntese de texto e um</w:t>
      </w:r>
      <w:r w:rsidRPr="00E854FE">
        <w:rPr>
          <w:b/>
          <w:lang w:val="pt-PT"/>
        </w:rPr>
        <w:t xml:space="preserve"> centro europeu de suporte telefónico</w:t>
      </w:r>
      <w:r w:rsidRPr="00E854FE">
        <w:rPr>
          <w:lang w:val="pt-PT"/>
        </w:rPr>
        <w:t xml:space="preserve"> que opera em todo o espaço europeu.</w:t>
      </w:r>
    </w:p>
    <w:p w:rsidR="00B85B3D" w:rsidRPr="00E854FE" w:rsidRDefault="007A3786" w:rsidP="00E854FE">
      <w:pPr>
        <w:jc w:val="both"/>
        <w:rPr>
          <w:lang w:val="pt-PT"/>
        </w:rPr>
      </w:pPr>
      <w:r w:rsidRPr="000F4CAA">
        <w:rPr>
          <w:b/>
          <w:noProof/>
          <w:sz w:val="28"/>
          <w:lang w:val="pt-PT" w:eastAsia="pt-PT"/>
        </w:rPr>
        <w:drawing>
          <wp:anchor distT="0" distB="0" distL="114300" distR="114300" simplePos="0" relativeHeight="251586560" behindDoc="1" locked="0" layoutInCell="1" allowOverlap="1" wp14:anchorId="58F163EC" wp14:editId="3F93414F">
            <wp:simplePos x="0" y="0"/>
            <wp:positionH relativeFrom="column">
              <wp:posOffset>3582035</wp:posOffset>
            </wp:positionH>
            <wp:positionV relativeFrom="paragraph">
              <wp:posOffset>13970</wp:posOffset>
            </wp:positionV>
            <wp:extent cx="2487930" cy="1618615"/>
            <wp:effectExtent l="0" t="0" r="7620" b="635"/>
            <wp:wrapThrough wrapText="bothSides">
              <wp:wrapPolygon edited="0">
                <wp:start x="0" y="0"/>
                <wp:lineTo x="0" y="21354"/>
                <wp:lineTo x="21501" y="21354"/>
                <wp:lineTo x="21501" y="0"/>
                <wp:lineTo x="0" y="0"/>
              </wp:wrapPolygon>
            </wp:wrapThrough>
            <wp:docPr id="16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5"/>
                    <pic:cNvPicPr>
                      <a:picLocks noChangeAspect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7930" cy="1618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B4DFF" w:rsidRPr="00E854FE" w:rsidRDefault="004B4DFF" w:rsidP="00E854FE">
      <w:pPr>
        <w:jc w:val="both"/>
        <w:rPr>
          <w:lang w:val="pt-PT"/>
        </w:rPr>
      </w:pPr>
      <w:r w:rsidRPr="00E854FE">
        <w:rPr>
          <w:lang w:val="pt-PT"/>
        </w:rPr>
        <w:t>N</w:t>
      </w:r>
      <w:r w:rsidR="00AE3EE7">
        <w:rPr>
          <w:lang w:val="pt-PT"/>
        </w:rPr>
        <w:t>a</w:t>
      </w:r>
      <w:r w:rsidRPr="00E854FE">
        <w:rPr>
          <w:lang w:val="pt-PT"/>
        </w:rPr>
        <w:t xml:space="preserve"> </w:t>
      </w:r>
      <w:r w:rsidR="00634EF1" w:rsidRPr="00E854FE">
        <w:rPr>
          <w:b/>
          <w:szCs w:val="24"/>
          <w:lang w:val="pt-PT"/>
        </w:rPr>
        <w:t>M</w:t>
      </w:r>
      <w:r w:rsidR="00634EF1" w:rsidRPr="00E854FE">
        <w:rPr>
          <w:b/>
          <w:lang w:val="pt-PT"/>
        </w:rPr>
        <w:t>LX</w:t>
      </w:r>
      <w:r w:rsidR="00634EF1" w:rsidRPr="00E854FE">
        <w:rPr>
          <w:b/>
          <w:i/>
          <w:lang w:val="pt-PT"/>
        </w:rPr>
        <w:t>e</w:t>
      </w:r>
      <w:r w:rsidRPr="00E854FE">
        <w:rPr>
          <w:b/>
          <w:i/>
          <w:lang w:val="pt-PT"/>
        </w:rPr>
        <w:t xml:space="preserve"> </w:t>
      </w:r>
      <w:r w:rsidRPr="00E854FE">
        <w:rPr>
          <w:lang w:val="pt-PT"/>
        </w:rPr>
        <w:t xml:space="preserve">coexistem não há papel para escrever, há o </w:t>
      </w:r>
      <w:r w:rsidRPr="00E854FE">
        <w:rPr>
          <w:b/>
          <w:lang w:val="pt-PT"/>
        </w:rPr>
        <w:t>OneNote</w:t>
      </w:r>
      <w:r w:rsidRPr="00E854FE">
        <w:rPr>
          <w:lang w:val="pt-PT"/>
        </w:rPr>
        <w:t xml:space="preserve"> para tomar notas no computador ou tablet e há </w:t>
      </w:r>
      <w:r w:rsidRPr="00E854FE">
        <w:rPr>
          <w:b/>
          <w:lang w:val="pt-PT"/>
        </w:rPr>
        <w:t>smart glass</w:t>
      </w:r>
      <w:r w:rsidRPr="00E854FE">
        <w:rPr>
          <w:lang w:val="pt-PT"/>
        </w:rPr>
        <w:t xml:space="preserve">, vidro inteligente que permite escrever nas paredes das salas de reunião, em substituição dos </w:t>
      </w:r>
      <w:r w:rsidRPr="00E854FE">
        <w:rPr>
          <w:i/>
          <w:lang w:val="pt-PT"/>
        </w:rPr>
        <w:t>flip sharts</w:t>
      </w:r>
      <w:r w:rsidRPr="00E854FE">
        <w:rPr>
          <w:lang w:val="pt-PT"/>
        </w:rPr>
        <w:t>, ao mesmo tempo que conferindo privacidade e ausência de luz, ao espaço.</w:t>
      </w:r>
      <w:r w:rsidR="004E6E8F" w:rsidRPr="00E854FE">
        <w:rPr>
          <w:lang w:val="pt-PT"/>
        </w:rPr>
        <w:t xml:space="preserve"> Os ecrãs LCD estão embutidos em todas as paredes, mesas ou armários.</w:t>
      </w:r>
    </w:p>
    <w:p w:rsidR="00C153D3" w:rsidRDefault="00C153D3" w:rsidP="00E854FE">
      <w:pPr>
        <w:pStyle w:val="NoSpacing"/>
        <w:rPr>
          <w:b/>
          <w:sz w:val="28"/>
          <w:lang w:val="pt-PT"/>
        </w:rPr>
      </w:pPr>
    </w:p>
    <w:p w:rsidR="00B85B3D" w:rsidRPr="00E854FE" w:rsidRDefault="00B85B3D" w:rsidP="00E854FE">
      <w:pPr>
        <w:pStyle w:val="NoSpacing"/>
        <w:rPr>
          <w:b/>
          <w:sz w:val="28"/>
          <w:lang w:val="pt-PT"/>
        </w:rPr>
      </w:pPr>
      <w:r w:rsidRPr="00E854FE">
        <w:rPr>
          <w:b/>
          <w:sz w:val="28"/>
          <w:lang w:val="pt-PT"/>
        </w:rPr>
        <w:t xml:space="preserve">Microsoft Lisbon Experience: </w:t>
      </w:r>
    </w:p>
    <w:p w:rsidR="00B85B3D" w:rsidRPr="00E854FE" w:rsidRDefault="00B85B3D" w:rsidP="00E854FE">
      <w:pPr>
        <w:pStyle w:val="NoSpacing"/>
        <w:rPr>
          <w:b/>
          <w:sz w:val="28"/>
          <w:lang w:val="pt-PT"/>
        </w:rPr>
      </w:pPr>
      <w:r w:rsidRPr="00E854FE">
        <w:rPr>
          <w:b/>
          <w:sz w:val="28"/>
          <w:lang w:val="pt-PT"/>
        </w:rPr>
        <w:t>Um espaço onde a portugalidade impera</w:t>
      </w:r>
    </w:p>
    <w:p w:rsidR="00B85B3D" w:rsidRPr="00E854FE" w:rsidRDefault="00B85B3D" w:rsidP="00E854FE">
      <w:pPr>
        <w:jc w:val="both"/>
        <w:rPr>
          <w:lang w:val="pt-PT"/>
        </w:rPr>
      </w:pPr>
    </w:p>
    <w:p w:rsidR="002956B9" w:rsidRPr="00E854FE" w:rsidRDefault="00B85B3D" w:rsidP="00E854FE">
      <w:pPr>
        <w:jc w:val="both"/>
        <w:rPr>
          <w:lang w:val="pt-PT"/>
        </w:rPr>
      </w:pPr>
      <w:r w:rsidRPr="00E854FE">
        <w:rPr>
          <w:lang w:val="pt-PT"/>
        </w:rPr>
        <w:t>N</w:t>
      </w:r>
      <w:r w:rsidR="00AE3EE7">
        <w:rPr>
          <w:lang w:val="pt-PT"/>
        </w:rPr>
        <w:t>a</w:t>
      </w:r>
      <w:r w:rsidRPr="00E854FE">
        <w:rPr>
          <w:lang w:val="pt-PT"/>
        </w:rPr>
        <w:t xml:space="preserve"> </w:t>
      </w:r>
      <w:r w:rsidR="00634EF1" w:rsidRPr="00E854FE">
        <w:rPr>
          <w:b/>
          <w:szCs w:val="24"/>
          <w:lang w:val="pt-PT"/>
        </w:rPr>
        <w:t>M</w:t>
      </w:r>
      <w:r w:rsidR="00634EF1" w:rsidRPr="00E854FE">
        <w:rPr>
          <w:b/>
          <w:lang w:val="pt-PT"/>
        </w:rPr>
        <w:t>LX</w:t>
      </w:r>
      <w:r w:rsidR="00634EF1" w:rsidRPr="00E854FE">
        <w:rPr>
          <w:b/>
          <w:i/>
          <w:lang w:val="pt-PT"/>
        </w:rPr>
        <w:t>e</w:t>
      </w:r>
      <w:r w:rsidRPr="00E854FE">
        <w:rPr>
          <w:b/>
          <w:i/>
          <w:lang w:val="pt-PT"/>
        </w:rPr>
        <w:t xml:space="preserve"> </w:t>
      </w:r>
      <w:r w:rsidRPr="00E854FE">
        <w:rPr>
          <w:lang w:val="pt-PT"/>
        </w:rPr>
        <w:t xml:space="preserve">a mais moderna </w:t>
      </w:r>
      <w:r w:rsidR="003F03CD" w:rsidRPr="00E854FE">
        <w:rPr>
          <w:lang w:val="pt-PT"/>
        </w:rPr>
        <w:t xml:space="preserve">tecnologia convive paredes meias com a mais tradicional </w:t>
      </w:r>
      <w:r w:rsidR="007A3786" w:rsidRPr="00C153D3">
        <w:rPr>
          <w:noProof/>
          <w:lang w:val="pt-PT" w:eastAsia="pt-PT"/>
        </w:rPr>
        <w:drawing>
          <wp:anchor distT="0" distB="0" distL="114300" distR="114300" simplePos="0" relativeHeight="251646976" behindDoc="1" locked="0" layoutInCell="1" allowOverlap="1" wp14:anchorId="6D24222B" wp14:editId="1E3FBB31">
            <wp:simplePos x="0" y="0"/>
            <wp:positionH relativeFrom="column">
              <wp:posOffset>-1905</wp:posOffset>
            </wp:positionH>
            <wp:positionV relativeFrom="paragraph">
              <wp:posOffset>518795</wp:posOffset>
            </wp:positionV>
            <wp:extent cx="1800860" cy="1966595"/>
            <wp:effectExtent l="0" t="0" r="8890" b="0"/>
            <wp:wrapThrough wrapText="bothSides">
              <wp:wrapPolygon edited="0">
                <wp:start x="0" y="0"/>
                <wp:lineTo x="0" y="21342"/>
                <wp:lineTo x="21478" y="21342"/>
                <wp:lineTo x="21478" y="0"/>
                <wp:lineTo x="0" y="0"/>
              </wp:wrapPolygon>
            </wp:wrapThrough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860" cy="1966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F03CD" w:rsidRPr="00E854FE">
        <w:rPr>
          <w:lang w:val="pt-PT"/>
        </w:rPr>
        <w:t xml:space="preserve">portugalidade. </w:t>
      </w:r>
    </w:p>
    <w:p w:rsidR="00101720" w:rsidRPr="00E854FE" w:rsidRDefault="003F03CD" w:rsidP="00E854FE">
      <w:pPr>
        <w:pStyle w:val="ListParagraph"/>
        <w:numPr>
          <w:ilvl w:val="0"/>
          <w:numId w:val="3"/>
        </w:numPr>
        <w:spacing w:line="240" w:lineRule="auto"/>
        <w:ind w:left="0"/>
        <w:jc w:val="both"/>
        <w:rPr>
          <w:lang w:val="pt-PT"/>
        </w:rPr>
      </w:pPr>
      <w:r w:rsidRPr="00E854FE">
        <w:rPr>
          <w:lang w:val="pt-PT"/>
        </w:rPr>
        <w:t xml:space="preserve">O chão </w:t>
      </w:r>
      <w:r w:rsidR="00EF5E20" w:rsidRPr="00E854FE">
        <w:rPr>
          <w:lang w:val="pt-PT"/>
        </w:rPr>
        <w:t>é de cortiça de Santa Maria</w:t>
      </w:r>
      <w:r w:rsidRPr="00E854FE">
        <w:rPr>
          <w:lang w:val="pt-PT"/>
        </w:rPr>
        <w:t xml:space="preserve"> de Lamas</w:t>
      </w:r>
      <w:r w:rsidR="00101720" w:rsidRPr="00E854FE">
        <w:rPr>
          <w:lang w:val="pt-PT"/>
        </w:rPr>
        <w:t xml:space="preserve">, com encapsulamento feito pela </w:t>
      </w:r>
      <w:r w:rsidR="008A012C">
        <w:rPr>
          <w:lang w:val="pt-PT"/>
        </w:rPr>
        <w:t xml:space="preserve">Wicanders e aplicado no pavimento técnico pela </w:t>
      </w:r>
      <w:r w:rsidR="00101720" w:rsidRPr="00E854FE">
        <w:rPr>
          <w:b/>
          <w:lang w:val="pt-PT"/>
        </w:rPr>
        <w:t>Finupe</w:t>
      </w:r>
    </w:p>
    <w:p w:rsidR="003F03CD" w:rsidRPr="00E854FE" w:rsidRDefault="003F03CD" w:rsidP="00E854FE">
      <w:pPr>
        <w:pStyle w:val="ListParagraph"/>
        <w:numPr>
          <w:ilvl w:val="0"/>
          <w:numId w:val="3"/>
        </w:numPr>
        <w:ind w:left="0"/>
        <w:jc w:val="both"/>
        <w:rPr>
          <w:lang w:val="pt-PT"/>
        </w:rPr>
      </w:pPr>
      <w:r w:rsidRPr="00E854FE">
        <w:rPr>
          <w:lang w:val="pt-PT"/>
        </w:rPr>
        <w:t xml:space="preserve"> As paredes estão forradas com </w:t>
      </w:r>
      <w:r w:rsidR="00EF5E20" w:rsidRPr="00E854FE">
        <w:rPr>
          <w:lang w:val="pt-PT"/>
        </w:rPr>
        <w:t>b</w:t>
      </w:r>
      <w:r w:rsidRPr="00E854FE">
        <w:rPr>
          <w:lang w:val="pt-PT"/>
        </w:rPr>
        <w:t xml:space="preserve">urel de Manteigas, </w:t>
      </w:r>
      <w:r w:rsidR="00117F9F" w:rsidRPr="00E854FE">
        <w:rPr>
          <w:lang w:val="pt-PT"/>
        </w:rPr>
        <w:t xml:space="preserve">concebido e executado por uma empresa portuguesa de 7 pessoas, a </w:t>
      </w:r>
      <w:r w:rsidR="00117F9F" w:rsidRPr="00E854FE">
        <w:rPr>
          <w:b/>
          <w:lang w:val="pt-PT"/>
        </w:rPr>
        <w:t>Saberes e Fazeres da Vila</w:t>
      </w:r>
      <w:r w:rsidR="00117F9F" w:rsidRPr="00E854FE">
        <w:rPr>
          <w:lang w:val="pt-PT"/>
        </w:rPr>
        <w:t xml:space="preserve"> (</w:t>
      </w:r>
      <w:hyperlink r:id="rId17" w:history="1">
        <w:r w:rsidR="00117F9F" w:rsidRPr="00E854FE">
          <w:rPr>
            <w:rStyle w:val="Hyperlink"/>
            <w:lang w:val="pt-PT"/>
          </w:rPr>
          <w:t>www.saberesefazeresdavila.pt</w:t>
        </w:r>
      </w:hyperlink>
      <w:r w:rsidR="00117F9F" w:rsidRPr="00E854FE">
        <w:rPr>
          <w:lang w:val="pt-PT"/>
        </w:rPr>
        <w:t xml:space="preserve">). O burel </w:t>
      </w:r>
      <w:r w:rsidR="000F4CAA" w:rsidRPr="000F4CAA">
        <w:rPr>
          <w:lang w:val="pt-PT"/>
        </w:rPr>
        <w:t xml:space="preserve"> </w:t>
      </w:r>
      <w:r w:rsidR="00117F9F" w:rsidRPr="00E854FE">
        <w:rPr>
          <w:lang w:val="pt-PT"/>
        </w:rPr>
        <w:t>(</w:t>
      </w:r>
      <w:hyperlink r:id="rId18" w:history="1">
        <w:r w:rsidR="00117F9F" w:rsidRPr="00E854FE">
          <w:rPr>
            <w:rStyle w:val="Hyperlink"/>
            <w:lang w:val="pt-PT"/>
          </w:rPr>
          <w:t>http://www.burelfactory.com</w:t>
        </w:r>
      </w:hyperlink>
      <w:r w:rsidR="00117F9F" w:rsidRPr="00E854FE">
        <w:rPr>
          <w:lang w:val="pt-PT"/>
        </w:rPr>
        <w:t xml:space="preserve">) é </w:t>
      </w:r>
      <w:r w:rsidR="00AE3EE7">
        <w:rPr>
          <w:lang w:val="pt-PT"/>
        </w:rPr>
        <w:t xml:space="preserve">uma técnica de tratamento de feltro </w:t>
      </w:r>
      <w:r w:rsidRPr="00E854FE">
        <w:rPr>
          <w:lang w:val="pt-PT"/>
        </w:rPr>
        <w:t>de lã</w:t>
      </w:r>
      <w:r w:rsidR="00117F9F" w:rsidRPr="00E854FE">
        <w:rPr>
          <w:lang w:val="pt-PT"/>
        </w:rPr>
        <w:t xml:space="preserve"> tipicamente portuguesa, que normalmente é aplicado em roupa, decoração, aplicações em móveis ou acessórios, foi pela primeira vez usado num escritório </w:t>
      </w:r>
      <w:r w:rsidR="00AE3EE7">
        <w:rPr>
          <w:lang w:val="pt-PT"/>
        </w:rPr>
        <w:t xml:space="preserve">e em grandes superfícies </w:t>
      </w:r>
      <w:r w:rsidR="00117F9F" w:rsidRPr="00E854FE">
        <w:rPr>
          <w:lang w:val="pt-PT"/>
        </w:rPr>
        <w:t>com a Microsoft. A</w:t>
      </w:r>
      <w:r w:rsidR="00FD2FE4" w:rsidRPr="00FD2FE4">
        <w:rPr>
          <w:noProof/>
          <w:lang w:val="pt-PT" w:eastAsia="pt-PT"/>
        </w:rPr>
        <w:t xml:space="preserve"> </w:t>
      </w:r>
      <w:r w:rsidR="00117F9F" w:rsidRPr="00E854FE">
        <w:rPr>
          <w:lang w:val="pt-PT"/>
        </w:rPr>
        <w:t xml:space="preserve"> escolha do burel obedeceu essencialmente a um critério de acústica (pretendia-se isolamento de som entre as salas), mas combina na perfeição o elemento estético. </w:t>
      </w:r>
      <w:r w:rsidRPr="00E854FE">
        <w:rPr>
          <w:lang w:val="pt-PT"/>
        </w:rPr>
        <w:t xml:space="preserve">No burel </w:t>
      </w:r>
      <w:r w:rsidR="00117F9F" w:rsidRPr="00E854FE">
        <w:rPr>
          <w:lang w:val="pt-PT"/>
        </w:rPr>
        <w:t>usado n</w:t>
      </w:r>
      <w:r w:rsidR="00AE3EE7">
        <w:rPr>
          <w:lang w:val="pt-PT"/>
        </w:rPr>
        <w:t>a</w:t>
      </w:r>
      <w:r w:rsidR="00117F9F" w:rsidRPr="00E854FE">
        <w:rPr>
          <w:lang w:val="pt-PT"/>
        </w:rPr>
        <w:t xml:space="preserve"> </w:t>
      </w:r>
      <w:r w:rsidR="00117F9F" w:rsidRPr="00AE3EE7">
        <w:rPr>
          <w:b/>
          <w:lang w:val="pt-PT"/>
        </w:rPr>
        <w:t>MLXe</w:t>
      </w:r>
      <w:r w:rsidR="00117F9F" w:rsidRPr="00E854FE">
        <w:rPr>
          <w:lang w:val="pt-PT"/>
        </w:rPr>
        <w:t xml:space="preserve"> </w:t>
      </w:r>
      <w:r w:rsidRPr="00E854FE">
        <w:rPr>
          <w:lang w:val="pt-PT"/>
        </w:rPr>
        <w:t>trabalharam mais de uma dezena de costureiras de Manteigas, que terminaram o trabalho já em Lisboa, no espaço.</w:t>
      </w:r>
      <w:r w:rsidR="00117F9F" w:rsidRPr="00E854FE">
        <w:rPr>
          <w:lang w:val="pt-PT"/>
        </w:rPr>
        <w:t xml:space="preserve"> Todo o projeto foi executado em 30 dias e graças a ele foi possível retirar da insolvência uma fábrica de lanifícios de Manteigas que havia encerrado em Novembro de 2011 e voltar a dar trabalho aos artesãos e operadores de máquinas</w:t>
      </w:r>
      <w:r w:rsidR="00D22871" w:rsidRPr="00E854FE">
        <w:rPr>
          <w:lang w:val="pt-PT"/>
        </w:rPr>
        <w:t xml:space="preserve">, recuperando a laboração da fábrica subcontratada pela Saberes e Fazeres da Vila para o projeto </w:t>
      </w:r>
      <w:r w:rsidR="0085525C" w:rsidRPr="00AE3EE7">
        <w:rPr>
          <w:b/>
          <w:lang w:val="pt-PT"/>
        </w:rPr>
        <w:t>MLXe</w:t>
      </w:r>
      <w:r w:rsidR="008A012C">
        <w:rPr>
          <w:b/>
          <w:lang w:val="pt-PT"/>
        </w:rPr>
        <w:t xml:space="preserve"> e sob a direção criativa da equipa de arquitectos da 3G office</w:t>
      </w:r>
      <w:r w:rsidR="00D22871" w:rsidRPr="00E854FE">
        <w:rPr>
          <w:lang w:val="pt-PT"/>
        </w:rPr>
        <w:t>.</w:t>
      </w:r>
      <w:r w:rsidR="006E0381" w:rsidRPr="006E0381">
        <w:rPr>
          <w:noProof/>
          <w:lang w:val="pt-PT" w:eastAsia="pt-PT"/>
        </w:rPr>
        <w:t xml:space="preserve"> </w:t>
      </w:r>
    </w:p>
    <w:p w:rsidR="009D7A45" w:rsidRDefault="009D7A45" w:rsidP="009D7A45">
      <w:pPr>
        <w:pStyle w:val="ListParagraph"/>
        <w:ind w:left="0"/>
        <w:jc w:val="both"/>
        <w:rPr>
          <w:lang w:val="pt-PT"/>
        </w:rPr>
      </w:pPr>
    </w:p>
    <w:p w:rsidR="008909AD" w:rsidRDefault="007A3786" w:rsidP="008909AD">
      <w:pPr>
        <w:pStyle w:val="ListParagraph"/>
        <w:numPr>
          <w:ilvl w:val="0"/>
          <w:numId w:val="3"/>
        </w:numPr>
        <w:ind w:left="0"/>
        <w:jc w:val="both"/>
        <w:rPr>
          <w:lang w:val="pt-PT"/>
        </w:rPr>
      </w:pPr>
      <w:r w:rsidRPr="006E0381">
        <w:rPr>
          <w:noProof/>
          <w:lang w:val="pt-PT" w:eastAsia="pt-PT"/>
        </w:rPr>
        <w:drawing>
          <wp:anchor distT="0" distB="0" distL="114300" distR="114300" simplePos="0" relativeHeight="251759616" behindDoc="1" locked="0" layoutInCell="1" allowOverlap="1" wp14:anchorId="5EEAB806" wp14:editId="6DA2970B">
            <wp:simplePos x="0" y="0"/>
            <wp:positionH relativeFrom="column">
              <wp:posOffset>3646170</wp:posOffset>
            </wp:positionH>
            <wp:positionV relativeFrom="paragraph">
              <wp:posOffset>19050</wp:posOffset>
            </wp:positionV>
            <wp:extent cx="2380615" cy="1586230"/>
            <wp:effectExtent l="0" t="0" r="635" b="0"/>
            <wp:wrapThrough wrapText="bothSides">
              <wp:wrapPolygon edited="0">
                <wp:start x="0" y="0"/>
                <wp:lineTo x="0" y="21271"/>
                <wp:lineTo x="21433" y="21271"/>
                <wp:lineTo x="21433" y="0"/>
                <wp:lineTo x="0" y="0"/>
              </wp:wrapPolygon>
            </wp:wrapThrough>
            <wp:docPr id="24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1"/>
                    <pic:cNvPicPr>
                      <a:picLocks noChangeAspect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0615" cy="1586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F03CD" w:rsidRPr="00E854FE">
        <w:rPr>
          <w:lang w:val="pt-PT"/>
        </w:rPr>
        <w:t xml:space="preserve">O candeeiro da entrada </w:t>
      </w:r>
      <w:r w:rsidR="0085525C" w:rsidRPr="00E854FE">
        <w:rPr>
          <w:lang w:val="pt-PT"/>
        </w:rPr>
        <w:t>d</w:t>
      </w:r>
      <w:r w:rsidR="00AE3EE7">
        <w:rPr>
          <w:lang w:val="pt-PT"/>
        </w:rPr>
        <w:t>a</w:t>
      </w:r>
      <w:r w:rsidR="0085525C" w:rsidRPr="00E854FE">
        <w:rPr>
          <w:lang w:val="pt-PT"/>
        </w:rPr>
        <w:t xml:space="preserve"> </w:t>
      </w:r>
      <w:r w:rsidR="0085525C" w:rsidRPr="00AE3EE7">
        <w:rPr>
          <w:b/>
          <w:lang w:val="pt-PT"/>
        </w:rPr>
        <w:t>MLXe</w:t>
      </w:r>
      <w:r w:rsidR="0085525C" w:rsidRPr="00E854FE">
        <w:rPr>
          <w:lang w:val="pt-PT"/>
        </w:rPr>
        <w:t xml:space="preserve"> </w:t>
      </w:r>
      <w:r w:rsidR="003F03CD" w:rsidRPr="00E854FE">
        <w:rPr>
          <w:lang w:val="pt-PT"/>
        </w:rPr>
        <w:t>é uma peça única</w:t>
      </w:r>
      <w:r w:rsidR="0085525C" w:rsidRPr="00E854FE">
        <w:rPr>
          <w:lang w:val="pt-PT"/>
        </w:rPr>
        <w:t>,</w:t>
      </w:r>
      <w:r w:rsidR="003F03CD" w:rsidRPr="00E854FE">
        <w:rPr>
          <w:lang w:val="pt-PT"/>
        </w:rPr>
        <w:t xml:space="preserve"> criada para a Microsoft</w:t>
      </w:r>
      <w:r w:rsidR="0085525C" w:rsidRPr="00E854FE">
        <w:rPr>
          <w:lang w:val="pt-PT"/>
        </w:rPr>
        <w:t>,</w:t>
      </w:r>
      <w:r w:rsidR="003F03CD" w:rsidRPr="00E854FE">
        <w:rPr>
          <w:lang w:val="pt-PT"/>
        </w:rPr>
        <w:t xml:space="preserve"> por </w:t>
      </w:r>
      <w:r w:rsidR="003F03CD" w:rsidRPr="00E854FE">
        <w:rPr>
          <w:b/>
          <w:lang w:val="pt-PT"/>
        </w:rPr>
        <w:t>Artur Mendanha</w:t>
      </w:r>
      <w:r w:rsidR="003F03CD" w:rsidRPr="00E854FE">
        <w:rPr>
          <w:lang w:val="pt-PT"/>
        </w:rPr>
        <w:t>, artesão do Porto, inspirado nos “tiles” metro style dos novos Windows Phone e Windows 8.</w:t>
      </w:r>
      <w:r w:rsidR="006E0381" w:rsidRPr="006E0381">
        <w:rPr>
          <w:noProof/>
          <w:lang w:val="pt-PT" w:eastAsia="pt-PT"/>
        </w:rPr>
        <w:t xml:space="preserve"> </w:t>
      </w:r>
    </w:p>
    <w:p w:rsidR="009D7A45" w:rsidRPr="008909AD" w:rsidRDefault="009D7A45" w:rsidP="007A3786">
      <w:pPr>
        <w:pStyle w:val="ListParagraph"/>
        <w:ind w:left="0"/>
        <w:jc w:val="both"/>
        <w:rPr>
          <w:lang w:val="pt-PT"/>
        </w:rPr>
      </w:pPr>
    </w:p>
    <w:p w:rsidR="008909AD" w:rsidRPr="008909AD" w:rsidRDefault="008909AD" w:rsidP="008909AD">
      <w:pPr>
        <w:pStyle w:val="ListParagraph"/>
        <w:numPr>
          <w:ilvl w:val="0"/>
          <w:numId w:val="3"/>
        </w:numPr>
        <w:ind w:left="0"/>
        <w:jc w:val="both"/>
        <w:rPr>
          <w:lang w:val="pt-PT"/>
        </w:rPr>
      </w:pPr>
      <w:r>
        <w:rPr>
          <w:noProof/>
          <w:lang w:val="pt-PT" w:eastAsia="pt-PT"/>
        </w:rPr>
        <w:t xml:space="preserve">A parede de painel de azulejos do MS Café é da ceramista </w:t>
      </w:r>
      <w:r w:rsidR="00FD2FE4" w:rsidRPr="008909AD">
        <w:rPr>
          <w:b/>
          <w:noProof/>
          <w:lang w:val="pt-PT" w:eastAsia="pt-PT"/>
        </w:rPr>
        <w:t>Ana Rita Rebelo de Andrade</w:t>
      </w:r>
      <w:r w:rsidR="00FD2FE4">
        <w:rPr>
          <w:noProof/>
          <w:lang w:val="pt-PT" w:eastAsia="pt-PT"/>
        </w:rPr>
        <w:t xml:space="preserve"> </w:t>
      </w:r>
    </w:p>
    <w:p w:rsidR="00D35219" w:rsidRPr="00E854FE" w:rsidRDefault="003F03CD" w:rsidP="00E854FE">
      <w:pPr>
        <w:pStyle w:val="ListParagraph"/>
        <w:numPr>
          <w:ilvl w:val="0"/>
          <w:numId w:val="3"/>
        </w:numPr>
        <w:ind w:left="0"/>
        <w:jc w:val="both"/>
        <w:rPr>
          <w:lang w:val="pt-PT"/>
        </w:rPr>
      </w:pPr>
      <w:r w:rsidRPr="00E854FE">
        <w:rPr>
          <w:lang w:val="pt-PT"/>
        </w:rPr>
        <w:t xml:space="preserve">Os candeeiros das salas </w:t>
      </w:r>
      <w:r w:rsidR="00D35219" w:rsidRPr="00E854FE">
        <w:rPr>
          <w:lang w:val="pt-PT"/>
        </w:rPr>
        <w:t xml:space="preserve">de reunião internas </w:t>
      </w:r>
      <w:r w:rsidR="009D7A45">
        <w:rPr>
          <w:lang w:val="pt-PT"/>
        </w:rPr>
        <w:t xml:space="preserve">e externas </w:t>
      </w:r>
      <w:r w:rsidR="00D35219" w:rsidRPr="00E854FE">
        <w:rPr>
          <w:lang w:val="pt-PT"/>
        </w:rPr>
        <w:t>são da empresa portuguesa</w:t>
      </w:r>
      <w:r w:rsidRPr="00E854FE">
        <w:rPr>
          <w:lang w:val="pt-PT"/>
        </w:rPr>
        <w:t xml:space="preserve"> </w:t>
      </w:r>
      <w:r w:rsidRPr="00E854FE">
        <w:rPr>
          <w:b/>
          <w:lang w:val="pt-PT"/>
        </w:rPr>
        <w:t>Mood</w:t>
      </w:r>
      <w:r w:rsidR="009D7A45">
        <w:rPr>
          <w:b/>
          <w:lang w:val="pt-PT"/>
        </w:rPr>
        <w:t xml:space="preserve"> </w:t>
      </w:r>
      <w:r w:rsidR="009D7A45" w:rsidRPr="009D7A45">
        <w:rPr>
          <w:lang w:val="pt-PT"/>
        </w:rPr>
        <w:t>(</w:t>
      </w:r>
      <w:hyperlink r:id="rId20" w:history="1">
        <w:r w:rsidR="009D7A45" w:rsidRPr="009D7A45">
          <w:rPr>
            <w:rStyle w:val="Hyperlink"/>
            <w:lang w:val="pt-PT"/>
          </w:rPr>
          <w:t>www.mood.pt</w:t>
        </w:r>
      </w:hyperlink>
      <w:r w:rsidR="009D7A45" w:rsidRPr="009D7A45">
        <w:rPr>
          <w:lang w:val="pt-PT"/>
        </w:rPr>
        <w:t>)</w:t>
      </w:r>
      <w:r w:rsidR="009D7A45">
        <w:rPr>
          <w:b/>
          <w:lang w:val="pt-PT"/>
        </w:rPr>
        <w:t xml:space="preserve"> </w:t>
      </w:r>
      <w:r w:rsidRPr="00E854FE">
        <w:rPr>
          <w:lang w:val="pt-PT"/>
        </w:rPr>
        <w:t xml:space="preserve"> </w:t>
      </w:r>
    </w:p>
    <w:p w:rsidR="00D35219" w:rsidRPr="00E854FE" w:rsidRDefault="00AE3EE7" w:rsidP="00E854FE">
      <w:pPr>
        <w:pStyle w:val="ListParagraph"/>
        <w:numPr>
          <w:ilvl w:val="0"/>
          <w:numId w:val="3"/>
        </w:numPr>
        <w:ind w:left="0"/>
        <w:jc w:val="both"/>
        <w:rPr>
          <w:lang w:val="pt-PT"/>
        </w:rPr>
      </w:pPr>
      <w:r>
        <w:rPr>
          <w:lang w:val="pt-PT"/>
        </w:rPr>
        <w:t xml:space="preserve">Os </w:t>
      </w:r>
      <w:r w:rsidR="00D35219" w:rsidRPr="00E854FE">
        <w:rPr>
          <w:lang w:val="pt-PT"/>
        </w:rPr>
        <w:t>c</w:t>
      </w:r>
      <w:r w:rsidR="003F03CD" w:rsidRPr="00E854FE">
        <w:rPr>
          <w:lang w:val="pt-PT"/>
        </w:rPr>
        <w:t>andeeiro</w:t>
      </w:r>
      <w:r>
        <w:rPr>
          <w:lang w:val="pt-PT"/>
        </w:rPr>
        <w:t>s</w:t>
      </w:r>
      <w:r w:rsidR="003F03CD" w:rsidRPr="00E854FE">
        <w:rPr>
          <w:lang w:val="pt-PT"/>
        </w:rPr>
        <w:t xml:space="preserve"> </w:t>
      </w:r>
      <w:r w:rsidR="009D7A45">
        <w:rPr>
          <w:lang w:val="pt-PT"/>
        </w:rPr>
        <w:t>suspensos do piso de</w:t>
      </w:r>
      <w:r w:rsidR="00D35219" w:rsidRPr="00E854FE">
        <w:rPr>
          <w:lang w:val="pt-PT"/>
        </w:rPr>
        <w:t xml:space="preserve"> clientes, modelo “</w:t>
      </w:r>
      <w:r w:rsidR="003F03CD" w:rsidRPr="00E854FE">
        <w:rPr>
          <w:lang w:val="pt-PT"/>
        </w:rPr>
        <w:t>3 lágrimas</w:t>
      </w:r>
      <w:r w:rsidR="00D35219" w:rsidRPr="00E854FE">
        <w:rPr>
          <w:lang w:val="pt-PT"/>
        </w:rPr>
        <w:t>”</w:t>
      </w:r>
      <w:r w:rsidR="009D7A45">
        <w:rPr>
          <w:lang w:val="pt-PT"/>
        </w:rPr>
        <w:t>,</w:t>
      </w:r>
      <w:r w:rsidR="00D35219" w:rsidRPr="00E854FE">
        <w:rPr>
          <w:lang w:val="pt-PT"/>
        </w:rPr>
        <w:t xml:space="preserve"> são da e</w:t>
      </w:r>
      <w:r w:rsidR="003F03CD" w:rsidRPr="00E854FE">
        <w:rPr>
          <w:lang w:val="pt-PT"/>
        </w:rPr>
        <w:t xml:space="preserve">mpresa </w:t>
      </w:r>
      <w:r w:rsidR="00D35219" w:rsidRPr="00E854FE">
        <w:rPr>
          <w:b/>
          <w:lang w:val="pt-PT"/>
        </w:rPr>
        <w:t>Mordomias</w:t>
      </w:r>
      <w:r w:rsidR="009D7A45">
        <w:rPr>
          <w:b/>
          <w:lang w:val="pt-PT"/>
        </w:rPr>
        <w:t xml:space="preserve"> </w:t>
      </w:r>
      <w:r w:rsidR="009D7A45" w:rsidRPr="009D7A45">
        <w:rPr>
          <w:lang w:val="pt-PT"/>
        </w:rPr>
        <w:t>(</w:t>
      </w:r>
      <w:hyperlink r:id="rId21" w:history="1">
        <w:r w:rsidR="009D7A45" w:rsidRPr="009D7A45">
          <w:rPr>
            <w:rStyle w:val="Hyperlink"/>
            <w:lang w:val="pt-PT"/>
          </w:rPr>
          <w:t>www.mordomias.pt</w:t>
        </w:r>
      </w:hyperlink>
      <w:r w:rsidR="009D7A45" w:rsidRPr="009D7A45">
        <w:rPr>
          <w:lang w:val="pt-PT"/>
        </w:rPr>
        <w:t>)</w:t>
      </w:r>
      <w:r w:rsidR="009D7A45">
        <w:rPr>
          <w:b/>
          <w:lang w:val="pt-PT"/>
        </w:rPr>
        <w:t xml:space="preserve"> </w:t>
      </w:r>
    </w:p>
    <w:p w:rsidR="00D35219" w:rsidRPr="00E854FE" w:rsidRDefault="003F03CD" w:rsidP="00E854FE">
      <w:pPr>
        <w:pStyle w:val="ListParagraph"/>
        <w:numPr>
          <w:ilvl w:val="0"/>
          <w:numId w:val="3"/>
        </w:numPr>
        <w:ind w:left="0"/>
        <w:jc w:val="both"/>
        <w:rPr>
          <w:lang w:val="pt-PT"/>
        </w:rPr>
      </w:pPr>
      <w:r w:rsidRPr="00E854FE">
        <w:rPr>
          <w:lang w:val="pt-PT"/>
        </w:rPr>
        <w:t xml:space="preserve">Sofás </w:t>
      </w:r>
      <w:r w:rsidR="001B40B0">
        <w:rPr>
          <w:lang w:val="pt-PT"/>
        </w:rPr>
        <w:t xml:space="preserve">e outros complementos de decoração </w:t>
      </w:r>
      <w:r w:rsidR="00D35219" w:rsidRPr="00E854FE">
        <w:rPr>
          <w:lang w:val="pt-PT"/>
        </w:rPr>
        <w:t xml:space="preserve">são </w:t>
      </w:r>
      <w:r w:rsidR="002956B9">
        <w:rPr>
          <w:lang w:val="pt-PT"/>
        </w:rPr>
        <w:t xml:space="preserve">predominantemente </w:t>
      </w:r>
      <w:r w:rsidR="00D35219" w:rsidRPr="00E854FE">
        <w:rPr>
          <w:lang w:val="pt-PT"/>
        </w:rPr>
        <w:t xml:space="preserve"> de empresas portuguesas</w:t>
      </w:r>
      <w:r w:rsidR="002E3394">
        <w:rPr>
          <w:lang w:val="pt-PT"/>
        </w:rPr>
        <w:t xml:space="preserve">, como a </w:t>
      </w:r>
      <w:r w:rsidR="002E3394" w:rsidRPr="002E3394">
        <w:rPr>
          <w:b/>
          <w:lang w:val="pt-PT"/>
        </w:rPr>
        <w:t>Botaca</w:t>
      </w:r>
      <w:r w:rsidR="002E3394">
        <w:rPr>
          <w:b/>
          <w:lang w:val="pt-PT"/>
        </w:rPr>
        <w:t xml:space="preserve"> </w:t>
      </w:r>
      <w:r w:rsidR="009D7A45" w:rsidRPr="009D7A45">
        <w:rPr>
          <w:lang w:val="pt-PT"/>
        </w:rPr>
        <w:t>(</w:t>
      </w:r>
      <w:hyperlink r:id="rId22" w:history="1">
        <w:r w:rsidR="009D7A45" w:rsidRPr="009D7A45">
          <w:rPr>
            <w:rStyle w:val="Hyperlink"/>
            <w:lang w:val="pt-PT"/>
          </w:rPr>
          <w:t>www.botaca.com</w:t>
        </w:r>
      </w:hyperlink>
      <w:r w:rsidR="009D7A45" w:rsidRPr="009D7A45">
        <w:rPr>
          <w:lang w:val="pt-PT"/>
        </w:rPr>
        <w:t xml:space="preserve">) </w:t>
      </w:r>
      <w:r w:rsidR="002956B9">
        <w:rPr>
          <w:lang w:val="pt-PT"/>
        </w:rPr>
        <w:t xml:space="preserve">,a </w:t>
      </w:r>
      <w:r w:rsidR="00081A35">
        <w:rPr>
          <w:lang w:val="pt-PT"/>
        </w:rPr>
        <w:t xml:space="preserve"> </w:t>
      </w:r>
      <w:r w:rsidR="00081A35" w:rsidRPr="00081A35">
        <w:rPr>
          <w:b/>
          <w:lang w:val="pt-PT"/>
        </w:rPr>
        <w:t>Sixinch</w:t>
      </w:r>
      <w:r w:rsidR="00081A35">
        <w:rPr>
          <w:lang w:val="pt-PT"/>
        </w:rPr>
        <w:t xml:space="preserve"> </w:t>
      </w:r>
      <w:r w:rsidR="00942DD3">
        <w:rPr>
          <w:lang w:val="pt-PT"/>
        </w:rPr>
        <w:t>(</w:t>
      </w:r>
      <w:hyperlink r:id="rId23" w:history="1">
        <w:r w:rsidR="002956B9" w:rsidRPr="003B2EA3">
          <w:rPr>
            <w:rStyle w:val="Hyperlink"/>
            <w:lang w:val="pt-PT"/>
          </w:rPr>
          <w:t>www.sixinch.eu</w:t>
        </w:r>
      </w:hyperlink>
      <w:r w:rsidR="00942DD3">
        <w:rPr>
          <w:lang w:val="pt-PT"/>
        </w:rPr>
        <w:t xml:space="preserve">) </w:t>
      </w:r>
      <w:r w:rsidR="002956B9">
        <w:rPr>
          <w:lang w:val="pt-PT"/>
        </w:rPr>
        <w:t xml:space="preserve">, ou a BCT Designstore </w:t>
      </w:r>
      <w:r w:rsidR="007A3786" w:rsidRPr="008909AD">
        <w:rPr>
          <w:noProof/>
          <w:lang w:val="pt-PT" w:eastAsia="pt-PT"/>
        </w:rPr>
        <w:drawing>
          <wp:anchor distT="0" distB="0" distL="114300" distR="114300" simplePos="0" relativeHeight="251797504" behindDoc="1" locked="0" layoutInCell="1" allowOverlap="1" wp14:anchorId="5B6580BD" wp14:editId="6008A9F3">
            <wp:simplePos x="0" y="0"/>
            <wp:positionH relativeFrom="column">
              <wp:posOffset>-77470</wp:posOffset>
            </wp:positionH>
            <wp:positionV relativeFrom="paragraph">
              <wp:posOffset>657860</wp:posOffset>
            </wp:positionV>
            <wp:extent cx="1932305" cy="1388110"/>
            <wp:effectExtent l="0" t="0" r="0" b="2540"/>
            <wp:wrapTight wrapText="bothSides">
              <wp:wrapPolygon edited="0">
                <wp:start x="0" y="0"/>
                <wp:lineTo x="0" y="21343"/>
                <wp:lineTo x="21295" y="21343"/>
                <wp:lineTo x="21295" y="0"/>
                <wp:lineTo x="0" y="0"/>
              </wp:wrapPolygon>
            </wp:wrapTight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2305" cy="1388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956B9">
        <w:rPr>
          <w:lang w:val="pt-PT"/>
        </w:rPr>
        <w:t>(</w:t>
      </w:r>
      <w:r w:rsidR="002956B9" w:rsidRPr="002956B9">
        <w:rPr>
          <w:lang w:val="pt-PT"/>
        </w:rPr>
        <w:t>www.bct.pt</w:t>
      </w:r>
      <w:r w:rsidR="002956B9">
        <w:rPr>
          <w:lang w:val="pt-PT"/>
        </w:rPr>
        <w:t>)</w:t>
      </w:r>
    </w:p>
    <w:p w:rsidR="00D2691E" w:rsidRDefault="00D35219" w:rsidP="00D2691E">
      <w:pPr>
        <w:pStyle w:val="ListParagraph"/>
        <w:numPr>
          <w:ilvl w:val="0"/>
          <w:numId w:val="3"/>
        </w:numPr>
        <w:ind w:left="0"/>
        <w:jc w:val="both"/>
        <w:rPr>
          <w:lang w:val="pt-PT"/>
        </w:rPr>
      </w:pPr>
      <w:r w:rsidRPr="00E854FE">
        <w:rPr>
          <w:lang w:val="pt-PT"/>
        </w:rPr>
        <w:t>O</w:t>
      </w:r>
      <w:r w:rsidR="003F03CD" w:rsidRPr="00E854FE">
        <w:rPr>
          <w:lang w:val="pt-PT"/>
        </w:rPr>
        <w:t xml:space="preserve"> mosaico hidráulico</w:t>
      </w:r>
      <w:r w:rsidRPr="00E854FE">
        <w:rPr>
          <w:lang w:val="pt-PT"/>
        </w:rPr>
        <w:t xml:space="preserve"> usado é </w:t>
      </w:r>
      <w:r w:rsidRPr="00E854FE">
        <w:rPr>
          <w:b/>
          <w:lang w:val="pt-PT"/>
        </w:rPr>
        <w:t>Azulima</w:t>
      </w:r>
      <w:r w:rsidRPr="00E854FE">
        <w:rPr>
          <w:lang w:val="pt-PT"/>
        </w:rPr>
        <w:t xml:space="preserve"> </w:t>
      </w:r>
      <w:r w:rsidR="009D7A45">
        <w:rPr>
          <w:lang w:val="pt-PT"/>
        </w:rPr>
        <w:t xml:space="preserve"> (</w:t>
      </w:r>
      <w:hyperlink r:id="rId25" w:history="1">
        <w:r w:rsidR="009D7A45" w:rsidRPr="007B2563">
          <w:rPr>
            <w:rStyle w:val="Hyperlink"/>
            <w:lang w:val="pt-PT"/>
          </w:rPr>
          <w:t>www.azulima.pt</w:t>
        </w:r>
      </w:hyperlink>
      <w:r w:rsidR="009D7A45">
        <w:rPr>
          <w:lang w:val="pt-PT"/>
        </w:rPr>
        <w:t xml:space="preserve">) </w:t>
      </w:r>
    </w:p>
    <w:p w:rsidR="00D2691E" w:rsidRDefault="00D2691E" w:rsidP="00D2691E">
      <w:pPr>
        <w:pStyle w:val="ListParagraph"/>
        <w:numPr>
          <w:ilvl w:val="0"/>
          <w:numId w:val="3"/>
        </w:numPr>
        <w:ind w:left="0"/>
        <w:jc w:val="both"/>
        <w:rPr>
          <w:lang w:val="pt-PT"/>
        </w:rPr>
      </w:pPr>
      <w:r w:rsidRPr="00D2691E">
        <w:rPr>
          <w:lang w:val="pt-PT"/>
        </w:rPr>
        <w:t xml:space="preserve">O mobiliário de escritório é </w:t>
      </w:r>
      <w:r w:rsidRPr="00647DCC">
        <w:rPr>
          <w:b/>
          <w:lang w:val="pt-PT"/>
        </w:rPr>
        <w:t>Vitra</w:t>
      </w:r>
      <w:r w:rsidRPr="00D2691E">
        <w:rPr>
          <w:lang w:val="pt-PT"/>
        </w:rPr>
        <w:t xml:space="preserve"> (</w:t>
      </w:r>
      <w:hyperlink r:id="rId26" w:history="1">
        <w:r w:rsidRPr="00D2691E">
          <w:rPr>
            <w:rStyle w:val="Hyperlink"/>
            <w:lang w:val="pt-PT"/>
          </w:rPr>
          <w:t>www.vitra.com</w:t>
        </w:r>
      </w:hyperlink>
      <w:r w:rsidRPr="00D2691E">
        <w:rPr>
          <w:lang w:val="pt-PT"/>
        </w:rPr>
        <w:t xml:space="preserve">)  e </w:t>
      </w:r>
      <w:r w:rsidRPr="00647DCC">
        <w:rPr>
          <w:b/>
          <w:lang w:val="pt-PT"/>
        </w:rPr>
        <w:t>Interescritório</w:t>
      </w:r>
      <w:r w:rsidRPr="00D2691E">
        <w:rPr>
          <w:lang w:val="pt-PT"/>
        </w:rPr>
        <w:t xml:space="preserve"> (</w:t>
      </w:r>
      <w:hyperlink r:id="rId27" w:history="1">
        <w:r w:rsidRPr="00D2691E">
          <w:rPr>
            <w:rStyle w:val="Hyperlink"/>
            <w:lang w:val="pt-PT"/>
          </w:rPr>
          <w:t>www.interescritorio.pt</w:t>
        </w:r>
      </w:hyperlink>
      <w:r w:rsidRPr="00D2691E">
        <w:rPr>
          <w:lang w:val="pt-PT"/>
        </w:rPr>
        <w:t xml:space="preserve">) </w:t>
      </w:r>
    </w:p>
    <w:p w:rsidR="004D4A45" w:rsidRPr="00D2691E" w:rsidRDefault="004D4A45" w:rsidP="004D4A45">
      <w:pPr>
        <w:pStyle w:val="ListParagraph"/>
        <w:numPr>
          <w:ilvl w:val="0"/>
          <w:numId w:val="3"/>
        </w:numPr>
        <w:jc w:val="both"/>
        <w:rPr>
          <w:lang w:val="pt-PT"/>
        </w:rPr>
      </w:pPr>
      <w:r>
        <w:rPr>
          <w:lang w:val="pt-PT"/>
        </w:rPr>
        <w:t xml:space="preserve">O projeto de iluminação é da </w:t>
      </w:r>
      <w:r w:rsidRPr="004D4A45">
        <w:rPr>
          <w:b/>
          <w:lang w:val="pt-PT"/>
        </w:rPr>
        <w:t>Iberinstal</w:t>
      </w:r>
      <w:r>
        <w:rPr>
          <w:lang w:val="pt-PT"/>
        </w:rPr>
        <w:t xml:space="preserve"> (</w:t>
      </w:r>
      <w:hyperlink r:id="rId28" w:history="1">
        <w:r w:rsidRPr="0087485F">
          <w:rPr>
            <w:rStyle w:val="Hyperlink"/>
            <w:lang w:val="pt-PT"/>
          </w:rPr>
          <w:t>www.iberinstal.pt/</w:t>
        </w:r>
      </w:hyperlink>
      <w:r>
        <w:rPr>
          <w:lang w:val="pt-PT"/>
        </w:rPr>
        <w:t xml:space="preserve">) </w:t>
      </w:r>
    </w:p>
    <w:p w:rsidR="00927BC0" w:rsidRPr="00E854FE" w:rsidRDefault="0060204D" w:rsidP="00E854FE">
      <w:pPr>
        <w:pStyle w:val="ListParagraph"/>
        <w:numPr>
          <w:ilvl w:val="0"/>
          <w:numId w:val="3"/>
        </w:numPr>
        <w:ind w:left="0"/>
        <w:jc w:val="both"/>
        <w:rPr>
          <w:lang w:val="pt-PT"/>
        </w:rPr>
      </w:pPr>
      <w:r w:rsidRPr="00E854FE">
        <w:rPr>
          <w:lang w:val="pt-PT"/>
        </w:rPr>
        <w:t>As amendoeiras dos terraços são do Algarve</w:t>
      </w:r>
    </w:p>
    <w:p w:rsidR="0038742B" w:rsidRDefault="00CE4C06" w:rsidP="00E854FE">
      <w:pPr>
        <w:pStyle w:val="ListParagraph"/>
        <w:numPr>
          <w:ilvl w:val="0"/>
          <w:numId w:val="3"/>
        </w:numPr>
        <w:ind w:left="0"/>
        <w:jc w:val="both"/>
        <w:rPr>
          <w:lang w:val="pt-PT"/>
        </w:rPr>
      </w:pPr>
      <w:r w:rsidRPr="00E854FE">
        <w:rPr>
          <w:lang w:val="pt-PT"/>
        </w:rPr>
        <w:t>Projeto de arquitetura</w:t>
      </w:r>
      <w:r w:rsidR="00F6280A">
        <w:rPr>
          <w:lang w:val="pt-PT"/>
        </w:rPr>
        <w:t xml:space="preserve"> do edifício Pavilhão Virtual</w:t>
      </w:r>
      <w:r w:rsidRPr="00E854FE">
        <w:rPr>
          <w:lang w:val="pt-PT"/>
        </w:rPr>
        <w:t xml:space="preserve"> </w:t>
      </w:r>
      <w:r w:rsidRPr="00E854FE">
        <w:rPr>
          <w:b/>
          <w:lang w:val="pt-PT"/>
        </w:rPr>
        <w:t>FOCUS group</w:t>
      </w:r>
      <w:r w:rsidRPr="00E854FE">
        <w:rPr>
          <w:lang w:val="pt-PT"/>
        </w:rPr>
        <w:t>, Arq. Nuno Malheiro da Silva</w:t>
      </w:r>
    </w:p>
    <w:p w:rsidR="001B40B0" w:rsidRDefault="001B40B0" w:rsidP="00E854FE">
      <w:pPr>
        <w:pStyle w:val="ListParagraph"/>
        <w:numPr>
          <w:ilvl w:val="0"/>
          <w:numId w:val="3"/>
        </w:numPr>
        <w:ind w:left="0"/>
        <w:jc w:val="both"/>
        <w:rPr>
          <w:b/>
          <w:lang w:val="pt-PT"/>
        </w:rPr>
      </w:pPr>
      <w:r>
        <w:rPr>
          <w:lang w:val="pt-PT"/>
        </w:rPr>
        <w:t xml:space="preserve">Projecto de arquitectura de interiores, wokplace e design, </w:t>
      </w:r>
      <w:r w:rsidRPr="007A3786">
        <w:rPr>
          <w:b/>
          <w:lang w:val="pt-PT"/>
        </w:rPr>
        <w:t>3G office</w:t>
      </w:r>
    </w:p>
    <w:p w:rsidR="001B40B0" w:rsidRPr="007A3786" w:rsidRDefault="001B40B0" w:rsidP="00E854FE">
      <w:pPr>
        <w:pStyle w:val="ListParagraph"/>
        <w:numPr>
          <w:ilvl w:val="0"/>
          <w:numId w:val="3"/>
        </w:numPr>
        <w:ind w:left="0"/>
        <w:jc w:val="both"/>
        <w:rPr>
          <w:b/>
          <w:lang w:val="pt-PT"/>
        </w:rPr>
      </w:pPr>
      <w:r w:rsidRPr="007A3786">
        <w:rPr>
          <w:lang w:val="pt-PT"/>
        </w:rPr>
        <w:t>Projecto de engenharia:</w:t>
      </w:r>
      <w:r>
        <w:rPr>
          <w:b/>
          <w:lang w:val="pt-PT"/>
        </w:rPr>
        <w:t>LMSA</w:t>
      </w:r>
    </w:p>
    <w:p w:rsidR="00927BC0" w:rsidRPr="00E854FE" w:rsidRDefault="00927BC0" w:rsidP="00E854FE">
      <w:pPr>
        <w:pStyle w:val="ListParagraph"/>
        <w:numPr>
          <w:ilvl w:val="0"/>
          <w:numId w:val="3"/>
        </w:numPr>
        <w:ind w:left="0"/>
        <w:jc w:val="both"/>
        <w:rPr>
          <w:lang w:val="pt-PT"/>
        </w:rPr>
      </w:pPr>
      <w:r w:rsidRPr="00E854FE">
        <w:rPr>
          <w:b/>
          <w:lang w:val="pt-PT"/>
        </w:rPr>
        <w:t>Casa da Comida</w:t>
      </w:r>
      <w:r w:rsidRPr="00E854FE">
        <w:rPr>
          <w:lang w:val="pt-PT"/>
        </w:rPr>
        <w:t xml:space="preserve"> – </w:t>
      </w:r>
      <w:r w:rsidRPr="00E854FE">
        <w:rPr>
          <w:i/>
          <w:lang w:val="pt-PT"/>
        </w:rPr>
        <w:t>catering</w:t>
      </w:r>
      <w:r w:rsidRPr="00E854FE">
        <w:rPr>
          <w:lang w:val="pt-PT"/>
        </w:rPr>
        <w:t xml:space="preserve"> e cafetaria</w:t>
      </w:r>
    </w:p>
    <w:p w:rsidR="00927BC0" w:rsidRPr="00E854FE" w:rsidRDefault="00927BC0" w:rsidP="00E854FE">
      <w:pPr>
        <w:pStyle w:val="ListParagraph"/>
        <w:numPr>
          <w:ilvl w:val="0"/>
          <w:numId w:val="3"/>
        </w:numPr>
        <w:ind w:left="0"/>
        <w:jc w:val="both"/>
        <w:rPr>
          <w:lang w:val="pt-PT"/>
        </w:rPr>
      </w:pPr>
      <w:r w:rsidRPr="00E854FE">
        <w:rPr>
          <w:b/>
          <w:lang w:val="pt-PT"/>
        </w:rPr>
        <w:t>Decomoda</w:t>
      </w:r>
      <w:r w:rsidRPr="00E854FE">
        <w:rPr>
          <w:lang w:val="pt-PT"/>
        </w:rPr>
        <w:t xml:space="preserve"> – fardas</w:t>
      </w:r>
      <w:r w:rsidR="0085525C" w:rsidRPr="00E854FE">
        <w:rPr>
          <w:lang w:val="pt-PT"/>
        </w:rPr>
        <w:t xml:space="preserve"> da equipa “Hospitality Team” que será responsável pela receção, visitas guiadas ao edifício, demonstrações técnicas e apoio a eventos no MLXe</w:t>
      </w:r>
    </w:p>
    <w:p w:rsidR="00927BC0" w:rsidRPr="00E854FE" w:rsidRDefault="00927BC0" w:rsidP="00E854FE">
      <w:pPr>
        <w:pStyle w:val="ListParagraph"/>
        <w:numPr>
          <w:ilvl w:val="0"/>
          <w:numId w:val="3"/>
        </w:numPr>
        <w:ind w:left="0"/>
        <w:jc w:val="both"/>
        <w:rPr>
          <w:lang w:val="pt-PT"/>
        </w:rPr>
      </w:pPr>
      <w:r w:rsidRPr="00E854FE">
        <w:rPr>
          <w:b/>
          <w:lang w:val="pt-PT"/>
        </w:rPr>
        <w:t>Planimagem</w:t>
      </w:r>
      <w:r w:rsidRPr="00E854FE">
        <w:rPr>
          <w:lang w:val="pt-PT"/>
        </w:rPr>
        <w:t xml:space="preserve"> - </w:t>
      </w:r>
      <w:r w:rsidR="0085525C" w:rsidRPr="00E854FE">
        <w:rPr>
          <w:lang w:val="pt-PT"/>
        </w:rPr>
        <w:t>Sinalética</w:t>
      </w:r>
      <w:r w:rsidRPr="00E854FE">
        <w:rPr>
          <w:lang w:val="pt-PT"/>
        </w:rPr>
        <w:t xml:space="preserve"> </w:t>
      </w:r>
    </w:p>
    <w:p w:rsidR="00927BC0" w:rsidRPr="00E854FE" w:rsidRDefault="007A3786" w:rsidP="00E854FE">
      <w:pPr>
        <w:pStyle w:val="ListParagraph"/>
        <w:numPr>
          <w:ilvl w:val="0"/>
          <w:numId w:val="3"/>
        </w:numPr>
        <w:ind w:left="0"/>
        <w:jc w:val="both"/>
        <w:rPr>
          <w:lang w:val="pt-PT"/>
        </w:rPr>
      </w:pPr>
      <w:r w:rsidRPr="000F4CAA">
        <w:rPr>
          <w:b/>
          <w:noProof/>
          <w:sz w:val="28"/>
          <w:lang w:val="pt-PT" w:eastAsia="pt-PT"/>
        </w:rPr>
        <w:drawing>
          <wp:anchor distT="0" distB="0" distL="114300" distR="114300" simplePos="0" relativeHeight="251600896" behindDoc="1" locked="0" layoutInCell="1" allowOverlap="1" wp14:anchorId="02768833" wp14:editId="1853AE66">
            <wp:simplePos x="0" y="0"/>
            <wp:positionH relativeFrom="column">
              <wp:posOffset>3667125</wp:posOffset>
            </wp:positionH>
            <wp:positionV relativeFrom="paragraph">
              <wp:posOffset>9525</wp:posOffset>
            </wp:positionV>
            <wp:extent cx="2362835" cy="1509395"/>
            <wp:effectExtent l="0" t="0" r="0" b="0"/>
            <wp:wrapThrough wrapText="bothSides">
              <wp:wrapPolygon edited="0">
                <wp:start x="0" y="0"/>
                <wp:lineTo x="0" y="21264"/>
                <wp:lineTo x="21420" y="21264"/>
                <wp:lineTo x="21420" y="0"/>
                <wp:lineTo x="0" y="0"/>
              </wp:wrapPolygon>
            </wp:wrapThrough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/>
                    </pic:cNvPicPr>
                  </pic:nvPicPr>
                  <pic:blipFill>
                    <a:blip r:embed="rId29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835" cy="1509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7BC0" w:rsidRPr="00E854FE">
        <w:rPr>
          <w:b/>
          <w:lang w:val="pt-PT"/>
        </w:rPr>
        <w:t>Olho Azul</w:t>
      </w:r>
      <w:r w:rsidR="00927BC0" w:rsidRPr="00E854FE">
        <w:rPr>
          <w:lang w:val="pt-PT"/>
        </w:rPr>
        <w:t xml:space="preserve"> – Produção de vídeo e imagem</w:t>
      </w:r>
    </w:p>
    <w:p w:rsidR="006827F7" w:rsidRDefault="00927BC0" w:rsidP="006827F7">
      <w:pPr>
        <w:pStyle w:val="ListParagraph"/>
        <w:numPr>
          <w:ilvl w:val="0"/>
          <w:numId w:val="3"/>
        </w:numPr>
        <w:ind w:left="0"/>
        <w:jc w:val="both"/>
        <w:rPr>
          <w:lang w:val="pt-PT"/>
        </w:rPr>
      </w:pPr>
      <w:r w:rsidRPr="00E854FE">
        <w:rPr>
          <w:b/>
          <w:lang w:val="pt-PT"/>
        </w:rPr>
        <w:t>LIFT</w:t>
      </w:r>
      <w:r w:rsidRPr="00E854FE">
        <w:rPr>
          <w:lang w:val="pt-PT"/>
        </w:rPr>
        <w:t xml:space="preserve"> – assessoria de imprensa</w:t>
      </w:r>
    </w:p>
    <w:p w:rsidR="006827F7" w:rsidRDefault="006827F7" w:rsidP="006827F7">
      <w:pPr>
        <w:pStyle w:val="ListParagraph"/>
        <w:ind w:left="0"/>
        <w:jc w:val="both"/>
        <w:rPr>
          <w:b/>
          <w:lang w:val="pt-PT"/>
        </w:rPr>
      </w:pPr>
    </w:p>
    <w:p w:rsidR="007A3786" w:rsidRDefault="007A3786" w:rsidP="006827F7">
      <w:pPr>
        <w:pStyle w:val="ListParagraph"/>
        <w:ind w:left="0"/>
        <w:jc w:val="both"/>
        <w:rPr>
          <w:b/>
          <w:lang w:val="pt-PT"/>
        </w:rPr>
      </w:pPr>
    </w:p>
    <w:p w:rsidR="007A3786" w:rsidRDefault="007A3786" w:rsidP="006827F7">
      <w:pPr>
        <w:pStyle w:val="ListParagraph"/>
        <w:ind w:left="0"/>
        <w:jc w:val="both"/>
        <w:rPr>
          <w:b/>
          <w:lang w:val="pt-PT"/>
        </w:rPr>
      </w:pPr>
    </w:p>
    <w:p w:rsidR="007A3786" w:rsidRDefault="007A3786" w:rsidP="006827F7">
      <w:pPr>
        <w:pStyle w:val="ListParagraph"/>
        <w:ind w:left="0"/>
        <w:jc w:val="both"/>
        <w:rPr>
          <w:b/>
          <w:lang w:val="pt-PT"/>
        </w:rPr>
      </w:pPr>
    </w:p>
    <w:p w:rsidR="007A3786" w:rsidRDefault="007A3786" w:rsidP="006827F7">
      <w:pPr>
        <w:pStyle w:val="ListParagraph"/>
        <w:ind w:left="0"/>
        <w:jc w:val="both"/>
        <w:rPr>
          <w:b/>
          <w:lang w:val="pt-PT"/>
        </w:rPr>
      </w:pPr>
    </w:p>
    <w:p w:rsidR="007A3786" w:rsidRDefault="007A3786" w:rsidP="006827F7">
      <w:pPr>
        <w:pStyle w:val="ListParagraph"/>
        <w:ind w:left="0"/>
        <w:jc w:val="both"/>
        <w:rPr>
          <w:b/>
          <w:sz w:val="28"/>
          <w:lang w:val="pt-PT"/>
        </w:rPr>
      </w:pPr>
    </w:p>
    <w:p w:rsidR="0038742B" w:rsidRPr="006827F7" w:rsidRDefault="0038742B" w:rsidP="006827F7">
      <w:pPr>
        <w:pStyle w:val="ListParagraph"/>
        <w:ind w:left="0"/>
        <w:jc w:val="both"/>
        <w:rPr>
          <w:lang w:val="pt-PT"/>
        </w:rPr>
      </w:pPr>
      <w:r w:rsidRPr="006827F7">
        <w:rPr>
          <w:b/>
          <w:sz w:val="28"/>
          <w:lang w:val="pt-PT"/>
        </w:rPr>
        <w:lastRenderedPageBreak/>
        <w:t xml:space="preserve">Microsoft Lisbon Experience: Os números XL do Lx </w:t>
      </w:r>
      <w:r w:rsidRPr="006827F7">
        <w:rPr>
          <w:b/>
          <w:i/>
          <w:sz w:val="28"/>
          <w:lang w:val="pt-PT"/>
        </w:rPr>
        <w:t>e</w:t>
      </w:r>
    </w:p>
    <w:p w:rsidR="001B5511" w:rsidRPr="00E854FE" w:rsidRDefault="001B5511" w:rsidP="00E854FE">
      <w:pPr>
        <w:jc w:val="both"/>
        <w:rPr>
          <w:lang w:val="pt-PT"/>
        </w:rPr>
      </w:pPr>
      <w:r w:rsidRPr="00E854FE">
        <w:rPr>
          <w:lang w:val="pt-PT"/>
        </w:rPr>
        <w:t>No</w:t>
      </w:r>
      <w:r w:rsidR="00101720" w:rsidRPr="00E854FE">
        <w:rPr>
          <w:lang w:val="pt-PT"/>
        </w:rPr>
        <w:t>s 6369 m2 do</w:t>
      </w:r>
      <w:r w:rsidRPr="00E854FE">
        <w:rPr>
          <w:lang w:val="pt-PT"/>
        </w:rPr>
        <w:t xml:space="preserve"> </w:t>
      </w:r>
      <w:r w:rsidR="00634EF1" w:rsidRPr="00E854FE">
        <w:rPr>
          <w:b/>
          <w:szCs w:val="24"/>
          <w:lang w:val="pt-PT"/>
        </w:rPr>
        <w:t>M</w:t>
      </w:r>
      <w:r w:rsidR="00634EF1" w:rsidRPr="00E854FE">
        <w:rPr>
          <w:b/>
          <w:lang w:val="pt-PT"/>
        </w:rPr>
        <w:t>LX</w:t>
      </w:r>
      <w:r w:rsidR="00634EF1" w:rsidRPr="00E854FE">
        <w:rPr>
          <w:b/>
          <w:i/>
          <w:lang w:val="pt-PT"/>
        </w:rPr>
        <w:t>e</w:t>
      </w:r>
      <w:r w:rsidRPr="00E854FE">
        <w:rPr>
          <w:lang w:val="pt-PT"/>
        </w:rPr>
        <w:t xml:space="preserve"> foram usados …</w:t>
      </w:r>
    </w:p>
    <w:p w:rsidR="00101720" w:rsidRPr="00E854FE" w:rsidRDefault="007A3786" w:rsidP="00E854FE">
      <w:pPr>
        <w:pStyle w:val="ListParagraph"/>
        <w:numPr>
          <w:ilvl w:val="0"/>
          <w:numId w:val="5"/>
        </w:numPr>
        <w:spacing w:line="240" w:lineRule="auto"/>
        <w:ind w:left="0"/>
        <w:jc w:val="both"/>
        <w:rPr>
          <w:lang w:val="pt-PT"/>
        </w:rPr>
      </w:pPr>
      <w:r w:rsidRPr="000F4CAA">
        <w:rPr>
          <w:rFonts w:cs="Calibri"/>
          <w:noProof/>
          <w:lang w:val="pt-PT" w:eastAsia="pt-PT"/>
        </w:rPr>
        <w:drawing>
          <wp:anchor distT="0" distB="0" distL="114300" distR="114300" simplePos="0" relativeHeight="251684864" behindDoc="1" locked="0" layoutInCell="1" allowOverlap="1" wp14:anchorId="69C7BFB9" wp14:editId="2F131A17">
            <wp:simplePos x="0" y="0"/>
            <wp:positionH relativeFrom="column">
              <wp:posOffset>3476625</wp:posOffset>
            </wp:positionH>
            <wp:positionV relativeFrom="paragraph">
              <wp:posOffset>11430</wp:posOffset>
            </wp:positionV>
            <wp:extent cx="2544445" cy="1799590"/>
            <wp:effectExtent l="0" t="0" r="8255" b="0"/>
            <wp:wrapThrough wrapText="bothSides">
              <wp:wrapPolygon edited="0">
                <wp:start x="0" y="0"/>
                <wp:lineTo x="0" y="21265"/>
                <wp:lineTo x="21508" y="21265"/>
                <wp:lineTo x="21508" y="0"/>
                <wp:lineTo x="0" y="0"/>
              </wp:wrapPolygon>
            </wp:wrapThrough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30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4445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1720" w:rsidRPr="00E854FE">
        <w:rPr>
          <w:lang w:val="pt-PT"/>
        </w:rPr>
        <w:t xml:space="preserve">1600 m2 de chão de cortiça portuguesa </w:t>
      </w:r>
    </w:p>
    <w:p w:rsidR="00101720" w:rsidRPr="00E854FE" w:rsidRDefault="00101720" w:rsidP="00E854FE">
      <w:pPr>
        <w:pStyle w:val="ListParagraph"/>
        <w:numPr>
          <w:ilvl w:val="0"/>
          <w:numId w:val="5"/>
        </w:numPr>
        <w:spacing w:line="240" w:lineRule="auto"/>
        <w:ind w:left="0"/>
        <w:jc w:val="both"/>
        <w:rPr>
          <w:lang w:val="pt-PT"/>
        </w:rPr>
      </w:pPr>
      <w:r w:rsidRPr="00E854FE">
        <w:rPr>
          <w:lang w:val="pt-PT"/>
        </w:rPr>
        <w:t xml:space="preserve">580 m2 de </w:t>
      </w:r>
      <w:r w:rsidRPr="00E854FE">
        <w:rPr>
          <w:i/>
          <w:lang w:val="pt-PT"/>
        </w:rPr>
        <w:t xml:space="preserve">smart </w:t>
      </w:r>
      <w:r w:rsidR="00AE3EE7">
        <w:rPr>
          <w:i/>
          <w:lang w:val="pt-PT"/>
        </w:rPr>
        <w:t>g</w:t>
      </w:r>
      <w:r w:rsidRPr="00E854FE">
        <w:rPr>
          <w:i/>
          <w:lang w:val="pt-PT"/>
        </w:rPr>
        <w:t>lass</w:t>
      </w:r>
    </w:p>
    <w:p w:rsidR="00101720" w:rsidRPr="00E854FE" w:rsidRDefault="00101720" w:rsidP="00E854FE">
      <w:pPr>
        <w:pStyle w:val="ListParagraph"/>
        <w:numPr>
          <w:ilvl w:val="0"/>
          <w:numId w:val="5"/>
        </w:numPr>
        <w:spacing w:line="240" w:lineRule="auto"/>
        <w:ind w:left="0"/>
        <w:jc w:val="both"/>
        <w:rPr>
          <w:lang w:val="pt-PT"/>
        </w:rPr>
      </w:pPr>
      <w:r w:rsidRPr="00E854FE">
        <w:rPr>
          <w:lang w:val="pt-PT"/>
        </w:rPr>
        <w:t>40 kms de cabos de telecomunicações</w:t>
      </w:r>
    </w:p>
    <w:p w:rsidR="00101720" w:rsidRPr="00E854FE" w:rsidRDefault="00101720" w:rsidP="00E854FE">
      <w:pPr>
        <w:pStyle w:val="ListParagraph"/>
        <w:numPr>
          <w:ilvl w:val="0"/>
          <w:numId w:val="5"/>
        </w:numPr>
        <w:spacing w:line="240" w:lineRule="auto"/>
        <w:ind w:left="0"/>
        <w:jc w:val="both"/>
        <w:rPr>
          <w:lang w:val="pt-PT"/>
        </w:rPr>
      </w:pPr>
      <w:r w:rsidRPr="00E854FE">
        <w:rPr>
          <w:lang w:val="pt-PT"/>
        </w:rPr>
        <w:t xml:space="preserve">20 km de cabos elétricos </w:t>
      </w:r>
    </w:p>
    <w:p w:rsidR="00963024" w:rsidRPr="00E854FE" w:rsidRDefault="00963024" w:rsidP="00E854FE">
      <w:pPr>
        <w:pStyle w:val="ListParagraph"/>
        <w:numPr>
          <w:ilvl w:val="0"/>
          <w:numId w:val="5"/>
        </w:numPr>
        <w:spacing w:line="240" w:lineRule="auto"/>
        <w:ind w:left="0"/>
        <w:jc w:val="both"/>
        <w:rPr>
          <w:lang w:val="pt-PT"/>
        </w:rPr>
      </w:pPr>
      <w:r w:rsidRPr="00E854FE">
        <w:rPr>
          <w:lang w:val="pt-PT"/>
        </w:rPr>
        <w:t>1096 m2 de espaço para reuniões internas</w:t>
      </w:r>
    </w:p>
    <w:p w:rsidR="00963024" w:rsidRPr="00E854FE" w:rsidRDefault="00963024" w:rsidP="00E854FE">
      <w:pPr>
        <w:pStyle w:val="ListParagraph"/>
        <w:numPr>
          <w:ilvl w:val="0"/>
          <w:numId w:val="5"/>
        </w:numPr>
        <w:spacing w:line="240" w:lineRule="auto"/>
        <w:ind w:left="0"/>
        <w:jc w:val="both"/>
        <w:rPr>
          <w:lang w:val="pt-PT"/>
        </w:rPr>
      </w:pPr>
      <w:r w:rsidRPr="00E854FE">
        <w:rPr>
          <w:lang w:val="pt-PT"/>
        </w:rPr>
        <w:t>1500 m2 de espaço para reuniões externas</w:t>
      </w:r>
    </w:p>
    <w:p w:rsidR="00EF5E20" w:rsidRPr="00E854FE" w:rsidRDefault="00025E6B" w:rsidP="00E854FE">
      <w:pPr>
        <w:pStyle w:val="ListParagraph"/>
        <w:numPr>
          <w:ilvl w:val="0"/>
          <w:numId w:val="5"/>
        </w:numPr>
        <w:spacing w:line="240" w:lineRule="auto"/>
        <w:ind w:left="0"/>
        <w:jc w:val="both"/>
        <w:rPr>
          <w:lang w:val="pt-PT"/>
        </w:rPr>
      </w:pPr>
      <w:r w:rsidRPr="00E854FE">
        <w:rPr>
          <w:lang w:val="pt-PT"/>
        </w:rPr>
        <w:t>425 m2 de mostra de tecnologia</w:t>
      </w:r>
    </w:p>
    <w:p w:rsidR="001B5511" w:rsidRPr="00E854FE" w:rsidRDefault="00101720" w:rsidP="00E854FE">
      <w:pPr>
        <w:pStyle w:val="ListParagraph"/>
        <w:numPr>
          <w:ilvl w:val="0"/>
          <w:numId w:val="5"/>
        </w:numPr>
        <w:spacing w:line="240" w:lineRule="auto"/>
        <w:ind w:left="0"/>
        <w:jc w:val="both"/>
        <w:rPr>
          <w:lang w:val="pt-PT"/>
        </w:rPr>
      </w:pPr>
      <w:r w:rsidRPr="00E854FE">
        <w:rPr>
          <w:lang w:val="pt-PT"/>
        </w:rPr>
        <w:t>Tendo sido obtida a certificação energética A</w:t>
      </w:r>
    </w:p>
    <w:p w:rsidR="00101720" w:rsidRPr="00E854FE" w:rsidRDefault="00101720" w:rsidP="00E854FE">
      <w:pPr>
        <w:jc w:val="both"/>
        <w:rPr>
          <w:lang w:val="pt-PT"/>
        </w:rPr>
      </w:pPr>
      <w:r w:rsidRPr="00E854FE">
        <w:rPr>
          <w:lang w:val="pt-PT"/>
        </w:rPr>
        <w:t xml:space="preserve">Nos 6369 m2 do </w:t>
      </w:r>
      <w:r w:rsidR="00634EF1" w:rsidRPr="00E854FE">
        <w:rPr>
          <w:b/>
          <w:szCs w:val="24"/>
          <w:lang w:val="pt-PT"/>
        </w:rPr>
        <w:t>M</w:t>
      </w:r>
      <w:r w:rsidR="00634EF1" w:rsidRPr="00E854FE">
        <w:rPr>
          <w:b/>
          <w:lang w:val="pt-PT"/>
        </w:rPr>
        <w:t>LX</w:t>
      </w:r>
      <w:r w:rsidR="00634EF1" w:rsidRPr="00E854FE">
        <w:rPr>
          <w:b/>
          <w:i/>
          <w:lang w:val="pt-PT"/>
        </w:rPr>
        <w:t>e</w:t>
      </w:r>
      <w:r w:rsidR="00634EF1" w:rsidRPr="00E854FE">
        <w:rPr>
          <w:lang w:val="pt-PT"/>
        </w:rPr>
        <w:t xml:space="preserve"> </w:t>
      </w:r>
      <w:r w:rsidRPr="00E854FE">
        <w:rPr>
          <w:lang w:val="pt-PT"/>
        </w:rPr>
        <w:t>há …</w:t>
      </w:r>
    </w:p>
    <w:p w:rsidR="00101720" w:rsidRPr="00E854FE" w:rsidRDefault="00101720" w:rsidP="00E854FE">
      <w:pPr>
        <w:pStyle w:val="ListParagraph"/>
        <w:numPr>
          <w:ilvl w:val="0"/>
          <w:numId w:val="6"/>
        </w:numPr>
        <w:spacing w:line="240" w:lineRule="auto"/>
        <w:ind w:left="0"/>
        <w:jc w:val="both"/>
        <w:rPr>
          <w:lang w:val="pt-PT"/>
        </w:rPr>
      </w:pPr>
      <w:r w:rsidRPr="00E854FE">
        <w:rPr>
          <w:lang w:val="pt-PT"/>
        </w:rPr>
        <w:t xml:space="preserve">106 salas de reunião </w:t>
      </w:r>
    </w:p>
    <w:p w:rsidR="00101720" w:rsidRPr="00E854FE" w:rsidRDefault="00101720" w:rsidP="00A6799E">
      <w:pPr>
        <w:pStyle w:val="ListParagraph"/>
        <w:numPr>
          <w:ilvl w:val="0"/>
          <w:numId w:val="6"/>
        </w:numPr>
        <w:spacing w:line="240" w:lineRule="auto"/>
        <w:jc w:val="both"/>
        <w:rPr>
          <w:lang w:val="pt-PT"/>
        </w:rPr>
      </w:pPr>
      <w:r w:rsidRPr="00E854FE">
        <w:rPr>
          <w:lang w:val="pt-PT"/>
        </w:rPr>
        <w:t>78 internas e 28 externas</w:t>
      </w:r>
    </w:p>
    <w:p w:rsidR="00101720" w:rsidRPr="00E854FE" w:rsidRDefault="00101720" w:rsidP="00A6799E">
      <w:pPr>
        <w:pStyle w:val="ListParagraph"/>
        <w:numPr>
          <w:ilvl w:val="0"/>
          <w:numId w:val="6"/>
        </w:numPr>
        <w:spacing w:line="240" w:lineRule="auto"/>
        <w:jc w:val="both"/>
        <w:rPr>
          <w:lang w:val="pt-PT"/>
        </w:rPr>
      </w:pPr>
      <w:r w:rsidRPr="00E854FE">
        <w:rPr>
          <w:lang w:val="pt-PT"/>
        </w:rPr>
        <w:t xml:space="preserve">50 são para </w:t>
      </w:r>
      <w:r w:rsidRPr="00E854FE">
        <w:rPr>
          <w:i/>
          <w:lang w:val="pt-PT"/>
        </w:rPr>
        <w:t>brainstorming</w:t>
      </w:r>
      <w:r w:rsidRPr="00E854FE">
        <w:rPr>
          <w:lang w:val="pt-PT"/>
        </w:rPr>
        <w:t xml:space="preserve"> e produção de ideias </w:t>
      </w:r>
    </w:p>
    <w:p w:rsidR="00101720" w:rsidRPr="00E854FE" w:rsidRDefault="00101720" w:rsidP="00A6799E">
      <w:pPr>
        <w:pStyle w:val="ListParagraph"/>
        <w:numPr>
          <w:ilvl w:val="0"/>
          <w:numId w:val="6"/>
        </w:numPr>
        <w:spacing w:line="240" w:lineRule="auto"/>
        <w:jc w:val="both"/>
        <w:rPr>
          <w:lang w:val="pt-PT"/>
        </w:rPr>
      </w:pPr>
      <w:r w:rsidRPr="00E854FE">
        <w:rPr>
          <w:lang w:val="pt-PT"/>
        </w:rPr>
        <w:t>18 para telecomunicação</w:t>
      </w:r>
    </w:p>
    <w:p w:rsidR="00610BCB" w:rsidRPr="00E854FE" w:rsidRDefault="00610BCB" w:rsidP="00E854FE">
      <w:pPr>
        <w:pStyle w:val="ListParagraph"/>
        <w:numPr>
          <w:ilvl w:val="0"/>
          <w:numId w:val="6"/>
        </w:numPr>
        <w:spacing w:line="240" w:lineRule="auto"/>
        <w:ind w:left="0"/>
        <w:jc w:val="both"/>
        <w:rPr>
          <w:lang w:val="pt-PT"/>
        </w:rPr>
      </w:pPr>
      <w:r w:rsidRPr="00E854FE">
        <w:rPr>
          <w:lang w:val="pt-PT"/>
        </w:rPr>
        <w:t>1 centro de briefing tecnológico</w:t>
      </w:r>
    </w:p>
    <w:p w:rsidR="00610BCB" w:rsidRPr="00E854FE" w:rsidRDefault="00610BCB" w:rsidP="00E854FE">
      <w:pPr>
        <w:pStyle w:val="ListParagraph"/>
        <w:numPr>
          <w:ilvl w:val="0"/>
          <w:numId w:val="6"/>
        </w:numPr>
        <w:spacing w:line="240" w:lineRule="auto"/>
        <w:ind w:left="0"/>
        <w:jc w:val="both"/>
        <w:rPr>
          <w:lang w:val="pt-PT"/>
        </w:rPr>
      </w:pPr>
      <w:r w:rsidRPr="00E854FE">
        <w:rPr>
          <w:lang w:val="pt-PT"/>
        </w:rPr>
        <w:t>1 centro de demonstração de tecnologias de con</w:t>
      </w:r>
      <w:r w:rsidR="00D04CB1" w:rsidRPr="00E854FE">
        <w:rPr>
          <w:lang w:val="pt-PT"/>
        </w:rPr>
        <w:t>s</w:t>
      </w:r>
      <w:r w:rsidRPr="00E854FE">
        <w:rPr>
          <w:lang w:val="pt-PT"/>
        </w:rPr>
        <w:t>umo</w:t>
      </w:r>
    </w:p>
    <w:p w:rsidR="00610BCB" w:rsidRPr="00E854FE" w:rsidRDefault="007A3786" w:rsidP="00E854FE">
      <w:pPr>
        <w:pStyle w:val="ListParagraph"/>
        <w:numPr>
          <w:ilvl w:val="0"/>
          <w:numId w:val="6"/>
        </w:numPr>
        <w:spacing w:line="240" w:lineRule="auto"/>
        <w:ind w:left="0"/>
        <w:jc w:val="both"/>
        <w:rPr>
          <w:lang w:val="pt-PT"/>
        </w:rPr>
      </w:pPr>
      <w:bookmarkStart w:id="0" w:name="_GoBack"/>
      <w:r w:rsidRPr="000F4CAA">
        <w:rPr>
          <w:noProof/>
          <w:lang w:val="pt-PT" w:eastAsia="pt-PT"/>
        </w:rPr>
        <w:drawing>
          <wp:anchor distT="0" distB="0" distL="114300" distR="114300" simplePos="0" relativeHeight="251677696" behindDoc="1" locked="0" layoutInCell="1" allowOverlap="1" wp14:anchorId="4082C1AF" wp14:editId="734D2B51">
            <wp:simplePos x="0" y="0"/>
            <wp:positionH relativeFrom="column">
              <wp:posOffset>4188460</wp:posOffset>
            </wp:positionH>
            <wp:positionV relativeFrom="paragraph">
              <wp:posOffset>196850</wp:posOffset>
            </wp:positionV>
            <wp:extent cx="1767840" cy="2168525"/>
            <wp:effectExtent l="0" t="0" r="3810" b="3175"/>
            <wp:wrapThrough wrapText="bothSides">
              <wp:wrapPolygon edited="0">
                <wp:start x="0" y="0"/>
                <wp:lineTo x="0" y="21442"/>
                <wp:lineTo x="21414" y="21442"/>
                <wp:lineTo x="21414" y="0"/>
                <wp:lineTo x="0" y="0"/>
              </wp:wrapPolygon>
            </wp:wrapThrough>
            <wp:docPr id="18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"/>
                    <pic:cNvPicPr>
                      <a:picLocks noChangeAspect="1"/>
                    </pic:cNvPicPr>
                  </pic:nvPicPr>
                  <pic:blipFill>
                    <a:blip r:embed="rId31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7840" cy="2168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610BCB" w:rsidRPr="00E854FE">
        <w:rPr>
          <w:lang w:val="pt-PT"/>
        </w:rPr>
        <w:t>1 centro de investigação e desenvolvimento</w:t>
      </w:r>
    </w:p>
    <w:p w:rsidR="00610BCB" w:rsidRPr="00E854FE" w:rsidRDefault="00610BCB" w:rsidP="00E854FE">
      <w:pPr>
        <w:pStyle w:val="ListParagraph"/>
        <w:numPr>
          <w:ilvl w:val="0"/>
          <w:numId w:val="6"/>
        </w:numPr>
        <w:spacing w:line="240" w:lineRule="auto"/>
        <w:ind w:left="0"/>
        <w:jc w:val="both"/>
        <w:rPr>
          <w:lang w:val="pt-PT"/>
        </w:rPr>
      </w:pPr>
      <w:r w:rsidRPr="00E854FE">
        <w:rPr>
          <w:lang w:val="pt-PT"/>
        </w:rPr>
        <w:t>1 centro de suporte técnico europeu sedeado em Lisboa</w:t>
      </w:r>
    </w:p>
    <w:p w:rsidR="00610BCB" w:rsidRDefault="003A3EA6" w:rsidP="00E854FE">
      <w:pPr>
        <w:spacing w:line="240" w:lineRule="auto"/>
        <w:jc w:val="both"/>
        <w:rPr>
          <w:lang w:val="pt-PT"/>
        </w:rPr>
      </w:pPr>
      <w:r w:rsidRPr="00E854FE">
        <w:rPr>
          <w:lang w:val="pt-PT"/>
        </w:rPr>
        <w:t>Nos 6369 m2 do Lx colaboraram …</w:t>
      </w:r>
    </w:p>
    <w:p w:rsidR="001B40B0" w:rsidRDefault="001B40B0" w:rsidP="001B40B0">
      <w:pPr>
        <w:pStyle w:val="NoSpacing"/>
        <w:numPr>
          <w:ilvl w:val="0"/>
          <w:numId w:val="10"/>
        </w:numPr>
        <w:ind w:left="0"/>
        <w:rPr>
          <w:lang w:val="pt-PT"/>
        </w:rPr>
      </w:pPr>
      <w:r>
        <w:rPr>
          <w:b/>
          <w:lang w:val="pt-PT"/>
        </w:rPr>
        <w:t>3G</w:t>
      </w:r>
      <w:r w:rsidR="00AE3F38">
        <w:rPr>
          <w:b/>
          <w:lang w:val="pt-PT"/>
        </w:rPr>
        <w:t xml:space="preserve"> </w:t>
      </w:r>
      <w:r>
        <w:rPr>
          <w:b/>
          <w:lang w:val="pt-PT"/>
        </w:rPr>
        <w:t>office:</w:t>
      </w:r>
      <w:r w:rsidRPr="00E854FE">
        <w:rPr>
          <w:lang w:val="pt-PT"/>
        </w:rPr>
        <w:t xml:space="preserve"> – </w:t>
      </w:r>
      <w:r>
        <w:rPr>
          <w:lang w:val="pt-PT"/>
        </w:rPr>
        <w:t>Projecto de arquitectura e design de interiores. Consultoria de workplace</w:t>
      </w:r>
      <w:r w:rsidRPr="00E854FE">
        <w:rPr>
          <w:lang w:val="pt-PT"/>
        </w:rPr>
        <w:t xml:space="preserve"> – </w:t>
      </w:r>
      <w:r>
        <w:rPr>
          <w:lang w:val="pt-PT"/>
        </w:rPr>
        <w:t>4</w:t>
      </w:r>
      <w:r w:rsidRPr="00E854FE">
        <w:rPr>
          <w:lang w:val="pt-PT"/>
        </w:rPr>
        <w:t xml:space="preserve"> pessoas</w:t>
      </w:r>
    </w:p>
    <w:p w:rsidR="00AE3F38" w:rsidRDefault="00AE3F38" w:rsidP="001B40B0">
      <w:pPr>
        <w:pStyle w:val="NoSpacing"/>
        <w:numPr>
          <w:ilvl w:val="0"/>
          <w:numId w:val="10"/>
        </w:numPr>
        <w:ind w:left="0"/>
        <w:rPr>
          <w:lang w:val="pt-PT"/>
        </w:rPr>
      </w:pPr>
      <w:r>
        <w:rPr>
          <w:b/>
          <w:lang w:val="pt-PT"/>
        </w:rPr>
        <w:t>LMSA:</w:t>
      </w:r>
      <w:r>
        <w:rPr>
          <w:lang w:val="pt-PT"/>
        </w:rPr>
        <w:t xml:space="preserve"> Projecto de especialidades</w:t>
      </w:r>
    </w:p>
    <w:p w:rsidR="00AE3F38" w:rsidRPr="00E854FE" w:rsidRDefault="00AE3F38" w:rsidP="001B40B0">
      <w:pPr>
        <w:pStyle w:val="NoSpacing"/>
        <w:numPr>
          <w:ilvl w:val="0"/>
          <w:numId w:val="10"/>
        </w:numPr>
        <w:ind w:left="0"/>
        <w:rPr>
          <w:lang w:val="pt-PT"/>
        </w:rPr>
      </w:pPr>
      <w:r>
        <w:rPr>
          <w:b/>
          <w:lang w:val="pt-PT"/>
        </w:rPr>
        <w:t>Certiprojecto:</w:t>
      </w:r>
      <w:r>
        <w:rPr>
          <w:lang w:val="pt-PT"/>
        </w:rPr>
        <w:t xml:space="preserve"> projecto de acústica</w:t>
      </w:r>
    </w:p>
    <w:p w:rsidR="00663AD3" w:rsidRPr="00E854FE" w:rsidRDefault="00663AD3" w:rsidP="00E854FE">
      <w:pPr>
        <w:pStyle w:val="NoSpacing"/>
        <w:numPr>
          <w:ilvl w:val="0"/>
          <w:numId w:val="10"/>
        </w:numPr>
        <w:ind w:left="0"/>
        <w:rPr>
          <w:lang w:val="pt-PT"/>
        </w:rPr>
      </w:pPr>
      <w:r w:rsidRPr="00E854FE">
        <w:rPr>
          <w:b/>
          <w:lang w:val="pt-PT"/>
        </w:rPr>
        <w:t>Ficope</w:t>
      </w:r>
      <w:r w:rsidRPr="00E854FE">
        <w:rPr>
          <w:lang w:val="pt-PT"/>
        </w:rPr>
        <w:t xml:space="preserve"> – Coordenação e Gestão da Construção – 6 pessoas</w:t>
      </w:r>
    </w:p>
    <w:p w:rsidR="00663AD3" w:rsidRPr="00E854FE" w:rsidRDefault="00663AD3" w:rsidP="00E854FE">
      <w:pPr>
        <w:pStyle w:val="NoSpacing"/>
        <w:numPr>
          <w:ilvl w:val="0"/>
          <w:numId w:val="10"/>
        </w:numPr>
        <w:ind w:left="0"/>
        <w:rPr>
          <w:lang w:val="pt-PT"/>
        </w:rPr>
      </w:pPr>
      <w:r w:rsidRPr="00E854FE">
        <w:rPr>
          <w:b/>
          <w:lang w:val="pt-PT"/>
        </w:rPr>
        <w:t>Construcia</w:t>
      </w:r>
      <w:r w:rsidRPr="00E854FE">
        <w:rPr>
          <w:lang w:val="pt-PT"/>
        </w:rPr>
        <w:t xml:space="preserve"> – Empreitada de C. Civil e Instalações Hidráulicas – 50 pessoas</w:t>
      </w:r>
    </w:p>
    <w:p w:rsidR="00663AD3" w:rsidRPr="00E854FE" w:rsidRDefault="00663AD3" w:rsidP="00E854FE">
      <w:pPr>
        <w:pStyle w:val="NoSpacing"/>
        <w:numPr>
          <w:ilvl w:val="0"/>
          <w:numId w:val="10"/>
        </w:numPr>
        <w:ind w:left="0"/>
        <w:rPr>
          <w:lang w:val="pt-PT"/>
        </w:rPr>
      </w:pPr>
      <w:r w:rsidRPr="00E854FE">
        <w:rPr>
          <w:b/>
          <w:lang w:val="pt-PT"/>
        </w:rPr>
        <w:t>Inberinstal</w:t>
      </w:r>
      <w:r w:rsidRPr="00E854FE">
        <w:rPr>
          <w:lang w:val="pt-PT"/>
        </w:rPr>
        <w:t xml:space="preserve"> – Empreitada de Instalações Elétricas e de Segurança (Deteção de Incêndios) – 20 pessoas</w:t>
      </w:r>
    </w:p>
    <w:p w:rsidR="00663AD3" w:rsidRPr="00E854FE" w:rsidRDefault="00663AD3" w:rsidP="00E854FE">
      <w:pPr>
        <w:pStyle w:val="NoSpacing"/>
        <w:numPr>
          <w:ilvl w:val="0"/>
          <w:numId w:val="10"/>
        </w:numPr>
        <w:ind w:left="0"/>
        <w:rPr>
          <w:lang w:val="pt-PT"/>
        </w:rPr>
      </w:pPr>
      <w:r w:rsidRPr="00E854FE">
        <w:rPr>
          <w:b/>
          <w:lang w:val="pt-PT"/>
        </w:rPr>
        <w:t>Engavac</w:t>
      </w:r>
      <w:r w:rsidRPr="00E854FE">
        <w:rPr>
          <w:lang w:val="pt-PT"/>
        </w:rPr>
        <w:t xml:space="preserve"> – Empreitada de Avac e Gestão Técnica – 25 pessoas</w:t>
      </w:r>
    </w:p>
    <w:p w:rsidR="00663AD3" w:rsidRPr="00E854FE" w:rsidRDefault="00663AD3" w:rsidP="00E854FE">
      <w:pPr>
        <w:pStyle w:val="NoSpacing"/>
        <w:numPr>
          <w:ilvl w:val="0"/>
          <w:numId w:val="10"/>
        </w:numPr>
        <w:ind w:left="0"/>
        <w:rPr>
          <w:lang w:val="pt-PT"/>
        </w:rPr>
      </w:pPr>
      <w:r w:rsidRPr="00E854FE">
        <w:rPr>
          <w:b/>
          <w:lang w:val="pt-PT"/>
        </w:rPr>
        <w:t>Redislogar</w:t>
      </w:r>
      <w:r w:rsidRPr="00E854FE">
        <w:rPr>
          <w:lang w:val="pt-PT"/>
        </w:rPr>
        <w:t xml:space="preserve"> – Empreitada de Segurança (Controlo de Acessos e câmaras de CCTV) – 5 trabalh</w:t>
      </w:r>
      <w:r w:rsidR="00AA7751" w:rsidRPr="00E854FE">
        <w:rPr>
          <w:lang w:val="pt-PT"/>
        </w:rPr>
        <w:t>a</w:t>
      </w:r>
      <w:r w:rsidRPr="00E854FE">
        <w:rPr>
          <w:lang w:val="pt-PT"/>
        </w:rPr>
        <w:t>dores</w:t>
      </w:r>
    </w:p>
    <w:p w:rsidR="00663AD3" w:rsidRPr="00E854FE" w:rsidRDefault="00663AD3" w:rsidP="00E854FE">
      <w:pPr>
        <w:pStyle w:val="NoSpacing"/>
        <w:numPr>
          <w:ilvl w:val="0"/>
          <w:numId w:val="10"/>
        </w:numPr>
        <w:ind w:left="0"/>
        <w:rPr>
          <w:lang w:val="pt-PT"/>
        </w:rPr>
      </w:pPr>
      <w:r w:rsidRPr="00E854FE">
        <w:rPr>
          <w:b/>
          <w:lang w:val="pt-PT"/>
        </w:rPr>
        <w:t>Lusorede</w:t>
      </w:r>
      <w:r w:rsidRPr="00E854FE">
        <w:rPr>
          <w:lang w:val="pt-PT"/>
        </w:rPr>
        <w:t xml:space="preserve"> – Empreitada de rede estruturada – 11 pessoas </w:t>
      </w:r>
    </w:p>
    <w:p w:rsidR="00663AD3" w:rsidRPr="00E854FE" w:rsidRDefault="00663AD3" w:rsidP="00E854FE">
      <w:pPr>
        <w:pStyle w:val="NoSpacing"/>
        <w:numPr>
          <w:ilvl w:val="0"/>
          <w:numId w:val="10"/>
        </w:numPr>
        <w:ind w:left="0"/>
        <w:rPr>
          <w:lang w:val="pt-PT"/>
        </w:rPr>
      </w:pPr>
      <w:r w:rsidRPr="00E854FE">
        <w:rPr>
          <w:b/>
          <w:lang w:val="pt-PT"/>
        </w:rPr>
        <w:t>Oescritório</w:t>
      </w:r>
      <w:r w:rsidRPr="00E854FE">
        <w:rPr>
          <w:lang w:val="pt-PT"/>
        </w:rPr>
        <w:t xml:space="preserve"> – Empreitada de acabamentos do Show Room – 10 pessoas</w:t>
      </w:r>
    </w:p>
    <w:p w:rsidR="00663AD3" w:rsidRDefault="00663AD3" w:rsidP="00E854FE">
      <w:pPr>
        <w:pStyle w:val="NoSpacing"/>
        <w:numPr>
          <w:ilvl w:val="0"/>
          <w:numId w:val="10"/>
        </w:numPr>
        <w:ind w:left="0"/>
        <w:rPr>
          <w:lang w:val="pt-PT"/>
        </w:rPr>
      </w:pPr>
      <w:r w:rsidRPr="00E854FE">
        <w:rPr>
          <w:b/>
          <w:lang w:val="pt-PT"/>
        </w:rPr>
        <w:t>Letratec</w:t>
      </w:r>
      <w:r w:rsidRPr="00E854FE">
        <w:rPr>
          <w:lang w:val="pt-PT"/>
        </w:rPr>
        <w:t xml:space="preserve"> – Empreitada de sinalética – 4 pessoas</w:t>
      </w:r>
    </w:p>
    <w:p w:rsidR="00AE3F38" w:rsidRPr="00E854FE" w:rsidRDefault="00AE3F38" w:rsidP="00E854FE">
      <w:pPr>
        <w:pStyle w:val="NoSpacing"/>
        <w:numPr>
          <w:ilvl w:val="0"/>
          <w:numId w:val="10"/>
        </w:numPr>
        <w:ind w:left="0"/>
        <w:rPr>
          <w:lang w:val="pt-PT"/>
        </w:rPr>
      </w:pPr>
      <w:r>
        <w:rPr>
          <w:b/>
          <w:lang w:val="pt-PT"/>
        </w:rPr>
        <w:t>Secretscreen</w:t>
      </w:r>
      <w:r w:rsidRPr="007A3786">
        <w:rPr>
          <w:lang w:val="pt-PT"/>
        </w:rPr>
        <w:t>.</w:t>
      </w:r>
      <w:r>
        <w:rPr>
          <w:lang w:val="pt-PT"/>
        </w:rPr>
        <w:t xml:space="preserve"> Empreitada de audiovisuais</w:t>
      </w:r>
    </w:p>
    <w:p w:rsidR="00663AD3" w:rsidRPr="00E854FE" w:rsidRDefault="00663AD3" w:rsidP="00E854FE">
      <w:pPr>
        <w:pStyle w:val="NoSpacing"/>
        <w:numPr>
          <w:ilvl w:val="0"/>
          <w:numId w:val="10"/>
        </w:numPr>
        <w:ind w:left="0"/>
        <w:rPr>
          <w:lang w:val="pt-PT"/>
        </w:rPr>
      </w:pPr>
      <w:r w:rsidRPr="00E854FE">
        <w:rPr>
          <w:b/>
          <w:lang w:val="pt-PT"/>
        </w:rPr>
        <w:t>Verosol</w:t>
      </w:r>
      <w:r w:rsidRPr="00E854FE">
        <w:rPr>
          <w:lang w:val="pt-PT"/>
        </w:rPr>
        <w:t xml:space="preserve"> – Empreitada de estores – 3 pessoas</w:t>
      </w:r>
    </w:p>
    <w:p w:rsidR="00663AD3" w:rsidRPr="00E854FE" w:rsidRDefault="00663AD3" w:rsidP="00E854FE">
      <w:pPr>
        <w:pStyle w:val="NoSpacing"/>
        <w:numPr>
          <w:ilvl w:val="0"/>
          <w:numId w:val="10"/>
        </w:numPr>
        <w:ind w:left="0"/>
        <w:rPr>
          <w:lang w:val="pt-PT"/>
        </w:rPr>
      </w:pPr>
      <w:r w:rsidRPr="00E854FE">
        <w:rPr>
          <w:lang w:val="pt-PT"/>
        </w:rPr>
        <w:t>Empresas de Mobiliário: 30 pessoas</w:t>
      </w:r>
    </w:p>
    <w:p w:rsidR="00663AD3" w:rsidRPr="00E854FE" w:rsidRDefault="00D04CB1" w:rsidP="00E854FE">
      <w:pPr>
        <w:pStyle w:val="NoSpacing"/>
        <w:numPr>
          <w:ilvl w:val="0"/>
          <w:numId w:val="10"/>
        </w:numPr>
        <w:ind w:left="0"/>
        <w:rPr>
          <w:lang w:val="pt-PT"/>
        </w:rPr>
      </w:pPr>
      <w:r w:rsidRPr="00E854FE">
        <w:rPr>
          <w:lang w:val="pt-PT"/>
        </w:rPr>
        <w:t>Empreitada</w:t>
      </w:r>
      <w:r w:rsidR="00663AD3" w:rsidRPr="00E854FE">
        <w:rPr>
          <w:lang w:val="pt-PT"/>
        </w:rPr>
        <w:t xml:space="preserve">: </w:t>
      </w:r>
      <w:r w:rsidRPr="00E854FE">
        <w:rPr>
          <w:lang w:val="pt-PT"/>
        </w:rPr>
        <w:t xml:space="preserve">164 pessoas trabalharam </w:t>
      </w:r>
      <w:r w:rsidR="00663AD3" w:rsidRPr="00E854FE">
        <w:rPr>
          <w:lang w:val="pt-PT"/>
        </w:rPr>
        <w:t>cerca de 55.000</w:t>
      </w:r>
      <w:r w:rsidRPr="00E854FE">
        <w:rPr>
          <w:lang w:val="pt-PT"/>
        </w:rPr>
        <w:t xml:space="preserve"> horas</w:t>
      </w:r>
      <w:r w:rsidR="00663AD3" w:rsidRPr="00E854FE">
        <w:rPr>
          <w:lang w:val="pt-PT"/>
        </w:rPr>
        <w:t xml:space="preserve">, durante 9 semanas </w:t>
      </w:r>
    </w:p>
    <w:p w:rsidR="003A3EA6" w:rsidRPr="00E854FE" w:rsidRDefault="003A3EA6" w:rsidP="00E854FE">
      <w:pPr>
        <w:pStyle w:val="NoSpacing"/>
        <w:rPr>
          <w:lang w:val="pt-PT"/>
        </w:rPr>
      </w:pPr>
    </w:p>
    <w:p w:rsidR="003A3EA6" w:rsidRPr="00E854FE" w:rsidRDefault="003A3EA6" w:rsidP="00E854FE">
      <w:pPr>
        <w:pStyle w:val="NoSpacing"/>
        <w:rPr>
          <w:lang w:val="pt-PT"/>
        </w:rPr>
      </w:pPr>
    </w:p>
    <w:p w:rsidR="00493CC9" w:rsidRPr="00E854FE" w:rsidRDefault="00493CC9" w:rsidP="00E854FE">
      <w:pPr>
        <w:spacing w:line="240" w:lineRule="auto"/>
        <w:jc w:val="both"/>
        <w:rPr>
          <w:lang w:val="pt-PT"/>
        </w:rPr>
      </w:pPr>
      <w:r w:rsidRPr="00E854FE">
        <w:rPr>
          <w:lang w:val="pt-PT"/>
        </w:rPr>
        <w:t xml:space="preserve">Em Portugal, a Microsoft tem </w:t>
      </w:r>
    </w:p>
    <w:p w:rsidR="00493CC9" w:rsidRDefault="00493CC9" w:rsidP="00E854FE">
      <w:pPr>
        <w:pStyle w:val="ListParagraph"/>
        <w:numPr>
          <w:ilvl w:val="0"/>
          <w:numId w:val="7"/>
        </w:numPr>
        <w:spacing w:line="240" w:lineRule="auto"/>
        <w:ind w:left="0"/>
        <w:jc w:val="both"/>
        <w:rPr>
          <w:lang w:val="pt-PT"/>
        </w:rPr>
      </w:pPr>
      <w:r w:rsidRPr="00E854FE">
        <w:rPr>
          <w:lang w:val="pt-PT"/>
        </w:rPr>
        <w:t xml:space="preserve">cerca de 4,000 parceiros que podem visitar e utilizar o </w:t>
      </w:r>
      <w:r w:rsidR="00634EF1" w:rsidRPr="00E854FE">
        <w:rPr>
          <w:b/>
          <w:szCs w:val="24"/>
          <w:lang w:val="pt-PT"/>
        </w:rPr>
        <w:t>M</w:t>
      </w:r>
      <w:r w:rsidR="00634EF1" w:rsidRPr="00E854FE">
        <w:rPr>
          <w:b/>
          <w:lang w:val="pt-PT"/>
        </w:rPr>
        <w:t>LX</w:t>
      </w:r>
      <w:r w:rsidR="00634EF1" w:rsidRPr="00E854FE">
        <w:rPr>
          <w:b/>
          <w:i/>
          <w:lang w:val="pt-PT"/>
        </w:rPr>
        <w:t>e</w:t>
      </w:r>
      <w:r w:rsidRPr="00E854FE">
        <w:rPr>
          <w:lang w:val="pt-PT"/>
        </w:rPr>
        <w:t xml:space="preserve"> para aprender, demonstrar e usar tecnologia </w:t>
      </w:r>
    </w:p>
    <w:p w:rsidR="00493CC9" w:rsidRDefault="00400EB7" w:rsidP="00E854FE">
      <w:pPr>
        <w:pStyle w:val="ListParagraph"/>
        <w:numPr>
          <w:ilvl w:val="0"/>
          <w:numId w:val="7"/>
        </w:numPr>
        <w:spacing w:line="240" w:lineRule="auto"/>
        <w:ind w:left="0"/>
        <w:jc w:val="both"/>
        <w:rPr>
          <w:lang w:val="pt-PT"/>
        </w:rPr>
      </w:pPr>
      <w:r w:rsidRPr="00E854FE">
        <w:rPr>
          <w:lang w:val="pt-PT"/>
        </w:rPr>
        <w:t xml:space="preserve">cerca de 200 Instituições de Solidariedade Social a quem disponibiliza gratuitamente o seu software e que podem a partir de agora ver no </w:t>
      </w:r>
      <w:r w:rsidR="00634EF1" w:rsidRPr="00E854FE">
        <w:rPr>
          <w:b/>
          <w:szCs w:val="24"/>
          <w:lang w:val="pt-PT"/>
        </w:rPr>
        <w:t>M</w:t>
      </w:r>
      <w:r w:rsidR="00634EF1" w:rsidRPr="00E854FE">
        <w:rPr>
          <w:b/>
          <w:lang w:val="pt-PT"/>
        </w:rPr>
        <w:t>LX</w:t>
      </w:r>
      <w:r w:rsidR="00634EF1" w:rsidRPr="00E854FE">
        <w:rPr>
          <w:b/>
          <w:i/>
          <w:lang w:val="pt-PT"/>
        </w:rPr>
        <w:t>e</w:t>
      </w:r>
      <w:r w:rsidRPr="00E854FE">
        <w:rPr>
          <w:lang w:val="pt-PT"/>
        </w:rPr>
        <w:t xml:space="preserve"> como tirar melhor partido</w:t>
      </w:r>
    </w:p>
    <w:p w:rsidR="00C153D3" w:rsidRPr="00E854FE" w:rsidRDefault="00C153D3" w:rsidP="00E854FE">
      <w:pPr>
        <w:pStyle w:val="ListParagraph"/>
        <w:numPr>
          <w:ilvl w:val="0"/>
          <w:numId w:val="7"/>
        </w:numPr>
        <w:spacing w:line="240" w:lineRule="auto"/>
        <w:ind w:left="0"/>
        <w:jc w:val="both"/>
        <w:rPr>
          <w:lang w:val="pt-PT"/>
        </w:rPr>
      </w:pPr>
    </w:p>
    <w:p w:rsidR="00400EB7" w:rsidRPr="00E854FE" w:rsidRDefault="00AF3938" w:rsidP="00E854FE">
      <w:pPr>
        <w:pStyle w:val="ListParagraph"/>
        <w:numPr>
          <w:ilvl w:val="0"/>
          <w:numId w:val="7"/>
        </w:numPr>
        <w:spacing w:line="240" w:lineRule="auto"/>
        <w:ind w:left="0"/>
        <w:jc w:val="both"/>
        <w:rPr>
          <w:lang w:val="pt-PT"/>
        </w:rPr>
      </w:pPr>
      <w:r w:rsidRPr="00E854FE">
        <w:rPr>
          <w:lang w:val="pt-PT"/>
        </w:rPr>
        <w:t xml:space="preserve">+350 start-ups tecnológicas que ajudou a criar desde 2008 e </w:t>
      </w:r>
      <w:r w:rsidR="000A6C45" w:rsidRPr="00E854FE">
        <w:rPr>
          <w:lang w:val="pt-PT"/>
        </w:rPr>
        <w:t xml:space="preserve">a quem disponibilizou tecnologia gratuitamente, </w:t>
      </w:r>
      <w:r w:rsidRPr="00E854FE">
        <w:rPr>
          <w:lang w:val="pt-PT"/>
        </w:rPr>
        <w:t xml:space="preserve">que podem inspirar-se no </w:t>
      </w:r>
      <w:r w:rsidR="00634EF1" w:rsidRPr="00E854FE">
        <w:rPr>
          <w:b/>
          <w:szCs w:val="24"/>
          <w:lang w:val="pt-PT"/>
        </w:rPr>
        <w:t>M</w:t>
      </w:r>
      <w:r w:rsidR="00634EF1" w:rsidRPr="00E854FE">
        <w:rPr>
          <w:b/>
          <w:lang w:val="pt-PT"/>
        </w:rPr>
        <w:t>LX</w:t>
      </w:r>
      <w:r w:rsidR="00634EF1" w:rsidRPr="00E854FE">
        <w:rPr>
          <w:b/>
          <w:i/>
          <w:lang w:val="pt-PT"/>
        </w:rPr>
        <w:t>e</w:t>
      </w:r>
      <w:r w:rsidRPr="00E854FE">
        <w:rPr>
          <w:lang w:val="pt-PT"/>
        </w:rPr>
        <w:t xml:space="preserve"> para continuar a desenvolver os seus negócios tecnológicos</w:t>
      </w:r>
    </w:p>
    <w:p w:rsidR="00AF3938" w:rsidRPr="00E854FE" w:rsidRDefault="000A6C45" w:rsidP="00E854FE">
      <w:pPr>
        <w:pStyle w:val="ListParagraph"/>
        <w:numPr>
          <w:ilvl w:val="0"/>
          <w:numId w:val="7"/>
        </w:numPr>
        <w:spacing w:line="240" w:lineRule="auto"/>
        <w:ind w:left="0"/>
        <w:jc w:val="both"/>
        <w:rPr>
          <w:lang w:val="pt-PT"/>
        </w:rPr>
      </w:pPr>
      <w:r w:rsidRPr="00E854FE">
        <w:rPr>
          <w:lang w:val="pt-PT"/>
        </w:rPr>
        <w:t>95,000 docentes e</w:t>
      </w:r>
      <w:r w:rsidR="007D4A88" w:rsidRPr="00E854FE">
        <w:rPr>
          <w:lang w:val="pt-PT"/>
        </w:rPr>
        <w:t xml:space="preserve"> alunos universitários que usam o seu software, sem custos, ao abrigo do Programa</w:t>
      </w:r>
      <w:r w:rsidRPr="00E854FE">
        <w:rPr>
          <w:lang w:val="pt-PT"/>
        </w:rPr>
        <w:t xml:space="preserve"> </w:t>
      </w:r>
      <w:r w:rsidR="007D4A88" w:rsidRPr="00E854FE">
        <w:rPr>
          <w:lang w:val="pt-PT"/>
        </w:rPr>
        <w:t xml:space="preserve">DreamSpark e que podem ver no MLXe a materialização de muitos dos conceitos e </w:t>
      </w:r>
      <w:r w:rsidR="007A3786" w:rsidRPr="00C153D3">
        <w:rPr>
          <w:b/>
          <w:noProof/>
          <w:sz w:val="28"/>
          <w:lang w:val="pt-PT" w:eastAsia="pt-PT"/>
        </w:rPr>
        <w:drawing>
          <wp:anchor distT="0" distB="0" distL="114300" distR="114300" simplePos="0" relativeHeight="251658240" behindDoc="1" locked="0" layoutInCell="1" allowOverlap="1" wp14:anchorId="5F0093D2" wp14:editId="3433BB01">
            <wp:simplePos x="0" y="0"/>
            <wp:positionH relativeFrom="column">
              <wp:posOffset>-2540</wp:posOffset>
            </wp:positionH>
            <wp:positionV relativeFrom="paragraph">
              <wp:posOffset>567690</wp:posOffset>
            </wp:positionV>
            <wp:extent cx="2847975" cy="1759585"/>
            <wp:effectExtent l="0" t="0" r="9525" b="0"/>
            <wp:wrapThrough wrapText="bothSides">
              <wp:wrapPolygon edited="0">
                <wp:start x="0" y="0"/>
                <wp:lineTo x="0" y="21280"/>
                <wp:lineTo x="21528" y="21280"/>
                <wp:lineTo x="21528" y="0"/>
                <wp:lineTo x="0" y="0"/>
              </wp:wrapPolygon>
            </wp:wrapThrough>
            <wp:docPr id="21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19"/>
                    <pic:cNvPicPr>
                      <a:picLocks noChangeAspect="1"/>
                    </pic:cNvPicPr>
                  </pic:nvPicPr>
                  <pic:blipFill>
                    <a:blip r:embed="rId32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1759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D4A88" w:rsidRPr="00E854FE">
        <w:rPr>
          <w:lang w:val="pt-PT"/>
        </w:rPr>
        <w:t>tecnologias que aprendem nas universidades</w:t>
      </w:r>
    </w:p>
    <w:p w:rsidR="00E7599D" w:rsidRPr="00E854FE" w:rsidRDefault="000A6C45" w:rsidP="00E854FE">
      <w:pPr>
        <w:pStyle w:val="ListParagraph"/>
        <w:numPr>
          <w:ilvl w:val="0"/>
          <w:numId w:val="7"/>
        </w:numPr>
        <w:spacing w:line="240" w:lineRule="auto"/>
        <w:ind w:left="0"/>
        <w:jc w:val="both"/>
        <w:rPr>
          <w:lang w:val="pt-PT"/>
        </w:rPr>
      </w:pPr>
      <w:r w:rsidRPr="00E854FE">
        <w:rPr>
          <w:lang w:val="pt-PT"/>
        </w:rPr>
        <w:t>100,000 técnicos de desenvolvimento de software que usam as ferramentas de desenvolvimento e produção de conteúdo Microsoft para criarem programas de software</w:t>
      </w:r>
      <w:r w:rsidR="00A10391" w:rsidRPr="00E854FE">
        <w:rPr>
          <w:lang w:val="pt-PT"/>
        </w:rPr>
        <w:t xml:space="preserve"> e web</w:t>
      </w:r>
    </w:p>
    <w:p w:rsidR="00101720" w:rsidRPr="0038742B" w:rsidRDefault="00A10391" w:rsidP="00E854FE">
      <w:pPr>
        <w:spacing w:line="240" w:lineRule="auto"/>
        <w:jc w:val="both"/>
        <w:rPr>
          <w:lang w:val="pt-PT"/>
        </w:rPr>
      </w:pPr>
      <w:r w:rsidRPr="00E854FE">
        <w:rPr>
          <w:lang w:val="pt-PT"/>
        </w:rPr>
        <w:t>Nos últimos 10 anos, a Microsoft foi consecutivamente considerada uma das 3 Melhores Empresa</w:t>
      </w:r>
      <w:r w:rsidR="00893804" w:rsidRPr="00E854FE">
        <w:rPr>
          <w:lang w:val="pt-PT"/>
        </w:rPr>
        <w:t>s para se Trabalhar em Portugal e por 2 vezes a melhor subsidiária da Microsoft em todo o mu</w:t>
      </w:r>
      <w:r w:rsidR="00893804">
        <w:rPr>
          <w:lang w:val="pt-PT"/>
        </w:rPr>
        <w:t>ndo.</w:t>
      </w:r>
    </w:p>
    <w:sectPr w:rsidR="00101720" w:rsidRPr="0038742B" w:rsidSect="00E854FE">
      <w:pgSz w:w="12240" w:h="15840"/>
      <w:pgMar w:top="1417" w:right="1183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">
    <w:altName w:val="Segoe UI"/>
    <w:panose1 w:val="020B0502040504020203"/>
    <w:charset w:val="00"/>
    <w:family w:val="swiss"/>
    <w:pitch w:val="variable"/>
    <w:sig w:usb0="A00002AF" w:usb1="4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Black">
    <w:altName w:val="Segoe UI Semibold"/>
    <w:panose1 w:val="020B0A02040504020203"/>
    <w:charset w:val="00"/>
    <w:family w:val="swiss"/>
    <w:pitch w:val="variable"/>
    <w:sig w:usb0="A00002AF" w:usb1="4000205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B1EDE"/>
    <w:multiLevelType w:val="hybridMultilevel"/>
    <w:tmpl w:val="CA362F1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A4EEE"/>
    <w:multiLevelType w:val="hybridMultilevel"/>
    <w:tmpl w:val="18942DF8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25752B"/>
    <w:multiLevelType w:val="hybridMultilevel"/>
    <w:tmpl w:val="89ECA1E4"/>
    <w:lvl w:ilvl="0" w:tplc="0816000F">
      <w:start w:val="1"/>
      <w:numFmt w:val="decimal"/>
      <w:lvlText w:val="%1."/>
      <w:lvlJc w:val="left"/>
      <w:pPr>
        <w:ind w:left="770" w:hanging="360"/>
      </w:pPr>
    </w:lvl>
    <w:lvl w:ilvl="1" w:tplc="08160019">
      <w:start w:val="1"/>
      <w:numFmt w:val="lowerLetter"/>
      <w:lvlText w:val="%2."/>
      <w:lvlJc w:val="left"/>
      <w:pPr>
        <w:ind w:left="1490" w:hanging="360"/>
      </w:pPr>
    </w:lvl>
    <w:lvl w:ilvl="2" w:tplc="0816001B">
      <w:start w:val="1"/>
      <w:numFmt w:val="lowerRoman"/>
      <w:lvlText w:val="%3."/>
      <w:lvlJc w:val="right"/>
      <w:pPr>
        <w:ind w:left="2210" w:hanging="180"/>
      </w:pPr>
    </w:lvl>
    <w:lvl w:ilvl="3" w:tplc="0816000F">
      <w:start w:val="1"/>
      <w:numFmt w:val="decimal"/>
      <w:lvlText w:val="%4."/>
      <w:lvlJc w:val="left"/>
      <w:pPr>
        <w:ind w:left="2930" w:hanging="360"/>
      </w:pPr>
    </w:lvl>
    <w:lvl w:ilvl="4" w:tplc="08160019">
      <w:start w:val="1"/>
      <w:numFmt w:val="lowerLetter"/>
      <w:lvlText w:val="%5."/>
      <w:lvlJc w:val="left"/>
      <w:pPr>
        <w:ind w:left="3650" w:hanging="360"/>
      </w:pPr>
    </w:lvl>
    <w:lvl w:ilvl="5" w:tplc="0816001B">
      <w:start w:val="1"/>
      <w:numFmt w:val="lowerRoman"/>
      <w:lvlText w:val="%6."/>
      <w:lvlJc w:val="right"/>
      <w:pPr>
        <w:ind w:left="4370" w:hanging="180"/>
      </w:pPr>
    </w:lvl>
    <w:lvl w:ilvl="6" w:tplc="0816000F">
      <w:start w:val="1"/>
      <w:numFmt w:val="decimal"/>
      <w:lvlText w:val="%7."/>
      <w:lvlJc w:val="left"/>
      <w:pPr>
        <w:ind w:left="5090" w:hanging="360"/>
      </w:pPr>
    </w:lvl>
    <w:lvl w:ilvl="7" w:tplc="08160019">
      <w:start w:val="1"/>
      <w:numFmt w:val="lowerLetter"/>
      <w:lvlText w:val="%8."/>
      <w:lvlJc w:val="left"/>
      <w:pPr>
        <w:ind w:left="5810" w:hanging="360"/>
      </w:pPr>
    </w:lvl>
    <w:lvl w:ilvl="8" w:tplc="0816001B">
      <w:start w:val="1"/>
      <w:numFmt w:val="lowerRoman"/>
      <w:lvlText w:val="%9."/>
      <w:lvlJc w:val="right"/>
      <w:pPr>
        <w:ind w:left="6530" w:hanging="180"/>
      </w:pPr>
    </w:lvl>
  </w:abstractNum>
  <w:abstractNum w:abstractNumId="3">
    <w:nsid w:val="0F061637"/>
    <w:multiLevelType w:val="hybridMultilevel"/>
    <w:tmpl w:val="BE9E4F9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956583"/>
    <w:multiLevelType w:val="hybridMultilevel"/>
    <w:tmpl w:val="58FAE59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CCB5C7A"/>
    <w:multiLevelType w:val="hybridMultilevel"/>
    <w:tmpl w:val="0B62186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A91A8A"/>
    <w:multiLevelType w:val="hybridMultilevel"/>
    <w:tmpl w:val="AA2014A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AE4A49"/>
    <w:multiLevelType w:val="hybridMultilevel"/>
    <w:tmpl w:val="241E11AA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67E5569"/>
    <w:multiLevelType w:val="hybridMultilevel"/>
    <w:tmpl w:val="B35E8B6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3A32C2"/>
    <w:multiLevelType w:val="hybridMultilevel"/>
    <w:tmpl w:val="2C3E91F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2C35FE"/>
    <w:multiLevelType w:val="hybridMultilevel"/>
    <w:tmpl w:val="441A1E4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8A71B4"/>
    <w:multiLevelType w:val="hybridMultilevel"/>
    <w:tmpl w:val="2820A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6"/>
  </w:num>
  <w:num w:numId="5">
    <w:abstractNumId w:val="10"/>
  </w:num>
  <w:num w:numId="6">
    <w:abstractNumId w:val="0"/>
  </w:num>
  <w:num w:numId="7">
    <w:abstractNumId w:val="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8"/>
  </w:num>
  <w:num w:numId="11">
    <w:abstractNumId w:val="4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CBC"/>
    <w:rsid w:val="00000F06"/>
    <w:rsid w:val="0001319E"/>
    <w:rsid w:val="000137E5"/>
    <w:rsid w:val="00020B76"/>
    <w:rsid w:val="00025C27"/>
    <w:rsid w:val="00025DD4"/>
    <w:rsid w:val="00025E6B"/>
    <w:rsid w:val="0003040C"/>
    <w:rsid w:val="00031CDC"/>
    <w:rsid w:val="000344EB"/>
    <w:rsid w:val="00041217"/>
    <w:rsid w:val="00060000"/>
    <w:rsid w:val="00072794"/>
    <w:rsid w:val="00081A35"/>
    <w:rsid w:val="00081A90"/>
    <w:rsid w:val="000865D9"/>
    <w:rsid w:val="00086B13"/>
    <w:rsid w:val="00093FC9"/>
    <w:rsid w:val="00096096"/>
    <w:rsid w:val="000A6C45"/>
    <w:rsid w:val="000C1831"/>
    <w:rsid w:val="000C1B56"/>
    <w:rsid w:val="000C2FF0"/>
    <w:rsid w:val="000C70BF"/>
    <w:rsid w:val="000C79F5"/>
    <w:rsid w:val="000D2802"/>
    <w:rsid w:val="000D3C97"/>
    <w:rsid w:val="000E59A3"/>
    <w:rsid w:val="000F1961"/>
    <w:rsid w:val="000F4CAA"/>
    <w:rsid w:val="000F6E41"/>
    <w:rsid w:val="00101720"/>
    <w:rsid w:val="00102E83"/>
    <w:rsid w:val="001059C8"/>
    <w:rsid w:val="0011021A"/>
    <w:rsid w:val="00117F9F"/>
    <w:rsid w:val="00120A33"/>
    <w:rsid w:val="00122D67"/>
    <w:rsid w:val="00127AB9"/>
    <w:rsid w:val="00134153"/>
    <w:rsid w:val="00143F03"/>
    <w:rsid w:val="00153EC7"/>
    <w:rsid w:val="00154FEB"/>
    <w:rsid w:val="001575F5"/>
    <w:rsid w:val="001627C5"/>
    <w:rsid w:val="001851D3"/>
    <w:rsid w:val="00187687"/>
    <w:rsid w:val="001878DF"/>
    <w:rsid w:val="001A07AB"/>
    <w:rsid w:val="001A7CA0"/>
    <w:rsid w:val="001B40B0"/>
    <w:rsid w:val="001B48B7"/>
    <w:rsid w:val="001B5511"/>
    <w:rsid w:val="001B5B6B"/>
    <w:rsid w:val="001C3214"/>
    <w:rsid w:val="001D7B47"/>
    <w:rsid w:val="001E0E65"/>
    <w:rsid w:val="001E12DA"/>
    <w:rsid w:val="001E4AEF"/>
    <w:rsid w:val="001F408D"/>
    <w:rsid w:val="002015AA"/>
    <w:rsid w:val="00207BB7"/>
    <w:rsid w:val="002171CA"/>
    <w:rsid w:val="00220BA1"/>
    <w:rsid w:val="00220F2F"/>
    <w:rsid w:val="002244B1"/>
    <w:rsid w:val="002250BD"/>
    <w:rsid w:val="0022580C"/>
    <w:rsid w:val="002331EE"/>
    <w:rsid w:val="00250F01"/>
    <w:rsid w:val="00255BFB"/>
    <w:rsid w:val="00255C06"/>
    <w:rsid w:val="00260FB5"/>
    <w:rsid w:val="002652CA"/>
    <w:rsid w:val="00272D55"/>
    <w:rsid w:val="002823CA"/>
    <w:rsid w:val="002841EA"/>
    <w:rsid w:val="002844D5"/>
    <w:rsid w:val="002864BE"/>
    <w:rsid w:val="002871EB"/>
    <w:rsid w:val="00291173"/>
    <w:rsid w:val="00291315"/>
    <w:rsid w:val="00291796"/>
    <w:rsid w:val="002956B9"/>
    <w:rsid w:val="002A4FC5"/>
    <w:rsid w:val="002A6232"/>
    <w:rsid w:val="002C219F"/>
    <w:rsid w:val="002D6E19"/>
    <w:rsid w:val="002E3394"/>
    <w:rsid w:val="002F0ABF"/>
    <w:rsid w:val="002F37AF"/>
    <w:rsid w:val="00301DE8"/>
    <w:rsid w:val="00306098"/>
    <w:rsid w:val="003075DD"/>
    <w:rsid w:val="0031169E"/>
    <w:rsid w:val="0031616C"/>
    <w:rsid w:val="003169C3"/>
    <w:rsid w:val="003265EA"/>
    <w:rsid w:val="00330236"/>
    <w:rsid w:val="0033678D"/>
    <w:rsid w:val="003405EC"/>
    <w:rsid w:val="00343404"/>
    <w:rsid w:val="003440BE"/>
    <w:rsid w:val="00344A83"/>
    <w:rsid w:val="003506E3"/>
    <w:rsid w:val="00366573"/>
    <w:rsid w:val="003678CB"/>
    <w:rsid w:val="003701AE"/>
    <w:rsid w:val="003744FB"/>
    <w:rsid w:val="003812A1"/>
    <w:rsid w:val="003819F7"/>
    <w:rsid w:val="00383BD4"/>
    <w:rsid w:val="0038742B"/>
    <w:rsid w:val="00396FBF"/>
    <w:rsid w:val="003A3EA6"/>
    <w:rsid w:val="003A442D"/>
    <w:rsid w:val="003B018B"/>
    <w:rsid w:val="003B50E6"/>
    <w:rsid w:val="003C5E3B"/>
    <w:rsid w:val="003D1BCD"/>
    <w:rsid w:val="003D3779"/>
    <w:rsid w:val="003D5233"/>
    <w:rsid w:val="003E3336"/>
    <w:rsid w:val="003F0209"/>
    <w:rsid w:val="003F03CD"/>
    <w:rsid w:val="003F54BB"/>
    <w:rsid w:val="00400EB7"/>
    <w:rsid w:val="004128D9"/>
    <w:rsid w:val="00412FD7"/>
    <w:rsid w:val="004138FC"/>
    <w:rsid w:val="004150DF"/>
    <w:rsid w:val="004151E4"/>
    <w:rsid w:val="00422FC3"/>
    <w:rsid w:val="00425471"/>
    <w:rsid w:val="00425786"/>
    <w:rsid w:val="00433509"/>
    <w:rsid w:val="00436964"/>
    <w:rsid w:val="00450187"/>
    <w:rsid w:val="0045429B"/>
    <w:rsid w:val="004625CE"/>
    <w:rsid w:val="00464183"/>
    <w:rsid w:val="0048174E"/>
    <w:rsid w:val="004865F2"/>
    <w:rsid w:val="00493CC9"/>
    <w:rsid w:val="004B4DFF"/>
    <w:rsid w:val="004C3567"/>
    <w:rsid w:val="004C57A0"/>
    <w:rsid w:val="004D4A45"/>
    <w:rsid w:val="004E6E8F"/>
    <w:rsid w:val="005025D9"/>
    <w:rsid w:val="00514AAB"/>
    <w:rsid w:val="0052102E"/>
    <w:rsid w:val="00530CE7"/>
    <w:rsid w:val="005326C5"/>
    <w:rsid w:val="00532BF5"/>
    <w:rsid w:val="005366BC"/>
    <w:rsid w:val="005529AA"/>
    <w:rsid w:val="005724D7"/>
    <w:rsid w:val="00572955"/>
    <w:rsid w:val="005732D8"/>
    <w:rsid w:val="00573B51"/>
    <w:rsid w:val="005803D3"/>
    <w:rsid w:val="00586B72"/>
    <w:rsid w:val="005A2928"/>
    <w:rsid w:val="005B692A"/>
    <w:rsid w:val="005D4644"/>
    <w:rsid w:val="005D5A7D"/>
    <w:rsid w:val="005D7880"/>
    <w:rsid w:val="005F18CF"/>
    <w:rsid w:val="0060204D"/>
    <w:rsid w:val="00610A53"/>
    <w:rsid w:val="00610BCB"/>
    <w:rsid w:val="00613924"/>
    <w:rsid w:val="006170C3"/>
    <w:rsid w:val="006209C2"/>
    <w:rsid w:val="0062611B"/>
    <w:rsid w:val="00633EC7"/>
    <w:rsid w:val="00634EF1"/>
    <w:rsid w:val="0064114A"/>
    <w:rsid w:val="00647DCC"/>
    <w:rsid w:val="006506B0"/>
    <w:rsid w:val="006541E7"/>
    <w:rsid w:val="0066016F"/>
    <w:rsid w:val="00663AD3"/>
    <w:rsid w:val="006767F3"/>
    <w:rsid w:val="0068075E"/>
    <w:rsid w:val="0068124E"/>
    <w:rsid w:val="006827F7"/>
    <w:rsid w:val="00683003"/>
    <w:rsid w:val="00686BB2"/>
    <w:rsid w:val="006876A6"/>
    <w:rsid w:val="00696DEC"/>
    <w:rsid w:val="006A0210"/>
    <w:rsid w:val="006B5E55"/>
    <w:rsid w:val="006C7613"/>
    <w:rsid w:val="006D4A47"/>
    <w:rsid w:val="006D5FA3"/>
    <w:rsid w:val="006E0381"/>
    <w:rsid w:val="006E538D"/>
    <w:rsid w:val="006F2A44"/>
    <w:rsid w:val="006F4AD8"/>
    <w:rsid w:val="006F7319"/>
    <w:rsid w:val="006F7FDB"/>
    <w:rsid w:val="00705F79"/>
    <w:rsid w:val="00713E8D"/>
    <w:rsid w:val="007143BB"/>
    <w:rsid w:val="0071646F"/>
    <w:rsid w:val="007266CF"/>
    <w:rsid w:val="007334E6"/>
    <w:rsid w:val="00735999"/>
    <w:rsid w:val="00745EE8"/>
    <w:rsid w:val="00747CB7"/>
    <w:rsid w:val="00747F2A"/>
    <w:rsid w:val="00753533"/>
    <w:rsid w:val="00777574"/>
    <w:rsid w:val="00791280"/>
    <w:rsid w:val="00791F4F"/>
    <w:rsid w:val="0079472B"/>
    <w:rsid w:val="00794DD5"/>
    <w:rsid w:val="007A3786"/>
    <w:rsid w:val="007A6A4B"/>
    <w:rsid w:val="007B3117"/>
    <w:rsid w:val="007C1648"/>
    <w:rsid w:val="007C366D"/>
    <w:rsid w:val="007C6E5A"/>
    <w:rsid w:val="007D4A88"/>
    <w:rsid w:val="007F6F1B"/>
    <w:rsid w:val="00807572"/>
    <w:rsid w:val="0081224D"/>
    <w:rsid w:val="00813AD3"/>
    <w:rsid w:val="0081489B"/>
    <w:rsid w:val="008174BF"/>
    <w:rsid w:val="00830836"/>
    <w:rsid w:val="00832131"/>
    <w:rsid w:val="00836D3D"/>
    <w:rsid w:val="0084101A"/>
    <w:rsid w:val="00852D96"/>
    <w:rsid w:val="0085525C"/>
    <w:rsid w:val="008614CB"/>
    <w:rsid w:val="008643FF"/>
    <w:rsid w:val="00864996"/>
    <w:rsid w:val="00864CD5"/>
    <w:rsid w:val="0086742B"/>
    <w:rsid w:val="00867E61"/>
    <w:rsid w:val="00881F1A"/>
    <w:rsid w:val="00886B9F"/>
    <w:rsid w:val="008909AD"/>
    <w:rsid w:val="00891FE6"/>
    <w:rsid w:val="008927F5"/>
    <w:rsid w:val="00893804"/>
    <w:rsid w:val="008A012C"/>
    <w:rsid w:val="008A1C22"/>
    <w:rsid w:val="008A775A"/>
    <w:rsid w:val="008C2DFD"/>
    <w:rsid w:val="008C3B77"/>
    <w:rsid w:val="008C3C29"/>
    <w:rsid w:val="008D6B81"/>
    <w:rsid w:val="008E353B"/>
    <w:rsid w:val="008E3819"/>
    <w:rsid w:val="008E59E8"/>
    <w:rsid w:val="008E786A"/>
    <w:rsid w:val="008F2770"/>
    <w:rsid w:val="008F5E64"/>
    <w:rsid w:val="008F7CBC"/>
    <w:rsid w:val="009001A6"/>
    <w:rsid w:val="0090072D"/>
    <w:rsid w:val="00903195"/>
    <w:rsid w:val="00905F72"/>
    <w:rsid w:val="0090672D"/>
    <w:rsid w:val="00911621"/>
    <w:rsid w:val="00913D30"/>
    <w:rsid w:val="009151A9"/>
    <w:rsid w:val="00916844"/>
    <w:rsid w:val="00917B2D"/>
    <w:rsid w:val="00927BC0"/>
    <w:rsid w:val="009375F0"/>
    <w:rsid w:val="00942DD3"/>
    <w:rsid w:val="00950E47"/>
    <w:rsid w:val="0095340E"/>
    <w:rsid w:val="00955269"/>
    <w:rsid w:val="0095730D"/>
    <w:rsid w:val="009578F7"/>
    <w:rsid w:val="009578F8"/>
    <w:rsid w:val="009623F4"/>
    <w:rsid w:val="00963024"/>
    <w:rsid w:val="00967CFA"/>
    <w:rsid w:val="0097282B"/>
    <w:rsid w:val="00980D66"/>
    <w:rsid w:val="00985F63"/>
    <w:rsid w:val="009976F2"/>
    <w:rsid w:val="009A2015"/>
    <w:rsid w:val="009A34DA"/>
    <w:rsid w:val="009A769E"/>
    <w:rsid w:val="009B6FB4"/>
    <w:rsid w:val="009C3117"/>
    <w:rsid w:val="009D1C00"/>
    <w:rsid w:val="009D5330"/>
    <w:rsid w:val="009D7A45"/>
    <w:rsid w:val="009E2200"/>
    <w:rsid w:val="009E267C"/>
    <w:rsid w:val="009E5331"/>
    <w:rsid w:val="009E66C1"/>
    <w:rsid w:val="009F12A3"/>
    <w:rsid w:val="009F4342"/>
    <w:rsid w:val="009F4BAD"/>
    <w:rsid w:val="00A0475C"/>
    <w:rsid w:val="00A10391"/>
    <w:rsid w:val="00A113B3"/>
    <w:rsid w:val="00A17BF5"/>
    <w:rsid w:val="00A227C3"/>
    <w:rsid w:val="00A229DE"/>
    <w:rsid w:val="00A23020"/>
    <w:rsid w:val="00A26967"/>
    <w:rsid w:val="00A356A2"/>
    <w:rsid w:val="00A427FC"/>
    <w:rsid w:val="00A460BA"/>
    <w:rsid w:val="00A620DC"/>
    <w:rsid w:val="00A674A5"/>
    <w:rsid w:val="00A6799E"/>
    <w:rsid w:val="00A747E4"/>
    <w:rsid w:val="00A767C9"/>
    <w:rsid w:val="00A816CD"/>
    <w:rsid w:val="00A85241"/>
    <w:rsid w:val="00A876B9"/>
    <w:rsid w:val="00A91A0E"/>
    <w:rsid w:val="00AA1974"/>
    <w:rsid w:val="00AA20B4"/>
    <w:rsid w:val="00AA63D1"/>
    <w:rsid w:val="00AA7751"/>
    <w:rsid w:val="00AB01F4"/>
    <w:rsid w:val="00AB21C8"/>
    <w:rsid w:val="00AB5228"/>
    <w:rsid w:val="00AC462B"/>
    <w:rsid w:val="00AC483A"/>
    <w:rsid w:val="00AC4878"/>
    <w:rsid w:val="00AD11E1"/>
    <w:rsid w:val="00AD15B0"/>
    <w:rsid w:val="00AE3EE7"/>
    <w:rsid w:val="00AE3F38"/>
    <w:rsid w:val="00AF0DCF"/>
    <w:rsid w:val="00AF1CE6"/>
    <w:rsid w:val="00AF2F47"/>
    <w:rsid w:val="00AF389F"/>
    <w:rsid w:val="00AF3938"/>
    <w:rsid w:val="00B07994"/>
    <w:rsid w:val="00B13CB9"/>
    <w:rsid w:val="00B14BC0"/>
    <w:rsid w:val="00B36E08"/>
    <w:rsid w:val="00B43DD5"/>
    <w:rsid w:val="00B7155D"/>
    <w:rsid w:val="00B72945"/>
    <w:rsid w:val="00B7577B"/>
    <w:rsid w:val="00B77350"/>
    <w:rsid w:val="00B77BE1"/>
    <w:rsid w:val="00B85B3D"/>
    <w:rsid w:val="00B8706C"/>
    <w:rsid w:val="00B90AE4"/>
    <w:rsid w:val="00BA7436"/>
    <w:rsid w:val="00BB30CD"/>
    <w:rsid w:val="00BB457B"/>
    <w:rsid w:val="00BC09DF"/>
    <w:rsid w:val="00BC236E"/>
    <w:rsid w:val="00BC3433"/>
    <w:rsid w:val="00BC7CC8"/>
    <w:rsid w:val="00BD04D5"/>
    <w:rsid w:val="00BD2D8B"/>
    <w:rsid w:val="00BD519B"/>
    <w:rsid w:val="00BD62B9"/>
    <w:rsid w:val="00BF6C81"/>
    <w:rsid w:val="00C153D3"/>
    <w:rsid w:val="00C209A2"/>
    <w:rsid w:val="00C24009"/>
    <w:rsid w:val="00C327AB"/>
    <w:rsid w:val="00C3326C"/>
    <w:rsid w:val="00C40862"/>
    <w:rsid w:val="00C44A26"/>
    <w:rsid w:val="00C453EE"/>
    <w:rsid w:val="00C53926"/>
    <w:rsid w:val="00C55686"/>
    <w:rsid w:val="00C56647"/>
    <w:rsid w:val="00C57906"/>
    <w:rsid w:val="00C658DD"/>
    <w:rsid w:val="00C72237"/>
    <w:rsid w:val="00C73C6C"/>
    <w:rsid w:val="00C851B5"/>
    <w:rsid w:val="00C8665A"/>
    <w:rsid w:val="00C872E7"/>
    <w:rsid w:val="00C90218"/>
    <w:rsid w:val="00C93685"/>
    <w:rsid w:val="00C9646D"/>
    <w:rsid w:val="00CA3A72"/>
    <w:rsid w:val="00CA536D"/>
    <w:rsid w:val="00CB37C6"/>
    <w:rsid w:val="00CB4A29"/>
    <w:rsid w:val="00CC0F3E"/>
    <w:rsid w:val="00CC27D3"/>
    <w:rsid w:val="00CC79C0"/>
    <w:rsid w:val="00CD6F47"/>
    <w:rsid w:val="00CE18AD"/>
    <w:rsid w:val="00CE4C06"/>
    <w:rsid w:val="00CE6421"/>
    <w:rsid w:val="00CE7CB1"/>
    <w:rsid w:val="00CF1BC7"/>
    <w:rsid w:val="00CF35CE"/>
    <w:rsid w:val="00CF4A40"/>
    <w:rsid w:val="00CF6CF7"/>
    <w:rsid w:val="00D04CB1"/>
    <w:rsid w:val="00D15B77"/>
    <w:rsid w:val="00D16B52"/>
    <w:rsid w:val="00D179DA"/>
    <w:rsid w:val="00D22871"/>
    <w:rsid w:val="00D2691E"/>
    <w:rsid w:val="00D324CD"/>
    <w:rsid w:val="00D35219"/>
    <w:rsid w:val="00D3590F"/>
    <w:rsid w:val="00D41F5D"/>
    <w:rsid w:val="00D51963"/>
    <w:rsid w:val="00D544D4"/>
    <w:rsid w:val="00D60FE5"/>
    <w:rsid w:val="00D6168C"/>
    <w:rsid w:val="00D74CF9"/>
    <w:rsid w:val="00D82057"/>
    <w:rsid w:val="00D84BC8"/>
    <w:rsid w:val="00D86C7F"/>
    <w:rsid w:val="00D87BBF"/>
    <w:rsid w:val="00DA1015"/>
    <w:rsid w:val="00DA3A3C"/>
    <w:rsid w:val="00DB6458"/>
    <w:rsid w:val="00DC2071"/>
    <w:rsid w:val="00DC22EC"/>
    <w:rsid w:val="00DC6C35"/>
    <w:rsid w:val="00DF4A35"/>
    <w:rsid w:val="00DF6BC9"/>
    <w:rsid w:val="00E02D81"/>
    <w:rsid w:val="00E0372A"/>
    <w:rsid w:val="00E03C0B"/>
    <w:rsid w:val="00E04FB5"/>
    <w:rsid w:val="00E06A86"/>
    <w:rsid w:val="00E07992"/>
    <w:rsid w:val="00E10E99"/>
    <w:rsid w:val="00E16FDD"/>
    <w:rsid w:val="00E41FD5"/>
    <w:rsid w:val="00E42412"/>
    <w:rsid w:val="00E455FE"/>
    <w:rsid w:val="00E458C3"/>
    <w:rsid w:val="00E54B0F"/>
    <w:rsid w:val="00E5709B"/>
    <w:rsid w:val="00E576A8"/>
    <w:rsid w:val="00E6078C"/>
    <w:rsid w:val="00E64B3D"/>
    <w:rsid w:val="00E70B7D"/>
    <w:rsid w:val="00E70D11"/>
    <w:rsid w:val="00E74E94"/>
    <w:rsid w:val="00E7599D"/>
    <w:rsid w:val="00E854FE"/>
    <w:rsid w:val="00E92978"/>
    <w:rsid w:val="00EA17DE"/>
    <w:rsid w:val="00EA5D7D"/>
    <w:rsid w:val="00EB303D"/>
    <w:rsid w:val="00EC2F91"/>
    <w:rsid w:val="00EE1F6A"/>
    <w:rsid w:val="00EE3F6C"/>
    <w:rsid w:val="00EE3F8E"/>
    <w:rsid w:val="00EF5E20"/>
    <w:rsid w:val="00F01E09"/>
    <w:rsid w:val="00F03A09"/>
    <w:rsid w:val="00F32D1B"/>
    <w:rsid w:val="00F405BF"/>
    <w:rsid w:val="00F5516D"/>
    <w:rsid w:val="00F560E2"/>
    <w:rsid w:val="00F6280A"/>
    <w:rsid w:val="00F64089"/>
    <w:rsid w:val="00F67845"/>
    <w:rsid w:val="00F67F20"/>
    <w:rsid w:val="00F67FCA"/>
    <w:rsid w:val="00F702A2"/>
    <w:rsid w:val="00F80067"/>
    <w:rsid w:val="00F80490"/>
    <w:rsid w:val="00F830EE"/>
    <w:rsid w:val="00F8729F"/>
    <w:rsid w:val="00F924C3"/>
    <w:rsid w:val="00F958C3"/>
    <w:rsid w:val="00FC0D60"/>
    <w:rsid w:val="00FC1A83"/>
    <w:rsid w:val="00FC4CB1"/>
    <w:rsid w:val="00FD2FE4"/>
    <w:rsid w:val="00FD5DB8"/>
    <w:rsid w:val="00FD60C2"/>
    <w:rsid w:val="00FE0042"/>
    <w:rsid w:val="00FE2DA5"/>
    <w:rsid w:val="00FE2F0F"/>
    <w:rsid w:val="00FF2B67"/>
    <w:rsid w:val="00FF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B6EC0E-61DF-46B9-A2C9-24435749D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5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8C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6168C"/>
    <w:pPr>
      <w:spacing w:after="0" w:line="240" w:lineRule="auto"/>
    </w:pPr>
  </w:style>
  <w:style w:type="character" w:styleId="Hyperlink">
    <w:name w:val="Hyperlink"/>
    <w:rsid w:val="00747CB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11E1"/>
    <w:pPr>
      <w:ind w:left="720"/>
      <w:contextualSpacing/>
    </w:pPr>
  </w:style>
  <w:style w:type="paragraph" w:styleId="Revision">
    <w:name w:val="Revision"/>
    <w:hidden/>
    <w:uiPriority w:val="99"/>
    <w:semiHidden/>
    <w:rsid w:val="008A012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A01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01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01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01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012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9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918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317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0639">
          <w:marLeft w:val="9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11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557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71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66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4920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091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75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8403">
          <w:marLeft w:val="9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312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64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37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691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0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hyperlink" Target="http://www.burelfactory.com" TargetMode="External"/><Relationship Id="rId26" Type="http://schemas.openxmlformats.org/officeDocument/2006/relationships/hyperlink" Target="http://www.vitra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ordomias.pt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hyperlink" Target="http://www.saberesefazeresdavila.pt" TargetMode="External"/><Relationship Id="rId25" Type="http://schemas.openxmlformats.org/officeDocument/2006/relationships/hyperlink" Target="http://www.azulima.pt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hyperlink" Target="http://www.mood.pt" TargetMode="External"/><Relationship Id="rId29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14.jpeg"/><Relationship Id="rId32" Type="http://schemas.openxmlformats.org/officeDocument/2006/relationships/image" Target="media/image18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hyperlink" Target="http://www.sixinch.eu" TargetMode="External"/><Relationship Id="rId28" Type="http://schemas.openxmlformats.org/officeDocument/2006/relationships/hyperlink" Target="http://www.iberinstal.pt/" TargetMode="External"/><Relationship Id="rId10" Type="http://schemas.openxmlformats.org/officeDocument/2006/relationships/image" Target="media/image6.jpeg"/><Relationship Id="rId19" Type="http://schemas.openxmlformats.org/officeDocument/2006/relationships/image" Target="media/image13.jpeg"/><Relationship Id="rId31" Type="http://schemas.openxmlformats.org/officeDocument/2006/relationships/image" Target="media/image1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hyperlink" Target="http://www.botaca.com" TargetMode="External"/><Relationship Id="rId27" Type="http://schemas.openxmlformats.org/officeDocument/2006/relationships/hyperlink" Target="http://www.interescritorio.pt" TargetMode="External"/><Relationship Id="rId30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Segoe Black"/>
        <a:ea typeface=""/>
        <a:cs typeface=""/>
      </a:majorFont>
      <a:minorFont>
        <a:latin typeface="Sego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2552</Words>
  <Characters>13785</Characters>
  <Application>Microsoft Office Word</Application>
  <DocSecurity>0</DocSecurity>
  <Lines>114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16305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Fernandes</dc:creator>
  <cp:lastModifiedBy>Patrícia Fernandes</cp:lastModifiedBy>
  <cp:revision>2</cp:revision>
  <dcterms:created xsi:type="dcterms:W3CDTF">2012-10-10T17:36:00Z</dcterms:created>
  <dcterms:modified xsi:type="dcterms:W3CDTF">2012-10-10T17:36:00Z</dcterms:modified>
</cp:coreProperties>
</file>