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721A3" w14:textId="77777777" w:rsidR="00571213" w:rsidRPr="002314BF" w:rsidRDefault="00571213" w:rsidP="00571213">
      <w:pPr>
        <w:rPr>
          <w:noProof/>
          <w:vanish/>
          <w:lang w:eastAsia="es-AR"/>
          <w:specVanish/>
        </w:rPr>
      </w:pPr>
    </w:p>
    <w:p w14:paraId="79525EE0" w14:textId="77777777" w:rsidR="00571213" w:rsidRPr="002314BF" w:rsidRDefault="00571213" w:rsidP="00571213">
      <w:pPr>
        <w:rPr>
          <w:rFonts w:ascii="Arial Black" w:hAnsi="Arial Black"/>
          <w:noProof/>
          <w:sz w:val="52"/>
          <w:highlight w:val="yellow"/>
        </w:rPr>
      </w:pPr>
      <w:r w:rsidRPr="002314BF">
        <w:rPr>
          <w:rFonts w:ascii="Arial Black" w:hAnsi="Arial Black"/>
          <w:noProof/>
          <w:sz w:val="52"/>
          <w:highlight w:val="yellow"/>
        </w:rPr>
        <w:t xml:space="preserve"> </w:t>
      </w:r>
    </w:p>
    <w:p w14:paraId="680EB075" w14:textId="77777777" w:rsidR="00571213" w:rsidRPr="002314BF" w:rsidRDefault="00571213" w:rsidP="00571213">
      <w:pPr>
        <w:rPr>
          <w:rFonts w:ascii="Arial Black" w:hAnsi="Arial Black"/>
          <w:noProof/>
          <w:sz w:val="52"/>
          <w:highlight w:val="yellow"/>
        </w:rPr>
      </w:pPr>
    </w:p>
    <w:p w14:paraId="169466BA" w14:textId="77777777" w:rsidR="00571213" w:rsidRPr="002314BF" w:rsidRDefault="00571213" w:rsidP="00571213">
      <w:pPr>
        <w:pStyle w:val="HOLTitle1"/>
        <w:rPr>
          <w:noProof/>
        </w:rPr>
      </w:pPr>
      <w:r w:rsidRPr="002314BF">
        <w:rPr>
          <w:noProof/>
        </w:rPr>
        <w:t>Hands-On Lab</w:t>
      </w:r>
    </w:p>
    <w:p w14:paraId="5635A877" w14:textId="1FB06471" w:rsidR="00571213" w:rsidRPr="008C79F3" w:rsidRDefault="00B640E0" w:rsidP="008C79F3">
      <w:pPr>
        <w:pStyle w:val="Heading1"/>
      </w:pPr>
      <w:bookmarkStart w:id="0" w:name="_Toc430939109"/>
      <w:r w:rsidRPr="008C79F3">
        <w:t>Introduction to Team Foundation Build 2015</w:t>
      </w:r>
      <w:r w:rsidR="00B21BFB" w:rsidRPr="008C79F3">
        <w:t xml:space="preserve"> (vNext)</w:t>
      </w:r>
      <w:r w:rsidR="008C79F3">
        <w:t>, Test Run Analysis and Machines</w:t>
      </w:r>
      <w:bookmarkEnd w:id="0"/>
    </w:p>
    <w:p w14:paraId="638CAE3A"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2704CE79"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E71C4E8" w14:textId="3A31CBDB" w:rsidR="00571213" w:rsidRDefault="00E00369" w:rsidP="00571213">
      <w:pPr>
        <w:rPr>
          <w:rFonts w:eastAsia="Batang"/>
          <w:noProof/>
          <w:lang w:eastAsia="ko-KR"/>
        </w:rPr>
      </w:pPr>
      <w:r>
        <w:rPr>
          <w:rFonts w:eastAsia="Batang"/>
          <w:noProof/>
          <w:lang w:eastAsia="ko-KR"/>
        </w:rPr>
        <w:t>Lab version:</w:t>
      </w:r>
      <w:r>
        <w:rPr>
          <w:rFonts w:eastAsia="Batang"/>
          <w:noProof/>
          <w:lang w:eastAsia="ko-KR"/>
        </w:rPr>
        <w:tab/>
      </w:r>
      <w:r w:rsidR="00B422D4">
        <w:rPr>
          <w:rFonts w:eastAsia="Batang"/>
          <w:noProof/>
          <w:lang w:eastAsia="ko-KR"/>
        </w:rPr>
        <w:t>1</w:t>
      </w:r>
      <w:r w:rsidR="0057503A">
        <w:rPr>
          <w:rFonts w:eastAsia="Batang"/>
          <w:noProof/>
          <w:lang w:eastAsia="ko-KR"/>
        </w:rPr>
        <w:t>4</w:t>
      </w:r>
      <w:r w:rsidR="00B422D4">
        <w:rPr>
          <w:rFonts w:eastAsia="Batang"/>
          <w:noProof/>
          <w:lang w:eastAsia="ko-KR"/>
        </w:rPr>
        <w:t>.0.</w:t>
      </w:r>
      <w:r w:rsidR="0057503A">
        <w:rPr>
          <w:rFonts w:eastAsia="Batang"/>
          <w:noProof/>
          <w:lang w:eastAsia="ko-KR"/>
        </w:rPr>
        <w:t>23107</w:t>
      </w:r>
      <w:r w:rsidR="00B422D4">
        <w:rPr>
          <w:rFonts w:eastAsia="Batang"/>
          <w:noProof/>
          <w:lang w:eastAsia="ko-KR"/>
        </w:rPr>
        <w:t>.0</w:t>
      </w:r>
    </w:p>
    <w:p w14:paraId="6D9BE706" w14:textId="5185E9DC" w:rsidR="00571213" w:rsidRDefault="00571213" w:rsidP="00571213">
      <w:pPr>
        <w:rPr>
          <w:rFonts w:eastAsia="Batang"/>
          <w:noProof/>
          <w:lang w:eastAsia="ko-KR"/>
        </w:rPr>
      </w:pPr>
      <w:r>
        <w:rPr>
          <w:rFonts w:eastAsia="Batang"/>
          <w:noProof/>
          <w:lang w:eastAsia="ko-KR"/>
        </w:rPr>
        <w:t>Last updated:</w:t>
      </w:r>
      <w:r>
        <w:rPr>
          <w:rFonts w:eastAsia="Batang"/>
          <w:noProof/>
          <w:lang w:eastAsia="ko-KR"/>
        </w:rPr>
        <w:tab/>
      </w:r>
      <w:r w:rsidR="00B640E0">
        <w:rPr>
          <w:rFonts w:eastAsia="Batang"/>
          <w:noProof/>
          <w:lang w:eastAsia="ko-KR"/>
        </w:rPr>
        <w:t>9</w:t>
      </w:r>
      <w:r w:rsidR="003126B0">
        <w:rPr>
          <w:rFonts w:eastAsia="Batang"/>
          <w:noProof/>
          <w:lang w:eastAsia="ko-KR"/>
        </w:rPr>
        <w:t>/</w:t>
      </w:r>
      <w:r w:rsidR="00D63EBF">
        <w:rPr>
          <w:rFonts w:eastAsia="Batang"/>
          <w:noProof/>
          <w:lang w:eastAsia="ko-KR"/>
        </w:rPr>
        <w:t>2</w:t>
      </w:r>
      <w:r w:rsidR="00AF3460">
        <w:rPr>
          <w:rFonts w:eastAsia="Batang"/>
          <w:noProof/>
          <w:lang w:eastAsia="ko-KR"/>
        </w:rPr>
        <w:t>5</w:t>
      </w:r>
      <w:r w:rsidR="00B422D4">
        <w:rPr>
          <w:rFonts w:eastAsia="Batang"/>
          <w:noProof/>
          <w:lang w:eastAsia="ko-KR"/>
        </w:rPr>
        <w:t>/201</w:t>
      </w:r>
      <w:r w:rsidR="006300A4">
        <w:rPr>
          <w:rFonts w:eastAsia="Batang"/>
          <w:noProof/>
          <w:lang w:eastAsia="ko-KR"/>
        </w:rPr>
        <w:t>5</w:t>
      </w:r>
    </w:p>
    <w:p w14:paraId="10FABCDB"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E2BD1C8"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21BD6A5"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310674D9"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5FBD7AE0"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031FDF9C"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8D21D4A" w14:textId="144B7DCD" w:rsidR="00571213" w:rsidRDefault="00571213" w:rsidP="00571213">
      <w:pPr>
        <w:spacing w:after="0" w:line="240" w:lineRule="auto"/>
        <w:rPr>
          <w:rFonts w:ascii="Arial" w:eastAsia="Batang" w:hAnsi="Arial" w:cs="Times New Roman"/>
          <w:noProof/>
          <w:sz w:val="20"/>
          <w:szCs w:val="24"/>
          <w:lang w:eastAsia="ko-KR"/>
        </w:rPr>
      </w:pPr>
    </w:p>
    <w:p w14:paraId="2F25DAB8" w14:textId="02B0ADC5" w:rsidR="008C79F3" w:rsidRDefault="008C79F3" w:rsidP="00571213">
      <w:pPr>
        <w:spacing w:after="0" w:line="240" w:lineRule="auto"/>
        <w:rPr>
          <w:rFonts w:ascii="Arial" w:eastAsia="Batang" w:hAnsi="Arial" w:cs="Times New Roman"/>
          <w:noProof/>
          <w:sz w:val="20"/>
          <w:szCs w:val="24"/>
          <w:lang w:eastAsia="ko-KR"/>
        </w:rPr>
      </w:pPr>
    </w:p>
    <w:p w14:paraId="4F070FDE" w14:textId="4A750D69" w:rsidR="008C79F3" w:rsidRDefault="008C79F3" w:rsidP="00571213">
      <w:pPr>
        <w:spacing w:after="0" w:line="240" w:lineRule="auto"/>
        <w:rPr>
          <w:rFonts w:ascii="Arial" w:eastAsia="Batang" w:hAnsi="Arial" w:cs="Times New Roman"/>
          <w:noProof/>
          <w:sz w:val="20"/>
          <w:szCs w:val="24"/>
          <w:lang w:eastAsia="ko-KR"/>
        </w:rPr>
      </w:pPr>
    </w:p>
    <w:p w14:paraId="0790573B" w14:textId="1F2EE403" w:rsidR="008C79F3" w:rsidRDefault="008C79F3" w:rsidP="00571213">
      <w:pPr>
        <w:spacing w:after="0" w:line="240" w:lineRule="auto"/>
        <w:rPr>
          <w:rFonts w:ascii="Arial" w:eastAsia="Batang" w:hAnsi="Arial" w:cs="Times New Roman"/>
          <w:noProof/>
          <w:sz w:val="20"/>
          <w:szCs w:val="24"/>
          <w:lang w:eastAsia="ko-KR"/>
        </w:rPr>
      </w:pPr>
    </w:p>
    <w:p w14:paraId="64EE0FD8" w14:textId="77777777" w:rsidR="008C79F3" w:rsidRPr="002314BF" w:rsidRDefault="008C79F3" w:rsidP="00571213">
      <w:pPr>
        <w:spacing w:after="0" w:line="240" w:lineRule="auto"/>
        <w:rPr>
          <w:rFonts w:ascii="Arial" w:eastAsia="Batang" w:hAnsi="Arial" w:cs="Times New Roman"/>
          <w:noProof/>
          <w:sz w:val="20"/>
          <w:szCs w:val="24"/>
          <w:lang w:eastAsia="ko-KR"/>
        </w:rPr>
      </w:pPr>
    </w:p>
    <w:p w14:paraId="2FBA93E0" w14:textId="0B1B5467" w:rsidR="00571213" w:rsidRPr="002314BF" w:rsidRDefault="008C79F3" w:rsidP="00571213">
      <w:pPr>
        <w:pStyle w:val="ppFigureIndent"/>
        <w:rPr>
          <w:rFonts w:ascii="Arial" w:eastAsia="Batang" w:hAnsi="Arial" w:cs="Times New Roman"/>
          <w:noProof/>
          <w:sz w:val="20"/>
          <w:szCs w:val="24"/>
          <w:lang w:eastAsia="ko-KR"/>
        </w:rPr>
      </w:pPr>
      <w:r>
        <w:rPr>
          <w:rFonts w:ascii="Arial" w:eastAsia="Batang" w:hAnsi="Arial" w:cs="Times New Roman"/>
          <w:noProof/>
          <w:sz w:val="20"/>
          <w:szCs w:val="24"/>
          <w:lang w:bidi="ar-SA"/>
        </w:rPr>
        <w:drawing>
          <wp:inline distT="0" distB="0" distL="0" distR="0" wp14:anchorId="3281A2B3" wp14:editId="324B781B">
            <wp:extent cx="3901905" cy="6553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S2015-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7209" cy="656211"/>
                    </a:xfrm>
                    <a:prstGeom prst="rect">
                      <a:avLst/>
                    </a:prstGeom>
                  </pic:spPr>
                </pic:pic>
              </a:graphicData>
            </a:graphic>
          </wp:inline>
        </w:drawing>
      </w:r>
    </w:p>
    <w:p w14:paraId="23C7C9AD"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4290A865"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42990D86"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04A89790"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52CB2689" w14:textId="77777777" w:rsidR="00571213" w:rsidRPr="002314BF" w:rsidRDefault="00571213" w:rsidP="00571213">
      <w:pPr>
        <w:rPr>
          <w:noProof/>
        </w:rPr>
      </w:pPr>
    </w:p>
    <w:p w14:paraId="56922A96" w14:textId="77777777" w:rsidR="00571213" w:rsidRPr="002314BF" w:rsidRDefault="00571213" w:rsidP="00571213">
      <w:pPr>
        <w:rPr>
          <w:noProof/>
        </w:rPr>
      </w:pPr>
      <w:r w:rsidRPr="002314BF">
        <w:rPr>
          <w:noProof/>
        </w:rPr>
        <w:br w:type="page"/>
      </w:r>
    </w:p>
    <w:p w14:paraId="30619ACE" w14:textId="549BB320" w:rsidR="006C353F" w:rsidRPr="006C353F" w:rsidRDefault="006C353F" w:rsidP="006C353F">
      <w:pPr>
        <w:pStyle w:val="TOC2"/>
        <w:rPr>
          <w:b/>
          <w:color w:val="4F81BD" w:themeColor="accent1"/>
          <w:sz w:val="40"/>
          <w:szCs w:val="40"/>
        </w:rPr>
      </w:pPr>
      <w:r w:rsidRPr="006C353F">
        <w:rPr>
          <w:b/>
          <w:color w:val="4F81BD" w:themeColor="accent1"/>
          <w:sz w:val="40"/>
          <w:szCs w:val="40"/>
        </w:rPr>
        <w:lastRenderedPageBreak/>
        <w:t>TABLE OF CONTENT</w:t>
      </w:r>
    </w:p>
    <w:p w14:paraId="7433C50A" w14:textId="0CA71C5A" w:rsidR="006C353F" w:rsidRPr="006C353F" w:rsidRDefault="006C353F" w:rsidP="006C353F"/>
    <w:p w14:paraId="29D1AAD1" w14:textId="77777777" w:rsidR="00783B35" w:rsidRPr="00C02765" w:rsidRDefault="006C353F" w:rsidP="00C02765">
      <w:pPr>
        <w:pStyle w:val="TOC1"/>
        <w:tabs>
          <w:tab w:val="right" w:leader="dot" w:pos="9350"/>
        </w:tabs>
        <w:spacing w:before="0" w:after="0" w:line="360" w:lineRule="auto"/>
        <w:rPr>
          <w:b w:val="0"/>
          <w:bCs w:val="0"/>
          <w:caps w:val="0"/>
          <w:noProof/>
          <w:sz w:val="24"/>
          <w:szCs w:val="24"/>
          <w:lang w:bidi="ar-SA"/>
        </w:rPr>
      </w:pPr>
      <w:r w:rsidRPr="00C02765">
        <w:rPr>
          <w:sz w:val="24"/>
          <w:szCs w:val="24"/>
        </w:rPr>
        <w:fldChar w:fldCharType="begin"/>
      </w:r>
      <w:r w:rsidRPr="00C02765">
        <w:rPr>
          <w:sz w:val="24"/>
          <w:szCs w:val="24"/>
        </w:rPr>
        <w:instrText xml:space="preserve"> TOC \o "1-4" \h \z \u </w:instrText>
      </w:r>
      <w:r w:rsidRPr="00C02765">
        <w:rPr>
          <w:sz w:val="24"/>
          <w:szCs w:val="24"/>
        </w:rPr>
        <w:fldChar w:fldCharType="separate"/>
      </w:r>
      <w:hyperlink w:anchor="_Toc430939109" w:history="1">
        <w:r w:rsidR="00783B35" w:rsidRPr="00C02765">
          <w:rPr>
            <w:rStyle w:val="Hyperlink"/>
            <w:noProof/>
            <w:sz w:val="24"/>
            <w:szCs w:val="24"/>
          </w:rPr>
          <w:t>Introduction to Team Foundation Build 2015 (vNext), Test Run Analysis and Machines</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_Toc430939109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1</w:t>
        </w:r>
        <w:r w:rsidR="00783B35" w:rsidRPr="00C02765">
          <w:rPr>
            <w:noProof/>
            <w:webHidden/>
            <w:sz w:val="24"/>
            <w:szCs w:val="24"/>
          </w:rPr>
          <w:fldChar w:fldCharType="end"/>
        </w:r>
      </w:hyperlink>
    </w:p>
    <w:p w14:paraId="6B92CD3E" w14:textId="77777777" w:rsidR="00783B35" w:rsidRPr="00C02765" w:rsidRDefault="00C02765" w:rsidP="00C02765">
      <w:pPr>
        <w:pStyle w:val="TOC2"/>
        <w:tabs>
          <w:tab w:val="right" w:leader="dot" w:pos="9350"/>
        </w:tabs>
        <w:spacing w:line="360" w:lineRule="auto"/>
        <w:rPr>
          <w:smallCaps w:val="0"/>
          <w:noProof/>
          <w:sz w:val="24"/>
          <w:szCs w:val="24"/>
          <w:lang w:bidi="ar-SA"/>
        </w:rPr>
      </w:pPr>
      <w:hyperlink w:anchor="_Toc430939110" w:history="1">
        <w:r w:rsidR="00783B35" w:rsidRPr="00C02765">
          <w:rPr>
            <w:rStyle w:val="Hyperlink"/>
            <w:noProof/>
            <w:sz w:val="24"/>
            <w:szCs w:val="24"/>
          </w:rPr>
          <w:t>Overview</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_Toc430939110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3</w:t>
        </w:r>
        <w:r w:rsidR="00783B35" w:rsidRPr="00C02765">
          <w:rPr>
            <w:noProof/>
            <w:webHidden/>
            <w:sz w:val="24"/>
            <w:szCs w:val="24"/>
          </w:rPr>
          <w:fldChar w:fldCharType="end"/>
        </w:r>
      </w:hyperlink>
    </w:p>
    <w:p w14:paraId="79D8C200" w14:textId="77777777" w:rsidR="00783B35" w:rsidRPr="00C02765" w:rsidRDefault="00C02765" w:rsidP="00C02765">
      <w:pPr>
        <w:pStyle w:val="TOC3"/>
        <w:rPr>
          <w:i w:val="0"/>
          <w:iCs w:val="0"/>
          <w:noProof/>
          <w:sz w:val="24"/>
          <w:szCs w:val="24"/>
          <w:lang w:bidi="ar-SA"/>
        </w:rPr>
      </w:pPr>
      <w:hyperlink w:anchor="_Toc430939111" w:history="1">
        <w:r w:rsidR="00783B35" w:rsidRPr="00C02765">
          <w:rPr>
            <w:rStyle w:val="Hyperlink"/>
            <w:noProof/>
            <w:sz w:val="24"/>
            <w:szCs w:val="24"/>
          </w:rPr>
          <w:t>Prerequisites</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_Toc430939111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3</w:t>
        </w:r>
        <w:r w:rsidR="00783B35" w:rsidRPr="00C02765">
          <w:rPr>
            <w:noProof/>
            <w:webHidden/>
            <w:sz w:val="24"/>
            <w:szCs w:val="24"/>
          </w:rPr>
          <w:fldChar w:fldCharType="end"/>
        </w:r>
      </w:hyperlink>
    </w:p>
    <w:p w14:paraId="0B976B38" w14:textId="77777777" w:rsidR="00783B35" w:rsidRPr="00C02765" w:rsidRDefault="00C02765" w:rsidP="00C02765">
      <w:pPr>
        <w:pStyle w:val="TOC3"/>
        <w:rPr>
          <w:i w:val="0"/>
          <w:iCs w:val="0"/>
          <w:noProof/>
          <w:sz w:val="24"/>
          <w:szCs w:val="24"/>
          <w:lang w:bidi="ar-SA"/>
        </w:rPr>
      </w:pPr>
      <w:hyperlink w:anchor="_Toc430939112" w:history="1">
        <w:r w:rsidR="00783B35" w:rsidRPr="00C02765">
          <w:rPr>
            <w:rStyle w:val="Hyperlink"/>
            <w:noProof/>
            <w:sz w:val="24"/>
            <w:szCs w:val="24"/>
          </w:rPr>
          <w:t>Exercises</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_Toc430939112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3</w:t>
        </w:r>
        <w:r w:rsidR="00783B35" w:rsidRPr="00C02765">
          <w:rPr>
            <w:noProof/>
            <w:webHidden/>
            <w:sz w:val="24"/>
            <w:szCs w:val="24"/>
          </w:rPr>
          <w:fldChar w:fldCharType="end"/>
        </w:r>
      </w:hyperlink>
    </w:p>
    <w:p w14:paraId="4AF90881" w14:textId="77777777" w:rsidR="00783B35" w:rsidRPr="00C02765" w:rsidRDefault="00C02765" w:rsidP="00C02765">
      <w:pPr>
        <w:pStyle w:val="TOC2"/>
        <w:tabs>
          <w:tab w:val="right" w:leader="dot" w:pos="9350"/>
        </w:tabs>
        <w:spacing w:line="360" w:lineRule="auto"/>
        <w:rPr>
          <w:smallCaps w:val="0"/>
          <w:noProof/>
          <w:sz w:val="24"/>
          <w:szCs w:val="24"/>
          <w:lang w:bidi="ar-SA"/>
        </w:rPr>
      </w:pPr>
      <w:hyperlink w:anchor="_Toc430939113" w:history="1">
        <w:r w:rsidR="00783B35" w:rsidRPr="00C02765">
          <w:rPr>
            <w:rStyle w:val="Hyperlink"/>
            <w:noProof/>
            <w:sz w:val="24"/>
            <w:szCs w:val="24"/>
          </w:rPr>
          <w:t>Exercise 1: Build Agent Pools and Queues</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_Toc430939113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4</w:t>
        </w:r>
        <w:r w:rsidR="00783B35" w:rsidRPr="00C02765">
          <w:rPr>
            <w:noProof/>
            <w:webHidden/>
            <w:sz w:val="24"/>
            <w:szCs w:val="24"/>
          </w:rPr>
          <w:fldChar w:fldCharType="end"/>
        </w:r>
      </w:hyperlink>
    </w:p>
    <w:p w14:paraId="4EC80970"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14" w:history="1">
        <w:r w:rsidR="00783B35" w:rsidRPr="00C02765">
          <w:rPr>
            <w:rStyle w:val="Hyperlink"/>
            <w:noProof/>
            <w:sz w:val="24"/>
            <w:szCs w:val="24"/>
          </w:rPr>
          <w:t>Task 1: Build Hub in TFS Web Access</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_Toc430939114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4</w:t>
        </w:r>
        <w:r w:rsidR="00783B35" w:rsidRPr="00C02765">
          <w:rPr>
            <w:noProof/>
            <w:webHidden/>
            <w:sz w:val="24"/>
            <w:szCs w:val="24"/>
          </w:rPr>
          <w:fldChar w:fldCharType="end"/>
        </w:r>
      </w:hyperlink>
    </w:p>
    <w:p w14:paraId="6B1EFFF3"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15" w:history="1">
        <w:r w:rsidR="00783B35" w:rsidRPr="00C02765">
          <w:rPr>
            <w:rStyle w:val="Hyperlink"/>
            <w:noProof/>
            <w:sz w:val="24"/>
            <w:szCs w:val="24"/>
          </w:rPr>
          <w:t>Task 2: Creating an Agent Pool</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_Toc430939115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5</w:t>
        </w:r>
        <w:r w:rsidR="00783B35" w:rsidRPr="00C02765">
          <w:rPr>
            <w:noProof/>
            <w:webHidden/>
            <w:sz w:val="24"/>
            <w:szCs w:val="24"/>
          </w:rPr>
          <w:fldChar w:fldCharType="end"/>
        </w:r>
      </w:hyperlink>
    </w:p>
    <w:p w14:paraId="1F4E0D8F"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16" w:history="1">
        <w:r w:rsidR="00783B35" w:rsidRPr="00C02765">
          <w:rPr>
            <w:rStyle w:val="Hyperlink"/>
            <w:noProof/>
            <w:sz w:val="24"/>
            <w:szCs w:val="24"/>
          </w:rPr>
          <w:t>Task 3: Creating a Build Queue</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_Toc430939116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7</w:t>
        </w:r>
        <w:r w:rsidR="00783B35" w:rsidRPr="00C02765">
          <w:rPr>
            <w:noProof/>
            <w:webHidden/>
            <w:sz w:val="24"/>
            <w:szCs w:val="24"/>
          </w:rPr>
          <w:fldChar w:fldCharType="end"/>
        </w:r>
      </w:hyperlink>
    </w:p>
    <w:p w14:paraId="106AD93B"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17" w:history="1">
        <w:r w:rsidR="00783B35" w:rsidRPr="00C02765">
          <w:rPr>
            <w:rStyle w:val="Hyperlink"/>
            <w:noProof/>
            <w:sz w:val="24"/>
            <w:szCs w:val="24"/>
          </w:rPr>
          <w:t>Task 4: Installing and Configuring an Agent</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_Toc430939117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10</w:t>
        </w:r>
        <w:r w:rsidR="00783B35" w:rsidRPr="00C02765">
          <w:rPr>
            <w:noProof/>
            <w:webHidden/>
            <w:sz w:val="24"/>
            <w:szCs w:val="24"/>
          </w:rPr>
          <w:fldChar w:fldCharType="end"/>
        </w:r>
      </w:hyperlink>
    </w:p>
    <w:p w14:paraId="6E1C5B56" w14:textId="77777777" w:rsidR="00783B35" w:rsidRPr="00C02765" w:rsidRDefault="00C02765" w:rsidP="00C02765">
      <w:pPr>
        <w:pStyle w:val="TOC2"/>
        <w:tabs>
          <w:tab w:val="right" w:leader="dot" w:pos="9350"/>
        </w:tabs>
        <w:spacing w:line="360" w:lineRule="auto"/>
        <w:rPr>
          <w:smallCaps w:val="0"/>
          <w:noProof/>
          <w:sz w:val="24"/>
          <w:szCs w:val="24"/>
          <w:lang w:bidi="ar-SA"/>
        </w:rPr>
      </w:pPr>
      <w:hyperlink w:anchor="_Toc430939118" w:history="1">
        <w:r w:rsidR="00783B35" w:rsidRPr="00C02765">
          <w:rPr>
            <w:rStyle w:val="Hyperlink"/>
            <w:noProof/>
            <w:sz w:val="24"/>
            <w:szCs w:val="24"/>
          </w:rPr>
          <w:t>Exercise 2: Build Definitions</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_Toc430939118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13</w:t>
        </w:r>
        <w:r w:rsidR="00783B35" w:rsidRPr="00C02765">
          <w:rPr>
            <w:noProof/>
            <w:webHidden/>
            <w:sz w:val="24"/>
            <w:szCs w:val="24"/>
          </w:rPr>
          <w:fldChar w:fldCharType="end"/>
        </w:r>
      </w:hyperlink>
    </w:p>
    <w:p w14:paraId="50E8E734"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19" w:history="1">
        <w:r w:rsidR="00783B35" w:rsidRPr="00C02765">
          <w:rPr>
            <w:rStyle w:val="Hyperlink"/>
            <w:noProof/>
            <w:sz w:val="24"/>
            <w:szCs w:val="24"/>
          </w:rPr>
          <w:t>Task 1: Creating a Basic Build Definition from Template</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_Toc430939119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13</w:t>
        </w:r>
        <w:r w:rsidR="00783B35" w:rsidRPr="00C02765">
          <w:rPr>
            <w:noProof/>
            <w:webHidden/>
            <w:sz w:val="24"/>
            <w:szCs w:val="24"/>
          </w:rPr>
          <w:fldChar w:fldCharType="end"/>
        </w:r>
      </w:hyperlink>
    </w:p>
    <w:p w14:paraId="11FAA490"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20" w:history="1">
        <w:r w:rsidR="00783B35" w:rsidRPr="00C02765">
          <w:rPr>
            <w:rStyle w:val="Hyperlink"/>
            <w:noProof/>
            <w:sz w:val="24"/>
            <w:szCs w:val="24"/>
          </w:rPr>
          <w:t>Task 2: Queuing and Executing a Build</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_Toc430939120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24</w:t>
        </w:r>
        <w:r w:rsidR="00783B35" w:rsidRPr="00C02765">
          <w:rPr>
            <w:noProof/>
            <w:webHidden/>
            <w:sz w:val="24"/>
            <w:szCs w:val="24"/>
          </w:rPr>
          <w:fldChar w:fldCharType="end"/>
        </w:r>
      </w:hyperlink>
    </w:p>
    <w:p w14:paraId="5787E6A7" w14:textId="77777777" w:rsidR="00783B35" w:rsidRPr="00C02765" w:rsidRDefault="00C02765" w:rsidP="00C02765">
      <w:pPr>
        <w:pStyle w:val="TOC2"/>
        <w:tabs>
          <w:tab w:val="right" w:leader="dot" w:pos="9350"/>
        </w:tabs>
        <w:spacing w:line="360" w:lineRule="auto"/>
        <w:rPr>
          <w:smallCaps w:val="0"/>
          <w:noProof/>
          <w:sz w:val="24"/>
          <w:szCs w:val="24"/>
          <w:lang w:bidi="ar-SA"/>
        </w:rPr>
      </w:pPr>
      <w:hyperlink w:anchor="_Toc430939121" w:history="1">
        <w:r w:rsidR="00783B35" w:rsidRPr="00C02765">
          <w:rPr>
            <w:rStyle w:val="Hyperlink"/>
            <w:noProof/>
            <w:sz w:val="24"/>
            <w:szCs w:val="24"/>
          </w:rPr>
          <w:t>Exercise 3: Build and Test Result Analysis</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_Toc430939121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26</w:t>
        </w:r>
        <w:r w:rsidR="00783B35" w:rsidRPr="00C02765">
          <w:rPr>
            <w:noProof/>
            <w:webHidden/>
            <w:sz w:val="24"/>
            <w:szCs w:val="24"/>
          </w:rPr>
          <w:fldChar w:fldCharType="end"/>
        </w:r>
      </w:hyperlink>
    </w:p>
    <w:p w14:paraId="13A8734E"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22" w:history="1">
        <w:r w:rsidR="00783B35" w:rsidRPr="00C02765">
          <w:rPr>
            <w:rStyle w:val="Hyperlink"/>
            <w:noProof/>
            <w:sz w:val="24"/>
            <w:szCs w:val="24"/>
          </w:rPr>
          <w:t>Task 1: Analyzing Build and Test Results</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_Toc430939122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26</w:t>
        </w:r>
        <w:r w:rsidR="00783B35" w:rsidRPr="00C02765">
          <w:rPr>
            <w:noProof/>
            <w:webHidden/>
            <w:sz w:val="24"/>
            <w:szCs w:val="24"/>
          </w:rPr>
          <w:fldChar w:fldCharType="end"/>
        </w:r>
      </w:hyperlink>
    </w:p>
    <w:p w14:paraId="405C3A9F" w14:textId="77777777" w:rsidR="00783B35" w:rsidRPr="00C02765" w:rsidRDefault="00C02765" w:rsidP="00C02765">
      <w:pPr>
        <w:pStyle w:val="TOC2"/>
        <w:tabs>
          <w:tab w:val="right" w:leader="dot" w:pos="9350"/>
        </w:tabs>
        <w:spacing w:line="360" w:lineRule="auto"/>
        <w:rPr>
          <w:smallCaps w:val="0"/>
          <w:noProof/>
          <w:sz w:val="24"/>
          <w:szCs w:val="24"/>
          <w:lang w:bidi="ar-SA"/>
        </w:rPr>
      </w:pPr>
      <w:hyperlink w:anchor="_Toc430939123" w:history="1">
        <w:r w:rsidR="00783B35" w:rsidRPr="00C02765">
          <w:rPr>
            <w:rStyle w:val="Hyperlink"/>
            <w:noProof/>
            <w:sz w:val="24"/>
            <w:szCs w:val="24"/>
          </w:rPr>
          <w:t>Exercise 4: Continuous Integration and Deployment</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_Toc430939123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31</w:t>
        </w:r>
        <w:r w:rsidR="00783B35" w:rsidRPr="00C02765">
          <w:rPr>
            <w:noProof/>
            <w:webHidden/>
            <w:sz w:val="24"/>
            <w:szCs w:val="24"/>
          </w:rPr>
          <w:fldChar w:fldCharType="end"/>
        </w:r>
      </w:hyperlink>
    </w:p>
    <w:p w14:paraId="2D41C3F3"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24" w:history="1">
        <w:r w:rsidR="00783B35" w:rsidRPr="00C02765">
          <w:rPr>
            <w:rStyle w:val="Hyperlink"/>
            <w:noProof/>
            <w:sz w:val="24"/>
            <w:szCs w:val="24"/>
          </w:rPr>
          <w:t>Task 1: Cloning a Build Definition</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_Toc430939124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31</w:t>
        </w:r>
        <w:r w:rsidR="00783B35" w:rsidRPr="00C02765">
          <w:rPr>
            <w:noProof/>
            <w:webHidden/>
            <w:sz w:val="24"/>
            <w:szCs w:val="24"/>
          </w:rPr>
          <w:fldChar w:fldCharType="end"/>
        </w:r>
      </w:hyperlink>
    </w:p>
    <w:p w14:paraId="4F07011E"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25" w:history="1">
        <w:r w:rsidR="00783B35" w:rsidRPr="00C02765">
          <w:rPr>
            <w:rStyle w:val="Hyperlink"/>
            <w:noProof/>
            <w:sz w:val="24"/>
            <w:szCs w:val="24"/>
          </w:rPr>
          <w:t>Task 2: Adding a Deployment Step and Defining Machine Group</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_Toc430939125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32</w:t>
        </w:r>
        <w:r w:rsidR="00783B35" w:rsidRPr="00C02765">
          <w:rPr>
            <w:noProof/>
            <w:webHidden/>
            <w:sz w:val="24"/>
            <w:szCs w:val="24"/>
          </w:rPr>
          <w:fldChar w:fldCharType="end"/>
        </w:r>
      </w:hyperlink>
    </w:p>
    <w:p w14:paraId="5AC2AC72"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26" w:history="1">
        <w:r w:rsidR="00783B35" w:rsidRPr="00C02765">
          <w:rPr>
            <w:rStyle w:val="Hyperlink"/>
            <w:noProof/>
            <w:sz w:val="24"/>
            <w:szCs w:val="24"/>
          </w:rPr>
          <w:t>Task 3: Configuring Continuous Integration</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_Toc430939126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35</w:t>
        </w:r>
        <w:r w:rsidR="00783B35" w:rsidRPr="00C02765">
          <w:rPr>
            <w:noProof/>
            <w:webHidden/>
            <w:sz w:val="24"/>
            <w:szCs w:val="24"/>
          </w:rPr>
          <w:fldChar w:fldCharType="end"/>
        </w:r>
      </w:hyperlink>
    </w:p>
    <w:p w14:paraId="795E755D"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27" w:history="1">
        <w:r w:rsidR="00783B35" w:rsidRPr="00C02765">
          <w:rPr>
            <w:rStyle w:val="Hyperlink"/>
            <w:noProof/>
            <w:sz w:val="24"/>
            <w:szCs w:val="24"/>
          </w:rPr>
          <w:t>Task 4: Triggering a Continuous Integration Build</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_Toc430939127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38</w:t>
        </w:r>
        <w:r w:rsidR="00783B35" w:rsidRPr="00C02765">
          <w:rPr>
            <w:noProof/>
            <w:webHidden/>
            <w:sz w:val="24"/>
            <w:szCs w:val="24"/>
          </w:rPr>
          <w:fldChar w:fldCharType="end"/>
        </w:r>
      </w:hyperlink>
    </w:p>
    <w:p w14:paraId="37C97CD4" w14:textId="77777777" w:rsidR="00783B35" w:rsidRPr="00C02765" w:rsidRDefault="00C02765" w:rsidP="00C02765">
      <w:pPr>
        <w:pStyle w:val="TOC2"/>
        <w:tabs>
          <w:tab w:val="right" w:leader="dot" w:pos="9350"/>
        </w:tabs>
        <w:spacing w:line="360" w:lineRule="auto"/>
        <w:rPr>
          <w:smallCaps w:val="0"/>
          <w:noProof/>
          <w:sz w:val="24"/>
          <w:szCs w:val="24"/>
          <w:lang w:bidi="ar-SA"/>
        </w:rPr>
      </w:pPr>
      <w:hyperlink w:anchor="_Toc430939128" w:history="1">
        <w:r w:rsidR="00783B35" w:rsidRPr="00C02765">
          <w:rPr>
            <w:rStyle w:val="Hyperlink"/>
            <w:noProof/>
            <w:sz w:val="24"/>
            <w:szCs w:val="24"/>
          </w:rPr>
          <w:t>Exercise 4: Scale out Testing using Machine Groups</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_Toc430939128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41</w:t>
        </w:r>
        <w:r w:rsidR="00783B35" w:rsidRPr="00C02765">
          <w:rPr>
            <w:noProof/>
            <w:webHidden/>
            <w:sz w:val="24"/>
            <w:szCs w:val="24"/>
          </w:rPr>
          <w:fldChar w:fldCharType="end"/>
        </w:r>
      </w:hyperlink>
    </w:p>
    <w:p w14:paraId="47C69739"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29" w:history="1">
        <w:r w:rsidR="00783B35" w:rsidRPr="00C02765">
          <w:rPr>
            <w:rStyle w:val="Hyperlink"/>
            <w:noProof/>
            <w:sz w:val="24"/>
            <w:szCs w:val="24"/>
          </w:rPr>
          <w:t>Task 1: Modifying Build to use External Test Agents</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_Toc430939129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41</w:t>
        </w:r>
        <w:r w:rsidR="00783B35" w:rsidRPr="00C02765">
          <w:rPr>
            <w:noProof/>
            <w:webHidden/>
            <w:sz w:val="24"/>
            <w:szCs w:val="24"/>
          </w:rPr>
          <w:fldChar w:fldCharType="end"/>
        </w:r>
      </w:hyperlink>
    </w:p>
    <w:p w14:paraId="28A4471E" w14:textId="77777777" w:rsidR="00783B35" w:rsidRPr="00C02765" w:rsidRDefault="00C02765" w:rsidP="00C02765">
      <w:pPr>
        <w:pStyle w:val="TOC4"/>
        <w:tabs>
          <w:tab w:val="right" w:leader="dot" w:pos="9350"/>
        </w:tabs>
        <w:spacing w:line="360" w:lineRule="auto"/>
        <w:rPr>
          <w:noProof/>
          <w:sz w:val="24"/>
          <w:szCs w:val="24"/>
          <w:lang w:bidi="ar-SA"/>
        </w:rPr>
      </w:pPr>
      <w:hyperlink w:anchor="_Toc430939130" w:history="1">
        <w:r w:rsidR="00783B35" w:rsidRPr="00C02765">
          <w:rPr>
            <w:rStyle w:val="Hyperlink"/>
            <w:noProof/>
            <w:sz w:val="24"/>
            <w:szCs w:val="24"/>
          </w:rPr>
          <w:t>Task 2: Testing and Saving Modified Build Draft</w:t>
        </w:r>
        <w:r w:rsidR="00783B35" w:rsidRPr="00C02765">
          <w:rPr>
            <w:noProof/>
            <w:webHidden/>
            <w:sz w:val="24"/>
            <w:szCs w:val="24"/>
          </w:rPr>
          <w:tab/>
        </w:r>
        <w:r w:rsidR="00783B35" w:rsidRPr="00C02765">
          <w:rPr>
            <w:noProof/>
            <w:webHidden/>
            <w:sz w:val="24"/>
            <w:szCs w:val="24"/>
          </w:rPr>
          <w:fldChar w:fldCharType="begin"/>
        </w:r>
        <w:r w:rsidR="00783B35" w:rsidRPr="00C02765">
          <w:rPr>
            <w:noProof/>
            <w:webHidden/>
            <w:sz w:val="24"/>
            <w:szCs w:val="24"/>
          </w:rPr>
          <w:instrText xml:space="preserve"> PAGEREF _Toc430939130 \h </w:instrText>
        </w:r>
        <w:r w:rsidR="00783B35" w:rsidRPr="00C02765">
          <w:rPr>
            <w:noProof/>
            <w:webHidden/>
            <w:sz w:val="24"/>
            <w:szCs w:val="24"/>
          </w:rPr>
        </w:r>
        <w:r w:rsidR="00783B35" w:rsidRPr="00C02765">
          <w:rPr>
            <w:noProof/>
            <w:webHidden/>
            <w:sz w:val="24"/>
            <w:szCs w:val="24"/>
          </w:rPr>
          <w:fldChar w:fldCharType="separate"/>
        </w:r>
        <w:r w:rsidR="00783B35" w:rsidRPr="00C02765">
          <w:rPr>
            <w:noProof/>
            <w:webHidden/>
            <w:sz w:val="24"/>
            <w:szCs w:val="24"/>
          </w:rPr>
          <w:t>45</w:t>
        </w:r>
        <w:r w:rsidR="00783B35" w:rsidRPr="00C02765">
          <w:rPr>
            <w:noProof/>
            <w:webHidden/>
            <w:sz w:val="24"/>
            <w:szCs w:val="24"/>
          </w:rPr>
          <w:fldChar w:fldCharType="end"/>
        </w:r>
      </w:hyperlink>
    </w:p>
    <w:p w14:paraId="2717B173" w14:textId="10DD4618" w:rsidR="00571213" w:rsidRPr="004D7CD8" w:rsidRDefault="006C353F" w:rsidP="00C02765">
      <w:pPr>
        <w:pStyle w:val="ppBodyText"/>
        <w:spacing w:after="0" w:line="360" w:lineRule="auto"/>
      </w:pPr>
      <w:r w:rsidRPr="00C02765">
        <w:rPr>
          <w:sz w:val="24"/>
          <w:szCs w:val="24"/>
        </w:rPr>
        <w:fldChar w:fldCharType="end"/>
      </w:r>
      <w:bookmarkStart w:id="1" w:name="_GoBack"/>
      <w:bookmarkEnd w:id="1"/>
    </w:p>
    <w:p w14:paraId="52FF58A6" w14:textId="77777777" w:rsidR="00571213" w:rsidRPr="002314BF" w:rsidRDefault="00571213" w:rsidP="00571213">
      <w:pPr>
        <w:pStyle w:val="ppBodyText"/>
      </w:pPr>
      <w:r w:rsidRPr="002314BF">
        <w:br w:type="page"/>
      </w:r>
    </w:p>
    <w:p w14:paraId="28F8CA46" w14:textId="43636BD3" w:rsidR="00571213" w:rsidRPr="008C79F3" w:rsidRDefault="00571213" w:rsidP="008C79F3">
      <w:pPr>
        <w:pStyle w:val="Heading2"/>
        <w:rPr>
          <w:rStyle w:val="Heading2Char"/>
        </w:rPr>
      </w:pPr>
      <w:bookmarkStart w:id="2" w:name="_Toc430352961"/>
      <w:bookmarkStart w:id="3" w:name="_Toc430939110"/>
      <w:r w:rsidRPr="008C79F3">
        <w:rPr>
          <w:rStyle w:val="Heading2Char"/>
        </w:rPr>
        <w:lastRenderedPageBreak/>
        <w:t>Overview</w:t>
      </w:r>
      <w:bookmarkEnd w:id="2"/>
      <w:bookmarkEnd w:id="3"/>
    </w:p>
    <w:p w14:paraId="6B749D78" w14:textId="26207B5A" w:rsidR="00571213" w:rsidRDefault="00571213" w:rsidP="00571213">
      <w:pPr>
        <w:pStyle w:val="ppBodyText"/>
      </w:pPr>
      <w:r>
        <w:t xml:space="preserve">In this </w:t>
      </w:r>
      <w:r w:rsidR="006300A4">
        <w:t>lab,</w:t>
      </w:r>
      <w:r>
        <w:t xml:space="preserve"> you will learn </w:t>
      </w:r>
      <w:r w:rsidR="000D0576">
        <w:t>how to use the new Team Foundation Build in order to build, test, and deploy your applications. This new scriptable build system is both web-based and cross-platform, and Microsoft recommends using it instead of the XAML build system whenever feasible. Although we won’t demonstrate all of the cross-platform possibilities in this lab, it is important to point out that you can also build for iOS, Android, Java (using Ant, Maven, or Gradle), and Linux.</w:t>
      </w:r>
    </w:p>
    <w:p w14:paraId="667F2ADE" w14:textId="77777777" w:rsidR="00571213" w:rsidRPr="008C79F3" w:rsidRDefault="00571213" w:rsidP="008C79F3">
      <w:pPr>
        <w:pStyle w:val="Heading3"/>
      </w:pPr>
      <w:bookmarkStart w:id="4" w:name="_Toc430939111"/>
      <w:r w:rsidRPr="008C79F3">
        <w:t>Prerequisites</w:t>
      </w:r>
      <w:bookmarkEnd w:id="4"/>
    </w:p>
    <w:p w14:paraId="379C7CE3" w14:textId="56F7E18A" w:rsidR="00571213" w:rsidRDefault="00571213" w:rsidP="00571213">
      <w:pPr>
        <w:pStyle w:val="ppBodyText"/>
      </w:pPr>
      <w:r>
        <w:t>In order to complete this lab you will need the Visual Studio 201</w:t>
      </w:r>
      <w:r w:rsidR="00D1299B">
        <w:t>5</w:t>
      </w:r>
      <w:r>
        <w:t xml:space="preserve"> virtual machine provided by Microsoft. For more information on acquiring and using this virtual machine, please see </w:t>
      </w:r>
      <w:hyperlink r:id="rId14" w:history="1">
        <w:r>
          <w:rPr>
            <w:rStyle w:val="Hyperlink"/>
          </w:rPr>
          <w:t>this blog post</w:t>
        </w:r>
      </w:hyperlink>
      <w:r>
        <w:t>.</w:t>
      </w:r>
    </w:p>
    <w:p w14:paraId="096FDC12" w14:textId="77777777" w:rsidR="00571213" w:rsidRDefault="00571213" w:rsidP="00571213">
      <w:pPr>
        <w:pStyle w:val="ppListEnd"/>
      </w:pPr>
    </w:p>
    <w:p w14:paraId="235A5C95" w14:textId="77777777" w:rsidR="00571213" w:rsidRPr="002314BF" w:rsidRDefault="00571213" w:rsidP="008C79F3">
      <w:pPr>
        <w:pStyle w:val="Heading3"/>
      </w:pPr>
      <w:bookmarkStart w:id="5" w:name="_Toc430939112"/>
      <w:r w:rsidRPr="002314BF">
        <w:t>Exercises</w:t>
      </w:r>
      <w:bookmarkEnd w:id="5"/>
    </w:p>
    <w:p w14:paraId="5C9E82E3" w14:textId="77777777" w:rsidR="00571213" w:rsidRPr="002C05C8" w:rsidRDefault="00571213" w:rsidP="00571213">
      <w:pPr>
        <w:pStyle w:val="ppBodyText"/>
        <w:rPr>
          <w:noProof/>
        </w:rPr>
      </w:pPr>
      <w:r w:rsidRPr="002C05C8">
        <w:rPr>
          <w:noProof/>
        </w:rPr>
        <w:t>This Hands-On Lab comprise</w:t>
      </w:r>
      <w:r>
        <w:rPr>
          <w:noProof/>
        </w:rPr>
        <w:t>s</w:t>
      </w:r>
      <w:r w:rsidRPr="002C05C8">
        <w:rPr>
          <w:noProof/>
        </w:rPr>
        <w:t xml:space="preserve"> the following exercises:</w:t>
      </w:r>
    </w:p>
    <w:p w14:paraId="499E7ECB" w14:textId="568793E9" w:rsidR="00783B35" w:rsidRDefault="00783B35" w:rsidP="00783B35">
      <w:pPr>
        <w:pStyle w:val="ppNumberList"/>
        <w:rPr>
          <w:noProof/>
        </w:rPr>
      </w:pPr>
      <w:r>
        <w:t>Build Agent Pools and Queues</w:t>
      </w:r>
    </w:p>
    <w:p w14:paraId="76DB4F8C" w14:textId="0B9326DE" w:rsidR="00783B35" w:rsidRDefault="00783B35" w:rsidP="00783B35">
      <w:pPr>
        <w:pStyle w:val="ppNumberList"/>
        <w:rPr>
          <w:noProof/>
        </w:rPr>
      </w:pPr>
      <w:r>
        <w:t>Build Definitions</w:t>
      </w:r>
    </w:p>
    <w:p w14:paraId="505297B7" w14:textId="13DD74B0" w:rsidR="00783B35" w:rsidRDefault="00783B35" w:rsidP="00783B35">
      <w:pPr>
        <w:pStyle w:val="ppNumberList"/>
        <w:rPr>
          <w:noProof/>
        </w:rPr>
      </w:pPr>
      <w:r>
        <w:t>Build and Test Result Analysis</w:t>
      </w:r>
    </w:p>
    <w:p w14:paraId="06555D00" w14:textId="748B4018" w:rsidR="00783B35" w:rsidRDefault="00783B35" w:rsidP="00783B35">
      <w:pPr>
        <w:pStyle w:val="ppNumberList"/>
        <w:rPr>
          <w:noProof/>
        </w:rPr>
      </w:pPr>
      <w:r>
        <w:t>Continuous Integration and Deployment</w:t>
      </w:r>
    </w:p>
    <w:p w14:paraId="14329BAF" w14:textId="40DCEB3F" w:rsidR="00783B35" w:rsidRPr="009053BF" w:rsidRDefault="00783B35" w:rsidP="00783B35">
      <w:pPr>
        <w:pStyle w:val="ppNumberList"/>
        <w:rPr>
          <w:noProof/>
        </w:rPr>
      </w:pPr>
      <w:r>
        <w:t>Scale out Testing Using Machine Groups</w:t>
      </w:r>
    </w:p>
    <w:p w14:paraId="18CA206B" w14:textId="77777777" w:rsidR="00571213" w:rsidRPr="002314BF" w:rsidRDefault="00571213" w:rsidP="00571213">
      <w:pPr>
        <w:pStyle w:val="ppListEnd"/>
        <w:rPr>
          <w:noProof/>
        </w:rPr>
      </w:pPr>
    </w:p>
    <w:p w14:paraId="1D4A61E5" w14:textId="65A290E8" w:rsidR="00571213" w:rsidRDefault="00571213" w:rsidP="00571213">
      <w:pPr>
        <w:pStyle w:val="ppBodyText"/>
        <w:rPr>
          <w:noProof/>
        </w:rPr>
      </w:pPr>
      <w:r w:rsidRPr="002314BF">
        <w:rPr>
          <w:noProof/>
        </w:rPr>
        <w:t xml:space="preserve">Estimated time to complete this lab: </w:t>
      </w:r>
      <w:r w:rsidR="00783B35" w:rsidRPr="00783B35">
        <w:rPr>
          <w:b/>
          <w:noProof/>
        </w:rPr>
        <w:t>60</w:t>
      </w:r>
      <w:r w:rsidRPr="002314BF">
        <w:rPr>
          <w:b/>
          <w:noProof/>
        </w:rPr>
        <w:t xml:space="preserve"> minutes</w:t>
      </w:r>
      <w:r w:rsidRPr="002314BF">
        <w:rPr>
          <w:noProof/>
        </w:rPr>
        <w:t>.</w:t>
      </w:r>
    </w:p>
    <w:p w14:paraId="499A4A6F" w14:textId="77777777" w:rsidR="00571213" w:rsidRDefault="00571213" w:rsidP="00571213">
      <w:pPr>
        <w:pStyle w:val="ppListEnd"/>
      </w:pPr>
    </w:p>
    <w:p w14:paraId="3F265FAA" w14:textId="77777777" w:rsidR="00571213" w:rsidRDefault="00571213" w:rsidP="00571213">
      <w:pPr>
        <w:spacing w:after="200"/>
      </w:pPr>
      <w:r>
        <w:br w:type="page"/>
      </w:r>
    </w:p>
    <w:p w14:paraId="3E30C058" w14:textId="77777777" w:rsidR="00571213" w:rsidRDefault="00571213" w:rsidP="00571213">
      <w:pPr>
        <w:pStyle w:val="ppBodyText"/>
        <w:numPr>
          <w:ilvl w:val="0"/>
          <w:numId w:val="0"/>
        </w:numPr>
      </w:pPr>
    </w:p>
    <w:p w14:paraId="6F4FC3A9" w14:textId="4AA84FB3" w:rsidR="00571213" w:rsidRPr="008C79F3" w:rsidRDefault="00571213" w:rsidP="008C79F3">
      <w:pPr>
        <w:pStyle w:val="Heading2"/>
        <w:rPr>
          <w:rStyle w:val="Heading2Char"/>
        </w:rPr>
      </w:pPr>
      <w:bookmarkStart w:id="6" w:name="_Toc430352962"/>
      <w:bookmarkStart w:id="7" w:name="_Toc430939113"/>
      <w:r w:rsidRPr="008C79F3">
        <w:rPr>
          <w:rStyle w:val="Heading2Char"/>
        </w:rPr>
        <w:t xml:space="preserve">Exercise 1: </w:t>
      </w:r>
      <w:bookmarkEnd w:id="6"/>
      <w:r w:rsidR="00055002">
        <w:rPr>
          <w:rStyle w:val="Heading2Char"/>
        </w:rPr>
        <w:t>Build Agent Pools and Queues</w:t>
      </w:r>
      <w:bookmarkEnd w:id="7"/>
    </w:p>
    <w:p w14:paraId="62122679" w14:textId="36991F29" w:rsidR="00571213" w:rsidRPr="00007271" w:rsidRDefault="00571213" w:rsidP="00055002">
      <w:pPr>
        <w:pStyle w:val="ppBodyText"/>
        <w:rPr>
          <w:rFonts w:eastAsia="Arial Unicode MS"/>
        </w:rPr>
      </w:pPr>
      <w:r>
        <w:t xml:space="preserve">In this exercise, you will learn </w:t>
      </w:r>
      <w:r w:rsidR="00055002">
        <w:t>how to create and configure build agent pools and queues in order to support the new agents in Team Foundation Build 2015 (formerly referred to as Build vNext).</w:t>
      </w:r>
      <w:r w:rsidR="00995EB3">
        <w:t xml:space="preserve"> This new scriptable build system is web-based and cross-platform, and is recommended for all new and existing builds going forward.</w:t>
      </w:r>
    </w:p>
    <w:p w14:paraId="655F967D" w14:textId="77777777" w:rsidR="00F271C6" w:rsidRDefault="00F271C6" w:rsidP="00F271C6">
      <w:pPr>
        <w:pStyle w:val="ppNumberList"/>
        <w:numPr>
          <w:ilvl w:val="0"/>
          <w:numId w:val="0"/>
        </w:numPr>
        <w:ind w:left="754"/>
      </w:pPr>
    </w:p>
    <w:p w14:paraId="43DF52D8" w14:textId="6B801245" w:rsidR="00F271C6" w:rsidRPr="008C79F3" w:rsidRDefault="00F271C6" w:rsidP="008C79F3">
      <w:pPr>
        <w:pStyle w:val="Heading4"/>
      </w:pPr>
      <w:bookmarkStart w:id="8" w:name="_Toc430352963"/>
      <w:bookmarkStart w:id="9" w:name="_Toc430939114"/>
      <w:r w:rsidRPr="008C79F3">
        <w:t>Task 1: Build Hub in TFS Web Access</w:t>
      </w:r>
      <w:bookmarkEnd w:id="8"/>
      <w:bookmarkEnd w:id="9"/>
    </w:p>
    <w:p w14:paraId="6D5AE85D" w14:textId="39CE8C0B" w:rsidR="00571213" w:rsidRDefault="00571213" w:rsidP="00571213">
      <w:pPr>
        <w:pStyle w:val="ppNumberList"/>
      </w:pPr>
      <w:r>
        <w:t xml:space="preserve">Log in as </w:t>
      </w:r>
      <w:r w:rsidR="00B640E0">
        <w:rPr>
          <w:b/>
        </w:rPr>
        <w:t>Adam Barr</w:t>
      </w:r>
      <w:r w:rsidR="008B18B2">
        <w:rPr>
          <w:b/>
        </w:rPr>
        <w:t xml:space="preserve"> </w:t>
      </w:r>
      <w:r w:rsidR="00B640E0">
        <w:t>(VSALM\Adam</w:t>
      </w:r>
      <w:r w:rsidR="008B18B2">
        <w:t>)</w:t>
      </w:r>
      <w:r>
        <w:t xml:space="preserve">. All user passwords are </w:t>
      </w:r>
      <w:r w:rsidRPr="00960C7C">
        <w:rPr>
          <w:rFonts w:ascii="Consolas" w:hAnsi="Consolas" w:cs="Consolas"/>
          <w:b/>
        </w:rPr>
        <w:t>P2ssw0rd</w:t>
      </w:r>
      <w:r>
        <w:t>.</w:t>
      </w:r>
    </w:p>
    <w:p w14:paraId="7B7B6C08" w14:textId="132C7223" w:rsidR="00A60E2D" w:rsidRDefault="00A60E2D" w:rsidP="00B640E0">
      <w:pPr>
        <w:pStyle w:val="ppNumberList"/>
      </w:pPr>
      <w:r>
        <w:t>Let’s say that the Fabrikam Fiber team has been building their web applications using XAML build system, but that they are ready to move to the new scriptable TFS build system that is available in 2015. Since they have been relying on a standard build template, the transition to the new build system should be relatively straightforward.</w:t>
      </w:r>
    </w:p>
    <w:p w14:paraId="6707C85F" w14:textId="2EED9687" w:rsidR="00B640E0" w:rsidRDefault="00A60E2D" w:rsidP="00877F76">
      <w:pPr>
        <w:pStyle w:val="ppNumberList"/>
      </w:pPr>
      <w:r>
        <w:t xml:space="preserve">Let’s get started by touring the </w:t>
      </w:r>
      <w:r w:rsidRPr="00C80D14">
        <w:rPr>
          <w:b/>
        </w:rPr>
        <w:t>Build</w:t>
      </w:r>
      <w:r>
        <w:t xml:space="preserve"> hub in the web portal. </w:t>
      </w:r>
      <w:r w:rsidR="00B640E0">
        <w:t xml:space="preserve">Launch </w:t>
      </w:r>
      <w:r w:rsidR="00B640E0" w:rsidRPr="00A60E2D">
        <w:rPr>
          <w:b/>
        </w:rPr>
        <w:t>Internet Explorer</w:t>
      </w:r>
      <w:r w:rsidR="00B640E0">
        <w:t xml:space="preserve"> from the taskbar and select the </w:t>
      </w:r>
      <w:r w:rsidR="00B640E0" w:rsidRPr="00A60E2D">
        <w:rPr>
          <w:b/>
        </w:rPr>
        <w:t>TFS FF Portal</w:t>
      </w:r>
      <w:r w:rsidR="00B640E0">
        <w:t xml:space="preserve"> button from the favorites bar at the top.</w:t>
      </w:r>
    </w:p>
    <w:p w14:paraId="2ADB1B72" w14:textId="27261C47" w:rsidR="008A21A8" w:rsidRDefault="008A21A8" w:rsidP="008A21A8">
      <w:pPr>
        <w:pStyle w:val="ppFigureIndent"/>
      </w:pPr>
      <w:r>
        <w:rPr>
          <w:noProof/>
          <w:lang w:bidi="ar-SA"/>
        </w:rPr>
        <w:drawing>
          <wp:inline distT="0" distB="0" distL="0" distR="0" wp14:anchorId="7C179759" wp14:editId="356587B4">
            <wp:extent cx="5943600" cy="549910"/>
            <wp:effectExtent l="0" t="0" r="0"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49910"/>
                    </a:xfrm>
                    <a:prstGeom prst="rect">
                      <a:avLst/>
                    </a:prstGeom>
                  </pic:spPr>
                </pic:pic>
              </a:graphicData>
            </a:graphic>
          </wp:inline>
        </w:drawing>
      </w:r>
    </w:p>
    <w:p w14:paraId="69931116" w14:textId="77777777" w:rsidR="00C80D14" w:rsidRDefault="00C80D14" w:rsidP="00C80D14">
      <w:pPr>
        <w:pStyle w:val="ppNumberList"/>
        <w:numPr>
          <w:ilvl w:val="0"/>
          <w:numId w:val="0"/>
        </w:numPr>
        <w:ind w:left="754"/>
      </w:pPr>
    </w:p>
    <w:p w14:paraId="1DABA206" w14:textId="77777777" w:rsidR="00B129A5" w:rsidRDefault="00A60E2D" w:rsidP="00C80D14">
      <w:pPr>
        <w:pStyle w:val="ppNumberList"/>
      </w:pPr>
      <w:r>
        <w:t xml:space="preserve">Select the </w:t>
      </w:r>
      <w:r w:rsidRPr="00C80D14">
        <w:rPr>
          <w:b/>
        </w:rPr>
        <w:t>Build</w:t>
      </w:r>
      <w:r>
        <w:t xml:space="preserve"> navigation link.</w:t>
      </w:r>
    </w:p>
    <w:p w14:paraId="75AC6C17" w14:textId="6D4F3769" w:rsidR="00B129A5" w:rsidRDefault="00B129A5" w:rsidP="00B129A5">
      <w:pPr>
        <w:pStyle w:val="ppFigureIndent"/>
      </w:pPr>
      <w:r w:rsidRPr="00C80D14">
        <w:rPr>
          <w:noProof/>
          <w:lang w:bidi="ar-SA"/>
        </w:rPr>
        <w:drawing>
          <wp:inline distT="0" distB="0" distL="0" distR="0" wp14:anchorId="130DB88C" wp14:editId="106DA103">
            <wp:extent cx="3905795" cy="60015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5795" cy="600159"/>
                    </a:xfrm>
                    <a:prstGeom prst="rect">
                      <a:avLst/>
                    </a:prstGeom>
                  </pic:spPr>
                </pic:pic>
              </a:graphicData>
            </a:graphic>
          </wp:inline>
        </w:drawing>
      </w:r>
    </w:p>
    <w:p w14:paraId="53BCF726" w14:textId="1E8D77C5" w:rsidR="00C80D14" w:rsidRDefault="00C80D14" w:rsidP="00C80D14">
      <w:pPr>
        <w:pStyle w:val="ppNumberList"/>
        <w:numPr>
          <w:ilvl w:val="0"/>
          <w:numId w:val="0"/>
        </w:numPr>
        <w:ind w:left="754"/>
      </w:pPr>
    </w:p>
    <w:p w14:paraId="0551E95F" w14:textId="0BC82C41" w:rsidR="00A60E2D" w:rsidRDefault="00A60E2D" w:rsidP="00877F76">
      <w:pPr>
        <w:pStyle w:val="ppNumberList"/>
      </w:pPr>
      <w:r>
        <w:t xml:space="preserve">In the </w:t>
      </w:r>
      <w:r w:rsidRPr="00DE0E27">
        <w:rPr>
          <w:b/>
        </w:rPr>
        <w:t>Explorer</w:t>
      </w:r>
      <w:r>
        <w:t xml:space="preserve"> view, the definitions for the new build system are shown under the Build Definitions heading, while the XAML-based definitions are now shown under XAML Definitions heading. Here you can see the existing Nightly Fabrikam (Dev) XAML build definition that is currently used by the team </w:t>
      </w:r>
      <w:r w:rsidR="009E5FC9">
        <w:t>to validate the development branch.</w:t>
      </w:r>
    </w:p>
    <w:p w14:paraId="76CD7B74" w14:textId="5668E232" w:rsidR="00B129A5" w:rsidRDefault="00B129A5" w:rsidP="00B129A5">
      <w:pPr>
        <w:pStyle w:val="ppFigureIndent"/>
      </w:pPr>
      <w:r w:rsidRPr="00DE0E27">
        <w:rPr>
          <w:noProof/>
          <w:lang w:bidi="ar-SA"/>
        </w:rPr>
        <w:lastRenderedPageBreak/>
        <w:drawing>
          <wp:inline distT="0" distB="0" distL="0" distR="0" wp14:anchorId="10BA7CB9" wp14:editId="28CB62BA">
            <wp:extent cx="5839640" cy="415348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9640" cy="4153480"/>
                    </a:xfrm>
                    <a:prstGeom prst="rect">
                      <a:avLst/>
                    </a:prstGeom>
                  </pic:spPr>
                </pic:pic>
              </a:graphicData>
            </a:graphic>
          </wp:inline>
        </w:drawing>
      </w:r>
    </w:p>
    <w:p w14:paraId="5C36483D" w14:textId="1ABE8A53" w:rsidR="00DE0E27" w:rsidRDefault="00DE0E27" w:rsidP="00DE0E27">
      <w:pPr>
        <w:pStyle w:val="ListParagraph"/>
      </w:pPr>
    </w:p>
    <w:p w14:paraId="3DD065AD" w14:textId="5D4796F6" w:rsidR="00B640E0" w:rsidRDefault="009E5FC9" w:rsidP="00877F76">
      <w:pPr>
        <w:pStyle w:val="ppNumberList"/>
      </w:pPr>
      <w:r>
        <w:t xml:space="preserve">We’ll return to this view shortly once we are ready to translate the existing XAML build to the new system, but first we need </w:t>
      </w:r>
      <w:r w:rsidR="00A60E2D">
        <w:t xml:space="preserve">to configure the infrastructure necessary </w:t>
      </w:r>
      <w:r>
        <w:t xml:space="preserve">for </w:t>
      </w:r>
      <w:r w:rsidR="00A60E2D">
        <w:t xml:space="preserve">the new build system. </w:t>
      </w:r>
    </w:p>
    <w:p w14:paraId="47530259" w14:textId="77777777" w:rsidR="00F271C6" w:rsidRDefault="00F271C6" w:rsidP="00F271C6">
      <w:pPr>
        <w:pStyle w:val="ppListEnd"/>
      </w:pPr>
    </w:p>
    <w:p w14:paraId="14636D98" w14:textId="2E7F6994" w:rsidR="00F271C6" w:rsidRDefault="00AF3460" w:rsidP="008C79F3">
      <w:pPr>
        <w:pStyle w:val="Heading4"/>
      </w:pPr>
      <w:bookmarkStart w:id="10" w:name="_Toc430352964"/>
      <w:bookmarkStart w:id="11" w:name="_Toc430939115"/>
      <w:r>
        <w:t>Task 2: Creating an</w:t>
      </w:r>
      <w:r w:rsidR="00F271C6">
        <w:t xml:space="preserve"> Agent Pool</w:t>
      </w:r>
      <w:bookmarkEnd w:id="10"/>
      <w:bookmarkEnd w:id="11"/>
    </w:p>
    <w:p w14:paraId="7F1473E7" w14:textId="71D31C8E" w:rsidR="00C85A93" w:rsidRDefault="00A60E2D" w:rsidP="00877F76">
      <w:pPr>
        <w:pStyle w:val="ppNumberList"/>
      </w:pPr>
      <w:r>
        <w:t xml:space="preserve">The first thing that we need to do is </w:t>
      </w:r>
      <w:r w:rsidR="00C85A93">
        <w:t xml:space="preserve">to </w:t>
      </w:r>
      <w:r>
        <w:t xml:space="preserve">setup </w:t>
      </w:r>
      <w:r w:rsidR="000F199E">
        <w:t xml:space="preserve">an agent pool at the TFS account level. Agent pools are setup at this level so that they can be leveraged by multiple team project collections. </w:t>
      </w:r>
      <w:r w:rsidR="000662FF">
        <w:t xml:space="preserve">This pool can contain both Windows and cross-platform agents. </w:t>
      </w:r>
    </w:p>
    <w:p w14:paraId="6A70A8F5" w14:textId="7F0EB217" w:rsidR="00C85A93" w:rsidRDefault="00C85A93" w:rsidP="00877F76">
      <w:pPr>
        <w:pStyle w:val="ppNumberList"/>
      </w:pPr>
      <w:r>
        <w:t xml:space="preserve">Click the </w:t>
      </w:r>
      <w:r w:rsidRPr="00DE0E27">
        <w:rPr>
          <w:b/>
        </w:rPr>
        <w:t>gear</w:t>
      </w:r>
      <w:r>
        <w:t xml:space="preserve"> icon in the top-right corner to open a tab to the administrative section of the portal.</w:t>
      </w:r>
    </w:p>
    <w:p w14:paraId="1D973511" w14:textId="4877BE8E" w:rsidR="00B129A5" w:rsidRDefault="00B129A5" w:rsidP="00B129A5">
      <w:pPr>
        <w:pStyle w:val="ppFigureIndent"/>
      </w:pPr>
      <w:r w:rsidRPr="00DE0E27">
        <w:rPr>
          <w:noProof/>
          <w:lang w:bidi="ar-SA"/>
        </w:rPr>
        <w:drawing>
          <wp:inline distT="0" distB="0" distL="0" distR="0" wp14:anchorId="34D63669" wp14:editId="18F23868">
            <wp:extent cx="2162477" cy="6477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2477" cy="647790"/>
                    </a:xfrm>
                    <a:prstGeom prst="rect">
                      <a:avLst/>
                    </a:prstGeom>
                  </pic:spPr>
                </pic:pic>
              </a:graphicData>
            </a:graphic>
          </wp:inline>
        </w:drawing>
      </w:r>
    </w:p>
    <w:p w14:paraId="23083474" w14:textId="77777777" w:rsidR="00DE0E27" w:rsidRDefault="00DE0E27" w:rsidP="00DE0E27">
      <w:pPr>
        <w:pStyle w:val="ppNumberList"/>
        <w:numPr>
          <w:ilvl w:val="0"/>
          <w:numId w:val="0"/>
        </w:numPr>
        <w:ind w:left="754"/>
      </w:pPr>
    </w:p>
    <w:p w14:paraId="3C1DE379" w14:textId="77777777" w:rsidR="00B129A5" w:rsidRDefault="000F199E" w:rsidP="00DE0E27">
      <w:pPr>
        <w:pStyle w:val="ppNumberList"/>
      </w:pPr>
      <w:r>
        <w:t xml:space="preserve">Select the </w:t>
      </w:r>
      <w:r w:rsidRPr="00DE0E27">
        <w:rPr>
          <w:b/>
        </w:rPr>
        <w:t>Control Panel</w:t>
      </w:r>
      <w:r>
        <w:t xml:space="preserve"> root in the navigation breadcrumb at the top of the screen.</w:t>
      </w:r>
    </w:p>
    <w:p w14:paraId="7A87BD3E" w14:textId="2898ABEE" w:rsidR="00B129A5" w:rsidRDefault="00B129A5" w:rsidP="00B129A5">
      <w:pPr>
        <w:pStyle w:val="ppFigureIndent"/>
      </w:pPr>
      <w:r w:rsidRPr="00DE0E27">
        <w:rPr>
          <w:noProof/>
          <w:lang w:bidi="ar-SA"/>
        </w:rPr>
        <w:lastRenderedPageBreak/>
        <w:drawing>
          <wp:inline distT="0" distB="0" distL="0" distR="0" wp14:anchorId="0408A4F4" wp14:editId="5AACCFCC">
            <wp:extent cx="3429479" cy="63826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9479" cy="638264"/>
                    </a:xfrm>
                    <a:prstGeom prst="rect">
                      <a:avLst/>
                    </a:prstGeom>
                  </pic:spPr>
                </pic:pic>
              </a:graphicData>
            </a:graphic>
          </wp:inline>
        </w:drawing>
      </w:r>
    </w:p>
    <w:p w14:paraId="3A6F1C7A" w14:textId="77777777" w:rsidR="00DE0E27" w:rsidRDefault="00DE0E27" w:rsidP="00DE0E27">
      <w:pPr>
        <w:pStyle w:val="ppNumberList"/>
        <w:numPr>
          <w:ilvl w:val="0"/>
          <w:numId w:val="0"/>
        </w:numPr>
        <w:ind w:left="754"/>
      </w:pPr>
    </w:p>
    <w:p w14:paraId="177AE58D" w14:textId="2F2C970E" w:rsidR="000F199E" w:rsidRDefault="000F199E" w:rsidP="00571213">
      <w:pPr>
        <w:pStyle w:val="ppNumberList"/>
      </w:pPr>
      <w:r>
        <w:t xml:space="preserve">Click the </w:t>
      </w:r>
      <w:r w:rsidRPr="00DE0E27">
        <w:rPr>
          <w:b/>
        </w:rPr>
        <w:t>Agent Pools</w:t>
      </w:r>
      <w:r>
        <w:t xml:space="preserve"> tab.</w:t>
      </w:r>
    </w:p>
    <w:p w14:paraId="767EA556" w14:textId="71AF9C46" w:rsidR="00B129A5" w:rsidRDefault="00B129A5" w:rsidP="00B129A5">
      <w:pPr>
        <w:pStyle w:val="ppFigureIndent"/>
      </w:pPr>
      <w:r w:rsidRPr="00F6015E">
        <w:rPr>
          <w:noProof/>
          <w:lang w:bidi="ar-SA"/>
        </w:rPr>
        <w:drawing>
          <wp:inline distT="0" distB="0" distL="0" distR="0" wp14:anchorId="790B18C5" wp14:editId="39C23AC6">
            <wp:extent cx="5287113" cy="106694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7113" cy="1066949"/>
                    </a:xfrm>
                    <a:prstGeom prst="rect">
                      <a:avLst/>
                    </a:prstGeom>
                  </pic:spPr>
                </pic:pic>
              </a:graphicData>
            </a:graphic>
          </wp:inline>
        </w:drawing>
      </w:r>
    </w:p>
    <w:p w14:paraId="3D3675F2" w14:textId="77777777" w:rsidR="00F6015E" w:rsidRDefault="00F6015E" w:rsidP="00F6015E">
      <w:pPr>
        <w:pStyle w:val="ppNumberList"/>
        <w:numPr>
          <w:ilvl w:val="0"/>
          <w:numId w:val="0"/>
        </w:numPr>
        <w:ind w:left="754"/>
      </w:pPr>
    </w:p>
    <w:p w14:paraId="3EDC4AF1" w14:textId="77777777" w:rsidR="00B129A5" w:rsidRDefault="000F199E" w:rsidP="00F6015E">
      <w:pPr>
        <w:pStyle w:val="ppNumberList"/>
      </w:pPr>
      <w:r>
        <w:t>Note that there is already an agent pool named “</w:t>
      </w:r>
      <w:r w:rsidRPr="00F6015E">
        <w:rPr>
          <w:b/>
        </w:rPr>
        <w:t>default</w:t>
      </w:r>
      <w:r>
        <w:t>” shown here, but that there are no agents registered yet.</w:t>
      </w:r>
      <w:r w:rsidR="000662FF">
        <w:t xml:space="preserve"> </w:t>
      </w:r>
      <w:r w:rsidR="00C85A93">
        <w:t>Let’s go ahead and use this default pool.</w:t>
      </w:r>
    </w:p>
    <w:p w14:paraId="287EADD7" w14:textId="456B0728" w:rsidR="00B129A5" w:rsidRDefault="00B129A5" w:rsidP="00B129A5">
      <w:pPr>
        <w:pStyle w:val="ppFigureIndent"/>
      </w:pPr>
      <w:r w:rsidRPr="00F6015E">
        <w:rPr>
          <w:noProof/>
          <w:lang w:bidi="ar-SA"/>
        </w:rPr>
        <w:drawing>
          <wp:inline distT="0" distB="0" distL="0" distR="0" wp14:anchorId="35FE6EC3" wp14:editId="7CEBF186">
            <wp:extent cx="5353797" cy="282932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3797" cy="2829320"/>
                    </a:xfrm>
                    <a:prstGeom prst="rect">
                      <a:avLst/>
                    </a:prstGeom>
                  </pic:spPr>
                </pic:pic>
              </a:graphicData>
            </a:graphic>
          </wp:inline>
        </w:drawing>
      </w:r>
    </w:p>
    <w:p w14:paraId="16A8EE67" w14:textId="77777777" w:rsidR="00F6015E" w:rsidRDefault="00F6015E" w:rsidP="00F6015E">
      <w:pPr>
        <w:pStyle w:val="ppNumberList"/>
        <w:numPr>
          <w:ilvl w:val="0"/>
          <w:numId w:val="0"/>
        </w:numPr>
        <w:ind w:left="1037"/>
      </w:pPr>
    </w:p>
    <w:p w14:paraId="6633FAA2" w14:textId="2A5F6C19" w:rsidR="000662FF" w:rsidRDefault="000F199E" w:rsidP="00877F76">
      <w:pPr>
        <w:pStyle w:val="ppNumberList"/>
      </w:pPr>
      <w:r>
        <w:t xml:space="preserve">This configuration screen also allows account-level </w:t>
      </w:r>
      <w:r w:rsidRPr="00F6015E">
        <w:rPr>
          <w:b/>
        </w:rPr>
        <w:t>Agent Pool Administrators</w:t>
      </w:r>
      <w:r>
        <w:t xml:space="preserve"> to create new agent pools and even adjust </w:t>
      </w:r>
      <w:r w:rsidR="000662FF">
        <w:t xml:space="preserve">the </w:t>
      </w:r>
      <w:r>
        <w:t xml:space="preserve">permissions </w:t>
      </w:r>
      <w:r w:rsidR="000662FF">
        <w:t>on each agent pool individually. You may need to expand the “</w:t>
      </w:r>
      <w:r w:rsidR="000662FF" w:rsidRPr="00F6015E">
        <w:rPr>
          <w:b/>
        </w:rPr>
        <w:t>default</w:t>
      </w:r>
      <w:r w:rsidR="000662FF">
        <w:t>” node in order to see the security groups scoped to that specific agent pool.</w:t>
      </w:r>
    </w:p>
    <w:p w14:paraId="62E29187" w14:textId="2B165D1F" w:rsidR="00B129A5" w:rsidRDefault="00B129A5" w:rsidP="00B129A5">
      <w:pPr>
        <w:pStyle w:val="ppFigureIndent"/>
      </w:pPr>
      <w:r w:rsidRPr="00F6015E">
        <w:rPr>
          <w:noProof/>
          <w:lang w:bidi="ar-SA"/>
        </w:rPr>
        <w:drawing>
          <wp:inline distT="0" distB="0" distL="0" distR="0" wp14:anchorId="13FF2676" wp14:editId="09E6E540">
            <wp:extent cx="5943600" cy="22472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47265"/>
                    </a:xfrm>
                    <a:prstGeom prst="rect">
                      <a:avLst/>
                    </a:prstGeom>
                  </pic:spPr>
                </pic:pic>
              </a:graphicData>
            </a:graphic>
          </wp:inline>
        </w:drawing>
      </w:r>
    </w:p>
    <w:p w14:paraId="5F252F1F" w14:textId="287338CF" w:rsidR="00F6015E" w:rsidRDefault="00F6015E" w:rsidP="00F6015E">
      <w:pPr>
        <w:pStyle w:val="ppNumberList"/>
        <w:numPr>
          <w:ilvl w:val="0"/>
          <w:numId w:val="0"/>
        </w:numPr>
        <w:ind w:left="1037"/>
      </w:pPr>
    </w:p>
    <w:p w14:paraId="6ED20858" w14:textId="77777777" w:rsidR="00F271C6" w:rsidRDefault="00F271C6" w:rsidP="00F271C6">
      <w:pPr>
        <w:pStyle w:val="ppListEnd"/>
      </w:pPr>
    </w:p>
    <w:p w14:paraId="378D0D2B" w14:textId="73E8C939" w:rsidR="00F271C6" w:rsidRDefault="00F271C6" w:rsidP="008C79F3">
      <w:pPr>
        <w:pStyle w:val="Heading4"/>
      </w:pPr>
      <w:bookmarkStart w:id="12" w:name="_Toc430352965"/>
      <w:bookmarkStart w:id="13" w:name="_Toc430939116"/>
      <w:r>
        <w:t>Task 3: Creat</w:t>
      </w:r>
      <w:r w:rsidR="00AF3460">
        <w:t>ing a</w:t>
      </w:r>
      <w:r>
        <w:t xml:space="preserve"> Build Queue</w:t>
      </w:r>
      <w:bookmarkEnd w:id="12"/>
      <w:bookmarkEnd w:id="13"/>
    </w:p>
    <w:p w14:paraId="51EC101C" w14:textId="3CCFAE3A" w:rsidR="000F199E" w:rsidRDefault="000662FF" w:rsidP="00571213">
      <w:pPr>
        <w:pStyle w:val="ppNumberList"/>
      </w:pPr>
      <w:r>
        <w:t>Before we continue with the installation of an agent, let’s also ensure that we setup our team project collection with a</w:t>
      </w:r>
      <w:r w:rsidR="00F6015E">
        <w:t xml:space="preserve"> build</w:t>
      </w:r>
      <w:r>
        <w:t xml:space="preserve"> </w:t>
      </w:r>
      <w:r w:rsidRPr="00F6015E">
        <w:rPr>
          <w:b/>
        </w:rPr>
        <w:t>queue</w:t>
      </w:r>
      <w:r>
        <w:t xml:space="preserve"> that points to the default agent pool.</w:t>
      </w:r>
      <w:r w:rsidR="00A735D6">
        <w:t xml:space="preserve"> Since queues are scoped to your team project collection, you can share them across build definitions and team projects.</w:t>
      </w:r>
    </w:p>
    <w:p w14:paraId="4A5B92E7" w14:textId="65A7A274" w:rsidR="00A735D6" w:rsidRDefault="00A735D6" w:rsidP="00571213">
      <w:pPr>
        <w:pStyle w:val="ppNumberList"/>
      </w:pPr>
      <w:r>
        <w:t>This diagram from the MSDN documentation helps to illustrate the relationship between pools, queues, team project collections, and build definitions. Note that you can also install multiple agents on a single machine.</w:t>
      </w:r>
    </w:p>
    <w:p w14:paraId="6FD167B1" w14:textId="1BCA5BB9" w:rsidR="00B129A5" w:rsidRDefault="00B129A5" w:rsidP="00B129A5">
      <w:pPr>
        <w:pStyle w:val="ppFigureIndent"/>
      </w:pPr>
      <w:r w:rsidRPr="00A735D6">
        <w:rPr>
          <w:noProof/>
          <w:lang w:bidi="ar-SA"/>
        </w:rPr>
        <w:drawing>
          <wp:inline distT="0" distB="0" distL="0" distR="0" wp14:anchorId="3D2D8786" wp14:editId="16B4E5D1">
            <wp:extent cx="5677692" cy="54871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7692" cy="5487166"/>
                    </a:xfrm>
                    <a:prstGeom prst="rect">
                      <a:avLst/>
                    </a:prstGeom>
                  </pic:spPr>
                </pic:pic>
              </a:graphicData>
            </a:graphic>
          </wp:inline>
        </w:drawing>
      </w:r>
    </w:p>
    <w:p w14:paraId="33E0C7E2" w14:textId="77777777" w:rsidR="00A735D6" w:rsidRDefault="00A735D6" w:rsidP="00A735D6">
      <w:pPr>
        <w:pStyle w:val="ppNumberList"/>
        <w:numPr>
          <w:ilvl w:val="0"/>
          <w:numId w:val="0"/>
        </w:numPr>
        <w:ind w:left="754"/>
      </w:pPr>
    </w:p>
    <w:p w14:paraId="361F7F23" w14:textId="065BBFCA" w:rsidR="00A735D6" w:rsidRDefault="00A735D6" w:rsidP="00571213">
      <w:pPr>
        <w:pStyle w:val="ppNumberList"/>
      </w:pPr>
      <w:r>
        <w:t xml:space="preserve">Navigate to the collection administration page for </w:t>
      </w:r>
      <w:r w:rsidRPr="00F6015E">
        <w:rPr>
          <w:b/>
        </w:rPr>
        <w:t>FabrikamFiberCollection</w:t>
      </w:r>
      <w:r>
        <w:t xml:space="preserve"> and then </w:t>
      </w:r>
      <w:r w:rsidR="008A07E8">
        <w:t xml:space="preserve">click the </w:t>
      </w:r>
      <w:r w:rsidR="008A07E8" w:rsidRPr="00F6015E">
        <w:rPr>
          <w:b/>
        </w:rPr>
        <w:t>Build</w:t>
      </w:r>
      <w:r w:rsidR="008A07E8">
        <w:t xml:space="preserve"> tab.</w:t>
      </w:r>
    </w:p>
    <w:p w14:paraId="48CE1EF7" w14:textId="3558494F" w:rsidR="00B129A5" w:rsidRDefault="00B129A5" w:rsidP="00B129A5">
      <w:pPr>
        <w:pStyle w:val="ppFigureIndent"/>
      </w:pPr>
      <w:r w:rsidRPr="00F6015E">
        <w:rPr>
          <w:noProof/>
          <w:lang w:bidi="ar-SA"/>
        </w:rPr>
        <w:drawing>
          <wp:inline distT="0" distB="0" distL="0" distR="0" wp14:anchorId="170139E3" wp14:editId="2516794E">
            <wp:extent cx="4505954" cy="1428949"/>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5954" cy="1428949"/>
                    </a:xfrm>
                    <a:prstGeom prst="rect">
                      <a:avLst/>
                    </a:prstGeom>
                  </pic:spPr>
                </pic:pic>
              </a:graphicData>
            </a:graphic>
          </wp:inline>
        </w:drawing>
      </w:r>
    </w:p>
    <w:p w14:paraId="4AB6D887" w14:textId="77777777" w:rsidR="00F6015E" w:rsidRDefault="00F6015E" w:rsidP="00F6015E">
      <w:pPr>
        <w:pStyle w:val="ppNumberList"/>
        <w:numPr>
          <w:ilvl w:val="0"/>
          <w:numId w:val="0"/>
        </w:numPr>
        <w:ind w:left="754"/>
      </w:pPr>
    </w:p>
    <w:p w14:paraId="7168CD09" w14:textId="0F5D8E10" w:rsidR="008A07E8" w:rsidRDefault="008A07E8" w:rsidP="00571213">
      <w:pPr>
        <w:pStyle w:val="ppNumberList"/>
      </w:pPr>
      <w:r>
        <w:t xml:space="preserve">Click the </w:t>
      </w:r>
      <w:r w:rsidRPr="00F6015E">
        <w:rPr>
          <w:b/>
        </w:rPr>
        <w:t>New Queue</w:t>
      </w:r>
      <w:r>
        <w:t xml:space="preserve"> button.</w:t>
      </w:r>
    </w:p>
    <w:p w14:paraId="314EF07B" w14:textId="3E83D542" w:rsidR="00B129A5" w:rsidRDefault="00B129A5" w:rsidP="00B129A5">
      <w:pPr>
        <w:pStyle w:val="ppFigureIndent"/>
      </w:pPr>
      <w:r w:rsidRPr="00F6015E">
        <w:rPr>
          <w:noProof/>
          <w:lang w:bidi="ar-SA"/>
        </w:rPr>
        <w:drawing>
          <wp:inline distT="0" distB="0" distL="0" distR="0" wp14:anchorId="62990BEF" wp14:editId="246BAA31">
            <wp:extent cx="3658111" cy="13717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8111" cy="1371791"/>
                    </a:xfrm>
                    <a:prstGeom prst="rect">
                      <a:avLst/>
                    </a:prstGeom>
                  </pic:spPr>
                </pic:pic>
              </a:graphicData>
            </a:graphic>
          </wp:inline>
        </w:drawing>
      </w:r>
    </w:p>
    <w:p w14:paraId="34C12A29" w14:textId="77777777" w:rsidR="00F6015E" w:rsidRDefault="00F6015E" w:rsidP="00F6015E">
      <w:pPr>
        <w:pStyle w:val="ppNumberList"/>
        <w:numPr>
          <w:ilvl w:val="0"/>
          <w:numId w:val="0"/>
        </w:numPr>
        <w:ind w:left="754"/>
      </w:pPr>
    </w:p>
    <w:p w14:paraId="7625488F" w14:textId="7F04D5B5" w:rsidR="008A07E8" w:rsidRDefault="008A07E8" w:rsidP="00571213">
      <w:pPr>
        <w:pStyle w:val="ppNumberList"/>
      </w:pPr>
      <w:r>
        <w:t>Select the “</w:t>
      </w:r>
      <w:r w:rsidRPr="00B129A5">
        <w:rPr>
          <w:b/>
        </w:rPr>
        <w:t>default</w:t>
      </w:r>
      <w:r>
        <w:t xml:space="preserve">” pool (should be default) and then click </w:t>
      </w:r>
      <w:r w:rsidRPr="00F6015E">
        <w:rPr>
          <w:b/>
        </w:rPr>
        <w:t>OK</w:t>
      </w:r>
      <w:r>
        <w:t>.</w:t>
      </w:r>
    </w:p>
    <w:p w14:paraId="0F088D58" w14:textId="160E4505" w:rsidR="00B129A5" w:rsidRDefault="00B129A5" w:rsidP="00B129A5">
      <w:pPr>
        <w:pStyle w:val="ppFigureIndent"/>
      </w:pPr>
      <w:r w:rsidRPr="00F6015E">
        <w:rPr>
          <w:noProof/>
          <w:lang w:bidi="ar-SA"/>
        </w:rPr>
        <w:drawing>
          <wp:inline distT="0" distB="0" distL="0" distR="0" wp14:anchorId="3C7A820B" wp14:editId="42DBC6CC">
            <wp:extent cx="4744112" cy="138131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44112" cy="1381318"/>
                    </a:xfrm>
                    <a:prstGeom prst="rect">
                      <a:avLst/>
                    </a:prstGeom>
                  </pic:spPr>
                </pic:pic>
              </a:graphicData>
            </a:graphic>
          </wp:inline>
        </w:drawing>
      </w:r>
    </w:p>
    <w:p w14:paraId="013C478D" w14:textId="77777777" w:rsidR="00F6015E" w:rsidRDefault="00F6015E" w:rsidP="00F6015E">
      <w:pPr>
        <w:pStyle w:val="ppNumberList"/>
        <w:numPr>
          <w:ilvl w:val="0"/>
          <w:numId w:val="0"/>
        </w:numPr>
        <w:ind w:left="754"/>
      </w:pPr>
    </w:p>
    <w:p w14:paraId="20EB5411" w14:textId="03E7CCF6" w:rsidR="008A07E8" w:rsidRDefault="008A07E8" w:rsidP="00571213">
      <w:pPr>
        <w:pStyle w:val="ppNumberList"/>
      </w:pPr>
      <w:r>
        <w:t>It is also possible to configure collection level build settings</w:t>
      </w:r>
      <w:r w:rsidR="00F867DB">
        <w:t xml:space="preserve"> here</w:t>
      </w:r>
      <w:r>
        <w:t xml:space="preserve">. Click the </w:t>
      </w:r>
      <w:r w:rsidRPr="00F6015E">
        <w:rPr>
          <w:b/>
        </w:rPr>
        <w:t>Settings</w:t>
      </w:r>
      <w:r>
        <w:t xml:space="preserve"> tab.</w:t>
      </w:r>
    </w:p>
    <w:p w14:paraId="767BFB19" w14:textId="5B6D2F91" w:rsidR="00B129A5" w:rsidRDefault="00B129A5" w:rsidP="00B129A5">
      <w:pPr>
        <w:pStyle w:val="ppFigureIndent"/>
      </w:pPr>
      <w:r w:rsidRPr="00F6015E">
        <w:rPr>
          <w:noProof/>
          <w:lang w:bidi="ar-SA"/>
        </w:rPr>
        <w:drawing>
          <wp:inline distT="0" distB="0" distL="0" distR="0" wp14:anchorId="06C6B3BB" wp14:editId="0FE9CF8C">
            <wp:extent cx="2581635" cy="981212"/>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81635" cy="981212"/>
                    </a:xfrm>
                    <a:prstGeom prst="rect">
                      <a:avLst/>
                    </a:prstGeom>
                  </pic:spPr>
                </pic:pic>
              </a:graphicData>
            </a:graphic>
          </wp:inline>
        </w:drawing>
      </w:r>
    </w:p>
    <w:p w14:paraId="503B1F11" w14:textId="77777777" w:rsidR="00F6015E" w:rsidRDefault="00F6015E" w:rsidP="00F6015E">
      <w:pPr>
        <w:pStyle w:val="ppNumberList"/>
        <w:numPr>
          <w:ilvl w:val="0"/>
          <w:numId w:val="0"/>
        </w:numPr>
        <w:ind w:left="754"/>
      </w:pPr>
    </w:p>
    <w:p w14:paraId="5F9408B7" w14:textId="7525FBBF" w:rsidR="008A07E8" w:rsidRDefault="008A07E8" w:rsidP="00571213">
      <w:pPr>
        <w:pStyle w:val="ppNumberList"/>
      </w:pPr>
      <w:r w:rsidRPr="008A07E8">
        <w:t xml:space="preserve">From </w:t>
      </w:r>
      <w:r w:rsidR="00F867DB" w:rsidRPr="008A07E8">
        <w:t>here,</w:t>
      </w:r>
      <w:r w:rsidRPr="008A07E8">
        <w:t xml:space="preserve"> you can specify the default </w:t>
      </w:r>
      <w:r>
        <w:t xml:space="preserve">and maximum </w:t>
      </w:r>
      <w:r w:rsidRPr="008A07E8">
        <w:t>settings for how long the system retains completed builds.</w:t>
      </w:r>
      <w:r>
        <w:t xml:space="preserve"> The</w:t>
      </w:r>
      <w:r w:rsidRPr="008A07E8">
        <w:t xml:space="preserve"> default retention policy is </w:t>
      </w:r>
      <w:r>
        <w:t>set at 10 days, with the maximum at 30 days</w:t>
      </w:r>
      <w:r w:rsidRPr="008A07E8">
        <w:t>. This means that regardless of what is set on the individual build definition all builds that have not been marked to "Retain indefinitely" will be deleted 30 days after they complete.</w:t>
      </w:r>
    </w:p>
    <w:p w14:paraId="61B6CE36" w14:textId="6025EAD6" w:rsidR="00B129A5" w:rsidRDefault="00B129A5" w:rsidP="00B129A5">
      <w:pPr>
        <w:pStyle w:val="ppFigureIndent"/>
      </w:pPr>
      <w:r w:rsidRPr="00613F96">
        <w:rPr>
          <w:noProof/>
          <w:lang w:bidi="ar-SA"/>
        </w:rPr>
        <w:drawing>
          <wp:inline distT="0" distB="0" distL="0" distR="0" wp14:anchorId="29AF0F3A" wp14:editId="3BE7E4BC">
            <wp:extent cx="3229426" cy="3181794"/>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9426" cy="3181794"/>
                    </a:xfrm>
                    <a:prstGeom prst="rect">
                      <a:avLst/>
                    </a:prstGeom>
                  </pic:spPr>
                </pic:pic>
              </a:graphicData>
            </a:graphic>
          </wp:inline>
        </w:drawing>
      </w:r>
    </w:p>
    <w:p w14:paraId="28B701B1" w14:textId="77777777" w:rsidR="00F271C6" w:rsidRDefault="00F271C6" w:rsidP="00F271C6">
      <w:pPr>
        <w:pStyle w:val="ppListEnd"/>
      </w:pPr>
    </w:p>
    <w:p w14:paraId="0AC3DFD1" w14:textId="0D7D8EDA" w:rsidR="00F271C6" w:rsidRDefault="00F271C6" w:rsidP="008C79F3">
      <w:pPr>
        <w:pStyle w:val="Heading4"/>
      </w:pPr>
      <w:bookmarkStart w:id="14" w:name="_Toc430352966"/>
      <w:bookmarkStart w:id="15" w:name="_Toc430939117"/>
      <w:r>
        <w:t>Task 4: Install</w:t>
      </w:r>
      <w:r w:rsidR="00AF3460">
        <w:t>ing and Configuring an</w:t>
      </w:r>
      <w:r>
        <w:t xml:space="preserve"> Agent</w:t>
      </w:r>
      <w:bookmarkEnd w:id="14"/>
      <w:bookmarkEnd w:id="15"/>
    </w:p>
    <w:p w14:paraId="405ED828" w14:textId="11975FCF" w:rsidR="00C85A93" w:rsidRDefault="00C85A93" w:rsidP="00571213">
      <w:pPr>
        <w:pStyle w:val="ppNumberList"/>
      </w:pPr>
      <w:r>
        <w:t xml:space="preserve">Click on the </w:t>
      </w:r>
      <w:r w:rsidRPr="00691F73">
        <w:rPr>
          <w:b/>
        </w:rPr>
        <w:t>Queues</w:t>
      </w:r>
      <w:r>
        <w:t xml:space="preserve"> tab once again.</w:t>
      </w:r>
    </w:p>
    <w:p w14:paraId="34E86BD5" w14:textId="77777777" w:rsidR="00B129A5" w:rsidRDefault="008A07E8" w:rsidP="00691F73">
      <w:pPr>
        <w:pStyle w:val="ppNumberList"/>
      </w:pPr>
      <w:r>
        <w:t xml:space="preserve">Now we are ready to install a build agent, so click on the </w:t>
      </w:r>
      <w:r w:rsidRPr="00691F73">
        <w:rPr>
          <w:b/>
        </w:rPr>
        <w:t>Download Agent</w:t>
      </w:r>
      <w:r>
        <w:t xml:space="preserve"> button.</w:t>
      </w:r>
    </w:p>
    <w:p w14:paraId="5828AF92" w14:textId="4A166802" w:rsidR="00B129A5" w:rsidRDefault="00B129A5" w:rsidP="00B129A5">
      <w:pPr>
        <w:pStyle w:val="ppFigureIndent"/>
      </w:pPr>
      <w:r w:rsidRPr="00691F73">
        <w:rPr>
          <w:noProof/>
          <w:lang w:bidi="ar-SA"/>
        </w:rPr>
        <w:drawing>
          <wp:inline distT="0" distB="0" distL="0" distR="0" wp14:anchorId="125C0710" wp14:editId="6F87BEA9">
            <wp:extent cx="3667637" cy="136226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67637" cy="1362265"/>
                    </a:xfrm>
                    <a:prstGeom prst="rect">
                      <a:avLst/>
                    </a:prstGeom>
                  </pic:spPr>
                </pic:pic>
              </a:graphicData>
            </a:graphic>
          </wp:inline>
        </w:drawing>
      </w:r>
    </w:p>
    <w:p w14:paraId="1211A5E8" w14:textId="77777777" w:rsidR="00B129A5" w:rsidRPr="00B129A5" w:rsidRDefault="00B129A5" w:rsidP="00B129A5"/>
    <w:p w14:paraId="3ABBBBAD" w14:textId="6F6A5CDB" w:rsidR="008A07E8" w:rsidRPr="008A07E8" w:rsidRDefault="008A07E8" w:rsidP="008A07E8">
      <w:pPr>
        <w:pStyle w:val="ppNoteIndent"/>
        <w:rPr>
          <w:b/>
        </w:rPr>
      </w:pPr>
      <w:r w:rsidRPr="008A07E8">
        <w:rPr>
          <w:b/>
        </w:rPr>
        <w:t xml:space="preserve">Note: </w:t>
      </w:r>
      <w:r>
        <w:t>Prerequisites for the machine deploying the Windows build agent include Visual Studio 2013 (or newer) as well as PowerShell 3 (or newer).</w:t>
      </w:r>
    </w:p>
    <w:p w14:paraId="6C65B208" w14:textId="77777777" w:rsidR="008A07E8" w:rsidRDefault="008A07E8" w:rsidP="008A07E8">
      <w:pPr>
        <w:pStyle w:val="ppNumberList"/>
        <w:numPr>
          <w:ilvl w:val="0"/>
          <w:numId w:val="0"/>
        </w:numPr>
        <w:ind w:left="754"/>
      </w:pPr>
    </w:p>
    <w:p w14:paraId="2B9EBFB0" w14:textId="02D9E862" w:rsidR="008A07E8" w:rsidRDefault="00F867DB" w:rsidP="00571213">
      <w:pPr>
        <w:pStyle w:val="ppNumberList"/>
      </w:pPr>
      <w:r>
        <w:t xml:space="preserve">After the Zip file is downloaded, click the </w:t>
      </w:r>
      <w:r w:rsidRPr="00691F73">
        <w:rPr>
          <w:b/>
        </w:rPr>
        <w:t>Save</w:t>
      </w:r>
      <w:r>
        <w:t xml:space="preserve"> button.</w:t>
      </w:r>
    </w:p>
    <w:p w14:paraId="7B97D44D" w14:textId="7277BCF1" w:rsidR="00F867DB" w:rsidRDefault="00F867DB" w:rsidP="00571213">
      <w:pPr>
        <w:pStyle w:val="ppNumberList"/>
      </w:pPr>
      <w:r>
        <w:t xml:space="preserve">Click the </w:t>
      </w:r>
      <w:r w:rsidRPr="00691F73">
        <w:rPr>
          <w:b/>
        </w:rPr>
        <w:t>Open Folder</w:t>
      </w:r>
      <w:r>
        <w:t xml:space="preserve"> button.</w:t>
      </w:r>
    </w:p>
    <w:p w14:paraId="7CB4B736" w14:textId="4A4CEFB2" w:rsidR="00F867DB" w:rsidRDefault="00F867DB" w:rsidP="00571213">
      <w:pPr>
        <w:pStyle w:val="ppNumberList"/>
      </w:pPr>
      <w:r>
        <w:t xml:space="preserve">In the Explorer window, right-click on the Zip file and then select </w:t>
      </w:r>
      <w:r w:rsidRPr="00691F73">
        <w:rPr>
          <w:b/>
        </w:rPr>
        <w:t>Extract All</w:t>
      </w:r>
      <w:r>
        <w:t>.</w:t>
      </w:r>
    </w:p>
    <w:p w14:paraId="58A0ED71" w14:textId="77777777" w:rsidR="00B129A5" w:rsidRDefault="00F867DB" w:rsidP="00691F73">
      <w:pPr>
        <w:pStyle w:val="ppNumberList"/>
      </w:pPr>
      <w:r>
        <w:t xml:space="preserve">Extract to </w:t>
      </w:r>
      <w:r w:rsidRPr="00691F73">
        <w:rPr>
          <w:b/>
        </w:rPr>
        <w:t>c:\agent</w:t>
      </w:r>
      <w:r>
        <w:t xml:space="preserve"> as the folder to extract to and then click </w:t>
      </w:r>
      <w:r w:rsidRPr="00691F73">
        <w:rPr>
          <w:b/>
        </w:rPr>
        <w:t>Extract</w:t>
      </w:r>
      <w:r>
        <w:t>.</w:t>
      </w:r>
    </w:p>
    <w:p w14:paraId="5E72EE58" w14:textId="3A010559" w:rsidR="00B129A5" w:rsidRDefault="00B129A5" w:rsidP="00B129A5">
      <w:pPr>
        <w:pStyle w:val="ppFigureIndent"/>
      </w:pPr>
      <w:r w:rsidRPr="00691F73">
        <w:rPr>
          <w:noProof/>
          <w:lang w:bidi="ar-SA"/>
        </w:rPr>
        <w:drawing>
          <wp:inline distT="0" distB="0" distL="0" distR="0" wp14:anchorId="5436ECA4" wp14:editId="5A212A17">
            <wp:extent cx="5934903" cy="4305901"/>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4903" cy="4305901"/>
                    </a:xfrm>
                    <a:prstGeom prst="rect">
                      <a:avLst/>
                    </a:prstGeom>
                  </pic:spPr>
                </pic:pic>
              </a:graphicData>
            </a:graphic>
          </wp:inline>
        </w:drawing>
      </w:r>
    </w:p>
    <w:p w14:paraId="28073401" w14:textId="77777777" w:rsidR="00691F73" w:rsidRDefault="00691F73" w:rsidP="00691F73">
      <w:pPr>
        <w:pStyle w:val="ppNumberList"/>
        <w:numPr>
          <w:ilvl w:val="0"/>
          <w:numId w:val="0"/>
        </w:numPr>
        <w:ind w:left="754"/>
      </w:pPr>
    </w:p>
    <w:p w14:paraId="06866D11" w14:textId="22F551EF" w:rsidR="00F867DB" w:rsidRDefault="00691F73" w:rsidP="00571213">
      <w:pPr>
        <w:pStyle w:val="ppNumberList"/>
      </w:pPr>
      <w:r>
        <w:t>Launch an instance of</w:t>
      </w:r>
      <w:r w:rsidR="00F867DB">
        <w:t xml:space="preserve"> </w:t>
      </w:r>
      <w:r w:rsidR="00F867DB" w:rsidRPr="00691F73">
        <w:rPr>
          <w:b/>
        </w:rPr>
        <w:t>PowerShell as Administrator</w:t>
      </w:r>
      <w:r w:rsidR="00F867DB">
        <w:t xml:space="preserve">. </w:t>
      </w:r>
      <w:r w:rsidR="00AE3D26">
        <w:t>One way to do this is to hold down Ctrl + Shift and then click on the PowerShell icon in the taskbar.</w:t>
      </w:r>
    </w:p>
    <w:p w14:paraId="499982C7" w14:textId="5836EB90" w:rsidR="00F867DB" w:rsidRDefault="00AE3D26" w:rsidP="00571213">
      <w:pPr>
        <w:pStyle w:val="ppNumberList"/>
      </w:pPr>
      <w:r>
        <w:t>Change to the directory where you unzipped the agent.</w:t>
      </w:r>
    </w:p>
    <w:p w14:paraId="4DF7D7A4" w14:textId="58EC5967" w:rsidR="00AE3D26" w:rsidRPr="00691F73" w:rsidRDefault="00691F73" w:rsidP="00AE3D26">
      <w:pPr>
        <w:pStyle w:val="ppNumberList"/>
        <w:numPr>
          <w:ilvl w:val="0"/>
          <w:numId w:val="0"/>
        </w:numPr>
        <w:ind w:left="754"/>
        <w:rPr>
          <w:rFonts w:ascii="Consolas" w:hAnsi="Consolas" w:cs="Consolas"/>
        </w:rPr>
      </w:pPr>
      <w:r w:rsidRPr="00691F73">
        <w:rPr>
          <w:rFonts w:ascii="Consolas" w:hAnsi="Consolas" w:cs="Consolas"/>
        </w:rPr>
        <w:t>c</w:t>
      </w:r>
      <w:r w:rsidR="00AE3D26" w:rsidRPr="00691F73">
        <w:rPr>
          <w:rFonts w:ascii="Consolas" w:hAnsi="Consolas" w:cs="Consolas"/>
        </w:rPr>
        <w:t>d c:\agent</w:t>
      </w:r>
    </w:p>
    <w:p w14:paraId="79CA128F" w14:textId="1851D6D5" w:rsidR="00AE3D26" w:rsidRDefault="00AE3D26" w:rsidP="00571213">
      <w:pPr>
        <w:pStyle w:val="ppNumberList"/>
      </w:pPr>
      <w:r>
        <w:t>Execute the agent configuration script.</w:t>
      </w:r>
    </w:p>
    <w:p w14:paraId="16AB5BA9" w14:textId="46E8114D" w:rsidR="00AE3D26" w:rsidRPr="00691F73" w:rsidRDefault="00AE3D26" w:rsidP="00AE3D26">
      <w:pPr>
        <w:pStyle w:val="ppNumberList"/>
        <w:numPr>
          <w:ilvl w:val="0"/>
          <w:numId w:val="0"/>
        </w:numPr>
        <w:ind w:left="754"/>
        <w:rPr>
          <w:rFonts w:ascii="Consolas" w:hAnsi="Consolas" w:cs="Consolas"/>
        </w:rPr>
      </w:pPr>
      <w:r w:rsidRPr="00691F73">
        <w:rPr>
          <w:rFonts w:ascii="Consolas" w:hAnsi="Consolas" w:cs="Consolas"/>
        </w:rPr>
        <w:t>.\ConfigureAgent.ps1</w:t>
      </w:r>
    </w:p>
    <w:p w14:paraId="75DC1D02" w14:textId="25D8EC01" w:rsidR="00AE3D26" w:rsidRDefault="00AE3D26" w:rsidP="00571213">
      <w:pPr>
        <w:pStyle w:val="ppNumberList"/>
      </w:pPr>
      <w:r>
        <w:t xml:space="preserve">Press </w:t>
      </w:r>
      <w:r w:rsidRPr="00691F73">
        <w:rPr>
          <w:b/>
        </w:rPr>
        <w:t>Enter</w:t>
      </w:r>
      <w:r>
        <w:t xml:space="preserve"> to use the default agent name of “Agent-VSALM”.</w:t>
      </w:r>
    </w:p>
    <w:p w14:paraId="0D7D9565" w14:textId="33102BA7" w:rsidR="00AE3D26" w:rsidRDefault="00AE3D26" w:rsidP="00571213">
      <w:pPr>
        <w:pStyle w:val="ppNumberList"/>
      </w:pPr>
      <w:r>
        <w:t xml:space="preserve">Enter the URL for TFS, which in this case is </w:t>
      </w:r>
      <w:hyperlink r:id="rId31" w:history="1">
        <w:r w:rsidRPr="00CD66BC">
          <w:rPr>
            <w:rStyle w:val="Hyperlink"/>
            <w:rFonts w:cstheme="minorBidi"/>
          </w:rPr>
          <w:t>http://vsalm:8080/tfs</w:t>
        </w:r>
      </w:hyperlink>
      <w:r>
        <w:t>.</w:t>
      </w:r>
    </w:p>
    <w:p w14:paraId="0E677FE3" w14:textId="5CBA222B" w:rsidR="00AE3D26" w:rsidRDefault="00AE3D26" w:rsidP="00571213">
      <w:pPr>
        <w:pStyle w:val="ppNumberList"/>
      </w:pPr>
      <w:r>
        <w:t xml:space="preserve">Press </w:t>
      </w:r>
      <w:r w:rsidRPr="00691F73">
        <w:rPr>
          <w:b/>
        </w:rPr>
        <w:t>Enter</w:t>
      </w:r>
      <w:r>
        <w:t xml:space="preserve"> to use the default agent pool of “default”.</w:t>
      </w:r>
    </w:p>
    <w:p w14:paraId="031521B1" w14:textId="380BF780" w:rsidR="00AE3D26" w:rsidRDefault="00AE3D26" w:rsidP="00571213">
      <w:pPr>
        <w:pStyle w:val="ppNumberList"/>
      </w:pPr>
      <w:r>
        <w:t xml:space="preserve">Press </w:t>
      </w:r>
      <w:r w:rsidRPr="00691F73">
        <w:rPr>
          <w:b/>
        </w:rPr>
        <w:t>Enter</w:t>
      </w:r>
      <w:r>
        <w:t xml:space="preserve"> to use the default path proposed for the agent work folder “c:\agent\_work”.</w:t>
      </w:r>
    </w:p>
    <w:p w14:paraId="660A6685" w14:textId="55CE34D2" w:rsidR="00AE3D26" w:rsidRDefault="00AE3D26" w:rsidP="00571213">
      <w:pPr>
        <w:pStyle w:val="ppNumberList"/>
      </w:pPr>
      <w:r>
        <w:t>When asked if you want to install as a Windows Service, enter ‘</w:t>
      </w:r>
      <w:r w:rsidRPr="00691F73">
        <w:rPr>
          <w:b/>
        </w:rPr>
        <w:t>Y</w:t>
      </w:r>
      <w:r>
        <w:t xml:space="preserve">‘ and then press </w:t>
      </w:r>
      <w:r w:rsidRPr="00691F73">
        <w:rPr>
          <w:b/>
        </w:rPr>
        <w:t>Enter</w:t>
      </w:r>
      <w:r>
        <w:t>. Note that you could also configure the agent to run in interactive mode, which you may want to do if you were planning to execute coded UI tests.</w:t>
      </w:r>
    </w:p>
    <w:p w14:paraId="62CD4988" w14:textId="717646CA" w:rsidR="00AE3D26" w:rsidRDefault="00AE3D26" w:rsidP="00571213">
      <w:pPr>
        <w:pStyle w:val="ppNumberList"/>
      </w:pPr>
      <w:r>
        <w:t xml:space="preserve">Press </w:t>
      </w:r>
      <w:r w:rsidRPr="00691F73">
        <w:rPr>
          <w:b/>
        </w:rPr>
        <w:t>Enter</w:t>
      </w:r>
      <w:r>
        <w:t xml:space="preserve"> to run as </w:t>
      </w:r>
      <w:r w:rsidR="00691F73">
        <w:t xml:space="preserve">local </w:t>
      </w:r>
      <w:r>
        <w:t>service, rather than providing a specific user account.</w:t>
      </w:r>
    </w:p>
    <w:p w14:paraId="45589E61" w14:textId="77777777" w:rsidR="00B129A5" w:rsidRDefault="00AE3D26" w:rsidP="00691F73">
      <w:pPr>
        <w:pStyle w:val="ppNumberList"/>
      </w:pPr>
      <w:r>
        <w:t>After a few moments, the script should complete with the successful installation and configuration of the new agent.</w:t>
      </w:r>
    </w:p>
    <w:p w14:paraId="1B886D96" w14:textId="1BDECE20" w:rsidR="00B129A5" w:rsidRDefault="00B129A5" w:rsidP="00B129A5">
      <w:pPr>
        <w:pStyle w:val="ppFigureIndent"/>
      </w:pPr>
      <w:r w:rsidRPr="00691F73">
        <w:rPr>
          <w:noProof/>
          <w:lang w:bidi="ar-SA"/>
        </w:rPr>
        <w:drawing>
          <wp:inline distT="0" distB="0" distL="0" distR="0" wp14:anchorId="0AE8DF3E" wp14:editId="2318F479">
            <wp:extent cx="5943600" cy="16167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616710"/>
                    </a:xfrm>
                    <a:prstGeom prst="rect">
                      <a:avLst/>
                    </a:prstGeom>
                  </pic:spPr>
                </pic:pic>
              </a:graphicData>
            </a:graphic>
          </wp:inline>
        </w:drawing>
      </w:r>
    </w:p>
    <w:p w14:paraId="5034FD1B" w14:textId="77777777" w:rsidR="00B129A5" w:rsidRPr="00B129A5" w:rsidRDefault="00B129A5" w:rsidP="00B129A5"/>
    <w:p w14:paraId="1B01FB2A" w14:textId="0F432602" w:rsidR="00AE3D26" w:rsidRPr="00AE3D26" w:rsidRDefault="00AE3D26" w:rsidP="00AE3D26">
      <w:pPr>
        <w:pStyle w:val="ppNoteIndent"/>
        <w:rPr>
          <w:b/>
        </w:rPr>
      </w:pPr>
      <w:r w:rsidRPr="00AE3D26">
        <w:rPr>
          <w:b/>
        </w:rPr>
        <w:t xml:space="preserve">Note: </w:t>
      </w:r>
      <w:r>
        <w:t xml:space="preserve">You weren’t prompted for credentials in this case, but under normal circumstances when installing on a remote machine you would be asked to sign in as </w:t>
      </w:r>
      <w:r w:rsidR="00E91784">
        <w:t>an agent pool administrator. These credentials are only used once during the configuration process.</w:t>
      </w:r>
    </w:p>
    <w:p w14:paraId="487A1132" w14:textId="77777777" w:rsidR="00E91784" w:rsidRDefault="00E91784" w:rsidP="00E91784">
      <w:pPr>
        <w:pStyle w:val="ppNumberList"/>
        <w:numPr>
          <w:ilvl w:val="0"/>
          <w:numId w:val="0"/>
        </w:numPr>
        <w:ind w:left="754"/>
      </w:pPr>
    </w:p>
    <w:p w14:paraId="4D9668E2" w14:textId="77777777" w:rsidR="00B129A5" w:rsidRDefault="00AA7F73" w:rsidP="00691F73">
      <w:pPr>
        <w:pStyle w:val="ppNumberList"/>
      </w:pPr>
      <w:r>
        <w:t xml:space="preserve">Return to Internet Explorer and </w:t>
      </w:r>
      <w:r w:rsidR="00C85A93">
        <w:t xml:space="preserve">refresh the page to </w:t>
      </w:r>
      <w:r>
        <w:t xml:space="preserve">verify that the agent is shown as being </w:t>
      </w:r>
      <w:r w:rsidR="00691F73">
        <w:t xml:space="preserve">enabled and </w:t>
      </w:r>
      <w:r>
        <w:t>ready.</w:t>
      </w:r>
    </w:p>
    <w:p w14:paraId="13562FE2" w14:textId="522A7337" w:rsidR="00B129A5" w:rsidRDefault="00B129A5" w:rsidP="00B129A5">
      <w:pPr>
        <w:pStyle w:val="ppFigureIndent"/>
      </w:pPr>
      <w:r w:rsidRPr="00691F73">
        <w:rPr>
          <w:noProof/>
          <w:lang w:bidi="ar-SA"/>
        </w:rPr>
        <w:drawing>
          <wp:inline distT="0" distB="0" distL="0" distR="0" wp14:anchorId="4192F573" wp14:editId="05E0C795">
            <wp:extent cx="5943600" cy="19926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992630"/>
                    </a:xfrm>
                    <a:prstGeom prst="rect">
                      <a:avLst/>
                    </a:prstGeom>
                  </pic:spPr>
                </pic:pic>
              </a:graphicData>
            </a:graphic>
          </wp:inline>
        </w:drawing>
      </w:r>
    </w:p>
    <w:p w14:paraId="032B980D" w14:textId="77777777" w:rsidR="00691F73" w:rsidRDefault="00691F73" w:rsidP="00691F73">
      <w:pPr>
        <w:pStyle w:val="ppNumberList"/>
        <w:numPr>
          <w:ilvl w:val="0"/>
          <w:numId w:val="0"/>
        </w:numPr>
        <w:ind w:left="754"/>
      </w:pPr>
    </w:p>
    <w:p w14:paraId="12C88031" w14:textId="6B73BB6D" w:rsidR="00AA7F73" w:rsidRDefault="00AA7F73" w:rsidP="00571213">
      <w:pPr>
        <w:pStyle w:val="ppNumberList"/>
      </w:pPr>
      <w:r>
        <w:t xml:space="preserve">While we are here, take note of the System Capabilities list shown for the agent. </w:t>
      </w:r>
      <w:r w:rsidRPr="00AA7F73">
        <w:t xml:space="preserve">System capabilities are name/value pairs that you can use to ensure that your build definition is only </w:t>
      </w:r>
      <w:r>
        <w:t xml:space="preserve">run </w:t>
      </w:r>
      <w:r w:rsidRPr="00AA7F73">
        <w:t xml:space="preserve">by build agents that meet </w:t>
      </w:r>
      <w:r>
        <w:t xml:space="preserve">specified </w:t>
      </w:r>
      <w:r w:rsidRPr="00AA7F73">
        <w:t xml:space="preserve">criteria. Environment variables automatically appear in the list. Some </w:t>
      </w:r>
      <w:r>
        <w:t xml:space="preserve">additional </w:t>
      </w:r>
      <w:r w:rsidRPr="00AA7F73">
        <w:t>capabilities (such as .Net frameworks) are also added automatically. </w:t>
      </w:r>
      <w:r>
        <w:t xml:space="preserve">You can also add your own capabilities to the list based on additional requirements for your builds. Later, when a build is queued, </w:t>
      </w:r>
      <w:r w:rsidRPr="00AA7F73">
        <w:t>the system sends the job only to agents that have the capabilities demanded by the build definition.</w:t>
      </w:r>
    </w:p>
    <w:p w14:paraId="1B55632B" w14:textId="744CDA97" w:rsidR="00B129A5" w:rsidRDefault="00B129A5" w:rsidP="00B129A5">
      <w:pPr>
        <w:pStyle w:val="ppFigureIndent"/>
      </w:pPr>
      <w:r w:rsidRPr="00691F73">
        <w:rPr>
          <w:noProof/>
          <w:lang w:bidi="ar-SA"/>
        </w:rPr>
        <w:drawing>
          <wp:inline distT="0" distB="0" distL="0" distR="0" wp14:anchorId="436AD1A2" wp14:editId="73F91A93">
            <wp:extent cx="4858428" cy="423921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58428" cy="4239217"/>
                    </a:xfrm>
                    <a:prstGeom prst="rect">
                      <a:avLst/>
                    </a:prstGeom>
                  </pic:spPr>
                </pic:pic>
              </a:graphicData>
            </a:graphic>
          </wp:inline>
        </w:drawing>
      </w:r>
    </w:p>
    <w:p w14:paraId="1FF46589" w14:textId="2EF2F9F3" w:rsidR="00AA7F73" w:rsidRDefault="00AA7F73" w:rsidP="00F271C6">
      <w:pPr>
        <w:pStyle w:val="ppListEnd"/>
      </w:pPr>
    </w:p>
    <w:bookmarkStart w:id="16" w:name="_Toc430939118" w:displacedByCustomXml="next"/>
    <w:bookmarkStart w:id="17" w:name="_Toc430352967" w:displacedByCustomXml="next"/>
    <w:sdt>
      <w:sdtPr>
        <w:alias w:val="Topic"/>
        <w:tag w:val="9f5ca27e-cb4b-4f00-adbd-5ebda6e56699"/>
        <w:id w:val="336815224"/>
        <w:placeholder>
          <w:docPart w:val="DefaultPlaceholder_1081868574"/>
        </w:placeholder>
        <w:text/>
      </w:sdtPr>
      <w:sdtEndPr/>
      <w:sdtContent>
        <w:p w14:paraId="7E420708" w14:textId="4F246345" w:rsidR="003E350D" w:rsidRDefault="003E350D" w:rsidP="003E350D">
          <w:pPr>
            <w:pStyle w:val="Heading2"/>
          </w:pPr>
          <w:r>
            <w:t>Exercise 2: Build Definitions</w:t>
          </w:r>
        </w:p>
      </w:sdtContent>
    </w:sdt>
    <w:bookmarkEnd w:id="16" w:displacedByCustomXml="prev"/>
    <w:p w14:paraId="7918C05A" w14:textId="492A1FC3" w:rsidR="003E350D" w:rsidRDefault="003E350D" w:rsidP="003E350D">
      <w:pPr>
        <w:pStyle w:val="ppBodyText"/>
      </w:pPr>
      <w:r>
        <w:t>In this exercise, you will learn how to create a basic build definition from one of the provided templates and then queue the build for execution.</w:t>
      </w:r>
    </w:p>
    <w:p w14:paraId="7B094506" w14:textId="77777777" w:rsidR="003E350D" w:rsidRPr="003E350D" w:rsidRDefault="003E350D" w:rsidP="003E350D">
      <w:pPr>
        <w:pStyle w:val="ppBodyText"/>
      </w:pPr>
    </w:p>
    <w:p w14:paraId="05D7356B" w14:textId="5D0CD658" w:rsidR="00F271C6" w:rsidRDefault="00F271C6" w:rsidP="008C79F3">
      <w:pPr>
        <w:pStyle w:val="Heading4"/>
      </w:pPr>
      <w:bookmarkStart w:id="18" w:name="_Toc430939119"/>
      <w:r>
        <w:t xml:space="preserve">Task </w:t>
      </w:r>
      <w:r w:rsidR="003E350D">
        <w:t>1</w:t>
      </w:r>
      <w:r>
        <w:t>: Creating a Basic Build Definition from Template</w:t>
      </w:r>
      <w:bookmarkEnd w:id="18"/>
      <w:bookmarkEnd w:id="17"/>
    </w:p>
    <w:p w14:paraId="64A01D68" w14:textId="4D59B73B" w:rsidR="00EE0CBA" w:rsidRDefault="00EE0CBA" w:rsidP="00571213">
      <w:pPr>
        <w:pStyle w:val="ppNumberList"/>
      </w:pPr>
      <w:r>
        <w:t xml:space="preserve">Now it is time to create a new build definition for the Fabrikam Fiber team. Return to the </w:t>
      </w:r>
      <w:r w:rsidRPr="0043114F">
        <w:rPr>
          <w:b/>
        </w:rPr>
        <w:t>Build</w:t>
      </w:r>
      <w:r>
        <w:t xml:space="preserve"> section of the FabrikamFiber project in the web portal.</w:t>
      </w:r>
    </w:p>
    <w:p w14:paraId="58DD2364" w14:textId="77777777" w:rsidR="00B129A5" w:rsidRDefault="00EE0CBA" w:rsidP="0043114F">
      <w:pPr>
        <w:pStyle w:val="ppNumberList"/>
      </w:pPr>
      <w:r>
        <w:t xml:space="preserve">Click the </w:t>
      </w:r>
      <w:r w:rsidRPr="0043114F">
        <w:rPr>
          <w:b/>
        </w:rPr>
        <w:t>Actions</w:t>
      </w:r>
      <w:r>
        <w:t xml:space="preserve"> button (green plus).</w:t>
      </w:r>
    </w:p>
    <w:p w14:paraId="1CACCEC6" w14:textId="75D888A9" w:rsidR="00B129A5" w:rsidRDefault="00B129A5" w:rsidP="00B129A5">
      <w:pPr>
        <w:pStyle w:val="ppFigureIndent"/>
      </w:pPr>
      <w:r w:rsidRPr="0043114F">
        <w:rPr>
          <w:noProof/>
          <w:lang w:bidi="ar-SA"/>
        </w:rPr>
        <w:drawing>
          <wp:inline distT="0" distB="0" distL="0" distR="0" wp14:anchorId="0EFFBC93" wp14:editId="03F20C94">
            <wp:extent cx="4620270" cy="2143424"/>
            <wp:effectExtent l="0" t="0" r="889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20270" cy="2143424"/>
                    </a:xfrm>
                    <a:prstGeom prst="rect">
                      <a:avLst/>
                    </a:prstGeom>
                  </pic:spPr>
                </pic:pic>
              </a:graphicData>
            </a:graphic>
          </wp:inline>
        </w:drawing>
      </w:r>
    </w:p>
    <w:p w14:paraId="4D4F6176" w14:textId="77777777" w:rsidR="0043114F" w:rsidRDefault="0043114F" w:rsidP="0043114F">
      <w:pPr>
        <w:pStyle w:val="ppNumberList"/>
        <w:numPr>
          <w:ilvl w:val="0"/>
          <w:numId w:val="0"/>
        </w:numPr>
        <w:ind w:left="754"/>
      </w:pPr>
    </w:p>
    <w:p w14:paraId="5CAB2128" w14:textId="0A308E7E" w:rsidR="00EE0CBA" w:rsidRDefault="004500CD" w:rsidP="00571213">
      <w:pPr>
        <w:pStyle w:val="ppNumberList"/>
      </w:pPr>
      <w:r>
        <w:t xml:space="preserve">The </w:t>
      </w:r>
      <w:r w:rsidRPr="0043114F">
        <w:rPr>
          <w:b/>
        </w:rPr>
        <w:t>Definition Templates</w:t>
      </w:r>
      <w:r>
        <w:t xml:space="preserve"> dialog lists a few different build templates that you can start with in order to build and test using Visual Studio, Xamarin, and Xcode. Alternatively, you can also simply start with an empty definition and add in the tasks that you need.</w:t>
      </w:r>
    </w:p>
    <w:p w14:paraId="0230B3FC" w14:textId="6484F439" w:rsidR="00B129A5" w:rsidRDefault="00B129A5" w:rsidP="00B129A5">
      <w:pPr>
        <w:pStyle w:val="ppFigureIndent"/>
      </w:pPr>
      <w:r w:rsidRPr="0043114F">
        <w:rPr>
          <w:noProof/>
          <w:lang w:bidi="ar-SA"/>
        </w:rPr>
        <w:drawing>
          <wp:inline distT="0" distB="0" distL="0" distR="0" wp14:anchorId="5B9A08FF" wp14:editId="3F57F3C1">
            <wp:extent cx="4734586" cy="3477110"/>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34586" cy="3477110"/>
                    </a:xfrm>
                    <a:prstGeom prst="rect">
                      <a:avLst/>
                    </a:prstGeom>
                  </pic:spPr>
                </pic:pic>
              </a:graphicData>
            </a:graphic>
          </wp:inline>
        </w:drawing>
      </w:r>
    </w:p>
    <w:p w14:paraId="0489322C" w14:textId="2EE42D6D" w:rsidR="0043114F" w:rsidRDefault="0043114F" w:rsidP="00B129A5">
      <w:pPr>
        <w:pStyle w:val="ListParagraph"/>
      </w:pPr>
    </w:p>
    <w:p w14:paraId="5DFDEED5" w14:textId="77777777" w:rsidR="0043114F" w:rsidRDefault="004500CD" w:rsidP="00571213">
      <w:pPr>
        <w:pStyle w:val="ppNumberList"/>
      </w:pPr>
      <w:r>
        <w:t xml:space="preserve">Click the </w:t>
      </w:r>
      <w:r w:rsidRPr="0043114F">
        <w:rPr>
          <w:b/>
        </w:rPr>
        <w:t>Deployment</w:t>
      </w:r>
      <w:r>
        <w:t xml:space="preserve"> tab and note that templates are also provided that help accelerate deployment to Azure. </w:t>
      </w:r>
    </w:p>
    <w:p w14:paraId="072FAAA3" w14:textId="0A85E4BE" w:rsidR="00B129A5" w:rsidRDefault="00B129A5" w:rsidP="00B129A5">
      <w:pPr>
        <w:pStyle w:val="ppFigureIndent"/>
      </w:pPr>
      <w:r w:rsidRPr="0043114F">
        <w:rPr>
          <w:noProof/>
          <w:lang w:bidi="ar-SA"/>
        </w:rPr>
        <w:drawing>
          <wp:inline distT="0" distB="0" distL="0" distR="0" wp14:anchorId="4DA5152E" wp14:editId="512A5C7A">
            <wp:extent cx="4696480" cy="21338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96480" cy="2133898"/>
                    </a:xfrm>
                    <a:prstGeom prst="rect">
                      <a:avLst/>
                    </a:prstGeom>
                  </pic:spPr>
                </pic:pic>
              </a:graphicData>
            </a:graphic>
          </wp:inline>
        </w:drawing>
      </w:r>
    </w:p>
    <w:p w14:paraId="33B577DC" w14:textId="77777777" w:rsidR="0043114F" w:rsidRDefault="0043114F" w:rsidP="0043114F">
      <w:pPr>
        <w:pStyle w:val="ppNumberList"/>
        <w:numPr>
          <w:ilvl w:val="0"/>
          <w:numId w:val="0"/>
        </w:numPr>
        <w:ind w:left="754"/>
      </w:pPr>
    </w:p>
    <w:p w14:paraId="612A9B32" w14:textId="77777777" w:rsidR="00B129A5" w:rsidRDefault="004500CD" w:rsidP="0043114F">
      <w:pPr>
        <w:pStyle w:val="ppNumberList"/>
      </w:pPr>
      <w:r>
        <w:t xml:space="preserve">Return to the </w:t>
      </w:r>
      <w:r w:rsidRPr="0043114F">
        <w:rPr>
          <w:b/>
        </w:rPr>
        <w:t>Build</w:t>
      </w:r>
      <w:r>
        <w:t xml:space="preserve"> tab, select the </w:t>
      </w:r>
      <w:r w:rsidRPr="0043114F">
        <w:rPr>
          <w:b/>
        </w:rPr>
        <w:t>Visual Studio</w:t>
      </w:r>
      <w:r>
        <w:t xml:space="preserve"> template, and then click </w:t>
      </w:r>
      <w:r w:rsidRPr="0043114F">
        <w:rPr>
          <w:b/>
        </w:rPr>
        <w:t>OK</w:t>
      </w:r>
      <w:r>
        <w:t>.</w:t>
      </w:r>
    </w:p>
    <w:p w14:paraId="5DFF3FE3" w14:textId="63F5C8A7" w:rsidR="00B129A5" w:rsidRDefault="00B129A5" w:rsidP="00B129A5">
      <w:pPr>
        <w:pStyle w:val="ppFigureIndent"/>
      </w:pPr>
      <w:r w:rsidRPr="0043114F">
        <w:rPr>
          <w:noProof/>
          <w:lang w:bidi="ar-SA"/>
        </w:rPr>
        <w:drawing>
          <wp:inline distT="0" distB="0" distL="0" distR="0" wp14:anchorId="671F9744" wp14:editId="72459FD0">
            <wp:extent cx="3706183" cy="461962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10079" cy="4624482"/>
                    </a:xfrm>
                    <a:prstGeom prst="rect">
                      <a:avLst/>
                    </a:prstGeom>
                  </pic:spPr>
                </pic:pic>
              </a:graphicData>
            </a:graphic>
          </wp:inline>
        </w:drawing>
      </w:r>
    </w:p>
    <w:p w14:paraId="14C2B92C" w14:textId="77777777" w:rsidR="0043114F" w:rsidRDefault="0043114F" w:rsidP="0043114F">
      <w:pPr>
        <w:pStyle w:val="ppNumberList"/>
        <w:numPr>
          <w:ilvl w:val="0"/>
          <w:numId w:val="0"/>
        </w:numPr>
        <w:ind w:left="754"/>
      </w:pPr>
    </w:p>
    <w:p w14:paraId="0B456D8D" w14:textId="292E16E0" w:rsidR="0017622E" w:rsidRDefault="0017622E" w:rsidP="00571213">
      <w:pPr>
        <w:pStyle w:val="ppNumberList"/>
      </w:pPr>
      <w:r>
        <w:t>The new build definition is initially setup with build steps that initiate a Visual Studio build, then a test pass, publication of symbols for archival, and finally publishing the build output to a drop location.</w:t>
      </w:r>
      <w:r w:rsidR="00FE2E7C">
        <w:t xml:space="preserve"> These steps are all defined on the Build tab.</w:t>
      </w:r>
    </w:p>
    <w:p w14:paraId="2CA26E2B" w14:textId="19DF57AF" w:rsidR="00621BB6" w:rsidRPr="00621BB6" w:rsidRDefault="00621BB6" w:rsidP="00621BB6">
      <w:pPr>
        <w:pStyle w:val="ppNoteIndent"/>
        <w:rPr>
          <w:b/>
        </w:rPr>
      </w:pPr>
      <w:r w:rsidRPr="00621BB6">
        <w:rPr>
          <w:b/>
        </w:rPr>
        <w:t xml:space="preserve">Note: </w:t>
      </w:r>
      <w:r>
        <w:t xml:space="preserve">The build engine and tasks are both extensible, and are designed to be cross platform. In the event that you need a task that isn’t offered out of the box, you can create your own using the open source activities found on GitHub </w:t>
      </w:r>
      <w:hyperlink r:id="rId39" w:history="1">
        <w:r w:rsidRPr="00621BB6">
          <w:rPr>
            <w:rStyle w:val="Hyperlink"/>
            <w:rFonts w:cstheme="minorBidi"/>
          </w:rPr>
          <w:t>here</w:t>
        </w:r>
      </w:hyperlink>
      <w:r>
        <w:t>. This is also a good location to dig into if you would like to learn more about how the existing tasks work.</w:t>
      </w:r>
    </w:p>
    <w:p w14:paraId="28338A3A" w14:textId="77777777" w:rsidR="00621BB6" w:rsidRDefault="00621BB6" w:rsidP="00621BB6">
      <w:pPr>
        <w:pStyle w:val="ppNumberList"/>
        <w:numPr>
          <w:ilvl w:val="0"/>
          <w:numId w:val="0"/>
        </w:numPr>
        <w:ind w:left="754"/>
      </w:pPr>
    </w:p>
    <w:p w14:paraId="16AE81C9" w14:textId="5248685F" w:rsidR="00B129A5" w:rsidRDefault="00B129A5" w:rsidP="00B129A5">
      <w:pPr>
        <w:pStyle w:val="ppFigureIndent"/>
      </w:pPr>
      <w:r w:rsidRPr="0043114F">
        <w:rPr>
          <w:noProof/>
          <w:lang w:bidi="ar-SA"/>
        </w:rPr>
        <w:drawing>
          <wp:inline distT="0" distB="0" distL="0" distR="0" wp14:anchorId="3ED8E612" wp14:editId="21FF070C">
            <wp:extent cx="5753903" cy="35628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903" cy="3562847"/>
                    </a:xfrm>
                    <a:prstGeom prst="rect">
                      <a:avLst/>
                    </a:prstGeom>
                  </pic:spPr>
                </pic:pic>
              </a:graphicData>
            </a:graphic>
          </wp:inline>
        </w:drawing>
      </w:r>
    </w:p>
    <w:p w14:paraId="020C6B22" w14:textId="77777777" w:rsidR="0043114F" w:rsidRDefault="0043114F" w:rsidP="0043114F">
      <w:pPr>
        <w:pStyle w:val="ppNumberList"/>
        <w:numPr>
          <w:ilvl w:val="0"/>
          <w:numId w:val="0"/>
        </w:numPr>
        <w:ind w:left="754"/>
      </w:pPr>
    </w:p>
    <w:p w14:paraId="2EEE8A30" w14:textId="77777777" w:rsidR="00B129A5" w:rsidRDefault="00FE2E7C" w:rsidP="0043114F">
      <w:pPr>
        <w:pStyle w:val="ppNumberList"/>
      </w:pPr>
      <w:r>
        <w:t xml:space="preserve">Before we take a closer look at the configuration of the individual build steps, let’s take a look at </w:t>
      </w:r>
      <w:r w:rsidR="00DB4072">
        <w:t xml:space="preserve">a few of the key </w:t>
      </w:r>
      <w:r>
        <w:t xml:space="preserve">configuration options for the build definition itself, which are shown as tabs across the top. Click the </w:t>
      </w:r>
      <w:r w:rsidRPr="0043114F">
        <w:rPr>
          <w:b/>
        </w:rPr>
        <w:t>Options</w:t>
      </w:r>
      <w:r>
        <w:t xml:space="preserve"> tab.</w:t>
      </w:r>
    </w:p>
    <w:p w14:paraId="28D2F7CE" w14:textId="7F9A3E13" w:rsidR="00B129A5" w:rsidRDefault="00B129A5" w:rsidP="00B129A5">
      <w:pPr>
        <w:pStyle w:val="ppFigureIndent"/>
      </w:pPr>
      <w:r w:rsidRPr="0043114F">
        <w:rPr>
          <w:noProof/>
          <w:lang w:bidi="ar-SA"/>
        </w:rPr>
        <w:drawing>
          <wp:inline distT="0" distB="0" distL="0" distR="0" wp14:anchorId="5B4C65B2" wp14:editId="1CE6552D">
            <wp:extent cx="5096586" cy="676369"/>
            <wp:effectExtent l="0" t="0" r="889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96586" cy="676369"/>
                    </a:xfrm>
                    <a:prstGeom prst="rect">
                      <a:avLst/>
                    </a:prstGeom>
                  </pic:spPr>
                </pic:pic>
              </a:graphicData>
            </a:graphic>
          </wp:inline>
        </w:drawing>
      </w:r>
    </w:p>
    <w:p w14:paraId="198C8D1A" w14:textId="77777777" w:rsidR="0043114F" w:rsidRDefault="0043114F" w:rsidP="0043114F">
      <w:pPr>
        <w:pStyle w:val="ppNumberList"/>
        <w:numPr>
          <w:ilvl w:val="0"/>
          <w:numId w:val="0"/>
        </w:numPr>
        <w:ind w:left="754"/>
      </w:pPr>
    </w:p>
    <w:p w14:paraId="5109D35A" w14:textId="77777777" w:rsidR="00FE2E7C" w:rsidRDefault="00DB4072" w:rsidP="00571213">
      <w:pPr>
        <w:pStyle w:val="ppNumberList"/>
      </w:pPr>
      <w:r>
        <w:t xml:space="preserve">The Options tab provides the MultiConfiguration option than can be enabled to build multiple configurations for multiple platforms. Select the </w:t>
      </w:r>
      <w:r w:rsidRPr="0043114F">
        <w:rPr>
          <w:b/>
        </w:rPr>
        <w:t>MultiConfiguration</w:t>
      </w:r>
      <w:r>
        <w:t xml:space="preserve"> option to </w:t>
      </w:r>
      <w:r w:rsidR="0043114F">
        <w:t xml:space="preserve">enable </w:t>
      </w:r>
      <w:r>
        <w:t>it.</w:t>
      </w:r>
    </w:p>
    <w:p w14:paraId="140547AF" w14:textId="05425A26" w:rsidR="00DB4072" w:rsidRDefault="00DB4072" w:rsidP="00571213">
      <w:pPr>
        <w:pStyle w:val="ppNumberList"/>
      </w:pPr>
      <w:r>
        <w:t xml:space="preserve">For </w:t>
      </w:r>
      <w:r w:rsidRPr="0043114F">
        <w:rPr>
          <w:b/>
        </w:rPr>
        <w:t>Multipliers</w:t>
      </w:r>
      <w:r>
        <w:t>, enter “</w:t>
      </w:r>
      <w:r w:rsidRPr="0043114F">
        <w:rPr>
          <w:b/>
        </w:rPr>
        <w:t>BuildPlatform, BuildConfiguration</w:t>
      </w:r>
      <w:r>
        <w:t>” in order to take into account these variables during the build.</w:t>
      </w:r>
    </w:p>
    <w:p w14:paraId="22092917" w14:textId="77777777" w:rsidR="00B129A5" w:rsidRDefault="00DB4072" w:rsidP="0043114F">
      <w:pPr>
        <w:pStyle w:val="ppNumberList"/>
      </w:pPr>
      <w:r>
        <w:t xml:space="preserve">Enabling the </w:t>
      </w:r>
      <w:r w:rsidRPr="0043114F">
        <w:rPr>
          <w:b/>
        </w:rPr>
        <w:t>Parallel</w:t>
      </w:r>
      <w:r>
        <w:t xml:space="preserve"> option would allow you to distribute </w:t>
      </w:r>
      <w:r w:rsidR="00C934AF">
        <w:t>the jobs (one from each combination of values from Multipliers) to multiple agents in parallel (if available). Since we only have one agent installed</w:t>
      </w:r>
      <w:r w:rsidR="00C85A93">
        <w:t>, however</w:t>
      </w:r>
      <w:r w:rsidR="00C934AF">
        <w:t>, we won’t be able to parallelize the build.</w:t>
      </w:r>
    </w:p>
    <w:p w14:paraId="0226DDE1" w14:textId="24EBFC83" w:rsidR="00B129A5" w:rsidRDefault="00B129A5" w:rsidP="00B129A5">
      <w:pPr>
        <w:pStyle w:val="ppFigureIndent"/>
      </w:pPr>
      <w:r w:rsidRPr="0043114F">
        <w:rPr>
          <w:noProof/>
          <w:lang w:bidi="ar-SA"/>
        </w:rPr>
        <w:drawing>
          <wp:inline distT="0" distB="0" distL="0" distR="0" wp14:anchorId="0C4302DD" wp14:editId="01D18087">
            <wp:extent cx="5048955" cy="2734057"/>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8955" cy="2734057"/>
                    </a:xfrm>
                    <a:prstGeom prst="rect">
                      <a:avLst/>
                    </a:prstGeom>
                  </pic:spPr>
                </pic:pic>
              </a:graphicData>
            </a:graphic>
          </wp:inline>
        </w:drawing>
      </w:r>
    </w:p>
    <w:p w14:paraId="0A0D3354" w14:textId="77777777" w:rsidR="0043114F" w:rsidRDefault="0043114F" w:rsidP="0043114F">
      <w:pPr>
        <w:pStyle w:val="ppNumberList"/>
        <w:numPr>
          <w:ilvl w:val="0"/>
          <w:numId w:val="0"/>
        </w:numPr>
        <w:ind w:left="754"/>
      </w:pPr>
    </w:p>
    <w:p w14:paraId="26C39279" w14:textId="3E0A0B96" w:rsidR="00C934AF" w:rsidRDefault="008A21A8" w:rsidP="00571213">
      <w:pPr>
        <w:pStyle w:val="ppNumberList"/>
      </w:pPr>
      <w:r>
        <w:t>Click</w:t>
      </w:r>
      <w:r w:rsidR="00C934AF">
        <w:t xml:space="preserve"> the </w:t>
      </w:r>
      <w:r w:rsidR="00C934AF" w:rsidRPr="0043114F">
        <w:rPr>
          <w:b/>
        </w:rPr>
        <w:t>Variables</w:t>
      </w:r>
      <w:r w:rsidR="00C934AF">
        <w:t xml:space="preserve"> tab.</w:t>
      </w:r>
    </w:p>
    <w:p w14:paraId="0BC3D347" w14:textId="70F180E7" w:rsidR="00B129A5" w:rsidRDefault="00B129A5" w:rsidP="00B129A5">
      <w:pPr>
        <w:pStyle w:val="ppFigureIndent"/>
      </w:pPr>
      <w:r w:rsidRPr="008A21A8">
        <w:rPr>
          <w:noProof/>
          <w:lang w:bidi="ar-SA"/>
        </w:rPr>
        <w:drawing>
          <wp:inline distT="0" distB="0" distL="0" distR="0" wp14:anchorId="7BEB0BE9" wp14:editId="0334DC5D">
            <wp:extent cx="5087060" cy="68589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87060" cy="685896"/>
                    </a:xfrm>
                    <a:prstGeom prst="rect">
                      <a:avLst/>
                    </a:prstGeom>
                  </pic:spPr>
                </pic:pic>
              </a:graphicData>
            </a:graphic>
          </wp:inline>
        </w:drawing>
      </w:r>
    </w:p>
    <w:p w14:paraId="75399B5C" w14:textId="77777777" w:rsidR="008A21A8" w:rsidRDefault="008A21A8" w:rsidP="008A21A8">
      <w:pPr>
        <w:pStyle w:val="ppNumberList"/>
        <w:numPr>
          <w:ilvl w:val="0"/>
          <w:numId w:val="0"/>
        </w:numPr>
        <w:ind w:left="754"/>
      </w:pPr>
    </w:p>
    <w:p w14:paraId="1DF692DC" w14:textId="77777777" w:rsidR="00B129A5" w:rsidRDefault="00C934AF" w:rsidP="008A21A8">
      <w:pPr>
        <w:pStyle w:val="ppNumberList"/>
      </w:pPr>
      <w:r>
        <w:t xml:space="preserve">This list shows variables that will be available to all build steps (tasks). There are a number of predefined variables that can be used by tasks during the build, all listed </w:t>
      </w:r>
      <w:hyperlink r:id="rId44" w:history="1">
        <w:r w:rsidRPr="00C934AF">
          <w:rPr>
            <w:rStyle w:val="Hyperlink"/>
            <w:rFonts w:cstheme="minorBidi"/>
          </w:rPr>
          <w:t>here</w:t>
        </w:r>
      </w:hyperlink>
      <w:r>
        <w:t xml:space="preserve">, as well as any additional variables that can be added in this view. By default, both </w:t>
      </w:r>
      <w:r w:rsidRPr="008A21A8">
        <w:rPr>
          <w:b/>
        </w:rPr>
        <w:t>BuildConfiguration</w:t>
      </w:r>
      <w:r>
        <w:t xml:space="preserve"> and </w:t>
      </w:r>
      <w:r w:rsidRPr="008A21A8">
        <w:rPr>
          <w:b/>
        </w:rPr>
        <w:t>BuildPlatform</w:t>
      </w:r>
      <w:r>
        <w:t xml:space="preserve"> are </w:t>
      </w:r>
      <w:r w:rsidR="008A21A8">
        <w:t xml:space="preserve">already defined </w:t>
      </w:r>
      <w:r>
        <w:t>here (and we just referenced these in our configuration of Multipliers).</w:t>
      </w:r>
    </w:p>
    <w:p w14:paraId="7082C636" w14:textId="7EF4BC06" w:rsidR="00B129A5" w:rsidRDefault="00B129A5" w:rsidP="00B129A5">
      <w:pPr>
        <w:pStyle w:val="ppFigureIndent"/>
      </w:pPr>
      <w:r w:rsidRPr="008A21A8">
        <w:rPr>
          <w:noProof/>
          <w:lang w:bidi="ar-SA"/>
        </w:rPr>
        <w:drawing>
          <wp:inline distT="0" distB="0" distL="0" distR="0" wp14:anchorId="0DDE3216" wp14:editId="6F09D16E">
            <wp:extent cx="5943600" cy="2608580"/>
            <wp:effectExtent l="0" t="0" r="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608580"/>
                    </a:xfrm>
                    <a:prstGeom prst="rect">
                      <a:avLst/>
                    </a:prstGeom>
                  </pic:spPr>
                </pic:pic>
              </a:graphicData>
            </a:graphic>
          </wp:inline>
        </w:drawing>
      </w:r>
    </w:p>
    <w:p w14:paraId="6626B0D6" w14:textId="77777777" w:rsidR="008A21A8" w:rsidRDefault="008A21A8" w:rsidP="008A21A8">
      <w:pPr>
        <w:pStyle w:val="ppNumberList"/>
        <w:numPr>
          <w:ilvl w:val="0"/>
          <w:numId w:val="0"/>
        </w:numPr>
        <w:ind w:left="754"/>
      </w:pPr>
    </w:p>
    <w:p w14:paraId="738D0158" w14:textId="711C644F" w:rsidR="00C934AF" w:rsidRDefault="008344E0" w:rsidP="008344E0">
      <w:pPr>
        <w:pStyle w:val="ppNumberList"/>
      </w:pPr>
      <w:r>
        <w:t>Although we will not do so for the purposes of this demo, you could modify</w:t>
      </w:r>
      <w:r w:rsidR="00C934AF">
        <w:t xml:space="preserve"> BuildConfiguration to be “debug, release” in order to build both versions.</w:t>
      </w:r>
    </w:p>
    <w:p w14:paraId="0686431D" w14:textId="4453996E" w:rsidR="00C934AF" w:rsidRPr="00C934AF" w:rsidRDefault="00C934AF" w:rsidP="00C934AF">
      <w:pPr>
        <w:pStyle w:val="ppNoteIndent"/>
        <w:rPr>
          <w:b/>
        </w:rPr>
      </w:pPr>
      <w:r w:rsidRPr="00C934AF">
        <w:rPr>
          <w:b/>
        </w:rPr>
        <w:t xml:space="preserve">Note: </w:t>
      </w:r>
      <w:r>
        <w:t>Using variables is a great way to specify secrets as well. If you were to add in a variable to contain a password, for example, you could click on the Secret button just to the right of the Value column (lock icon) to prevent it from being displayed here.</w:t>
      </w:r>
    </w:p>
    <w:p w14:paraId="58EE2D7A" w14:textId="77777777" w:rsidR="00C934AF" w:rsidRDefault="00C934AF" w:rsidP="00C934AF">
      <w:pPr>
        <w:pStyle w:val="ppNumberList"/>
        <w:numPr>
          <w:ilvl w:val="0"/>
          <w:numId w:val="0"/>
        </w:numPr>
        <w:ind w:left="754"/>
      </w:pPr>
    </w:p>
    <w:p w14:paraId="6ED41999" w14:textId="77777777" w:rsidR="00B129A5" w:rsidRDefault="000A3640" w:rsidP="008A21A8">
      <w:pPr>
        <w:pStyle w:val="ppNumberList"/>
      </w:pPr>
      <w:r>
        <w:t xml:space="preserve">Click the </w:t>
      </w:r>
      <w:r w:rsidRPr="008A21A8">
        <w:rPr>
          <w:b/>
        </w:rPr>
        <w:t>Repository</w:t>
      </w:r>
      <w:r>
        <w:t xml:space="preserve"> tab.</w:t>
      </w:r>
    </w:p>
    <w:p w14:paraId="2F94026D" w14:textId="2D0B091C" w:rsidR="00B129A5" w:rsidRDefault="00B129A5" w:rsidP="00B129A5">
      <w:pPr>
        <w:pStyle w:val="ppFigureIndent"/>
      </w:pPr>
      <w:r w:rsidRPr="008A21A8">
        <w:rPr>
          <w:noProof/>
          <w:lang w:bidi="ar-SA"/>
        </w:rPr>
        <w:drawing>
          <wp:inline distT="0" distB="0" distL="0" distR="0" wp14:anchorId="1B693956" wp14:editId="2EC95AA1">
            <wp:extent cx="4867954" cy="666843"/>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7954" cy="666843"/>
                    </a:xfrm>
                    <a:prstGeom prst="rect">
                      <a:avLst/>
                    </a:prstGeom>
                  </pic:spPr>
                </pic:pic>
              </a:graphicData>
            </a:graphic>
          </wp:inline>
        </w:drawing>
      </w:r>
    </w:p>
    <w:p w14:paraId="047DDBEA" w14:textId="77777777" w:rsidR="008A21A8" w:rsidRDefault="008A21A8" w:rsidP="008A21A8">
      <w:pPr>
        <w:pStyle w:val="ppNumberList"/>
        <w:numPr>
          <w:ilvl w:val="0"/>
          <w:numId w:val="0"/>
        </w:numPr>
        <w:ind w:left="754"/>
      </w:pPr>
    </w:p>
    <w:p w14:paraId="6C7BC139" w14:textId="49574E0F" w:rsidR="000A3640" w:rsidRDefault="008344E0" w:rsidP="00571213">
      <w:pPr>
        <w:pStyle w:val="ppNumberList"/>
      </w:pPr>
      <w:r>
        <w:t xml:space="preserve">This is where you specify the </w:t>
      </w:r>
      <w:r w:rsidR="008A21A8">
        <w:t xml:space="preserve">source </w:t>
      </w:r>
      <w:r>
        <w:t xml:space="preserve">repository </w:t>
      </w:r>
      <w:r w:rsidR="008A21A8">
        <w:t>for build</w:t>
      </w:r>
      <w:r>
        <w:t xml:space="preserve">. In this case, </w:t>
      </w:r>
      <w:r w:rsidRPr="008A21A8">
        <w:rPr>
          <w:b/>
        </w:rPr>
        <w:t>Team Foundation Version Control</w:t>
      </w:r>
      <w:r>
        <w:t xml:space="preserve"> is already selected for Repository Type and </w:t>
      </w:r>
      <w:r w:rsidRPr="008A21A8">
        <w:rPr>
          <w:b/>
        </w:rPr>
        <w:t>FabrikamFiber</w:t>
      </w:r>
      <w:r>
        <w:t xml:space="preserve"> is selected as Repository Name. Of course, it is certainly possible to build from any Git repo as well.</w:t>
      </w:r>
    </w:p>
    <w:p w14:paraId="06EA7319" w14:textId="0192ED0B" w:rsidR="00B129A5" w:rsidRDefault="00B129A5" w:rsidP="00B129A5">
      <w:pPr>
        <w:pStyle w:val="ppFigureIndent"/>
      </w:pPr>
      <w:r w:rsidRPr="008A21A8">
        <w:rPr>
          <w:noProof/>
          <w:lang w:bidi="ar-SA"/>
        </w:rPr>
        <w:drawing>
          <wp:inline distT="0" distB="0" distL="0" distR="0" wp14:anchorId="7C9C65E1" wp14:editId="16FD735C">
            <wp:extent cx="5125165" cy="196242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25165" cy="1962424"/>
                    </a:xfrm>
                    <a:prstGeom prst="rect">
                      <a:avLst/>
                    </a:prstGeom>
                  </pic:spPr>
                </pic:pic>
              </a:graphicData>
            </a:graphic>
          </wp:inline>
        </w:drawing>
      </w:r>
    </w:p>
    <w:p w14:paraId="45DCF95D" w14:textId="77777777" w:rsidR="008A21A8" w:rsidRDefault="008A21A8" w:rsidP="008A21A8">
      <w:pPr>
        <w:pStyle w:val="ppNumberList"/>
        <w:numPr>
          <w:ilvl w:val="0"/>
          <w:numId w:val="0"/>
        </w:numPr>
        <w:ind w:left="754"/>
      </w:pPr>
    </w:p>
    <w:p w14:paraId="18E1006B" w14:textId="77777777" w:rsidR="008A21A8" w:rsidRDefault="008344E0" w:rsidP="00571213">
      <w:pPr>
        <w:pStyle w:val="ppNumberList"/>
      </w:pPr>
      <w:r>
        <w:t xml:space="preserve">You can also configure mappings in order to pull down just the subset of code necessary in order to build. Click the </w:t>
      </w:r>
      <w:r w:rsidRPr="008A21A8">
        <w:rPr>
          <w:b/>
        </w:rPr>
        <w:t>ellipses</w:t>
      </w:r>
      <w:r>
        <w:t xml:space="preserve"> button to the right of the first default mapping currently configured as “$/FabrikamFiber”. </w:t>
      </w:r>
    </w:p>
    <w:p w14:paraId="143F50CA" w14:textId="35F25519" w:rsidR="00B129A5" w:rsidRDefault="00B129A5" w:rsidP="00B129A5">
      <w:pPr>
        <w:pStyle w:val="ppFigureIndent"/>
      </w:pPr>
      <w:r w:rsidRPr="008A21A8">
        <w:rPr>
          <w:noProof/>
          <w:lang w:bidi="ar-SA"/>
        </w:rPr>
        <w:drawing>
          <wp:inline distT="0" distB="0" distL="0" distR="0" wp14:anchorId="2CB76445" wp14:editId="128E69C9">
            <wp:extent cx="4372585" cy="1152686"/>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72585" cy="1152686"/>
                    </a:xfrm>
                    <a:prstGeom prst="rect">
                      <a:avLst/>
                    </a:prstGeom>
                  </pic:spPr>
                </pic:pic>
              </a:graphicData>
            </a:graphic>
          </wp:inline>
        </w:drawing>
      </w:r>
    </w:p>
    <w:p w14:paraId="69A01035" w14:textId="77777777" w:rsidR="008A21A8" w:rsidRDefault="008A21A8" w:rsidP="008A21A8">
      <w:pPr>
        <w:pStyle w:val="ppNumberList"/>
        <w:numPr>
          <w:ilvl w:val="0"/>
          <w:numId w:val="0"/>
        </w:numPr>
        <w:ind w:left="754"/>
      </w:pPr>
    </w:p>
    <w:p w14:paraId="7C7CF8C4" w14:textId="77777777" w:rsidR="00B129A5" w:rsidRDefault="008344E0" w:rsidP="008A21A8">
      <w:pPr>
        <w:pStyle w:val="ppNumberList"/>
      </w:pPr>
      <w:r>
        <w:t xml:space="preserve">In this case, we would just like to build the Dev branch of the code, so select the </w:t>
      </w:r>
      <w:r w:rsidRPr="008A21A8">
        <w:rPr>
          <w:b/>
        </w:rPr>
        <w:t>Dev</w:t>
      </w:r>
      <w:r>
        <w:t xml:space="preserve"> branch node and then click </w:t>
      </w:r>
      <w:r w:rsidRPr="008A21A8">
        <w:rPr>
          <w:b/>
        </w:rPr>
        <w:t>OK</w:t>
      </w:r>
      <w:r>
        <w:t>.</w:t>
      </w:r>
    </w:p>
    <w:p w14:paraId="06F45718" w14:textId="23F0A3A4" w:rsidR="00B129A5" w:rsidRDefault="00B129A5" w:rsidP="00B129A5">
      <w:pPr>
        <w:pStyle w:val="ppFigureIndent"/>
      </w:pPr>
      <w:r w:rsidRPr="008A21A8">
        <w:rPr>
          <w:noProof/>
          <w:lang w:bidi="ar-SA"/>
        </w:rPr>
        <w:drawing>
          <wp:inline distT="0" distB="0" distL="0" distR="0" wp14:anchorId="61C29D72" wp14:editId="25A84B7E">
            <wp:extent cx="3032683" cy="3657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35869" cy="3661442"/>
                    </a:xfrm>
                    <a:prstGeom prst="rect">
                      <a:avLst/>
                    </a:prstGeom>
                  </pic:spPr>
                </pic:pic>
              </a:graphicData>
            </a:graphic>
          </wp:inline>
        </w:drawing>
      </w:r>
    </w:p>
    <w:p w14:paraId="0B19DD1C" w14:textId="77777777" w:rsidR="008A21A8" w:rsidRDefault="008A21A8" w:rsidP="008A21A8">
      <w:pPr>
        <w:pStyle w:val="ppNumberList"/>
        <w:numPr>
          <w:ilvl w:val="0"/>
          <w:numId w:val="0"/>
        </w:numPr>
        <w:ind w:left="754"/>
      </w:pPr>
    </w:p>
    <w:p w14:paraId="0490C457" w14:textId="77777777" w:rsidR="008344E0" w:rsidRDefault="008344E0" w:rsidP="00571213">
      <w:pPr>
        <w:pStyle w:val="ppNumberList"/>
      </w:pPr>
      <w:r>
        <w:t xml:space="preserve">Modify the second default mapping (of type Cloak) to be </w:t>
      </w:r>
      <w:r w:rsidRPr="000737FA">
        <w:rPr>
          <w:b/>
        </w:rPr>
        <w:t>“$/FabrikamFiber/Dev/Drops</w:t>
      </w:r>
      <w:r>
        <w:t>”.</w:t>
      </w:r>
    </w:p>
    <w:p w14:paraId="3705F90F" w14:textId="4824B808" w:rsidR="000737FA" w:rsidRDefault="000737FA" w:rsidP="000737FA">
      <w:pPr>
        <w:pStyle w:val="ppFigureIndent"/>
      </w:pPr>
      <w:r w:rsidRPr="000737FA">
        <w:rPr>
          <w:noProof/>
          <w:lang w:bidi="ar-SA"/>
        </w:rPr>
        <w:drawing>
          <wp:inline distT="0" distB="0" distL="0" distR="0" wp14:anchorId="43B4F3CE" wp14:editId="0FFA0B11">
            <wp:extent cx="4220164" cy="1257475"/>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20164" cy="1257475"/>
                    </a:xfrm>
                    <a:prstGeom prst="rect">
                      <a:avLst/>
                    </a:prstGeom>
                  </pic:spPr>
                </pic:pic>
              </a:graphicData>
            </a:graphic>
          </wp:inline>
        </w:drawing>
      </w:r>
    </w:p>
    <w:p w14:paraId="6C7192A9" w14:textId="77777777" w:rsidR="000737FA" w:rsidRDefault="000737FA" w:rsidP="000737FA">
      <w:pPr>
        <w:pStyle w:val="ppNumberList"/>
        <w:numPr>
          <w:ilvl w:val="0"/>
          <w:numId w:val="0"/>
        </w:numPr>
        <w:ind w:left="754"/>
      </w:pPr>
    </w:p>
    <w:p w14:paraId="26D0C844" w14:textId="3AE46FCF" w:rsidR="00F0425C" w:rsidRDefault="003E7C2F" w:rsidP="00571213">
      <w:pPr>
        <w:pStyle w:val="ppNumberList"/>
      </w:pPr>
      <w:r>
        <w:t xml:space="preserve">Click the </w:t>
      </w:r>
      <w:r w:rsidRPr="000737FA">
        <w:rPr>
          <w:b/>
        </w:rPr>
        <w:t>Triggers</w:t>
      </w:r>
      <w:r>
        <w:t xml:space="preserve"> tab. </w:t>
      </w:r>
    </w:p>
    <w:p w14:paraId="11D1DBA8" w14:textId="798E16BB" w:rsidR="000737FA" w:rsidRDefault="000737FA" w:rsidP="000737FA">
      <w:pPr>
        <w:pStyle w:val="ppFigureIndent"/>
      </w:pPr>
      <w:r w:rsidRPr="000737FA">
        <w:rPr>
          <w:noProof/>
          <w:lang w:bidi="ar-SA"/>
        </w:rPr>
        <w:drawing>
          <wp:inline distT="0" distB="0" distL="0" distR="0" wp14:anchorId="5B0AFF1D" wp14:editId="4FE9ED0D">
            <wp:extent cx="4877481" cy="685896"/>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77481" cy="685896"/>
                    </a:xfrm>
                    <a:prstGeom prst="rect">
                      <a:avLst/>
                    </a:prstGeom>
                  </pic:spPr>
                </pic:pic>
              </a:graphicData>
            </a:graphic>
          </wp:inline>
        </w:drawing>
      </w:r>
    </w:p>
    <w:p w14:paraId="29CAB300" w14:textId="77777777" w:rsidR="000737FA" w:rsidRDefault="000737FA" w:rsidP="000737FA">
      <w:pPr>
        <w:pStyle w:val="ppNumberList"/>
        <w:numPr>
          <w:ilvl w:val="0"/>
          <w:numId w:val="0"/>
        </w:numPr>
        <w:ind w:left="754"/>
      </w:pPr>
    </w:p>
    <w:p w14:paraId="75815BB8" w14:textId="329FABA6" w:rsidR="00707A5A" w:rsidRDefault="003E7C2F" w:rsidP="00571213">
      <w:pPr>
        <w:pStyle w:val="ppNumberList"/>
      </w:pPr>
      <w:r>
        <w:t xml:space="preserve">Although we will not use them in this definition, </w:t>
      </w:r>
      <w:r w:rsidR="00707A5A">
        <w:t>this is where you can configure continuous integration or schedule the build.</w:t>
      </w:r>
    </w:p>
    <w:p w14:paraId="0626F14E" w14:textId="299FFDFD" w:rsidR="000737FA" w:rsidRDefault="000737FA" w:rsidP="000737FA">
      <w:pPr>
        <w:pStyle w:val="ppFigureIndent"/>
      </w:pPr>
      <w:r w:rsidRPr="000737FA">
        <w:rPr>
          <w:noProof/>
          <w:lang w:bidi="ar-SA"/>
        </w:rPr>
        <w:drawing>
          <wp:inline distT="0" distB="0" distL="0" distR="0" wp14:anchorId="79DFAC12" wp14:editId="14D93497">
            <wp:extent cx="5068007" cy="2715004"/>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68007" cy="2715004"/>
                    </a:xfrm>
                    <a:prstGeom prst="rect">
                      <a:avLst/>
                    </a:prstGeom>
                  </pic:spPr>
                </pic:pic>
              </a:graphicData>
            </a:graphic>
          </wp:inline>
        </w:drawing>
      </w:r>
    </w:p>
    <w:p w14:paraId="50B103F7" w14:textId="77777777" w:rsidR="000737FA" w:rsidRPr="000737FA" w:rsidRDefault="000737FA" w:rsidP="000737FA">
      <w:pPr>
        <w:pStyle w:val="ppBodyTextIndent"/>
      </w:pPr>
    </w:p>
    <w:p w14:paraId="6D5B5B02" w14:textId="21ED4730" w:rsidR="003E7C2F" w:rsidRDefault="00F0425C" w:rsidP="00571213">
      <w:pPr>
        <w:pStyle w:val="ppNumberList"/>
      </w:pPr>
      <w:r>
        <w:t>Select the</w:t>
      </w:r>
      <w:r w:rsidR="00707A5A">
        <w:t xml:space="preserve"> </w:t>
      </w:r>
      <w:r w:rsidRPr="000737FA">
        <w:rPr>
          <w:b/>
        </w:rPr>
        <w:t>General</w:t>
      </w:r>
      <w:r>
        <w:t xml:space="preserve"> tab.</w:t>
      </w:r>
    </w:p>
    <w:p w14:paraId="32AA57B5" w14:textId="4BC323EE" w:rsidR="000737FA" w:rsidRDefault="000737FA" w:rsidP="000737FA">
      <w:pPr>
        <w:pStyle w:val="ppFigureIndent"/>
      </w:pPr>
      <w:r w:rsidRPr="000737FA">
        <w:rPr>
          <w:noProof/>
          <w:lang w:bidi="ar-SA"/>
        </w:rPr>
        <w:drawing>
          <wp:inline distT="0" distB="0" distL="0" distR="0" wp14:anchorId="1846347C" wp14:editId="58583669">
            <wp:extent cx="4867954" cy="657317"/>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67954" cy="657317"/>
                    </a:xfrm>
                    <a:prstGeom prst="rect">
                      <a:avLst/>
                    </a:prstGeom>
                  </pic:spPr>
                </pic:pic>
              </a:graphicData>
            </a:graphic>
          </wp:inline>
        </w:drawing>
      </w:r>
    </w:p>
    <w:p w14:paraId="20531963" w14:textId="77777777" w:rsidR="000737FA" w:rsidRDefault="000737FA" w:rsidP="000737FA">
      <w:pPr>
        <w:pStyle w:val="ppNumberList"/>
        <w:numPr>
          <w:ilvl w:val="0"/>
          <w:numId w:val="0"/>
        </w:numPr>
        <w:ind w:left="754"/>
      </w:pPr>
    </w:p>
    <w:p w14:paraId="12A0125D" w14:textId="403D65E4" w:rsidR="00F0425C" w:rsidRDefault="00F0425C" w:rsidP="00571213">
      <w:pPr>
        <w:pStyle w:val="ppNumberList"/>
      </w:pPr>
      <w:r>
        <w:t xml:space="preserve">This is where you configure the default queue to use, build number format, build timeout, and other general settings. This is also where you can specify demands for specific </w:t>
      </w:r>
      <w:r w:rsidR="007D6BE7">
        <w:t>agent capabilities. By default, we have demands already in place to ensure that MSBuild, Visual Studio, and VSTest capabilities are defined for the agent.</w:t>
      </w:r>
    </w:p>
    <w:p w14:paraId="50A8C935" w14:textId="4F1C85BB" w:rsidR="000737FA" w:rsidRDefault="000737FA" w:rsidP="000737FA">
      <w:pPr>
        <w:pStyle w:val="ppFigureIndent"/>
      </w:pPr>
      <w:r w:rsidRPr="000737FA">
        <w:rPr>
          <w:noProof/>
          <w:lang w:bidi="ar-SA"/>
        </w:rPr>
        <w:drawing>
          <wp:inline distT="0" distB="0" distL="0" distR="0" wp14:anchorId="14434741" wp14:editId="741146CD">
            <wp:extent cx="5696745" cy="4105848"/>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96745" cy="4105848"/>
                    </a:xfrm>
                    <a:prstGeom prst="rect">
                      <a:avLst/>
                    </a:prstGeom>
                  </pic:spPr>
                </pic:pic>
              </a:graphicData>
            </a:graphic>
          </wp:inline>
        </w:drawing>
      </w:r>
    </w:p>
    <w:p w14:paraId="01F833F2" w14:textId="77777777" w:rsidR="000737FA" w:rsidRDefault="000737FA" w:rsidP="000737FA">
      <w:pPr>
        <w:pStyle w:val="ppNumberList"/>
        <w:numPr>
          <w:ilvl w:val="0"/>
          <w:numId w:val="0"/>
        </w:numPr>
        <w:ind w:left="754"/>
      </w:pPr>
    </w:p>
    <w:p w14:paraId="5DF94E4A" w14:textId="75308A32" w:rsidR="007D6BE7" w:rsidRDefault="007F118D" w:rsidP="00571213">
      <w:pPr>
        <w:pStyle w:val="ppNumberList"/>
      </w:pPr>
      <w:r>
        <w:t xml:space="preserve">Select the </w:t>
      </w:r>
      <w:r w:rsidRPr="000737FA">
        <w:rPr>
          <w:b/>
        </w:rPr>
        <w:t>Build</w:t>
      </w:r>
      <w:r>
        <w:t xml:space="preserve"> tab.</w:t>
      </w:r>
    </w:p>
    <w:p w14:paraId="63E046FD" w14:textId="18EBA567" w:rsidR="000737FA" w:rsidRDefault="000737FA" w:rsidP="000737FA">
      <w:pPr>
        <w:pStyle w:val="ppFigureIndent"/>
      </w:pPr>
      <w:r w:rsidRPr="000737FA">
        <w:rPr>
          <w:noProof/>
          <w:lang w:bidi="ar-SA"/>
        </w:rPr>
        <w:drawing>
          <wp:inline distT="0" distB="0" distL="0" distR="0" wp14:anchorId="23351FE2" wp14:editId="4814F52C">
            <wp:extent cx="4791744" cy="666843"/>
            <wp:effectExtent l="0" t="0" r="889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91744" cy="666843"/>
                    </a:xfrm>
                    <a:prstGeom prst="rect">
                      <a:avLst/>
                    </a:prstGeom>
                  </pic:spPr>
                </pic:pic>
              </a:graphicData>
            </a:graphic>
          </wp:inline>
        </w:drawing>
      </w:r>
    </w:p>
    <w:p w14:paraId="72E289EC" w14:textId="77777777" w:rsidR="000737FA" w:rsidRDefault="000737FA" w:rsidP="000737FA">
      <w:pPr>
        <w:pStyle w:val="ppNumberList"/>
        <w:numPr>
          <w:ilvl w:val="0"/>
          <w:numId w:val="0"/>
        </w:numPr>
        <w:ind w:left="754"/>
      </w:pPr>
    </w:p>
    <w:p w14:paraId="7093E7CD" w14:textId="13AA148D" w:rsidR="007F118D" w:rsidRDefault="00385639" w:rsidP="00571213">
      <w:pPr>
        <w:pStyle w:val="ppNumberList"/>
      </w:pPr>
      <w:r>
        <w:t xml:space="preserve">The first build step defined by this template is for </w:t>
      </w:r>
      <w:r w:rsidRPr="000737FA">
        <w:rPr>
          <w:b/>
        </w:rPr>
        <w:t>Visual Studio Build</w:t>
      </w:r>
      <w:r>
        <w:t>. By default, it is configured to build all solution files in all subfolders, use the platform specified by the BuildPlatform variable, use the configuration specified by the BuildConfiguration variable, and restore NuGet packages.</w:t>
      </w:r>
    </w:p>
    <w:p w14:paraId="4752B537" w14:textId="725C533A" w:rsidR="000737FA" w:rsidRDefault="000737FA" w:rsidP="000737FA">
      <w:pPr>
        <w:pStyle w:val="ppFigureIndent"/>
      </w:pPr>
      <w:r w:rsidRPr="000737FA">
        <w:rPr>
          <w:noProof/>
          <w:lang w:bidi="ar-SA"/>
        </w:rPr>
        <w:drawing>
          <wp:inline distT="0" distB="0" distL="0" distR="0" wp14:anchorId="5AF1C29E" wp14:editId="07C40CA1">
            <wp:extent cx="5925377" cy="3172268"/>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25377" cy="3172268"/>
                    </a:xfrm>
                    <a:prstGeom prst="rect">
                      <a:avLst/>
                    </a:prstGeom>
                  </pic:spPr>
                </pic:pic>
              </a:graphicData>
            </a:graphic>
          </wp:inline>
        </w:drawing>
      </w:r>
    </w:p>
    <w:p w14:paraId="705CB7E0" w14:textId="4B9FC27F" w:rsidR="000737FA" w:rsidRDefault="000737FA" w:rsidP="000737FA">
      <w:pPr>
        <w:pStyle w:val="ppNumberList"/>
        <w:numPr>
          <w:ilvl w:val="0"/>
          <w:numId w:val="0"/>
        </w:numPr>
        <w:ind w:left="754"/>
      </w:pPr>
    </w:p>
    <w:p w14:paraId="6543F76F" w14:textId="77777777" w:rsidR="000737FA" w:rsidRDefault="00385639" w:rsidP="00571213">
      <w:pPr>
        <w:pStyle w:val="ppNumberList"/>
      </w:pPr>
      <w:r>
        <w:t xml:space="preserve">Select the second build step, which is </w:t>
      </w:r>
      <w:r w:rsidRPr="000737FA">
        <w:rPr>
          <w:b/>
        </w:rPr>
        <w:t>Visual Studio Test</w:t>
      </w:r>
      <w:r>
        <w:t>.</w:t>
      </w:r>
      <w:r w:rsidR="00B22C7E">
        <w:t xml:space="preserve"> We will mostly use default options here to test assemblies with “test” in the name. </w:t>
      </w:r>
    </w:p>
    <w:p w14:paraId="1B7D8F3D" w14:textId="41E5B5C5" w:rsidR="000737FA" w:rsidRDefault="000737FA" w:rsidP="000737FA">
      <w:pPr>
        <w:pStyle w:val="ppFigureIndent"/>
      </w:pPr>
      <w:r w:rsidRPr="000737FA">
        <w:rPr>
          <w:noProof/>
          <w:lang w:bidi="ar-SA"/>
        </w:rPr>
        <w:drawing>
          <wp:inline distT="0" distB="0" distL="0" distR="0" wp14:anchorId="247B1D8F" wp14:editId="645225B9">
            <wp:extent cx="5943600" cy="2682240"/>
            <wp:effectExtent l="0" t="0" r="0" b="381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682240"/>
                    </a:xfrm>
                    <a:prstGeom prst="rect">
                      <a:avLst/>
                    </a:prstGeom>
                  </pic:spPr>
                </pic:pic>
              </a:graphicData>
            </a:graphic>
          </wp:inline>
        </w:drawing>
      </w:r>
    </w:p>
    <w:p w14:paraId="06900DF4" w14:textId="77777777" w:rsidR="000737FA" w:rsidRDefault="000737FA" w:rsidP="000737FA">
      <w:pPr>
        <w:pStyle w:val="ppNumberList"/>
        <w:numPr>
          <w:ilvl w:val="0"/>
          <w:numId w:val="0"/>
        </w:numPr>
        <w:ind w:left="754"/>
      </w:pPr>
    </w:p>
    <w:p w14:paraId="185B7E20" w14:textId="68C798BC" w:rsidR="00385639" w:rsidRDefault="00B22C7E" w:rsidP="00571213">
      <w:pPr>
        <w:pStyle w:val="ppNumberList"/>
      </w:pPr>
      <w:r>
        <w:t xml:space="preserve">Expand the </w:t>
      </w:r>
      <w:r w:rsidRPr="000737FA">
        <w:rPr>
          <w:b/>
        </w:rPr>
        <w:t>Advanced</w:t>
      </w:r>
      <w:r>
        <w:t xml:space="preserve"> section and note that you </w:t>
      </w:r>
      <w:r w:rsidR="000737FA">
        <w:t>could also</w:t>
      </w:r>
      <w:r>
        <w:t xml:space="preserve"> enable code coverage, specify a specific version of VSTest, and even a path to custom test adapters.</w:t>
      </w:r>
    </w:p>
    <w:p w14:paraId="51C76056" w14:textId="5A557D22" w:rsidR="000737FA" w:rsidRDefault="000737FA" w:rsidP="000737FA">
      <w:pPr>
        <w:pStyle w:val="ppFigureIndent"/>
      </w:pPr>
      <w:r w:rsidRPr="000737FA">
        <w:rPr>
          <w:noProof/>
          <w:lang w:bidi="ar-SA"/>
        </w:rPr>
        <w:drawing>
          <wp:inline distT="0" distB="0" distL="0" distR="0" wp14:anchorId="1CAE7378" wp14:editId="6B908E92">
            <wp:extent cx="3629532" cy="1524213"/>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29532" cy="1524213"/>
                    </a:xfrm>
                    <a:prstGeom prst="rect">
                      <a:avLst/>
                    </a:prstGeom>
                  </pic:spPr>
                </pic:pic>
              </a:graphicData>
            </a:graphic>
          </wp:inline>
        </w:drawing>
      </w:r>
    </w:p>
    <w:p w14:paraId="179D059C" w14:textId="77777777" w:rsidR="000737FA" w:rsidRDefault="000737FA" w:rsidP="000737FA">
      <w:pPr>
        <w:pStyle w:val="ppNumberList"/>
        <w:numPr>
          <w:ilvl w:val="0"/>
          <w:numId w:val="0"/>
        </w:numPr>
        <w:ind w:left="754"/>
      </w:pPr>
    </w:p>
    <w:p w14:paraId="7EE32BF4" w14:textId="4A2BF4B6" w:rsidR="00385639" w:rsidRDefault="00B22C7E" w:rsidP="00571213">
      <w:pPr>
        <w:pStyle w:val="ppNumberList"/>
      </w:pPr>
      <w:r>
        <w:t xml:space="preserve">Before we move on to the next build step, select the </w:t>
      </w:r>
      <w:r w:rsidRPr="000737FA">
        <w:rPr>
          <w:b/>
        </w:rPr>
        <w:t>Continue on Error</w:t>
      </w:r>
      <w:r>
        <w:t xml:space="preserve"> option (from the Control Options section) so that subsequent steps will be executed even if some tests fail. The reason that we are doing </w:t>
      </w:r>
      <w:r w:rsidR="00F11E6E">
        <w:t>this is because this virtual machine has some tests that are setup to fail for demonstration purposes.</w:t>
      </w:r>
    </w:p>
    <w:p w14:paraId="373294D8" w14:textId="6F33EA1A" w:rsidR="000737FA" w:rsidRDefault="000737FA" w:rsidP="000737FA">
      <w:pPr>
        <w:pStyle w:val="ppFigureIndent"/>
      </w:pPr>
      <w:r w:rsidRPr="000737FA">
        <w:rPr>
          <w:noProof/>
          <w:lang w:bidi="ar-SA"/>
        </w:rPr>
        <w:drawing>
          <wp:inline distT="0" distB="0" distL="0" distR="0" wp14:anchorId="35A8E7A6" wp14:editId="2BCB9D0E">
            <wp:extent cx="2686425" cy="1114581"/>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86425" cy="1114581"/>
                    </a:xfrm>
                    <a:prstGeom prst="rect">
                      <a:avLst/>
                    </a:prstGeom>
                  </pic:spPr>
                </pic:pic>
              </a:graphicData>
            </a:graphic>
          </wp:inline>
        </w:drawing>
      </w:r>
    </w:p>
    <w:p w14:paraId="0884D2C5" w14:textId="77777777" w:rsidR="000737FA" w:rsidRDefault="000737FA" w:rsidP="000737FA">
      <w:pPr>
        <w:pStyle w:val="ppNumberList"/>
        <w:numPr>
          <w:ilvl w:val="0"/>
          <w:numId w:val="0"/>
        </w:numPr>
        <w:ind w:left="754"/>
      </w:pPr>
    </w:p>
    <w:p w14:paraId="6235EF58" w14:textId="0FB885BB" w:rsidR="00F11E6E" w:rsidRDefault="00F11E6E" w:rsidP="00571213">
      <w:pPr>
        <w:pStyle w:val="ppNumberList"/>
      </w:pPr>
      <w:r>
        <w:t xml:space="preserve">Select the third build step named </w:t>
      </w:r>
      <w:r w:rsidRPr="000737FA">
        <w:rPr>
          <w:b/>
        </w:rPr>
        <w:t>Index Sources &amp; Publish Symbols</w:t>
      </w:r>
      <w:r>
        <w:t xml:space="preserve">. This is where you can specify a path to a symbol store share, although we will not do so at this time. </w:t>
      </w:r>
    </w:p>
    <w:p w14:paraId="45577DE5" w14:textId="6BE6FC41" w:rsidR="004E0883" w:rsidRDefault="004E0883" w:rsidP="004E0883">
      <w:pPr>
        <w:pStyle w:val="ppFigureIndent"/>
      </w:pPr>
      <w:r w:rsidRPr="004E0883">
        <w:rPr>
          <w:noProof/>
          <w:lang w:bidi="ar-SA"/>
        </w:rPr>
        <w:drawing>
          <wp:inline distT="0" distB="0" distL="0" distR="0" wp14:anchorId="176835AA" wp14:editId="1CD5B0AA">
            <wp:extent cx="5943600" cy="242633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426335"/>
                    </a:xfrm>
                    <a:prstGeom prst="rect">
                      <a:avLst/>
                    </a:prstGeom>
                  </pic:spPr>
                </pic:pic>
              </a:graphicData>
            </a:graphic>
          </wp:inline>
        </w:drawing>
      </w:r>
    </w:p>
    <w:p w14:paraId="2E11CFA3" w14:textId="77777777" w:rsidR="004E0883" w:rsidRDefault="004E0883" w:rsidP="004E0883">
      <w:pPr>
        <w:pStyle w:val="ppNumberList"/>
        <w:numPr>
          <w:ilvl w:val="0"/>
          <w:numId w:val="0"/>
        </w:numPr>
        <w:ind w:left="754"/>
      </w:pPr>
    </w:p>
    <w:p w14:paraId="34EF0E02" w14:textId="0471A763" w:rsidR="00F11E6E" w:rsidRDefault="00F11E6E" w:rsidP="00571213">
      <w:pPr>
        <w:pStyle w:val="ppNumberList"/>
      </w:pPr>
      <w:r>
        <w:t xml:space="preserve">Select the fourth (and last) build step named </w:t>
      </w:r>
      <w:r w:rsidRPr="004E0883">
        <w:rPr>
          <w:b/>
        </w:rPr>
        <w:t>Publish Build Artifacts</w:t>
      </w:r>
      <w:r>
        <w:t xml:space="preserve">. </w:t>
      </w:r>
      <w:r w:rsidR="00980683">
        <w:t>This step will take the build output from the bin folder, zip it up into a build artifact named “drop”, and then upload it to the TFS server.</w:t>
      </w:r>
    </w:p>
    <w:p w14:paraId="1963988D" w14:textId="417DB901" w:rsidR="004E0883" w:rsidRDefault="004E0883" w:rsidP="004E0883">
      <w:pPr>
        <w:pStyle w:val="ppFigureIndent"/>
      </w:pPr>
      <w:r w:rsidRPr="004E0883">
        <w:rPr>
          <w:noProof/>
          <w:lang w:bidi="ar-SA"/>
        </w:rPr>
        <w:drawing>
          <wp:inline distT="0" distB="0" distL="0" distR="0" wp14:anchorId="0F2F2313" wp14:editId="03944A51">
            <wp:extent cx="5943600" cy="2581910"/>
            <wp:effectExtent l="0" t="0" r="0" b="889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581910"/>
                    </a:xfrm>
                    <a:prstGeom prst="rect">
                      <a:avLst/>
                    </a:prstGeom>
                  </pic:spPr>
                </pic:pic>
              </a:graphicData>
            </a:graphic>
          </wp:inline>
        </w:drawing>
      </w:r>
    </w:p>
    <w:p w14:paraId="3E29B56C" w14:textId="77777777" w:rsidR="004E0883" w:rsidRDefault="004E0883" w:rsidP="004E0883">
      <w:pPr>
        <w:pStyle w:val="ppNumberList"/>
        <w:numPr>
          <w:ilvl w:val="0"/>
          <w:numId w:val="0"/>
        </w:numPr>
        <w:ind w:left="754"/>
      </w:pPr>
    </w:p>
    <w:p w14:paraId="172F3C9C" w14:textId="2CE63CAE" w:rsidR="00980683" w:rsidRDefault="00980683" w:rsidP="00571213">
      <w:pPr>
        <w:pStyle w:val="ppNumberList"/>
      </w:pPr>
      <w:r>
        <w:t xml:space="preserve">Click the </w:t>
      </w:r>
      <w:r w:rsidRPr="004E0883">
        <w:rPr>
          <w:b/>
        </w:rPr>
        <w:t>Save</w:t>
      </w:r>
      <w:r>
        <w:t xml:space="preserve"> button.</w:t>
      </w:r>
    </w:p>
    <w:p w14:paraId="095F2C83" w14:textId="57B84AE8" w:rsidR="004E0883" w:rsidRDefault="004E0883" w:rsidP="004E0883">
      <w:pPr>
        <w:pStyle w:val="ppFigureIndent"/>
      </w:pPr>
      <w:r w:rsidRPr="004E0883">
        <w:rPr>
          <w:noProof/>
          <w:lang w:bidi="ar-SA"/>
        </w:rPr>
        <w:drawing>
          <wp:inline distT="0" distB="0" distL="0" distR="0" wp14:anchorId="541E9AF2" wp14:editId="352B08A3">
            <wp:extent cx="5449060" cy="108600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49060" cy="1086002"/>
                    </a:xfrm>
                    <a:prstGeom prst="rect">
                      <a:avLst/>
                    </a:prstGeom>
                  </pic:spPr>
                </pic:pic>
              </a:graphicData>
            </a:graphic>
          </wp:inline>
        </w:drawing>
      </w:r>
    </w:p>
    <w:p w14:paraId="0DFA5BC1" w14:textId="77777777" w:rsidR="004E0883" w:rsidRDefault="004E0883" w:rsidP="004E0883">
      <w:pPr>
        <w:pStyle w:val="ppNumberList"/>
        <w:numPr>
          <w:ilvl w:val="0"/>
          <w:numId w:val="0"/>
        </w:numPr>
        <w:ind w:left="754"/>
      </w:pPr>
    </w:p>
    <w:p w14:paraId="0A34F6A1" w14:textId="711FEA77" w:rsidR="00980683" w:rsidRDefault="00980683" w:rsidP="00571213">
      <w:pPr>
        <w:pStyle w:val="ppNumberList"/>
      </w:pPr>
      <w:r>
        <w:t>Name the new build definition “</w:t>
      </w:r>
      <w:r w:rsidRPr="004E0883">
        <w:rPr>
          <w:b/>
        </w:rPr>
        <w:t>Fabrikam Development Build</w:t>
      </w:r>
      <w:r>
        <w:t xml:space="preserve">” and click </w:t>
      </w:r>
      <w:r w:rsidRPr="004E0883">
        <w:rPr>
          <w:b/>
        </w:rPr>
        <w:t>OK</w:t>
      </w:r>
      <w:r>
        <w:t>.</w:t>
      </w:r>
    </w:p>
    <w:p w14:paraId="0957FE1B" w14:textId="06075CC0" w:rsidR="004E0883" w:rsidRDefault="004E0883" w:rsidP="004E0883">
      <w:pPr>
        <w:pStyle w:val="ppFigureIndent"/>
      </w:pPr>
      <w:r w:rsidRPr="004E0883">
        <w:rPr>
          <w:noProof/>
          <w:lang w:bidi="ar-SA"/>
        </w:rPr>
        <w:drawing>
          <wp:inline distT="0" distB="0" distL="0" distR="0" wp14:anchorId="637DE393" wp14:editId="6F907696">
            <wp:extent cx="4744112" cy="1991003"/>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44112" cy="1991003"/>
                    </a:xfrm>
                    <a:prstGeom prst="rect">
                      <a:avLst/>
                    </a:prstGeom>
                  </pic:spPr>
                </pic:pic>
              </a:graphicData>
            </a:graphic>
          </wp:inline>
        </w:drawing>
      </w:r>
    </w:p>
    <w:p w14:paraId="236756E6" w14:textId="77777777" w:rsidR="00F271C6" w:rsidRDefault="00F271C6" w:rsidP="00F271C6">
      <w:pPr>
        <w:pStyle w:val="ppListEnd"/>
      </w:pPr>
    </w:p>
    <w:p w14:paraId="22ECF0BB" w14:textId="0AD8996A" w:rsidR="00F271C6" w:rsidRDefault="00F271C6" w:rsidP="008C79F3">
      <w:pPr>
        <w:pStyle w:val="Heading4"/>
      </w:pPr>
      <w:bookmarkStart w:id="19" w:name="_Toc430352968"/>
      <w:bookmarkStart w:id="20" w:name="_Toc430939120"/>
      <w:r>
        <w:t xml:space="preserve">Task </w:t>
      </w:r>
      <w:r w:rsidR="003E350D">
        <w:t>2</w:t>
      </w:r>
      <w:r>
        <w:t>: Queu</w:t>
      </w:r>
      <w:r w:rsidR="00AF3460">
        <w:t>ing and Executing</w:t>
      </w:r>
      <w:r>
        <w:t xml:space="preserve"> a Build</w:t>
      </w:r>
      <w:bookmarkEnd w:id="19"/>
      <w:bookmarkEnd w:id="20"/>
    </w:p>
    <w:p w14:paraId="37025FBF" w14:textId="3FD67FAD" w:rsidR="00980683" w:rsidRDefault="00551390" w:rsidP="00571213">
      <w:pPr>
        <w:pStyle w:val="ppNumberList"/>
      </w:pPr>
      <w:r>
        <w:t xml:space="preserve">Click the </w:t>
      </w:r>
      <w:r w:rsidRPr="004E0883">
        <w:rPr>
          <w:b/>
        </w:rPr>
        <w:t>Queue Build</w:t>
      </w:r>
      <w:r>
        <w:t xml:space="preserve"> button.</w:t>
      </w:r>
    </w:p>
    <w:p w14:paraId="1721B67F" w14:textId="73E67C43" w:rsidR="004E0883" w:rsidRDefault="004E0883" w:rsidP="004E0883">
      <w:pPr>
        <w:pStyle w:val="ppFigureIndent"/>
      </w:pPr>
      <w:r w:rsidRPr="004E0883">
        <w:rPr>
          <w:noProof/>
          <w:lang w:bidi="ar-SA"/>
        </w:rPr>
        <w:drawing>
          <wp:inline distT="0" distB="0" distL="0" distR="0" wp14:anchorId="6C3A0DEC" wp14:editId="0A35130B">
            <wp:extent cx="4963218" cy="1057423"/>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63218" cy="1057423"/>
                    </a:xfrm>
                    <a:prstGeom prst="rect">
                      <a:avLst/>
                    </a:prstGeom>
                  </pic:spPr>
                </pic:pic>
              </a:graphicData>
            </a:graphic>
          </wp:inline>
        </w:drawing>
      </w:r>
    </w:p>
    <w:p w14:paraId="1F38E696" w14:textId="77777777" w:rsidR="004E0883" w:rsidRDefault="004E0883" w:rsidP="004E0883">
      <w:pPr>
        <w:pStyle w:val="ppNumberList"/>
        <w:numPr>
          <w:ilvl w:val="0"/>
          <w:numId w:val="0"/>
        </w:numPr>
        <w:ind w:left="754"/>
      </w:pPr>
    </w:p>
    <w:p w14:paraId="66266F24" w14:textId="6D689E11" w:rsidR="00551390" w:rsidRDefault="00551390" w:rsidP="00571213">
      <w:pPr>
        <w:pStyle w:val="ppNumberList"/>
      </w:pPr>
      <w:r>
        <w:t xml:space="preserve">Note that the </w:t>
      </w:r>
      <w:r w:rsidRPr="004E0883">
        <w:rPr>
          <w:b/>
        </w:rPr>
        <w:t>Queue Build</w:t>
      </w:r>
      <w:r>
        <w:t xml:space="preserve"> dialog allows you to configure the queue, optionally </w:t>
      </w:r>
      <w:r w:rsidR="004E0883">
        <w:t>select a</w:t>
      </w:r>
      <w:r>
        <w:t xml:space="preserve"> shelveset, variable values, and demands. Use the defaults presented by clicking </w:t>
      </w:r>
      <w:r w:rsidRPr="004E0883">
        <w:rPr>
          <w:b/>
        </w:rPr>
        <w:t>OK</w:t>
      </w:r>
      <w:r>
        <w:t>.</w:t>
      </w:r>
    </w:p>
    <w:p w14:paraId="09C53400" w14:textId="76513DDB" w:rsidR="004E0883" w:rsidRDefault="004E0883" w:rsidP="004E0883">
      <w:pPr>
        <w:pStyle w:val="ppFigureIndent"/>
      </w:pPr>
      <w:r w:rsidRPr="004E0883">
        <w:rPr>
          <w:noProof/>
          <w:lang w:bidi="ar-SA"/>
        </w:rPr>
        <w:drawing>
          <wp:inline distT="0" distB="0" distL="0" distR="0" wp14:anchorId="25BEF49E" wp14:editId="29BB2731">
            <wp:extent cx="4744112" cy="2924583"/>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44112" cy="2924583"/>
                    </a:xfrm>
                    <a:prstGeom prst="rect">
                      <a:avLst/>
                    </a:prstGeom>
                  </pic:spPr>
                </pic:pic>
              </a:graphicData>
            </a:graphic>
          </wp:inline>
        </w:drawing>
      </w:r>
    </w:p>
    <w:p w14:paraId="67838A64" w14:textId="77777777" w:rsidR="004E0883" w:rsidRDefault="004E0883" w:rsidP="004E0883">
      <w:pPr>
        <w:pStyle w:val="ppNumberList"/>
        <w:numPr>
          <w:ilvl w:val="0"/>
          <w:numId w:val="0"/>
        </w:numPr>
        <w:ind w:left="754"/>
      </w:pPr>
    </w:p>
    <w:p w14:paraId="2FDCA8D1" w14:textId="665E9B3F" w:rsidR="00551390" w:rsidRDefault="00551390" w:rsidP="00571213">
      <w:pPr>
        <w:pStyle w:val="ppNumberList"/>
      </w:pPr>
      <w:r>
        <w:t>Note that once the build starts, you can monitor the real-time build status in the live console view. As the Test step proceeds, you will see some red error text as there are some tests in this project that are designed to fail for demonstration purposes. At the end of the build, you should see the message in orange that the “Build Partially succeeded”.</w:t>
      </w:r>
    </w:p>
    <w:p w14:paraId="18DB2C36" w14:textId="7E4895CB" w:rsidR="00877F76" w:rsidRDefault="00877F76" w:rsidP="00877F76">
      <w:pPr>
        <w:pStyle w:val="ppFigureIndent"/>
      </w:pPr>
      <w:r w:rsidRPr="00877F76">
        <w:rPr>
          <w:noProof/>
          <w:lang w:bidi="ar-SA"/>
        </w:rPr>
        <w:drawing>
          <wp:inline distT="0" distB="0" distL="0" distR="0" wp14:anchorId="41A7762C" wp14:editId="33472ED3">
            <wp:extent cx="5943600" cy="299212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992120"/>
                    </a:xfrm>
                    <a:prstGeom prst="rect">
                      <a:avLst/>
                    </a:prstGeom>
                  </pic:spPr>
                </pic:pic>
              </a:graphicData>
            </a:graphic>
          </wp:inline>
        </w:drawing>
      </w:r>
    </w:p>
    <w:p w14:paraId="202BB6C3" w14:textId="77777777" w:rsidR="00F271C6" w:rsidRDefault="00F271C6" w:rsidP="00F271C6">
      <w:pPr>
        <w:pStyle w:val="ppListEnd"/>
      </w:pPr>
    </w:p>
    <w:bookmarkStart w:id="21" w:name="_Toc430939121" w:displacedByCustomXml="next"/>
    <w:bookmarkStart w:id="22" w:name="_Toc430352969" w:displacedByCustomXml="next"/>
    <w:sdt>
      <w:sdtPr>
        <w:alias w:val="Topic"/>
        <w:tag w:val="da7323d8-3f75-4b8d-8137-cf575302dd59"/>
        <w:id w:val="-510983498"/>
        <w:placeholder>
          <w:docPart w:val="DefaultPlaceholder_1081868574"/>
        </w:placeholder>
        <w:text/>
      </w:sdtPr>
      <w:sdtEndPr/>
      <w:sdtContent>
        <w:p w14:paraId="6E088754" w14:textId="11ED0CFE" w:rsidR="003E350D" w:rsidRDefault="003E350D" w:rsidP="003E350D">
          <w:pPr>
            <w:pStyle w:val="Heading2"/>
          </w:pPr>
          <w:r>
            <w:t>Exercise 3: Build and Test Result Analysis</w:t>
          </w:r>
        </w:p>
      </w:sdtContent>
    </w:sdt>
    <w:bookmarkEnd w:id="21" w:displacedByCustomXml="prev"/>
    <w:p w14:paraId="4E182691" w14:textId="06D3BF68" w:rsidR="003E350D" w:rsidRDefault="003E350D" w:rsidP="003E350D">
      <w:pPr>
        <w:pStyle w:val="ppBodyText"/>
      </w:pPr>
      <w:r>
        <w:t xml:space="preserve">In this exercise, you will </w:t>
      </w:r>
      <w:r w:rsidR="0086171B">
        <w:t xml:space="preserve">examine </w:t>
      </w:r>
      <w:r>
        <w:t xml:space="preserve">the build results and also see how to </w:t>
      </w:r>
      <w:r w:rsidR="0086171B">
        <w:t>view the results from the tests that were executed as part of the build.</w:t>
      </w:r>
    </w:p>
    <w:p w14:paraId="197DDEAD" w14:textId="77777777" w:rsidR="003E350D" w:rsidRPr="003E350D" w:rsidRDefault="003E350D" w:rsidP="003E350D">
      <w:pPr>
        <w:pStyle w:val="ppBodyText"/>
      </w:pPr>
    </w:p>
    <w:p w14:paraId="259BB48D" w14:textId="3E788C68" w:rsidR="00F271C6" w:rsidRDefault="00F271C6" w:rsidP="008C79F3">
      <w:pPr>
        <w:pStyle w:val="Heading4"/>
      </w:pPr>
      <w:bookmarkStart w:id="23" w:name="_Toc430939122"/>
      <w:r>
        <w:t xml:space="preserve">Task </w:t>
      </w:r>
      <w:r w:rsidR="0086171B">
        <w:t>1</w:t>
      </w:r>
      <w:r>
        <w:t>: Analyzing Build</w:t>
      </w:r>
      <w:r w:rsidR="00FE6694">
        <w:t xml:space="preserve"> and Test</w:t>
      </w:r>
      <w:r>
        <w:t xml:space="preserve"> Results</w:t>
      </w:r>
      <w:bookmarkEnd w:id="23"/>
      <w:bookmarkEnd w:id="22"/>
    </w:p>
    <w:p w14:paraId="07D6DCD7" w14:textId="77777777" w:rsidR="00877F76" w:rsidRDefault="00551390" w:rsidP="00571213">
      <w:pPr>
        <w:pStyle w:val="ppNumberList"/>
      </w:pPr>
      <w:r>
        <w:t xml:space="preserve">Select the </w:t>
      </w:r>
      <w:r w:rsidRPr="00877F76">
        <w:rPr>
          <w:b/>
        </w:rPr>
        <w:t>Logs</w:t>
      </w:r>
      <w:r>
        <w:t xml:space="preserve"> tab from the build results. </w:t>
      </w:r>
    </w:p>
    <w:p w14:paraId="6035A755" w14:textId="40EC139D" w:rsidR="00877F76" w:rsidRDefault="00877F76" w:rsidP="00877F76">
      <w:pPr>
        <w:pStyle w:val="ppFigureIndent"/>
      </w:pPr>
      <w:r w:rsidRPr="00877F76">
        <w:rPr>
          <w:noProof/>
          <w:lang w:bidi="ar-SA"/>
        </w:rPr>
        <w:drawing>
          <wp:inline distT="0" distB="0" distL="0" distR="0" wp14:anchorId="3BB95237" wp14:editId="18CC9139">
            <wp:extent cx="5943600" cy="10242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024255"/>
                    </a:xfrm>
                    <a:prstGeom prst="rect">
                      <a:avLst/>
                    </a:prstGeom>
                  </pic:spPr>
                </pic:pic>
              </a:graphicData>
            </a:graphic>
          </wp:inline>
        </w:drawing>
      </w:r>
    </w:p>
    <w:p w14:paraId="7AEBF525" w14:textId="77777777" w:rsidR="00877F76" w:rsidRDefault="00877F76" w:rsidP="00877F76">
      <w:pPr>
        <w:pStyle w:val="ppNumberList"/>
        <w:numPr>
          <w:ilvl w:val="0"/>
          <w:numId w:val="0"/>
        </w:numPr>
        <w:ind w:left="754"/>
      </w:pPr>
    </w:p>
    <w:p w14:paraId="6B138192" w14:textId="3357EB4F" w:rsidR="00551390" w:rsidRDefault="00551390" w:rsidP="00571213">
      <w:pPr>
        <w:pStyle w:val="ppNumberList"/>
      </w:pPr>
      <w:r>
        <w:t xml:space="preserve">Note that the scrollbar has a section that is highlighted red towards the bottom. If you scroll to this region of the log, you will </w:t>
      </w:r>
      <w:r w:rsidR="000D5EA5">
        <w:t>see messages related to the failed tests.</w:t>
      </w:r>
    </w:p>
    <w:p w14:paraId="49288A8C" w14:textId="42B7FDE3" w:rsidR="00877F76" w:rsidRDefault="00877F76" w:rsidP="00877F76">
      <w:pPr>
        <w:pStyle w:val="ppFigureIndent"/>
      </w:pPr>
      <w:r w:rsidRPr="00877F76">
        <w:rPr>
          <w:noProof/>
          <w:lang w:bidi="ar-SA"/>
        </w:rPr>
        <w:drawing>
          <wp:inline distT="0" distB="0" distL="0" distR="0" wp14:anchorId="2793D4A5" wp14:editId="4D1B99BA">
            <wp:extent cx="5943600" cy="326263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262630"/>
                    </a:xfrm>
                    <a:prstGeom prst="rect">
                      <a:avLst/>
                    </a:prstGeom>
                  </pic:spPr>
                </pic:pic>
              </a:graphicData>
            </a:graphic>
          </wp:inline>
        </w:drawing>
      </w:r>
    </w:p>
    <w:p w14:paraId="66B74C67" w14:textId="77777777" w:rsidR="00877F76" w:rsidRDefault="00877F76" w:rsidP="00877F76">
      <w:pPr>
        <w:pStyle w:val="ppNumberList"/>
        <w:numPr>
          <w:ilvl w:val="0"/>
          <w:numId w:val="0"/>
        </w:numPr>
        <w:ind w:left="754"/>
      </w:pPr>
    </w:p>
    <w:p w14:paraId="59452CD2" w14:textId="77777777" w:rsidR="00877F76" w:rsidRDefault="00400824" w:rsidP="00571213">
      <w:pPr>
        <w:pStyle w:val="ppNumberList"/>
      </w:pPr>
      <w:r>
        <w:t xml:space="preserve">In the left-hand pane showing the build number (and build node with build steps/status), click on the root node to view the overall build summary view. </w:t>
      </w:r>
    </w:p>
    <w:p w14:paraId="5B1E90BB" w14:textId="7821AF20" w:rsidR="00877F76" w:rsidRDefault="00877F76" w:rsidP="00877F76">
      <w:pPr>
        <w:pStyle w:val="ppFigureIndent"/>
      </w:pPr>
      <w:r w:rsidRPr="00877F76">
        <w:rPr>
          <w:noProof/>
          <w:lang w:bidi="ar-SA"/>
        </w:rPr>
        <w:drawing>
          <wp:inline distT="0" distB="0" distL="0" distR="0" wp14:anchorId="3F48619A" wp14:editId="56D517E7">
            <wp:extent cx="2724530" cy="200052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24530" cy="2000529"/>
                    </a:xfrm>
                    <a:prstGeom prst="rect">
                      <a:avLst/>
                    </a:prstGeom>
                  </pic:spPr>
                </pic:pic>
              </a:graphicData>
            </a:graphic>
          </wp:inline>
        </w:drawing>
      </w:r>
    </w:p>
    <w:p w14:paraId="26A061A9" w14:textId="77777777" w:rsidR="00877F76" w:rsidRDefault="00877F76" w:rsidP="00877F76">
      <w:pPr>
        <w:pStyle w:val="ppNumberList"/>
        <w:numPr>
          <w:ilvl w:val="0"/>
          <w:numId w:val="0"/>
        </w:numPr>
        <w:ind w:left="754"/>
      </w:pPr>
    </w:p>
    <w:p w14:paraId="6FB07B3C" w14:textId="78A91A3F" w:rsidR="00551390" w:rsidRDefault="00400824" w:rsidP="00571213">
      <w:pPr>
        <w:pStyle w:val="ppNumberList"/>
      </w:pPr>
      <w:r>
        <w:t xml:space="preserve">Here you can see top-level information about the build including associated definition, source branch, who requested it, and timestamps. It </w:t>
      </w:r>
      <w:r w:rsidR="00877F76">
        <w:t xml:space="preserve">also </w:t>
      </w:r>
      <w:r>
        <w:t>shows that the VSTest test run failed.</w:t>
      </w:r>
    </w:p>
    <w:p w14:paraId="5834B24D" w14:textId="292AEDFE" w:rsidR="00D734C3" w:rsidRDefault="00D734C3" w:rsidP="00D734C3">
      <w:pPr>
        <w:pStyle w:val="ppFigureIndent"/>
      </w:pPr>
      <w:r w:rsidRPr="00D734C3">
        <w:rPr>
          <w:noProof/>
          <w:lang w:bidi="ar-SA"/>
        </w:rPr>
        <w:drawing>
          <wp:inline distT="0" distB="0" distL="0" distR="0" wp14:anchorId="6EF8E0CB" wp14:editId="1D51AF0E">
            <wp:extent cx="5943600" cy="480123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4801235"/>
                    </a:xfrm>
                    <a:prstGeom prst="rect">
                      <a:avLst/>
                    </a:prstGeom>
                  </pic:spPr>
                </pic:pic>
              </a:graphicData>
            </a:graphic>
          </wp:inline>
        </w:drawing>
      </w:r>
    </w:p>
    <w:p w14:paraId="13373CD0" w14:textId="77777777" w:rsidR="00D734C3" w:rsidRDefault="00D734C3" w:rsidP="00D734C3">
      <w:pPr>
        <w:pStyle w:val="ppNumberList"/>
        <w:numPr>
          <w:ilvl w:val="0"/>
          <w:numId w:val="0"/>
        </w:numPr>
        <w:ind w:left="754"/>
      </w:pPr>
    </w:p>
    <w:p w14:paraId="0DD892F3" w14:textId="4F195555" w:rsidR="00400824" w:rsidRDefault="00400824" w:rsidP="00571213">
      <w:pPr>
        <w:pStyle w:val="ppNumberList"/>
      </w:pPr>
      <w:r>
        <w:t xml:space="preserve">To further investigate and analyze the test run results, click on the link provided in the </w:t>
      </w:r>
      <w:r w:rsidRPr="00D734C3">
        <w:rPr>
          <w:b/>
        </w:rPr>
        <w:t>Test Results</w:t>
      </w:r>
      <w:r>
        <w:t xml:space="preserve"> section. You may need to click the </w:t>
      </w:r>
      <w:r w:rsidRPr="00D734C3">
        <w:rPr>
          <w:b/>
        </w:rPr>
        <w:t>refresh</w:t>
      </w:r>
      <w:r>
        <w:t xml:space="preserve"> icon in that section.</w:t>
      </w:r>
    </w:p>
    <w:p w14:paraId="3E2CD485" w14:textId="2AFFE401" w:rsidR="00D734C3" w:rsidRDefault="00D734C3" w:rsidP="00D734C3">
      <w:pPr>
        <w:pStyle w:val="ppFigureIndent"/>
      </w:pPr>
      <w:r w:rsidRPr="00D734C3">
        <w:rPr>
          <w:noProof/>
          <w:lang w:bidi="ar-SA"/>
        </w:rPr>
        <w:drawing>
          <wp:inline distT="0" distB="0" distL="0" distR="0" wp14:anchorId="35DAB3D6" wp14:editId="30585F48">
            <wp:extent cx="5943600" cy="181356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813560"/>
                    </a:xfrm>
                    <a:prstGeom prst="rect">
                      <a:avLst/>
                    </a:prstGeom>
                  </pic:spPr>
                </pic:pic>
              </a:graphicData>
            </a:graphic>
          </wp:inline>
        </w:drawing>
      </w:r>
    </w:p>
    <w:p w14:paraId="0614E2F2" w14:textId="77777777" w:rsidR="00D734C3" w:rsidRDefault="00D734C3" w:rsidP="00D734C3">
      <w:pPr>
        <w:pStyle w:val="ppNumberList"/>
        <w:numPr>
          <w:ilvl w:val="0"/>
          <w:numId w:val="0"/>
        </w:numPr>
        <w:ind w:left="754"/>
      </w:pPr>
    </w:p>
    <w:p w14:paraId="7A349A88" w14:textId="496D0211" w:rsidR="00400824" w:rsidRDefault="00400824" w:rsidP="00571213">
      <w:pPr>
        <w:pStyle w:val="ppNumberList"/>
      </w:pPr>
      <w:r>
        <w:t>This will open a new browser tab with the test run summary view shown. Here we can see the details about the test run, build platform and flavor, test environment used, attachments, and some charts showing outcome.</w:t>
      </w:r>
    </w:p>
    <w:p w14:paraId="790BC4EA" w14:textId="4BC1FC0A" w:rsidR="00D734C3" w:rsidRDefault="00D734C3" w:rsidP="00D734C3">
      <w:pPr>
        <w:pStyle w:val="ppFigureIndent"/>
      </w:pPr>
      <w:r w:rsidRPr="00D734C3">
        <w:rPr>
          <w:noProof/>
          <w:lang w:bidi="ar-SA"/>
        </w:rPr>
        <w:drawing>
          <wp:inline distT="0" distB="0" distL="0" distR="0" wp14:anchorId="6BEEDA4E" wp14:editId="2954422E">
            <wp:extent cx="5943600" cy="343471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434715"/>
                    </a:xfrm>
                    <a:prstGeom prst="rect">
                      <a:avLst/>
                    </a:prstGeom>
                  </pic:spPr>
                </pic:pic>
              </a:graphicData>
            </a:graphic>
          </wp:inline>
        </w:drawing>
      </w:r>
    </w:p>
    <w:p w14:paraId="2DDF2C60" w14:textId="77777777" w:rsidR="00D734C3" w:rsidRDefault="00D734C3" w:rsidP="00D734C3">
      <w:pPr>
        <w:pStyle w:val="ppNumberList"/>
        <w:numPr>
          <w:ilvl w:val="0"/>
          <w:numId w:val="0"/>
        </w:numPr>
        <w:ind w:left="754"/>
      </w:pPr>
    </w:p>
    <w:p w14:paraId="33530239" w14:textId="77777777" w:rsidR="00D734C3" w:rsidRDefault="00400824" w:rsidP="00571213">
      <w:pPr>
        <w:pStyle w:val="ppNumberList"/>
      </w:pPr>
      <w:r>
        <w:t xml:space="preserve">Click on the </w:t>
      </w:r>
      <w:r w:rsidRPr="00D734C3">
        <w:rPr>
          <w:b/>
        </w:rPr>
        <w:t>Test Results</w:t>
      </w:r>
      <w:r>
        <w:t xml:space="preserve"> tab. </w:t>
      </w:r>
    </w:p>
    <w:p w14:paraId="157464ED" w14:textId="46576E4F" w:rsidR="00D734C3" w:rsidRDefault="00D734C3" w:rsidP="00D734C3">
      <w:pPr>
        <w:pStyle w:val="ppFigureIndent"/>
      </w:pPr>
      <w:r w:rsidRPr="00D734C3">
        <w:rPr>
          <w:noProof/>
          <w:lang w:bidi="ar-SA"/>
        </w:rPr>
        <w:drawing>
          <wp:inline distT="0" distB="0" distL="0" distR="0" wp14:anchorId="232FB12E" wp14:editId="77ACFB70">
            <wp:extent cx="3134162" cy="666843"/>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34162" cy="666843"/>
                    </a:xfrm>
                    <a:prstGeom prst="rect">
                      <a:avLst/>
                    </a:prstGeom>
                  </pic:spPr>
                </pic:pic>
              </a:graphicData>
            </a:graphic>
          </wp:inline>
        </w:drawing>
      </w:r>
    </w:p>
    <w:p w14:paraId="35098766" w14:textId="77777777" w:rsidR="00D734C3" w:rsidRDefault="00D734C3" w:rsidP="00D734C3">
      <w:pPr>
        <w:pStyle w:val="ppNumberList"/>
        <w:numPr>
          <w:ilvl w:val="0"/>
          <w:numId w:val="0"/>
        </w:numPr>
        <w:ind w:left="754"/>
      </w:pPr>
    </w:p>
    <w:p w14:paraId="75F52A21" w14:textId="245BC294" w:rsidR="00400824" w:rsidRDefault="00400824" w:rsidP="00571213">
      <w:pPr>
        <w:pStyle w:val="ppNumberList"/>
      </w:pPr>
      <w:r>
        <w:t xml:space="preserve">This shows all of the tests and their results, including the failed test. </w:t>
      </w:r>
    </w:p>
    <w:p w14:paraId="499C27E6" w14:textId="76D9D93D" w:rsidR="00D734C3" w:rsidRDefault="00D734C3" w:rsidP="00D734C3">
      <w:pPr>
        <w:pStyle w:val="ppFigureIndent"/>
      </w:pPr>
      <w:r w:rsidRPr="00D734C3">
        <w:rPr>
          <w:noProof/>
          <w:lang w:bidi="ar-SA"/>
        </w:rPr>
        <w:drawing>
          <wp:inline distT="0" distB="0" distL="0" distR="0" wp14:anchorId="1E6FF505" wp14:editId="75547AF2">
            <wp:extent cx="5943600" cy="219265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192655"/>
                    </a:xfrm>
                    <a:prstGeom prst="rect">
                      <a:avLst/>
                    </a:prstGeom>
                  </pic:spPr>
                </pic:pic>
              </a:graphicData>
            </a:graphic>
          </wp:inline>
        </w:drawing>
      </w:r>
    </w:p>
    <w:p w14:paraId="7A22D626" w14:textId="77777777" w:rsidR="00D734C3" w:rsidRDefault="00D734C3" w:rsidP="00D734C3">
      <w:pPr>
        <w:pStyle w:val="ppNumberList"/>
        <w:numPr>
          <w:ilvl w:val="0"/>
          <w:numId w:val="0"/>
        </w:numPr>
        <w:ind w:left="754"/>
      </w:pPr>
    </w:p>
    <w:p w14:paraId="6F447A42" w14:textId="48FE354A" w:rsidR="00D734C3" w:rsidRDefault="00D734C3" w:rsidP="00571213">
      <w:pPr>
        <w:pStyle w:val="ppNumberList"/>
      </w:pPr>
      <w:r>
        <w:t>We could certainly drill into more details about the test results, but for now let’s close this tab and return to the overall build results view.</w:t>
      </w:r>
    </w:p>
    <w:p w14:paraId="03B8863A" w14:textId="311335A8" w:rsidR="00D734C3" w:rsidRDefault="00400824" w:rsidP="00571213">
      <w:pPr>
        <w:pStyle w:val="ppNumberList"/>
      </w:pPr>
      <w:r>
        <w:t xml:space="preserve">Click the </w:t>
      </w:r>
      <w:r w:rsidRPr="00D734C3">
        <w:rPr>
          <w:b/>
        </w:rPr>
        <w:t>Timeline</w:t>
      </w:r>
      <w:r>
        <w:t xml:space="preserve"> tab. </w:t>
      </w:r>
    </w:p>
    <w:p w14:paraId="06B50915" w14:textId="681B8275" w:rsidR="00D734C3" w:rsidRDefault="00D734C3" w:rsidP="00D734C3">
      <w:pPr>
        <w:pStyle w:val="ppFigureIndent"/>
      </w:pPr>
      <w:r w:rsidRPr="00D734C3">
        <w:rPr>
          <w:noProof/>
          <w:lang w:bidi="ar-SA"/>
        </w:rPr>
        <w:drawing>
          <wp:inline distT="0" distB="0" distL="0" distR="0" wp14:anchorId="0268B141" wp14:editId="0564A990">
            <wp:extent cx="5325218" cy="1905266"/>
            <wp:effectExtent l="0" t="0" r="889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25218" cy="1905266"/>
                    </a:xfrm>
                    <a:prstGeom prst="rect">
                      <a:avLst/>
                    </a:prstGeom>
                  </pic:spPr>
                </pic:pic>
              </a:graphicData>
            </a:graphic>
          </wp:inline>
        </w:drawing>
      </w:r>
    </w:p>
    <w:p w14:paraId="6F661A24" w14:textId="77777777" w:rsidR="00D734C3" w:rsidRDefault="00D734C3" w:rsidP="00D734C3">
      <w:pPr>
        <w:pStyle w:val="ppNumberList"/>
        <w:numPr>
          <w:ilvl w:val="0"/>
          <w:numId w:val="0"/>
        </w:numPr>
        <w:ind w:left="754"/>
      </w:pPr>
    </w:p>
    <w:p w14:paraId="5CA7050C" w14:textId="67F5EFF0" w:rsidR="00400824" w:rsidRDefault="00400824" w:rsidP="00571213">
      <w:pPr>
        <w:pStyle w:val="ppNumberList"/>
      </w:pPr>
      <w:r>
        <w:t>This shows the overall steps from the build and how long they took to complete. It also shows the agent used, so you may be able to use this to see if there is good reason to scale out the agent pool in order to parallelize the build.</w:t>
      </w:r>
    </w:p>
    <w:p w14:paraId="3B05C8D2" w14:textId="28F42E69" w:rsidR="00D734C3" w:rsidRDefault="00D734C3" w:rsidP="00D734C3">
      <w:pPr>
        <w:pStyle w:val="ppFigureIndent"/>
      </w:pPr>
      <w:r w:rsidRPr="00D734C3">
        <w:rPr>
          <w:noProof/>
          <w:lang w:bidi="ar-SA"/>
        </w:rPr>
        <w:drawing>
          <wp:inline distT="0" distB="0" distL="0" distR="0" wp14:anchorId="3AA54A09" wp14:editId="7B9E4750">
            <wp:extent cx="5943600" cy="164147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641475"/>
                    </a:xfrm>
                    <a:prstGeom prst="rect">
                      <a:avLst/>
                    </a:prstGeom>
                  </pic:spPr>
                </pic:pic>
              </a:graphicData>
            </a:graphic>
          </wp:inline>
        </w:drawing>
      </w:r>
    </w:p>
    <w:p w14:paraId="64FD8FD0" w14:textId="77777777" w:rsidR="00D734C3" w:rsidRDefault="00D734C3" w:rsidP="00D734C3">
      <w:pPr>
        <w:pStyle w:val="ppNumberList"/>
        <w:numPr>
          <w:ilvl w:val="0"/>
          <w:numId w:val="0"/>
        </w:numPr>
        <w:ind w:left="754"/>
      </w:pPr>
    </w:p>
    <w:p w14:paraId="15FAD2D7" w14:textId="77777777" w:rsidR="00D734C3" w:rsidRDefault="00400824" w:rsidP="00571213">
      <w:pPr>
        <w:pStyle w:val="ppNumberList"/>
      </w:pPr>
      <w:r>
        <w:t xml:space="preserve">Click the </w:t>
      </w:r>
      <w:r w:rsidRPr="00D734C3">
        <w:rPr>
          <w:b/>
        </w:rPr>
        <w:t>Artifacts</w:t>
      </w:r>
      <w:r>
        <w:t xml:space="preserve"> tab. </w:t>
      </w:r>
    </w:p>
    <w:p w14:paraId="217F9CF3" w14:textId="7E9ABC55" w:rsidR="00D734C3" w:rsidRDefault="00D734C3" w:rsidP="00D734C3">
      <w:pPr>
        <w:pStyle w:val="ppFigureIndent"/>
      </w:pPr>
      <w:r w:rsidRPr="00D734C3">
        <w:rPr>
          <w:noProof/>
          <w:lang w:bidi="ar-SA"/>
        </w:rPr>
        <w:drawing>
          <wp:inline distT="0" distB="0" distL="0" distR="0" wp14:anchorId="11380B08" wp14:editId="2E0BF904">
            <wp:extent cx="4944165" cy="1895740"/>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44165" cy="1895740"/>
                    </a:xfrm>
                    <a:prstGeom prst="rect">
                      <a:avLst/>
                    </a:prstGeom>
                  </pic:spPr>
                </pic:pic>
              </a:graphicData>
            </a:graphic>
          </wp:inline>
        </w:drawing>
      </w:r>
    </w:p>
    <w:p w14:paraId="633F31CE" w14:textId="77777777" w:rsidR="00D734C3" w:rsidRDefault="00D734C3" w:rsidP="00D734C3">
      <w:pPr>
        <w:pStyle w:val="ppNumberList"/>
        <w:numPr>
          <w:ilvl w:val="0"/>
          <w:numId w:val="0"/>
        </w:numPr>
        <w:ind w:left="754"/>
      </w:pPr>
    </w:p>
    <w:p w14:paraId="0CBF215C" w14:textId="6A8C769C" w:rsidR="00400824" w:rsidRDefault="00400824" w:rsidP="00571213">
      <w:pPr>
        <w:pStyle w:val="ppNumberList"/>
      </w:pPr>
      <w:r>
        <w:t>This is where you can download or explore th</w:t>
      </w:r>
      <w:r w:rsidR="00D734C3">
        <w:t xml:space="preserve">e artifact </w:t>
      </w:r>
      <w:r>
        <w:t>containing the build output.</w:t>
      </w:r>
    </w:p>
    <w:p w14:paraId="4C4E151A" w14:textId="1C6FA588" w:rsidR="00D734C3" w:rsidRDefault="00D734C3" w:rsidP="00D734C3">
      <w:pPr>
        <w:pStyle w:val="ppFigureIndent"/>
      </w:pPr>
      <w:r w:rsidRPr="00D734C3">
        <w:rPr>
          <w:noProof/>
          <w:lang w:bidi="ar-SA"/>
        </w:rPr>
        <w:drawing>
          <wp:inline distT="0" distB="0" distL="0" distR="0" wp14:anchorId="022E1193" wp14:editId="3C64EC99">
            <wp:extent cx="4229690" cy="79068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29690" cy="790685"/>
                    </a:xfrm>
                    <a:prstGeom prst="rect">
                      <a:avLst/>
                    </a:prstGeom>
                  </pic:spPr>
                </pic:pic>
              </a:graphicData>
            </a:graphic>
          </wp:inline>
        </w:drawing>
      </w:r>
    </w:p>
    <w:p w14:paraId="0EB0C670" w14:textId="77777777" w:rsidR="00101717" w:rsidRDefault="00101717" w:rsidP="00101717">
      <w:pPr>
        <w:pStyle w:val="ppListEnd"/>
      </w:pPr>
    </w:p>
    <w:bookmarkStart w:id="24" w:name="_Toc430939123" w:displacedByCustomXml="next"/>
    <w:bookmarkStart w:id="25" w:name="_Toc430352970" w:displacedByCustomXml="next"/>
    <w:sdt>
      <w:sdtPr>
        <w:alias w:val="Topic"/>
        <w:tag w:val="a00b9969-4506-4425-9c3f-d8ab0f406545"/>
        <w:id w:val="-1209789980"/>
        <w:placeholder>
          <w:docPart w:val="DefaultPlaceholder_1081868574"/>
        </w:placeholder>
        <w:text/>
      </w:sdtPr>
      <w:sdtEndPr/>
      <w:sdtContent>
        <w:p w14:paraId="0462BD1F" w14:textId="51B1FD6F" w:rsidR="0086171B" w:rsidRDefault="0086171B" w:rsidP="0086171B">
          <w:pPr>
            <w:pStyle w:val="Heading2"/>
          </w:pPr>
          <w:r>
            <w:t>Exercise 4: Continuous Integration and Deployment</w:t>
          </w:r>
        </w:p>
      </w:sdtContent>
    </w:sdt>
    <w:bookmarkEnd w:id="24" w:displacedByCustomXml="prev"/>
    <w:p w14:paraId="34545E7F" w14:textId="7D2604B4" w:rsidR="0086171B" w:rsidRDefault="0086171B" w:rsidP="0086171B">
      <w:pPr>
        <w:pStyle w:val="ppBodyText"/>
      </w:pPr>
      <w:r>
        <w:t>In this exercise, you will learn how to modify a build to support continuous integration. In addition, you will also learn about some of the deployment options available.</w:t>
      </w:r>
    </w:p>
    <w:p w14:paraId="30A32C95" w14:textId="77777777" w:rsidR="0086171B" w:rsidRPr="0086171B" w:rsidRDefault="0086171B" w:rsidP="0086171B">
      <w:pPr>
        <w:pStyle w:val="ppBodyText"/>
      </w:pPr>
    </w:p>
    <w:p w14:paraId="5E8570D9" w14:textId="2CCA1BDD" w:rsidR="00101717" w:rsidRDefault="00101717" w:rsidP="008C79F3">
      <w:pPr>
        <w:pStyle w:val="Heading4"/>
      </w:pPr>
      <w:bookmarkStart w:id="26" w:name="_Toc430939124"/>
      <w:r>
        <w:t xml:space="preserve">Task </w:t>
      </w:r>
      <w:r w:rsidR="0086171B">
        <w:t>1</w:t>
      </w:r>
      <w:r>
        <w:t xml:space="preserve">: </w:t>
      </w:r>
      <w:bookmarkEnd w:id="25"/>
      <w:r w:rsidR="0086171B">
        <w:t>Cloning a Build Definition</w:t>
      </w:r>
      <w:bookmarkEnd w:id="26"/>
    </w:p>
    <w:p w14:paraId="1BB1C706" w14:textId="06117EAA" w:rsidR="00DF2613" w:rsidRDefault="00DF2613" w:rsidP="00101717">
      <w:pPr>
        <w:pStyle w:val="ppNumberList"/>
      </w:pPr>
      <w:r>
        <w:t xml:space="preserve">Now let’s create a similar build definition, but this time include a step to deploy the Fabrikam Fiber website. </w:t>
      </w:r>
      <w:r w:rsidR="00D734C3">
        <w:t>Imagine that</w:t>
      </w:r>
      <w:r w:rsidR="00082037">
        <w:t xml:space="preserve"> this build definition will be part of a continuous integration scenario.</w:t>
      </w:r>
    </w:p>
    <w:p w14:paraId="01750960" w14:textId="28248291" w:rsidR="00101717" w:rsidRDefault="00DF2613" w:rsidP="00101717">
      <w:pPr>
        <w:pStyle w:val="ppNumberList"/>
      </w:pPr>
      <w:r>
        <w:t xml:space="preserve">Return to the main Build view by clicking on </w:t>
      </w:r>
      <w:r w:rsidRPr="00D734C3">
        <w:rPr>
          <w:b/>
        </w:rPr>
        <w:t>Build | Explorer</w:t>
      </w:r>
      <w:r>
        <w:t>.</w:t>
      </w:r>
    </w:p>
    <w:p w14:paraId="6834E1FF" w14:textId="31496F3C" w:rsidR="00D734C3" w:rsidRDefault="00D734C3" w:rsidP="00D734C3">
      <w:pPr>
        <w:pStyle w:val="ppFigureIndent"/>
      </w:pPr>
      <w:r w:rsidRPr="00D734C3">
        <w:rPr>
          <w:noProof/>
          <w:lang w:bidi="ar-SA"/>
        </w:rPr>
        <w:drawing>
          <wp:inline distT="0" distB="0" distL="0" distR="0" wp14:anchorId="693D1F52" wp14:editId="68E7746A">
            <wp:extent cx="5715798" cy="3562847"/>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15798" cy="3562847"/>
                    </a:xfrm>
                    <a:prstGeom prst="rect">
                      <a:avLst/>
                    </a:prstGeom>
                  </pic:spPr>
                </pic:pic>
              </a:graphicData>
            </a:graphic>
          </wp:inline>
        </w:drawing>
      </w:r>
    </w:p>
    <w:p w14:paraId="3E30B7E6" w14:textId="77777777" w:rsidR="00D734C3" w:rsidRDefault="00D734C3" w:rsidP="00D734C3">
      <w:pPr>
        <w:pStyle w:val="ppNumberList"/>
        <w:numPr>
          <w:ilvl w:val="0"/>
          <w:numId w:val="0"/>
        </w:numPr>
        <w:ind w:left="754"/>
      </w:pPr>
    </w:p>
    <w:p w14:paraId="4F71C39A" w14:textId="14AD5627" w:rsidR="00DF2613" w:rsidRDefault="00DF2613" w:rsidP="00101717">
      <w:pPr>
        <w:pStyle w:val="ppNumberList"/>
      </w:pPr>
      <w:r>
        <w:t xml:space="preserve">Select the drop-down just to the left of the </w:t>
      </w:r>
      <w:r w:rsidRPr="00D734C3">
        <w:rPr>
          <w:b/>
        </w:rPr>
        <w:t>Fabrikam Development Build</w:t>
      </w:r>
      <w:r>
        <w:t xml:space="preserve"> definition to load the associated context menu and note that we have a couple of options that allow us to create a new build definition using the current one as a starting point, Clone and Save as Template. If we wanted to share this build definition as a template with the rest of our team, we could do so here and it would show up as a Custom template when creating a new definition. In this case, let’s just </w:t>
      </w:r>
      <w:r w:rsidRPr="00D734C3">
        <w:rPr>
          <w:b/>
        </w:rPr>
        <w:t>Clone</w:t>
      </w:r>
      <w:r>
        <w:t xml:space="preserve"> the current definition.</w:t>
      </w:r>
    </w:p>
    <w:p w14:paraId="718AB9F1" w14:textId="4EF19E5C" w:rsidR="00D734C3" w:rsidRDefault="00D734C3" w:rsidP="00D734C3">
      <w:pPr>
        <w:pStyle w:val="ppFigureIndent"/>
      </w:pPr>
      <w:r w:rsidRPr="00D734C3">
        <w:rPr>
          <w:noProof/>
          <w:lang w:bidi="ar-SA"/>
        </w:rPr>
        <w:drawing>
          <wp:inline distT="0" distB="0" distL="0" distR="0" wp14:anchorId="26551B65" wp14:editId="2A08C1B7">
            <wp:extent cx="1657581" cy="3591426"/>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57581" cy="3591426"/>
                    </a:xfrm>
                    <a:prstGeom prst="rect">
                      <a:avLst/>
                    </a:prstGeom>
                  </pic:spPr>
                </pic:pic>
              </a:graphicData>
            </a:graphic>
          </wp:inline>
        </w:drawing>
      </w:r>
    </w:p>
    <w:p w14:paraId="3847E7B7" w14:textId="77777777" w:rsidR="00D734C3" w:rsidRDefault="00D734C3" w:rsidP="00D734C3">
      <w:pPr>
        <w:pStyle w:val="ppNumberList"/>
        <w:numPr>
          <w:ilvl w:val="0"/>
          <w:numId w:val="0"/>
        </w:numPr>
        <w:ind w:left="754"/>
      </w:pPr>
    </w:p>
    <w:p w14:paraId="609BC5B3" w14:textId="77777777" w:rsidR="0086171B" w:rsidRDefault="0086171B" w:rsidP="0086171B">
      <w:pPr>
        <w:pStyle w:val="ppListEnd"/>
      </w:pPr>
    </w:p>
    <w:p w14:paraId="18295594" w14:textId="32823181" w:rsidR="0086171B" w:rsidRDefault="0086171B" w:rsidP="00AF3460">
      <w:pPr>
        <w:pStyle w:val="Heading4"/>
      </w:pPr>
      <w:bookmarkStart w:id="27" w:name="_Toc430939125"/>
      <w:r>
        <w:t xml:space="preserve">Task 2: Adding </w:t>
      </w:r>
      <w:r w:rsidR="00AF3460">
        <w:t xml:space="preserve">a </w:t>
      </w:r>
      <w:r>
        <w:t>Deployment Step and Defining Machine Group</w:t>
      </w:r>
      <w:bookmarkEnd w:id="27"/>
    </w:p>
    <w:p w14:paraId="28BDCEA5" w14:textId="3B1B0F5E" w:rsidR="00DF2613" w:rsidRDefault="001E2CBA" w:rsidP="00101717">
      <w:pPr>
        <w:pStyle w:val="ppNumberList"/>
      </w:pPr>
      <w:r>
        <w:t>C</w:t>
      </w:r>
      <w:r w:rsidR="00992A3E">
        <w:t xml:space="preserve">lick the </w:t>
      </w:r>
      <w:r w:rsidR="00992A3E" w:rsidRPr="00D734C3">
        <w:rPr>
          <w:b/>
        </w:rPr>
        <w:t>Add Build Step</w:t>
      </w:r>
      <w:r w:rsidR="00992A3E">
        <w:t xml:space="preserve"> button.</w:t>
      </w:r>
    </w:p>
    <w:p w14:paraId="49B2C5C6" w14:textId="1805AD98" w:rsidR="00D734C3" w:rsidRDefault="00D734C3" w:rsidP="00D734C3">
      <w:pPr>
        <w:pStyle w:val="ppFigureIndent"/>
      </w:pPr>
      <w:r w:rsidRPr="00D734C3">
        <w:rPr>
          <w:noProof/>
          <w:lang w:bidi="ar-SA"/>
        </w:rPr>
        <w:drawing>
          <wp:inline distT="0" distB="0" distL="0" distR="0" wp14:anchorId="2CE14FE0" wp14:editId="5AC20BEE">
            <wp:extent cx="5496692" cy="1581371"/>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96692" cy="1581371"/>
                    </a:xfrm>
                    <a:prstGeom prst="rect">
                      <a:avLst/>
                    </a:prstGeom>
                  </pic:spPr>
                </pic:pic>
              </a:graphicData>
            </a:graphic>
          </wp:inline>
        </w:drawing>
      </w:r>
    </w:p>
    <w:p w14:paraId="4963C59C" w14:textId="77777777" w:rsidR="00D734C3" w:rsidRDefault="00D734C3" w:rsidP="00D734C3">
      <w:pPr>
        <w:pStyle w:val="ppNumberList"/>
        <w:numPr>
          <w:ilvl w:val="0"/>
          <w:numId w:val="0"/>
        </w:numPr>
        <w:ind w:left="754"/>
      </w:pPr>
    </w:p>
    <w:p w14:paraId="1DFA90A6" w14:textId="1668212D" w:rsidR="00992A3E" w:rsidRDefault="00992A3E" w:rsidP="00101717">
      <w:pPr>
        <w:pStyle w:val="ppNumberList"/>
      </w:pPr>
      <w:r>
        <w:t xml:space="preserve">Select the </w:t>
      </w:r>
      <w:r w:rsidRPr="00D734C3">
        <w:rPr>
          <w:b/>
        </w:rPr>
        <w:t>Deploy</w:t>
      </w:r>
      <w:r>
        <w:t xml:space="preserve"> tab and </w:t>
      </w:r>
      <w:r w:rsidR="009D11C5">
        <w:t>check out</w:t>
      </w:r>
      <w:r>
        <w:t xml:space="preserve"> the available options</w:t>
      </w:r>
      <w:r w:rsidR="009D11C5">
        <w:t xml:space="preserve"> that range</w:t>
      </w:r>
      <w:r>
        <w:t xml:space="preserve"> from Azure Web Site deployment to PowerShell execution and file copy. </w:t>
      </w:r>
      <w:r w:rsidR="009D11C5">
        <w:t xml:space="preserve">For simplicity, let’s deploy to the local machine using the </w:t>
      </w:r>
      <w:r w:rsidR="009D11C5" w:rsidRPr="00D734C3">
        <w:rPr>
          <w:b/>
        </w:rPr>
        <w:t>Windows Machine File Copy</w:t>
      </w:r>
      <w:r w:rsidR="009D11C5">
        <w:t xml:space="preserve"> step, so click the </w:t>
      </w:r>
      <w:r w:rsidR="009D11C5" w:rsidRPr="00D734C3">
        <w:rPr>
          <w:b/>
        </w:rPr>
        <w:t>Add</w:t>
      </w:r>
      <w:r w:rsidR="009D11C5">
        <w:t xml:space="preserve"> button.</w:t>
      </w:r>
    </w:p>
    <w:p w14:paraId="1BA72871" w14:textId="040AF11C" w:rsidR="00D734C3" w:rsidRDefault="00D734C3" w:rsidP="00D734C3">
      <w:pPr>
        <w:pStyle w:val="ppFigureIndent"/>
      </w:pPr>
      <w:r w:rsidRPr="00D734C3">
        <w:rPr>
          <w:noProof/>
          <w:lang w:bidi="ar-SA"/>
        </w:rPr>
        <w:drawing>
          <wp:inline distT="0" distB="0" distL="0" distR="0" wp14:anchorId="32D0756C" wp14:editId="6D1F0A81">
            <wp:extent cx="5943600" cy="2870200"/>
            <wp:effectExtent l="0" t="0" r="0" b="635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870200"/>
                    </a:xfrm>
                    <a:prstGeom prst="rect">
                      <a:avLst/>
                    </a:prstGeom>
                  </pic:spPr>
                </pic:pic>
              </a:graphicData>
            </a:graphic>
          </wp:inline>
        </w:drawing>
      </w:r>
    </w:p>
    <w:p w14:paraId="7101CE86" w14:textId="77777777" w:rsidR="00D734C3" w:rsidRDefault="00D734C3" w:rsidP="00D734C3">
      <w:pPr>
        <w:pStyle w:val="ppNumberList"/>
        <w:numPr>
          <w:ilvl w:val="0"/>
          <w:numId w:val="0"/>
        </w:numPr>
        <w:ind w:left="754"/>
      </w:pPr>
    </w:p>
    <w:p w14:paraId="4155DF66" w14:textId="6D1B4F8F" w:rsidR="009D11C5" w:rsidRDefault="009D11C5" w:rsidP="00101717">
      <w:pPr>
        <w:pStyle w:val="ppNumberList"/>
      </w:pPr>
      <w:r>
        <w:t xml:space="preserve">Click the </w:t>
      </w:r>
      <w:r w:rsidRPr="00D734C3">
        <w:rPr>
          <w:b/>
        </w:rPr>
        <w:t>Close</w:t>
      </w:r>
      <w:r>
        <w:t xml:space="preserve"> button to exit the Add Build Steps window.</w:t>
      </w:r>
    </w:p>
    <w:p w14:paraId="33CD7C03" w14:textId="5825617B" w:rsidR="009D11C5" w:rsidRDefault="009D11C5" w:rsidP="00101717">
      <w:pPr>
        <w:pStyle w:val="ppNumberList"/>
      </w:pPr>
      <w:r>
        <w:t xml:space="preserve">Select the new </w:t>
      </w:r>
      <w:r w:rsidRPr="00C70A4A">
        <w:rPr>
          <w:b/>
        </w:rPr>
        <w:t>Windows Machine File Copy</w:t>
      </w:r>
      <w:r>
        <w:t xml:space="preserve"> step.</w:t>
      </w:r>
    </w:p>
    <w:p w14:paraId="5FC3F4DA" w14:textId="0CB46306" w:rsidR="00C70A4A" w:rsidRDefault="00C70A4A" w:rsidP="00C70A4A">
      <w:pPr>
        <w:pStyle w:val="ppFigureIndent"/>
      </w:pPr>
      <w:r w:rsidRPr="00C70A4A">
        <w:rPr>
          <w:noProof/>
          <w:lang w:bidi="ar-SA"/>
        </w:rPr>
        <w:drawing>
          <wp:inline distT="0" distB="0" distL="0" distR="0" wp14:anchorId="7F47A269" wp14:editId="12DF17AA">
            <wp:extent cx="5943600" cy="29210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921000"/>
                    </a:xfrm>
                    <a:prstGeom prst="rect">
                      <a:avLst/>
                    </a:prstGeom>
                  </pic:spPr>
                </pic:pic>
              </a:graphicData>
            </a:graphic>
          </wp:inline>
        </w:drawing>
      </w:r>
    </w:p>
    <w:p w14:paraId="35F140AB" w14:textId="77777777" w:rsidR="00C70A4A" w:rsidRDefault="00C70A4A" w:rsidP="00C70A4A">
      <w:pPr>
        <w:pStyle w:val="ppNumberList"/>
        <w:numPr>
          <w:ilvl w:val="0"/>
          <w:numId w:val="0"/>
        </w:numPr>
        <w:ind w:left="754"/>
      </w:pPr>
    </w:p>
    <w:p w14:paraId="4A408469" w14:textId="7E1DB63C" w:rsidR="00DF2613" w:rsidRDefault="009D11C5" w:rsidP="00101717">
      <w:pPr>
        <w:pStyle w:val="ppNumberList"/>
      </w:pPr>
      <w:r>
        <w:t xml:space="preserve">Set the </w:t>
      </w:r>
      <w:r w:rsidRPr="00C70A4A">
        <w:rPr>
          <w:b/>
        </w:rPr>
        <w:t>Source</w:t>
      </w:r>
      <w:r>
        <w:t xml:space="preserve"> property to be the following:</w:t>
      </w:r>
    </w:p>
    <w:p w14:paraId="54E51B8C" w14:textId="0ED73C2D" w:rsidR="009D11C5" w:rsidRDefault="009D11C5" w:rsidP="009D11C5">
      <w:pPr>
        <w:pStyle w:val="ppNumberList"/>
        <w:numPr>
          <w:ilvl w:val="0"/>
          <w:numId w:val="0"/>
        </w:numPr>
        <w:ind w:left="754"/>
      </w:pPr>
      <w:r w:rsidRPr="009D11C5">
        <w:t>$(Build.Repository.LocalPath)\FabrikamFiber.CallCenter\FabrikamFiber.Web</w:t>
      </w:r>
    </w:p>
    <w:p w14:paraId="4AECEBC5" w14:textId="285706FE" w:rsidR="009D11C5" w:rsidRDefault="009D11C5" w:rsidP="00101717">
      <w:pPr>
        <w:pStyle w:val="ppNumberList"/>
      </w:pPr>
      <w:r>
        <w:t xml:space="preserve">The </w:t>
      </w:r>
      <w:r w:rsidRPr="00C70A4A">
        <w:rPr>
          <w:b/>
        </w:rPr>
        <w:t>Machine Group</w:t>
      </w:r>
      <w:r>
        <w:t xml:space="preserve"> property allows you to specify a group of machines</w:t>
      </w:r>
      <w:r w:rsidR="00C70A4A">
        <w:t xml:space="preserve"> as the copy target</w:t>
      </w:r>
      <w:r>
        <w:t xml:space="preserve">, meaning that this step will use the properties setup for the configured machine group name. We don’t have one of those setup yet, so click on the </w:t>
      </w:r>
      <w:r w:rsidRPr="00C70A4A">
        <w:rPr>
          <w:b/>
        </w:rPr>
        <w:t>Manage</w:t>
      </w:r>
      <w:r>
        <w:t xml:space="preserve"> link.</w:t>
      </w:r>
    </w:p>
    <w:p w14:paraId="156D976E" w14:textId="6E75439F" w:rsidR="00C70A4A" w:rsidRDefault="00C70A4A" w:rsidP="00C70A4A">
      <w:pPr>
        <w:pStyle w:val="ppFigureIndent"/>
      </w:pPr>
      <w:r w:rsidRPr="00C70A4A">
        <w:rPr>
          <w:noProof/>
          <w:lang w:bidi="ar-SA"/>
        </w:rPr>
        <w:drawing>
          <wp:inline distT="0" distB="0" distL="0" distR="0" wp14:anchorId="5A17E23E" wp14:editId="614F4A20">
            <wp:extent cx="4620270" cy="1028844"/>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20270" cy="1028844"/>
                    </a:xfrm>
                    <a:prstGeom prst="rect">
                      <a:avLst/>
                    </a:prstGeom>
                  </pic:spPr>
                </pic:pic>
              </a:graphicData>
            </a:graphic>
          </wp:inline>
        </w:drawing>
      </w:r>
      <w:r w:rsidRPr="00C70A4A">
        <w:rPr>
          <w:noProof/>
          <w:lang w:bidi="ar-SA"/>
        </w:rPr>
        <w:t xml:space="preserve"> </w:t>
      </w:r>
    </w:p>
    <w:p w14:paraId="1C6D8A93" w14:textId="77777777" w:rsidR="00C70A4A" w:rsidRDefault="00C70A4A" w:rsidP="00C70A4A">
      <w:pPr>
        <w:pStyle w:val="ppNumberList"/>
        <w:numPr>
          <w:ilvl w:val="0"/>
          <w:numId w:val="0"/>
        </w:numPr>
        <w:ind w:left="754"/>
      </w:pPr>
    </w:p>
    <w:p w14:paraId="42CCB36D" w14:textId="5C847883" w:rsidR="009D11C5" w:rsidRDefault="009D11C5" w:rsidP="00101717">
      <w:pPr>
        <w:pStyle w:val="ppNumberList"/>
      </w:pPr>
      <w:r>
        <w:t xml:space="preserve">The Manage link opens up a new tab and takes you to the </w:t>
      </w:r>
      <w:r w:rsidRPr="00C70A4A">
        <w:rPr>
          <w:b/>
        </w:rPr>
        <w:t>Test | Machines</w:t>
      </w:r>
      <w:r>
        <w:t xml:space="preserve"> view. Click the </w:t>
      </w:r>
      <w:r w:rsidRPr="00C70A4A">
        <w:rPr>
          <w:b/>
        </w:rPr>
        <w:t>Add Machine Group</w:t>
      </w:r>
      <w:r>
        <w:t xml:space="preserve"> button.</w:t>
      </w:r>
    </w:p>
    <w:p w14:paraId="39934D2F" w14:textId="2278C920" w:rsidR="00C70A4A" w:rsidRDefault="00C70A4A" w:rsidP="00C70A4A">
      <w:pPr>
        <w:pStyle w:val="ppFigureIndent"/>
      </w:pPr>
      <w:r w:rsidRPr="00C70A4A">
        <w:rPr>
          <w:noProof/>
          <w:lang w:bidi="ar-SA"/>
        </w:rPr>
        <w:drawing>
          <wp:inline distT="0" distB="0" distL="0" distR="0" wp14:anchorId="0EC88D52" wp14:editId="3EE23B36">
            <wp:extent cx="2553056" cy="21529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553056" cy="2152950"/>
                    </a:xfrm>
                    <a:prstGeom prst="rect">
                      <a:avLst/>
                    </a:prstGeom>
                  </pic:spPr>
                </pic:pic>
              </a:graphicData>
            </a:graphic>
          </wp:inline>
        </w:drawing>
      </w:r>
    </w:p>
    <w:p w14:paraId="27727177" w14:textId="77777777" w:rsidR="00C70A4A" w:rsidRDefault="00C70A4A" w:rsidP="00C70A4A">
      <w:pPr>
        <w:pStyle w:val="ppNumberList"/>
        <w:numPr>
          <w:ilvl w:val="0"/>
          <w:numId w:val="0"/>
        </w:numPr>
        <w:ind w:left="754"/>
      </w:pPr>
    </w:p>
    <w:p w14:paraId="42E27FAD" w14:textId="77777777" w:rsidR="0026029F" w:rsidRDefault="009D11C5" w:rsidP="00101717">
      <w:pPr>
        <w:pStyle w:val="ppNumberList"/>
      </w:pPr>
      <w:r>
        <w:t xml:space="preserve">For </w:t>
      </w:r>
      <w:r w:rsidRPr="00C70A4A">
        <w:rPr>
          <w:b/>
        </w:rPr>
        <w:t>Machine Group Name</w:t>
      </w:r>
      <w:r>
        <w:t>, enter “</w:t>
      </w:r>
      <w:r w:rsidR="0026029F" w:rsidRPr="00C70A4A">
        <w:rPr>
          <w:b/>
        </w:rPr>
        <w:t>Fabrikam Fiber Pre-Production</w:t>
      </w:r>
      <w:r w:rsidR="0026029F">
        <w:t>”.</w:t>
      </w:r>
    </w:p>
    <w:p w14:paraId="569ABB9D" w14:textId="3CE4620D" w:rsidR="0026029F" w:rsidRDefault="0026029F" w:rsidP="00101717">
      <w:pPr>
        <w:pStyle w:val="ppNumberList"/>
      </w:pPr>
      <w:r>
        <w:t xml:space="preserve">For the purposes of this demo, we will continue to work within this virtual machine, so enter credentials for </w:t>
      </w:r>
      <w:r w:rsidR="006B6FD2" w:rsidRPr="00C70A4A">
        <w:rPr>
          <w:b/>
        </w:rPr>
        <w:t>vsalm\</w:t>
      </w:r>
      <w:r w:rsidRPr="00C70A4A">
        <w:rPr>
          <w:b/>
        </w:rPr>
        <w:t>administrator</w:t>
      </w:r>
      <w:r>
        <w:t xml:space="preserve"> (password is </w:t>
      </w:r>
      <w:r w:rsidRPr="00C70A4A">
        <w:rPr>
          <w:b/>
        </w:rPr>
        <w:t>P2ssw0rd</w:t>
      </w:r>
      <w:r>
        <w:t xml:space="preserve">) and add </w:t>
      </w:r>
      <w:r w:rsidRPr="00C70A4A">
        <w:rPr>
          <w:b/>
        </w:rPr>
        <w:t>VSALM</w:t>
      </w:r>
      <w:r>
        <w:t xml:space="preserve"> as the only machine in this group. Obviously, you could add multiple machines to this group if needed.</w:t>
      </w:r>
    </w:p>
    <w:p w14:paraId="7C39F0E1" w14:textId="3DB8FA11" w:rsidR="0026029F" w:rsidRDefault="0026029F" w:rsidP="00101717">
      <w:pPr>
        <w:pStyle w:val="ppNumberList"/>
      </w:pPr>
      <w:r>
        <w:t xml:space="preserve">Click </w:t>
      </w:r>
      <w:r w:rsidRPr="00C70A4A">
        <w:rPr>
          <w:b/>
        </w:rPr>
        <w:t>Done</w:t>
      </w:r>
      <w:r>
        <w:t>.</w:t>
      </w:r>
    </w:p>
    <w:p w14:paraId="1974BFE8" w14:textId="260C130C" w:rsidR="00C70A4A" w:rsidRDefault="00C70A4A" w:rsidP="00C70A4A">
      <w:pPr>
        <w:pStyle w:val="ppFigureIndent"/>
      </w:pPr>
      <w:r w:rsidRPr="00C70A4A">
        <w:rPr>
          <w:noProof/>
          <w:lang w:bidi="ar-SA"/>
        </w:rPr>
        <w:drawing>
          <wp:inline distT="0" distB="0" distL="0" distR="0" wp14:anchorId="384369E8" wp14:editId="2C5C292C">
            <wp:extent cx="5943600" cy="297497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974975"/>
                    </a:xfrm>
                    <a:prstGeom prst="rect">
                      <a:avLst/>
                    </a:prstGeom>
                  </pic:spPr>
                </pic:pic>
              </a:graphicData>
            </a:graphic>
          </wp:inline>
        </w:drawing>
      </w:r>
    </w:p>
    <w:p w14:paraId="52240491" w14:textId="77777777" w:rsidR="00C70A4A" w:rsidRDefault="00C70A4A" w:rsidP="00C70A4A">
      <w:pPr>
        <w:pStyle w:val="ppNumberList"/>
        <w:numPr>
          <w:ilvl w:val="0"/>
          <w:numId w:val="0"/>
        </w:numPr>
        <w:ind w:left="754"/>
      </w:pPr>
    </w:p>
    <w:p w14:paraId="745D6357" w14:textId="0C990A6F" w:rsidR="0026029F" w:rsidRDefault="0026029F" w:rsidP="00101717">
      <w:pPr>
        <w:pStyle w:val="ppNumberList"/>
      </w:pPr>
      <w:r>
        <w:t>Close the browser tab that was opened to the machine groups view and return to the build definition window.</w:t>
      </w:r>
    </w:p>
    <w:p w14:paraId="56CB9E4B" w14:textId="4D470915" w:rsidR="009D11C5" w:rsidRDefault="0026029F" w:rsidP="00101717">
      <w:pPr>
        <w:pStyle w:val="ppNumberList"/>
      </w:pPr>
      <w:r>
        <w:t xml:space="preserve">For </w:t>
      </w:r>
      <w:r w:rsidRPr="00C70A4A">
        <w:rPr>
          <w:b/>
        </w:rPr>
        <w:t>Machine Group</w:t>
      </w:r>
      <w:r>
        <w:t>, enter “</w:t>
      </w:r>
      <w:r w:rsidRPr="00C70A4A">
        <w:rPr>
          <w:b/>
        </w:rPr>
        <w:t>Fabrikam Fiber Pre-Production</w:t>
      </w:r>
      <w:r>
        <w:t>”.</w:t>
      </w:r>
    </w:p>
    <w:p w14:paraId="39343782" w14:textId="5FC18D79" w:rsidR="0026029F" w:rsidRDefault="0026029F" w:rsidP="00101717">
      <w:pPr>
        <w:pStyle w:val="ppNumberList"/>
      </w:pPr>
      <w:r>
        <w:t>Now we need to specify the target copy location on the destination machine. Enter “</w:t>
      </w:r>
      <w:r w:rsidRPr="00C70A4A">
        <w:rPr>
          <w:b/>
        </w:rPr>
        <w:t>c:\inetpub\FabrikamFiber.Web</w:t>
      </w:r>
      <w:r>
        <w:t>”</w:t>
      </w:r>
      <w:r w:rsidR="00C70A4A">
        <w:t xml:space="preserve"> to the right of the </w:t>
      </w:r>
      <w:r w:rsidR="00C70A4A" w:rsidRPr="00C70A4A">
        <w:rPr>
          <w:b/>
        </w:rPr>
        <w:t>Destination Folder</w:t>
      </w:r>
      <w:r w:rsidR="00C70A4A">
        <w:t xml:space="preserve"> field</w:t>
      </w:r>
      <w:r>
        <w:t>.</w:t>
      </w:r>
    </w:p>
    <w:p w14:paraId="499FF53E" w14:textId="31DFA6BE" w:rsidR="0026029F" w:rsidRDefault="0026029F" w:rsidP="00101717">
      <w:pPr>
        <w:pStyle w:val="ppNumberList"/>
      </w:pPr>
      <w:r>
        <w:t xml:space="preserve">Select the </w:t>
      </w:r>
      <w:r w:rsidRPr="00C70A4A">
        <w:rPr>
          <w:b/>
        </w:rPr>
        <w:t>Clean Target</w:t>
      </w:r>
      <w:r>
        <w:t xml:space="preserve"> option so that the copy location </w:t>
      </w:r>
      <w:r w:rsidR="00C70A4A">
        <w:t>will be</w:t>
      </w:r>
      <w:r>
        <w:t xml:space="preserve"> cleaned</w:t>
      </w:r>
      <w:r w:rsidR="006146D2">
        <w:t xml:space="preserve"> before each deployment</w:t>
      </w:r>
      <w:r>
        <w:t>.</w:t>
      </w:r>
    </w:p>
    <w:p w14:paraId="10EB671E" w14:textId="2E2E1B39" w:rsidR="00C70A4A" w:rsidRDefault="00C70A4A" w:rsidP="00C70A4A">
      <w:pPr>
        <w:pStyle w:val="ppFigureIndent"/>
      </w:pPr>
      <w:r w:rsidRPr="00C70A4A">
        <w:rPr>
          <w:noProof/>
          <w:lang w:bidi="ar-SA"/>
        </w:rPr>
        <w:drawing>
          <wp:inline distT="0" distB="0" distL="0" distR="0" wp14:anchorId="39D72742" wp14:editId="0E09E8BE">
            <wp:extent cx="4591691" cy="1914792"/>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591691" cy="1914792"/>
                    </a:xfrm>
                    <a:prstGeom prst="rect">
                      <a:avLst/>
                    </a:prstGeom>
                  </pic:spPr>
                </pic:pic>
              </a:graphicData>
            </a:graphic>
          </wp:inline>
        </w:drawing>
      </w:r>
    </w:p>
    <w:p w14:paraId="0A97A9DD" w14:textId="77777777" w:rsidR="00C70A4A" w:rsidRDefault="00C70A4A" w:rsidP="0086171B">
      <w:pPr>
        <w:pStyle w:val="ppListEnd"/>
      </w:pPr>
    </w:p>
    <w:p w14:paraId="54CC136B" w14:textId="13018CF5" w:rsidR="0086171B" w:rsidRDefault="0086171B" w:rsidP="00AF3460">
      <w:pPr>
        <w:pStyle w:val="Heading4"/>
      </w:pPr>
      <w:bookmarkStart w:id="28" w:name="_Toc430939126"/>
      <w:r>
        <w:t>Task 3: Configuring Continuous Integration</w:t>
      </w:r>
      <w:bookmarkEnd w:id="28"/>
    </w:p>
    <w:p w14:paraId="1881F371" w14:textId="240447A8" w:rsidR="006146D2" w:rsidRDefault="006146D2" w:rsidP="00101717">
      <w:pPr>
        <w:pStyle w:val="ppNumberList"/>
      </w:pPr>
      <w:r>
        <w:t xml:space="preserve">Now let’s get the continuous integration functionality hooked up. Click on the </w:t>
      </w:r>
      <w:r w:rsidRPr="005B250E">
        <w:rPr>
          <w:b/>
        </w:rPr>
        <w:t>Triggers</w:t>
      </w:r>
      <w:r>
        <w:t xml:space="preserve"> tab.</w:t>
      </w:r>
    </w:p>
    <w:p w14:paraId="4DC2C7F6" w14:textId="236D6A25" w:rsidR="005B250E" w:rsidRDefault="005B250E" w:rsidP="005B250E">
      <w:pPr>
        <w:pStyle w:val="ppFigureIndent"/>
      </w:pPr>
      <w:r w:rsidRPr="005B250E">
        <w:rPr>
          <w:noProof/>
          <w:lang w:bidi="ar-SA"/>
        </w:rPr>
        <w:drawing>
          <wp:inline distT="0" distB="0" distL="0" distR="0" wp14:anchorId="378DC141" wp14:editId="543BB876">
            <wp:extent cx="5068007" cy="666843"/>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68007" cy="666843"/>
                    </a:xfrm>
                    <a:prstGeom prst="rect">
                      <a:avLst/>
                    </a:prstGeom>
                  </pic:spPr>
                </pic:pic>
              </a:graphicData>
            </a:graphic>
          </wp:inline>
        </w:drawing>
      </w:r>
    </w:p>
    <w:p w14:paraId="5813F27A" w14:textId="77777777" w:rsidR="005B250E" w:rsidRDefault="005B250E" w:rsidP="005B250E">
      <w:pPr>
        <w:pStyle w:val="ppNumberList"/>
        <w:numPr>
          <w:ilvl w:val="0"/>
          <w:numId w:val="0"/>
        </w:numPr>
        <w:ind w:left="754"/>
      </w:pPr>
    </w:p>
    <w:p w14:paraId="52B4E64B" w14:textId="77777777" w:rsidR="005B250E" w:rsidRDefault="006146D2" w:rsidP="00101717">
      <w:pPr>
        <w:pStyle w:val="ppNumberList"/>
      </w:pPr>
      <w:r>
        <w:t xml:space="preserve">Select the </w:t>
      </w:r>
      <w:r w:rsidRPr="005B250E">
        <w:rPr>
          <w:b/>
        </w:rPr>
        <w:t>Continuous Integration (CI)</w:t>
      </w:r>
      <w:r>
        <w:t xml:space="preserve"> option. </w:t>
      </w:r>
    </w:p>
    <w:p w14:paraId="578FD90C" w14:textId="2C193100" w:rsidR="005B250E" w:rsidRDefault="005B250E" w:rsidP="005B250E">
      <w:pPr>
        <w:pStyle w:val="ppFigureIndent"/>
      </w:pPr>
      <w:r w:rsidRPr="005B250E">
        <w:rPr>
          <w:noProof/>
          <w:lang w:bidi="ar-SA"/>
        </w:rPr>
        <w:drawing>
          <wp:inline distT="0" distB="0" distL="0" distR="0" wp14:anchorId="5D799EE5" wp14:editId="1DD1A57D">
            <wp:extent cx="5220429" cy="1962424"/>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20429" cy="1962424"/>
                    </a:xfrm>
                    <a:prstGeom prst="rect">
                      <a:avLst/>
                    </a:prstGeom>
                  </pic:spPr>
                </pic:pic>
              </a:graphicData>
            </a:graphic>
          </wp:inline>
        </w:drawing>
      </w:r>
    </w:p>
    <w:p w14:paraId="1E5F861F" w14:textId="77777777" w:rsidR="005B250E" w:rsidRDefault="005B250E" w:rsidP="005B250E">
      <w:pPr>
        <w:pStyle w:val="ppNumberList"/>
        <w:numPr>
          <w:ilvl w:val="0"/>
          <w:numId w:val="0"/>
        </w:numPr>
        <w:ind w:left="754"/>
      </w:pPr>
    </w:p>
    <w:p w14:paraId="1534C207" w14:textId="2607B895" w:rsidR="006146D2" w:rsidRDefault="005B250E" w:rsidP="00101717">
      <w:pPr>
        <w:pStyle w:val="ppNumberList"/>
      </w:pPr>
      <w:r>
        <w:t>This is where</w:t>
      </w:r>
      <w:r w:rsidR="006146D2">
        <w:t xml:space="preserve"> you can add filters to include or exclude certain source paths. </w:t>
      </w:r>
      <w:r>
        <w:t>Click</w:t>
      </w:r>
      <w:r w:rsidR="006146D2">
        <w:t xml:space="preserve"> the </w:t>
      </w:r>
      <w:r w:rsidR="006146D2" w:rsidRPr="005B250E">
        <w:rPr>
          <w:b/>
        </w:rPr>
        <w:t>ellipses</w:t>
      </w:r>
      <w:r w:rsidR="006146D2">
        <w:t xml:space="preserve"> button to the right of the default include path that is currently set to “$/FabrikamFiber”.</w:t>
      </w:r>
    </w:p>
    <w:p w14:paraId="63EA13D5" w14:textId="1745BD14" w:rsidR="005B250E" w:rsidRDefault="005B250E" w:rsidP="005B250E">
      <w:pPr>
        <w:pStyle w:val="ppFigureIndent"/>
      </w:pPr>
      <w:r w:rsidRPr="005B250E">
        <w:rPr>
          <w:noProof/>
          <w:lang w:bidi="ar-SA"/>
        </w:rPr>
        <w:drawing>
          <wp:inline distT="0" distB="0" distL="0" distR="0" wp14:anchorId="697366E7" wp14:editId="0B3FA66E">
            <wp:extent cx="5087060" cy="1895740"/>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87060" cy="1895740"/>
                    </a:xfrm>
                    <a:prstGeom prst="rect">
                      <a:avLst/>
                    </a:prstGeom>
                  </pic:spPr>
                </pic:pic>
              </a:graphicData>
            </a:graphic>
          </wp:inline>
        </w:drawing>
      </w:r>
    </w:p>
    <w:p w14:paraId="046A8187" w14:textId="77777777" w:rsidR="005B250E" w:rsidRDefault="005B250E" w:rsidP="005B250E">
      <w:pPr>
        <w:pStyle w:val="ppNumberList"/>
        <w:numPr>
          <w:ilvl w:val="0"/>
          <w:numId w:val="0"/>
        </w:numPr>
        <w:ind w:left="754"/>
      </w:pPr>
    </w:p>
    <w:p w14:paraId="3C54C5F8" w14:textId="44B0CAE0" w:rsidR="006146D2" w:rsidRDefault="00EA3E77" w:rsidP="00101717">
      <w:pPr>
        <w:pStyle w:val="ppNumberList"/>
      </w:pPr>
      <w:r>
        <w:t xml:space="preserve">In the </w:t>
      </w:r>
      <w:r w:rsidRPr="005B250E">
        <w:rPr>
          <w:b/>
        </w:rPr>
        <w:t>Select Path</w:t>
      </w:r>
      <w:r>
        <w:t xml:space="preserve"> window, expand and select $/FabrikamFiber/Dev/FabrikamFiber.CallCenter/FabrikamFiber.Web”. Click </w:t>
      </w:r>
      <w:r w:rsidRPr="005B250E">
        <w:rPr>
          <w:b/>
        </w:rPr>
        <w:t>OK</w:t>
      </w:r>
      <w:r>
        <w:t>.</w:t>
      </w:r>
    </w:p>
    <w:p w14:paraId="019D7DB4" w14:textId="41A15B42" w:rsidR="005B250E" w:rsidRDefault="005B250E" w:rsidP="005B250E">
      <w:pPr>
        <w:pStyle w:val="ppFigureIndent"/>
      </w:pPr>
      <w:r w:rsidRPr="005B250E">
        <w:rPr>
          <w:noProof/>
          <w:lang w:bidi="ar-SA"/>
        </w:rPr>
        <w:drawing>
          <wp:inline distT="0" distB="0" distL="0" distR="0" wp14:anchorId="6636C698" wp14:editId="5E6DAA55">
            <wp:extent cx="4744112" cy="5668166"/>
            <wp:effectExtent l="0" t="0" r="0" b="889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44112" cy="5668166"/>
                    </a:xfrm>
                    <a:prstGeom prst="rect">
                      <a:avLst/>
                    </a:prstGeom>
                  </pic:spPr>
                </pic:pic>
              </a:graphicData>
            </a:graphic>
          </wp:inline>
        </w:drawing>
      </w:r>
    </w:p>
    <w:p w14:paraId="7DBE730A" w14:textId="77777777" w:rsidR="005B250E" w:rsidRDefault="005B250E" w:rsidP="005B250E">
      <w:pPr>
        <w:pStyle w:val="ppNumberList"/>
        <w:numPr>
          <w:ilvl w:val="0"/>
          <w:numId w:val="0"/>
        </w:numPr>
        <w:ind w:left="754"/>
      </w:pPr>
    </w:p>
    <w:p w14:paraId="24CC1791" w14:textId="38E051BC" w:rsidR="00EA3E77" w:rsidRDefault="00EA3E77" w:rsidP="00101717">
      <w:pPr>
        <w:pStyle w:val="ppNumberList"/>
      </w:pPr>
      <w:r>
        <w:t xml:space="preserve">There is also an option here to trigger the build on a set schedule. For example, we could set this </w:t>
      </w:r>
      <w:r w:rsidR="005B250E">
        <w:t xml:space="preserve">build </w:t>
      </w:r>
      <w:r>
        <w:t>up to run every evening if desired.</w:t>
      </w:r>
    </w:p>
    <w:p w14:paraId="6CF8E996" w14:textId="77777777" w:rsidR="00EA3E77" w:rsidRDefault="00943162" w:rsidP="00101717">
      <w:pPr>
        <w:pStyle w:val="ppNumberList"/>
      </w:pPr>
      <w:r>
        <w:t xml:space="preserve">Click the </w:t>
      </w:r>
      <w:r w:rsidRPr="005B250E">
        <w:rPr>
          <w:b/>
        </w:rPr>
        <w:t>Save</w:t>
      </w:r>
      <w:r>
        <w:t xml:space="preserve"> button</w:t>
      </w:r>
      <w:r w:rsidR="00EA3E77">
        <w:t>.</w:t>
      </w:r>
      <w:r>
        <w:t xml:space="preserve"> </w:t>
      </w:r>
    </w:p>
    <w:p w14:paraId="10AC6F8B" w14:textId="4DBAECF1" w:rsidR="005B250E" w:rsidRDefault="005B250E" w:rsidP="005B250E">
      <w:pPr>
        <w:pStyle w:val="ppFigureIndent"/>
      </w:pPr>
      <w:r w:rsidRPr="005B250E">
        <w:rPr>
          <w:noProof/>
          <w:lang w:bidi="ar-SA"/>
        </w:rPr>
        <w:drawing>
          <wp:inline distT="0" distB="0" distL="0" distR="0" wp14:anchorId="1720A8D4" wp14:editId="5AF9873C">
            <wp:extent cx="5696745" cy="3924848"/>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96745" cy="3924848"/>
                    </a:xfrm>
                    <a:prstGeom prst="rect">
                      <a:avLst/>
                    </a:prstGeom>
                  </pic:spPr>
                </pic:pic>
              </a:graphicData>
            </a:graphic>
          </wp:inline>
        </w:drawing>
      </w:r>
    </w:p>
    <w:p w14:paraId="3E7E6AEA" w14:textId="77777777" w:rsidR="005B250E" w:rsidRDefault="005B250E" w:rsidP="005B250E">
      <w:pPr>
        <w:pStyle w:val="ppNumberList"/>
        <w:numPr>
          <w:ilvl w:val="0"/>
          <w:numId w:val="0"/>
        </w:numPr>
        <w:ind w:left="754"/>
      </w:pPr>
    </w:p>
    <w:p w14:paraId="6B143C42" w14:textId="3AE873C8" w:rsidR="0026029F" w:rsidRDefault="00EA3E77" w:rsidP="00101717">
      <w:pPr>
        <w:pStyle w:val="ppNumberList"/>
      </w:pPr>
      <w:r>
        <w:t>N</w:t>
      </w:r>
      <w:r w:rsidR="00943162">
        <w:t>ame the new build “</w:t>
      </w:r>
      <w:r w:rsidR="006146D2" w:rsidRPr="005B250E">
        <w:rPr>
          <w:b/>
        </w:rPr>
        <w:t>Fabrikam</w:t>
      </w:r>
      <w:r w:rsidRPr="005B250E">
        <w:rPr>
          <w:b/>
        </w:rPr>
        <w:t xml:space="preserve"> Development CI Build</w:t>
      </w:r>
      <w:r w:rsidR="00943162">
        <w:t>”</w:t>
      </w:r>
      <w:r>
        <w:t xml:space="preserve"> and then click </w:t>
      </w:r>
      <w:r w:rsidRPr="005B250E">
        <w:rPr>
          <w:b/>
        </w:rPr>
        <w:t>OK</w:t>
      </w:r>
      <w:r>
        <w:t>.</w:t>
      </w:r>
    </w:p>
    <w:p w14:paraId="6A7491CE" w14:textId="3B70224E" w:rsidR="005B250E" w:rsidRDefault="005B250E" w:rsidP="005B250E">
      <w:pPr>
        <w:pStyle w:val="ppFigureIndent"/>
      </w:pPr>
      <w:r w:rsidRPr="005B250E">
        <w:rPr>
          <w:noProof/>
          <w:lang w:bidi="ar-SA"/>
        </w:rPr>
        <w:drawing>
          <wp:inline distT="0" distB="0" distL="0" distR="0" wp14:anchorId="57E0D3D7" wp14:editId="672BCBAD">
            <wp:extent cx="4715533" cy="2010056"/>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15533" cy="2010056"/>
                    </a:xfrm>
                    <a:prstGeom prst="rect">
                      <a:avLst/>
                    </a:prstGeom>
                  </pic:spPr>
                </pic:pic>
              </a:graphicData>
            </a:graphic>
          </wp:inline>
        </w:drawing>
      </w:r>
    </w:p>
    <w:p w14:paraId="67B9823E" w14:textId="77777777" w:rsidR="005B250E" w:rsidRDefault="005B250E" w:rsidP="00AF3460">
      <w:pPr>
        <w:pStyle w:val="ppListEnd"/>
      </w:pPr>
    </w:p>
    <w:p w14:paraId="1AD1E541" w14:textId="0FB65539" w:rsidR="0086171B" w:rsidRDefault="0086171B" w:rsidP="00AF3460">
      <w:pPr>
        <w:pStyle w:val="Heading4"/>
      </w:pPr>
      <w:bookmarkStart w:id="29" w:name="_Toc430939127"/>
      <w:r>
        <w:t>Task 4: Trigger</w:t>
      </w:r>
      <w:r w:rsidR="00AF3460">
        <w:t>ing</w:t>
      </w:r>
      <w:r>
        <w:t xml:space="preserve"> </w:t>
      </w:r>
      <w:r w:rsidR="00AF3460">
        <w:t xml:space="preserve">a </w:t>
      </w:r>
      <w:r>
        <w:t>Continuous Integration Build</w:t>
      </w:r>
      <w:bookmarkEnd w:id="29"/>
    </w:p>
    <w:p w14:paraId="3ECC33B5" w14:textId="28B09F09" w:rsidR="00EA3E77" w:rsidRDefault="00EA3E77" w:rsidP="00101717">
      <w:pPr>
        <w:pStyle w:val="ppNumberList"/>
      </w:pPr>
      <w:r>
        <w:t xml:space="preserve">In a new browser window or tab, navigate to the </w:t>
      </w:r>
      <w:r w:rsidRPr="0028741D">
        <w:rPr>
          <w:b/>
        </w:rPr>
        <w:t>Code | Explorer</w:t>
      </w:r>
      <w:r>
        <w:t xml:space="preserve"> view and then expand the source explorer view as necessary to </w:t>
      </w:r>
      <w:r w:rsidR="0028741D">
        <w:t>locate</w:t>
      </w:r>
      <w:r>
        <w:t xml:space="preserve"> the </w:t>
      </w:r>
      <w:r w:rsidR="0028741D" w:rsidRPr="0028741D">
        <w:rPr>
          <w:b/>
        </w:rPr>
        <w:t>Dev\FabrikamFiber.CallCenter\</w:t>
      </w:r>
      <w:r w:rsidRPr="0028741D">
        <w:rPr>
          <w:b/>
        </w:rPr>
        <w:t>FabrikamFiber.Web</w:t>
      </w:r>
      <w:r>
        <w:t xml:space="preserve"> </w:t>
      </w:r>
      <w:r w:rsidR="0028741D">
        <w:t>folder</w:t>
      </w:r>
      <w:r>
        <w:t xml:space="preserve"> and select it.</w:t>
      </w:r>
    </w:p>
    <w:p w14:paraId="09EE0457" w14:textId="7291F5AE" w:rsidR="0028741D" w:rsidRDefault="0028741D" w:rsidP="0028741D">
      <w:pPr>
        <w:pStyle w:val="ppFigureIndent"/>
      </w:pPr>
      <w:r w:rsidRPr="0028741D">
        <w:rPr>
          <w:noProof/>
          <w:lang w:bidi="ar-SA"/>
        </w:rPr>
        <w:drawing>
          <wp:inline distT="0" distB="0" distL="0" distR="0" wp14:anchorId="648B1BAE" wp14:editId="11BA98ED">
            <wp:extent cx="5943600" cy="292290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922905"/>
                    </a:xfrm>
                    <a:prstGeom prst="rect">
                      <a:avLst/>
                    </a:prstGeom>
                  </pic:spPr>
                </pic:pic>
              </a:graphicData>
            </a:graphic>
          </wp:inline>
        </w:drawing>
      </w:r>
    </w:p>
    <w:p w14:paraId="46C3B585" w14:textId="77777777" w:rsidR="0028741D" w:rsidRDefault="0028741D" w:rsidP="0028741D">
      <w:pPr>
        <w:pStyle w:val="ppNumberList"/>
        <w:numPr>
          <w:ilvl w:val="0"/>
          <w:numId w:val="0"/>
        </w:numPr>
        <w:ind w:left="754"/>
      </w:pPr>
    </w:p>
    <w:p w14:paraId="11E0ED4E" w14:textId="438BA42E" w:rsidR="00EA3E77" w:rsidRDefault="00EA3E77" w:rsidP="00101717">
      <w:pPr>
        <w:pStyle w:val="ppNumberList"/>
      </w:pPr>
      <w:r>
        <w:t xml:space="preserve">Locate and click on the </w:t>
      </w:r>
      <w:r w:rsidRPr="0028741D">
        <w:rPr>
          <w:b/>
        </w:rPr>
        <w:t>readme.txt</w:t>
      </w:r>
      <w:r>
        <w:t xml:space="preserve"> file from the </w:t>
      </w:r>
      <w:r w:rsidRPr="0028741D">
        <w:rPr>
          <w:b/>
        </w:rPr>
        <w:t>Contents</w:t>
      </w:r>
      <w:r>
        <w:t xml:space="preserve"> view.</w:t>
      </w:r>
    </w:p>
    <w:p w14:paraId="69ED50DA" w14:textId="405FF45E" w:rsidR="0028741D" w:rsidRDefault="0028741D" w:rsidP="0028741D">
      <w:pPr>
        <w:pStyle w:val="ppFigureIndent"/>
      </w:pPr>
      <w:r w:rsidRPr="0028741D">
        <w:rPr>
          <w:noProof/>
          <w:lang w:bidi="ar-SA"/>
        </w:rPr>
        <w:drawing>
          <wp:inline distT="0" distB="0" distL="0" distR="0" wp14:anchorId="3C2E902B" wp14:editId="615D892D">
            <wp:extent cx="5020376" cy="4553585"/>
            <wp:effectExtent l="0" t="0" r="889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20376" cy="4553585"/>
                    </a:xfrm>
                    <a:prstGeom prst="rect">
                      <a:avLst/>
                    </a:prstGeom>
                  </pic:spPr>
                </pic:pic>
              </a:graphicData>
            </a:graphic>
          </wp:inline>
        </w:drawing>
      </w:r>
    </w:p>
    <w:p w14:paraId="0E3AD1D2" w14:textId="77777777" w:rsidR="0028741D" w:rsidRDefault="0028741D" w:rsidP="0028741D">
      <w:pPr>
        <w:pStyle w:val="ppNumberList"/>
        <w:numPr>
          <w:ilvl w:val="0"/>
          <w:numId w:val="0"/>
        </w:numPr>
        <w:ind w:left="754"/>
      </w:pPr>
    </w:p>
    <w:p w14:paraId="0071E507" w14:textId="26D1D3DA" w:rsidR="00EA3E77" w:rsidRDefault="006B6FD2" w:rsidP="00101717">
      <w:pPr>
        <w:pStyle w:val="ppNumberList"/>
      </w:pPr>
      <w:r>
        <w:t xml:space="preserve">Click the </w:t>
      </w:r>
      <w:r w:rsidRPr="0028741D">
        <w:rPr>
          <w:b/>
        </w:rPr>
        <w:t>Edit</w:t>
      </w:r>
      <w:r>
        <w:t xml:space="preserve"> button and make a small change.</w:t>
      </w:r>
    </w:p>
    <w:p w14:paraId="5E1C15AF" w14:textId="4644ED5F" w:rsidR="0028741D" w:rsidRDefault="0028741D" w:rsidP="0028741D">
      <w:pPr>
        <w:pStyle w:val="ppFigureIndent"/>
      </w:pPr>
      <w:r w:rsidRPr="0028741D">
        <w:rPr>
          <w:noProof/>
          <w:lang w:bidi="ar-SA"/>
        </w:rPr>
        <w:drawing>
          <wp:inline distT="0" distB="0" distL="0" distR="0" wp14:anchorId="5D53277B" wp14:editId="5A1E8EF2">
            <wp:extent cx="5496692" cy="1743318"/>
            <wp:effectExtent l="0" t="0" r="889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96692" cy="1743318"/>
                    </a:xfrm>
                    <a:prstGeom prst="rect">
                      <a:avLst/>
                    </a:prstGeom>
                  </pic:spPr>
                </pic:pic>
              </a:graphicData>
            </a:graphic>
          </wp:inline>
        </w:drawing>
      </w:r>
    </w:p>
    <w:p w14:paraId="2E7E3F3E" w14:textId="77777777" w:rsidR="0028741D" w:rsidRDefault="0028741D" w:rsidP="0028741D">
      <w:pPr>
        <w:pStyle w:val="ppNumberList"/>
        <w:numPr>
          <w:ilvl w:val="0"/>
          <w:numId w:val="0"/>
        </w:numPr>
        <w:ind w:left="754"/>
      </w:pPr>
    </w:p>
    <w:p w14:paraId="2DDACFFA" w14:textId="0C3FEDEE" w:rsidR="00EA3E77" w:rsidRDefault="006B6FD2" w:rsidP="00101717">
      <w:pPr>
        <w:pStyle w:val="ppNumberList"/>
      </w:pPr>
      <w:r>
        <w:t xml:space="preserve">Click the </w:t>
      </w:r>
      <w:r w:rsidRPr="0028741D">
        <w:rPr>
          <w:b/>
        </w:rPr>
        <w:t>Save</w:t>
      </w:r>
      <w:r>
        <w:t xml:space="preserve"> button.</w:t>
      </w:r>
    </w:p>
    <w:p w14:paraId="7BE67F16" w14:textId="6CA9F1F3" w:rsidR="0028741D" w:rsidRDefault="0028741D" w:rsidP="0028741D">
      <w:pPr>
        <w:pStyle w:val="ppFigureIndent"/>
      </w:pPr>
      <w:r w:rsidRPr="0028741D">
        <w:rPr>
          <w:noProof/>
          <w:lang w:bidi="ar-SA"/>
        </w:rPr>
        <w:drawing>
          <wp:inline distT="0" distB="0" distL="0" distR="0" wp14:anchorId="4EB3EA24" wp14:editId="1B039AE5">
            <wp:extent cx="5943600" cy="131635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1316355"/>
                    </a:xfrm>
                    <a:prstGeom prst="rect">
                      <a:avLst/>
                    </a:prstGeom>
                  </pic:spPr>
                </pic:pic>
              </a:graphicData>
            </a:graphic>
          </wp:inline>
        </w:drawing>
      </w:r>
    </w:p>
    <w:p w14:paraId="5EEF1DD1" w14:textId="77777777" w:rsidR="0028741D" w:rsidRDefault="0028741D" w:rsidP="0028741D">
      <w:pPr>
        <w:pStyle w:val="ppNumberList"/>
        <w:numPr>
          <w:ilvl w:val="0"/>
          <w:numId w:val="0"/>
        </w:numPr>
        <w:ind w:left="754"/>
      </w:pPr>
    </w:p>
    <w:p w14:paraId="5AB927FD" w14:textId="7FF2EDB8" w:rsidR="006B6FD2" w:rsidRDefault="0028741D" w:rsidP="00101717">
      <w:pPr>
        <w:pStyle w:val="ppNumberList"/>
      </w:pPr>
      <w:r>
        <w:t>R</w:t>
      </w:r>
      <w:r w:rsidR="006B6FD2">
        <w:t xml:space="preserve">eturn to the </w:t>
      </w:r>
      <w:r w:rsidR="006B6FD2" w:rsidRPr="0028741D">
        <w:rPr>
          <w:b/>
        </w:rPr>
        <w:t>Build | Explorer</w:t>
      </w:r>
      <w:r w:rsidR="006B6FD2">
        <w:t xml:space="preserve"> view, select the CI build and note that a build was queued as expected. If the build completes before you return here, you may need to select the Completed tab to locate it.</w:t>
      </w:r>
    </w:p>
    <w:p w14:paraId="47AAD67A" w14:textId="68D7B225" w:rsidR="0028741D" w:rsidRDefault="0028741D" w:rsidP="0028741D">
      <w:pPr>
        <w:pStyle w:val="ppFigureIndent"/>
      </w:pPr>
      <w:r w:rsidRPr="0028741D">
        <w:rPr>
          <w:noProof/>
          <w:lang w:bidi="ar-SA"/>
        </w:rPr>
        <w:drawing>
          <wp:inline distT="0" distB="0" distL="0" distR="0" wp14:anchorId="35DA2E74" wp14:editId="1B942893">
            <wp:extent cx="5943600" cy="244094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2440940"/>
                    </a:xfrm>
                    <a:prstGeom prst="rect">
                      <a:avLst/>
                    </a:prstGeom>
                  </pic:spPr>
                </pic:pic>
              </a:graphicData>
            </a:graphic>
          </wp:inline>
        </w:drawing>
      </w:r>
    </w:p>
    <w:p w14:paraId="30B1605E" w14:textId="77777777" w:rsidR="0028741D" w:rsidRDefault="0028741D" w:rsidP="0028741D">
      <w:pPr>
        <w:pStyle w:val="ppNumberList"/>
        <w:numPr>
          <w:ilvl w:val="0"/>
          <w:numId w:val="0"/>
        </w:numPr>
        <w:ind w:left="754"/>
      </w:pPr>
    </w:p>
    <w:p w14:paraId="29EB731F" w14:textId="61921960" w:rsidR="006B6FD2" w:rsidRDefault="006B6FD2" w:rsidP="00101717">
      <w:pPr>
        <w:pStyle w:val="ppNumberList"/>
      </w:pPr>
      <w:r w:rsidRPr="0028741D">
        <w:rPr>
          <w:b/>
        </w:rPr>
        <w:t>Double-click</w:t>
      </w:r>
      <w:r>
        <w:t xml:space="preserve"> on the CI build to monitor its progress (or view the results).</w:t>
      </w:r>
    </w:p>
    <w:p w14:paraId="6B42FAC8" w14:textId="2F6989FD" w:rsidR="0028741D" w:rsidRDefault="0028741D" w:rsidP="0028741D">
      <w:pPr>
        <w:pStyle w:val="ppFigureIndent"/>
      </w:pPr>
      <w:r w:rsidRPr="0028741D">
        <w:rPr>
          <w:noProof/>
          <w:lang w:bidi="ar-SA"/>
        </w:rPr>
        <w:drawing>
          <wp:inline distT="0" distB="0" distL="0" distR="0" wp14:anchorId="7EDF8B71" wp14:editId="655D0884">
            <wp:extent cx="5943600" cy="299275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992755"/>
                    </a:xfrm>
                    <a:prstGeom prst="rect">
                      <a:avLst/>
                    </a:prstGeom>
                  </pic:spPr>
                </pic:pic>
              </a:graphicData>
            </a:graphic>
          </wp:inline>
        </w:drawing>
      </w:r>
    </w:p>
    <w:p w14:paraId="11FC1CC9" w14:textId="77777777" w:rsidR="006B6FD2" w:rsidRDefault="006B6FD2" w:rsidP="002462FE">
      <w:pPr>
        <w:pStyle w:val="ppListEnd"/>
      </w:pPr>
    </w:p>
    <w:bookmarkStart w:id="30" w:name="_Toc430939128" w:displacedByCustomXml="next"/>
    <w:bookmarkStart w:id="31" w:name="_Toc430352971" w:displacedByCustomXml="next"/>
    <w:sdt>
      <w:sdtPr>
        <w:alias w:val="Topic"/>
        <w:tag w:val="9fb5cd0b-09d7-44a8-9078-a79dfc82e6e4"/>
        <w:id w:val="-804307211"/>
        <w:placeholder>
          <w:docPart w:val="DefaultPlaceholder_1081868574"/>
        </w:placeholder>
        <w:text/>
      </w:sdtPr>
      <w:sdtEndPr/>
      <w:sdtContent>
        <w:p w14:paraId="226CEB74" w14:textId="15BEC1EC" w:rsidR="0086171B" w:rsidRDefault="0086171B" w:rsidP="0086171B">
          <w:pPr>
            <w:pStyle w:val="Heading2"/>
          </w:pPr>
          <w:r>
            <w:t>Exercise 4: Scale out Testing using Machine Groups</w:t>
          </w:r>
        </w:p>
      </w:sdtContent>
    </w:sdt>
    <w:bookmarkEnd w:id="30" w:displacedByCustomXml="prev"/>
    <w:p w14:paraId="522233E7" w14:textId="090CC562" w:rsidR="0086171B" w:rsidRDefault="0086171B" w:rsidP="0086171B">
      <w:pPr>
        <w:pStyle w:val="ppBodyText"/>
      </w:pPr>
      <w:r>
        <w:t xml:space="preserve">In this exercise, you will learn how to </w:t>
      </w:r>
      <w:r w:rsidR="00AF3460">
        <w:t>scale out your testing needs by making use of machine groups and test agents running on other machines.</w:t>
      </w:r>
    </w:p>
    <w:p w14:paraId="1B4256B5" w14:textId="25A38F5A" w:rsidR="00AF3460" w:rsidRPr="00AF3460" w:rsidRDefault="00AF3460" w:rsidP="00AF3460">
      <w:pPr>
        <w:pStyle w:val="ppNote"/>
        <w:rPr>
          <w:b/>
        </w:rPr>
      </w:pPr>
      <w:r w:rsidRPr="00AF3460">
        <w:rPr>
          <w:b/>
        </w:rPr>
        <w:t xml:space="preserve">Note: </w:t>
      </w:r>
      <w:r>
        <w:t>This step is optional because it needs to download and install a test agent installer (approx. 130 MB) over the Internet, and therefore it will take a few minutes to complete.</w:t>
      </w:r>
    </w:p>
    <w:p w14:paraId="53FA22F6" w14:textId="77777777" w:rsidR="0086171B" w:rsidRPr="0086171B" w:rsidRDefault="0086171B" w:rsidP="0086171B">
      <w:pPr>
        <w:pStyle w:val="ppBodyText"/>
      </w:pPr>
    </w:p>
    <w:p w14:paraId="7AA0AA05" w14:textId="67324308" w:rsidR="002462FE" w:rsidRDefault="002462FE" w:rsidP="008C79F3">
      <w:pPr>
        <w:pStyle w:val="Heading4"/>
      </w:pPr>
      <w:bookmarkStart w:id="32" w:name="_Toc430939129"/>
      <w:r>
        <w:t xml:space="preserve">Task </w:t>
      </w:r>
      <w:r w:rsidR="00AF3460">
        <w:t>1</w:t>
      </w:r>
      <w:r>
        <w:t xml:space="preserve">: </w:t>
      </w:r>
      <w:bookmarkEnd w:id="31"/>
      <w:r w:rsidR="00AF3460">
        <w:t>Modifying Build to use External Test Agents</w:t>
      </w:r>
      <w:bookmarkEnd w:id="32"/>
    </w:p>
    <w:p w14:paraId="33EDAA79" w14:textId="211A080F" w:rsidR="002462FE" w:rsidRPr="002462FE" w:rsidRDefault="00174BFA" w:rsidP="002462FE">
      <w:pPr>
        <w:pStyle w:val="ppNumberList"/>
      </w:pPr>
      <w:r>
        <w:t>Let’s say that we would like to modify our CI build to perform testing on dedicated testing hardware using a test agent.</w:t>
      </w:r>
    </w:p>
    <w:p w14:paraId="36789CE0" w14:textId="7EB3F30C" w:rsidR="002462FE" w:rsidRDefault="00174BFA" w:rsidP="002462FE">
      <w:pPr>
        <w:pStyle w:val="ppNumberList"/>
      </w:pPr>
      <w:r>
        <w:t xml:space="preserve">Return to the build explorer view and </w:t>
      </w:r>
      <w:r w:rsidRPr="0028741D">
        <w:rPr>
          <w:b/>
        </w:rPr>
        <w:t>edit</w:t>
      </w:r>
      <w:r>
        <w:t xml:space="preserve"> the existing </w:t>
      </w:r>
      <w:r w:rsidRPr="00AF3460">
        <w:rPr>
          <w:b/>
        </w:rPr>
        <w:t xml:space="preserve">Fabrikam Development CI Build </w:t>
      </w:r>
      <w:r>
        <w:t>definition.</w:t>
      </w:r>
    </w:p>
    <w:p w14:paraId="04F364CB" w14:textId="0A9B1D64" w:rsidR="0028741D" w:rsidRDefault="0028741D" w:rsidP="0028741D">
      <w:pPr>
        <w:pStyle w:val="ppFigureIndent"/>
      </w:pPr>
      <w:r w:rsidRPr="0028741D">
        <w:rPr>
          <w:noProof/>
          <w:lang w:bidi="ar-SA"/>
        </w:rPr>
        <w:drawing>
          <wp:inline distT="0" distB="0" distL="0" distR="0" wp14:anchorId="7BC34C6F" wp14:editId="0E5826A1">
            <wp:extent cx="1638529" cy="2191056"/>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38529" cy="2191056"/>
                    </a:xfrm>
                    <a:prstGeom prst="rect">
                      <a:avLst/>
                    </a:prstGeom>
                  </pic:spPr>
                </pic:pic>
              </a:graphicData>
            </a:graphic>
          </wp:inline>
        </w:drawing>
      </w:r>
    </w:p>
    <w:p w14:paraId="2C76BFAD" w14:textId="77777777" w:rsidR="0028741D" w:rsidRDefault="0028741D" w:rsidP="0028741D">
      <w:pPr>
        <w:pStyle w:val="ppNumberList"/>
        <w:numPr>
          <w:ilvl w:val="0"/>
          <w:numId w:val="0"/>
        </w:numPr>
        <w:ind w:left="754"/>
      </w:pPr>
    </w:p>
    <w:p w14:paraId="58801E20" w14:textId="060D8B86" w:rsidR="00174BFA" w:rsidRDefault="00174BFA" w:rsidP="002462FE">
      <w:pPr>
        <w:pStyle w:val="ppNumberList"/>
      </w:pPr>
      <w:r w:rsidRPr="0028741D">
        <w:rPr>
          <w:b/>
        </w:rPr>
        <w:t>Delete</w:t>
      </w:r>
      <w:r>
        <w:t xml:space="preserve"> the existing </w:t>
      </w:r>
      <w:r w:rsidRPr="0028741D">
        <w:rPr>
          <w:b/>
        </w:rPr>
        <w:t>Visual Studio Test</w:t>
      </w:r>
      <w:r>
        <w:t xml:space="preserve"> step, as we will replace this shortly.</w:t>
      </w:r>
    </w:p>
    <w:p w14:paraId="6A942DA1" w14:textId="62158519" w:rsidR="0028741D" w:rsidRDefault="0028741D" w:rsidP="0028741D">
      <w:pPr>
        <w:pStyle w:val="ppFigureIndent"/>
      </w:pPr>
      <w:r w:rsidRPr="0028741D">
        <w:rPr>
          <w:noProof/>
          <w:lang w:bidi="ar-SA"/>
        </w:rPr>
        <w:drawing>
          <wp:inline distT="0" distB="0" distL="0" distR="0" wp14:anchorId="6EA00AAA" wp14:editId="0CC5FBE5">
            <wp:extent cx="3991532" cy="3019846"/>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991532" cy="3019846"/>
                    </a:xfrm>
                    <a:prstGeom prst="rect">
                      <a:avLst/>
                    </a:prstGeom>
                  </pic:spPr>
                </pic:pic>
              </a:graphicData>
            </a:graphic>
          </wp:inline>
        </w:drawing>
      </w:r>
    </w:p>
    <w:p w14:paraId="2853DB32" w14:textId="77777777" w:rsidR="0028741D" w:rsidRDefault="0028741D" w:rsidP="0028741D">
      <w:pPr>
        <w:pStyle w:val="ppNumberList"/>
        <w:numPr>
          <w:ilvl w:val="0"/>
          <w:numId w:val="0"/>
        </w:numPr>
        <w:ind w:left="754"/>
      </w:pPr>
    </w:p>
    <w:p w14:paraId="46109AC0" w14:textId="4959D64A" w:rsidR="00174BFA" w:rsidRDefault="00174BFA" w:rsidP="002462FE">
      <w:pPr>
        <w:pStyle w:val="ppNumberList"/>
      </w:pPr>
      <w:r>
        <w:t xml:space="preserve">Click the </w:t>
      </w:r>
      <w:r w:rsidRPr="0028741D">
        <w:rPr>
          <w:b/>
        </w:rPr>
        <w:t>Add Build Step</w:t>
      </w:r>
      <w:r>
        <w:t xml:space="preserve"> button.</w:t>
      </w:r>
    </w:p>
    <w:p w14:paraId="1B05539C" w14:textId="5173BA90" w:rsidR="000B3693" w:rsidRDefault="000B3693" w:rsidP="000B3693">
      <w:pPr>
        <w:pStyle w:val="ppFigureIndent"/>
      </w:pPr>
      <w:r w:rsidRPr="000B3693">
        <w:rPr>
          <w:noProof/>
          <w:lang w:bidi="ar-SA"/>
        </w:rPr>
        <w:drawing>
          <wp:inline distT="0" distB="0" distL="0" distR="0" wp14:anchorId="5FC8F8F5" wp14:editId="3C03B641">
            <wp:extent cx="2705478" cy="1619476"/>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05478" cy="1619476"/>
                    </a:xfrm>
                    <a:prstGeom prst="rect">
                      <a:avLst/>
                    </a:prstGeom>
                  </pic:spPr>
                </pic:pic>
              </a:graphicData>
            </a:graphic>
          </wp:inline>
        </w:drawing>
      </w:r>
    </w:p>
    <w:p w14:paraId="7E0D5BAD" w14:textId="77777777" w:rsidR="000B3693" w:rsidRDefault="000B3693" w:rsidP="000B3693">
      <w:pPr>
        <w:pStyle w:val="ppNumberList"/>
        <w:numPr>
          <w:ilvl w:val="0"/>
          <w:numId w:val="0"/>
        </w:numPr>
        <w:ind w:left="754"/>
      </w:pPr>
    </w:p>
    <w:p w14:paraId="50AE4A01" w14:textId="03E2187F" w:rsidR="00174BFA" w:rsidRDefault="00174BFA" w:rsidP="002462FE">
      <w:pPr>
        <w:pStyle w:val="ppNumberList"/>
      </w:pPr>
      <w:r>
        <w:t xml:space="preserve">First, we need to ensure that a test agent will be installed on our test machine(s). </w:t>
      </w:r>
      <w:r w:rsidR="000B3693">
        <w:t xml:space="preserve">From the </w:t>
      </w:r>
      <w:r w:rsidR="000B3693" w:rsidRPr="000B3693">
        <w:rPr>
          <w:b/>
        </w:rPr>
        <w:t>Test</w:t>
      </w:r>
      <w:r w:rsidR="000B3693">
        <w:t xml:space="preserve"> tab, c</w:t>
      </w:r>
      <w:r>
        <w:t xml:space="preserve">lick the </w:t>
      </w:r>
      <w:r w:rsidRPr="000B3693">
        <w:rPr>
          <w:b/>
        </w:rPr>
        <w:t>Add</w:t>
      </w:r>
      <w:r>
        <w:t xml:space="preserve"> button for the </w:t>
      </w:r>
      <w:r w:rsidRPr="000B3693">
        <w:rPr>
          <w:b/>
        </w:rPr>
        <w:t>Visual Studio Test Agent Deployment</w:t>
      </w:r>
      <w:r>
        <w:t xml:space="preserve"> task.</w:t>
      </w:r>
    </w:p>
    <w:p w14:paraId="45813429" w14:textId="62FCC8C3" w:rsidR="000B3693" w:rsidRDefault="000B3693" w:rsidP="000B3693">
      <w:pPr>
        <w:pStyle w:val="ppFigureIndent"/>
      </w:pPr>
      <w:r w:rsidRPr="000B3693">
        <w:rPr>
          <w:noProof/>
          <w:lang w:bidi="ar-SA"/>
        </w:rPr>
        <w:drawing>
          <wp:inline distT="0" distB="0" distL="0" distR="0" wp14:anchorId="16AEC15A" wp14:editId="6393C45F">
            <wp:extent cx="5943600" cy="4297680"/>
            <wp:effectExtent l="0" t="0" r="0" b="762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4297680"/>
                    </a:xfrm>
                    <a:prstGeom prst="rect">
                      <a:avLst/>
                    </a:prstGeom>
                  </pic:spPr>
                </pic:pic>
              </a:graphicData>
            </a:graphic>
          </wp:inline>
        </w:drawing>
      </w:r>
    </w:p>
    <w:p w14:paraId="412A5C63" w14:textId="77777777" w:rsidR="000B3693" w:rsidRDefault="000B3693" w:rsidP="000B3693">
      <w:pPr>
        <w:pStyle w:val="ppNumberList"/>
        <w:numPr>
          <w:ilvl w:val="0"/>
          <w:numId w:val="0"/>
        </w:numPr>
        <w:ind w:left="754"/>
      </w:pPr>
    </w:p>
    <w:p w14:paraId="167EAB21" w14:textId="240F95B1" w:rsidR="00174BFA" w:rsidRDefault="00174BFA" w:rsidP="002462FE">
      <w:pPr>
        <w:pStyle w:val="ppNumberList"/>
      </w:pPr>
      <w:r>
        <w:t xml:space="preserve">Next, we need to specify the tests to run. Click the </w:t>
      </w:r>
      <w:r w:rsidRPr="000B3693">
        <w:rPr>
          <w:b/>
        </w:rPr>
        <w:t>Add</w:t>
      </w:r>
      <w:r>
        <w:t xml:space="preserve"> button for the </w:t>
      </w:r>
      <w:r w:rsidRPr="000B3693">
        <w:rPr>
          <w:b/>
        </w:rPr>
        <w:t>Visual Studio Test using Test Agent</w:t>
      </w:r>
      <w:r>
        <w:t xml:space="preserve"> task.</w:t>
      </w:r>
    </w:p>
    <w:p w14:paraId="6BCC9F7E" w14:textId="14AC4459" w:rsidR="000B3693" w:rsidRDefault="000B3693" w:rsidP="000B3693">
      <w:pPr>
        <w:pStyle w:val="ppFigureIndent"/>
      </w:pPr>
      <w:r w:rsidRPr="000B3693">
        <w:rPr>
          <w:noProof/>
          <w:lang w:bidi="ar-SA"/>
        </w:rPr>
        <w:drawing>
          <wp:inline distT="0" distB="0" distL="0" distR="0" wp14:anchorId="2FC6C5FA" wp14:editId="77A5D1C5">
            <wp:extent cx="4782217" cy="1876687"/>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82217" cy="1876687"/>
                    </a:xfrm>
                    <a:prstGeom prst="rect">
                      <a:avLst/>
                    </a:prstGeom>
                  </pic:spPr>
                </pic:pic>
              </a:graphicData>
            </a:graphic>
          </wp:inline>
        </w:drawing>
      </w:r>
    </w:p>
    <w:p w14:paraId="7AC28745" w14:textId="77777777" w:rsidR="000B3693" w:rsidRDefault="000B3693" w:rsidP="000B3693">
      <w:pPr>
        <w:pStyle w:val="ppNumberList"/>
        <w:numPr>
          <w:ilvl w:val="0"/>
          <w:numId w:val="0"/>
        </w:numPr>
        <w:ind w:left="754"/>
      </w:pPr>
    </w:p>
    <w:p w14:paraId="6A6160E5" w14:textId="66342630" w:rsidR="00174BFA" w:rsidRDefault="00174BFA" w:rsidP="002462FE">
      <w:pPr>
        <w:pStyle w:val="ppNumberList"/>
      </w:pPr>
      <w:r w:rsidRPr="000B3693">
        <w:rPr>
          <w:b/>
        </w:rPr>
        <w:t>Close</w:t>
      </w:r>
      <w:r>
        <w:t xml:space="preserve"> the Add Build Steps window.</w:t>
      </w:r>
    </w:p>
    <w:p w14:paraId="0B08A87B" w14:textId="04ECFFDD" w:rsidR="00174BFA" w:rsidRDefault="00174BFA" w:rsidP="002462FE">
      <w:pPr>
        <w:pStyle w:val="ppNumberList"/>
      </w:pPr>
      <w:r>
        <w:t xml:space="preserve">Select the </w:t>
      </w:r>
      <w:r w:rsidRPr="000B3693">
        <w:rPr>
          <w:b/>
        </w:rPr>
        <w:t>Visual Studio Test Agent Deployment</w:t>
      </w:r>
      <w:r>
        <w:t xml:space="preserve"> step.</w:t>
      </w:r>
    </w:p>
    <w:p w14:paraId="13207BA8" w14:textId="6045F31E" w:rsidR="00174BFA" w:rsidRDefault="00174BFA" w:rsidP="002462FE">
      <w:pPr>
        <w:pStyle w:val="ppNumberList"/>
      </w:pPr>
      <w:r>
        <w:t xml:space="preserve">For </w:t>
      </w:r>
      <w:r w:rsidRPr="000B3693">
        <w:rPr>
          <w:b/>
        </w:rPr>
        <w:t>Test Machine Group</w:t>
      </w:r>
      <w:r>
        <w:t>, specify the same machine group that you previously created. Note that in a real scenario, you may not want to use the same machines for the test agents.</w:t>
      </w:r>
    </w:p>
    <w:p w14:paraId="05C9D313" w14:textId="768CBB88" w:rsidR="00174BFA" w:rsidRDefault="00174BFA" w:rsidP="002462FE">
      <w:pPr>
        <w:pStyle w:val="ppNumberList"/>
      </w:pPr>
      <w:r>
        <w:t xml:space="preserve">Specify </w:t>
      </w:r>
      <w:r w:rsidRPr="000B3693">
        <w:rPr>
          <w:b/>
        </w:rPr>
        <w:t>vsalm\administrator</w:t>
      </w:r>
      <w:r>
        <w:t xml:space="preserve"> and </w:t>
      </w:r>
      <w:r w:rsidRPr="000B3693">
        <w:rPr>
          <w:b/>
        </w:rPr>
        <w:t>P2ssw0rd</w:t>
      </w:r>
      <w:r>
        <w:t xml:space="preserve"> for the agent configuration credentials. </w:t>
      </w:r>
    </w:p>
    <w:p w14:paraId="7E637101" w14:textId="41FC73FD" w:rsidR="000B3693" w:rsidRDefault="000B3693" w:rsidP="000B3693">
      <w:pPr>
        <w:pStyle w:val="ppFigureIndent"/>
      </w:pPr>
      <w:r w:rsidRPr="000B3693">
        <w:rPr>
          <w:noProof/>
          <w:lang w:bidi="ar-SA"/>
        </w:rPr>
        <w:drawing>
          <wp:inline distT="0" distB="0" distL="0" distR="0" wp14:anchorId="0CFA9910" wp14:editId="45FB1A9E">
            <wp:extent cx="5943600" cy="390588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3905885"/>
                    </a:xfrm>
                    <a:prstGeom prst="rect">
                      <a:avLst/>
                    </a:prstGeom>
                  </pic:spPr>
                </pic:pic>
              </a:graphicData>
            </a:graphic>
          </wp:inline>
        </w:drawing>
      </w:r>
    </w:p>
    <w:p w14:paraId="4A8FC25E" w14:textId="77777777" w:rsidR="000B3693" w:rsidRDefault="000B3693" w:rsidP="000B3693">
      <w:pPr>
        <w:pStyle w:val="ppNumberList"/>
        <w:numPr>
          <w:ilvl w:val="0"/>
          <w:numId w:val="0"/>
        </w:numPr>
        <w:ind w:left="754"/>
      </w:pPr>
    </w:p>
    <w:p w14:paraId="1003575B" w14:textId="501A1D63" w:rsidR="00174BFA" w:rsidRDefault="00174BFA" w:rsidP="002462FE">
      <w:pPr>
        <w:pStyle w:val="ppNumberList"/>
      </w:pPr>
      <w:r>
        <w:t xml:space="preserve">Select the </w:t>
      </w:r>
      <w:r w:rsidRPr="000B3693">
        <w:rPr>
          <w:b/>
        </w:rPr>
        <w:t>Visual Studio Test using Test Agent</w:t>
      </w:r>
      <w:r>
        <w:t xml:space="preserve"> step.</w:t>
      </w:r>
    </w:p>
    <w:p w14:paraId="6B3AF6C7" w14:textId="492A3588" w:rsidR="00174BFA" w:rsidRDefault="00174BFA" w:rsidP="002462FE">
      <w:pPr>
        <w:pStyle w:val="ppNumberList"/>
      </w:pPr>
      <w:r>
        <w:t xml:space="preserve">For </w:t>
      </w:r>
      <w:r w:rsidRPr="000B3693">
        <w:rPr>
          <w:b/>
        </w:rPr>
        <w:t>Test Machine Group</w:t>
      </w:r>
      <w:r>
        <w:t xml:space="preserve">, select </w:t>
      </w:r>
      <w:r w:rsidR="00583C3F">
        <w:t>the same machine group as before.</w:t>
      </w:r>
    </w:p>
    <w:p w14:paraId="72307CA2" w14:textId="1A70D2B9" w:rsidR="00583C3F" w:rsidRDefault="00583C3F" w:rsidP="002462FE">
      <w:pPr>
        <w:pStyle w:val="ppNumberList"/>
      </w:pPr>
      <w:r>
        <w:t xml:space="preserve">For </w:t>
      </w:r>
      <w:r w:rsidRPr="000B3693">
        <w:rPr>
          <w:b/>
        </w:rPr>
        <w:t>Test Drop Location</w:t>
      </w:r>
      <w:r>
        <w:t xml:space="preserve">, use </w:t>
      </w:r>
      <w:r w:rsidRPr="000B3693">
        <w:rPr>
          <w:b/>
        </w:rPr>
        <w:t>“$(Build.Repository.LocalPath)</w:t>
      </w:r>
      <w:r>
        <w:t>”.</w:t>
      </w:r>
    </w:p>
    <w:p w14:paraId="7550B1E2" w14:textId="2F09B66D" w:rsidR="00583C3F" w:rsidRDefault="00583C3F" w:rsidP="002462FE">
      <w:pPr>
        <w:pStyle w:val="ppNumberList"/>
      </w:pPr>
      <w:r>
        <w:t>Although we will not do so in this demo, note that there are a number of other test settings that can be specified here such as platform, configuration, run settings file, test configurations, and so on.</w:t>
      </w:r>
    </w:p>
    <w:p w14:paraId="7E19EE77" w14:textId="71EFB29E" w:rsidR="000B3693" w:rsidRDefault="000B3693" w:rsidP="000B3693">
      <w:pPr>
        <w:pStyle w:val="ppFigureIndent"/>
      </w:pPr>
      <w:r w:rsidRPr="000B3693">
        <w:rPr>
          <w:noProof/>
          <w:lang w:bidi="ar-SA"/>
        </w:rPr>
        <w:drawing>
          <wp:inline distT="0" distB="0" distL="0" distR="0" wp14:anchorId="13A4562E" wp14:editId="745F0F06">
            <wp:extent cx="5943600" cy="299593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995930"/>
                    </a:xfrm>
                    <a:prstGeom prst="rect">
                      <a:avLst/>
                    </a:prstGeom>
                  </pic:spPr>
                </pic:pic>
              </a:graphicData>
            </a:graphic>
          </wp:inline>
        </w:drawing>
      </w:r>
    </w:p>
    <w:p w14:paraId="1C355B57" w14:textId="77777777" w:rsidR="000B3693" w:rsidRDefault="000B3693" w:rsidP="000B3693">
      <w:pPr>
        <w:pStyle w:val="ppNumberList"/>
        <w:numPr>
          <w:ilvl w:val="0"/>
          <w:numId w:val="0"/>
        </w:numPr>
        <w:ind w:left="754"/>
      </w:pPr>
    </w:p>
    <w:p w14:paraId="22A837C9" w14:textId="51EE6A71" w:rsidR="00583C3F" w:rsidRDefault="00583C3F" w:rsidP="002462FE">
      <w:pPr>
        <w:pStyle w:val="ppNumberList"/>
      </w:pPr>
      <w:r>
        <w:t xml:space="preserve">Select the </w:t>
      </w:r>
      <w:r w:rsidRPr="000B3693">
        <w:rPr>
          <w:b/>
        </w:rPr>
        <w:t>Continue on Error</w:t>
      </w:r>
      <w:r>
        <w:t xml:space="preserve"> option</w:t>
      </w:r>
      <w:r w:rsidR="000B3693">
        <w:t xml:space="preserve"> from the Control Options section</w:t>
      </w:r>
      <w:r>
        <w:t>.</w:t>
      </w:r>
    </w:p>
    <w:p w14:paraId="4ED163CC" w14:textId="29AC205A" w:rsidR="000B3693" w:rsidRDefault="000B3693" w:rsidP="000B3693">
      <w:pPr>
        <w:pStyle w:val="ppFigureIndent"/>
      </w:pPr>
      <w:r w:rsidRPr="000B3693">
        <w:rPr>
          <w:noProof/>
          <w:lang w:bidi="ar-SA"/>
        </w:rPr>
        <w:drawing>
          <wp:inline distT="0" distB="0" distL="0" distR="0" wp14:anchorId="4B61E5D3" wp14:editId="05BAB449">
            <wp:extent cx="2524477" cy="1095528"/>
            <wp:effectExtent l="0" t="0" r="0"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524477" cy="1095528"/>
                    </a:xfrm>
                    <a:prstGeom prst="rect">
                      <a:avLst/>
                    </a:prstGeom>
                  </pic:spPr>
                </pic:pic>
              </a:graphicData>
            </a:graphic>
          </wp:inline>
        </w:drawing>
      </w:r>
    </w:p>
    <w:p w14:paraId="7DDA3C85" w14:textId="77777777" w:rsidR="000B3693" w:rsidRDefault="000B3693" w:rsidP="000B3693">
      <w:pPr>
        <w:pStyle w:val="ppNumberList"/>
        <w:numPr>
          <w:ilvl w:val="0"/>
          <w:numId w:val="0"/>
        </w:numPr>
        <w:ind w:left="754"/>
      </w:pPr>
    </w:p>
    <w:p w14:paraId="2A70D8BC" w14:textId="174D610D" w:rsidR="00583C3F" w:rsidRDefault="00583C3F" w:rsidP="002462FE">
      <w:pPr>
        <w:pStyle w:val="ppNumberList"/>
      </w:pPr>
      <w:r>
        <w:t xml:space="preserve">Since we are making some major changes to an existing build definition, perhaps it would be best to save it as a draft until we can validate that it is functioning as expected. Click the </w:t>
      </w:r>
      <w:r w:rsidRPr="000B3693">
        <w:rPr>
          <w:b/>
        </w:rPr>
        <w:t>Save</w:t>
      </w:r>
      <w:r>
        <w:t xml:space="preserve"> drop-down and </w:t>
      </w:r>
      <w:r w:rsidR="000B3693">
        <w:t xml:space="preserve">then </w:t>
      </w:r>
      <w:r>
        <w:t xml:space="preserve">select the </w:t>
      </w:r>
      <w:r w:rsidRPr="000B3693">
        <w:rPr>
          <w:b/>
        </w:rPr>
        <w:t>Save as Draft</w:t>
      </w:r>
      <w:r>
        <w:t xml:space="preserve"> option.</w:t>
      </w:r>
    </w:p>
    <w:p w14:paraId="257F14CA" w14:textId="45D8D281" w:rsidR="000B3693" w:rsidRDefault="000B3693" w:rsidP="000B3693">
      <w:pPr>
        <w:pStyle w:val="ppFigureIndent"/>
      </w:pPr>
      <w:r w:rsidRPr="000B3693">
        <w:rPr>
          <w:noProof/>
          <w:lang w:bidi="ar-SA"/>
        </w:rPr>
        <w:drawing>
          <wp:inline distT="0" distB="0" distL="0" distR="0" wp14:anchorId="2A107CC0" wp14:editId="2BBDCE62">
            <wp:extent cx="5943600" cy="1767205"/>
            <wp:effectExtent l="0" t="0" r="0" b="444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767205"/>
                    </a:xfrm>
                    <a:prstGeom prst="rect">
                      <a:avLst/>
                    </a:prstGeom>
                  </pic:spPr>
                </pic:pic>
              </a:graphicData>
            </a:graphic>
          </wp:inline>
        </w:drawing>
      </w:r>
    </w:p>
    <w:p w14:paraId="62BC1443" w14:textId="77777777" w:rsidR="000B3693" w:rsidRDefault="000B3693" w:rsidP="000B3693">
      <w:pPr>
        <w:pStyle w:val="ppNumberList"/>
        <w:numPr>
          <w:ilvl w:val="0"/>
          <w:numId w:val="0"/>
        </w:numPr>
        <w:ind w:left="754"/>
      </w:pPr>
    </w:p>
    <w:p w14:paraId="0E4288EA" w14:textId="77777777" w:rsidR="00AF3460" w:rsidRDefault="00AF3460" w:rsidP="00AF3460">
      <w:pPr>
        <w:pStyle w:val="ppListEnd"/>
      </w:pPr>
    </w:p>
    <w:p w14:paraId="670956EE" w14:textId="4B1B280B" w:rsidR="00AF3460" w:rsidRDefault="00AF3460" w:rsidP="00AF3460">
      <w:pPr>
        <w:pStyle w:val="Heading4"/>
      </w:pPr>
      <w:bookmarkStart w:id="33" w:name="_Toc430939130"/>
      <w:r>
        <w:t>Task 2: Testing and Saving Modified Build Draft</w:t>
      </w:r>
      <w:bookmarkEnd w:id="33"/>
    </w:p>
    <w:p w14:paraId="376E5DE9" w14:textId="7FC94281" w:rsidR="000B3693" w:rsidRDefault="00583C3F" w:rsidP="002462FE">
      <w:pPr>
        <w:pStyle w:val="ppNumberList"/>
      </w:pPr>
      <w:r>
        <w:t xml:space="preserve">Click the </w:t>
      </w:r>
      <w:r w:rsidRPr="000B3693">
        <w:rPr>
          <w:b/>
        </w:rPr>
        <w:t>Queue Build</w:t>
      </w:r>
      <w:r>
        <w:t xml:space="preserve"> button</w:t>
      </w:r>
      <w:r w:rsidR="000B3693">
        <w:t>.</w:t>
      </w:r>
    </w:p>
    <w:p w14:paraId="71C86EEC" w14:textId="6014AE1A" w:rsidR="000B3693" w:rsidRDefault="000B3693" w:rsidP="000B3693">
      <w:pPr>
        <w:pStyle w:val="ppFigureIndent"/>
      </w:pPr>
      <w:r w:rsidRPr="000B3693">
        <w:rPr>
          <w:noProof/>
          <w:lang w:bidi="ar-SA"/>
        </w:rPr>
        <w:drawing>
          <wp:inline distT="0" distB="0" distL="0" distR="0" wp14:anchorId="146811AF" wp14:editId="777B322C">
            <wp:extent cx="4715533" cy="114316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15533" cy="1143160"/>
                    </a:xfrm>
                    <a:prstGeom prst="rect">
                      <a:avLst/>
                    </a:prstGeom>
                  </pic:spPr>
                </pic:pic>
              </a:graphicData>
            </a:graphic>
          </wp:inline>
        </w:drawing>
      </w:r>
    </w:p>
    <w:p w14:paraId="124763E6" w14:textId="77777777" w:rsidR="000B3693" w:rsidRDefault="000B3693" w:rsidP="000B3693">
      <w:pPr>
        <w:pStyle w:val="ppNumberList"/>
        <w:numPr>
          <w:ilvl w:val="0"/>
          <w:numId w:val="0"/>
        </w:numPr>
        <w:ind w:left="754"/>
      </w:pPr>
    </w:p>
    <w:p w14:paraId="1EB4E300" w14:textId="661B258F" w:rsidR="00583C3F" w:rsidRDefault="000B3693" w:rsidP="002462FE">
      <w:pPr>
        <w:pStyle w:val="ppNumberList"/>
      </w:pPr>
      <w:r>
        <w:t>C</w:t>
      </w:r>
      <w:r w:rsidR="00583C3F">
        <w:t xml:space="preserve">lick </w:t>
      </w:r>
      <w:r w:rsidR="00583C3F" w:rsidRPr="000B3693">
        <w:rPr>
          <w:b/>
        </w:rPr>
        <w:t>OK</w:t>
      </w:r>
      <w:r w:rsidR="00583C3F">
        <w:t xml:space="preserve"> to use the default options.</w:t>
      </w:r>
    </w:p>
    <w:p w14:paraId="5CF86F84" w14:textId="0A951A19" w:rsidR="000B3693" w:rsidRDefault="000B3693" w:rsidP="000B3693">
      <w:pPr>
        <w:pStyle w:val="ppFigureIndent"/>
      </w:pPr>
      <w:r w:rsidRPr="000B3693">
        <w:rPr>
          <w:noProof/>
          <w:lang w:bidi="ar-SA"/>
        </w:rPr>
        <w:drawing>
          <wp:inline distT="0" distB="0" distL="0" distR="0" wp14:anchorId="1516DCC5" wp14:editId="29202113">
            <wp:extent cx="4744112" cy="2886478"/>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744112" cy="2886478"/>
                    </a:xfrm>
                    <a:prstGeom prst="rect">
                      <a:avLst/>
                    </a:prstGeom>
                  </pic:spPr>
                </pic:pic>
              </a:graphicData>
            </a:graphic>
          </wp:inline>
        </w:drawing>
      </w:r>
    </w:p>
    <w:p w14:paraId="266D3534" w14:textId="77777777" w:rsidR="000B3693" w:rsidRDefault="000B3693" w:rsidP="000B3693">
      <w:pPr>
        <w:pStyle w:val="ppNumberList"/>
        <w:numPr>
          <w:ilvl w:val="0"/>
          <w:numId w:val="0"/>
        </w:numPr>
        <w:ind w:left="754"/>
      </w:pPr>
    </w:p>
    <w:p w14:paraId="76885346" w14:textId="5DD5283D" w:rsidR="00583C3F" w:rsidRDefault="00583C3F" w:rsidP="002462FE">
      <w:pPr>
        <w:pStyle w:val="ppNumberList"/>
      </w:pPr>
      <w:r>
        <w:t>Grab a coffee and watch the build proceed. Depending upon the speed of your Internet connection and hardware setup, it will take a few minutes to download and install the test agent.</w:t>
      </w:r>
      <w:r w:rsidR="00CB4216">
        <w:t xml:space="preserve"> </w:t>
      </w:r>
      <w:r w:rsidR="0022157A">
        <w:t>Note that t</w:t>
      </w:r>
      <w:r w:rsidR="00CB4216">
        <w:t xml:space="preserve">his initial setup </w:t>
      </w:r>
      <w:r w:rsidR="0022157A">
        <w:t xml:space="preserve">only </w:t>
      </w:r>
      <w:r w:rsidR="00CB4216">
        <w:t xml:space="preserve">happens once per machine from the machine group, </w:t>
      </w:r>
      <w:r w:rsidR="0022157A">
        <w:t xml:space="preserve">and that </w:t>
      </w:r>
      <w:r w:rsidR="00CB4216">
        <w:t xml:space="preserve">subsequent build runs will check for an </w:t>
      </w:r>
      <w:r w:rsidR="0022157A">
        <w:t>existing test agent install and use it if possible.</w:t>
      </w:r>
    </w:p>
    <w:p w14:paraId="278614B5" w14:textId="52306E9A" w:rsidR="0022157A" w:rsidRDefault="0022157A" w:rsidP="0022157A">
      <w:pPr>
        <w:pStyle w:val="ppFigureIndent"/>
      </w:pPr>
      <w:r w:rsidRPr="0022157A">
        <w:rPr>
          <w:noProof/>
          <w:lang w:bidi="ar-SA"/>
        </w:rPr>
        <w:drawing>
          <wp:inline distT="0" distB="0" distL="0" distR="0" wp14:anchorId="270FF625" wp14:editId="02E3AF70">
            <wp:extent cx="5943600" cy="2054225"/>
            <wp:effectExtent l="0" t="0" r="0" b="317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054225"/>
                    </a:xfrm>
                    <a:prstGeom prst="rect">
                      <a:avLst/>
                    </a:prstGeom>
                  </pic:spPr>
                </pic:pic>
              </a:graphicData>
            </a:graphic>
          </wp:inline>
        </w:drawing>
      </w:r>
    </w:p>
    <w:p w14:paraId="41F1D743" w14:textId="77777777" w:rsidR="0022157A" w:rsidRDefault="0022157A" w:rsidP="0022157A">
      <w:pPr>
        <w:pStyle w:val="ppNumberList"/>
        <w:numPr>
          <w:ilvl w:val="0"/>
          <w:numId w:val="0"/>
        </w:numPr>
        <w:ind w:left="754"/>
      </w:pPr>
    </w:p>
    <w:p w14:paraId="663CF552" w14:textId="2B97D760" w:rsidR="00583C3F" w:rsidRDefault="00CB4216" w:rsidP="002462FE">
      <w:pPr>
        <w:pStyle w:val="ppNumberList"/>
      </w:pPr>
      <w:r>
        <w:t>The build should partially succeed in the end, again due to some failing tests.</w:t>
      </w:r>
    </w:p>
    <w:p w14:paraId="28259274" w14:textId="5C553238" w:rsidR="0022157A" w:rsidRDefault="0022157A" w:rsidP="0022157A">
      <w:pPr>
        <w:pStyle w:val="ppFigureIndent"/>
      </w:pPr>
      <w:r w:rsidRPr="0022157A">
        <w:rPr>
          <w:noProof/>
          <w:lang w:bidi="ar-SA"/>
        </w:rPr>
        <w:drawing>
          <wp:inline distT="0" distB="0" distL="0" distR="0" wp14:anchorId="4B746FFA" wp14:editId="5B3BCD6D">
            <wp:extent cx="5943600" cy="3042920"/>
            <wp:effectExtent l="0" t="0" r="0" b="508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3042920"/>
                    </a:xfrm>
                    <a:prstGeom prst="rect">
                      <a:avLst/>
                    </a:prstGeom>
                  </pic:spPr>
                </pic:pic>
              </a:graphicData>
            </a:graphic>
          </wp:inline>
        </w:drawing>
      </w:r>
    </w:p>
    <w:p w14:paraId="152D2B8A" w14:textId="77777777" w:rsidR="0022157A" w:rsidRDefault="0022157A" w:rsidP="0022157A">
      <w:pPr>
        <w:pStyle w:val="ppNumberList"/>
        <w:numPr>
          <w:ilvl w:val="0"/>
          <w:numId w:val="0"/>
        </w:numPr>
        <w:ind w:left="754"/>
      </w:pPr>
    </w:p>
    <w:p w14:paraId="6DB09D85" w14:textId="35DBCB96" w:rsidR="00CB4216" w:rsidRDefault="00CB4216" w:rsidP="002462FE">
      <w:pPr>
        <w:pStyle w:val="ppNumberList"/>
      </w:pPr>
      <w:r>
        <w:t xml:space="preserve">Let’s say that we are satisfied with this draft build definition. Return to the </w:t>
      </w:r>
      <w:r w:rsidRPr="0022157A">
        <w:rPr>
          <w:b/>
        </w:rPr>
        <w:t>Build | Explorer</w:t>
      </w:r>
      <w:r>
        <w:t xml:space="preserve"> view and </w:t>
      </w:r>
      <w:r w:rsidRPr="0022157A">
        <w:rPr>
          <w:b/>
        </w:rPr>
        <w:t>edit</w:t>
      </w:r>
      <w:r>
        <w:t xml:space="preserve"> the draft definition (you will likely need to </w:t>
      </w:r>
      <w:r w:rsidRPr="0022157A">
        <w:rPr>
          <w:b/>
        </w:rPr>
        <w:t>expand</w:t>
      </w:r>
      <w:r>
        <w:t xml:space="preserve"> the </w:t>
      </w:r>
      <w:r w:rsidRPr="0022157A">
        <w:rPr>
          <w:b/>
        </w:rPr>
        <w:t>Fabrikam Development CI Build</w:t>
      </w:r>
      <w:r>
        <w:t xml:space="preserve"> parent definition to see it).</w:t>
      </w:r>
    </w:p>
    <w:p w14:paraId="6AA82AF0" w14:textId="397C652F" w:rsidR="00CB4216" w:rsidRDefault="00CB4216" w:rsidP="002462FE">
      <w:pPr>
        <w:pStyle w:val="ppNumberList"/>
      </w:pPr>
      <w:r>
        <w:t xml:space="preserve">Click </w:t>
      </w:r>
      <w:r w:rsidRPr="0022157A">
        <w:rPr>
          <w:b/>
        </w:rPr>
        <w:t>Publish Draft</w:t>
      </w:r>
      <w:r>
        <w:t>.</w:t>
      </w:r>
    </w:p>
    <w:p w14:paraId="1EC4589C" w14:textId="002A13B7" w:rsidR="0022157A" w:rsidRDefault="0022157A" w:rsidP="0022157A">
      <w:pPr>
        <w:pStyle w:val="ppFigureIndent"/>
      </w:pPr>
      <w:r w:rsidRPr="0022157A">
        <w:rPr>
          <w:noProof/>
          <w:lang w:bidi="ar-SA"/>
        </w:rPr>
        <w:drawing>
          <wp:inline distT="0" distB="0" distL="0" distR="0" wp14:anchorId="69430ED2" wp14:editId="2DE9C9FA">
            <wp:extent cx="5943600" cy="2452370"/>
            <wp:effectExtent l="0" t="0" r="0" b="508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452370"/>
                    </a:xfrm>
                    <a:prstGeom prst="rect">
                      <a:avLst/>
                    </a:prstGeom>
                  </pic:spPr>
                </pic:pic>
              </a:graphicData>
            </a:graphic>
          </wp:inline>
        </w:drawing>
      </w:r>
    </w:p>
    <w:p w14:paraId="225253E2" w14:textId="77777777" w:rsidR="0022157A" w:rsidRDefault="0022157A" w:rsidP="0022157A">
      <w:pPr>
        <w:pStyle w:val="ppNumberList"/>
        <w:numPr>
          <w:ilvl w:val="0"/>
          <w:numId w:val="0"/>
        </w:numPr>
        <w:ind w:left="754"/>
      </w:pPr>
    </w:p>
    <w:p w14:paraId="5A1D6C60" w14:textId="746026D9" w:rsidR="00CB4216" w:rsidRDefault="00CB4216" w:rsidP="00CB4216">
      <w:pPr>
        <w:pStyle w:val="ppNumberList"/>
      </w:pPr>
      <w:r>
        <w:t xml:space="preserve">In the </w:t>
      </w:r>
      <w:r w:rsidRPr="0022157A">
        <w:rPr>
          <w:b/>
        </w:rPr>
        <w:t>Publish Draft</w:t>
      </w:r>
      <w:r>
        <w:t xml:space="preserve"> dialog, click </w:t>
      </w:r>
      <w:r w:rsidRPr="0022157A">
        <w:rPr>
          <w:b/>
        </w:rPr>
        <w:t>OK</w:t>
      </w:r>
      <w:r>
        <w:t>.</w:t>
      </w:r>
    </w:p>
    <w:p w14:paraId="3A41BD06" w14:textId="4B5D6D96" w:rsidR="0022157A" w:rsidRDefault="0022157A" w:rsidP="0022157A">
      <w:pPr>
        <w:pStyle w:val="ppFigureIndent"/>
      </w:pPr>
      <w:r w:rsidRPr="0022157A">
        <w:rPr>
          <w:noProof/>
          <w:lang w:bidi="ar-SA"/>
        </w:rPr>
        <w:drawing>
          <wp:inline distT="0" distB="0" distL="0" distR="0" wp14:anchorId="7E33778E" wp14:editId="177E8065">
            <wp:extent cx="4744112" cy="2010056"/>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744112" cy="2010056"/>
                    </a:xfrm>
                    <a:prstGeom prst="rect">
                      <a:avLst/>
                    </a:prstGeom>
                  </pic:spPr>
                </pic:pic>
              </a:graphicData>
            </a:graphic>
          </wp:inline>
        </w:drawing>
      </w:r>
    </w:p>
    <w:p w14:paraId="603A19FC" w14:textId="77777777" w:rsidR="0022157A" w:rsidRPr="0022157A" w:rsidRDefault="0022157A" w:rsidP="0022157A"/>
    <w:p w14:paraId="6BAC4845" w14:textId="5465A068" w:rsidR="0022157A" w:rsidRDefault="0022157A" w:rsidP="0022157A">
      <w:pPr>
        <w:pStyle w:val="ppNumberList"/>
      </w:pPr>
      <w:r>
        <w:t xml:space="preserve">Changes to the build definition can be reviewed by clicking on the </w:t>
      </w:r>
      <w:r w:rsidRPr="0022157A">
        <w:rPr>
          <w:b/>
        </w:rPr>
        <w:t>History</w:t>
      </w:r>
      <w:r>
        <w:t xml:space="preserve"> tab.</w:t>
      </w:r>
    </w:p>
    <w:p w14:paraId="59C79E4E" w14:textId="069E72DD" w:rsidR="0022157A" w:rsidRDefault="0022157A" w:rsidP="0022157A">
      <w:pPr>
        <w:pStyle w:val="ppFigureIndent"/>
      </w:pPr>
      <w:r w:rsidRPr="0022157A">
        <w:rPr>
          <w:noProof/>
          <w:lang w:bidi="ar-SA"/>
        </w:rPr>
        <w:drawing>
          <wp:inline distT="0" distB="0" distL="0" distR="0" wp14:anchorId="07A92DC1" wp14:editId="004CF1B3">
            <wp:extent cx="5277587" cy="211484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277587" cy="2114845"/>
                    </a:xfrm>
                    <a:prstGeom prst="rect">
                      <a:avLst/>
                    </a:prstGeom>
                  </pic:spPr>
                </pic:pic>
              </a:graphicData>
            </a:graphic>
          </wp:inline>
        </w:drawing>
      </w:r>
    </w:p>
    <w:p w14:paraId="71F3CC63" w14:textId="77777777" w:rsidR="0022157A" w:rsidRPr="0022157A" w:rsidRDefault="0022157A" w:rsidP="0022157A"/>
    <w:p w14:paraId="588F260E" w14:textId="4B3D4913" w:rsidR="0022157A" w:rsidRDefault="0022157A" w:rsidP="0022157A">
      <w:pPr>
        <w:pStyle w:val="ppNumberList"/>
      </w:pPr>
      <w:r>
        <w:t xml:space="preserve">Note that the changes that we just applied show up at the top of the list. Select the </w:t>
      </w:r>
      <w:r w:rsidR="00D63EBF">
        <w:t xml:space="preserve">first change in the list and then click the </w:t>
      </w:r>
      <w:r w:rsidR="00D63EBF" w:rsidRPr="00D63EBF">
        <w:rPr>
          <w:b/>
        </w:rPr>
        <w:t>Diff</w:t>
      </w:r>
      <w:r w:rsidR="00D63EBF">
        <w:t xml:space="preserve"> button to see changes.</w:t>
      </w:r>
    </w:p>
    <w:p w14:paraId="4FDB9DD9" w14:textId="30BFF6D1" w:rsidR="00D63EBF" w:rsidRDefault="00D63EBF" w:rsidP="00D63EBF">
      <w:pPr>
        <w:pStyle w:val="ppFigureIndent"/>
      </w:pPr>
      <w:r w:rsidRPr="00D63EBF">
        <w:rPr>
          <w:noProof/>
          <w:lang w:bidi="ar-SA"/>
        </w:rPr>
        <w:drawing>
          <wp:inline distT="0" distB="0" distL="0" distR="0" wp14:anchorId="4F6C8113" wp14:editId="10A084E1">
            <wp:extent cx="5344271" cy="1609950"/>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344271" cy="1609950"/>
                    </a:xfrm>
                    <a:prstGeom prst="rect">
                      <a:avLst/>
                    </a:prstGeom>
                  </pic:spPr>
                </pic:pic>
              </a:graphicData>
            </a:graphic>
          </wp:inline>
        </w:drawing>
      </w:r>
    </w:p>
    <w:p w14:paraId="200B31BC" w14:textId="77777777" w:rsidR="00D63EBF" w:rsidRPr="00D63EBF" w:rsidRDefault="00D63EBF" w:rsidP="00D63EBF"/>
    <w:p w14:paraId="4C148BA0" w14:textId="7E790A94" w:rsidR="00D63EBF" w:rsidRDefault="00D63EBF" w:rsidP="0022157A">
      <w:pPr>
        <w:pStyle w:val="ppNumberList"/>
      </w:pPr>
      <w:r>
        <w:t>The diff view should look something like the following screenshot.</w:t>
      </w:r>
    </w:p>
    <w:p w14:paraId="53A6150E" w14:textId="0249BAD2" w:rsidR="00D63EBF" w:rsidRDefault="00D63EBF" w:rsidP="00D63EBF">
      <w:pPr>
        <w:pStyle w:val="ppFigureIndent"/>
      </w:pPr>
      <w:r w:rsidRPr="00D63EBF">
        <w:rPr>
          <w:noProof/>
          <w:lang w:bidi="ar-SA"/>
        </w:rPr>
        <w:drawing>
          <wp:inline distT="0" distB="0" distL="0" distR="0" wp14:anchorId="6190C88E" wp14:editId="7111E64B">
            <wp:extent cx="5943600" cy="406336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4063365"/>
                    </a:xfrm>
                    <a:prstGeom prst="rect">
                      <a:avLst/>
                    </a:prstGeom>
                  </pic:spPr>
                </pic:pic>
              </a:graphicData>
            </a:graphic>
          </wp:inline>
        </w:drawing>
      </w:r>
    </w:p>
    <w:p w14:paraId="11D52014" w14:textId="383C54B1" w:rsidR="002462FE" w:rsidRDefault="002462FE" w:rsidP="002462FE">
      <w:pPr>
        <w:pStyle w:val="ppListEnd"/>
      </w:pPr>
    </w:p>
    <w:p w14:paraId="72EA511B" w14:textId="76906BB5" w:rsidR="00227B1F" w:rsidRPr="00571213" w:rsidRDefault="00366EEA" w:rsidP="00877F76">
      <w:pPr>
        <w:pStyle w:val="ppBodyText"/>
      </w:pPr>
      <w:r>
        <w:rPr>
          <w:noProof/>
          <w:lang w:bidi="ar-SA"/>
        </w:rPr>
        <mc:AlternateContent>
          <mc:Choice Requires="wps">
            <w:drawing>
              <wp:anchor distT="0" distB="0" distL="114300" distR="114300" simplePos="0" relativeHeight="251659776" behindDoc="0" locked="0" layoutInCell="1" allowOverlap="1" wp14:anchorId="546B21A5" wp14:editId="2DCAAE7C">
                <wp:simplePos x="0" y="0"/>
                <wp:positionH relativeFrom="column">
                  <wp:posOffset>57150</wp:posOffset>
                </wp:positionH>
                <wp:positionV relativeFrom="paragraph">
                  <wp:posOffset>506730</wp:posOffset>
                </wp:positionV>
                <wp:extent cx="4358640" cy="568960"/>
                <wp:effectExtent l="0" t="0" r="22860" b="215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568960"/>
                        </a:xfrm>
                        <a:prstGeom prst="rect">
                          <a:avLst/>
                        </a:prstGeom>
                        <a:solidFill>
                          <a:srgbClr val="FFFFFF"/>
                        </a:solidFill>
                        <a:ln w="9525">
                          <a:solidFill>
                            <a:srgbClr val="000000"/>
                          </a:solidFill>
                          <a:miter lim="800000"/>
                          <a:headEnd/>
                          <a:tailEnd/>
                        </a:ln>
                      </wps:spPr>
                      <wps:txbx>
                        <w:txbxContent>
                          <w:p w14:paraId="6F773C13" w14:textId="77777777" w:rsidR="007072D0" w:rsidRDefault="007072D0" w:rsidP="00571213">
                            <w:pPr>
                              <w:pStyle w:val="ppBodyText"/>
                              <w:numPr>
                                <w:ilvl w:val="0"/>
                                <w:numId w:val="0"/>
                              </w:numPr>
                            </w:pPr>
                            <w:r>
                              <w:t xml:space="preserve">To give feedback please write to </w:t>
                            </w:r>
                            <w:hyperlink r:id="rId118" w:history="1">
                              <w:r>
                                <w:rPr>
                                  <w:rStyle w:val="Hyperlink"/>
                                </w:rPr>
                                <w:t>VSKitFdbk@Microsoft.com</w:t>
                              </w:r>
                            </w:hyperlink>
                          </w:p>
                          <w:p w14:paraId="4C488E1A" w14:textId="4C3D1073" w:rsidR="007072D0" w:rsidRPr="00FA2056" w:rsidRDefault="007072D0" w:rsidP="00571213">
                            <w:pPr>
                              <w:pStyle w:val="ppNumberList"/>
                              <w:numPr>
                                <w:ilvl w:val="0"/>
                                <w:numId w:val="0"/>
                              </w:numPr>
                            </w:pPr>
                            <w:r>
                              <w:t xml:space="preserve">Copyright © </w:t>
                            </w:r>
                            <w:r>
                              <w:fldChar w:fldCharType="begin"/>
                            </w:r>
                            <w:r>
                              <w:instrText xml:space="preserve"> DATE  \@ "yyyy" </w:instrText>
                            </w:r>
                            <w:r>
                              <w:fldChar w:fldCharType="separate"/>
                            </w:r>
                            <w:r w:rsidR="00C02765">
                              <w:rPr>
                                <w:noProof/>
                              </w:rPr>
                              <w:t>2015</w:t>
                            </w:r>
                            <w:r>
                              <w:fldChar w:fldCharType="end"/>
                            </w:r>
                            <w:r>
                              <w:t xml:space="preserve"> by Microsoft Corporation. All rights reserved.</w:t>
                            </w:r>
                          </w:p>
                          <w:p w14:paraId="16805630" w14:textId="77777777" w:rsidR="007072D0" w:rsidRDefault="007072D0" w:rsidP="005712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B21A5" id="_x0000_t202" coordsize="21600,21600" o:spt="202" path="m,l,21600r21600,l21600,xe">
                <v:stroke joinstyle="miter"/>
                <v:path gradientshapeok="t" o:connecttype="rect"/>
              </v:shapetype>
              <v:shape id="Text Box 2" o:spid="_x0000_s1026" type="#_x0000_t202" style="position:absolute;left:0;text-align:left;margin-left:4.5pt;margin-top:39.9pt;width:343.2pt;height:4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">
                <v:textbox>
                  <w:txbxContent>
                    <w:p w14:paraId="6F773C13" w14:textId="77777777" w:rsidR="007072D0" w:rsidRDefault="007072D0" w:rsidP="00571213">
                      <w:pPr>
                        <w:pStyle w:val="ppBodyText"/>
                        <w:numPr>
                          <w:ilvl w:val="0"/>
                          <w:numId w:val="0"/>
                        </w:numPr>
                      </w:pPr>
                      <w:r>
                        <w:t xml:space="preserve">To give feedback please write to </w:t>
                      </w:r>
                      <w:hyperlink r:id="rId119" w:history="1">
                        <w:r>
                          <w:rPr>
                            <w:rStyle w:val="Hyperlink"/>
                          </w:rPr>
                          <w:t>VSKitFdbk@Microsoft.com</w:t>
                        </w:r>
                      </w:hyperlink>
                    </w:p>
                    <w:p w14:paraId="4C488E1A" w14:textId="4C3D1073" w:rsidR="007072D0" w:rsidRPr="00FA2056" w:rsidRDefault="007072D0" w:rsidP="00571213">
                      <w:pPr>
                        <w:pStyle w:val="ppNumberList"/>
                        <w:numPr>
                          <w:ilvl w:val="0"/>
                          <w:numId w:val="0"/>
                        </w:numPr>
                      </w:pPr>
                      <w:r>
                        <w:t xml:space="preserve">Copyright © </w:t>
                      </w:r>
                      <w:r>
                        <w:fldChar w:fldCharType="begin"/>
                      </w:r>
                      <w:r>
                        <w:instrText xml:space="preserve"> DATE  \@ "yyyy" </w:instrText>
                      </w:r>
                      <w:r>
                        <w:fldChar w:fldCharType="separate"/>
                      </w:r>
                      <w:r w:rsidR="00C02765">
                        <w:rPr>
                          <w:noProof/>
                        </w:rPr>
                        <w:t>2015</w:t>
                      </w:r>
                      <w:r>
                        <w:fldChar w:fldCharType="end"/>
                      </w:r>
                      <w:r>
                        <w:t xml:space="preserve"> by Microsoft Corporation. All rights reserved.</w:t>
                      </w:r>
                    </w:p>
                    <w:p w14:paraId="16805630" w14:textId="77777777" w:rsidR="007072D0" w:rsidRDefault="007072D0" w:rsidP="00571213"/>
                  </w:txbxContent>
                </v:textbox>
              </v:shape>
            </w:pict>
          </mc:Fallback>
        </mc:AlternateContent>
      </w:r>
    </w:p>
    <w:sectPr w:rsidR="00227B1F" w:rsidRPr="00571213" w:rsidSect="00AA01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CD9B9" w14:textId="77777777" w:rsidR="007072D0" w:rsidRDefault="007072D0" w:rsidP="0028709B">
      <w:pPr>
        <w:spacing w:after="0" w:line="240" w:lineRule="auto"/>
      </w:pPr>
      <w:r>
        <w:separator/>
      </w:r>
    </w:p>
  </w:endnote>
  <w:endnote w:type="continuationSeparator" w:id="0">
    <w:p w14:paraId="448009BA" w14:textId="77777777" w:rsidR="007072D0" w:rsidRDefault="007072D0" w:rsidP="0028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36B38" w14:textId="77777777" w:rsidR="007072D0" w:rsidRDefault="007072D0" w:rsidP="0028709B">
      <w:pPr>
        <w:spacing w:after="0" w:line="240" w:lineRule="auto"/>
      </w:pPr>
      <w:r>
        <w:separator/>
      </w:r>
    </w:p>
  </w:footnote>
  <w:footnote w:type="continuationSeparator" w:id="0">
    <w:p w14:paraId="0E2081AF" w14:textId="77777777" w:rsidR="007072D0" w:rsidRDefault="007072D0" w:rsidP="002870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BBAE33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5C1EBB"/>
    <w:multiLevelType w:val="multilevel"/>
    <w:tmpl w:val="C15A1C64"/>
    <w:lvl w:ilvl="0">
      <w:start w:val="1"/>
      <w:numFmt w:val="none"/>
      <w:lvlText w:val=""/>
      <w:lvlJc w:val="left"/>
      <w:pPr>
        <w:tabs>
          <w:tab w:val="num" w:pos="173"/>
        </w:tabs>
        <w:ind w:left="173" w:firstLine="0"/>
      </w:pPr>
      <w:rPr>
        <w:rFonts w:hint="default"/>
        <w:color w:val="auto"/>
      </w:rPr>
    </w:lvl>
    <w:lvl w:ilvl="1">
      <w:start w:val="1"/>
      <w:numFmt w:val="bullet"/>
      <w:pStyle w:val="ppBulletList"/>
      <w:lvlText w:val=""/>
      <w:lvlJc w:val="left"/>
      <w:pPr>
        <w:tabs>
          <w:tab w:val="num" w:pos="1037"/>
        </w:tabs>
        <w:ind w:left="1037" w:hanging="360"/>
      </w:pPr>
      <w:rPr>
        <w:rFonts w:ascii="Symbol" w:hAnsi="Symbol" w:hint="default"/>
        <w:color w:val="auto"/>
      </w:rPr>
    </w:lvl>
    <w:lvl w:ilvl="2">
      <w:start w:val="1"/>
      <w:numFmt w:val="bullet"/>
      <w:pStyle w:val="ppBulletListIndent"/>
      <w:lvlText w:val="◦"/>
      <w:lvlJc w:val="left"/>
      <w:pPr>
        <w:tabs>
          <w:tab w:val="num" w:pos="1757"/>
        </w:tabs>
        <w:ind w:left="1757" w:hanging="360"/>
      </w:pPr>
      <w:rPr>
        <w:rFonts w:ascii="Verdana" w:hAnsi="Verdana" w:hint="default"/>
      </w:rPr>
    </w:lvl>
    <w:lvl w:ilvl="3">
      <w:start w:val="1"/>
      <w:numFmt w:val="bullet"/>
      <w:pStyle w:val="ppBulletListIndent2"/>
      <w:lvlText w:val=""/>
      <w:lvlJc w:val="left"/>
      <w:pPr>
        <w:tabs>
          <w:tab w:val="num" w:pos="2520"/>
        </w:tabs>
        <w:ind w:left="2520" w:hanging="360"/>
      </w:pPr>
      <w:rPr>
        <w:rFonts w:ascii="Symbol" w:hAnsi="Symbol" w:hint="default"/>
        <w:color w:val="auto"/>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2" w15:restartNumberingAfterBreak="0">
    <w:nsid w:val="1B680C3A"/>
    <w:multiLevelType w:val="hybridMultilevel"/>
    <w:tmpl w:val="9D0E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C4666"/>
    <w:multiLevelType w:val="hybridMultilevel"/>
    <w:tmpl w:val="AB72B3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22F10FF"/>
    <w:multiLevelType w:val="multilevel"/>
    <w:tmpl w:val="59F80AD2"/>
    <w:lvl w:ilvl="0">
      <w:start w:val="1"/>
      <w:numFmt w:val="none"/>
      <w:suff w:val="nothing"/>
      <w:lvlText w:val=""/>
      <w:lvlJc w:val="left"/>
      <w:pPr>
        <w:ind w:left="0" w:firstLine="0"/>
      </w:pPr>
      <w:rPr>
        <w:rFonts w:hint="default"/>
      </w:rPr>
    </w:lvl>
    <w:lvl w:ilvl="1">
      <w:numFmt w:val="none"/>
      <w:lvlRestart w:val="0"/>
      <w:suff w:val="nothing"/>
      <w:lvlText w:val=""/>
      <w:lvlJc w:val="left"/>
      <w:pPr>
        <w:ind w:left="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144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2D485C3F"/>
    <w:multiLevelType w:val="multilevel"/>
    <w:tmpl w:val="0E900554"/>
    <w:lvl w:ilvl="0">
      <w:start w:val="1"/>
      <w:numFmt w:val="none"/>
      <w:suff w:val="nothing"/>
      <w:lvlText w:val=""/>
      <w:lvlJc w:val="left"/>
      <w:pPr>
        <w:ind w:left="864" w:firstLine="0"/>
      </w:pPr>
      <w:rPr>
        <w:rFonts w:hint="default"/>
      </w:rPr>
    </w:lvl>
    <w:lvl w:ilvl="1">
      <w:start w:val="1"/>
      <w:numFmt w:val="none"/>
      <w:pStyle w:val="ppNote"/>
      <w:suff w:val="nothing"/>
      <w:lvlText w:val=""/>
      <w:lvlJc w:val="left"/>
      <w:pPr>
        <w:ind w:left="864" w:firstLine="0"/>
      </w:pPr>
      <w:rPr>
        <w:rFonts w:hint="default"/>
      </w:rPr>
    </w:lvl>
    <w:lvl w:ilvl="2">
      <w:start w:val="1"/>
      <w:numFmt w:val="none"/>
      <w:pStyle w:val="ppNoteIndent"/>
      <w:suff w:val="nothing"/>
      <w:lvlText w:val=""/>
      <w:lvlJc w:val="left"/>
      <w:pPr>
        <w:ind w:left="1584" w:firstLine="0"/>
      </w:pPr>
      <w:rPr>
        <w:rFonts w:hint="default"/>
      </w:rPr>
    </w:lvl>
    <w:lvl w:ilvl="3">
      <w:start w:val="1"/>
      <w:numFmt w:val="none"/>
      <w:pStyle w:val="ppNoteIndent2"/>
      <w:suff w:val="nothing"/>
      <w:lvlText w:val=""/>
      <w:lvlJc w:val="left"/>
      <w:pPr>
        <w:ind w:left="2304" w:firstLine="0"/>
      </w:pPr>
      <w:rPr>
        <w:rFonts w:hint="default"/>
      </w:rPr>
    </w:lvl>
    <w:lvl w:ilvl="4">
      <w:start w:val="1"/>
      <w:numFmt w:val="none"/>
      <w:pStyle w:val="ppNoteIndent3"/>
      <w:suff w:val="nothing"/>
      <w:lvlText w:val=""/>
      <w:lvlJc w:val="left"/>
      <w:pPr>
        <w:ind w:left="2302" w:firstLine="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6" w15:restartNumberingAfterBreak="0">
    <w:nsid w:val="33673A9A"/>
    <w:multiLevelType w:val="multilevel"/>
    <w:tmpl w:val="7C0675A4"/>
    <w:lvl w:ilvl="0">
      <w:start w:val="1"/>
      <w:numFmt w:val="none"/>
      <w:suff w:val="nothing"/>
      <w:lvlText w:val=""/>
      <w:lvlJc w:val="left"/>
      <w:pPr>
        <w:ind w:left="720" w:firstLine="0"/>
      </w:pPr>
      <w:rPr>
        <w:rFonts w:hint="default"/>
      </w:rPr>
    </w:lvl>
    <w:lvl w:ilvl="1">
      <w:start w:val="1"/>
      <w:numFmt w:val="none"/>
      <w:pStyle w:val="ppFigure"/>
      <w:suff w:val="nothing"/>
      <w:lvlText w:val=""/>
      <w:lvlJc w:val="left"/>
      <w:pPr>
        <w:ind w:left="720" w:firstLine="0"/>
      </w:pPr>
      <w:rPr>
        <w:rFonts w:hint="default"/>
      </w:rPr>
    </w:lvl>
    <w:lvl w:ilvl="2">
      <w:start w:val="1"/>
      <w:numFmt w:val="none"/>
      <w:pStyle w:val="ppFigureIndent"/>
      <w:suff w:val="nothing"/>
      <w:lvlText w:val=""/>
      <w:lvlJc w:val="left"/>
      <w:pPr>
        <w:ind w:left="1440" w:firstLine="0"/>
      </w:pPr>
      <w:rPr>
        <w:rFonts w:hint="default"/>
      </w:rPr>
    </w:lvl>
    <w:lvl w:ilvl="3">
      <w:start w:val="1"/>
      <w:numFmt w:val="none"/>
      <w:pStyle w:val="ppFigureIndent2"/>
      <w:suff w:val="nothing"/>
      <w:lvlText w:val=""/>
      <w:lvlJc w:val="left"/>
      <w:pPr>
        <w:ind w:left="2160" w:firstLine="0"/>
      </w:pPr>
      <w:rPr>
        <w:rFonts w:hint="default"/>
      </w:rPr>
    </w:lvl>
    <w:lvl w:ilvl="4">
      <w:start w:val="1"/>
      <w:numFmt w:val="none"/>
      <w:pStyle w:val="ppFigure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7" w15:restartNumberingAfterBreak="0">
    <w:nsid w:val="3F6415A8"/>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110574B"/>
    <w:multiLevelType w:val="hybridMultilevel"/>
    <w:tmpl w:val="A338337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F7740E6"/>
    <w:multiLevelType w:val="multilevel"/>
    <w:tmpl w:val="682CFCCA"/>
    <w:lvl w:ilvl="0">
      <w:start w:val="1"/>
      <w:numFmt w:val="none"/>
      <w:suff w:val="nothing"/>
      <w:lvlText w:val=""/>
      <w:lvlJc w:val="left"/>
      <w:pPr>
        <w:ind w:left="0" w:firstLine="0"/>
      </w:pPr>
      <w:rPr>
        <w:rFonts w:hint="default"/>
      </w:rPr>
    </w:lvl>
    <w:lvl w:ilvl="1">
      <w:numFmt w:val="none"/>
      <w:lvlRestart w:val="0"/>
      <w:pStyle w:val="ppBodyText"/>
      <w:suff w:val="nothing"/>
      <w:lvlText w:val=""/>
      <w:lvlJc w:val="left"/>
      <w:pPr>
        <w:ind w:left="0" w:firstLine="0"/>
      </w:pPr>
      <w:rPr>
        <w:rFonts w:hint="default"/>
      </w:rPr>
    </w:lvl>
    <w:lvl w:ilvl="2">
      <w:start w:val="1"/>
      <w:numFmt w:val="none"/>
      <w:pStyle w:val="ppBodyTextIndent"/>
      <w:suff w:val="nothing"/>
      <w:lvlText w:val=""/>
      <w:lvlJc w:val="left"/>
      <w:pPr>
        <w:ind w:left="720" w:firstLine="0"/>
      </w:pPr>
      <w:rPr>
        <w:rFonts w:hint="default"/>
      </w:rPr>
    </w:lvl>
    <w:lvl w:ilvl="3">
      <w:start w:val="1"/>
      <w:numFmt w:val="none"/>
      <w:pStyle w:val="ppBodyTextIndent2"/>
      <w:suff w:val="nothing"/>
      <w:lvlText w:val=""/>
      <w:lvlJc w:val="left"/>
      <w:pPr>
        <w:ind w:left="1440" w:firstLine="0"/>
      </w:pPr>
      <w:rPr>
        <w:rFonts w:hint="default"/>
      </w:rPr>
    </w:lvl>
    <w:lvl w:ilvl="4">
      <w:start w:val="1"/>
      <w:numFmt w:val="none"/>
      <w:pStyle w:val="ppBodyTextIndent3"/>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10" w15:restartNumberingAfterBreak="0">
    <w:nsid w:val="57937A46"/>
    <w:multiLevelType w:val="hybridMultilevel"/>
    <w:tmpl w:val="1E94638A"/>
    <w:lvl w:ilvl="0" w:tplc="E4A40D04">
      <w:start w:val="1"/>
      <w:numFmt w:val="bullet"/>
      <w:pStyle w:val="ppBulletListTable"/>
      <w:lvlText w:val=""/>
      <w:lvlJc w:val="left"/>
      <w:pPr>
        <w:tabs>
          <w:tab w:val="num" w:pos="907"/>
        </w:tabs>
        <w:ind w:left="907" w:hanging="360"/>
      </w:pPr>
      <w:rPr>
        <w:rFonts w:ascii="Symbol" w:hAnsi="Symbol"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1" w15:restartNumberingAfterBreak="0">
    <w:nsid w:val="5E413193"/>
    <w:multiLevelType w:val="hybridMultilevel"/>
    <w:tmpl w:val="F20C55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Indent2"/>
      <w:suff w:val="nothing"/>
      <w:lvlText w:val=""/>
      <w:lvlJc w:val="left"/>
      <w:pPr>
        <w:ind w:left="2160" w:firstLine="0"/>
      </w:pPr>
      <w:rPr>
        <w:rFonts w:hint="default"/>
      </w:rPr>
    </w:lvl>
    <w:lvl w:ilvl="4">
      <w:start w:val="1"/>
      <w:numFmt w:val="none"/>
      <w:pStyle w:val="ppCodeLanguageIndent3"/>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13" w15:restartNumberingAfterBreak="0">
    <w:nsid w:val="68106B55"/>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D0D5BAB"/>
    <w:multiLevelType w:val="multilevel"/>
    <w:tmpl w:val="2A1A8956"/>
    <w:lvl w:ilvl="0">
      <w:start w:val="1"/>
      <w:numFmt w:val="none"/>
      <w:suff w:val="nothing"/>
      <w:lvlText w:val=""/>
      <w:lvlJc w:val="left"/>
      <w:pPr>
        <w:ind w:left="72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2160" w:firstLine="0"/>
      </w:pPr>
      <w:rPr>
        <w:rFonts w:hint="default"/>
      </w:rPr>
    </w:lvl>
    <w:lvl w:ilvl="4">
      <w:start w:val="1"/>
      <w:numFmt w:val="lowerLetter"/>
      <w:lvlText w:val="%5."/>
      <w:lvlJc w:val="left"/>
      <w:pPr>
        <w:tabs>
          <w:tab w:val="num" w:pos="6408"/>
        </w:tabs>
        <w:ind w:left="6408" w:hanging="360"/>
      </w:pPr>
      <w:rPr>
        <w:rFonts w:hint="default"/>
      </w:rPr>
    </w:lvl>
    <w:lvl w:ilvl="5">
      <w:start w:val="1"/>
      <w:numFmt w:val="lowerRoman"/>
      <w:lvlText w:val="%6."/>
      <w:lvlJc w:val="right"/>
      <w:pPr>
        <w:tabs>
          <w:tab w:val="num" w:pos="7128"/>
        </w:tabs>
        <w:ind w:left="7128" w:hanging="180"/>
      </w:pPr>
      <w:rPr>
        <w:rFonts w:hint="default"/>
      </w:rPr>
    </w:lvl>
    <w:lvl w:ilvl="6">
      <w:start w:val="1"/>
      <w:numFmt w:val="decimal"/>
      <w:lvlText w:val="%7."/>
      <w:lvlJc w:val="left"/>
      <w:pPr>
        <w:tabs>
          <w:tab w:val="num" w:pos="7848"/>
        </w:tabs>
        <w:ind w:left="7848" w:hanging="360"/>
      </w:pPr>
      <w:rPr>
        <w:rFonts w:hint="default"/>
      </w:rPr>
    </w:lvl>
    <w:lvl w:ilvl="7">
      <w:start w:val="1"/>
      <w:numFmt w:val="lowerLetter"/>
      <w:lvlText w:val="%8."/>
      <w:lvlJc w:val="left"/>
      <w:pPr>
        <w:tabs>
          <w:tab w:val="num" w:pos="8568"/>
        </w:tabs>
        <w:ind w:left="8568" w:hanging="360"/>
      </w:pPr>
      <w:rPr>
        <w:rFonts w:hint="default"/>
      </w:rPr>
    </w:lvl>
    <w:lvl w:ilvl="8">
      <w:start w:val="1"/>
      <w:numFmt w:val="lowerRoman"/>
      <w:lvlText w:val="%9."/>
      <w:lvlJc w:val="right"/>
      <w:pPr>
        <w:tabs>
          <w:tab w:val="num" w:pos="9288"/>
        </w:tabs>
        <w:ind w:left="9288" w:hanging="180"/>
      </w:pPr>
      <w:rPr>
        <w:rFonts w:hint="default"/>
      </w:rPr>
    </w:lvl>
  </w:abstractNum>
  <w:abstractNum w:abstractNumId="15" w15:restartNumberingAfterBreak="0">
    <w:nsid w:val="7007186C"/>
    <w:multiLevelType w:val="multilevel"/>
    <w:tmpl w:val="700C01D4"/>
    <w:lvl w:ilvl="0">
      <w:start w:val="1"/>
      <w:numFmt w:val="none"/>
      <w:suff w:val="nothing"/>
      <w:lvlText w:val=""/>
      <w:lvlJc w:val="left"/>
      <w:pPr>
        <w:ind w:left="720" w:firstLine="0"/>
      </w:pPr>
      <w:rPr>
        <w:rFonts w:hint="default"/>
      </w:rPr>
    </w:lvl>
    <w:lvl w:ilvl="1">
      <w:start w:val="1"/>
      <w:numFmt w:val="none"/>
      <w:pStyle w:val="ppFigureCaption"/>
      <w:suff w:val="nothing"/>
      <w:lvlText w:val=""/>
      <w:lvlJc w:val="left"/>
      <w:pPr>
        <w:ind w:left="720" w:firstLine="0"/>
      </w:pPr>
      <w:rPr>
        <w:rFonts w:hint="default"/>
      </w:rPr>
    </w:lvl>
    <w:lvl w:ilvl="2">
      <w:start w:val="1"/>
      <w:numFmt w:val="none"/>
      <w:pStyle w:val="ppFigureCaptionIndent"/>
      <w:suff w:val="nothing"/>
      <w:lvlText w:val=""/>
      <w:lvlJc w:val="left"/>
      <w:pPr>
        <w:ind w:left="1440" w:firstLine="0"/>
      </w:pPr>
      <w:rPr>
        <w:rFonts w:hint="default"/>
      </w:rPr>
    </w:lvl>
    <w:lvl w:ilvl="3">
      <w:start w:val="1"/>
      <w:numFmt w:val="none"/>
      <w:pStyle w:val="ppFigureCaptionIndent2"/>
      <w:suff w:val="nothing"/>
      <w:lvlText w:val=""/>
      <w:lvlJc w:val="left"/>
      <w:pPr>
        <w:ind w:left="2160" w:firstLine="0"/>
      </w:pPr>
      <w:rPr>
        <w:rFonts w:hint="default"/>
      </w:rPr>
    </w:lvl>
    <w:lvl w:ilvl="4">
      <w:start w:val="1"/>
      <w:numFmt w:val="none"/>
      <w:pStyle w:val="ppFigureCaption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16" w15:restartNumberingAfterBreak="0">
    <w:nsid w:val="71192E14"/>
    <w:multiLevelType w:val="hybridMultilevel"/>
    <w:tmpl w:val="BDA4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D5563E"/>
    <w:multiLevelType w:val="hybridMultilevel"/>
    <w:tmpl w:val="57EECFE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A8626E4"/>
    <w:multiLevelType w:val="multilevel"/>
    <w:tmpl w:val="D1FA2490"/>
    <w:lvl w:ilvl="0">
      <w:start w:val="1"/>
      <w:numFmt w:val="none"/>
      <w:pStyle w:val="ppListEnd"/>
      <w:lvlText w:val=""/>
      <w:lvlJc w:val="left"/>
      <w:pPr>
        <w:tabs>
          <w:tab w:val="num" w:pos="173"/>
        </w:tabs>
        <w:ind w:left="173" w:firstLine="0"/>
      </w:pPr>
      <w:rPr>
        <w:rFonts w:hint="default"/>
      </w:rPr>
    </w:lvl>
    <w:lvl w:ilvl="1">
      <w:start w:val="1"/>
      <w:numFmt w:val="decimal"/>
      <w:pStyle w:val="ppNumberList"/>
      <w:lvlText w:val="%2."/>
      <w:lvlJc w:val="left"/>
      <w:pPr>
        <w:tabs>
          <w:tab w:val="num" w:pos="1037"/>
        </w:tabs>
        <w:ind w:left="1037" w:hanging="360"/>
      </w:pPr>
      <w:rPr>
        <w:rFonts w:hint="default"/>
        <w:b w:val="0"/>
      </w:rPr>
    </w:lvl>
    <w:lvl w:ilvl="2">
      <w:start w:val="1"/>
      <w:numFmt w:val="lowerLetter"/>
      <w:pStyle w:val="ppNumberListIndent"/>
      <w:lvlText w:val="%3."/>
      <w:lvlJc w:val="left"/>
      <w:pPr>
        <w:tabs>
          <w:tab w:val="num" w:pos="1757"/>
        </w:tabs>
        <w:ind w:left="1757" w:hanging="360"/>
      </w:pPr>
      <w:rPr>
        <w:rFonts w:hint="default"/>
      </w:rPr>
    </w:lvl>
    <w:lvl w:ilvl="3">
      <w:start w:val="1"/>
      <w:numFmt w:val="lowerRoman"/>
      <w:pStyle w:val="ppNumberListIndent2"/>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lowerRoman"/>
      <w:lvlText w:val="%9."/>
      <w:lvlJc w:val="right"/>
      <w:pPr>
        <w:tabs>
          <w:tab w:val="num" w:pos="6725"/>
        </w:tabs>
        <w:ind w:left="6725" w:hanging="180"/>
      </w:pPr>
      <w:rPr>
        <w:rFonts w:hint="default"/>
      </w:rPr>
    </w:lvl>
  </w:abstractNum>
  <w:abstractNum w:abstractNumId="19" w15:restartNumberingAfterBreak="0">
    <w:nsid w:val="7D9A58CF"/>
    <w:multiLevelType w:val="hybridMultilevel"/>
    <w:tmpl w:val="4F40A44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EE03964"/>
    <w:multiLevelType w:val="multilevel"/>
    <w:tmpl w:val="817ABE0C"/>
    <w:lvl w:ilvl="0">
      <w:start w:val="1"/>
      <w:numFmt w:val="none"/>
      <w:suff w:val="nothing"/>
      <w:lvlText w:val=""/>
      <w:lvlJc w:val="left"/>
      <w:pPr>
        <w:ind w:left="720" w:firstLine="0"/>
      </w:pPr>
      <w:rPr>
        <w:rFonts w:hint="default"/>
      </w:rPr>
    </w:lvl>
    <w:lvl w:ilvl="1">
      <w:start w:val="1"/>
      <w:numFmt w:val="none"/>
      <w:pStyle w:val="ppFigureNumber"/>
      <w:suff w:val="nothing"/>
      <w:lvlText w:val=""/>
      <w:lvlJc w:val="left"/>
      <w:pPr>
        <w:ind w:left="720" w:firstLine="0"/>
      </w:pPr>
      <w:rPr>
        <w:rFonts w:hint="default"/>
      </w:rPr>
    </w:lvl>
    <w:lvl w:ilvl="2">
      <w:start w:val="1"/>
      <w:numFmt w:val="none"/>
      <w:pStyle w:val="ppFigureNumberIndent"/>
      <w:suff w:val="nothing"/>
      <w:lvlText w:val=""/>
      <w:lvlJc w:val="left"/>
      <w:pPr>
        <w:ind w:left="1440" w:firstLine="0"/>
      </w:pPr>
      <w:rPr>
        <w:rFonts w:hint="default"/>
      </w:rPr>
    </w:lvl>
    <w:lvl w:ilvl="3">
      <w:start w:val="1"/>
      <w:numFmt w:val="none"/>
      <w:pStyle w:val="ppFigureNumberIndent2"/>
      <w:suff w:val="nothing"/>
      <w:lvlText w:val=""/>
      <w:lvlJc w:val="left"/>
      <w:pPr>
        <w:ind w:left="2160" w:firstLine="0"/>
      </w:pPr>
      <w:rPr>
        <w:rFonts w:hint="default"/>
      </w:rPr>
    </w:lvl>
    <w:lvl w:ilvl="4">
      <w:start w:val="1"/>
      <w:numFmt w:val="none"/>
      <w:pStyle w:val="ppFigureNumberIndent3"/>
      <w:suff w:val="nothing"/>
      <w:lvlText w:val=""/>
      <w:lvlJc w:val="left"/>
      <w:pPr>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21" w15:restartNumberingAfterBreak="0">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Indent2"/>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18"/>
  </w:num>
  <w:num w:numId="2">
    <w:abstractNumId w:val="9"/>
  </w:num>
  <w:num w:numId="3">
    <w:abstractNumId w:val="6"/>
  </w:num>
  <w:num w:numId="4">
    <w:abstractNumId w:val="5"/>
  </w:num>
  <w:num w:numId="5">
    <w:abstractNumId w:val="15"/>
  </w:num>
  <w:num w:numId="6">
    <w:abstractNumId w:val="20"/>
  </w:num>
  <w:num w:numId="7">
    <w:abstractNumId w:val="21"/>
  </w:num>
  <w:num w:numId="8">
    <w:abstractNumId w:val="1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1"/>
  </w:num>
  <w:num w:numId="29">
    <w:abstractNumId w:val="3"/>
  </w:num>
  <w:num w:numId="30">
    <w:abstractNumId w:val="17"/>
  </w:num>
  <w:num w:numId="31">
    <w:abstractNumId w:val="8"/>
  </w:num>
  <w:num w:numId="32">
    <w:abstractNumId w:val="19"/>
  </w:num>
  <w:num w:numId="33">
    <w:abstractNumId w:val="7"/>
  </w:num>
  <w:num w:numId="34">
    <w:abstractNumId w:val="13"/>
  </w:num>
  <w:num w:numId="35">
    <w:abstractNumId w:val="1"/>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4"/>
  </w:num>
  <w:num w:numId="41">
    <w:abstractNumId w:val="21"/>
  </w:num>
  <w:num w:numId="42">
    <w:abstractNumId w:val="2"/>
  </w:num>
  <w:num w:numId="43">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activeWritingStyle w:appName="MSWord" w:lang="en-US" w:vendorID="64" w:dllVersion="131078" w:nlCheck="1" w:checkStyle="0"/>
  <w:activeWritingStyle w:appName="MSWord" w:lang="es-AR"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E8"/>
    <w:rsid w:val="00000949"/>
    <w:rsid w:val="0000140A"/>
    <w:rsid w:val="0000152A"/>
    <w:rsid w:val="00002164"/>
    <w:rsid w:val="000023C9"/>
    <w:rsid w:val="000037FC"/>
    <w:rsid w:val="000042A9"/>
    <w:rsid w:val="0000487F"/>
    <w:rsid w:val="00004F94"/>
    <w:rsid w:val="00005EDD"/>
    <w:rsid w:val="0000667A"/>
    <w:rsid w:val="0001153C"/>
    <w:rsid w:val="000117F4"/>
    <w:rsid w:val="00011B69"/>
    <w:rsid w:val="00011C2E"/>
    <w:rsid w:val="000128FB"/>
    <w:rsid w:val="00012AD0"/>
    <w:rsid w:val="000131EA"/>
    <w:rsid w:val="00014DC5"/>
    <w:rsid w:val="000151E6"/>
    <w:rsid w:val="00015E40"/>
    <w:rsid w:val="00015E44"/>
    <w:rsid w:val="00015E66"/>
    <w:rsid w:val="000168B5"/>
    <w:rsid w:val="00016FBB"/>
    <w:rsid w:val="000172A5"/>
    <w:rsid w:val="00017591"/>
    <w:rsid w:val="0002004C"/>
    <w:rsid w:val="00020A0C"/>
    <w:rsid w:val="00020B3E"/>
    <w:rsid w:val="00021578"/>
    <w:rsid w:val="00022670"/>
    <w:rsid w:val="0002596F"/>
    <w:rsid w:val="00025FC7"/>
    <w:rsid w:val="00026C0E"/>
    <w:rsid w:val="00027F46"/>
    <w:rsid w:val="000318E6"/>
    <w:rsid w:val="00031A60"/>
    <w:rsid w:val="00031B49"/>
    <w:rsid w:val="0003208F"/>
    <w:rsid w:val="000322FD"/>
    <w:rsid w:val="000325D9"/>
    <w:rsid w:val="00032897"/>
    <w:rsid w:val="00032915"/>
    <w:rsid w:val="00033D6F"/>
    <w:rsid w:val="00033F6C"/>
    <w:rsid w:val="000340FD"/>
    <w:rsid w:val="00034927"/>
    <w:rsid w:val="00034A5E"/>
    <w:rsid w:val="00034BF9"/>
    <w:rsid w:val="0003550C"/>
    <w:rsid w:val="000356A1"/>
    <w:rsid w:val="00035F74"/>
    <w:rsid w:val="000403AE"/>
    <w:rsid w:val="00040A50"/>
    <w:rsid w:val="00041BAD"/>
    <w:rsid w:val="00043E79"/>
    <w:rsid w:val="00043FB8"/>
    <w:rsid w:val="0004420E"/>
    <w:rsid w:val="000456B6"/>
    <w:rsid w:val="00045E5E"/>
    <w:rsid w:val="00046C2A"/>
    <w:rsid w:val="00046D0B"/>
    <w:rsid w:val="00047A35"/>
    <w:rsid w:val="00047D96"/>
    <w:rsid w:val="00047E65"/>
    <w:rsid w:val="000502E2"/>
    <w:rsid w:val="00050F87"/>
    <w:rsid w:val="00051C50"/>
    <w:rsid w:val="000522FA"/>
    <w:rsid w:val="00052720"/>
    <w:rsid w:val="000532AA"/>
    <w:rsid w:val="000540C4"/>
    <w:rsid w:val="000545AF"/>
    <w:rsid w:val="000546C6"/>
    <w:rsid w:val="00054D12"/>
    <w:rsid w:val="00055002"/>
    <w:rsid w:val="0005545C"/>
    <w:rsid w:val="000559E7"/>
    <w:rsid w:val="00056005"/>
    <w:rsid w:val="0005632B"/>
    <w:rsid w:val="00056749"/>
    <w:rsid w:val="00056C02"/>
    <w:rsid w:val="000572C3"/>
    <w:rsid w:val="000578DD"/>
    <w:rsid w:val="000601EA"/>
    <w:rsid w:val="0006053B"/>
    <w:rsid w:val="000606F1"/>
    <w:rsid w:val="00060C2F"/>
    <w:rsid w:val="00060CB1"/>
    <w:rsid w:val="00060F69"/>
    <w:rsid w:val="00061838"/>
    <w:rsid w:val="00062516"/>
    <w:rsid w:val="00062F55"/>
    <w:rsid w:val="0006316F"/>
    <w:rsid w:val="00063556"/>
    <w:rsid w:val="000643A4"/>
    <w:rsid w:val="00065FB8"/>
    <w:rsid w:val="000662FF"/>
    <w:rsid w:val="00066967"/>
    <w:rsid w:val="00067F75"/>
    <w:rsid w:val="00070389"/>
    <w:rsid w:val="000705AE"/>
    <w:rsid w:val="000715B1"/>
    <w:rsid w:val="00071633"/>
    <w:rsid w:val="000722BB"/>
    <w:rsid w:val="000724D7"/>
    <w:rsid w:val="000725CA"/>
    <w:rsid w:val="00072842"/>
    <w:rsid w:val="00072A8C"/>
    <w:rsid w:val="000737FA"/>
    <w:rsid w:val="000766C8"/>
    <w:rsid w:val="00076F68"/>
    <w:rsid w:val="00082037"/>
    <w:rsid w:val="000822E6"/>
    <w:rsid w:val="000825F3"/>
    <w:rsid w:val="000835E3"/>
    <w:rsid w:val="00083AF1"/>
    <w:rsid w:val="00083BCF"/>
    <w:rsid w:val="00085021"/>
    <w:rsid w:val="000853CA"/>
    <w:rsid w:val="00086969"/>
    <w:rsid w:val="00086A2F"/>
    <w:rsid w:val="00086BF1"/>
    <w:rsid w:val="000903A9"/>
    <w:rsid w:val="0009067E"/>
    <w:rsid w:val="00091125"/>
    <w:rsid w:val="00091127"/>
    <w:rsid w:val="00092530"/>
    <w:rsid w:val="00092540"/>
    <w:rsid w:val="000928C3"/>
    <w:rsid w:val="00092E2B"/>
    <w:rsid w:val="00092EAD"/>
    <w:rsid w:val="00093159"/>
    <w:rsid w:val="00093B82"/>
    <w:rsid w:val="00093FFB"/>
    <w:rsid w:val="0009539B"/>
    <w:rsid w:val="0009576D"/>
    <w:rsid w:val="000964EC"/>
    <w:rsid w:val="00096542"/>
    <w:rsid w:val="000968DC"/>
    <w:rsid w:val="000A000E"/>
    <w:rsid w:val="000A01B6"/>
    <w:rsid w:val="000A1886"/>
    <w:rsid w:val="000A1FAA"/>
    <w:rsid w:val="000A20E4"/>
    <w:rsid w:val="000A25F7"/>
    <w:rsid w:val="000A2ECD"/>
    <w:rsid w:val="000A3640"/>
    <w:rsid w:val="000A4F20"/>
    <w:rsid w:val="000A5821"/>
    <w:rsid w:val="000A5D23"/>
    <w:rsid w:val="000A76FC"/>
    <w:rsid w:val="000B0903"/>
    <w:rsid w:val="000B0F9B"/>
    <w:rsid w:val="000B1FFD"/>
    <w:rsid w:val="000B210D"/>
    <w:rsid w:val="000B27B0"/>
    <w:rsid w:val="000B3693"/>
    <w:rsid w:val="000B4775"/>
    <w:rsid w:val="000B49AC"/>
    <w:rsid w:val="000B4CAB"/>
    <w:rsid w:val="000B4EB6"/>
    <w:rsid w:val="000B51B8"/>
    <w:rsid w:val="000B608F"/>
    <w:rsid w:val="000B6818"/>
    <w:rsid w:val="000B73AC"/>
    <w:rsid w:val="000B7C45"/>
    <w:rsid w:val="000C05C5"/>
    <w:rsid w:val="000C0E45"/>
    <w:rsid w:val="000C104D"/>
    <w:rsid w:val="000C151D"/>
    <w:rsid w:val="000C1672"/>
    <w:rsid w:val="000C1A25"/>
    <w:rsid w:val="000C20E3"/>
    <w:rsid w:val="000C22A9"/>
    <w:rsid w:val="000C55E8"/>
    <w:rsid w:val="000C5790"/>
    <w:rsid w:val="000C5D85"/>
    <w:rsid w:val="000C5ED3"/>
    <w:rsid w:val="000C6260"/>
    <w:rsid w:val="000C6AF4"/>
    <w:rsid w:val="000C7399"/>
    <w:rsid w:val="000C74DD"/>
    <w:rsid w:val="000C7F01"/>
    <w:rsid w:val="000D052C"/>
    <w:rsid w:val="000D0576"/>
    <w:rsid w:val="000D0A9D"/>
    <w:rsid w:val="000D11B8"/>
    <w:rsid w:val="000D20D7"/>
    <w:rsid w:val="000D2666"/>
    <w:rsid w:val="000D3E87"/>
    <w:rsid w:val="000D5204"/>
    <w:rsid w:val="000D55C2"/>
    <w:rsid w:val="000D591E"/>
    <w:rsid w:val="000D5BE2"/>
    <w:rsid w:val="000D5EA5"/>
    <w:rsid w:val="000D6588"/>
    <w:rsid w:val="000D7F73"/>
    <w:rsid w:val="000E0088"/>
    <w:rsid w:val="000E03EA"/>
    <w:rsid w:val="000E0C63"/>
    <w:rsid w:val="000E1B0E"/>
    <w:rsid w:val="000E29BF"/>
    <w:rsid w:val="000E2A3D"/>
    <w:rsid w:val="000E31F3"/>
    <w:rsid w:val="000E3657"/>
    <w:rsid w:val="000E45EA"/>
    <w:rsid w:val="000E523F"/>
    <w:rsid w:val="000E631A"/>
    <w:rsid w:val="000E6B40"/>
    <w:rsid w:val="000E7706"/>
    <w:rsid w:val="000F0DD5"/>
    <w:rsid w:val="000F1635"/>
    <w:rsid w:val="000F199E"/>
    <w:rsid w:val="000F2109"/>
    <w:rsid w:val="000F216B"/>
    <w:rsid w:val="000F3381"/>
    <w:rsid w:val="000F37FF"/>
    <w:rsid w:val="000F402F"/>
    <w:rsid w:val="000F5C57"/>
    <w:rsid w:val="000F627D"/>
    <w:rsid w:val="000F65CD"/>
    <w:rsid w:val="000F685C"/>
    <w:rsid w:val="000F6B20"/>
    <w:rsid w:val="000F6CBB"/>
    <w:rsid w:val="000F6CE6"/>
    <w:rsid w:val="000F6DEE"/>
    <w:rsid w:val="0010025B"/>
    <w:rsid w:val="00100686"/>
    <w:rsid w:val="00100987"/>
    <w:rsid w:val="00100E28"/>
    <w:rsid w:val="00100F15"/>
    <w:rsid w:val="001010FF"/>
    <w:rsid w:val="001011E8"/>
    <w:rsid w:val="00101366"/>
    <w:rsid w:val="0010144E"/>
    <w:rsid w:val="00101717"/>
    <w:rsid w:val="0010185E"/>
    <w:rsid w:val="00101F0A"/>
    <w:rsid w:val="00102C2C"/>
    <w:rsid w:val="0010400A"/>
    <w:rsid w:val="00105935"/>
    <w:rsid w:val="00105F0B"/>
    <w:rsid w:val="00106103"/>
    <w:rsid w:val="001064EB"/>
    <w:rsid w:val="00106695"/>
    <w:rsid w:val="00107DC7"/>
    <w:rsid w:val="0011050B"/>
    <w:rsid w:val="00111831"/>
    <w:rsid w:val="001119CD"/>
    <w:rsid w:val="00112007"/>
    <w:rsid w:val="00112E74"/>
    <w:rsid w:val="00113029"/>
    <w:rsid w:val="00113142"/>
    <w:rsid w:val="00113532"/>
    <w:rsid w:val="001136A2"/>
    <w:rsid w:val="00113ECC"/>
    <w:rsid w:val="00114D47"/>
    <w:rsid w:val="0011564C"/>
    <w:rsid w:val="0011578C"/>
    <w:rsid w:val="00117924"/>
    <w:rsid w:val="00120586"/>
    <w:rsid w:val="001209E0"/>
    <w:rsid w:val="00120C20"/>
    <w:rsid w:val="00120D5A"/>
    <w:rsid w:val="00121324"/>
    <w:rsid w:val="00121992"/>
    <w:rsid w:val="00122172"/>
    <w:rsid w:val="00122353"/>
    <w:rsid w:val="00122D58"/>
    <w:rsid w:val="001236A4"/>
    <w:rsid w:val="00125748"/>
    <w:rsid w:val="001272E3"/>
    <w:rsid w:val="00127AB8"/>
    <w:rsid w:val="001303F5"/>
    <w:rsid w:val="00130B73"/>
    <w:rsid w:val="00130DE3"/>
    <w:rsid w:val="00131197"/>
    <w:rsid w:val="001321DF"/>
    <w:rsid w:val="001326C5"/>
    <w:rsid w:val="001331F8"/>
    <w:rsid w:val="00133B2F"/>
    <w:rsid w:val="00133C90"/>
    <w:rsid w:val="0013420C"/>
    <w:rsid w:val="00134E7D"/>
    <w:rsid w:val="00135F5E"/>
    <w:rsid w:val="001372D2"/>
    <w:rsid w:val="001376CB"/>
    <w:rsid w:val="00140010"/>
    <w:rsid w:val="0014076B"/>
    <w:rsid w:val="001412FB"/>
    <w:rsid w:val="00141B52"/>
    <w:rsid w:val="001422B6"/>
    <w:rsid w:val="001428DA"/>
    <w:rsid w:val="001432F0"/>
    <w:rsid w:val="00143703"/>
    <w:rsid w:val="00143A7E"/>
    <w:rsid w:val="00144164"/>
    <w:rsid w:val="001453A3"/>
    <w:rsid w:val="00146164"/>
    <w:rsid w:val="001471B9"/>
    <w:rsid w:val="0015066A"/>
    <w:rsid w:val="00151153"/>
    <w:rsid w:val="001519D2"/>
    <w:rsid w:val="00151ED1"/>
    <w:rsid w:val="00152531"/>
    <w:rsid w:val="00153A5C"/>
    <w:rsid w:val="00153D17"/>
    <w:rsid w:val="00154287"/>
    <w:rsid w:val="00154A0E"/>
    <w:rsid w:val="00154A12"/>
    <w:rsid w:val="00154BCE"/>
    <w:rsid w:val="00154C1D"/>
    <w:rsid w:val="00154F9F"/>
    <w:rsid w:val="001554EC"/>
    <w:rsid w:val="001561E2"/>
    <w:rsid w:val="0015716E"/>
    <w:rsid w:val="001577FA"/>
    <w:rsid w:val="00157D61"/>
    <w:rsid w:val="00160039"/>
    <w:rsid w:val="001602A7"/>
    <w:rsid w:val="001603BB"/>
    <w:rsid w:val="001603F3"/>
    <w:rsid w:val="00160839"/>
    <w:rsid w:val="001621C3"/>
    <w:rsid w:val="001624E2"/>
    <w:rsid w:val="0016266A"/>
    <w:rsid w:val="00162A26"/>
    <w:rsid w:val="0016381E"/>
    <w:rsid w:val="001638C3"/>
    <w:rsid w:val="00164100"/>
    <w:rsid w:val="00164E72"/>
    <w:rsid w:val="00165183"/>
    <w:rsid w:val="001657D8"/>
    <w:rsid w:val="0016588E"/>
    <w:rsid w:val="00165A51"/>
    <w:rsid w:val="00165BD8"/>
    <w:rsid w:val="001669FD"/>
    <w:rsid w:val="00166ABD"/>
    <w:rsid w:val="00166C56"/>
    <w:rsid w:val="00166FCE"/>
    <w:rsid w:val="001675B7"/>
    <w:rsid w:val="00167B52"/>
    <w:rsid w:val="00170660"/>
    <w:rsid w:val="00170D30"/>
    <w:rsid w:val="0017136F"/>
    <w:rsid w:val="00171E36"/>
    <w:rsid w:val="001730A4"/>
    <w:rsid w:val="001735C4"/>
    <w:rsid w:val="001735D0"/>
    <w:rsid w:val="001736C9"/>
    <w:rsid w:val="001739F9"/>
    <w:rsid w:val="00173D7C"/>
    <w:rsid w:val="001741A4"/>
    <w:rsid w:val="00174486"/>
    <w:rsid w:val="00174BFA"/>
    <w:rsid w:val="00174D0F"/>
    <w:rsid w:val="001750BE"/>
    <w:rsid w:val="001755FD"/>
    <w:rsid w:val="001760B9"/>
    <w:rsid w:val="0017621F"/>
    <w:rsid w:val="0017622E"/>
    <w:rsid w:val="001769C3"/>
    <w:rsid w:val="00176CB6"/>
    <w:rsid w:val="00176E36"/>
    <w:rsid w:val="0017746C"/>
    <w:rsid w:val="00177DF6"/>
    <w:rsid w:val="001804F7"/>
    <w:rsid w:val="0018137F"/>
    <w:rsid w:val="0018307A"/>
    <w:rsid w:val="00183415"/>
    <w:rsid w:val="001839E6"/>
    <w:rsid w:val="00183BB3"/>
    <w:rsid w:val="00184498"/>
    <w:rsid w:val="0018529E"/>
    <w:rsid w:val="001868DD"/>
    <w:rsid w:val="00187480"/>
    <w:rsid w:val="001877E2"/>
    <w:rsid w:val="00187B9E"/>
    <w:rsid w:val="00190091"/>
    <w:rsid w:val="00190AD6"/>
    <w:rsid w:val="00190EAA"/>
    <w:rsid w:val="00192545"/>
    <w:rsid w:val="00192D36"/>
    <w:rsid w:val="00193915"/>
    <w:rsid w:val="00195377"/>
    <w:rsid w:val="00195678"/>
    <w:rsid w:val="001970CE"/>
    <w:rsid w:val="001A00B6"/>
    <w:rsid w:val="001A0ADC"/>
    <w:rsid w:val="001A1284"/>
    <w:rsid w:val="001A1435"/>
    <w:rsid w:val="001A26C0"/>
    <w:rsid w:val="001A29A8"/>
    <w:rsid w:val="001A2B30"/>
    <w:rsid w:val="001A35F7"/>
    <w:rsid w:val="001A368A"/>
    <w:rsid w:val="001A3840"/>
    <w:rsid w:val="001A39FB"/>
    <w:rsid w:val="001A3D7E"/>
    <w:rsid w:val="001A4206"/>
    <w:rsid w:val="001A5401"/>
    <w:rsid w:val="001A5727"/>
    <w:rsid w:val="001A5A92"/>
    <w:rsid w:val="001A5FE2"/>
    <w:rsid w:val="001A6970"/>
    <w:rsid w:val="001A7225"/>
    <w:rsid w:val="001A772A"/>
    <w:rsid w:val="001A78F3"/>
    <w:rsid w:val="001B0AA6"/>
    <w:rsid w:val="001B143E"/>
    <w:rsid w:val="001B1447"/>
    <w:rsid w:val="001B3EA4"/>
    <w:rsid w:val="001B4BB1"/>
    <w:rsid w:val="001B4C9A"/>
    <w:rsid w:val="001B4F30"/>
    <w:rsid w:val="001B5895"/>
    <w:rsid w:val="001B6324"/>
    <w:rsid w:val="001B6C3E"/>
    <w:rsid w:val="001B7163"/>
    <w:rsid w:val="001B7915"/>
    <w:rsid w:val="001B7CD8"/>
    <w:rsid w:val="001B7F8E"/>
    <w:rsid w:val="001C04A5"/>
    <w:rsid w:val="001C0CF2"/>
    <w:rsid w:val="001C1E66"/>
    <w:rsid w:val="001C332B"/>
    <w:rsid w:val="001C3486"/>
    <w:rsid w:val="001C34F5"/>
    <w:rsid w:val="001C3C24"/>
    <w:rsid w:val="001C4D82"/>
    <w:rsid w:val="001C4F6D"/>
    <w:rsid w:val="001C5003"/>
    <w:rsid w:val="001C5081"/>
    <w:rsid w:val="001C50F5"/>
    <w:rsid w:val="001C65AE"/>
    <w:rsid w:val="001C7D70"/>
    <w:rsid w:val="001D0828"/>
    <w:rsid w:val="001D0D20"/>
    <w:rsid w:val="001D1A26"/>
    <w:rsid w:val="001D1C80"/>
    <w:rsid w:val="001D22CF"/>
    <w:rsid w:val="001D2620"/>
    <w:rsid w:val="001D28DE"/>
    <w:rsid w:val="001D2B82"/>
    <w:rsid w:val="001D3272"/>
    <w:rsid w:val="001D3B40"/>
    <w:rsid w:val="001D3D93"/>
    <w:rsid w:val="001D4F1C"/>
    <w:rsid w:val="001D4FBA"/>
    <w:rsid w:val="001D50D8"/>
    <w:rsid w:val="001D53E2"/>
    <w:rsid w:val="001D55AC"/>
    <w:rsid w:val="001D6211"/>
    <w:rsid w:val="001D71C8"/>
    <w:rsid w:val="001D730E"/>
    <w:rsid w:val="001D76A5"/>
    <w:rsid w:val="001E097D"/>
    <w:rsid w:val="001E10E5"/>
    <w:rsid w:val="001E1751"/>
    <w:rsid w:val="001E200D"/>
    <w:rsid w:val="001E23F1"/>
    <w:rsid w:val="001E2CBA"/>
    <w:rsid w:val="001E2DAF"/>
    <w:rsid w:val="001E2EEE"/>
    <w:rsid w:val="001E2F19"/>
    <w:rsid w:val="001E32AA"/>
    <w:rsid w:val="001E3436"/>
    <w:rsid w:val="001E3B91"/>
    <w:rsid w:val="001E3F5D"/>
    <w:rsid w:val="001E4061"/>
    <w:rsid w:val="001E472E"/>
    <w:rsid w:val="001E490C"/>
    <w:rsid w:val="001E584A"/>
    <w:rsid w:val="001E6093"/>
    <w:rsid w:val="001E6576"/>
    <w:rsid w:val="001E6B3B"/>
    <w:rsid w:val="001F024C"/>
    <w:rsid w:val="001F163F"/>
    <w:rsid w:val="001F2A05"/>
    <w:rsid w:val="001F3CEC"/>
    <w:rsid w:val="001F4C78"/>
    <w:rsid w:val="001F60EE"/>
    <w:rsid w:val="001F638A"/>
    <w:rsid w:val="001F6D6B"/>
    <w:rsid w:val="001F70A5"/>
    <w:rsid w:val="001F733E"/>
    <w:rsid w:val="001F7A35"/>
    <w:rsid w:val="00201423"/>
    <w:rsid w:val="00202495"/>
    <w:rsid w:val="002024E5"/>
    <w:rsid w:val="0020260C"/>
    <w:rsid w:val="00203B78"/>
    <w:rsid w:val="00203C63"/>
    <w:rsid w:val="00204190"/>
    <w:rsid w:val="00204371"/>
    <w:rsid w:val="00204777"/>
    <w:rsid w:val="002048EE"/>
    <w:rsid w:val="00204CA9"/>
    <w:rsid w:val="00204E36"/>
    <w:rsid w:val="0020501B"/>
    <w:rsid w:val="00205219"/>
    <w:rsid w:val="00205384"/>
    <w:rsid w:val="002057D1"/>
    <w:rsid w:val="00205D08"/>
    <w:rsid w:val="00206519"/>
    <w:rsid w:val="00206BD5"/>
    <w:rsid w:val="0020783A"/>
    <w:rsid w:val="0020789C"/>
    <w:rsid w:val="00207BE7"/>
    <w:rsid w:val="00207C72"/>
    <w:rsid w:val="00207DC2"/>
    <w:rsid w:val="00210297"/>
    <w:rsid w:val="002108F5"/>
    <w:rsid w:val="002116F3"/>
    <w:rsid w:val="00211724"/>
    <w:rsid w:val="00211967"/>
    <w:rsid w:val="00211B99"/>
    <w:rsid w:val="002128B5"/>
    <w:rsid w:val="002129F0"/>
    <w:rsid w:val="00212F03"/>
    <w:rsid w:val="002135D5"/>
    <w:rsid w:val="002136EA"/>
    <w:rsid w:val="00214B10"/>
    <w:rsid w:val="00214C46"/>
    <w:rsid w:val="00216A6C"/>
    <w:rsid w:val="00216DAA"/>
    <w:rsid w:val="00217044"/>
    <w:rsid w:val="00220349"/>
    <w:rsid w:val="0022092F"/>
    <w:rsid w:val="0022157A"/>
    <w:rsid w:val="0022237B"/>
    <w:rsid w:val="002226A0"/>
    <w:rsid w:val="002232E5"/>
    <w:rsid w:val="002240BD"/>
    <w:rsid w:val="00224530"/>
    <w:rsid w:val="00224B53"/>
    <w:rsid w:val="002262FF"/>
    <w:rsid w:val="002267BF"/>
    <w:rsid w:val="00226948"/>
    <w:rsid w:val="00227ACC"/>
    <w:rsid w:val="00227B1F"/>
    <w:rsid w:val="00230376"/>
    <w:rsid w:val="00230B54"/>
    <w:rsid w:val="00230D31"/>
    <w:rsid w:val="002313A3"/>
    <w:rsid w:val="002314BF"/>
    <w:rsid w:val="00231918"/>
    <w:rsid w:val="00232B02"/>
    <w:rsid w:val="00233EF2"/>
    <w:rsid w:val="002352DD"/>
    <w:rsid w:val="00235F8E"/>
    <w:rsid w:val="00236899"/>
    <w:rsid w:val="002407F5"/>
    <w:rsid w:val="0024323A"/>
    <w:rsid w:val="002434C5"/>
    <w:rsid w:val="00243789"/>
    <w:rsid w:val="00243A1F"/>
    <w:rsid w:val="00243A55"/>
    <w:rsid w:val="00245451"/>
    <w:rsid w:val="002462FE"/>
    <w:rsid w:val="002463A2"/>
    <w:rsid w:val="00246BBA"/>
    <w:rsid w:val="00246F0A"/>
    <w:rsid w:val="00247073"/>
    <w:rsid w:val="0025009B"/>
    <w:rsid w:val="00250660"/>
    <w:rsid w:val="00250EF7"/>
    <w:rsid w:val="002511AF"/>
    <w:rsid w:val="00251354"/>
    <w:rsid w:val="002513AA"/>
    <w:rsid w:val="0025171E"/>
    <w:rsid w:val="00252401"/>
    <w:rsid w:val="00252452"/>
    <w:rsid w:val="002527C9"/>
    <w:rsid w:val="00252CD8"/>
    <w:rsid w:val="002536D0"/>
    <w:rsid w:val="00253912"/>
    <w:rsid w:val="0025459A"/>
    <w:rsid w:val="002545E4"/>
    <w:rsid w:val="00254875"/>
    <w:rsid w:val="002552CD"/>
    <w:rsid w:val="00255340"/>
    <w:rsid w:val="002557FE"/>
    <w:rsid w:val="00255EF6"/>
    <w:rsid w:val="00255F32"/>
    <w:rsid w:val="00256046"/>
    <w:rsid w:val="0025657D"/>
    <w:rsid w:val="00256A97"/>
    <w:rsid w:val="00257D12"/>
    <w:rsid w:val="0026029F"/>
    <w:rsid w:val="00260EED"/>
    <w:rsid w:val="0026155E"/>
    <w:rsid w:val="002617F4"/>
    <w:rsid w:val="00261DAB"/>
    <w:rsid w:val="00261EB8"/>
    <w:rsid w:val="0026245D"/>
    <w:rsid w:val="002624D6"/>
    <w:rsid w:val="00263FF9"/>
    <w:rsid w:val="002641E2"/>
    <w:rsid w:val="0026473D"/>
    <w:rsid w:val="002648C5"/>
    <w:rsid w:val="0026490C"/>
    <w:rsid w:val="0026510F"/>
    <w:rsid w:val="00265A39"/>
    <w:rsid w:val="00266A32"/>
    <w:rsid w:val="002676DA"/>
    <w:rsid w:val="00267ED5"/>
    <w:rsid w:val="00271526"/>
    <w:rsid w:val="0027188C"/>
    <w:rsid w:val="00272077"/>
    <w:rsid w:val="00273953"/>
    <w:rsid w:val="00273BC5"/>
    <w:rsid w:val="00273D5A"/>
    <w:rsid w:val="002740CC"/>
    <w:rsid w:val="00274227"/>
    <w:rsid w:val="00274584"/>
    <w:rsid w:val="00274603"/>
    <w:rsid w:val="00274732"/>
    <w:rsid w:val="002749E4"/>
    <w:rsid w:val="00274A9B"/>
    <w:rsid w:val="00274D08"/>
    <w:rsid w:val="0027521D"/>
    <w:rsid w:val="00275A5F"/>
    <w:rsid w:val="002761CF"/>
    <w:rsid w:val="0027655C"/>
    <w:rsid w:val="00276DBB"/>
    <w:rsid w:val="00276DE3"/>
    <w:rsid w:val="00276DF6"/>
    <w:rsid w:val="0028042B"/>
    <w:rsid w:val="002806A2"/>
    <w:rsid w:val="00280705"/>
    <w:rsid w:val="0028111C"/>
    <w:rsid w:val="00282004"/>
    <w:rsid w:val="002827FE"/>
    <w:rsid w:val="002832AB"/>
    <w:rsid w:val="0028376C"/>
    <w:rsid w:val="00283FDB"/>
    <w:rsid w:val="00285450"/>
    <w:rsid w:val="00285D84"/>
    <w:rsid w:val="0028692D"/>
    <w:rsid w:val="00286A0D"/>
    <w:rsid w:val="00286ECE"/>
    <w:rsid w:val="0028709B"/>
    <w:rsid w:val="0028741D"/>
    <w:rsid w:val="00287B1C"/>
    <w:rsid w:val="00287E9F"/>
    <w:rsid w:val="002904FF"/>
    <w:rsid w:val="00290868"/>
    <w:rsid w:val="002912F9"/>
    <w:rsid w:val="002918C3"/>
    <w:rsid w:val="00291D4E"/>
    <w:rsid w:val="00291F59"/>
    <w:rsid w:val="00293228"/>
    <w:rsid w:val="002935DE"/>
    <w:rsid w:val="00293E6E"/>
    <w:rsid w:val="00293ED9"/>
    <w:rsid w:val="002958FE"/>
    <w:rsid w:val="0029753E"/>
    <w:rsid w:val="002975F5"/>
    <w:rsid w:val="00297654"/>
    <w:rsid w:val="00297A18"/>
    <w:rsid w:val="00297E8C"/>
    <w:rsid w:val="002A096C"/>
    <w:rsid w:val="002A0D24"/>
    <w:rsid w:val="002A2352"/>
    <w:rsid w:val="002A2FB4"/>
    <w:rsid w:val="002A3418"/>
    <w:rsid w:val="002A363E"/>
    <w:rsid w:val="002A386B"/>
    <w:rsid w:val="002A3D78"/>
    <w:rsid w:val="002A4327"/>
    <w:rsid w:val="002A4454"/>
    <w:rsid w:val="002A4D9D"/>
    <w:rsid w:val="002A5252"/>
    <w:rsid w:val="002A5AB5"/>
    <w:rsid w:val="002A60FB"/>
    <w:rsid w:val="002A610C"/>
    <w:rsid w:val="002A62CF"/>
    <w:rsid w:val="002A698C"/>
    <w:rsid w:val="002A6E7F"/>
    <w:rsid w:val="002A76B7"/>
    <w:rsid w:val="002A78EB"/>
    <w:rsid w:val="002A7B24"/>
    <w:rsid w:val="002A7BD8"/>
    <w:rsid w:val="002A7BF1"/>
    <w:rsid w:val="002B03CB"/>
    <w:rsid w:val="002B07A7"/>
    <w:rsid w:val="002B0B08"/>
    <w:rsid w:val="002B0B6B"/>
    <w:rsid w:val="002B1031"/>
    <w:rsid w:val="002B154D"/>
    <w:rsid w:val="002B2A25"/>
    <w:rsid w:val="002B2F36"/>
    <w:rsid w:val="002B3039"/>
    <w:rsid w:val="002B3185"/>
    <w:rsid w:val="002B31F6"/>
    <w:rsid w:val="002B50CC"/>
    <w:rsid w:val="002B51F3"/>
    <w:rsid w:val="002B5369"/>
    <w:rsid w:val="002B5CB8"/>
    <w:rsid w:val="002B6678"/>
    <w:rsid w:val="002B7288"/>
    <w:rsid w:val="002B7591"/>
    <w:rsid w:val="002B771B"/>
    <w:rsid w:val="002C031D"/>
    <w:rsid w:val="002C0753"/>
    <w:rsid w:val="002C101B"/>
    <w:rsid w:val="002C1481"/>
    <w:rsid w:val="002C20DE"/>
    <w:rsid w:val="002C21C2"/>
    <w:rsid w:val="002C23E9"/>
    <w:rsid w:val="002C257D"/>
    <w:rsid w:val="002C2CFF"/>
    <w:rsid w:val="002C2D72"/>
    <w:rsid w:val="002C434C"/>
    <w:rsid w:val="002C458B"/>
    <w:rsid w:val="002C46D7"/>
    <w:rsid w:val="002C4731"/>
    <w:rsid w:val="002C5185"/>
    <w:rsid w:val="002C593A"/>
    <w:rsid w:val="002C6724"/>
    <w:rsid w:val="002C7609"/>
    <w:rsid w:val="002C7D3F"/>
    <w:rsid w:val="002D09C7"/>
    <w:rsid w:val="002D0D6D"/>
    <w:rsid w:val="002D1A49"/>
    <w:rsid w:val="002D307F"/>
    <w:rsid w:val="002D4197"/>
    <w:rsid w:val="002D4198"/>
    <w:rsid w:val="002D468C"/>
    <w:rsid w:val="002D4C71"/>
    <w:rsid w:val="002D504A"/>
    <w:rsid w:val="002D53F4"/>
    <w:rsid w:val="002D5632"/>
    <w:rsid w:val="002D5ABF"/>
    <w:rsid w:val="002D5B11"/>
    <w:rsid w:val="002D5D9A"/>
    <w:rsid w:val="002D798A"/>
    <w:rsid w:val="002D7991"/>
    <w:rsid w:val="002E07B9"/>
    <w:rsid w:val="002E2040"/>
    <w:rsid w:val="002E283A"/>
    <w:rsid w:val="002E2BA2"/>
    <w:rsid w:val="002E2C87"/>
    <w:rsid w:val="002E31A9"/>
    <w:rsid w:val="002E3502"/>
    <w:rsid w:val="002E3B56"/>
    <w:rsid w:val="002E3E5B"/>
    <w:rsid w:val="002E55E1"/>
    <w:rsid w:val="002E63DB"/>
    <w:rsid w:val="002E6698"/>
    <w:rsid w:val="002E6A4C"/>
    <w:rsid w:val="002E6ECF"/>
    <w:rsid w:val="002F0A48"/>
    <w:rsid w:val="002F1290"/>
    <w:rsid w:val="002F176C"/>
    <w:rsid w:val="002F198B"/>
    <w:rsid w:val="002F1A8A"/>
    <w:rsid w:val="002F1FF3"/>
    <w:rsid w:val="002F29F9"/>
    <w:rsid w:val="002F3692"/>
    <w:rsid w:val="002F3733"/>
    <w:rsid w:val="002F3E8A"/>
    <w:rsid w:val="002F4076"/>
    <w:rsid w:val="002F4245"/>
    <w:rsid w:val="002F42DF"/>
    <w:rsid w:val="002F49D6"/>
    <w:rsid w:val="002F5825"/>
    <w:rsid w:val="002F58FF"/>
    <w:rsid w:val="002F5D86"/>
    <w:rsid w:val="002F635B"/>
    <w:rsid w:val="002F7381"/>
    <w:rsid w:val="00300A00"/>
    <w:rsid w:val="00301B46"/>
    <w:rsid w:val="00302242"/>
    <w:rsid w:val="0030239D"/>
    <w:rsid w:val="00302408"/>
    <w:rsid w:val="00302489"/>
    <w:rsid w:val="00303AE5"/>
    <w:rsid w:val="0030403E"/>
    <w:rsid w:val="003046CE"/>
    <w:rsid w:val="00304AC7"/>
    <w:rsid w:val="00305BAB"/>
    <w:rsid w:val="0030627B"/>
    <w:rsid w:val="00307287"/>
    <w:rsid w:val="0030748B"/>
    <w:rsid w:val="0030767E"/>
    <w:rsid w:val="00307B8F"/>
    <w:rsid w:val="00307F7E"/>
    <w:rsid w:val="0031006E"/>
    <w:rsid w:val="003104E3"/>
    <w:rsid w:val="003105E6"/>
    <w:rsid w:val="003108BE"/>
    <w:rsid w:val="0031099E"/>
    <w:rsid w:val="00310E85"/>
    <w:rsid w:val="00311040"/>
    <w:rsid w:val="00311AD7"/>
    <w:rsid w:val="00311E2B"/>
    <w:rsid w:val="00311EB6"/>
    <w:rsid w:val="00312564"/>
    <w:rsid w:val="003126B0"/>
    <w:rsid w:val="00312CB7"/>
    <w:rsid w:val="00313B1C"/>
    <w:rsid w:val="00313E4A"/>
    <w:rsid w:val="00314493"/>
    <w:rsid w:val="00314FCC"/>
    <w:rsid w:val="003150FF"/>
    <w:rsid w:val="00315BE1"/>
    <w:rsid w:val="00315F9D"/>
    <w:rsid w:val="00315FFD"/>
    <w:rsid w:val="0031625C"/>
    <w:rsid w:val="0031645D"/>
    <w:rsid w:val="0031672E"/>
    <w:rsid w:val="00316788"/>
    <w:rsid w:val="003175EA"/>
    <w:rsid w:val="003201DC"/>
    <w:rsid w:val="00320CA4"/>
    <w:rsid w:val="00321A46"/>
    <w:rsid w:val="00321BB1"/>
    <w:rsid w:val="00322DF3"/>
    <w:rsid w:val="0032383D"/>
    <w:rsid w:val="00324AD0"/>
    <w:rsid w:val="00325400"/>
    <w:rsid w:val="003256B2"/>
    <w:rsid w:val="0032574C"/>
    <w:rsid w:val="00325DA9"/>
    <w:rsid w:val="00326705"/>
    <w:rsid w:val="00326789"/>
    <w:rsid w:val="00326F80"/>
    <w:rsid w:val="00327B69"/>
    <w:rsid w:val="00330325"/>
    <w:rsid w:val="00331E4E"/>
    <w:rsid w:val="0033236F"/>
    <w:rsid w:val="00332A59"/>
    <w:rsid w:val="00332CFC"/>
    <w:rsid w:val="00332D25"/>
    <w:rsid w:val="0033339E"/>
    <w:rsid w:val="00333561"/>
    <w:rsid w:val="00333968"/>
    <w:rsid w:val="003343B7"/>
    <w:rsid w:val="003347C0"/>
    <w:rsid w:val="00334CE4"/>
    <w:rsid w:val="003354E8"/>
    <w:rsid w:val="00335A9F"/>
    <w:rsid w:val="00336402"/>
    <w:rsid w:val="003370F4"/>
    <w:rsid w:val="00337E6A"/>
    <w:rsid w:val="00341678"/>
    <w:rsid w:val="00341A84"/>
    <w:rsid w:val="00341DC4"/>
    <w:rsid w:val="00342029"/>
    <w:rsid w:val="003429DD"/>
    <w:rsid w:val="00342CD7"/>
    <w:rsid w:val="0034322A"/>
    <w:rsid w:val="0034358E"/>
    <w:rsid w:val="003442FF"/>
    <w:rsid w:val="00344C3E"/>
    <w:rsid w:val="00345E57"/>
    <w:rsid w:val="00346B8F"/>
    <w:rsid w:val="00347121"/>
    <w:rsid w:val="003508D9"/>
    <w:rsid w:val="0035178B"/>
    <w:rsid w:val="00351793"/>
    <w:rsid w:val="003518DF"/>
    <w:rsid w:val="00351B1C"/>
    <w:rsid w:val="003527E3"/>
    <w:rsid w:val="00352878"/>
    <w:rsid w:val="00353741"/>
    <w:rsid w:val="00353FB7"/>
    <w:rsid w:val="00355376"/>
    <w:rsid w:val="0035566A"/>
    <w:rsid w:val="00355A96"/>
    <w:rsid w:val="003560E0"/>
    <w:rsid w:val="00356349"/>
    <w:rsid w:val="00356469"/>
    <w:rsid w:val="00356511"/>
    <w:rsid w:val="00360553"/>
    <w:rsid w:val="00360D96"/>
    <w:rsid w:val="00360DA4"/>
    <w:rsid w:val="00361AD1"/>
    <w:rsid w:val="00361CAE"/>
    <w:rsid w:val="00362E8A"/>
    <w:rsid w:val="00362EE2"/>
    <w:rsid w:val="00364C4D"/>
    <w:rsid w:val="003653BF"/>
    <w:rsid w:val="003654A8"/>
    <w:rsid w:val="00366C92"/>
    <w:rsid w:val="00366EEA"/>
    <w:rsid w:val="00367032"/>
    <w:rsid w:val="00371975"/>
    <w:rsid w:val="00371DA5"/>
    <w:rsid w:val="0037270A"/>
    <w:rsid w:val="00372D00"/>
    <w:rsid w:val="0037388F"/>
    <w:rsid w:val="00373A92"/>
    <w:rsid w:val="00373CA5"/>
    <w:rsid w:val="00373E17"/>
    <w:rsid w:val="00374D9D"/>
    <w:rsid w:val="0037544F"/>
    <w:rsid w:val="003758D8"/>
    <w:rsid w:val="00375A94"/>
    <w:rsid w:val="003762E7"/>
    <w:rsid w:val="00376854"/>
    <w:rsid w:val="003771A8"/>
    <w:rsid w:val="003800B8"/>
    <w:rsid w:val="003808B5"/>
    <w:rsid w:val="0038191C"/>
    <w:rsid w:val="00381DF5"/>
    <w:rsid w:val="00382144"/>
    <w:rsid w:val="00382249"/>
    <w:rsid w:val="00383F50"/>
    <w:rsid w:val="00384745"/>
    <w:rsid w:val="00385639"/>
    <w:rsid w:val="00385A2B"/>
    <w:rsid w:val="00385F4C"/>
    <w:rsid w:val="00386802"/>
    <w:rsid w:val="00386E7A"/>
    <w:rsid w:val="00390801"/>
    <w:rsid w:val="00390A57"/>
    <w:rsid w:val="0039134F"/>
    <w:rsid w:val="00391AE8"/>
    <w:rsid w:val="00393B94"/>
    <w:rsid w:val="00397050"/>
    <w:rsid w:val="003972D6"/>
    <w:rsid w:val="0039743F"/>
    <w:rsid w:val="003A0410"/>
    <w:rsid w:val="003A056F"/>
    <w:rsid w:val="003A0AAC"/>
    <w:rsid w:val="003A2032"/>
    <w:rsid w:val="003A2552"/>
    <w:rsid w:val="003A2972"/>
    <w:rsid w:val="003A3063"/>
    <w:rsid w:val="003A3747"/>
    <w:rsid w:val="003A3CAF"/>
    <w:rsid w:val="003A40D6"/>
    <w:rsid w:val="003A43E8"/>
    <w:rsid w:val="003A44E2"/>
    <w:rsid w:val="003A4515"/>
    <w:rsid w:val="003A4781"/>
    <w:rsid w:val="003A49C9"/>
    <w:rsid w:val="003A4CAF"/>
    <w:rsid w:val="003A5265"/>
    <w:rsid w:val="003A64D5"/>
    <w:rsid w:val="003A654A"/>
    <w:rsid w:val="003A6621"/>
    <w:rsid w:val="003A6C78"/>
    <w:rsid w:val="003A7CFE"/>
    <w:rsid w:val="003B00A7"/>
    <w:rsid w:val="003B0184"/>
    <w:rsid w:val="003B0434"/>
    <w:rsid w:val="003B0775"/>
    <w:rsid w:val="003B0E7B"/>
    <w:rsid w:val="003B1A91"/>
    <w:rsid w:val="003B3698"/>
    <w:rsid w:val="003B4298"/>
    <w:rsid w:val="003B5184"/>
    <w:rsid w:val="003B55EF"/>
    <w:rsid w:val="003B5C59"/>
    <w:rsid w:val="003B6062"/>
    <w:rsid w:val="003B60A3"/>
    <w:rsid w:val="003B65E2"/>
    <w:rsid w:val="003B746B"/>
    <w:rsid w:val="003B775F"/>
    <w:rsid w:val="003B79E8"/>
    <w:rsid w:val="003C006E"/>
    <w:rsid w:val="003C0464"/>
    <w:rsid w:val="003C1513"/>
    <w:rsid w:val="003C16C4"/>
    <w:rsid w:val="003C1C58"/>
    <w:rsid w:val="003C2146"/>
    <w:rsid w:val="003C2A0E"/>
    <w:rsid w:val="003C31F3"/>
    <w:rsid w:val="003C3470"/>
    <w:rsid w:val="003C390F"/>
    <w:rsid w:val="003C52E2"/>
    <w:rsid w:val="003C58DC"/>
    <w:rsid w:val="003C5AAE"/>
    <w:rsid w:val="003C67D7"/>
    <w:rsid w:val="003C6D9D"/>
    <w:rsid w:val="003C6EA2"/>
    <w:rsid w:val="003C740A"/>
    <w:rsid w:val="003C74D5"/>
    <w:rsid w:val="003D0ABC"/>
    <w:rsid w:val="003D0E17"/>
    <w:rsid w:val="003D1034"/>
    <w:rsid w:val="003D120C"/>
    <w:rsid w:val="003D1CD2"/>
    <w:rsid w:val="003D23EA"/>
    <w:rsid w:val="003D50B6"/>
    <w:rsid w:val="003D562C"/>
    <w:rsid w:val="003D65BA"/>
    <w:rsid w:val="003D6CF1"/>
    <w:rsid w:val="003E0BAB"/>
    <w:rsid w:val="003E0D26"/>
    <w:rsid w:val="003E1017"/>
    <w:rsid w:val="003E117F"/>
    <w:rsid w:val="003E25EA"/>
    <w:rsid w:val="003E3017"/>
    <w:rsid w:val="003E350D"/>
    <w:rsid w:val="003E3DD3"/>
    <w:rsid w:val="003E3E15"/>
    <w:rsid w:val="003E47A7"/>
    <w:rsid w:val="003E5057"/>
    <w:rsid w:val="003E567F"/>
    <w:rsid w:val="003E5AFF"/>
    <w:rsid w:val="003E5D90"/>
    <w:rsid w:val="003E5EB5"/>
    <w:rsid w:val="003E6DB0"/>
    <w:rsid w:val="003E6F8D"/>
    <w:rsid w:val="003E79F4"/>
    <w:rsid w:val="003E7C2F"/>
    <w:rsid w:val="003F0444"/>
    <w:rsid w:val="003F282C"/>
    <w:rsid w:val="003F50E4"/>
    <w:rsid w:val="003F534A"/>
    <w:rsid w:val="003F5E69"/>
    <w:rsid w:val="003F632F"/>
    <w:rsid w:val="003F6678"/>
    <w:rsid w:val="003F6DCF"/>
    <w:rsid w:val="003F7168"/>
    <w:rsid w:val="003F75AB"/>
    <w:rsid w:val="003F7821"/>
    <w:rsid w:val="003F782E"/>
    <w:rsid w:val="003F7CA0"/>
    <w:rsid w:val="004006C8"/>
    <w:rsid w:val="00400824"/>
    <w:rsid w:val="00400964"/>
    <w:rsid w:val="00401A5B"/>
    <w:rsid w:val="00401E6A"/>
    <w:rsid w:val="0040271C"/>
    <w:rsid w:val="00402C86"/>
    <w:rsid w:val="00402D0E"/>
    <w:rsid w:val="00403543"/>
    <w:rsid w:val="00403AD1"/>
    <w:rsid w:val="00404C28"/>
    <w:rsid w:val="0040525C"/>
    <w:rsid w:val="0040611F"/>
    <w:rsid w:val="00406F2E"/>
    <w:rsid w:val="004070EB"/>
    <w:rsid w:val="004079FD"/>
    <w:rsid w:val="00411674"/>
    <w:rsid w:val="00411D82"/>
    <w:rsid w:val="00412264"/>
    <w:rsid w:val="0041296D"/>
    <w:rsid w:val="00413503"/>
    <w:rsid w:val="004153F3"/>
    <w:rsid w:val="004155B0"/>
    <w:rsid w:val="00415775"/>
    <w:rsid w:val="00416177"/>
    <w:rsid w:val="00416C57"/>
    <w:rsid w:val="00416D4B"/>
    <w:rsid w:val="00416ECB"/>
    <w:rsid w:val="004173E6"/>
    <w:rsid w:val="0041776F"/>
    <w:rsid w:val="004178CB"/>
    <w:rsid w:val="00420B04"/>
    <w:rsid w:val="0042257B"/>
    <w:rsid w:val="00422AC4"/>
    <w:rsid w:val="00422C49"/>
    <w:rsid w:val="004230F1"/>
    <w:rsid w:val="00423977"/>
    <w:rsid w:val="0042439C"/>
    <w:rsid w:val="004245AB"/>
    <w:rsid w:val="00424B06"/>
    <w:rsid w:val="00425C78"/>
    <w:rsid w:val="00426698"/>
    <w:rsid w:val="00426A8B"/>
    <w:rsid w:val="00426CBD"/>
    <w:rsid w:val="00427D84"/>
    <w:rsid w:val="00430898"/>
    <w:rsid w:val="004308F4"/>
    <w:rsid w:val="00430A59"/>
    <w:rsid w:val="0043114F"/>
    <w:rsid w:val="00432523"/>
    <w:rsid w:val="00432731"/>
    <w:rsid w:val="00432CB3"/>
    <w:rsid w:val="00432D8D"/>
    <w:rsid w:val="00432E4E"/>
    <w:rsid w:val="00433480"/>
    <w:rsid w:val="004336AB"/>
    <w:rsid w:val="00433E04"/>
    <w:rsid w:val="00434494"/>
    <w:rsid w:val="0043455D"/>
    <w:rsid w:val="00434E1C"/>
    <w:rsid w:val="004350A5"/>
    <w:rsid w:val="00435C1B"/>
    <w:rsid w:val="00437041"/>
    <w:rsid w:val="004371CC"/>
    <w:rsid w:val="00437352"/>
    <w:rsid w:val="0043774A"/>
    <w:rsid w:val="004377BE"/>
    <w:rsid w:val="00437D2F"/>
    <w:rsid w:val="00440965"/>
    <w:rsid w:val="00440D5D"/>
    <w:rsid w:val="00440E63"/>
    <w:rsid w:val="0044153A"/>
    <w:rsid w:val="0044158B"/>
    <w:rsid w:val="00441786"/>
    <w:rsid w:val="0044245B"/>
    <w:rsid w:val="0044252E"/>
    <w:rsid w:val="00442FD8"/>
    <w:rsid w:val="00443159"/>
    <w:rsid w:val="004457CC"/>
    <w:rsid w:val="004471A1"/>
    <w:rsid w:val="00447BA6"/>
    <w:rsid w:val="004500CD"/>
    <w:rsid w:val="0045025C"/>
    <w:rsid w:val="00451D1D"/>
    <w:rsid w:val="00451DCB"/>
    <w:rsid w:val="00452199"/>
    <w:rsid w:val="004521E3"/>
    <w:rsid w:val="00453006"/>
    <w:rsid w:val="004541CA"/>
    <w:rsid w:val="0045451C"/>
    <w:rsid w:val="00454FB7"/>
    <w:rsid w:val="004554BC"/>
    <w:rsid w:val="00455F8B"/>
    <w:rsid w:val="00457D04"/>
    <w:rsid w:val="0046063F"/>
    <w:rsid w:val="00461EC5"/>
    <w:rsid w:val="0046302C"/>
    <w:rsid w:val="0046350F"/>
    <w:rsid w:val="00463833"/>
    <w:rsid w:val="00464BA5"/>
    <w:rsid w:val="00464E2B"/>
    <w:rsid w:val="00465058"/>
    <w:rsid w:val="004650E5"/>
    <w:rsid w:val="00466875"/>
    <w:rsid w:val="00466DD8"/>
    <w:rsid w:val="004671FE"/>
    <w:rsid w:val="00470E2F"/>
    <w:rsid w:val="00472257"/>
    <w:rsid w:val="00472C1D"/>
    <w:rsid w:val="004733B9"/>
    <w:rsid w:val="0047344D"/>
    <w:rsid w:val="00473ED9"/>
    <w:rsid w:val="00474B82"/>
    <w:rsid w:val="00475505"/>
    <w:rsid w:val="00475A7E"/>
    <w:rsid w:val="00475F09"/>
    <w:rsid w:val="0047616A"/>
    <w:rsid w:val="004764D0"/>
    <w:rsid w:val="004776A5"/>
    <w:rsid w:val="004804D0"/>
    <w:rsid w:val="0048055D"/>
    <w:rsid w:val="00480C0B"/>
    <w:rsid w:val="004823C3"/>
    <w:rsid w:val="00483218"/>
    <w:rsid w:val="00483EB5"/>
    <w:rsid w:val="004850F1"/>
    <w:rsid w:val="0048520A"/>
    <w:rsid w:val="00485323"/>
    <w:rsid w:val="0048580C"/>
    <w:rsid w:val="00485A49"/>
    <w:rsid w:val="00485F91"/>
    <w:rsid w:val="00486D2E"/>
    <w:rsid w:val="00487502"/>
    <w:rsid w:val="00487DD6"/>
    <w:rsid w:val="00487EE3"/>
    <w:rsid w:val="004907DB"/>
    <w:rsid w:val="0049199A"/>
    <w:rsid w:val="004919D9"/>
    <w:rsid w:val="004924D4"/>
    <w:rsid w:val="00492ED5"/>
    <w:rsid w:val="00492F4F"/>
    <w:rsid w:val="004933F1"/>
    <w:rsid w:val="0049465D"/>
    <w:rsid w:val="004948B8"/>
    <w:rsid w:val="00495E39"/>
    <w:rsid w:val="00495FB0"/>
    <w:rsid w:val="004A1481"/>
    <w:rsid w:val="004A1B61"/>
    <w:rsid w:val="004A2455"/>
    <w:rsid w:val="004A3E6C"/>
    <w:rsid w:val="004A4757"/>
    <w:rsid w:val="004A4A61"/>
    <w:rsid w:val="004A5180"/>
    <w:rsid w:val="004A52A0"/>
    <w:rsid w:val="004A575D"/>
    <w:rsid w:val="004A6B3B"/>
    <w:rsid w:val="004A6BE7"/>
    <w:rsid w:val="004A74C8"/>
    <w:rsid w:val="004B080C"/>
    <w:rsid w:val="004B0FE6"/>
    <w:rsid w:val="004B15EA"/>
    <w:rsid w:val="004B1890"/>
    <w:rsid w:val="004B1E77"/>
    <w:rsid w:val="004B1F1C"/>
    <w:rsid w:val="004B1FC8"/>
    <w:rsid w:val="004B2C70"/>
    <w:rsid w:val="004B2D68"/>
    <w:rsid w:val="004B38C5"/>
    <w:rsid w:val="004B3C26"/>
    <w:rsid w:val="004B4346"/>
    <w:rsid w:val="004B4522"/>
    <w:rsid w:val="004B5A76"/>
    <w:rsid w:val="004B5C9B"/>
    <w:rsid w:val="004B61B5"/>
    <w:rsid w:val="004B6740"/>
    <w:rsid w:val="004B783F"/>
    <w:rsid w:val="004C024A"/>
    <w:rsid w:val="004C09B4"/>
    <w:rsid w:val="004C1F3E"/>
    <w:rsid w:val="004C2D3B"/>
    <w:rsid w:val="004C35BC"/>
    <w:rsid w:val="004C363C"/>
    <w:rsid w:val="004C401A"/>
    <w:rsid w:val="004C7075"/>
    <w:rsid w:val="004C7D21"/>
    <w:rsid w:val="004D000A"/>
    <w:rsid w:val="004D041B"/>
    <w:rsid w:val="004D0F8A"/>
    <w:rsid w:val="004D117C"/>
    <w:rsid w:val="004D15B0"/>
    <w:rsid w:val="004D16A2"/>
    <w:rsid w:val="004D1FE6"/>
    <w:rsid w:val="004D2D3E"/>
    <w:rsid w:val="004D2E15"/>
    <w:rsid w:val="004D2E73"/>
    <w:rsid w:val="004D2F51"/>
    <w:rsid w:val="004D4257"/>
    <w:rsid w:val="004D44C7"/>
    <w:rsid w:val="004D4D3C"/>
    <w:rsid w:val="004D56B8"/>
    <w:rsid w:val="004D58EA"/>
    <w:rsid w:val="004D59BC"/>
    <w:rsid w:val="004D6301"/>
    <w:rsid w:val="004D6740"/>
    <w:rsid w:val="004D6A1E"/>
    <w:rsid w:val="004D6E62"/>
    <w:rsid w:val="004D7CD8"/>
    <w:rsid w:val="004E00DB"/>
    <w:rsid w:val="004E00F0"/>
    <w:rsid w:val="004E015B"/>
    <w:rsid w:val="004E0538"/>
    <w:rsid w:val="004E05D2"/>
    <w:rsid w:val="004E0883"/>
    <w:rsid w:val="004E0BEB"/>
    <w:rsid w:val="004E0DD7"/>
    <w:rsid w:val="004E2FDD"/>
    <w:rsid w:val="004E3D00"/>
    <w:rsid w:val="004E3D93"/>
    <w:rsid w:val="004E4273"/>
    <w:rsid w:val="004E4EE2"/>
    <w:rsid w:val="004E5B95"/>
    <w:rsid w:val="004E5E9B"/>
    <w:rsid w:val="004E64AC"/>
    <w:rsid w:val="004E653F"/>
    <w:rsid w:val="004E655A"/>
    <w:rsid w:val="004E7304"/>
    <w:rsid w:val="004F0204"/>
    <w:rsid w:val="004F16DB"/>
    <w:rsid w:val="004F1B05"/>
    <w:rsid w:val="004F1F61"/>
    <w:rsid w:val="004F23C2"/>
    <w:rsid w:val="004F24F9"/>
    <w:rsid w:val="004F2EE8"/>
    <w:rsid w:val="004F47FC"/>
    <w:rsid w:val="004F4F0E"/>
    <w:rsid w:val="004F59A8"/>
    <w:rsid w:val="004F6495"/>
    <w:rsid w:val="004F65F7"/>
    <w:rsid w:val="004F6CE3"/>
    <w:rsid w:val="005004F2"/>
    <w:rsid w:val="0050141B"/>
    <w:rsid w:val="005017D2"/>
    <w:rsid w:val="005019D4"/>
    <w:rsid w:val="00501A58"/>
    <w:rsid w:val="00502082"/>
    <w:rsid w:val="0050298A"/>
    <w:rsid w:val="00502B1D"/>
    <w:rsid w:val="00502C03"/>
    <w:rsid w:val="00503EA1"/>
    <w:rsid w:val="005043C0"/>
    <w:rsid w:val="005054F3"/>
    <w:rsid w:val="00506FF0"/>
    <w:rsid w:val="00507081"/>
    <w:rsid w:val="005071B9"/>
    <w:rsid w:val="00507783"/>
    <w:rsid w:val="005077D4"/>
    <w:rsid w:val="005101EA"/>
    <w:rsid w:val="00510845"/>
    <w:rsid w:val="005115BC"/>
    <w:rsid w:val="00511696"/>
    <w:rsid w:val="005116EE"/>
    <w:rsid w:val="0051197E"/>
    <w:rsid w:val="005122A3"/>
    <w:rsid w:val="00512BF1"/>
    <w:rsid w:val="00512CED"/>
    <w:rsid w:val="005138C9"/>
    <w:rsid w:val="005140E7"/>
    <w:rsid w:val="005149CB"/>
    <w:rsid w:val="005151B0"/>
    <w:rsid w:val="00515788"/>
    <w:rsid w:val="00515BA3"/>
    <w:rsid w:val="00516294"/>
    <w:rsid w:val="00516CA2"/>
    <w:rsid w:val="00517037"/>
    <w:rsid w:val="005172B7"/>
    <w:rsid w:val="00520A6A"/>
    <w:rsid w:val="00521F45"/>
    <w:rsid w:val="0052245C"/>
    <w:rsid w:val="00522B41"/>
    <w:rsid w:val="005245A4"/>
    <w:rsid w:val="0052469E"/>
    <w:rsid w:val="00525EF8"/>
    <w:rsid w:val="005268F9"/>
    <w:rsid w:val="005269E6"/>
    <w:rsid w:val="00527221"/>
    <w:rsid w:val="00533A9F"/>
    <w:rsid w:val="00534F1B"/>
    <w:rsid w:val="00536B3E"/>
    <w:rsid w:val="00537881"/>
    <w:rsid w:val="00540EF8"/>
    <w:rsid w:val="00541199"/>
    <w:rsid w:val="00541642"/>
    <w:rsid w:val="00541836"/>
    <w:rsid w:val="00541AE0"/>
    <w:rsid w:val="005426BE"/>
    <w:rsid w:val="0054271D"/>
    <w:rsid w:val="00542BCC"/>
    <w:rsid w:val="0054388A"/>
    <w:rsid w:val="00543E3F"/>
    <w:rsid w:val="00544372"/>
    <w:rsid w:val="00544A80"/>
    <w:rsid w:val="00545404"/>
    <w:rsid w:val="0054598B"/>
    <w:rsid w:val="005462F0"/>
    <w:rsid w:val="0054651D"/>
    <w:rsid w:val="00546786"/>
    <w:rsid w:val="0054696F"/>
    <w:rsid w:val="00547DB4"/>
    <w:rsid w:val="00551390"/>
    <w:rsid w:val="00551459"/>
    <w:rsid w:val="0055260D"/>
    <w:rsid w:val="00553459"/>
    <w:rsid w:val="00554E44"/>
    <w:rsid w:val="0055535C"/>
    <w:rsid w:val="00555D65"/>
    <w:rsid w:val="0055654D"/>
    <w:rsid w:val="005567A8"/>
    <w:rsid w:val="00556BCB"/>
    <w:rsid w:val="00556C6D"/>
    <w:rsid w:val="00556E80"/>
    <w:rsid w:val="00557A48"/>
    <w:rsid w:val="00557B5F"/>
    <w:rsid w:val="005606E9"/>
    <w:rsid w:val="00560926"/>
    <w:rsid w:val="00561BEB"/>
    <w:rsid w:val="00562322"/>
    <w:rsid w:val="0056245E"/>
    <w:rsid w:val="00562DEF"/>
    <w:rsid w:val="00563ED3"/>
    <w:rsid w:val="00564B03"/>
    <w:rsid w:val="00564CE8"/>
    <w:rsid w:val="00565057"/>
    <w:rsid w:val="00566BD9"/>
    <w:rsid w:val="00566DDF"/>
    <w:rsid w:val="00567CA4"/>
    <w:rsid w:val="00567DAE"/>
    <w:rsid w:val="005707C0"/>
    <w:rsid w:val="00570B47"/>
    <w:rsid w:val="00570CFE"/>
    <w:rsid w:val="0057114F"/>
    <w:rsid w:val="00571213"/>
    <w:rsid w:val="0057129F"/>
    <w:rsid w:val="00571593"/>
    <w:rsid w:val="005716AD"/>
    <w:rsid w:val="005729DB"/>
    <w:rsid w:val="005738DB"/>
    <w:rsid w:val="00573E5B"/>
    <w:rsid w:val="0057437E"/>
    <w:rsid w:val="005743D4"/>
    <w:rsid w:val="00574601"/>
    <w:rsid w:val="0057500B"/>
    <w:rsid w:val="0057503A"/>
    <w:rsid w:val="005758F9"/>
    <w:rsid w:val="00576AAC"/>
    <w:rsid w:val="00576F2A"/>
    <w:rsid w:val="0057779F"/>
    <w:rsid w:val="00580B79"/>
    <w:rsid w:val="005813F1"/>
    <w:rsid w:val="00581FF8"/>
    <w:rsid w:val="00582201"/>
    <w:rsid w:val="00583B21"/>
    <w:rsid w:val="00583C3F"/>
    <w:rsid w:val="00584F39"/>
    <w:rsid w:val="00585358"/>
    <w:rsid w:val="0058589B"/>
    <w:rsid w:val="005858A9"/>
    <w:rsid w:val="00586125"/>
    <w:rsid w:val="0058619B"/>
    <w:rsid w:val="0058630E"/>
    <w:rsid w:val="00586BCF"/>
    <w:rsid w:val="00586D65"/>
    <w:rsid w:val="00587066"/>
    <w:rsid w:val="00590087"/>
    <w:rsid w:val="005903A9"/>
    <w:rsid w:val="00591CD9"/>
    <w:rsid w:val="00592001"/>
    <w:rsid w:val="00592100"/>
    <w:rsid w:val="0059390B"/>
    <w:rsid w:val="00594512"/>
    <w:rsid w:val="00594F57"/>
    <w:rsid w:val="0059707F"/>
    <w:rsid w:val="005972C0"/>
    <w:rsid w:val="00597B2A"/>
    <w:rsid w:val="005A0EDA"/>
    <w:rsid w:val="005A11A4"/>
    <w:rsid w:val="005A1719"/>
    <w:rsid w:val="005A193E"/>
    <w:rsid w:val="005A272A"/>
    <w:rsid w:val="005A2813"/>
    <w:rsid w:val="005A315F"/>
    <w:rsid w:val="005A3E0A"/>
    <w:rsid w:val="005A3E6C"/>
    <w:rsid w:val="005A4D27"/>
    <w:rsid w:val="005A4EDF"/>
    <w:rsid w:val="005A5407"/>
    <w:rsid w:val="005A6702"/>
    <w:rsid w:val="005A67A4"/>
    <w:rsid w:val="005A6B7C"/>
    <w:rsid w:val="005A6D57"/>
    <w:rsid w:val="005A6DA9"/>
    <w:rsid w:val="005A75D9"/>
    <w:rsid w:val="005B08B4"/>
    <w:rsid w:val="005B0B15"/>
    <w:rsid w:val="005B0C11"/>
    <w:rsid w:val="005B0CDF"/>
    <w:rsid w:val="005B141B"/>
    <w:rsid w:val="005B1AF3"/>
    <w:rsid w:val="005B1D60"/>
    <w:rsid w:val="005B250E"/>
    <w:rsid w:val="005B3021"/>
    <w:rsid w:val="005B410F"/>
    <w:rsid w:val="005B429A"/>
    <w:rsid w:val="005B4CBD"/>
    <w:rsid w:val="005B56A3"/>
    <w:rsid w:val="005B56DE"/>
    <w:rsid w:val="005B5708"/>
    <w:rsid w:val="005B5F1B"/>
    <w:rsid w:val="005B5FF8"/>
    <w:rsid w:val="005B6012"/>
    <w:rsid w:val="005B6153"/>
    <w:rsid w:val="005B6BC3"/>
    <w:rsid w:val="005B6D59"/>
    <w:rsid w:val="005B7010"/>
    <w:rsid w:val="005B7DF0"/>
    <w:rsid w:val="005C060B"/>
    <w:rsid w:val="005C09CB"/>
    <w:rsid w:val="005C0A9A"/>
    <w:rsid w:val="005C0AA3"/>
    <w:rsid w:val="005C136B"/>
    <w:rsid w:val="005C224A"/>
    <w:rsid w:val="005C235D"/>
    <w:rsid w:val="005C24FB"/>
    <w:rsid w:val="005C31EF"/>
    <w:rsid w:val="005C3945"/>
    <w:rsid w:val="005C39BE"/>
    <w:rsid w:val="005C4672"/>
    <w:rsid w:val="005C47CF"/>
    <w:rsid w:val="005C49D8"/>
    <w:rsid w:val="005C5222"/>
    <w:rsid w:val="005C5D6B"/>
    <w:rsid w:val="005C64D7"/>
    <w:rsid w:val="005C6970"/>
    <w:rsid w:val="005C7EFF"/>
    <w:rsid w:val="005D1040"/>
    <w:rsid w:val="005D298A"/>
    <w:rsid w:val="005D3795"/>
    <w:rsid w:val="005D3E31"/>
    <w:rsid w:val="005D3F47"/>
    <w:rsid w:val="005D4041"/>
    <w:rsid w:val="005D46CD"/>
    <w:rsid w:val="005D4904"/>
    <w:rsid w:val="005D4B67"/>
    <w:rsid w:val="005D4C04"/>
    <w:rsid w:val="005D4C65"/>
    <w:rsid w:val="005D5186"/>
    <w:rsid w:val="005D5EAA"/>
    <w:rsid w:val="005D65A4"/>
    <w:rsid w:val="005D6677"/>
    <w:rsid w:val="005D6EF4"/>
    <w:rsid w:val="005D7E2F"/>
    <w:rsid w:val="005D7E32"/>
    <w:rsid w:val="005E036C"/>
    <w:rsid w:val="005E045D"/>
    <w:rsid w:val="005E0622"/>
    <w:rsid w:val="005E14E0"/>
    <w:rsid w:val="005E1B85"/>
    <w:rsid w:val="005E1FA5"/>
    <w:rsid w:val="005E3384"/>
    <w:rsid w:val="005E421A"/>
    <w:rsid w:val="005E47E8"/>
    <w:rsid w:val="005E49D1"/>
    <w:rsid w:val="005E5FC8"/>
    <w:rsid w:val="005E60C4"/>
    <w:rsid w:val="005F06B9"/>
    <w:rsid w:val="005F0A82"/>
    <w:rsid w:val="005F1DD9"/>
    <w:rsid w:val="005F2608"/>
    <w:rsid w:val="005F2BDF"/>
    <w:rsid w:val="005F30C8"/>
    <w:rsid w:val="005F47B6"/>
    <w:rsid w:val="005F488F"/>
    <w:rsid w:val="005F4A65"/>
    <w:rsid w:val="005F4F02"/>
    <w:rsid w:val="005F57A6"/>
    <w:rsid w:val="005F6283"/>
    <w:rsid w:val="005F6620"/>
    <w:rsid w:val="005F6BB3"/>
    <w:rsid w:val="005F7004"/>
    <w:rsid w:val="005F72F6"/>
    <w:rsid w:val="0060038C"/>
    <w:rsid w:val="00600B56"/>
    <w:rsid w:val="00600F6D"/>
    <w:rsid w:val="0060100A"/>
    <w:rsid w:val="0060123B"/>
    <w:rsid w:val="00602AE5"/>
    <w:rsid w:val="00602E04"/>
    <w:rsid w:val="00603C11"/>
    <w:rsid w:val="00603D72"/>
    <w:rsid w:val="006049D0"/>
    <w:rsid w:val="00604A3C"/>
    <w:rsid w:val="00604E58"/>
    <w:rsid w:val="006055EA"/>
    <w:rsid w:val="00605D54"/>
    <w:rsid w:val="00605DB8"/>
    <w:rsid w:val="00606896"/>
    <w:rsid w:val="00607207"/>
    <w:rsid w:val="0061026C"/>
    <w:rsid w:val="0061167D"/>
    <w:rsid w:val="006118B8"/>
    <w:rsid w:val="006119EB"/>
    <w:rsid w:val="00612F7D"/>
    <w:rsid w:val="006136E5"/>
    <w:rsid w:val="006138F7"/>
    <w:rsid w:val="00613C2B"/>
    <w:rsid w:val="00613F96"/>
    <w:rsid w:val="006140A7"/>
    <w:rsid w:val="006146D2"/>
    <w:rsid w:val="0061510E"/>
    <w:rsid w:val="006158DF"/>
    <w:rsid w:val="0061633A"/>
    <w:rsid w:val="00620090"/>
    <w:rsid w:val="00620791"/>
    <w:rsid w:val="006211A9"/>
    <w:rsid w:val="006213E2"/>
    <w:rsid w:val="00621BB6"/>
    <w:rsid w:val="00621BBB"/>
    <w:rsid w:val="00621E6B"/>
    <w:rsid w:val="006234E6"/>
    <w:rsid w:val="00623540"/>
    <w:rsid w:val="006239A6"/>
    <w:rsid w:val="00623A9C"/>
    <w:rsid w:val="00623C59"/>
    <w:rsid w:val="00624092"/>
    <w:rsid w:val="00624405"/>
    <w:rsid w:val="006262AD"/>
    <w:rsid w:val="00626900"/>
    <w:rsid w:val="00627439"/>
    <w:rsid w:val="006277B7"/>
    <w:rsid w:val="00627D6B"/>
    <w:rsid w:val="00627D92"/>
    <w:rsid w:val="006300A4"/>
    <w:rsid w:val="00630298"/>
    <w:rsid w:val="006309FE"/>
    <w:rsid w:val="006322C6"/>
    <w:rsid w:val="006324C5"/>
    <w:rsid w:val="00633346"/>
    <w:rsid w:val="006333EF"/>
    <w:rsid w:val="006339E3"/>
    <w:rsid w:val="006340A0"/>
    <w:rsid w:val="00634332"/>
    <w:rsid w:val="00634653"/>
    <w:rsid w:val="0063526A"/>
    <w:rsid w:val="00635FAB"/>
    <w:rsid w:val="0063659F"/>
    <w:rsid w:val="006367A4"/>
    <w:rsid w:val="00636C19"/>
    <w:rsid w:val="00636C64"/>
    <w:rsid w:val="00636D82"/>
    <w:rsid w:val="00636F9C"/>
    <w:rsid w:val="006374C8"/>
    <w:rsid w:val="00637E1E"/>
    <w:rsid w:val="00640970"/>
    <w:rsid w:val="00641006"/>
    <w:rsid w:val="00641927"/>
    <w:rsid w:val="00642861"/>
    <w:rsid w:val="00642A9E"/>
    <w:rsid w:val="006431A5"/>
    <w:rsid w:val="00643791"/>
    <w:rsid w:val="006441F4"/>
    <w:rsid w:val="0064457E"/>
    <w:rsid w:val="00644920"/>
    <w:rsid w:val="00644D38"/>
    <w:rsid w:val="00644FA5"/>
    <w:rsid w:val="0064698A"/>
    <w:rsid w:val="00647988"/>
    <w:rsid w:val="006500C5"/>
    <w:rsid w:val="006519C3"/>
    <w:rsid w:val="00651E20"/>
    <w:rsid w:val="006521F1"/>
    <w:rsid w:val="00653349"/>
    <w:rsid w:val="006538B8"/>
    <w:rsid w:val="00653E41"/>
    <w:rsid w:val="00654CC5"/>
    <w:rsid w:val="006572CE"/>
    <w:rsid w:val="00657B58"/>
    <w:rsid w:val="00657B7E"/>
    <w:rsid w:val="00657E81"/>
    <w:rsid w:val="006604D7"/>
    <w:rsid w:val="00660BD5"/>
    <w:rsid w:val="006610B7"/>
    <w:rsid w:val="006617CB"/>
    <w:rsid w:val="006619D3"/>
    <w:rsid w:val="00661C4F"/>
    <w:rsid w:val="006630F5"/>
    <w:rsid w:val="00663608"/>
    <w:rsid w:val="0066380D"/>
    <w:rsid w:val="00663FE3"/>
    <w:rsid w:val="00664300"/>
    <w:rsid w:val="006644DF"/>
    <w:rsid w:val="00664514"/>
    <w:rsid w:val="006655CE"/>
    <w:rsid w:val="00665C11"/>
    <w:rsid w:val="006662DC"/>
    <w:rsid w:val="00666414"/>
    <w:rsid w:val="00666A53"/>
    <w:rsid w:val="00667928"/>
    <w:rsid w:val="0066798B"/>
    <w:rsid w:val="00667A70"/>
    <w:rsid w:val="00667C65"/>
    <w:rsid w:val="00670105"/>
    <w:rsid w:val="006707E8"/>
    <w:rsid w:val="00670C42"/>
    <w:rsid w:val="00671F20"/>
    <w:rsid w:val="00672992"/>
    <w:rsid w:val="00672C5B"/>
    <w:rsid w:val="00673415"/>
    <w:rsid w:val="00673A56"/>
    <w:rsid w:val="00674967"/>
    <w:rsid w:val="00674994"/>
    <w:rsid w:val="00674F6E"/>
    <w:rsid w:val="0067531C"/>
    <w:rsid w:val="00675E0F"/>
    <w:rsid w:val="00676F37"/>
    <w:rsid w:val="00680381"/>
    <w:rsid w:val="00680AF7"/>
    <w:rsid w:val="00681238"/>
    <w:rsid w:val="006813EF"/>
    <w:rsid w:val="0068243B"/>
    <w:rsid w:val="00683BE8"/>
    <w:rsid w:val="00684227"/>
    <w:rsid w:val="006846BB"/>
    <w:rsid w:val="00684A41"/>
    <w:rsid w:val="00684A5A"/>
    <w:rsid w:val="0068519F"/>
    <w:rsid w:val="00685711"/>
    <w:rsid w:val="00686B6E"/>
    <w:rsid w:val="00686FBB"/>
    <w:rsid w:val="00687CD6"/>
    <w:rsid w:val="00687E9A"/>
    <w:rsid w:val="00690452"/>
    <w:rsid w:val="0069047F"/>
    <w:rsid w:val="006905B8"/>
    <w:rsid w:val="006911EB"/>
    <w:rsid w:val="00691408"/>
    <w:rsid w:val="006914F0"/>
    <w:rsid w:val="00691E12"/>
    <w:rsid w:val="00691F73"/>
    <w:rsid w:val="00692094"/>
    <w:rsid w:val="00692109"/>
    <w:rsid w:val="00692257"/>
    <w:rsid w:val="00692894"/>
    <w:rsid w:val="00692D90"/>
    <w:rsid w:val="00693AD7"/>
    <w:rsid w:val="0069404E"/>
    <w:rsid w:val="00694523"/>
    <w:rsid w:val="00695C21"/>
    <w:rsid w:val="00696176"/>
    <w:rsid w:val="006961DD"/>
    <w:rsid w:val="0069635F"/>
    <w:rsid w:val="00696BB9"/>
    <w:rsid w:val="0069703A"/>
    <w:rsid w:val="0069705A"/>
    <w:rsid w:val="006A03E0"/>
    <w:rsid w:val="006A05D6"/>
    <w:rsid w:val="006A0CDF"/>
    <w:rsid w:val="006A1C78"/>
    <w:rsid w:val="006A1C81"/>
    <w:rsid w:val="006A2A41"/>
    <w:rsid w:val="006A344D"/>
    <w:rsid w:val="006A38C5"/>
    <w:rsid w:val="006A3E47"/>
    <w:rsid w:val="006A4124"/>
    <w:rsid w:val="006A48DB"/>
    <w:rsid w:val="006A5511"/>
    <w:rsid w:val="006A5F37"/>
    <w:rsid w:val="006A663D"/>
    <w:rsid w:val="006A69D1"/>
    <w:rsid w:val="006A72F3"/>
    <w:rsid w:val="006A73D0"/>
    <w:rsid w:val="006A751F"/>
    <w:rsid w:val="006A7E4D"/>
    <w:rsid w:val="006B1223"/>
    <w:rsid w:val="006B1708"/>
    <w:rsid w:val="006B1B4E"/>
    <w:rsid w:val="006B1BB6"/>
    <w:rsid w:val="006B1C6E"/>
    <w:rsid w:val="006B1E91"/>
    <w:rsid w:val="006B21C7"/>
    <w:rsid w:val="006B32DD"/>
    <w:rsid w:val="006B357C"/>
    <w:rsid w:val="006B3719"/>
    <w:rsid w:val="006B44BD"/>
    <w:rsid w:val="006B4C0C"/>
    <w:rsid w:val="006B5A66"/>
    <w:rsid w:val="006B5AC2"/>
    <w:rsid w:val="006B5D63"/>
    <w:rsid w:val="006B683A"/>
    <w:rsid w:val="006B6FD2"/>
    <w:rsid w:val="006C08C5"/>
    <w:rsid w:val="006C0BD0"/>
    <w:rsid w:val="006C0BDF"/>
    <w:rsid w:val="006C196A"/>
    <w:rsid w:val="006C1E9C"/>
    <w:rsid w:val="006C1F4B"/>
    <w:rsid w:val="006C2618"/>
    <w:rsid w:val="006C2C0B"/>
    <w:rsid w:val="006C353F"/>
    <w:rsid w:val="006C3565"/>
    <w:rsid w:val="006C38DE"/>
    <w:rsid w:val="006C3A7C"/>
    <w:rsid w:val="006C40BB"/>
    <w:rsid w:val="006C4582"/>
    <w:rsid w:val="006C4BBD"/>
    <w:rsid w:val="006C57A0"/>
    <w:rsid w:val="006C5E0C"/>
    <w:rsid w:val="006C6B9D"/>
    <w:rsid w:val="006C7601"/>
    <w:rsid w:val="006C7A56"/>
    <w:rsid w:val="006C7B93"/>
    <w:rsid w:val="006D1226"/>
    <w:rsid w:val="006D174A"/>
    <w:rsid w:val="006D1D8A"/>
    <w:rsid w:val="006D24B9"/>
    <w:rsid w:val="006D3645"/>
    <w:rsid w:val="006D3D8A"/>
    <w:rsid w:val="006D48E0"/>
    <w:rsid w:val="006D5DA4"/>
    <w:rsid w:val="006D68C9"/>
    <w:rsid w:val="006D6BC8"/>
    <w:rsid w:val="006D6F0B"/>
    <w:rsid w:val="006D741F"/>
    <w:rsid w:val="006D75A1"/>
    <w:rsid w:val="006D7FDA"/>
    <w:rsid w:val="006E0031"/>
    <w:rsid w:val="006E064B"/>
    <w:rsid w:val="006E0B78"/>
    <w:rsid w:val="006E1149"/>
    <w:rsid w:val="006E2E58"/>
    <w:rsid w:val="006E3082"/>
    <w:rsid w:val="006E32A8"/>
    <w:rsid w:val="006E478E"/>
    <w:rsid w:val="006E4CCE"/>
    <w:rsid w:val="006E4DD4"/>
    <w:rsid w:val="006E547C"/>
    <w:rsid w:val="006E566E"/>
    <w:rsid w:val="006E57D8"/>
    <w:rsid w:val="006E5BDB"/>
    <w:rsid w:val="006E5F43"/>
    <w:rsid w:val="006E6388"/>
    <w:rsid w:val="006E67BC"/>
    <w:rsid w:val="006E6D39"/>
    <w:rsid w:val="006E743A"/>
    <w:rsid w:val="006E7506"/>
    <w:rsid w:val="006E7706"/>
    <w:rsid w:val="006E79A3"/>
    <w:rsid w:val="006E7EE2"/>
    <w:rsid w:val="006F05D8"/>
    <w:rsid w:val="006F0BBD"/>
    <w:rsid w:val="006F0D7A"/>
    <w:rsid w:val="006F12DA"/>
    <w:rsid w:val="006F1367"/>
    <w:rsid w:val="006F1EEA"/>
    <w:rsid w:val="006F242A"/>
    <w:rsid w:val="006F26AB"/>
    <w:rsid w:val="006F2EEF"/>
    <w:rsid w:val="006F3EBF"/>
    <w:rsid w:val="006F4308"/>
    <w:rsid w:val="006F58FB"/>
    <w:rsid w:val="006F5F5C"/>
    <w:rsid w:val="006F5F93"/>
    <w:rsid w:val="006F6117"/>
    <w:rsid w:val="006F61C3"/>
    <w:rsid w:val="006F66B8"/>
    <w:rsid w:val="006F7222"/>
    <w:rsid w:val="006F7347"/>
    <w:rsid w:val="007002B1"/>
    <w:rsid w:val="007002E9"/>
    <w:rsid w:val="007013D7"/>
    <w:rsid w:val="0070157D"/>
    <w:rsid w:val="00701855"/>
    <w:rsid w:val="007021BE"/>
    <w:rsid w:val="00702B0A"/>
    <w:rsid w:val="007036D0"/>
    <w:rsid w:val="00703A95"/>
    <w:rsid w:val="0070488A"/>
    <w:rsid w:val="0070515C"/>
    <w:rsid w:val="007051E3"/>
    <w:rsid w:val="007056E0"/>
    <w:rsid w:val="0070586D"/>
    <w:rsid w:val="00705AA3"/>
    <w:rsid w:val="00706446"/>
    <w:rsid w:val="00706788"/>
    <w:rsid w:val="007072D0"/>
    <w:rsid w:val="007073C0"/>
    <w:rsid w:val="00707A5A"/>
    <w:rsid w:val="00710D2E"/>
    <w:rsid w:val="00710D7F"/>
    <w:rsid w:val="00711973"/>
    <w:rsid w:val="007119E1"/>
    <w:rsid w:val="00711D2E"/>
    <w:rsid w:val="00712622"/>
    <w:rsid w:val="00712E80"/>
    <w:rsid w:val="00712EF5"/>
    <w:rsid w:val="0071308E"/>
    <w:rsid w:val="007136D0"/>
    <w:rsid w:val="00714A06"/>
    <w:rsid w:val="00716396"/>
    <w:rsid w:val="00717412"/>
    <w:rsid w:val="00717AF4"/>
    <w:rsid w:val="00717BA5"/>
    <w:rsid w:val="00717CD1"/>
    <w:rsid w:val="00720216"/>
    <w:rsid w:val="00720F61"/>
    <w:rsid w:val="007213C8"/>
    <w:rsid w:val="00721A2C"/>
    <w:rsid w:val="00721B42"/>
    <w:rsid w:val="00722453"/>
    <w:rsid w:val="0072357B"/>
    <w:rsid w:val="00723E3F"/>
    <w:rsid w:val="007245C1"/>
    <w:rsid w:val="00725F56"/>
    <w:rsid w:val="00726CC3"/>
    <w:rsid w:val="007279AE"/>
    <w:rsid w:val="00727B2C"/>
    <w:rsid w:val="007314A7"/>
    <w:rsid w:val="007321A6"/>
    <w:rsid w:val="00732236"/>
    <w:rsid w:val="007322B4"/>
    <w:rsid w:val="007339A9"/>
    <w:rsid w:val="00733D09"/>
    <w:rsid w:val="00734002"/>
    <w:rsid w:val="0073597D"/>
    <w:rsid w:val="00736113"/>
    <w:rsid w:val="00736DC0"/>
    <w:rsid w:val="00737034"/>
    <w:rsid w:val="007411F9"/>
    <w:rsid w:val="00741344"/>
    <w:rsid w:val="0074137C"/>
    <w:rsid w:val="007419CE"/>
    <w:rsid w:val="00743163"/>
    <w:rsid w:val="00743612"/>
    <w:rsid w:val="007455DC"/>
    <w:rsid w:val="00745900"/>
    <w:rsid w:val="00745BD4"/>
    <w:rsid w:val="00746D36"/>
    <w:rsid w:val="00747244"/>
    <w:rsid w:val="007474A1"/>
    <w:rsid w:val="00750243"/>
    <w:rsid w:val="007509BD"/>
    <w:rsid w:val="00751157"/>
    <w:rsid w:val="0075160F"/>
    <w:rsid w:val="0075169E"/>
    <w:rsid w:val="00751ECA"/>
    <w:rsid w:val="0075200D"/>
    <w:rsid w:val="007532CD"/>
    <w:rsid w:val="007533F2"/>
    <w:rsid w:val="00753DFF"/>
    <w:rsid w:val="00754043"/>
    <w:rsid w:val="007548B6"/>
    <w:rsid w:val="00754B8A"/>
    <w:rsid w:val="00754DD7"/>
    <w:rsid w:val="00755238"/>
    <w:rsid w:val="00755325"/>
    <w:rsid w:val="007561F9"/>
    <w:rsid w:val="007562D4"/>
    <w:rsid w:val="0075633C"/>
    <w:rsid w:val="00756623"/>
    <w:rsid w:val="00756831"/>
    <w:rsid w:val="00757683"/>
    <w:rsid w:val="007610AE"/>
    <w:rsid w:val="007613A4"/>
    <w:rsid w:val="007616A6"/>
    <w:rsid w:val="00762830"/>
    <w:rsid w:val="00763DAD"/>
    <w:rsid w:val="00763E2E"/>
    <w:rsid w:val="00763E41"/>
    <w:rsid w:val="007649C7"/>
    <w:rsid w:val="00765ECA"/>
    <w:rsid w:val="007663A2"/>
    <w:rsid w:val="00766B15"/>
    <w:rsid w:val="00767782"/>
    <w:rsid w:val="00771168"/>
    <w:rsid w:val="007711CA"/>
    <w:rsid w:val="007713E7"/>
    <w:rsid w:val="00771C67"/>
    <w:rsid w:val="007723A7"/>
    <w:rsid w:val="00772A77"/>
    <w:rsid w:val="00772E69"/>
    <w:rsid w:val="00773076"/>
    <w:rsid w:val="0077533B"/>
    <w:rsid w:val="00775A0D"/>
    <w:rsid w:val="00776AAA"/>
    <w:rsid w:val="0077706D"/>
    <w:rsid w:val="0077762A"/>
    <w:rsid w:val="00777B6A"/>
    <w:rsid w:val="00780066"/>
    <w:rsid w:val="00782908"/>
    <w:rsid w:val="00783B35"/>
    <w:rsid w:val="00783B96"/>
    <w:rsid w:val="007846D3"/>
    <w:rsid w:val="0078562C"/>
    <w:rsid w:val="0078566C"/>
    <w:rsid w:val="007861C9"/>
    <w:rsid w:val="007875E5"/>
    <w:rsid w:val="00790032"/>
    <w:rsid w:val="00790141"/>
    <w:rsid w:val="007904BA"/>
    <w:rsid w:val="007906E7"/>
    <w:rsid w:val="00791C9E"/>
    <w:rsid w:val="00792238"/>
    <w:rsid w:val="007923FD"/>
    <w:rsid w:val="00793065"/>
    <w:rsid w:val="007931E9"/>
    <w:rsid w:val="00793643"/>
    <w:rsid w:val="0079490E"/>
    <w:rsid w:val="00794E15"/>
    <w:rsid w:val="00794E9F"/>
    <w:rsid w:val="0079509A"/>
    <w:rsid w:val="007953A5"/>
    <w:rsid w:val="00795847"/>
    <w:rsid w:val="00795D4A"/>
    <w:rsid w:val="00796941"/>
    <w:rsid w:val="00796EA1"/>
    <w:rsid w:val="0079705B"/>
    <w:rsid w:val="00797C06"/>
    <w:rsid w:val="00797DE7"/>
    <w:rsid w:val="007A111F"/>
    <w:rsid w:val="007A1395"/>
    <w:rsid w:val="007A1832"/>
    <w:rsid w:val="007A2131"/>
    <w:rsid w:val="007A22B2"/>
    <w:rsid w:val="007A23E4"/>
    <w:rsid w:val="007A2E96"/>
    <w:rsid w:val="007A2EF9"/>
    <w:rsid w:val="007A3F41"/>
    <w:rsid w:val="007A4429"/>
    <w:rsid w:val="007A48D1"/>
    <w:rsid w:val="007A4BE1"/>
    <w:rsid w:val="007A519B"/>
    <w:rsid w:val="007A58E9"/>
    <w:rsid w:val="007A5E1D"/>
    <w:rsid w:val="007A6DF3"/>
    <w:rsid w:val="007B029C"/>
    <w:rsid w:val="007B060B"/>
    <w:rsid w:val="007B07C6"/>
    <w:rsid w:val="007B1997"/>
    <w:rsid w:val="007B23E0"/>
    <w:rsid w:val="007B25A0"/>
    <w:rsid w:val="007B25AC"/>
    <w:rsid w:val="007B3767"/>
    <w:rsid w:val="007B3A66"/>
    <w:rsid w:val="007B471B"/>
    <w:rsid w:val="007B5371"/>
    <w:rsid w:val="007B613D"/>
    <w:rsid w:val="007B63D7"/>
    <w:rsid w:val="007B68A9"/>
    <w:rsid w:val="007B6C8E"/>
    <w:rsid w:val="007C06CA"/>
    <w:rsid w:val="007C0BB0"/>
    <w:rsid w:val="007C0D58"/>
    <w:rsid w:val="007C265E"/>
    <w:rsid w:val="007C2C43"/>
    <w:rsid w:val="007C40D1"/>
    <w:rsid w:val="007C526F"/>
    <w:rsid w:val="007C6A7C"/>
    <w:rsid w:val="007C7682"/>
    <w:rsid w:val="007D0349"/>
    <w:rsid w:val="007D040B"/>
    <w:rsid w:val="007D0552"/>
    <w:rsid w:val="007D1C03"/>
    <w:rsid w:val="007D290F"/>
    <w:rsid w:val="007D344F"/>
    <w:rsid w:val="007D3E8B"/>
    <w:rsid w:val="007D409E"/>
    <w:rsid w:val="007D4E58"/>
    <w:rsid w:val="007D6BE7"/>
    <w:rsid w:val="007D7811"/>
    <w:rsid w:val="007E2E19"/>
    <w:rsid w:val="007E2E87"/>
    <w:rsid w:val="007E35A3"/>
    <w:rsid w:val="007E4BA6"/>
    <w:rsid w:val="007E5B17"/>
    <w:rsid w:val="007E5BD4"/>
    <w:rsid w:val="007E638D"/>
    <w:rsid w:val="007E65E2"/>
    <w:rsid w:val="007E7363"/>
    <w:rsid w:val="007E7BB6"/>
    <w:rsid w:val="007F10E1"/>
    <w:rsid w:val="007F118D"/>
    <w:rsid w:val="007F1EB9"/>
    <w:rsid w:val="007F1EDA"/>
    <w:rsid w:val="007F29E3"/>
    <w:rsid w:val="007F57EE"/>
    <w:rsid w:val="007F5A5C"/>
    <w:rsid w:val="007F5B0A"/>
    <w:rsid w:val="007F5B10"/>
    <w:rsid w:val="007F622F"/>
    <w:rsid w:val="008005E6"/>
    <w:rsid w:val="0080067B"/>
    <w:rsid w:val="008006F3"/>
    <w:rsid w:val="00800B4F"/>
    <w:rsid w:val="00800DD0"/>
    <w:rsid w:val="00801AB8"/>
    <w:rsid w:val="00801F32"/>
    <w:rsid w:val="00803CE1"/>
    <w:rsid w:val="00804167"/>
    <w:rsid w:val="008041A5"/>
    <w:rsid w:val="0080422D"/>
    <w:rsid w:val="008044DA"/>
    <w:rsid w:val="00805BDE"/>
    <w:rsid w:val="00805E36"/>
    <w:rsid w:val="00806311"/>
    <w:rsid w:val="00806FB1"/>
    <w:rsid w:val="008079AC"/>
    <w:rsid w:val="00810A8B"/>
    <w:rsid w:val="008110C4"/>
    <w:rsid w:val="008128F7"/>
    <w:rsid w:val="008138A1"/>
    <w:rsid w:val="00813BED"/>
    <w:rsid w:val="0081473D"/>
    <w:rsid w:val="00814F72"/>
    <w:rsid w:val="00814F9D"/>
    <w:rsid w:val="008167AB"/>
    <w:rsid w:val="008169A6"/>
    <w:rsid w:val="00816C27"/>
    <w:rsid w:val="00821204"/>
    <w:rsid w:val="00821A40"/>
    <w:rsid w:val="00823CA5"/>
    <w:rsid w:val="0082418A"/>
    <w:rsid w:val="008244C3"/>
    <w:rsid w:val="0082485F"/>
    <w:rsid w:val="00824D5E"/>
    <w:rsid w:val="0082531E"/>
    <w:rsid w:val="00825C09"/>
    <w:rsid w:val="00826492"/>
    <w:rsid w:val="00827A8B"/>
    <w:rsid w:val="00831B5D"/>
    <w:rsid w:val="0083232A"/>
    <w:rsid w:val="00833923"/>
    <w:rsid w:val="008344E0"/>
    <w:rsid w:val="0083573F"/>
    <w:rsid w:val="00835809"/>
    <w:rsid w:val="0083792D"/>
    <w:rsid w:val="00837984"/>
    <w:rsid w:val="00837AE5"/>
    <w:rsid w:val="008406E0"/>
    <w:rsid w:val="0084075A"/>
    <w:rsid w:val="008407D8"/>
    <w:rsid w:val="008409C7"/>
    <w:rsid w:val="00840B86"/>
    <w:rsid w:val="008415DF"/>
    <w:rsid w:val="00842856"/>
    <w:rsid w:val="00842ACE"/>
    <w:rsid w:val="00843175"/>
    <w:rsid w:val="00843D17"/>
    <w:rsid w:val="00844ABB"/>
    <w:rsid w:val="0084695E"/>
    <w:rsid w:val="008472E2"/>
    <w:rsid w:val="00847F9A"/>
    <w:rsid w:val="008501E6"/>
    <w:rsid w:val="0085041C"/>
    <w:rsid w:val="0085048E"/>
    <w:rsid w:val="008511F4"/>
    <w:rsid w:val="00851B6C"/>
    <w:rsid w:val="00851D47"/>
    <w:rsid w:val="00853222"/>
    <w:rsid w:val="00853531"/>
    <w:rsid w:val="00853DDB"/>
    <w:rsid w:val="0085453F"/>
    <w:rsid w:val="00854BDA"/>
    <w:rsid w:val="008552B2"/>
    <w:rsid w:val="00855347"/>
    <w:rsid w:val="00855F8D"/>
    <w:rsid w:val="00856C9E"/>
    <w:rsid w:val="00856F72"/>
    <w:rsid w:val="00857064"/>
    <w:rsid w:val="00860007"/>
    <w:rsid w:val="00860D66"/>
    <w:rsid w:val="0086171B"/>
    <w:rsid w:val="00861CFD"/>
    <w:rsid w:val="0086253C"/>
    <w:rsid w:val="008628E8"/>
    <w:rsid w:val="00862A41"/>
    <w:rsid w:val="00864775"/>
    <w:rsid w:val="00864ECD"/>
    <w:rsid w:val="00870C0C"/>
    <w:rsid w:val="00870EB1"/>
    <w:rsid w:val="008711DF"/>
    <w:rsid w:val="008713AB"/>
    <w:rsid w:val="00871C36"/>
    <w:rsid w:val="0087264F"/>
    <w:rsid w:val="00872E5E"/>
    <w:rsid w:val="0087345D"/>
    <w:rsid w:val="00873608"/>
    <w:rsid w:val="008752C2"/>
    <w:rsid w:val="008755C0"/>
    <w:rsid w:val="00875E34"/>
    <w:rsid w:val="00876217"/>
    <w:rsid w:val="00876565"/>
    <w:rsid w:val="0087680F"/>
    <w:rsid w:val="008779F7"/>
    <w:rsid w:val="00877C09"/>
    <w:rsid w:val="00877F76"/>
    <w:rsid w:val="00880526"/>
    <w:rsid w:val="00880631"/>
    <w:rsid w:val="0088139C"/>
    <w:rsid w:val="00881CF5"/>
    <w:rsid w:val="008825AC"/>
    <w:rsid w:val="00882F48"/>
    <w:rsid w:val="008857C2"/>
    <w:rsid w:val="00886475"/>
    <w:rsid w:val="00886810"/>
    <w:rsid w:val="00886C06"/>
    <w:rsid w:val="00887757"/>
    <w:rsid w:val="00887E9C"/>
    <w:rsid w:val="00890144"/>
    <w:rsid w:val="00890172"/>
    <w:rsid w:val="008906BC"/>
    <w:rsid w:val="008911A5"/>
    <w:rsid w:val="00892057"/>
    <w:rsid w:val="0089211E"/>
    <w:rsid w:val="008922C6"/>
    <w:rsid w:val="0089248E"/>
    <w:rsid w:val="0089266C"/>
    <w:rsid w:val="008929E6"/>
    <w:rsid w:val="008933FA"/>
    <w:rsid w:val="008938A8"/>
    <w:rsid w:val="00893A80"/>
    <w:rsid w:val="00893C18"/>
    <w:rsid w:val="0089410B"/>
    <w:rsid w:val="00895135"/>
    <w:rsid w:val="0089543F"/>
    <w:rsid w:val="00895912"/>
    <w:rsid w:val="00897ECE"/>
    <w:rsid w:val="008A07E8"/>
    <w:rsid w:val="008A0D35"/>
    <w:rsid w:val="008A1C24"/>
    <w:rsid w:val="008A21A8"/>
    <w:rsid w:val="008A2D02"/>
    <w:rsid w:val="008A3D8E"/>
    <w:rsid w:val="008A412D"/>
    <w:rsid w:val="008A47C0"/>
    <w:rsid w:val="008A4A9D"/>
    <w:rsid w:val="008A5747"/>
    <w:rsid w:val="008A69D0"/>
    <w:rsid w:val="008A7F04"/>
    <w:rsid w:val="008B087D"/>
    <w:rsid w:val="008B08EF"/>
    <w:rsid w:val="008B1774"/>
    <w:rsid w:val="008B1867"/>
    <w:rsid w:val="008B18B2"/>
    <w:rsid w:val="008B1DA9"/>
    <w:rsid w:val="008B2295"/>
    <w:rsid w:val="008B2F1F"/>
    <w:rsid w:val="008B3E60"/>
    <w:rsid w:val="008B4AAA"/>
    <w:rsid w:val="008B5933"/>
    <w:rsid w:val="008B5EEF"/>
    <w:rsid w:val="008B6CE2"/>
    <w:rsid w:val="008B7F89"/>
    <w:rsid w:val="008C023D"/>
    <w:rsid w:val="008C1584"/>
    <w:rsid w:val="008C1C51"/>
    <w:rsid w:val="008C2770"/>
    <w:rsid w:val="008C2839"/>
    <w:rsid w:val="008C289E"/>
    <w:rsid w:val="008C30B1"/>
    <w:rsid w:val="008C358B"/>
    <w:rsid w:val="008C4086"/>
    <w:rsid w:val="008C428D"/>
    <w:rsid w:val="008C4CC0"/>
    <w:rsid w:val="008C5F4F"/>
    <w:rsid w:val="008C6521"/>
    <w:rsid w:val="008C69E4"/>
    <w:rsid w:val="008C6EE1"/>
    <w:rsid w:val="008C7529"/>
    <w:rsid w:val="008C7899"/>
    <w:rsid w:val="008C79F3"/>
    <w:rsid w:val="008C7BBF"/>
    <w:rsid w:val="008C7F6E"/>
    <w:rsid w:val="008D10F7"/>
    <w:rsid w:val="008D1F43"/>
    <w:rsid w:val="008D3507"/>
    <w:rsid w:val="008D44D1"/>
    <w:rsid w:val="008D462C"/>
    <w:rsid w:val="008D4D84"/>
    <w:rsid w:val="008D65C8"/>
    <w:rsid w:val="008D7AF2"/>
    <w:rsid w:val="008D7D67"/>
    <w:rsid w:val="008D7D99"/>
    <w:rsid w:val="008E007B"/>
    <w:rsid w:val="008E017B"/>
    <w:rsid w:val="008E101F"/>
    <w:rsid w:val="008E1051"/>
    <w:rsid w:val="008E1764"/>
    <w:rsid w:val="008E24BC"/>
    <w:rsid w:val="008E26D2"/>
    <w:rsid w:val="008E2CC1"/>
    <w:rsid w:val="008E2E43"/>
    <w:rsid w:val="008E3A93"/>
    <w:rsid w:val="008E3FED"/>
    <w:rsid w:val="008E47C6"/>
    <w:rsid w:val="008E4C39"/>
    <w:rsid w:val="008E74DA"/>
    <w:rsid w:val="008E7DC0"/>
    <w:rsid w:val="008E7EFF"/>
    <w:rsid w:val="008F014A"/>
    <w:rsid w:val="008F0CD8"/>
    <w:rsid w:val="008F12C2"/>
    <w:rsid w:val="008F1B0E"/>
    <w:rsid w:val="008F2036"/>
    <w:rsid w:val="008F28BA"/>
    <w:rsid w:val="008F2CDC"/>
    <w:rsid w:val="008F3450"/>
    <w:rsid w:val="008F371E"/>
    <w:rsid w:val="008F43C7"/>
    <w:rsid w:val="008F4F16"/>
    <w:rsid w:val="008F637C"/>
    <w:rsid w:val="008F63EE"/>
    <w:rsid w:val="008F7F12"/>
    <w:rsid w:val="00900566"/>
    <w:rsid w:val="009009AD"/>
    <w:rsid w:val="00900C3F"/>
    <w:rsid w:val="0090106D"/>
    <w:rsid w:val="00901716"/>
    <w:rsid w:val="00901A4F"/>
    <w:rsid w:val="00901CAB"/>
    <w:rsid w:val="00902302"/>
    <w:rsid w:val="0090406D"/>
    <w:rsid w:val="0090491C"/>
    <w:rsid w:val="009053B4"/>
    <w:rsid w:val="00906237"/>
    <w:rsid w:val="00907228"/>
    <w:rsid w:val="00910014"/>
    <w:rsid w:val="009100C3"/>
    <w:rsid w:val="00911733"/>
    <w:rsid w:val="00911EAD"/>
    <w:rsid w:val="00912494"/>
    <w:rsid w:val="009129FD"/>
    <w:rsid w:val="0091368E"/>
    <w:rsid w:val="00913952"/>
    <w:rsid w:val="00913F2A"/>
    <w:rsid w:val="0091442C"/>
    <w:rsid w:val="00914636"/>
    <w:rsid w:val="00914A34"/>
    <w:rsid w:val="009158C1"/>
    <w:rsid w:val="00915C84"/>
    <w:rsid w:val="00916FBA"/>
    <w:rsid w:val="0091766B"/>
    <w:rsid w:val="00917BFB"/>
    <w:rsid w:val="00920000"/>
    <w:rsid w:val="00922D37"/>
    <w:rsid w:val="0092325F"/>
    <w:rsid w:val="0092571A"/>
    <w:rsid w:val="00925809"/>
    <w:rsid w:val="00930473"/>
    <w:rsid w:val="009306F5"/>
    <w:rsid w:val="00931027"/>
    <w:rsid w:val="00931543"/>
    <w:rsid w:val="009315A4"/>
    <w:rsid w:val="00931B4F"/>
    <w:rsid w:val="00932F30"/>
    <w:rsid w:val="00934849"/>
    <w:rsid w:val="00934F0C"/>
    <w:rsid w:val="00935578"/>
    <w:rsid w:val="009356B8"/>
    <w:rsid w:val="009359B4"/>
    <w:rsid w:val="00936668"/>
    <w:rsid w:val="00936C18"/>
    <w:rsid w:val="00937959"/>
    <w:rsid w:val="009405EB"/>
    <w:rsid w:val="009411E4"/>
    <w:rsid w:val="00943162"/>
    <w:rsid w:val="009435A7"/>
    <w:rsid w:val="00943710"/>
    <w:rsid w:val="00943B84"/>
    <w:rsid w:val="00943EEF"/>
    <w:rsid w:val="00943EFC"/>
    <w:rsid w:val="009442B4"/>
    <w:rsid w:val="009448D2"/>
    <w:rsid w:val="00944D49"/>
    <w:rsid w:val="00945242"/>
    <w:rsid w:val="00946A6F"/>
    <w:rsid w:val="00947805"/>
    <w:rsid w:val="00947CFC"/>
    <w:rsid w:val="00950269"/>
    <w:rsid w:val="00950983"/>
    <w:rsid w:val="00950B3C"/>
    <w:rsid w:val="00951018"/>
    <w:rsid w:val="00951347"/>
    <w:rsid w:val="0095160B"/>
    <w:rsid w:val="0095216C"/>
    <w:rsid w:val="0095228F"/>
    <w:rsid w:val="00952636"/>
    <w:rsid w:val="00952901"/>
    <w:rsid w:val="00952F44"/>
    <w:rsid w:val="00953713"/>
    <w:rsid w:val="00953D02"/>
    <w:rsid w:val="00954DE2"/>
    <w:rsid w:val="00954FDA"/>
    <w:rsid w:val="009550CB"/>
    <w:rsid w:val="009562E5"/>
    <w:rsid w:val="00956B87"/>
    <w:rsid w:val="009576D2"/>
    <w:rsid w:val="00957C86"/>
    <w:rsid w:val="0096022C"/>
    <w:rsid w:val="009608EC"/>
    <w:rsid w:val="00960C7C"/>
    <w:rsid w:val="00960F7C"/>
    <w:rsid w:val="009614DE"/>
    <w:rsid w:val="00961D26"/>
    <w:rsid w:val="009628BD"/>
    <w:rsid w:val="00962CDF"/>
    <w:rsid w:val="00965249"/>
    <w:rsid w:val="00966B5C"/>
    <w:rsid w:val="00966EDC"/>
    <w:rsid w:val="009673AE"/>
    <w:rsid w:val="00970249"/>
    <w:rsid w:val="0097042C"/>
    <w:rsid w:val="0097069C"/>
    <w:rsid w:val="009727CC"/>
    <w:rsid w:val="00973D04"/>
    <w:rsid w:val="00973F3D"/>
    <w:rsid w:val="00974AE1"/>
    <w:rsid w:val="00974F78"/>
    <w:rsid w:val="009759E2"/>
    <w:rsid w:val="00975AF7"/>
    <w:rsid w:val="0097621E"/>
    <w:rsid w:val="009766BA"/>
    <w:rsid w:val="009770FD"/>
    <w:rsid w:val="00977146"/>
    <w:rsid w:val="0097727E"/>
    <w:rsid w:val="00977B50"/>
    <w:rsid w:val="0098059C"/>
    <w:rsid w:val="00980663"/>
    <w:rsid w:val="00980683"/>
    <w:rsid w:val="009808FF"/>
    <w:rsid w:val="00980AC9"/>
    <w:rsid w:val="00980BD5"/>
    <w:rsid w:val="009813A8"/>
    <w:rsid w:val="00981758"/>
    <w:rsid w:val="009835EB"/>
    <w:rsid w:val="00984CA6"/>
    <w:rsid w:val="00985D7F"/>
    <w:rsid w:val="00986562"/>
    <w:rsid w:val="009901CA"/>
    <w:rsid w:val="00991454"/>
    <w:rsid w:val="00991F76"/>
    <w:rsid w:val="00992A3E"/>
    <w:rsid w:val="00992B2B"/>
    <w:rsid w:val="00993166"/>
    <w:rsid w:val="009931E2"/>
    <w:rsid w:val="0099335F"/>
    <w:rsid w:val="00995BEC"/>
    <w:rsid w:val="00995DD5"/>
    <w:rsid w:val="00995EB3"/>
    <w:rsid w:val="00996213"/>
    <w:rsid w:val="00996C02"/>
    <w:rsid w:val="0099758C"/>
    <w:rsid w:val="009A02A0"/>
    <w:rsid w:val="009A25FC"/>
    <w:rsid w:val="009A2979"/>
    <w:rsid w:val="009A357F"/>
    <w:rsid w:val="009A3687"/>
    <w:rsid w:val="009A4065"/>
    <w:rsid w:val="009A4242"/>
    <w:rsid w:val="009A4406"/>
    <w:rsid w:val="009A454B"/>
    <w:rsid w:val="009A4894"/>
    <w:rsid w:val="009B0F6B"/>
    <w:rsid w:val="009B0FFE"/>
    <w:rsid w:val="009B19FE"/>
    <w:rsid w:val="009B2561"/>
    <w:rsid w:val="009B27A5"/>
    <w:rsid w:val="009B3626"/>
    <w:rsid w:val="009B3A9D"/>
    <w:rsid w:val="009B442B"/>
    <w:rsid w:val="009B5184"/>
    <w:rsid w:val="009B52AE"/>
    <w:rsid w:val="009B67C8"/>
    <w:rsid w:val="009B6A26"/>
    <w:rsid w:val="009B72A4"/>
    <w:rsid w:val="009B78FB"/>
    <w:rsid w:val="009C09AF"/>
    <w:rsid w:val="009C22DB"/>
    <w:rsid w:val="009C2411"/>
    <w:rsid w:val="009C29D6"/>
    <w:rsid w:val="009C2D5C"/>
    <w:rsid w:val="009C3208"/>
    <w:rsid w:val="009C37B6"/>
    <w:rsid w:val="009C3837"/>
    <w:rsid w:val="009C4B1B"/>
    <w:rsid w:val="009C56A7"/>
    <w:rsid w:val="009C6966"/>
    <w:rsid w:val="009C737B"/>
    <w:rsid w:val="009D0BDB"/>
    <w:rsid w:val="009D11C5"/>
    <w:rsid w:val="009D3571"/>
    <w:rsid w:val="009D3A3D"/>
    <w:rsid w:val="009D3D90"/>
    <w:rsid w:val="009D49E7"/>
    <w:rsid w:val="009D5387"/>
    <w:rsid w:val="009D5BB1"/>
    <w:rsid w:val="009D5D14"/>
    <w:rsid w:val="009D6063"/>
    <w:rsid w:val="009D643D"/>
    <w:rsid w:val="009D69F4"/>
    <w:rsid w:val="009D6E1E"/>
    <w:rsid w:val="009D7915"/>
    <w:rsid w:val="009D7B46"/>
    <w:rsid w:val="009D7FCD"/>
    <w:rsid w:val="009E06B5"/>
    <w:rsid w:val="009E1084"/>
    <w:rsid w:val="009E1BCD"/>
    <w:rsid w:val="009E1C00"/>
    <w:rsid w:val="009E282C"/>
    <w:rsid w:val="009E303E"/>
    <w:rsid w:val="009E33D4"/>
    <w:rsid w:val="009E3A5E"/>
    <w:rsid w:val="009E4934"/>
    <w:rsid w:val="009E58F6"/>
    <w:rsid w:val="009E5FC9"/>
    <w:rsid w:val="009E6F47"/>
    <w:rsid w:val="009E76A2"/>
    <w:rsid w:val="009E7C59"/>
    <w:rsid w:val="009F12D5"/>
    <w:rsid w:val="009F12ED"/>
    <w:rsid w:val="009F1AA8"/>
    <w:rsid w:val="009F2B2D"/>
    <w:rsid w:val="009F2BDD"/>
    <w:rsid w:val="009F2D24"/>
    <w:rsid w:val="009F3553"/>
    <w:rsid w:val="009F3B06"/>
    <w:rsid w:val="009F45F4"/>
    <w:rsid w:val="009F568B"/>
    <w:rsid w:val="009F649A"/>
    <w:rsid w:val="009F64D2"/>
    <w:rsid w:val="009F6508"/>
    <w:rsid w:val="009F6745"/>
    <w:rsid w:val="009F7D6E"/>
    <w:rsid w:val="00A0027E"/>
    <w:rsid w:val="00A002D1"/>
    <w:rsid w:val="00A00D02"/>
    <w:rsid w:val="00A01A6C"/>
    <w:rsid w:val="00A020E3"/>
    <w:rsid w:val="00A02462"/>
    <w:rsid w:val="00A02A0C"/>
    <w:rsid w:val="00A02CDC"/>
    <w:rsid w:val="00A02EC9"/>
    <w:rsid w:val="00A03934"/>
    <w:rsid w:val="00A03C17"/>
    <w:rsid w:val="00A03DC1"/>
    <w:rsid w:val="00A049D4"/>
    <w:rsid w:val="00A04F81"/>
    <w:rsid w:val="00A057A5"/>
    <w:rsid w:val="00A06DDE"/>
    <w:rsid w:val="00A06F49"/>
    <w:rsid w:val="00A07267"/>
    <w:rsid w:val="00A0764E"/>
    <w:rsid w:val="00A07A9F"/>
    <w:rsid w:val="00A07E9E"/>
    <w:rsid w:val="00A102CC"/>
    <w:rsid w:val="00A107BB"/>
    <w:rsid w:val="00A10A87"/>
    <w:rsid w:val="00A11C4D"/>
    <w:rsid w:val="00A11D89"/>
    <w:rsid w:val="00A13F77"/>
    <w:rsid w:val="00A1437D"/>
    <w:rsid w:val="00A14694"/>
    <w:rsid w:val="00A150BD"/>
    <w:rsid w:val="00A15791"/>
    <w:rsid w:val="00A16F12"/>
    <w:rsid w:val="00A16F77"/>
    <w:rsid w:val="00A17D78"/>
    <w:rsid w:val="00A20B03"/>
    <w:rsid w:val="00A20BB9"/>
    <w:rsid w:val="00A215D3"/>
    <w:rsid w:val="00A22214"/>
    <w:rsid w:val="00A238D6"/>
    <w:rsid w:val="00A24272"/>
    <w:rsid w:val="00A246D5"/>
    <w:rsid w:val="00A24F78"/>
    <w:rsid w:val="00A274A0"/>
    <w:rsid w:val="00A30815"/>
    <w:rsid w:val="00A30E17"/>
    <w:rsid w:val="00A317FC"/>
    <w:rsid w:val="00A321C3"/>
    <w:rsid w:val="00A331BD"/>
    <w:rsid w:val="00A33991"/>
    <w:rsid w:val="00A3404A"/>
    <w:rsid w:val="00A36D59"/>
    <w:rsid w:val="00A371CA"/>
    <w:rsid w:val="00A376CD"/>
    <w:rsid w:val="00A37BCA"/>
    <w:rsid w:val="00A40004"/>
    <w:rsid w:val="00A40878"/>
    <w:rsid w:val="00A41986"/>
    <w:rsid w:val="00A41B58"/>
    <w:rsid w:val="00A42FDC"/>
    <w:rsid w:val="00A43289"/>
    <w:rsid w:val="00A437D2"/>
    <w:rsid w:val="00A43F6D"/>
    <w:rsid w:val="00A4477B"/>
    <w:rsid w:val="00A4571A"/>
    <w:rsid w:val="00A45EC2"/>
    <w:rsid w:val="00A47A8A"/>
    <w:rsid w:val="00A47AAE"/>
    <w:rsid w:val="00A512C1"/>
    <w:rsid w:val="00A51E62"/>
    <w:rsid w:val="00A52509"/>
    <w:rsid w:val="00A52522"/>
    <w:rsid w:val="00A53073"/>
    <w:rsid w:val="00A543B4"/>
    <w:rsid w:val="00A54821"/>
    <w:rsid w:val="00A54F0B"/>
    <w:rsid w:val="00A55877"/>
    <w:rsid w:val="00A55996"/>
    <w:rsid w:val="00A56101"/>
    <w:rsid w:val="00A563BF"/>
    <w:rsid w:val="00A6091A"/>
    <w:rsid w:val="00A60E2D"/>
    <w:rsid w:val="00A60F25"/>
    <w:rsid w:val="00A61E84"/>
    <w:rsid w:val="00A61ED0"/>
    <w:rsid w:val="00A62C72"/>
    <w:rsid w:val="00A6377E"/>
    <w:rsid w:val="00A638D6"/>
    <w:rsid w:val="00A64035"/>
    <w:rsid w:val="00A6425A"/>
    <w:rsid w:val="00A6447C"/>
    <w:rsid w:val="00A64F99"/>
    <w:rsid w:val="00A65697"/>
    <w:rsid w:val="00A666EB"/>
    <w:rsid w:val="00A66873"/>
    <w:rsid w:val="00A67179"/>
    <w:rsid w:val="00A676A1"/>
    <w:rsid w:val="00A67B34"/>
    <w:rsid w:val="00A71054"/>
    <w:rsid w:val="00A712B9"/>
    <w:rsid w:val="00A71952"/>
    <w:rsid w:val="00A719D7"/>
    <w:rsid w:val="00A71DA4"/>
    <w:rsid w:val="00A735D6"/>
    <w:rsid w:val="00A73E9E"/>
    <w:rsid w:val="00A73F02"/>
    <w:rsid w:val="00A73F2D"/>
    <w:rsid w:val="00A74652"/>
    <w:rsid w:val="00A746E2"/>
    <w:rsid w:val="00A74BB5"/>
    <w:rsid w:val="00A752DF"/>
    <w:rsid w:val="00A755C4"/>
    <w:rsid w:val="00A75BA5"/>
    <w:rsid w:val="00A76CB9"/>
    <w:rsid w:val="00A77ADF"/>
    <w:rsid w:val="00A77B75"/>
    <w:rsid w:val="00A77E46"/>
    <w:rsid w:val="00A8001E"/>
    <w:rsid w:val="00A802DF"/>
    <w:rsid w:val="00A80CFD"/>
    <w:rsid w:val="00A81732"/>
    <w:rsid w:val="00A8179E"/>
    <w:rsid w:val="00A8243E"/>
    <w:rsid w:val="00A82850"/>
    <w:rsid w:val="00A82A29"/>
    <w:rsid w:val="00A82A73"/>
    <w:rsid w:val="00A8331C"/>
    <w:rsid w:val="00A836F9"/>
    <w:rsid w:val="00A84232"/>
    <w:rsid w:val="00A84C03"/>
    <w:rsid w:val="00A84C7F"/>
    <w:rsid w:val="00A8614D"/>
    <w:rsid w:val="00A86A1C"/>
    <w:rsid w:val="00A87580"/>
    <w:rsid w:val="00A87841"/>
    <w:rsid w:val="00A90A6C"/>
    <w:rsid w:val="00A9111F"/>
    <w:rsid w:val="00A9115D"/>
    <w:rsid w:val="00A913E7"/>
    <w:rsid w:val="00A91604"/>
    <w:rsid w:val="00A91C9A"/>
    <w:rsid w:val="00A92310"/>
    <w:rsid w:val="00A937E1"/>
    <w:rsid w:val="00A94A21"/>
    <w:rsid w:val="00A94C2E"/>
    <w:rsid w:val="00A9570B"/>
    <w:rsid w:val="00A9664B"/>
    <w:rsid w:val="00A96D3D"/>
    <w:rsid w:val="00A96DD9"/>
    <w:rsid w:val="00A974C6"/>
    <w:rsid w:val="00A979E7"/>
    <w:rsid w:val="00AA0186"/>
    <w:rsid w:val="00AA07F2"/>
    <w:rsid w:val="00AA0912"/>
    <w:rsid w:val="00AA0A52"/>
    <w:rsid w:val="00AA176C"/>
    <w:rsid w:val="00AA306B"/>
    <w:rsid w:val="00AA34E8"/>
    <w:rsid w:val="00AA3DA6"/>
    <w:rsid w:val="00AA4075"/>
    <w:rsid w:val="00AA49B7"/>
    <w:rsid w:val="00AA5726"/>
    <w:rsid w:val="00AA6167"/>
    <w:rsid w:val="00AA6DBB"/>
    <w:rsid w:val="00AA6F6A"/>
    <w:rsid w:val="00AA75A8"/>
    <w:rsid w:val="00AA7F73"/>
    <w:rsid w:val="00AB03C2"/>
    <w:rsid w:val="00AB14DC"/>
    <w:rsid w:val="00AB1732"/>
    <w:rsid w:val="00AB23D6"/>
    <w:rsid w:val="00AB2605"/>
    <w:rsid w:val="00AB2692"/>
    <w:rsid w:val="00AB3A07"/>
    <w:rsid w:val="00AB4C79"/>
    <w:rsid w:val="00AB4F8E"/>
    <w:rsid w:val="00AB535B"/>
    <w:rsid w:val="00AB6FA2"/>
    <w:rsid w:val="00AB7095"/>
    <w:rsid w:val="00AB78F1"/>
    <w:rsid w:val="00AB7A21"/>
    <w:rsid w:val="00AB7BC5"/>
    <w:rsid w:val="00AC0BED"/>
    <w:rsid w:val="00AC181D"/>
    <w:rsid w:val="00AC256C"/>
    <w:rsid w:val="00AC2C0F"/>
    <w:rsid w:val="00AC3006"/>
    <w:rsid w:val="00AC30ED"/>
    <w:rsid w:val="00AC3B42"/>
    <w:rsid w:val="00AC40EB"/>
    <w:rsid w:val="00AC4CC5"/>
    <w:rsid w:val="00AC515F"/>
    <w:rsid w:val="00AC54C2"/>
    <w:rsid w:val="00AC59A1"/>
    <w:rsid w:val="00AC61B7"/>
    <w:rsid w:val="00AC6623"/>
    <w:rsid w:val="00AC66E5"/>
    <w:rsid w:val="00AC688E"/>
    <w:rsid w:val="00AC71F8"/>
    <w:rsid w:val="00AD11D9"/>
    <w:rsid w:val="00AD1416"/>
    <w:rsid w:val="00AD35CF"/>
    <w:rsid w:val="00AD3762"/>
    <w:rsid w:val="00AD3FAB"/>
    <w:rsid w:val="00AD431F"/>
    <w:rsid w:val="00AD4D8A"/>
    <w:rsid w:val="00AD4D8D"/>
    <w:rsid w:val="00AD7730"/>
    <w:rsid w:val="00AE1499"/>
    <w:rsid w:val="00AE19CC"/>
    <w:rsid w:val="00AE1B17"/>
    <w:rsid w:val="00AE20DD"/>
    <w:rsid w:val="00AE2299"/>
    <w:rsid w:val="00AE2356"/>
    <w:rsid w:val="00AE278B"/>
    <w:rsid w:val="00AE380C"/>
    <w:rsid w:val="00AE3D26"/>
    <w:rsid w:val="00AE4807"/>
    <w:rsid w:val="00AE4BCA"/>
    <w:rsid w:val="00AE56F1"/>
    <w:rsid w:val="00AE6FE4"/>
    <w:rsid w:val="00AE733A"/>
    <w:rsid w:val="00AF0041"/>
    <w:rsid w:val="00AF04F0"/>
    <w:rsid w:val="00AF08BD"/>
    <w:rsid w:val="00AF0F2F"/>
    <w:rsid w:val="00AF0FF5"/>
    <w:rsid w:val="00AF1867"/>
    <w:rsid w:val="00AF1C15"/>
    <w:rsid w:val="00AF2835"/>
    <w:rsid w:val="00AF3460"/>
    <w:rsid w:val="00AF3774"/>
    <w:rsid w:val="00AF3947"/>
    <w:rsid w:val="00AF3DF7"/>
    <w:rsid w:val="00AF3F51"/>
    <w:rsid w:val="00AF49AB"/>
    <w:rsid w:val="00AF68EC"/>
    <w:rsid w:val="00AF6C5F"/>
    <w:rsid w:val="00AF6E75"/>
    <w:rsid w:val="00AF709E"/>
    <w:rsid w:val="00AF7A5A"/>
    <w:rsid w:val="00AF7C70"/>
    <w:rsid w:val="00AF7E4F"/>
    <w:rsid w:val="00B000A9"/>
    <w:rsid w:val="00B00854"/>
    <w:rsid w:val="00B0098B"/>
    <w:rsid w:val="00B00E9D"/>
    <w:rsid w:val="00B035DE"/>
    <w:rsid w:val="00B03674"/>
    <w:rsid w:val="00B03B6E"/>
    <w:rsid w:val="00B04552"/>
    <w:rsid w:val="00B05314"/>
    <w:rsid w:val="00B05788"/>
    <w:rsid w:val="00B05B02"/>
    <w:rsid w:val="00B06752"/>
    <w:rsid w:val="00B072A1"/>
    <w:rsid w:val="00B07918"/>
    <w:rsid w:val="00B07A47"/>
    <w:rsid w:val="00B10B60"/>
    <w:rsid w:val="00B10D15"/>
    <w:rsid w:val="00B10F25"/>
    <w:rsid w:val="00B11465"/>
    <w:rsid w:val="00B1202D"/>
    <w:rsid w:val="00B12116"/>
    <w:rsid w:val="00B124F1"/>
    <w:rsid w:val="00B12652"/>
    <w:rsid w:val="00B129A5"/>
    <w:rsid w:val="00B1366F"/>
    <w:rsid w:val="00B1411C"/>
    <w:rsid w:val="00B1473F"/>
    <w:rsid w:val="00B147F0"/>
    <w:rsid w:val="00B14D17"/>
    <w:rsid w:val="00B1593E"/>
    <w:rsid w:val="00B167CD"/>
    <w:rsid w:val="00B17272"/>
    <w:rsid w:val="00B17CDC"/>
    <w:rsid w:val="00B20C8C"/>
    <w:rsid w:val="00B21BFB"/>
    <w:rsid w:val="00B223E9"/>
    <w:rsid w:val="00B22C7E"/>
    <w:rsid w:val="00B2356E"/>
    <w:rsid w:val="00B24709"/>
    <w:rsid w:val="00B24C0B"/>
    <w:rsid w:val="00B24FED"/>
    <w:rsid w:val="00B25173"/>
    <w:rsid w:val="00B254CC"/>
    <w:rsid w:val="00B260E3"/>
    <w:rsid w:val="00B26A1B"/>
    <w:rsid w:val="00B26A41"/>
    <w:rsid w:val="00B276C2"/>
    <w:rsid w:val="00B27AA6"/>
    <w:rsid w:val="00B303C2"/>
    <w:rsid w:val="00B3091A"/>
    <w:rsid w:val="00B30CAC"/>
    <w:rsid w:val="00B30E98"/>
    <w:rsid w:val="00B31150"/>
    <w:rsid w:val="00B313D9"/>
    <w:rsid w:val="00B314D1"/>
    <w:rsid w:val="00B31545"/>
    <w:rsid w:val="00B3177E"/>
    <w:rsid w:val="00B31A45"/>
    <w:rsid w:val="00B32104"/>
    <w:rsid w:val="00B334B9"/>
    <w:rsid w:val="00B34C9F"/>
    <w:rsid w:val="00B35353"/>
    <w:rsid w:val="00B3589F"/>
    <w:rsid w:val="00B35C23"/>
    <w:rsid w:val="00B3650A"/>
    <w:rsid w:val="00B3772D"/>
    <w:rsid w:val="00B377EA"/>
    <w:rsid w:val="00B403EC"/>
    <w:rsid w:val="00B411B3"/>
    <w:rsid w:val="00B422D4"/>
    <w:rsid w:val="00B4348E"/>
    <w:rsid w:val="00B43649"/>
    <w:rsid w:val="00B43E07"/>
    <w:rsid w:val="00B43E75"/>
    <w:rsid w:val="00B44051"/>
    <w:rsid w:val="00B44556"/>
    <w:rsid w:val="00B44C7F"/>
    <w:rsid w:val="00B45633"/>
    <w:rsid w:val="00B45E18"/>
    <w:rsid w:val="00B46E82"/>
    <w:rsid w:val="00B470E9"/>
    <w:rsid w:val="00B474E0"/>
    <w:rsid w:val="00B474EA"/>
    <w:rsid w:val="00B475C8"/>
    <w:rsid w:val="00B47610"/>
    <w:rsid w:val="00B47AED"/>
    <w:rsid w:val="00B5077F"/>
    <w:rsid w:val="00B50AA3"/>
    <w:rsid w:val="00B51EDA"/>
    <w:rsid w:val="00B52A27"/>
    <w:rsid w:val="00B52D34"/>
    <w:rsid w:val="00B536A4"/>
    <w:rsid w:val="00B53732"/>
    <w:rsid w:val="00B5389B"/>
    <w:rsid w:val="00B54E08"/>
    <w:rsid w:val="00B5502D"/>
    <w:rsid w:val="00B5508F"/>
    <w:rsid w:val="00B5550C"/>
    <w:rsid w:val="00B55A31"/>
    <w:rsid w:val="00B571D2"/>
    <w:rsid w:val="00B577B0"/>
    <w:rsid w:val="00B5789F"/>
    <w:rsid w:val="00B61314"/>
    <w:rsid w:val="00B6174F"/>
    <w:rsid w:val="00B61DC8"/>
    <w:rsid w:val="00B62ABE"/>
    <w:rsid w:val="00B6383C"/>
    <w:rsid w:val="00B640E0"/>
    <w:rsid w:val="00B65BA0"/>
    <w:rsid w:val="00B6608E"/>
    <w:rsid w:val="00B6670D"/>
    <w:rsid w:val="00B6769E"/>
    <w:rsid w:val="00B6771D"/>
    <w:rsid w:val="00B67AB6"/>
    <w:rsid w:val="00B7019C"/>
    <w:rsid w:val="00B70EFF"/>
    <w:rsid w:val="00B714F4"/>
    <w:rsid w:val="00B71607"/>
    <w:rsid w:val="00B7166A"/>
    <w:rsid w:val="00B71D30"/>
    <w:rsid w:val="00B722DC"/>
    <w:rsid w:val="00B7259E"/>
    <w:rsid w:val="00B72675"/>
    <w:rsid w:val="00B7353E"/>
    <w:rsid w:val="00B74096"/>
    <w:rsid w:val="00B74604"/>
    <w:rsid w:val="00B754AE"/>
    <w:rsid w:val="00B756C5"/>
    <w:rsid w:val="00B76090"/>
    <w:rsid w:val="00B764B2"/>
    <w:rsid w:val="00B80B31"/>
    <w:rsid w:val="00B80BDF"/>
    <w:rsid w:val="00B81395"/>
    <w:rsid w:val="00B81506"/>
    <w:rsid w:val="00B81B24"/>
    <w:rsid w:val="00B82081"/>
    <w:rsid w:val="00B8261A"/>
    <w:rsid w:val="00B83AB1"/>
    <w:rsid w:val="00B840A8"/>
    <w:rsid w:val="00B84197"/>
    <w:rsid w:val="00B8423A"/>
    <w:rsid w:val="00B848D5"/>
    <w:rsid w:val="00B850E4"/>
    <w:rsid w:val="00B851E7"/>
    <w:rsid w:val="00B85262"/>
    <w:rsid w:val="00B854F1"/>
    <w:rsid w:val="00B867E8"/>
    <w:rsid w:val="00B86BCA"/>
    <w:rsid w:val="00B8751B"/>
    <w:rsid w:val="00B87AE4"/>
    <w:rsid w:val="00B87D15"/>
    <w:rsid w:val="00B90234"/>
    <w:rsid w:val="00B90DD0"/>
    <w:rsid w:val="00B91FC0"/>
    <w:rsid w:val="00B925CD"/>
    <w:rsid w:val="00B93052"/>
    <w:rsid w:val="00B931CA"/>
    <w:rsid w:val="00B943D3"/>
    <w:rsid w:val="00B95646"/>
    <w:rsid w:val="00B96670"/>
    <w:rsid w:val="00B96676"/>
    <w:rsid w:val="00B96BE1"/>
    <w:rsid w:val="00B96C77"/>
    <w:rsid w:val="00B96DE5"/>
    <w:rsid w:val="00B97488"/>
    <w:rsid w:val="00BA0B1E"/>
    <w:rsid w:val="00BA1941"/>
    <w:rsid w:val="00BA267B"/>
    <w:rsid w:val="00BA2B70"/>
    <w:rsid w:val="00BA2E6C"/>
    <w:rsid w:val="00BA3365"/>
    <w:rsid w:val="00BA42F6"/>
    <w:rsid w:val="00BA49FE"/>
    <w:rsid w:val="00BA4C26"/>
    <w:rsid w:val="00BA5F32"/>
    <w:rsid w:val="00BA633C"/>
    <w:rsid w:val="00BA6451"/>
    <w:rsid w:val="00BA7477"/>
    <w:rsid w:val="00BA7677"/>
    <w:rsid w:val="00BB0910"/>
    <w:rsid w:val="00BB0A3A"/>
    <w:rsid w:val="00BB31D7"/>
    <w:rsid w:val="00BB3A42"/>
    <w:rsid w:val="00BB3B72"/>
    <w:rsid w:val="00BB3C03"/>
    <w:rsid w:val="00BB429F"/>
    <w:rsid w:val="00BB4C6D"/>
    <w:rsid w:val="00BB4FB2"/>
    <w:rsid w:val="00BB5CFA"/>
    <w:rsid w:val="00BB5FC9"/>
    <w:rsid w:val="00BB6490"/>
    <w:rsid w:val="00BB67D7"/>
    <w:rsid w:val="00BC0305"/>
    <w:rsid w:val="00BC168B"/>
    <w:rsid w:val="00BC1AEE"/>
    <w:rsid w:val="00BC248A"/>
    <w:rsid w:val="00BC3068"/>
    <w:rsid w:val="00BC4423"/>
    <w:rsid w:val="00BC47A7"/>
    <w:rsid w:val="00BC4C96"/>
    <w:rsid w:val="00BC517A"/>
    <w:rsid w:val="00BC6179"/>
    <w:rsid w:val="00BC65D6"/>
    <w:rsid w:val="00BC6A1E"/>
    <w:rsid w:val="00BC7C09"/>
    <w:rsid w:val="00BC7CBD"/>
    <w:rsid w:val="00BD02BF"/>
    <w:rsid w:val="00BD15B4"/>
    <w:rsid w:val="00BD33EF"/>
    <w:rsid w:val="00BD360A"/>
    <w:rsid w:val="00BD46E9"/>
    <w:rsid w:val="00BD477A"/>
    <w:rsid w:val="00BD4A3B"/>
    <w:rsid w:val="00BD53EC"/>
    <w:rsid w:val="00BD566E"/>
    <w:rsid w:val="00BD5C4A"/>
    <w:rsid w:val="00BD6195"/>
    <w:rsid w:val="00BD6420"/>
    <w:rsid w:val="00BD67D3"/>
    <w:rsid w:val="00BD6FBA"/>
    <w:rsid w:val="00BD7093"/>
    <w:rsid w:val="00BD795B"/>
    <w:rsid w:val="00BD7E48"/>
    <w:rsid w:val="00BE0325"/>
    <w:rsid w:val="00BE08A9"/>
    <w:rsid w:val="00BE12EF"/>
    <w:rsid w:val="00BE14DA"/>
    <w:rsid w:val="00BE1F5E"/>
    <w:rsid w:val="00BE27D2"/>
    <w:rsid w:val="00BE28F0"/>
    <w:rsid w:val="00BE519D"/>
    <w:rsid w:val="00BE520F"/>
    <w:rsid w:val="00BE53EA"/>
    <w:rsid w:val="00BE5A52"/>
    <w:rsid w:val="00BE6AA2"/>
    <w:rsid w:val="00BE6B0A"/>
    <w:rsid w:val="00BE720C"/>
    <w:rsid w:val="00BE756F"/>
    <w:rsid w:val="00BE75B1"/>
    <w:rsid w:val="00BF1C9C"/>
    <w:rsid w:val="00BF1F34"/>
    <w:rsid w:val="00BF1FF4"/>
    <w:rsid w:val="00BF2077"/>
    <w:rsid w:val="00BF2AE3"/>
    <w:rsid w:val="00BF2CB7"/>
    <w:rsid w:val="00BF4499"/>
    <w:rsid w:val="00BF4AAB"/>
    <w:rsid w:val="00BF4C93"/>
    <w:rsid w:val="00BF624B"/>
    <w:rsid w:val="00BF670B"/>
    <w:rsid w:val="00BF673C"/>
    <w:rsid w:val="00BF6D30"/>
    <w:rsid w:val="00BF78E9"/>
    <w:rsid w:val="00BF7926"/>
    <w:rsid w:val="00C00726"/>
    <w:rsid w:val="00C01921"/>
    <w:rsid w:val="00C02765"/>
    <w:rsid w:val="00C03D21"/>
    <w:rsid w:val="00C046F4"/>
    <w:rsid w:val="00C05891"/>
    <w:rsid w:val="00C06A94"/>
    <w:rsid w:val="00C06C52"/>
    <w:rsid w:val="00C075FC"/>
    <w:rsid w:val="00C10309"/>
    <w:rsid w:val="00C10929"/>
    <w:rsid w:val="00C10E3E"/>
    <w:rsid w:val="00C10EAA"/>
    <w:rsid w:val="00C10F9D"/>
    <w:rsid w:val="00C117B5"/>
    <w:rsid w:val="00C12DA4"/>
    <w:rsid w:val="00C1347F"/>
    <w:rsid w:val="00C13485"/>
    <w:rsid w:val="00C13744"/>
    <w:rsid w:val="00C1481D"/>
    <w:rsid w:val="00C14888"/>
    <w:rsid w:val="00C15924"/>
    <w:rsid w:val="00C1626A"/>
    <w:rsid w:val="00C163CD"/>
    <w:rsid w:val="00C16D7A"/>
    <w:rsid w:val="00C179FD"/>
    <w:rsid w:val="00C17BBA"/>
    <w:rsid w:val="00C17EA9"/>
    <w:rsid w:val="00C17F95"/>
    <w:rsid w:val="00C17F97"/>
    <w:rsid w:val="00C20127"/>
    <w:rsid w:val="00C20278"/>
    <w:rsid w:val="00C2086F"/>
    <w:rsid w:val="00C21348"/>
    <w:rsid w:val="00C213B6"/>
    <w:rsid w:val="00C2182C"/>
    <w:rsid w:val="00C218BF"/>
    <w:rsid w:val="00C2192F"/>
    <w:rsid w:val="00C225B0"/>
    <w:rsid w:val="00C2320A"/>
    <w:rsid w:val="00C2351D"/>
    <w:rsid w:val="00C23898"/>
    <w:rsid w:val="00C23B95"/>
    <w:rsid w:val="00C241F3"/>
    <w:rsid w:val="00C24B0C"/>
    <w:rsid w:val="00C25547"/>
    <w:rsid w:val="00C25CF9"/>
    <w:rsid w:val="00C25EC0"/>
    <w:rsid w:val="00C271F9"/>
    <w:rsid w:val="00C27D61"/>
    <w:rsid w:val="00C30B5F"/>
    <w:rsid w:val="00C31B41"/>
    <w:rsid w:val="00C31BBE"/>
    <w:rsid w:val="00C33175"/>
    <w:rsid w:val="00C33E27"/>
    <w:rsid w:val="00C33EF8"/>
    <w:rsid w:val="00C343D6"/>
    <w:rsid w:val="00C34C69"/>
    <w:rsid w:val="00C3537B"/>
    <w:rsid w:val="00C3538C"/>
    <w:rsid w:val="00C3721B"/>
    <w:rsid w:val="00C37831"/>
    <w:rsid w:val="00C40127"/>
    <w:rsid w:val="00C4097E"/>
    <w:rsid w:val="00C40CED"/>
    <w:rsid w:val="00C414B8"/>
    <w:rsid w:val="00C417AB"/>
    <w:rsid w:val="00C41CE9"/>
    <w:rsid w:val="00C42668"/>
    <w:rsid w:val="00C42DF5"/>
    <w:rsid w:val="00C431D3"/>
    <w:rsid w:val="00C43664"/>
    <w:rsid w:val="00C44EE5"/>
    <w:rsid w:val="00C4556B"/>
    <w:rsid w:val="00C473A4"/>
    <w:rsid w:val="00C47756"/>
    <w:rsid w:val="00C478D7"/>
    <w:rsid w:val="00C47CDB"/>
    <w:rsid w:val="00C500C0"/>
    <w:rsid w:val="00C5051F"/>
    <w:rsid w:val="00C505E0"/>
    <w:rsid w:val="00C50EA3"/>
    <w:rsid w:val="00C51305"/>
    <w:rsid w:val="00C513C9"/>
    <w:rsid w:val="00C5249E"/>
    <w:rsid w:val="00C52A31"/>
    <w:rsid w:val="00C537F2"/>
    <w:rsid w:val="00C53F76"/>
    <w:rsid w:val="00C56138"/>
    <w:rsid w:val="00C56CB6"/>
    <w:rsid w:val="00C56E8E"/>
    <w:rsid w:val="00C57004"/>
    <w:rsid w:val="00C57CAD"/>
    <w:rsid w:val="00C57F83"/>
    <w:rsid w:val="00C602A6"/>
    <w:rsid w:val="00C61BBF"/>
    <w:rsid w:val="00C6223E"/>
    <w:rsid w:val="00C62295"/>
    <w:rsid w:val="00C62855"/>
    <w:rsid w:val="00C62F0C"/>
    <w:rsid w:val="00C640AC"/>
    <w:rsid w:val="00C64B00"/>
    <w:rsid w:val="00C6528E"/>
    <w:rsid w:val="00C665D5"/>
    <w:rsid w:val="00C666DE"/>
    <w:rsid w:val="00C67041"/>
    <w:rsid w:val="00C67289"/>
    <w:rsid w:val="00C674AF"/>
    <w:rsid w:val="00C70A01"/>
    <w:rsid w:val="00C70A4A"/>
    <w:rsid w:val="00C7230A"/>
    <w:rsid w:val="00C727ED"/>
    <w:rsid w:val="00C72ADE"/>
    <w:rsid w:val="00C73098"/>
    <w:rsid w:val="00C76BAF"/>
    <w:rsid w:val="00C776FD"/>
    <w:rsid w:val="00C77877"/>
    <w:rsid w:val="00C77BD6"/>
    <w:rsid w:val="00C803C3"/>
    <w:rsid w:val="00C80D14"/>
    <w:rsid w:val="00C819F4"/>
    <w:rsid w:val="00C830C5"/>
    <w:rsid w:val="00C83100"/>
    <w:rsid w:val="00C8433E"/>
    <w:rsid w:val="00C8493F"/>
    <w:rsid w:val="00C84AE2"/>
    <w:rsid w:val="00C84B89"/>
    <w:rsid w:val="00C850FD"/>
    <w:rsid w:val="00C85222"/>
    <w:rsid w:val="00C85A93"/>
    <w:rsid w:val="00C85D2B"/>
    <w:rsid w:val="00C8637D"/>
    <w:rsid w:val="00C863E9"/>
    <w:rsid w:val="00C86D5E"/>
    <w:rsid w:val="00C87158"/>
    <w:rsid w:val="00C874D8"/>
    <w:rsid w:val="00C87E76"/>
    <w:rsid w:val="00C9175A"/>
    <w:rsid w:val="00C91C31"/>
    <w:rsid w:val="00C92189"/>
    <w:rsid w:val="00C9268D"/>
    <w:rsid w:val="00C92A20"/>
    <w:rsid w:val="00C934AF"/>
    <w:rsid w:val="00C94693"/>
    <w:rsid w:val="00C95D7B"/>
    <w:rsid w:val="00C961C0"/>
    <w:rsid w:val="00C96268"/>
    <w:rsid w:val="00C974A4"/>
    <w:rsid w:val="00CA014E"/>
    <w:rsid w:val="00CA01E5"/>
    <w:rsid w:val="00CA05BF"/>
    <w:rsid w:val="00CA0B86"/>
    <w:rsid w:val="00CA153A"/>
    <w:rsid w:val="00CA19F8"/>
    <w:rsid w:val="00CA32C5"/>
    <w:rsid w:val="00CA3E46"/>
    <w:rsid w:val="00CA57C0"/>
    <w:rsid w:val="00CA58FE"/>
    <w:rsid w:val="00CA59A3"/>
    <w:rsid w:val="00CA6154"/>
    <w:rsid w:val="00CA6270"/>
    <w:rsid w:val="00CA6839"/>
    <w:rsid w:val="00CA6C95"/>
    <w:rsid w:val="00CA7AE6"/>
    <w:rsid w:val="00CA7B2F"/>
    <w:rsid w:val="00CB07FC"/>
    <w:rsid w:val="00CB104F"/>
    <w:rsid w:val="00CB1E51"/>
    <w:rsid w:val="00CB3334"/>
    <w:rsid w:val="00CB3C47"/>
    <w:rsid w:val="00CB4216"/>
    <w:rsid w:val="00CB4ED6"/>
    <w:rsid w:val="00CB6E4C"/>
    <w:rsid w:val="00CC0715"/>
    <w:rsid w:val="00CC1D30"/>
    <w:rsid w:val="00CC29CF"/>
    <w:rsid w:val="00CC32A1"/>
    <w:rsid w:val="00CC3B03"/>
    <w:rsid w:val="00CC4110"/>
    <w:rsid w:val="00CC5927"/>
    <w:rsid w:val="00CC60EB"/>
    <w:rsid w:val="00CC6910"/>
    <w:rsid w:val="00CC7634"/>
    <w:rsid w:val="00CD00AB"/>
    <w:rsid w:val="00CD04D1"/>
    <w:rsid w:val="00CD0CF4"/>
    <w:rsid w:val="00CD1455"/>
    <w:rsid w:val="00CD1A88"/>
    <w:rsid w:val="00CD2F4E"/>
    <w:rsid w:val="00CD3B8B"/>
    <w:rsid w:val="00CD414A"/>
    <w:rsid w:val="00CD4154"/>
    <w:rsid w:val="00CD4215"/>
    <w:rsid w:val="00CD55BF"/>
    <w:rsid w:val="00CD5730"/>
    <w:rsid w:val="00CD593F"/>
    <w:rsid w:val="00CD6FE8"/>
    <w:rsid w:val="00CD7329"/>
    <w:rsid w:val="00CD7797"/>
    <w:rsid w:val="00CD7DBA"/>
    <w:rsid w:val="00CE0A27"/>
    <w:rsid w:val="00CE0DB2"/>
    <w:rsid w:val="00CE1144"/>
    <w:rsid w:val="00CE1641"/>
    <w:rsid w:val="00CE17CC"/>
    <w:rsid w:val="00CE18B7"/>
    <w:rsid w:val="00CE1D6E"/>
    <w:rsid w:val="00CE1DDD"/>
    <w:rsid w:val="00CE1DEA"/>
    <w:rsid w:val="00CE20F9"/>
    <w:rsid w:val="00CE23E2"/>
    <w:rsid w:val="00CE25E8"/>
    <w:rsid w:val="00CE2B5B"/>
    <w:rsid w:val="00CE2C52"/>
    <w:rsid w:val="00CE32CF"/>
    <w:rsid w:val="00CE3955"/>
    <w:rsid w:val="00CE4602"/>
    <w:rsid w:val="00CE4782"/>
    <w:rsid w:val="00CE533D"/>
    <w:rsid w:val="00CE5655"/>
    <w:rsid w:val="00CE5B47"/>
    <w:rsid w:val="00CE5CD0"/>
    <w:rsid w:val="00CE5E49"/>
    <w:rsid w:val="00CE6E69"/>
    <w:rsid w:val="00CE6EA7"/>
    <w:rsid w:val="00CE6EE9"/>
    <w:rsid w:val="00CE7216"/>
    <w:rsid w:val="00CF02B8"/>
    <w:rsid w:val="00CF0AC9"/>
    <w:rsid w:val="00CF0E7E"/>
    <w:rsid w:val="00CF2D00"/>
    <w:rsid w:val="00CF33E1"/>
    <w:rsid w:val="00CF5954"/>
    <w:rsid w:val="00CF7274"/>
    <w:rsid w:val="00CF7B09"/>
    <w:rsid w:val="00CF7E50"/>
    <w:rsid w:val="00CF7FB6"/>
    <w:rsid w:val="00D00FCD"/>
    <w:rsid w:val="00D015C9"/>
    <w:rsid w:val="00D0248F"/>
    <w:rsid w:val="00D02DDD"/>
    <w:rsid w:val="00D03521"/>
    <w:rsid w:val="00D039FA"/>
    <w:rsid w:val="00D043F5"/>
    <w:rsid w:val="00D0648C"/>
    <w:rsid w:val="00D066AA"/>
    <w:rsid w:val="00D06B42"/>
    <w:rsid w:val="00D06BFF"/>
    <w:rsid w:val="00D06E15"/>
    <w:rsid w:val="00D0748A"/>
    <w:rsid w:val="00D07BF7"/>
    <w:rsid w:val="00D07DB4"/>
    <w:rsid w:val="00D07F93"/>
    <w:rsid w:val="00D10103"/>
    <w:rsid w:val="00D11010"/>
    <w:rsid w:val="00D11763"/>
    <w:rsid w:val="00D11E28"/>
    <w:rsid w:val="00D11EE9"/>
    <w:rsid w:val="00D122C4"/>
    <w:rsid w:val="00D124BA"/>
    <w:rsid w:val="00D1299B"/>
    <w:rsid w:val="00D12C17"/>
    <w:rsid w:val="00D12C3F"/>
    <w:rsid w:val="00D13335"/>
    <w:rsid w:val="00D133E8"/>
    <w:rsid w:val="00D13975"/>
    <w:rsid w:val="00D13C20"/>
    <w:rsid w:val="00D153C7"/>
    <w:rsid w:val="00D16D08"/>
    <w:rsid w:val="00D17AEE"/>
    <w:rsid w:val="00D17C9C"/>
    <w:rsid w:val="00D20071"/>
    <w:rsid w:val="00D207D5"/>
    <w:rsid w:val="00D20BE5"/>
    <w:rsid w:val="00D21477"/>
    <w:rsid w:val="00D21646"/>
    <w:rsid w:val="00D2203A"/>
    <w:rsid w:val="00D23134"/>
    <w:rsid w:val="00D233FF"/>
    <w:rsid w:val="00D23FE8"/>
    <w:rsid w:val="00D24419"/>
    <w:rsid w:val="00D278A0"/>
    <w:rsid w:val="00D27C61"/>
    <w:rsid w:val="00D311C1"/>
    <w:rsid w:val="00D315CE"/>
    <w:rsid w:val="00D3171F"/>
    <w:rsid w:val="00D31FE2"/>
    <w:rsid w:val="00D321F8"/>
    <w:rsid w:val="00D3254E"/>
    <w:rsid w:val="00D32831"/>
    <w:rsid w:val="00D328CB"/>
    <w:rsid w:val="00D33B96"/>
    <w:rsid w:val="00D33FE9"/>
    <w:rsid w:val="00D345D2"/>
    <w:rsid w:val="00D35419"/>
    <w:rsid w:val="00D35D6A"/>
    <w:rsid w:val="00D3607B"/>
    <w:rsid w:val="00D36D29"/>
    <w:rsid w:val="00D36FE4"/>
    <w:rsid w:val="00D37027"/>
    <w:rsid w:val="00D374AE"/>
    <w:rsid w:val="00D37A81"/>
    <w:rsid w:val="00D4060D"/>
    <w:rsid w:val="00D40D12"/>
    <w:rsid w:val="00D42570"/>
    <w:rsid w:val="00D42822"/>
    <w:rsid w:val="00D42B12"/>
    <w:rsid w:val="00D443C2"/>
    <w:rsid w:val="00D44FB1"/>
    <w:rsid w:val="00D454C0"/>
    <w:rsid w:val="00D454D1"/>
    <w:rsid w:val="00D45820"/>
    <w:rsid w:val="00D459E5"/>
    <w:rsid w:val="00D45C4E"/>
    <w:rsid w:val="00D46E3E"/>
    <w:rsid w:val="00D47745"/>
    <w:rsid w:val="00D4775A"/>
    <w:rsid w:val="00D47ABC"/>
    <w:rsid w:val="00D5016A"/>
    <w:rsid w:val="00D50668"/>
    <w:rsid w:val="00D50973"/>
    <w:rsid w:val="00D50F23"/>
    <w:rsid w:val="00D51112"/>
    <w:rsid w:val="00D51DF9"/>
    <w:rsid w:val="00D52FD5"/>
    <w:rsid w:val="00D532A8"/>
    <w:rsid w:val="00D540E7"/>
    <w:rsid w:val="00D54177"/>
    <w:rsid w:val="00D541C9"/>
    <w:rsid w:val="00D5437D"/>
    <w:rsid w:val="00D5524D"/>
    <w:rsid w:val="00D553B3"/>
    <w:rsid w:val="00D554C4"/>
    <w:rsid w:val="00D55B65"/>
    <w:rsid w:val="00D5748D"/>
    <w:rsid w:val="00D5789C"/>
    <w:rsid w:val="00D6086B"/>
    <w:rsid w:val="00D60A39"/>
    <w:rsid w:val="00D60D34"/>
    <w:rsid w:val="00D60F5E"/>
    <w:rsid w:val="00D62D29"/>
    <w:rsid w:val="00D63508"/>
    <w:rsid w:val="00D63B7E"/>
    <w:rsid w:val="00D63EBF"/>
    <w:rsid w:val="00D64D5A"/>
    <w:rsid w:val="00D65062"/>
    <w:rsid w:val="00D653B6"/>
    <w:rsid w:val="00D6589A"/>
    <w:rsid w:val="00D6624B"/>
    <w:rsid w:val="00D66711"/>
    <w:rsid w:val="00D6678B"/>
    <w:rsid w:val="00D6689E"/>
    <w:rsid w:val="00D66E2C"/>
    <w:rsid w:val="00D67D6A"/>
    <w:rsid w:val="00D701F8"/>
    <w:rsid w:val="00D7049A"/>
    <w:rsid w:val="00D709D3"/>
    <w:rsid w:val="00D70D6B"/>
    <w:rsid w:val="00D7171D"/>
    <w:rsid w:val="00D71E4B"/>
    <w:rsid w:val="00D7303E"/>
    <w:rsid w:val="00D734C3"/>
    <w:rsid w:val="00D734F4"/>
    <w:rsid w:val="00D73A3D"/>
    <w:rsid w:val="00D7419F"/>
    <w:rsid w:val="00D74876"/>
    <w:rsid w:val="00D75EF3"/>
    <w:rsid w:val="00D767F1"/>
    <w:rsid w:val="00D76ACE"/>
    <w:rsid w:val="00D76C0B"/>
    <w:rsid w:val="00D7760C"/>
    <w:rsid w:val="00D77F46"/>
    <w:rsid w:val="00D80AFB"/>
    <w:rsid w:val="00D80E08"/>
    <w:rsid w:val="00D81569"/>
    <w:rsid w:val="00D81C11"/>
    <w:rsid w:val="00D82E26"/>
    <w:rsid w:val="00D83149"/>
    <w:rsid w:val="00D83A55"/>
    <w:rsid w:val="00D83F5F"/>
    <w:rsid w:val="00D84D27"/>
    <w:rsid w:val="00D8561B"/>
    <w:rsid w:val="00D87710"/>
    <w:rsid w:val="00D9063F"/>
    <w:rsid w:val="00D909DA"/>
    <w:rsid w:val="00D90A0B"/>
    <w:rsid w:val="00D90A20"/>
    <w:rsid w:val="00D90ABC"/>
    <w:rsid w:val="00D91059"/>
    <w:rsid w:val="00D92AE0"/>
    <w:rsid w:val="00D92E54"/>
    <w:rsid w:val="00D94405"/>
    <w:rsid w:val="00D9454A"/>
    <w:rsid w:val="00D94CCB"/>
    <w:rsid w:val="00D95AC2"/>
    <w:rsid w:val="00D95CC7"/>
    <w:rsid w:val="00D9665C"/>
    <w:rsid w:val="00D966F0"/>
    <w:rsid w:val="00D96CC1"/>
    <w:rsid w:val="00D96D9C"/>
    <w:rsid w:val="00D973D6"/>
    <w:rsid w:val="00D9777C"/>
    <w:rsid w:val="00D97B3B"/>
    <w:rsid w:val="00DA0AB4"/>
    <w:rsid w:val="00DA1B36"/>
    <w:rsid w:val="00DA22F2"/>
    <w:rsid w:val="00DA25C9"/>
    <w:rsid w:val="00DA2CD3"/>
    <w:rsid w:val="00DA2DB2"/>
    <w:rsid w:val="00DA34D2"/>
    <w:rsid w:val="00DA4A4A"/>
    <w:rsid w:val="00DA583A"/>
    <w:rsid w:val="00DA6ABA"/>
    <w:rsid w:val="00DA70EB"/>
    <w:rsid w:val="00DA71FC"/>
    <w:rsid w:val="00DA7875"/>
    <w:rsid w:val="00DB0324"/>
    <w:rsid w:val="00DB04DF"/>
    <w:rsid w:val="00DB05AB"/>
    <w:rsid w:val="00DB0D91"/>
    <w:rsid w:val="00DB2647"/>
    <w:rsid w:val="00DB2C6A"/>
    <w:rsid w:val="00DB2E98"/>
    <w:rsid w:val="00DB3271"/>
    <w:rsid w:val="00DB3678"/>
    <w:rsid w:val="00DB3825"/>
    <w:rsid w:val="00DB3D8C"/>
    <w:rsid w:val="00DB4072"/>
    <w:rsid w:val="00DB432B"/>
    <w:rsid w:val="00DB439E"/>
    <w:rsid w:val="00DB4E0A"/>
    <w:rsid w:val="00DB5132"/>
    <w:rsid w:val="00DB5D44"/>
    <w:rsid w:val="00DB679F"/>
    <w:rsid w:val="00DB72BA"/>
    <w:rsid w:val="00DB73B5"/>
    <w:rsid w:val="00DB7B2C"/>
    <w:rsid w:val="00DC0DB0"/>
    <w:rsid w:val="00DC20B8"/>
    <w:rsid w:val="00DC267E"/>
    <w:rsid w:val="00DC27E8"/>
    <w:rsid w:val="00DC2AEC"/>
    <w:rsid w:val="00DC2EA2"/>
    <w:rsid w:val="00DC350D"/>
    <w:rsid w:val="00DC4341"/>
    <w:rsid w:val="00DC43C2"/>
    <w:rsid w:val="00DC4C06"/>
    <w:rsid w:val="00DC5494"/>
    <w:rsid w:val="00DC553A"/>
    <w:rsid w:val="00DC7370"/>
    <w:rsid w:val="00DC783F"/>
    <w:rsid w:val="00DD03C9"/>
    <w:rsid w:val="00DD05F3"/>
    <w:rsid w:val="00DD082A"/>
    <w:rsid w:val="00DD0F94"/>
    <w:rsid w:val="00DD235C"/>
    <w:rsid w:val="00DD24D1"/>
    <w:rsid w:val="00DD2704"/>
    <w:rsid w:val="00DD299B"/>
    <w:rsid w:val="00DD3F9C"/>
    <w:rsid w:val="00DD5FE8"/>
    <w:rsid w:val="00DD6A3E"/>
    <w:rsid w:val="00DD6D7A"/>
    <w:rsid w:val="00DD7449"/>
    <w:rsid w:val="00DE01EB"/>
    <w:rsid w:val="00DE02F2"/>
    <w:rsid w:val="00DE057A"/>
    <w:rsid w:val="00DE0B00"/>
    <w:rsid w:val="00DE0E27"/>
    <w:rsid w:val="00DE108E"/>
    <w:rsid w:val="00DE213E"/>
    <w:rsid w:val="00DE38D0"/>
    <w:rsid w:val="00DE3B37"/>
    <w:rsid w:val="00DE5099"/>
    <w:rsid w:val="00DE5298"/>
    <w:rsid w:val="00DE5DEB"/>
    <w:rsid w:val="00DE6327"/>
    <w:rsid w:val="00DF018D"/>
    <w:rsid w:val="00DF01A8"/>
    <w:rsid w:val="00DF028C"/>
    <w:rsid w:val="00DF1E21"/>
    <w:rsid w:val="00DF22F1"/>
    <w:rsid w:val="00DF24A6"/>
    <w:rsid w:val="00DF2613"/>
    <w:rsid w:val="00DF35EB"/>
    <w:rsid w:val="00DF3701"/>
    <w:rsid w:val="00DF5E11"/>
    <w:rsid w:val="00DF7482"/>
    <w:rsid w:val="00DF748E"/>
    <w:rsid w:val="00E00369"/>
    <w:rsid w:val="00E0143E"/>
    <w:rsid w:val="00E02364"/>
    <w:rsid w:val="00E02A4E"/>
    <w:rsid w:val="00E02C60"/>
    <w:rsid w:val="00E03187"/>
    <w:rsid w:val="00E0366B"/>
    <w:rsid w:val="00E04645"/>
    <w:rsid w:val="00E04B9A"/>
    <w:rsid w:val="00E04F96"/>
    <w:rsid w:val="00E05B95"/>
    <w:rsid w:val="00E05ED1"/>
    <w:rsid w:val="00E0606E"/>
    <w:rsid w:val="00E06ACE"/>
    <w:rsid w:val="00E079B2"/>
    <w:rsid w:val="00E103F9"/>
    <w:rsid w:val="00E1048E"/>
    <w:rsid w:val="00E10938"/>
    <w:rsid w:val="00E10B22"/>
    <w:rsid w:val="00E10BB2"/>
    <w:rsid w:val="00E113CC"/>
    <w:rsid w:val="00E11405"/>
    <w:rsid w:val="00E118D7"/>
    <w:rsid w:val="00E11C8F"/>
    <w:rsid w:val="00E121CF"/>
    <w:rsid w:val="00E1258E"/>
    <w:rsid w:val="00E1259F"/>
    <w:rsid w:val="00E12D6A"/>
    <w:rsid w:val="00E1354E"/>
    <w:rsid w:val="00E14A93"/>
    <w:rsid w:val="00E14FEE"/>
    <w:rsid w:val="00E15168"/>
    <w:rsid w:val="00E15C07"/>
    <w:rsid w:val="00E15E53"/>
    <w:rsid w:val="00E16179"/>
    <w:rsid w:val="00E16464"/>
    <w:rsid w:val="00E16577"/>
    <w:rsid w:val="00E1692C"/>
    <w:rsid w:val="00E17076"/>
    <w:rsid w:val="00E20796"/>
    <w:rsid w:val="00E21AEC"/>
    <w:rsid w:val="00E21C74"/>
    <w:rsid w:val="00E22795"/>
    <w:rsid w:val="00E22B0B"/>
    <w:rsid w:val="00E23343"/>
    <w:rsid w:val="00E234F8"/>
    <w:rsid w:val="00E238A3"/>
    <w:rsid w:val="00E23E26"/>
    <w:rsid w:val="00E245F2"/>
    <w:rsid w:val="00E2480C"/>
    <w:rsid w:val="00E269D9"/>
    <w:rsid w:val="00E275E6"/>
    <w:rsid w:val="00E27630"/>
    <w:rsid w:val="00E3100C"/>
    <w:rsid w:val="00E312CD"/>
    <w:rsid w:val="00E31AAD"/>
    <w:rsid w:val="00E32737"/>
    <w:rsid w:val="00E32752"/>
    <w:rsid w:val="00E331ED"/>
    <w:rsid w:val="00E33398"/>
    <w:rsid w:val="00E33760"/>
    <w:rsid w:val="00E33FAB"/>
    <w:rsid w:val="00E34A23"/>
    <w:rsid w:val="00E34D27"/>
    <w:rsid w:val="00E35535"/>
    <w:rsid w:val="00E35A59"/>
    <w:rsid w:val="00E36DD4"/>
    <w:rsid w:val="00E3750F"/>
    <w:rsid w:val="00E3765B"/>
    <w:rsid w:val="00E37744"/>
    <w:rsid w:val="00E37C4B"/>
    <w:rsid w:val="00E4071A"/>
    <w:rsid w:val="00E40A80"/>
    <w:rsid w:val="00E40B60"/>
    <w:rsid w:val="00E413F3"/>
    <w:rsid w:val="00E42443"/>
    <w:rsid w:val="00E427C8"/>
    <w:rsid w:val="00E43118"/>
    <w:rsid w:val="00E4347C"/>
    <w:rsid w:val="00E4431B"/>
    <w:rsid w:val="00E44929"/>
    <w:rsid w:val="00E44D1C"/>
    <w:rsid w:val="00E44EB0"/>
    <w:rsid w:val="00E452CA"/>
    <w:rsid w:val="00E45859"/>
    <w:rsid w:val="00E46598"/>
    <w:rsid w:val="00E46668"/>
    <w:rsid w:val="00E46AF1"/>
    <w:rsid w:val="00E46DC8"/>
    <w:rsid w:val="00E471EB"/>
    <w:rsid w:val="00E47447"/>
    <w:rsid w:val="00E50645"/>
    <w:rsid w:val="00E514B7"/>
    <w:rsid w:val="00E51C86"/>
    <w:rsid w:val="00E52585"/>
    <w:rsid w:val="00E53B05"/>
    <w:rsid w:val="00E53D18"/>
    <w:rsid w:val="00E54636"/>
    <w:rsid w:val="00E54792"/>
    <w:rsid w:val="00E55160"/>
    <w:rsid w:val="00E56A06"/>
    <w:rsid w:val="00E570DB"/>
    <w:rsid w:val="00E57A4D"/>
    <w:rsid w:val="00E57BF2"/>
    <w:rsid w:val="00E57DF9"/>
    <w:rsid w:val="00E61132"/>
    <w:rsid w:val="00E614E8"/>
    <w:rsid w:val="00E62ABB"/>
    <w:rsid w:val="00E62CCC"/>
    <w:rsid w:val="00E6326A"/>
    <w:rsid w:val="00E63E1D"/>
    <w:rsid w:val="00E662C2"/>
    <w:rsid w:val="00E66A95"/>
    <w:rsid w:val="00E67B83"/>
    <w:rsid w:val="00E70540"/>
    <w:rsid w:val="00E71B8E"/>
    <w:rsid w:val="00E71F74"/>
    <w:rsid w:val="00E724DA"/>
    <w:rsid w:val="00E73433"/>
    <w:rsid w:val="00E73851"/>
    <w:rsid w:val="00E74AA0"/>
    <w:rsid w:val="00E74D42"/>
    <w:rsid w:val="00E75220"/>
    <w:rsid w:val="00E75337"/>
    <w:rsid w:val="00E758DF"/>
    <w:rsid w:val="00E76589"/>
    <w:rsid w:val="00E76A14"/>
    <w:rsid w:val="00E7712B"/>
    <w:rsid w:val="00E77670"/>
    <w:rsid w:val="00E77B38"/>
    <w:rsid w:val="00E77BD4"/>
    <w:rsid w:val="00E8001B"/>
    <w:rsid w:val="00E808B5"/>
    <w:rsid w:val="00E83DCA"/>
    <w:rsid w:val="00E83F7E"/>
    <w:rsid w:val="00E843F4"/>
    <w:rsid w:val="00E8457F"/>
    <w:rsid w:val="00E862DE"/>
    <w:rsid w:val="00E86D0A"/>
    <w:rsid w:val="00E87A79"/>
    <w:rsid w:val="00E90917"/>
    <w:rsid w:val="00E914BA"/>
    <w:rsid w:val="00E91784"/>
    <w:rsid w:val="00E920BE"/>
    <w:rsid w:val="00E92F0D"/>
    <w:rsid w:val="00E931AA"/>
    <w:rsid w:val="00E93612"/>
    <w:rsid w:val="00E941F3"/>
    <w:rsid w:val="00E946CB"/>
    <w:rsid w:val="00E94710"/>
    <w:rsid w:val="00E94B16"/>
    <w:rsid w:val="00E9710E"/>
    <w:rsid w:val="00E97DA4"/>
    <w:rsid w:val="00EA18C2"/>
    <w:rsid w:val="00EA1994"/>
    <w:rsid w:val="00EA1EA6"/>
    <w:rsid w:val="00EA1FC3"/>
    <w:rsid w:val="00EA23F7"/>
    <w:rsid w:val="00EA3E77"/>
    <w:rsid w:val="00EA4166"/>
    <w:rsid w:val="00EA59CA"/>
    <w:rsid w:val="00EA5A35"/>
    <w:rsid w:val="00EA600D"/>
    <w:rsid w:val="00EA678E"/>
    <w:rsid w:val="00EB0C73"/>
    <w:rsid w:val="00EB18A2"/>
    <w:rsid w:val="00EB384A"/>
    <w:rsid w:val="00EB3FE8"/>
    <w:rsid w:val="00EB4097"/>
    <w:rsid w:val="00EB4FC9"/>
    <w:rsid w:val="00EB50EC"/>
    <w:rsid w:val="00EB5FFE"/>
    <w:rsid w:val="00EB7456"/>
    <w:rsid w:val="00EB7E8B"/>
    <w:rsid w:val="00EC1114"/>
    <w:rsid w:val="00EC11F8"/>
    <w:rsid w:val="00EC1342"/>
    <w:rsid w:val="00EC13D6"/>
    <w:rsid w:val="00EC209B"/>
    <w:rsid w:val="00EC23B8"/>
    <w:rsid w:val="00EC26D4"/>
    <w:rsid w:val="00EC2903"/>
    <w:rsid w:val="00EC2F15"/>
    <w:rsid w:val="00EC3254"/>
    <w:rsid w:val="00EC3790"/>
    <w:rsid w:val="00EC3942"/>
    <w:rsid w:val="00EC3CE5"/>
    <w:rsid w:val="00EC3DFD"/>
    <w:rsid w:val="00EC4865"/>
    <w:rsid w:val="00EC4A30"/>
    <w:rsid w:val="00EC5341"/>
    <w:rsid w:val="00EC5B9F"/>
    <w:rsid w:val="00EC61F8"/>
    <w:rsid w:val="00EC62E9"/>
    <w:rsid w:val="00EC64AE"/>
    <w:rsid w:val="00EC68F8"/>
    <w:rsid w:val="00EC6BD3"/>
    <w:rsid w:val="00ED07E7"/>
    <w:rsid w:val="00ED1683"/>
    <w:rsid w:val="00ED2040"/>
    <w:rsid w:val="00ED2894"/>
    <w:rsid w:val="00ED296A"/>
    <w:rsid w:val="00ED2FEE"/>
    <w:rsid w:val="00ED30F9"/>
    <w:rsid w:val="00ED3650"/>
    <w:rsid w:val="00ED3B82"/>
    <w:rsid w:val="00ED3DF1"/>
    <w:rsid w:val="00ED3EC5"/>
    <w:rsid w:val="00ED4AD5"/>
    <w:rsid w:val="00ED529A"/>
    <w:rsid w:val="00ED55F9"/>
    <w:rsid w:val="00ED5718"/>
    <w:rsid w:val="00ED65AB"/>
    <w:rsid w:val="00ED7987"/>
    <w:rsid w:val="00EE0CBA"/>
    <w:rsid w:val="00EE38C0"/>
    <w:rsid w:val="00EE3903"/>
    <w:rsid w:val="00EE40BB"/>
    <w:rsid w:val="00EE412A"/>
    <w:rsid w:val="00EE4354"/>
    <w:rsid w:val="00EE43D6"/>
    <w:rsid w:val="00EE6CE4"/>
    <w:rsid w:val="00EE72F7"/>
    <w:rsid w:val="00EF0CB4"/>
    <w:rsid w:val="00EF17F4"/>
    <w:rsid w:val="00EF2245"/>
    <w:rsid w:val="00EF2482"/>
    <w:rsid w:val="00EF291E"/>
    <w:rsid w:val="00EF2D0C"/>
    <w:rsid w:val="00EF3788"/>
    <w:rsid w:val="00EF49A9"/>
    <w:rsid w:val="00EF50D5"/>
    <w:rsid w:val="00EF5182"/>
    <w:rsid w:val="00EF569D"/>
    <w:rsid w:val="00EF572E"/>
    <w:rsid w:val="00EF5A43"/>
    <w:rsid w:val="00EF5DBB"/>
    <w:rsid w:val="00EF5FFA"/>
    <w:rsid w:val="00EF63D3"/>
    <w:rsid w:val="00EF65A1"/>
    <w:rsid w:val="00EF6A43"/>
    <w:rsid w:val="00EF755D"/>
    <w:rsid w:val="00EF75D0"/>
    <w:rsid w:val="00EF77D7"/>
    <w:rsid w:val="00EF7A16"/>
    <w:rsid w:val="00EF7CC2"/>
    <w:rsid w:val="00EF7FBD"/>
    <w:rsid w:val="00F0026D"/>
    <w:rsid w:val="00F002AE"/>
    <w:rsid w:val="00F002E0"/>
    <w:rsid w:val="00F0118A"/>
    <w:rsid w:val="00F01CDF"/>
    <w:rsid w:val="00F020D8"/>
    <w:rsid w:val="00F0211A"/>
    <w:rsid w:val="00F0264C"/>
    <w:rsid w:val="00F02784"/>
    <w:rsid w:val="00F030F1"/>
    <w:rsid w:val="00F03809"/>
    <w:rsid w:val="00F0380F"/>
    <w:rsid w:val="00F0425C"/>
    <w:rsid w:val="00F044C4"/>
    <w:rsid w:val="00F04874"/>
    <w:rsid w:val="00F058B0"/>
    <w:rsid w:val="00F05CC2"/>
    <w:rsid w:val="00F05F46"/>
    <w:rsid w:val="00F070C3"/>
    <w:rsid w:val="00F07AB3"/>
    <w:rsid w:val="00F10D15"/>
    <w:rsid w:val="00F11024"/>
    <w:rsid w:val="00F11055"/>
    <w:rsid w:val="00F11783"/>
    <w:rsid w:val="00F11ACF"/>
    <w:rsid w:val="00F11D8D"/>
    <w:rsid w:val="00F11E6E"/>
    <w:rsid w:val="00F122FE"/>
    <w:rsid w:val="00F12308"/>
    <w:rsid w:val="00F125DC"/>
    <w:rsid w:val="00F13678"/>
    <w:rsid w:val="00F1381F"/>
    <w:rsid w:val="00F13F9D"/>
    <w:rsid w:val="00F141D3"/>
    <w:rsid w:val="00F14786"/>
    <w:rsid w:val="00F14918"/>
    <w:rsid w:val="00F15034"/>
    <w:rsid w:val="00F15140"/>
    <w:rsid w:val="00F15822"/>
    <w:rsid w:val="00F15D93"/>
    <w:rsid w:val="00F15E9D"/>
    <w:rsid w:val="00F20AF0"/>
    <w:rsid w:val="00F21865"/>
    <w:rsid w:val="00F21941"/>
    <w:rsid w:val="00F2284A"/>
    <w:rsid w:val="00F22898"/>
    <w:rsid w:val="00F22A7C"/>
    <w:rsid w:val="00F22E65"/>
    <w:rsid w:val="00F23130"/>
    <w:rsid w:val="00F23222"/>
    <w:rsid w:val="00F2343D"/>
    <w:rsid w:val="00F24035"/>
    <w:rsid w:val="00F24B1F"/>
    <w:rsid w:val="00F2602E"/>
    <w:rsid w:val="00F26873"/>
    <w:rsid w:val="00F26927"/>
    <w:rsid w:val="00F269CD"/>
    <w:rsid w:val="00F27091"/>
    <w:rsid w:val="00F271C6"/>
    <w:rsid w:val="00F27E60"/>
    <w:rsid w:val="00F3049F"/>
    <w:rsid w:val="00F307BE"/>
    <w:rsid w:val="00F30BE2"/>
    <w:rsid w:val="00F32F5F"/>
    <w:rsid w:val="00F331EB"/>
    <w:rsid w:val="00F348F6"/>
    <w:rsid w:val="00F35958"/>
    <w:rsid w:val="00F36373"/>
    <w:rsid w:val="00F36ADF"/>
    <w:rsid w:val="00F36EF7"/>
    <w:rsid w:val="00F377E8"/>
    <w:rsid w:val="00F402A0"/>
    <w:rsid w:val="00F405DE"/>
    <w:rsid w:val="00F40797"/>
    <w:rsid w:val="00F40A12"/>
    <w:rsid w:val="00F40E71"/>
    <w:rsid w:val="00F4115B"/>
    <w:rsid w:val="00F41411"/>
    <w:rsid w:val="00F42AC9"/>
    <w:rsid w:val="00F42FC1"/>
    <w:rsid w:val="00F437A2"/>
    <w:rsid w:val="00F44A86"/>
    <w:rsid w:val="00F4539C"/>
    <w:rsid w:val="00F45ACD"/>
    <w:rsid w:val="00F461FF"/>
    <w:rsid w:val="00F46969"/>
    <w:rsid w:val="00F47C49"/>
    <w:rsid w:val="00F50EB1"/>
    <w:rsid w:val="00F5229B"/>
    <w:rsid w:val="00F52B2C"/>
    <w:rsid w:val="00F52BB8"/>
    <w:rsid w:val="00F54304"/>
    <w:rsid w:val="00F54568"/>
    <w:rsid w:val="00F545C7"/>
    <w:rsid w:val="00F5488E"/>
    <w:rsid w:val="00F565A2"/>
    <w:rsid w:val="00F57A6D"/>
    <w:rsid w:val="00F60159"/>
    <w:rsid w:val="00F6015E"/>
    <w:rsid w:val="00F61363"/>
    <w:rsid w:val="00F63A72"/>
    <w:rsid w:val="00F63AFB"/>
    <w:rsid w:val="00F63C16"/>
    <w:rsid w:val="00F63C4F"/>
    <w:rsid w:val="00F63F78"/>
    <w:rsid w:val="00F64BDE"/>
    <w:rsid w:val="00F64D31"/>
    <w:rsid w:val="00F659FF"/>
    <w:rsid w:val="00F65C98"/>
    <w:rsid w:val="00F660C2"/>
    <w:rsid w:val="00F678FA"/>
    <w:rsid w:val="00F67B93"/>
    <w:rsid w:val="00F70054"/>
    <w:rsid w:val="00F703CF"/>
    <w:rsid w:val="00F70AD1"/>
    <w:rsid w:val="00F70BFA"/>
    <w:rsid w:val="00F70C76"/>
    <w:rsid w:val="00F712B1"/>
    <w:rsid w:val="00F71968"/>
    <w:rsid w:val="00F71AB4"/>
    <w:rsid w:val="00F71F5C"/>
    <w:rsid w:val="00F72FC1"/>
    <w:rsid w:val="00F73E7E"/>
    <w:rsid w:val="00F7418F"/>
    <w:rsid w:val="00F7484A"/>
    <w:rsid w:val="00F74E0D"/>
    <w:rsid w:val="00F7545C"/>
    <w:rsid w:val="00F75915"/>
    <w:rsid w:val="00F75C4B"/>
    <w:rsid w:val="00F767A6"/>
    <w:rsid w:val="00F76B4F"/>
    <w:rsid w:val="00F81290"/>
    <w:rsid w:val="00F81B40"/>
    <w:rsid w:val="00F83030"/>
    <w:rsid w:val="00F84D60"/>
    <w:rsid w:val="00F84D6A"/>
    <w:rsid w:val="00F859B7"/>
    <w:rsid w:val="00F85D0F"/>
    <w:rsid w:val="00F867DB"/>
    <w:rsid w:val="00F86AA0"/>
    <w:rsid w:val="00F86D42"/>
    <w:rsid w:val="00F90BE1"/>
    <w:rsid w:val="00F91676"/>
    <w:rsid w:val="00F91C92"/>
    <w:rsid w:val="00F91CB0"/>
    <w:rsid w:val="00F91DAF"/>
    <w:rsid w:val="00F91E09"/>
    <w:rsid w:val="00F9241F"/>
    <w:rsid w:val="00F92B67"/>
    <w:rsid w:val="00F92B83"/>
    <w:rsid w:val="00F94844"/>
    <w:rsid w:val="00F94A6E"/>
    <w:rsid w:val="00F95724"/>
    <w:rsid w:val="00F95E22"/>
    <w:rsid w:val="00F973B0"/>
    <w:rsid w:val="00F977B5"/>
    <w:rsid w:val="00FA0510"/>
    <w:rsid w:val="00FA08D5"/>
    <w:rsid w:val="00FA0B87"/>
    <w:rsid w:val="00FA2006"/>
    <w:rsid w:val="00FA2056"/>
    <w:rsid w:val="00FA2424"/>
    <w:rsid w:val="00FA2A76"/>
    <w:rsid w:val="00FA3A00"/>
    <w:rsid w:val="00FA3F8C"/>
    <w:rsid w:val="00FA554E"/>
    <w:rsid w:val="00FA5848"/>
    <w:rsid w:val="00FA6A24"/>
    <w:rsid w:val="00FA7425"/>
    <w:rsid w:val="00FA74ED"/>
    <w:rsid w:val="00FA7B51"/>
    <w:rsid w:val="00FA7D03"/>
    <w:rsid w:val="00FA7EB6"/>
    <w:rsid w:val="00FB0FA4"/>
    <w:rsid w:val="00FB2BB8"/>
    <w:rsid w:val="00FB2C9D"/>
    <w:rsid w:val="00FB3AA9"/>
    <w:rsid w:val="00FB428F"/>
    <w:rsid w:val="00FB4A7E"/>
    <w:rsid w:val="00FB4D60"/>
    <w:rsid w:val="00FB5572"/>
    <w:rsid w:val="00FB55A1"/>
    <w:rsid w:val="00FB56FB"/>
    <w:rsid w:val="00FB59B9"/>
    <w:rsid w:val="00FB6687"/>
    <w:rsid w:val="00FB73F7"/>
    <w:rsid w:val="00FB757B"/>
    <w:rsid w:val="00FB7EE0"/>
    <w:rsid w:val="00FC10D7"/>
    <w:rsid w:val="00FC1E89"/>
    <w:rsid w:val="00FC2469"/>
    <w:rsid w:val="00FC2BA6"/>
    <w:rsid w:val="00FC37C4"/>
    <w:rsid w:val="00FC3A43"/>
    <w:rsid w:val="00FC4AD7"/>
    <w:rsid w:val="00FC4B7D"/>
    <w:rsid w:val="00FC5921"/>
    <w:rsid w:val="00FC5DE7"/>
    <w:rsid w:val="00FC61F9"/>
    <w:rsid w:val="00FC6271"/>
    <w:rsid w:val="00FC66D7"/>
    <w:rsid w:val="00FC6BE4"/>
    <w:rsid w:val="00FC6C26"/>
    <w:rsid w:val="00FC7101"/>
    <w:rsid w:val="00FC7CEB"/>
    <w:rsid w:val="00FC7E78"/>
    <w:rsid w:val="00FC7F4E"/>
    <w:rsid w:val="00FD0D35"/>
    <w:rsid w:val="00FD1158"/>
    <w:rsid w:val="00FD13BC"/>
    <w:rsid w:val="00FD3220"/>
    <w:rsid w:val="00FD3351"/>
    <w:rsid w:val="00FD418B"/>
    <w:rsid w:val="00FD47DD"/>
    <w:rsid w:val="00FD5AE3"/>
    <w:rsid w:val="00FD6391"/>
    <w:rsid w:val="00FD6829"/>
    <w:rsid w:val="00FD691D"/>
    <w:rsid w:val="00FD6B18"/>
    <w:rsid w:val="00FD7B6E"/>
    <w:rsid w:val="00FE020B"/>
    <w:rsid w:val="00FE0577"/>
    <w:rsid w:val="00FE0654"/>
    <w:rsid w:val="00FE0F0A"/>
    <w:rsid w:val="00FE1B84"/>
    <w:rsid w:val="00FE2E7C"/>
    <w:rsid w:val="00FE2E7E"/>
    <w:rsid w:val="00FE5FDA"/>
    <w:rsid w:val="00FE61A4"/>
    <w:rsid w:val="00FE62CB"/>
    <w:rsid w:val="00FE64B4"/>
    <w:rsid w:val="00FE6694"/>
    <w:rsid w:val="00FE686C"/>
    <w:rsid w:val="00FE7473"/>
    <w:rsid w:val="00FE7F2A"/>
    <w:rsid w:val="00FF0232"/>
    <w:rsid w:val="00FF0AB7"/>
    <w:rsid w:val="00FF0DC3"/>
    <w:rsid w:val="00FF1CEE"/>
    <w:rsid w:val="00FF1EE5"/>
    <w:rsid w:val="00FF1F1A"/>
    <w:rsid w:val="00FF2259"/>
    <w:rsid w:val="00FF2654"/>
    <w:rsid w:val="00FF268D"/>
    <w:rsid w:val="00FF2DA4"/>
    <w:rsid w:val="00FF3BD9"/>
    <w:rsid w:val="00FF5108"/>
    <w:rsid w:val="00FF5A4C"/>
    <w:rsid w:val="00FF6C74"/>
    <w:rsid w:val="00FF76D6"/>
    <w:rsid w:val="00FF780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2EA4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28376C"/>
    <w:pPr>
      <w:spacing w:after="120"/>
    </w:pPr>
    <w:rPr>
      <w:rFonts w:eastAsiaTheme="minorEastAsia"/>
      <w:lang w:bidi="en-US"/>
    </w:rPr>
  </w:style>
  <w:style w:type="paragraph" w:styleId="Heading1">
    <w:name w:val="heading 1"/>
    <w:basedOn w:val="HOLDescription"/>
    <w:next w:val="ppBodyText"/>
    <w:link w:val="Heading1Char"/>
    <w:qFormat/>
    <w:rsid w:val="008C79F3"/>
    <w:pPr>
      <w:outlineLvl w:val="0"/>
    </w:pPr>
    <w:rPr>
      <w:rFonts w:ascii="Arial Narrow" w:eastAsiaTheme="majorEastAsia" w:hAnsi="Arial Narrow"/>
      <w:b/>
      <w:i w:val="0"/>
      <w:color w:val="365F91" w:themeColor="accent1" w:themeShade="BF"/>
      <w:sz w:val="56"/>
      <w:szCs w:val="56"/>
      <w:lang w:val="en-US"/>
    </w:rPr>
  </w:style>
  <w:style w:type="paragraph" w:styleId="Heading2">
    <w:name w:val="heading 2"/>
    <w:basedOn w:val="ppTopic"/>
    <w:next w:val="Normal"/>
    <w:link w:val="Heading2Char"/>
    <w:unhideWhenUsed/>
    <w:qFormat/>
    <w:rsid w:val="008C79F3"/>
    <w:pPr>
      <w:outlineLvl w:val="1"/>
    </w:pPr>
  </w:style>
  <w:style w:type="paragraph" w:styleId="Heading3">
    <w:name w:val="heading 3"/>
    <w:basedOn w:val="Normal"/>
    <w:next w:val="ppBodyText"/>
    <w:link w:val="Heading3Char"/>
    <w:unhideWhenUsed/>
    <w:qFormat/>
    <w:rsid w:val="008C79F3"/>
    <w:pPr>
      <w:keepNext/>
      <w:keepLines/>
      <w:spacing w:before="120"/>
      <w:outlineLvl w:val="2"/>
    </w:pPr>
    <w:rPr>
      <w:rFonts w:asciiTheme="majorHAnsi" w:eastAsiaTheme="majorEastAsia" w:hAnsiTheme="majorHAnsi" w:cstheme="majorBidi"/>
      <w:b/>
      <w:bCs/>
      <w:noProof/>
      <w:color w:val="4F81BD" w:themeColor="accent1"/>
      <w:sz w:val="28"/>
    </w:rPr>
  </w:style>
  <w:style w:type="paragraph" w:styleId="Heading4">
    <w:name w:val="heading 4"/>
    <w:basedOn w:val="ppProcedureStart"/>
    <w:next w:val="ppBodyText"/>
    <w:link w:val="Heading4Char"/>
    <w:unhideWhenUsed/>
    <w:qFormat/>
    <w:rsid w:val="008C79F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pBodyText">
    <w:name w:val="pp Body Text"/>
    <w:link w:val="ppBodyTextChar"/>
    <w:qFormat/>
    <w:rsid w:val="0028376C"/>
    <w:pPr>
      <w:numPr>
        <w:ilvl w:val="1"/>
        <w:numId w:val="2"/>
      </w:numPr>
      <w:spacing w:after="120"/>
    </w:pPr>
    <w:rPr>
      <w:rFonts w:eastAsiaTheme="minorEastAsia"/>
      <w:lang w:bidi="en-US"/>
    </w:rPr>
  </w:style>
  <w:style w:type="paragraph" w:customStyle="1" w:styleId="ppListEnd">
    <w:name w:val="pp List End"/>
    <w:basedOn w:val="ppNumberList"/>
    <w:next w:val="ppBodyText"/>
    <w:rsid w:val="0028376C"/>
    <w:pPr>
      <w:numPr>
        <w:ilvl w:val="0"/>
      </w:numPr>
      <w:pBdr>
        <w:top w:val="single" w:sz="2" w:space="1" w:color="C0C0C0"/>
      </w:pBdr>
      <w:tabs>
        <w:tab w:val="clear" w:pos="1440"/>
      </w:tabs>
      <w:spacing w:line="80" w:lineRule="exact"/>
      <w:ind w:right="4320"/>
      <w:jc w:val="right"/>
    </w:pPr>
    <w:rPr>
      <w:sz w:val="12"/>
      <w:szCs w:val="20"/>
    </w:rPr>
  </w:style>
  <w:style w:type="paragraph" w:customStyle="1" w:styleId="ppNumberList">
    <w:name w:val="pp Number List"/>
    <w:basedOn w:val="Normal"/>
    <w:link w:val="ppNumberListChar"/>
    <w:rsid w:val="0028376C"/>
    <w:pPr>
      <w:numPr>
        <w:ilvl w:val="1"/>
        <w:numId w:val="9"/>
      </w:numPr>
      <w:tabs>
        <w:tab w:val="left" w:pos="1440"/>
      </w:tabs>
      <w:ind w:left="754" w:hanging="357"/>
    </w:pPr>
  </w:style>
  <w:style w:type="paragraph" w:customStyle="1" w:styleId="ppNumberListIndent">
    <w:name w:val="pp Number List Indent"/>
    <w:basedOn w:val="ppNumberList"/>
    <w:rsid w:val="0028376C"/>
    <w:pPr>
      <w:numPr>
        <w:ilvl w:val="2"/>
      </w:numPr>
      <w:tabs>
        <w:tab w:val="clear" w:pos="1440"/>
        <w:tab w:val="left" w:pos="2160"/>
      </w:tabs>
      <w:ind w:left="1434" w:hanging="357"/>
    </w:pPr>
  </w:style>
  <w:style w:type="paragraph" w:customStyle="1" w:styleId="ppBodyTextIndent">
    <w:name w:val="pp Body Text Indent"/>
    <w:basedOn w:val="ppBodyText"/>
    <w:rsid w:val="0028376C"/>
    <w:pPr>
      <w:numPr>
        <w:ilvl w:val="2"/>
      </w:numPr>
    </w:pPr>
  </w:style>
  <w:style w:type="paragraph" w:customStyle="1" w:styleId="ppBodyTextIndent2">
    <w:name w:val="pp Body Text Indent 2"/>
    <w:basedOn w:val="ppBodyTextIndent"/>
    <w:rsid w:val="0028376C"/>
    <w:pPr>
      <w:numPr>
        <w:ilvl w:val="3"/>
      </w:numPr>
    </w:pPr>
  </w:style>
  <w:style w:type="character" w:customStyle="1" w:styleId="ppBodyTextChar">
    <w:name w:val="pp Body Text Char"/>
    <w:basedOn w:val="DefaultParagraphFont"/>
    <w:link w:val="ppBodyText"/>
    <w:locked/>
    <w:rsid w:val="00D133E8"/>
    <w:rPr>
      <w:rFonts w:eastAsiaTheme="minorEastAsia"/>
      <w:lang w:bidi="en-US"/>
    </w:rPr>
  </w:style>
  <w:style w:type="paragraph" w:customStyle="1" w:styleId="ppProcedureStart">
    <w:name w:val="pp Procedure Start"/>
    <w:basedOn w:val="Normal"/>
    <w:next w:val="ppNumberList"/>
    <w:rsid w:val="0028376C"/>
    <w:pPr>
      <w:spacing w:before="80" w:after="80"/>
    </w:pPr>
    <w:rPr>
      <w:rFonts w:cs="Arial"/>
      <w:b/>
      <w:szCs w:val="20"/>
    </w:rPr>
  </w:style>
  <w:style w:type="paragraph" w:customStyle="1" w:styleId="ppBodyTextIndent3">
    <w:name w:val="pp Body Text Indent 3"/>
    <w:basedOn w:val="ppBodyTextIndent2"/>
    <w:rsid w:val="0028376C"/>
    <w:pPr>
      <w:numPr>
        <w:ilvl w:val="4"/>
      </w:numPr>
    </w:pPr>
  </w:style>
  <w:style w:type="paragraph" w:customStyle="1" w:styleId="ppNumberListIndent2">
    <w:name w:val="pp Number List Indent 2"/>
    <w:basedOn w:val="ppNumberListIndent"/>
    <w:qFormat/>
    <w:rsid w:val="0028376C"/>
    <w:pPr>
      <w:numPr>
        <w:ilvl w:val="3"/>
      </w:numPr>
      <w:ind w:left="2115" w:hanging="357"/>
    </w:pPr>
  </w:style>
  <w:style w:type="paragraph" w:customStyle="1" w:styleId="ppFigure">
    <w:name w:val="pp Figure"/>
    <w:basedOn w:val="Normal"/>
    <w:next w:val="Normal"/>
    <w:qFormat/>
    <w:rsid w:val="0028376C"/>
    <w:pPr>
      <w:numPr>
        <w:ilvl w:val="1"/>
        <w:numId w:val="3"/>
      </w:numPr>
      <w:spacing w:after="0"/>
      <w:ind w:left="0"/>
    </w:pPr>
  </w:style>
  <w:style w:type="paragraph" w:customStyle="1" w:styleId="ppFigureIndent">
    <w:name w:val="pp Figure Indent"/>
    <w:basedOn w:val="ppFigure"/>
    <w:next w:val="Normal"/>
    <w:rsid w:val="0028376C"/>
    <w:pPr>
      <w:numPr>
        <w:ilvl w:val="2"/>
      </w:numPr>
      <w:ind w:left="720"/>
    </w:pPr>
  </w:style>
  <w:style w:type="paragraph" w:customStyle="1" w:styleId="ppFigureIndent2">
    <w:name w:val="pp Figure Indent 2"/>
    <w:basedOn w:val="ppFigureIndent"/>
    <w:next w:val="Normal"/>
    <w:rsid w:val="0028376C"/>
    <w:pPr>
      <w:numPr>
        <w:ilvl w:val="3"/>
      </w:numPr>
      <w:ind w:left="1440"/>
    </w:pPr>
  </w:style>
  <w:style w:type="paragraph" w:customStyle="1" w:styleId="ppNote">
    <w:name w:val="pp Note"/>
    <w:basedOn w:val="Normal"/>
    <w:qFormat/>
    <w:rsid w:val="0028376C"/>
    <w:pPr>
      <w:numPr>
        <w:ilvl w:val="1"/>
        <w:numId w:val="4"/>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Indent">
    <w:name w:val="pp Note Indent"/>
    <w:basedOn w:val="ppNote"/>
    <w:rsid w:val="0028376C"/>
    <w:pPr>
      <w:numPr>
        <w:ilvl w:val="2"/>
      </w:numPr>
      <w:ind w:left="862"/>
    </w:pPr>
  </w:style>
  <w:style w:type="paragraph" w:customStyle="1" w:styleId="ppNoteIndent2">
    <w:name w:val="pp Note Indent 2"/>
    <w:basedOn w:val="ppNoteIndent"/>
    <w:rsid w:val="0028376C"/>
    <w:pPr>
      <w:numPr>
        <w:ilvl w:val="3"/>
      </w:numPr>
      <w:ind w:left="1584"/>
    </w:pPr>
  </w:style>
  <w:style w:type="paragraph" w:customStyle="1" w:styleId="ppFigureCaption">
    <w:name w:val="pp Figure Caption"/>
    <w:basedOn w:val="Normal"/>
    <w:next w:val="ppBodyText"/>
    <w:qFormat/>
    <w:rsid w:val="0028376C"/>
    <w:pPr>
      <w:numPr>
        <w:ilvl w:val="1"/>
        <w:numId w:val="5"/>
      </w:numPr>
      <w:ind w:left="0"/>
    </w:pPr>
    <w:rPr>
      <w:i/>
    </w:rPr>
  </w:style>
  <w:style w:type="paragraph" w:customStyle="1" w:styleId="ppFigureCaptionIndent">
    <w:name w:val="pp Figure Caption Indent"/>
    <w:basedOn w:val="ppFigureCaption"/>
    <w:next w:val="ppBodyTextIndent"/>
    <w:rsid w:val="0028376C"/>
    <w:pPr>
      <w:numPr>
        <w:ilvl w:val="2"/>
      </w:numPr>
      <w:ind w:left="720"/>
    </w:pPr>
  </w:style>
  <w:style w:type="paragraph" w:customStyle="1" w:styleId="ppFigureCaptionIndent2">
    <w:name w:val="pp Figure Caption Indent 2"/>
    <w:basedOn w:val="ppFigureCaptionIndent"/>
    <w:next w:val="ppBodyTextIndent2"/>
    <w:rsid w:val="0028376C"/>
    <w:pPr>
      <w:numPr>
        <w:ilvl w:val="3"/>
      </w:numPr>
      <w:ind w:left="1440"/>
    </w:pPr>
  </w:style>
  <w:style w:type="paragraph" w:customStyle="1" w:styleId="ppFigureNumber">
    <w:name w:val="pp Figure Number"/>
    <w:basedOn w:val="Normal"/>
    <w:next w:val="ppFigureCaption"/>
    <w:rsid w:val="0028376C"/>
    <w:pPr>
      <w:numPr>
        <w:ilvl w:val="1"/>
        <w:numId w:val="6"/>
      </w:numPr>
      <w:spacing w:after="0"/>
      <w:ind w:left="0"/>
    </w:pPr>
    <w:rPr>
      <w:b/>
    </w:rPr>
  </w:style>
  <w:style w:type="paragraph" w:customStyle="1" w:styleId="ppFigureNumberIndent">
    <w:name w:val="pp Figure Number Indent"/>
    <w:basedOn w:val="ppFigureNumber"/>
    <w:next w:val="ppFigureCaptionIndent"/>
    <w:rsid w:val="0028376C"/>
    <w:pPr>
      <w:numPr>
        <w:ilvl w:val="2"/>
      </w:numPr>
      <w:ind w:left="720"/>
    </w:pPr>
  </w:style>
  <w:style w:type="paragraph" w:customStyle="1" w:styleId="ppFigureNumberIndent2">
    <w:name w:val="pp Figure Number Indent 2"/>
    <w:basedOn w:val="ppFigureNumberIndent"/>
    <w:next w:val="ppFigureCaptionIndent2"/>
    <w:rsid w:val="0028376C"/>
    <w:pPr>
      <w:numPr>
        <w:ilvl w:val="3"/>
      </w:numPr>
      <w:ind w:left="1440"/>
    </w:pPr>
  </w:style>
  <w:style w:type="paragraph" w:customStyle="1" w:styleId="ppNoteIndent3">
    <w:name w:val="pp Note Indent 3"/>
    <w:basedOn w:val="ppNoteIndent2"/>
    <w:qFormat/>
    <w:rsid w:val="0028376C"/>
    <w:pPr>
      <w:numPr>
        <w:ilvl w:val="4"/>
      </w:numPr>
    </w:pPr>
  </w:style>
  <w:style w:type="paragraph" w:customStyle="1" w:styleId="ppFigureIndent3">
    <w:name w:val="pp Figure Indent 3"/>
    <w:basedOn w:val="ppFigureIndent2"/>
    <w:qFormat/>
    <w:rsid w:val="0028376C"/>
    <w:pPr>
      <w:numPr>
        <w:ilvl w:val="4"/>
      </w:numPr>
    </w:pPr>
  </w:style>
  <w:style w:type="paragraph" w:customStyle="1" w:styleId="ppFigureCaptionIndent3">
    <w:name w:val="pp Figure Caption Indent 3"/>
    <w:basedOn w:val="ppFigureCaptionIndent2"/>
    <w:qFormat/>
    <w:rsid w:val="0028376C"/>
    <w:pPr>
      <w:numPr>
        <w:ilvl w:val="4"/>
      </w:numPr>
    </w:pPr>
  </w:style>
  <w:style w:type="paragraph" w:customStyle="1" w:styleId="ppFigureNumberIndent3">
    <w:name w:val="pp Figure Number Indent 3"/>
    <w:basedOn w:val="ppFigureNumberIndent2"/>
    <w:qFormat/>
    <w:rsid w:val="0028376C"/>
    <w:pPr>
      <w:numPr>
        <w:ilvl w:val="4"/>
      </w:numPr>
      <w:ind w:left="2160" w:firstLine="0"/>
    </w:pPr>
  </w:style>
  <w:style w:type="paragraph" w:styleId="BalloonText">
    <w:name w:val="Balloon Text"/>
    <w:basedOn w:val="Normal"/>
    <w:link w:val="BalloonTextChar"/>
    <w:uiPriority w:val="99"/>
    <w:semiHidden/>
    <w:unhideWhenUsed/>
    <w:rsid w:val="0028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6C"/>
    <w:rPr>
      <w:rFonts w:ascii="Tahoma" w:eastAsiaTheme="minorEastAsia" w:hAnsi="Tahoma" w:cs="Tahoma"/>
      <w:sz w:val="16"/>
      <w:szCs w:val="16"/>
      <w:lang w:bidi="en-US"/>
    </w:rPr>
  </w:style>
  <w:style w:type="paragraph" w:styleId="Caption">
    <w:name w:val="caption"/>
    <w:basedOn w:val="Normal"/>
    <w:next w:val="Normal"/>
    <w:uiPriority w:val="35"/>
    <w:unhideWhenUsed/>
    <w:qFormat/>
    <w:rsid w:val="0028376C"/>
    <w:pPr>
      <w:spacing w:after="200" w:line="240" w:lineRule="auto"/>
    </w:pPr>
    <w:rPr>
      <w:b/>
      <w:bCs/>
      <w:color w:val="4F81BD" w:themeColor="accent1"/>
      <w:sz w:val="18"/>
      <w:szCs w:val="18"/>
    </w:rPr>
  </w:style>
  <w:style w:type="paragraph" w:styleId="ListParagraph">
    <w:name w:val="List Paragraph"/>
    <w:basedOn w:val="Normal"/>
    <w:uiPriority w:val="34"/>
    <w:qFormat/>
    <w:rsid w:val="00F23222"/>
    <w:pPr>
      <w:ind w:left="720"/>
      <w:contextualSpacing/>
    </w:pPr>
  </w:style>
  <w:style w:type="character" w:styleId="Hyperlink">
    <w:name w:val="Hyperlink"/>
    <w:basedOn w:val="DefaultParagraphFont"/>
    <w:uiPriority w:val="99"/>
    <w:rsid w:val="00636D82"/>
    <w:rPr>
      <w:rFonts w:cs="Times New Roman"/>
      <w:color w:val="0000FF"/>
      <w:u w:val="single"/>
    </w:rPr>
  </w:style>
  <w:style w:type="paragraph" w:customStyle="1" w:styleId="ppCode">
    <w:name w:val="pp Code"/>
    <w:qFormat/>
    <w:rsid w:val="0028376C"/>
    <w:pPr>
      <w:numPr>
        <w:ilvl w:val="1"/>
        <w:numId w:val="7"/>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28376C"/>
    <w:pPr>
      <w:numPr>
        <w:ilvl w:val="2"/>
      </w:numPr>
      <w:ind w:left="720"/>
    </w:pPr>
  </w:style>
  <w:style w:type="paragraph" w:customStyle="1" w:styleId="ppCodeIndent2">
    <w:name w:val="pp Code Indent 2"/>
    <w:basedOn w:val="ppCodeIndent"/>
    <w:rsid w:val="0028376C"/>
    <w:pPr>
      <w:numPr>
        <w:ilvl w:val="3"/>
      </w:numPr>
      <w:ind w:left="1440"/>
    </w:pPr>
  </w:style>
  <w:style w:type="paragraph" w:customStyle="1" w:styleId="ppCodeLanguage">
    <w:name w:val="pp Code Language"/>
    <w:basedOn w:val="Normal"/>
    <w:next w:val="ppCode"/>
    <w:qFormat/>
    <w:rsid w:val="0028376C"/>
    <w:pPr>
      <w:numPr>
        <w:ilvl w:val="1"/>
        <w:numId w:val="8"/>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28376C"/>
    <w:pPr>
      <w:numPr>
        <w:ilvl w:val="2"/>
      </w:numPr>
      <w:ind w:left="720"/>
    </w:pPr>
  </w:style>
  <w:style w:type="paragraph" w:customStyle="1" w:styleId="ppCodeLanguageIndent2">
    <w:name w:val="pp Code Language Indent 2"/>
    <w:basedOn w:val="ppCodeLanguageIndent"/>
    <w:next w:val="ppCodeIndent2"/>
    <w:rsid w:val="0028376C"/>
    <w:pPr>
      <w:numPr>
        <w:ilvl w:val="3"/>
      </w:numPr>
      <w:ind w:left="1440"/>
    </w:pPr>
  </w:style>
  <w:style w:type="paragraph" w:customStyle="1" w:styleId="ppCodeIndent3">
    <w:name w:val="pp Code Indent 3"/>
    <w:basedOn w:val="ppCodeIndent2"/>
    <w:qFormat/>
    <w:rsid w:val="0028376C"/>
    <w:pPr>
      <w:numPr>
        <w:ilvl w:val="4"/>
      </w:numPr>
    </w:pPr>
  </w:style>
  <w:style w:type="paragraph" w:customStyle="1" w:styleId="ppCodeLanguageIndent3">
    <w:name w:val="pp Code Language Indent 3"/>
    <w:basedOn w:val="ppCodeLanguageIndent2"/>
    <w:next w:val="ppCodeIndent3"/>
    <w:qFormat/>
    <w:rsid w:val="0028376C"/>
    <w:pPr>
      <w:numPr>
        <w:ilvl w:val="4"/>
      </w:numPr>
    </w:pPr>
  </w:style>
  <w:style w:type="character" w:customStyle="1" w:styleId="Heading1Char">
    <w:name w:val="Heading 1 Char"/>
    <w:basedOn w:val="DefaultParagraphFont"/>
    <w:link w:val="Heading1"/>
    <w:rsid w:val="008C79F3"/>
    <w:rPr>
      <w:rFonts w:ascii="Arial Narrow" w:eastAsiaTheme="majorEastAsia" w:hAnsi="Arial Narrow" w:cstheme="majorBidi"/>
      <w:b/>
      <w:bCs/>
      <w:noProof/>
      <w:color w:val="365F91" w:themeColor="accent1" w:themeShade="BF"/>
      <w:sz w:val="56"/>
      <w:szCs w:val="56"/>
      <w:lang w:bidi="en-US"/>
    </w:rPr>
  </w:style>
  <w:style w:type="character" w:customStyle="1" w:styleId="Heading2Char">
    <w:name w:val="Heading 2 Char"/>
    <w:basedOn w:val="DefaultParagraphFont"/>
    <w:link w:val="Heading2"/>
    <w:rsid w:val="008C79F3"/>
    <w:rPr>
      <w:rFonts w:asciiTheme="majorHAnsi" w:eastAsiaTheme="majorEastAsia" w:hAnsiTheme="majorHAnsi" w:cstheme="majorBidi"/>
      <w:color w:val="17365D" w:themeColor="text2" w:themeShade="BF"/>
      <w:spacing w:val="5"/>
      <w:kern w:val="28"/>
      <w:sz w:val="52"/>
      <w:szCs w:val="52"/>
      <w:lang w:bidi="en-US"/>
    </w:rPr>
  </w:style>
  <w:style w:type="character" w:customStyle="1" w:styleId="Heading3Char">
    <w:name w:val="Heading 3 Char"/>
    <w:basedOn w:val="DefaultParagraphFont"/>
    <w:link w:val="Heading3"/>
    <w:rsid w:val="008C79F3"/>
    <w:rPr>
      <w:rFonts w:asciiTheme="majorHAnsi" w:eastAsiaTheme="majorEastAsia" w:hAnsiTheme="majorHAnsi" w:cstheme="majorBidi"/>
      <w:b/>
      <w:bCs/>
      <w:noProof/>
      <w:color w:val="4F81BD" w:themeColor="accent1"/>
      <w:sz w:val="28"/>
      <w:lang w:bidi="en-US"/>
    </w:rPr>
  </w:style>
  <w:style w:type="paragraph" w:styleId="Title">
    <w:name w:val="Title"/>
    <w:basedOn w:val="Normal"/>
    <w:next w:val="Normal"/>
    <w:link w:val="TitleChar"/>
    <w:uiPriority w:val="10"/>
    <w:qFormat/>
    <w:rsid w:val="002837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76C"/>
    <w:rPr>
      <w:rFonts w:asciiTheme="majorHAnsi" w:eastAsiaTheme="majorEastAsia" w:hAnsiTheme="majorHAnsi" w:cstheme="majorBidi"/>
      <w:color w:val="17365D" w:themeColor="text2" w:themeShade="BF"/>
      <w:spacing w:val="5"/>
      <w:kern w:val="28"/>
      <w:sz w:val="52"/>
      <w:szCs w:val="52"/>
      <w:lang w:bidi="en-US"/>
    </w:rPr>
  </w:style>
  <w:style w:type="paragraph" w:customStyle="1" w:styleId="Bodynoindent">
    <w:name w:val="Body no indent"/>
    <w:basedOn w:val="Normal"/>
    <w:next w:val="Normal"/>
    <w:rsid w:val="000E3657"/>
    <w:pPr>
      <w:widowControl w:val="0"/>
      <w:spacing w:line="-280" w:lineRule="auto"/>
    </w:pPr>
    <w:rPr>
      <w:rFonts w:ascii="Arial" w:eastAsia="Batang" w:hAnsi="Arial" w:cs="Times New Roman"/>
      <w:szCs w:val="20"/>
      <w:lang w:eastAsia="ko-KR"/>
    </w:rPr>
  </w:style>
  <w:style w:type="paragraph" w:customStyle="1" w:styleId="HOLDescription">
    <w:name w:val="HOL Description"/>
    <w:basedOn w:val="Heading3"/>
    <w:rsid w:val="000E3657"/>
    <w:pPr>
      <w:pBdr>
        <w:top w:val="thinThickSmallGap" w:sz="24" w:space="1" w:color="auto"/>
      </w:pBdr>
      <w:spacing w:before="0" w:line="240" w:lineRule="auto"/>
    </w:pPr>
    <w:rPr>
      <w:rFonts w:ascii="Times New Roman" w:eastAsia="Calibri" w:hAnsi="Times New Roman"/>
      <w:b w:val="0"/>
      <w:i/>
      <w:szCs w:val="20"/>
      <w:lang w:val="en-NZ"/>
    </w:rPr>
  </w:style>
  <w:style w:type="paragraph" w:customStyle="1" w:styleId="HOLTitle1">
    <w:name w:val="HOL Title 1"/>
    <w:basedOn w:val="Normal"/>
    <w:rsid w:val="000E3657"/>
    <w:pPr>
      <w:spacing w:after="0" w:line="240" w:lineRule="auto"/>
    </w:pPr>
    <w:rPr>
      <w:rFonts w:ascii="Arial Black" w:eastAsia="Batang" w:hAnsi="Arial Black" w:cs="Times New Roman"/>
      <w:sz w:val="72"/>
      <w:szCs w:val="20"/>
      <w:lang w:eastAsia="ko-KR"/>
    </w:rPr>
  </w:style>
  <w:style w:type="paragraph" w:styleId="TOC1">
    <w:name w:val="toc 1"/>
    <w:basedOn w:val="Normal"/>
    <w:next w:val="Normal"/>
    <w:autoRedefine/>
    <w:uiPriority w:val="39"/>
    <w:qFormat/>
    <w:rsid w:val="000E3657"/>
    <w:pPr>
      <w:spacing w:before="120"/>
    </w:pPr>
    <w:rPr>
      <w:b/>
      <w:bCs/>
      <w:caps/>
      <w:sz w:val="20"/>
      <w:szCs w:val="20"/>
    </w:rPr>
  </w:style>
  <w:style w:type="paragraph" w:styleId="TOC2">
    <w:name w:val="toc 2"/>
    <w:basedOn w:val="Normal"/>
    <w:next w:val="Normal"/>
    <w:autoRedefine/>
    <w:uiPriority w:val="39"/>
    <w:unhideWhenUsed/>
    <w:rsid w:val="006C353F"/>
    <w:pPr>
      <w:spacing w:after="0"/>
    </w:pPr>
    <w:rPr>
      <w:smallCaps/>
      <w:sz w:val="20"/>
      <w:szCs w:val="20"/>
    </w:rPr>
  </w:style>
  <w:style w:type="paragraph" w:styleId="TOC3">
    <w:name w:val="toc 3"/>
    <w:basedOn w:val="Normal"/>
    <w:next w:val="Normal"/>
    <w:autoRedefine/>
    <w:uiPriority w:val="39"/>
    <w:unhideWhenUsed/>
    <w:rsid w:val="007072D0"/>
    <w:pPr>
      <w:tabs>
        <w:tab w:val="right" w:leader="dot" w:pos="9350"/>
      </w:tabs>
      <w:spacing w:after="0" w:line="360" w:lineRule="auto"/>
      <w:ind w:left="440"/>
    </w:pPr>
    <w:rPr>
      <w:i/>
      <w:iCs/>
      <w:sz w:val="20"/>
      <w:szCs w:val="20"/>
    </w:rPr>
  </w:style>
  <w:style w:type="character" w:customStyle="1" w:styleId="Heading4Char">
    <w:name w:val="Heading 4 Char"/>
    <w:basedOn w:val="DefaultParagraphFont"/>
    <w:link w:val="Heading4"/>
    <w:rsid w:val="008C79F3"/>
    <w:rPr>
      <w:rFonts w:eastAsiaTheme="minorEastAsia" w:cs="Arial"/>
      <w:b/>
      <w:szCs w:val="20"/>
      <w:lang w:bidi="en-US"/>
    </w:rPr>
  </w:style>
  <w:style w:type="paragraph" w:customStyle="1" w:styleId="ppBulletList">
    <w:name w:val="pp Bullet List"/>
    <w:basedOn w:val="ppNumberList"/>
    <w:link w:val="ppBulletListChar"/>
    <w:qFormat/>
    <w:rsid w:val="0028376C"/>
    <w:pPr>
      <w:numPr>
        <w:numId w:val="11"/>
      </w:numPr>
      <w:tabs>
        <w:tab w:val="clear" w:pos="1440"/>
      </w:tabs>
      <w:ind w:left="754" w:hanging="357"/>
    </w:pPr>
  </w:style>
  <w:style w:type="paragraph" w:customStyle="1" w:styleId="ppBulletListIndent">
    <w:name w:val="pp Bullet List Indent"/>
    <w:basedOn w:val="ppBulletList"/>
    <w:rsid w:val="0028376C"/>
    <w:pPr>
      <w:numPr>
        <w:ilvl w:val="2"/>
      </w:numPr>
      <w:ind w:left="1434" w:hanging="357"/>
    </w:pPr>
  </w:style>
  <w:style w:type="paragraph" w:customStyle="1" w:styleId="ppBulletListTable">
    <w:name w:val="pp Bullet List Table"/>
    <w:basedOn w:val="Normal"/>
    <w:uiPriority w:val="11"/>
    <w:rsid w:val="0028376C"/>
    <w:pPr>
      <w:numPr>
        <w:numId w:val="10"/>
      </w:numPr>
      <w:tabs>
        <w:tab w:val="left" w:pos="403"/>
      </w:tabs>
      <w:spacing w:before="100"/>
    </w:pPr>
    <w:rPr>
      <w:sz w:val="18"/>
    </w:rPr>
  </w:style>
  <w:style w:type="paragraph" w:customStyle="1" w:styleId="ppChapterNumber">
    <w:name w:val="pp Chapter Number"/>
    <w:next w:val="Normal"/>
    <w:uiPriority w:val="14"/>
    <w:rsid w:val="0028376C"/>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28376C"/>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28376C"/>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28376C"/>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LanguageTable">
    <w:name w:val="pp Code Language Table"/>
    <w:basedOn w:val="ppCodeLanguage"/>
    <w:next w:val="Normal"/>
    <w:rsid w:val="0028376C"/>
    <w:pPr>
      <w:numPr>
        <w:ilvl w:val="0"/>
        <w:numId w:val="0"/>
      </w:numPr>
    </w:pPr>
  </w:style>
  <w:style w:type="paragraph" w:customStyle="1" w:styleId="ppCodeTable">
    <w:name w:val="pp Code Table"/>
    <w:basedOn w:val="ppCode"/>
    <w:rsid w:val="0028376C"/>
    <w:pPr>
      <w:numPr>
        <w:ilvl w:val="0"/>
        <w:numId w:val="0"/>
      </w:numPr>
    </w:pPr>
  </w:style>
  <w:style w:type="paragraph" w:customStyle="1" w:styleId="ppListBodyText">
    <w:name w:val="pp List Body Text"/>
    <w:basedOn w:val="Normal"/>
    <w:rsid w:val="0028376C"/>
  </w:style>
  <w:style w:type="paragraph" w:customStyle="1" w:styleId="ppNoteBullet">
    <w:name w:val="pp Note Bullet"/>
    <w:basedOn w:val="ppNote"/>
    <w:rsid w:val="0028376C"/>
    <w:pPr>
      <w:numPr>
        <w:ilvl w:val="0"/>
        <w:numId w:val="0"/>
      </w:numPr>
    </w:pPr>
  </w:style>
  <w:style w:type="paragraph" w:customStyle="1" w:styleId="ppNumberListTable">
    <w:name w:val="pp Number List Table"/>
    <w:basedOn w:val="ppNumberList"/>
    <w:rsid w:val="0028376C"/>
    <w:pPr>
      <w:numPr>
        <w:ilvl w:val="0"/>
        <w:numId w:val="0"/>
      </w:numPr>
      <w:tabs>
        <w:tab w:val="left" w:pos="403"/>
      </w:tabs>
    </w:pPr>
    <w:rPr>
      <w:sz w:val="18"/>
    </w:rPr>
  </w:style>
  <w:style w:type="paragraph" w:customStyle="1" w:styleId="ppSection">
    <w:name w:val="pp Section"/>
    <w:basedOn w:val="Heading1"/>
    <w:next w:val="Normal"/>
    <w:rsid w:val="0028376C"/>
    <w:rPr>
      <w:color w:val="333399"/>
    </w:rPr>
  </w:style>
  <w:style w:type="paragraph" w:customStyle="1" w:styleId="ppShowMe">
    <w:name w:val="pp Show Me"/>
    <w:basedOn w:val="Normal"/>
    <w:next w:val="ppBodyText"/>
    <w:rsid w:val="0028376C"/>
    <w:rPr>
      <w:rFonts w:ascii="Britannic Bold" w:hAnsi="Britannic Bold"/>
      <w:color w:val="000080"/>
      <w:szCs w:val="20"/>
    </w:rPr>
  </w:style>
  <w:style w:type="table" w:customStyle="1" w:styleId="ppTableGrid">
    <w:name w:val="pp Table Grid"/>
    <w:basedOn w:val="ppTableList"/>
    <w:rsid w:val="0028376C"/>
    <w:tblPr>
      <w:tblBorders>
        <w:top w:val="none" w:sz="0" w:space="0" w:color="auto"/>
        <w:left w:val="single" w:sz="12" w:space="0" w:color="999999"/>
        <w:bottom w:val="none" w:sz="0" w:space="0" w:color="auto"/>
        <w:right w:val="single" w:sz="12" w:space="0" w:color="999999"/>
        <w:insideH w:val="none" w:sz="0" w:space="0" w:color="auto"/>
        <w:insideV w:val="single" w:sz="12" w:space="0" w:color="999999"/>
      </w:tblBorders>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28376C"/>
    <w:tblPr>
      <w:tblInd w:w="1584" w:type="dxa"/>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28376C"/>
    <w:tblPr>
      <w:tblInd w:w="1584" w:type="dxa"/>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28376C"/>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28376C"/>
  </w:style>
  <w:style w:type="table" w:styleId="TableGrid">
    <w:name w:val="Table Grid"/>
    <w:basedOn w:val="TableNormal"/>
    <w:rsid w:val="0028376C"/>
    <w:pPr>
      <w:spacing w:before="340"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FootnoteText">
    <w:name w:val="footnote text"/>
    <w:basedOn w:val="Normal"/>
    <w:link w:val="FootnoteTextChar"/>
    <w:uiPriority w:val="99"/>
    <w:unhideWhenUsed/>
    <w:rsid w:val="0028376C"/>
    <w:rPr>
      <w:szCs w:val="20"/>
    </w:rPr>
  </w:style>
  <w:style w:type="character" w:customStyle="1" w:styleId="FootnoteTextChar">
    <w:name w:val="Footnote Text Char"/>
    <w:basedOn w:val="DefaultParagraphFont"/>
    <w:link w:val="FootnoteText"/>
    <w:uiPriority w:val="99"/>
    <w:rsid w:val="0028376C"/>
    <w:rPr>
      <w:rFonts w:eastAsiaTheme="minorEastAsia"/>
      <w:szCs w:val="20"/>
      <w:lang w:bidi="en-US"/>
    </w:rPr>
  </w:style>
  <w:style w:type="paragraph" w:styleId="Header">
    <w:name w:val="header"/>
    <w:basedOn w:val="Normal"/>
    <w:link w:val="HeaderChar"/>
    <w:uiPriority w:val="99"/>
    <w:unhideWhenUsed/>
    <w:rsid w:val="0028376C"/>
    <w:pPr>
      <w:tabs>
        <w:tab w:val="center" w:pos="4680"/>
        <w:tab w:val="right" w:pos="9360"/>
      </w:tabs>
    </w:pPr>
  </w:style>
  <w:style w:type="character" w:customStyle="1" w:styleId="HeaderChar">
    <w:name w:val="Header Char"/>
    <w:basedOn w:val="DefaultParagraphFont"/>
    <w:link w:val="Header"/>
    <w:uiPriority w:val="99"/>
    <w:rsid w:val="0028376C"/>
    <w:rPr>
      <w:rFonts w:eastAsiaTheme="minorEastAsia"/>
      <w:lang w:bidi="en-US"/>
    </w:rPr>
  </w:style>
  <w:style w:type="paragraph" w:styleId="Footer">
    <w:name w:val="footer"/>
    <w:basedOn w:val="Normal"/>
    <w:link w:val="FooterChar"/>
    <w:uiPriority w:val="99"/>
    <w:unhideWhenUsed/>
    <w:rsid w:val="0028376C"/>
    <w:pPr>
      <w:tabs>
        <w:tab w:val="center" w:pos="4680"/>
        <w:tab w:val="right" w:pos="9360"/>
      </w:tabs>
    </w:pPr>
  </w:style>
  <w:style w:type="character" w:customStyle="1" w:styleId="FooterChar">
    <w:name w:val="Footer Char"/>
    <w:basedOn w:val="DefaultParagraphFont"/>
    <w:link w:val="Footer"/>
    <w:uiPriority w:val="99"/>
    <w:rsid w:val="0028376C"/>
    <w:rPr>
      <w:rFonts w:eastAsiaTheme="minorEastAsia"/>
      <w:lang w:bidi="en-US"/>
    </w:rPr>
  </w:style>
  <w:style w:type="character" w:customStyle="1" w:styleId="ppBulletListChar">
    <w:name w:val="pp Bullet List Char"/>
    <w:basedOn w:val="DefaultParagraphFont"/>
    <w:link w:val="ppBulletList"/>
    <w:rsid w:val="0028376C"/>
    <w:rPr>
      <w:rFonts w:eastAsiaTheme="minorEastAsia"/>
      <w:lang w:bidi="en-US"/>
    </w:rPr>
  </w:style>
  <w:style w:type="character" w:styleId="PlaceholderText">
    <w:name w:val="Placeholder Text"/>
    <w:basedOn w:val="DefaultParagraphFont"/>
    <w:uiPriority w:val="99"/>
    <w:semiHidden/>
    <w:rsid w:val="0028376C"/>
    <w:rPr>
      <w:color w:val="808080"/>
    </w:rPr>
  </w:style>
  <w:style w:type="table" w:customStyle="1" w:styleId="ppTable">
    <w:name w:val="pp Table"/>
    <w:basedOn w:val="TableNormal"/>
    <w:uiPriority w:val="99"/>
    <w:rsid w:val="0028376C"/>
    <w:pPr>
      <w:spacing w:after="0" w:line="240" w:lineRule="auto"/>
    </w:pPr>
    <w:rPr>
      <w:rFonts w:ascii="Arial" w:hAnsi="Arial"/>
      <w:sz w:val="20"/>
    </w:rPr>
    <w:tblPr>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rPr>
      <w:hidden/>
    </w:trPr>
    <w:tcPr>
      <w:shd w:val="clear" w:color="auto" w:fill="auto"/>
    </w:tcPr>
  </w:style>
  <w:style w:type="paragraph" w:customStyle="1" w:styleId="ppBulletListIndent2">
    <w:name w:val="pp Bullet List Indent 2"/>
    <w:basedOn w:val="ppBulletListIndent"/>
    <w:qFormat/>
    <w:rsid w:val="0028376C"/>
    <w:pPr>
      <w:numPr>
        <w:ilvl w:val="3"/>
      </w:numPr>
      <w:ind w:left="2115" w:hanging="357"/>
    </w:pPr>
  </w:style>
  <w:style w:type="character" w:styleId="CommentReference">
    <w:name w:val="annotation reference"/>
    <w:basedOn w:val="DefaultParagraphFont"/>
    <w:uiPriority w:val="99"/>
    <w:unhideWhenUsed/>
    <w:rsid w:val="00720F61"/>
    <w:rPr>
      <w:sz w:val="16"/>
      <w:szCs w:val="16"/>
    </w:rPr>
  </w:style>
  <w:style w:type="paragraph" w:styleId="CommentText">
    <w:name w:val="annotation text"/>
    <w:basedOn w:val="Normal"/>
    <w:link w:val="CommentTextChar"/>
    <w:uiPriority w:val="99"/>
    <w:unhideWhenUsed/>
    <w:rsid w:val="00720F61"/>
    <w:pPr>
      <w:spacing w:line="240" w:lineRule="auto"/>
    </w:pPr>
    <w:rPr>
      <w:sz w:val="20"/>
      <w:szCs w:val="20"/>
    </w:rPr>
  </w:style>
  <w:style w:type="character" w:customStyle="1" w:styleId="CommentTextChar">
    <w:name w:val="Comment Text Char"/>
    <w:basedOn w:val="DefaultParagraphFont"/>
    <w:link w:val="CommentText"/>
    <w:uiPriority w:val="99"/>
    <w:rsid w:val="00720F61"/>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720F61"/>
    <w:rPr>
      <w:b/>
      <w:bCs/>
    </w:rPr>
  </w:style>
  <w:style w:type="character" w:customStyle="1" w:styleId="CommentSubjectChar">
    <w:name w:val="Comment Subject Char"/>
    <w:basedOn w:val="CommentTextChar"/>
    <w:link w:val="CommentSubject"/>
    <w:uiPriority w:val="99"/>
    <w:semiHidden/>
    <w:rsid w:val="00720F61"/>
    <w:rPr>
      <w:rFonts w:eastAsiaTheme="minorEastAsia"/>
      <w:b/>
      <w:bCs/>
      <w:sz w:val="20"/>
      <w:szCs w:val="20"/>
      <w:lang w:bidi="en-US"/>
    </w:rPr>
  </w:style>
  <w:style w:type="character" w:styleId="FollowedHyperlink">
    <w:name w:val="FollowedHyperlink"/>
    <w:basedOn w:val="DefaultParagraphFont"/>
    <w:uiPriority w:val="99"/>
    <w:semiHidden/>
    <w:unhideWhenUsed/>
    <w:rsid w:val="00870EB1"/>
    <w:rPr>
      <w:color w:val="800080" w:themeColor="followedHyperlink"/>
      <w:u w:val="single"/>
    </w:rPr>
  </w:style>
  <w:style w:type="paragraph" w:styleId="Revision">
    <w:name w:val="Revision"/>
    <w:hidden/>
    <w:uiPriority w:val="99"/>
    <w:semiHidden/>
    <w:rsid w:val="00372D00"/>
    <w:pPr>
      <w:spacing w:after="0" w:line="240" w:lineRule="auto"/>
    </w:pPr>
    <w:rPr>
      <w:rFonts w:eastAsiaTheme="minorEastAsia"/>
      <w:lang w:bidi="en-US"/>
    </w:rPr>
  </w:style>
  <w:style w:type="paragraph" w:styleId="DocumentMap">
    <w:name w:val="Document Map"/>
    <w:basedOn w:val="Normal"/>
    <w:link w:val="DocumentMapChar"/>
    <w:uiPriority w:val="99"/>
    <w:semiHidden/>
    <w:unhideWhenUsed/>
    <w:rsid w:val="00A828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2850"/>
    <w:rPr>
      <w:rFonts w:ascii="Tahoma" w:eastAsiaTheme="minorEastAsia" w:hAnsi="Tahoma" w:cs="Tahoma"/>
      <w:sz w:val="16"/>
      <w:szCs w:val="16"/>
      <w:lang w:bidi="en-US"/>
    </w:rPr>
  </w:style>
  <w:style w:type="paragraph" w:styleId="NormalWeb">
    <w:name w:val="Normal (Web)"/>
    <w:basedOn w:val="Normal"/>
    <w:uiPriority w:val="99"/>
    <w:semiHidden/>
    <w:unhideWhenUsed/>
    <w:rsid w:val="00AF7C70"/>
    <w:pPr>
      <w:spacing w:after="150" w:line="240" w:lineRule="auto"/>
    </w:pPr>
    <w:rPr>
      <w:rFonts w:ascii="Times New Roman" w:eastAsia="Times New Roman" w:hAnsi="Times New Roman" w:cs="Times New Roman"/>
      <w:sz w:val="24"/>
      <w:szCs w:val="24"/>
      <w:lang w:bidi="ar-SA"/>
    </w:rPr>
  </w:style>
  <w:style w:type="paragraph" w:styleId="EndnoteText">
    <w:name w:val="endnote text"/>
    <w:basedOn w:val="Normal"/>
    <w:link w:val="EndnoteTextChar"/>
    <w:uiPriority w:val="99"/>
    <w:semiHidden/>
    <w:unhideWhenUsed/>
    <w:rsid w:val="00287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709B"/>
    <w:rPr>
      <w:rFonts w:eastAsiaTheme="minorEastAsia"/>
      <w:sz w:val="20"/>
      <w:szCs w:val="20"/>
      <w:lang w:bidi="en-US"/>
    </w:rPr>
  </w:style>
  <w:style w:type="character" w:styleId="EndnoteReference">
    <w:name w:val="endnote reference"/>
    <w:basedOn w:val="DefaultParagraphFont"/>
    <w:uiPriority w:val="99"/>
    <w:semiHidden/>
    <w:unhideWhenUsed/>
    <w:rsid w:val="0028709B"/>
    <w:rPr>
      <w:vertAlign w:val="superscript"/>
    </w:rPr>
  </w:style>
  <w:style w:type="character" w:customStyle="1" w:styleId="ppNumberListChar">
    <w:name w:val="pp Number List Char"/>
    <w:basedOn w:val="DefaultParagraphFont"/>
    <w:link w:val="ppNumberList"/>
    <w:rsid w:val="00525EF8"/>
    <w:rPr>
      <w:rFonts w:eastAsiaTheme="minorEastAsia"/>
      <w:lang w:bidi="en-US"/>
    </w:rPr>
  </w:style>
  <w:style w:type="table" w:styleId="LightList-Accent6">
    <w:name w:val="Light List Accent 6"/>
    <w:basedOn w:val="TableNormal"/>
    <w:uiPriority w:val="61"/>
    <w:rsid w:val="0005272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05272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rPr>
      <w:hidden/>
    </w:trPr>
    <w:tblStylePr w:type="firstRow">
      <w:pPr>
        <w:spacing w:before="0" w:after="0" w:line="240" w:lineRule="auto"/>
      </w:pPr>
      <w:rPr>
        <w:b/>
        <w:bCs/>
        <w:color w:val="FFFFFF" w:themeColor="background1"/>
      </w:rPr>
      <w:tblPr/>
      <w:trPr>
        <w:hidden/>
      </w:trPr>
      <w:tcPr>
        <w:shd w:val="clear" w:color="auto" w:fill="9BBB59" w:themeFill="accent3"/>
      </w:tcPr>
    </w:tblStylePr>
    <w:tblStylePr w:type="lastRow">
      <w:pPr>
        <w:spacing w:before="0" w:after="0" w:line="240" w:lineRule="auto"/>
      </w:pPr>
      <w:rPr>
        <w:b/>
        <w:bCs/>
      </w:rPr>
      <w:tblPr/>
      <w:trPr>
        <w:hidden/>
      </w:tr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DefaultParagraphFont"/>
    <w:rsid w:val="00C478D7"/>
  </w:style>
  <w:style w:type="character" w:customStyle="1" w:styleId="il">
    <w:name w:val="il"/>
    <w:basedOn w:val="DefaultParagraphFont"/>
    <w:rsid w:val="00C478D7"/>
  </w:style>
  <w:style w:type="character" w:customStyle="1" w:styleId="apple-style-span">
    <w:name w:val="apple-style-span"/>
    <w:basedOn w:val="DefaultParagraphFont"/>
    <w:rsid w:val="00483218"/>
  </w:style>
  <w:style w:type="character" w:customStyle="1" w:styleId="CodeFragment">
    <w:name w:val="Code Fragment"/>
    <w:basedOn w:val="DefaultParagraphFont"/>
    <w:uiPriority w:val="1"/>
    <w:qFormat/>
    <w:rsid w:val="00B83AB1"/>
    <w:rPr>
      <w:rFonts w:ascii="Consolas" w:hAnsi="Consolas" w:cs="Consolas"/>
      <w:sz w:val="20"/>
    </w:rPr>
  </w:style>
  <w:style w:type="paragraph" w:styleId="TOC4">
    <w:name w:val="toc 4"/>
    <w:basedOn w:val="Normal"/>
    <w:next w:val="Normal"/>
    <w:autoRedefine/>
    <w:uiPriority w:val="39"/>
    <w:unhideWhenUsed/>
    <w:rsid w:val="006C353F"/>
    <w:pPr>
      <w:spacing w:after="0"/>
      <w:ind w:left="660"/>
    </w:pPr>
    <w:rPr>
      <w:sz w:val="18"/>
      <w:szCs w:val="18"/>
    </w:rPr>
  </w:style>
  <w:style w:type="paragraph" w:styleId="TOC5">
    <w:name w:val="toc 5"/>
    <w:basedOn w:val="Normal"/>
    <w:next w:val="Normal"/>
    <w:autoRedefine/>
    <w:uiPriority w:val="39"/>
    <w:unhideWhenUsed/>
    <w:rsid w:val="006C353F"/>
    <w:pPr>
      <w:spacing w:after="0"/>
      <w:ind w:left="880"/>
    </w:pPr>
    <w:rPr>
      <w:sz w:val="18"/>
      <w:szCs w:val="18"/>
    </w:rPr>
  </w:style>
  <w:style w:type="paragraph" w:styleId="TOC6">
    <w:name w:val="toc 6"/>
    <w:basedOn w:val="Normal"/>
    <w:next w:val="Normal"/>
    <w:autoRedefine/>
    <w:uiPriority w:val="39"/>
    <w:unhideWhenUsed/>
    <w:rsid w:val="006C353F"/>
    <w:pPr>
      <w:spacing w:after="0"/>
      <w:ind w:left="1100"/>
    </w:pPr>
    <w:rPr>
      <w:sz w:val="18"/>
      <w:szCs w:val="18"/>
    </w:rPr>
  </w:style>
  <w:style w:type="paragraph" w:styleId="TOC7">
    <w:name w:val="toc 7"/>
    <w:basedOn w:val="Normal"/>
    <w:next w:val="Normal"/>
    <w:autoRedefine/>
    <w:uiPriority w:val="39"/>
    <w:unhideWhenUsed/>
    <w:rsid w:val="006C353F"/>
    <w:pPr>
      <w:spacing w:after="0"/>
      <w:ind w:left="1320"/>
    </w:pPr>
    <w:rPr>
      <w:sz w:val="18"/>
      <w:szCs w:val="18"/>
    </w:rPr>
  </w:style>
  <w:style w:type="paragraph" w:styleId="TOC8">
    <w:name w:val="toc 8"/>
    <w:basedOn w:val="Normal"/>
    <w:next w:val="Normal"/>
    <w:autoRedefine/>
    <w:uiPriority w:val="39"/>
    <w:unhideWhenUsed/>
    <w:rsid w:val="006C353F"/>
    <w:pPr>
      <w:spacing w:after="0"/>
      <w:ind w:left="1540"/>
    </w:pPr>
    <w:rPr>
      <w:sz w:val="18"/>
      <w:szCs w:val="18"/>
    </w:rPr>
  </w:style>
  <w:style w:type="paragraph" w:styleId="TOC9">
    <w:name w:val="toc 9"/>
    <w:basedOn w:val="Normal"/>
    <w:next w:val="Normal"/>
    <w:autoRedefine/>
    <w:uiPriority w:val="39"/>
    <w:unhideWhenUsed/>
    <w:rsid w:val="006C353F"/>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9310">
      <w:bodyDiv w:val="1"/>
      <w:marLeft w:val="0"/>
      <w:marRight w:val="0"/>
      <w:marTop w:val="0"/>
      <w:marBottom w:val="0"/>
      <w:divBdr>
        <w:top w:val="none" w:sz="0" w:space="0" w:color="auto"/>
        <w:left w:val="none" w:sz="0" w:space="0" w:color="auto"/>
        <w:bottom w:val="none" w:sz="0" w:space="0" w:color="auto"/>
        <w:right w:val="none" w:sz="0" w:space="0" w:color="auto"/>
      </w:divBdr>
    </w:div>
    <w:div w:id="46102167">
      <w:bodyDiv w:val="1"/>
      <w:marLeft w:val="0"/>
      <w:marRight w:val="0"/>
      <w:marTop w:val="0"/>
      <w:marBottom w:val="0"/>
      <w:divBdr>
        <w:top w:val="none" w:sz="0" w:space="0" w:color="auto"/>
        <w:left w:val="none" w:sz="0" w:space="0" w:color="auto"/>
        <w:bottom w:val="none" w:sz="0" w:space="0" w:color="auto"/>
        <w:right w:val="none" w:sz="0" w:space="0" w:color="auto"/>
      </w:divBdr>
    </w:div>
    <w:div w:id="226234711">
      <w:bodyDiv w:val="1"/>
      <w:marLeft w:val="0"/>
      <w:marRight w:val="0"/>
      <w:marTop w:val="0"/>
      <w:marBottom w:val="0"/>
      <w:divBdr>
        <w:top w:val="none" w:sz="0" w:space="0" w:color="auto"/>
        <w:left w:val="none" w:sz="0" w:space="0" w:color="auto"/>
        <w:bottom w:val="none" w:sz="0" w:space="0" w:color="auto"/>
        <w:right w:val="none" w:sz="0" w:space="0" w:color="auto"/>
      </w:divBdr>
      <w:divsChild>
        <w:div w:id="782844803">
          <w:marLeft w:val="0"/>
          <w:marRight w:val="0"/>
          <w:marTop w:val="0"/>
          <w:marBottom w:val="0"/>
          <w:divBdr>
            <w:top w:val="none" w:sz="0" w:space="0" w:color="auto"/>
            <w:left w:val="none" w:sz="0" w:space="0" w:color="auto"/>
            <w:bottom w:val="none" w:sz="0" w:space="0" w:color="auto"/>
            <w:right w:val="none" w:sz="0" w:space="0" w:color="auto"/>
          </w:divBdr>
          <w:divsChild>
            <w:div w:id="16316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08015">
      <w:bodyDiv w:val="1"/>
      <w:marLeft w:val="0"/>
      <w:marRight w:val="0"/>
      <w:marTop w:val="0"/>
      <w:marBottom w:val="0"/>
      <w:divBdr>
        <w:top w:val="none" w:sz="0" w:space="0" w:color="auto"/>
        <w:left w:val="none" w:sz="0" w:space="0" w:color="auto"/>
        <w:bottom w:val="none" w:sz="0" w:space="0" w:color="auto"/>
        <w:right w:val="none" w:sz="0" w:space="0" w:color="auto"/>
      </w:divBdr>
    </w:div>
    <w:div w:id="408424759">
      <w:bodyDiv w:val="1"/>
      <w:marLeft w:val="0"/>
      <w:marRight w:val="0"/>
      <w:marTop w:val="0"/>
      <w:marBottom w:val="0"/>
      <w:divBdr>
        <w:top w:val="none" w:sz="0" w:space="0" w:color="auto"/>
        <w:left w:val="none" w:sz="0" w:space="0" w:color="auto"/>
        <w:bottom w:val="none" w:sz="0" w:space="0" w:color="auto"/>
        <w:right w:val="none" w:sz="0" w:space="0" w:color="auto"/>
      </w:divBdr>
    </w:div>
    <w:div w:id="443423217">
      <w:bodyDiv w:val="1"/>
      <w:marLeft w:val="0"/>
      <w:marRight w:val="0"/>
      <w:marTop w:val="0"/>
      <w:marBottom w:val="0"/>
      <w:divBdr>
        <w:top w:val="none" w:sz="0" w:space="0" w:color="auto"/>
        <w:left w:val="none" w:sz="0" w:space="0" w:color="auto"/>
        <w:bottom w:val="none" w:sz="0" w:space="0" w:color="auto"/>
        <w:right w:val="none" w:sz="0" w:space="0" w:color="auto"/>
      </w:divBdr>
      <w:divsChild>
        <w:div w:id="1956135891">
          <w:marLeft w:val="0"/>
          <w:marRight w:val="0"/>
          <w:marTop w:val="0"/>
          <w:marBottom w:val="0"/>
          <w:divBdr>
            <w:top w:val="none" w:sz="0" w:space="0" w:color="auto"/>
            <w:left w:val="none" w:sz="0" w:space="0" w:color="auto"/>
            <w:bottom w:val="none" w:sz="0" w:space="0" w:color="auto"/>
            <w:right w:val="none" w:sz="0" w:space="0" w:color="auto"/>
          </w:divBdr>
          <w:divsChild>
            <w:div w:id="1042705388">
              <w:marLeft w:val="0"/>
              <w:marRight w:val="0"/>
              <w:marTop w:val="0"/>
              <w:marBottom w:val="0"/>
              <w:divBdr>
                <w:top w:val="none" w:sz="0" w:space="0" w:color="auto"/>
                <w:left w:val="none" w:sz="0" w:space="0" w:color="auto"/>
                <w:bottom w:val="none" w:sz="0" w:space="0" w:color="auto"/>
                <w:right w:val="none" w:sz="0" w:space="0" w:color="auto"/>
              </w:divBdr>
              <w:divsChild>
                <w:div w:id="14422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8474">
      <w:bodyDiv w:val="1"/>
      <w:marLeft w:val="0"/>
      <w:marRight w:val="0"/>
      <w:marTop w:val="0"/>
      <w:marBottom w:val="0"/>
      <w:divBdr>
        <w:top w:val="none" w:sz="0" w:space="0" w:color="auto"/>
        <w:left w:val="none" w:sz="0" w:space="0" w:color="auto"/>
        <w:bottom w:val="none" w:sz="0" w:space="0" w:color="auto"/>
        <w:right w:val="none" w:sz="0" w:space="0" w:color="auto"/>
      </w:divBdr>
      <w:divsChild>
        <w:div w:id="1044333757">
          <w:marLeft w:val="0"/>
          <w:marRight w:val="0"/>
          <w:marTop w:val="0"/>
          <w:marBottom w:val="0"/>
          <w:divBdr>
            <w:top w:val="none" w:sz="0" w:space="0" w:color="auto"/>
            <w:left w:val="none" w:sz="0" w:space="0" w:color="auto"/>
            <w:bottom w:val="none" w:sz="0" w:space="0" w:color="auto"/>
            <w:right w:val="none" w:sz="0" w:space="0" w:color="auto"/>
          </w:divBdr>
          <w:divsChild>
            <w:div w:id="9265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2429">
      <w:bodyDiv w:val="1"/>
      <w:marLeft w:val="0"/>
      <w:marRight w:val="0"/>
      <w:marTop w:val="0"/>
      <w:marBottom w:val="0"/>
      <w:divBdr>
        <w:top w:val="none" w:sz="0" w:space="0" w:color="auto"/>
        <w:left w:val="none" w:sz="0" w:space="0" w:color="auto"/>
        <w:bottom w:val="none" w:sz="0" w:space="0" w:color="auto"/>
        <w:right w:val="none" w:sz="0" w:space="0" w:color="auto"/>
      </w:divBdr>
    </w:div>
    <w:div w:id="516582518">
      <w:bodyDiv w:val="1"/>
      <w:marLeft w:val="0"/>
      <w:marRight w:val="0"/>
      <w:marTop w:val="0"/>
      <w:marBottom w:val="0"/>
      <w:divBdr>
        <w:top w:val="none" w:sz="0" w:space="0" w:color="auto"/>
        <w:left w:val="none" w:sz="0" w:space="0" w:color="auto"/>
        <w:bottom w:val="none" w:sz="0" w:space="0" w:color="auto"/>
        <w:right w:val="none" w:sz="0" w:space="0" w:color="auto"/>
      </w:divBdr>
      <w:divsChild>
        <w:div w:id="829247751">
          <w:marLeft w:val="0"/>
          <w:marRight w:val="0"/>
          <w:marTop w:val="0"/>
          <w:marBottom w:val="0"/>
          <w:divBdr>
            <w:top w:val="none" w:sz="0" w:space="0" w:color="auto"/>
            <w:left w:val="none" w:sz="0" w:space="0" w:color="auto"/>
            <w:bottom w:val="none" w:sz="0" w:space="0" w:color="auto"/>
            <w:right w:val="none" w:sz="0" w:space="0" w:color="auto"/>
          </w:divBdr>
          <w:divsChild>
            <w:div w:id="1081870208">
              <w:marLeft w:val="225"/>
              <w:marRight w:val="0"/>
              <w:marTop w:val="150"/>
              <w:marBottom w:val="0"/>
              <w:divBdr>
                <w:top w:val="none" w:sz="0" w:space="0" w:color="auto"/>
                <w:left w:val="none" w:sz="0" w:space="0" w:color="auto"/>
                <w:bottom w:val="none" w:sz="0" w:space="0" w:color="auto"/>
                <w:right w:val="none" w:sz="0" w:space="0" w:color="auto"/>
              </w:divBdr>
              <w:divsChild>
                <w:div w:id="13815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5080">
      <w:bodyDiv w:val="1"/>
      <w:marLeft w:val="0"/>
      <w:marRight w:val="0"/>
      <w:marTop w:val="0"/>
      <w:marBottom w:val="0"/>
      <w:divBdr>
        <w:top w:val="none" w:sz="0" w:space="0" w:color="auto"/>
        <w:left w:val="none" w:sz="0" w:space="0" w:color="auto"/>
        <w:bottom w:val="none" w:sz="0" w:space="0" w:color="auto"/>
        <w:right w:val="none" w:sz="0" w:space="0" w:color="auto"/>
      </w:divBdr>
    </w:div>
    <w:div w:id="615646106">
      <w:bodyDiv w:val="1"/>
      <w:marLeft w:val="0"/>
      <w:marRight w:val="0"/>
      <w:marTop w:val="0"/>
      <w:marBottom w:val="0"/>
      <w:divBdr>
        <w:top w:val="none" w:sz="0" w:space="0" w:color="auto"/>
        <w:left w:val="none" w:sz="0" w:space="0" w:color="auto"/>
        <w:bottom w:val="none" w:sz="0" w:space="0" w:color="auto"/>
        <w:right w:val="none" w:sz="0" w:space="0" w:color="auto"/>
      </w:divBdr>
    </w:div>
    <w:div w:id="741677398">
      <w:bodyDiv w:val="1"/>
      <w:marLeft w:val="0"/>
      <w:marRight w:val="0"/>
      <w:marTop w:val="0"/>
      <w:marBottom w:val="0"/>
      <w:divBdr>
        <w:top w:val="none" w:sz="0" w:space="0" w:color="auto"/>
        <w:left w:val="none" w:sz="0" w:space="0" w:color="auto"/>
        <w:bottom w:val="none" w:sz="0" w:space="0" w:color="auto"/>
        <w:right w:val="none" w:sz="0" w:space="0" w:color="auto"/>
      </w:divBdr>
    </w:div>
    <w:div w:id="778184447">
      <w:bodyDiv w:val="1"/>
      <w:marLeft w:val="0"/>
      <w:marRight w:val="0"/>
      <w:marTop w:val="0"/>
      <w:marBottom w:val="0"/>
      <w:divBdr>
        <w:top w:val="none" w:sz="0" w:space="0" w:color="auto"/>
        <w:left w:val="none" w:sz="0" w:space="0" w:color="auto"/>
        <w:bottom w:val="none" w:sz="0" w:space="0" w:color="auto"/>
        <w:right w:val="none" w:sz="0" w:space="0" w:color="auto"/>
      </w:divBdr>
    </w:div>
    <w:div w:id="815495546">
      <w:bodyDiv w:val="1"/>
      <w:marLeft w:val="0"/>
      <w:marRight w:val="0"/>
      <w:marTop w:val="0"/>
      <w:marBottom w:val="0"/>
      <w:divBdr>
        <w:top w:val="none" w:sz="0" w:space="0" w:color="auto"/>
        <w:left w:val="none" w:sz="0" w:space="0" w:color="auto"/>
        <w:bottom w:val="none" w:sz="0" w:space="0" w:color="auto"/>
        <w:right w:val="none" w:sz="0" w:space="0" w:color="auto"/>
      </w:divBdr>
    </w:div>
    <w:div w:id="841627574">
      <w:bodyDiv w:val="1"/>
      <w:marLeft w:val="0"/>
      <w:marRight w:val="0"/>
      <w:marTop w:val="0"/>
      <w:marBottom w:val="0"/>
      <w:divBdr>
        <w:top w:val="none" w:sz="0" w:space="0" w:color="auto"/>
        <w:left w:val="none" w:sz="0" w:space="0" w:color="auto"/>
        <w:bottom w:val="none" w:sz="0" w:space="0" w:color="auto"/>
        <w:right w:val="none" w:sz="0" w:space="0" w:color="auto"/>
      </w:divBdr>
    </w:div>
    <w:div w:id="940719099">
      <w:bodyDiv w:val="1"/>
      <w:marLeft w:val="0"/>
      <w:marRight w:val="0"/>
      <w:marTop w:val="0"/>
      <w:marBottom w:val="0"/>
      <w:divBdr>
        <w:top w:val="none" w:sz="0" w:space="0" w:color="auto"/>
        <w:left w:val="none" w:sz="0" w:space="0" w:color="auto"/>
        <w:bottom w:val="none" w:sz="0" w:space="0" w:color="auto"/>
        <w:right w:val="none" w:sz="0" w:space="0" w:color="auto"/>
      </w:divBdr>
    </w:div>
    <w:div w:id="942345732">
      <w:bodyDiv w:val="1"/>
      <w:marLeft w:val="0"/>
      <w:marRight w:val="0"/>
      <w:marTop w:val="0"/>
      <w:marBottom w:val="0"/>
      <w:divBdr>
        <w:top w:val="none" w:sz="0" w:space="0" w:color="auto"/>
        <w:left w:val="none" w:sz="0" w:space="0" w:color="auto"/>
        <w:bottom w:val="none" w:sz="0" w:space="0" w:color="auto"/>
        <w:right w:val="none" w:sz="0" w:space="0" w:color="auto"/>
      </w:divBdr>
    </w:div>
    <w:div w:id="1000161514">
      <w:bodyDiv w:val="1"/>
      <w:marLeft w:val="0"/>
      <w:marRight w:val="0"/>
      <w:marTop w:val="0"/>
      <w:marBottom w:val="0"/>
      <w:divBdr>
        <w:top w:val="none" w:sz="0" w:space="0" w:color="auto"/>
        <w:left w:val="none" w:sz="0" w:space="0" w:color="auto"/>
        <w:bottom w:val="none" w:sz="0" w:space="0" w:color="auto"/>
        <w:right w:val="none" w:sz="0" w:space="0" w:color="auto"/>
      </w:divBdr>
      <w:divsChild>
        <w:div w:id="1109592089">
          <w:marLeft w:val="0"/>
          <w:marRight w:val="0"/>
          <w:marTop w:val="0"/>
          <w:marBottom w:val="0"/>
          <w:divBdr>
            <w:top w:val="none" w:sz="0" w:space="0" w:color="auto"/>
            <w:left w:val="none" w:sz="0" w:space="0" w:color="auto"/>
            <w:bottom w:val="none" w:sz="0" w:space="0" w:color="auto"/>
            <w:right w:val="none" w:sz="0" w:space="0" w:color="auto"/>
          </w:divBdr>
          <w:divsChild>
            <w:div w:id="561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5705">
      <w:bodyDiv w:val="1"/>
      <w:marLeft w:val="0"/>
      <w:marRight w:val="0"/>
      <w:marTop w:val="0"/>
      <w:marBottom w:val="0"/>
      <w:divBdr>
        <w:top w:val="none" w:sz="0" w:space="0" w:color="auto"/>
        <w:left w:val="none" w:sz="0" w:space="0" w:color="auto"/>
        <w:bottom w:val="none" w:sz="0" w:space="0" w:color="auto"/>
        <w:right w:val="none" w:sz="0" w:space="0" w:color="auto"/>
      </w:divBdr>
    </w:div>
    <w:div w:id="1162161068">
      <w:bodyDiv w:val="1"/>
      <w:marLeft w:val="0"/>
      <w:marRight w:val="0"/>
      <w:marTop w:val="0"/>
      <w:marBottom w:val="0"/>
      <w:divBdr>
        <w:top w:val="none" w:sz="0" w:space="0" w:color="auto"/>
        <w:left w:val="none" w:sz="0" w:space="0" w:color="auto"/>
        <w:bottom w:val="none" w:sz="0" w:space="0" w:color="auto"/>
        <w:right w:val="none" w:sz="0" w:space="0" w:color="auto"/>
      </w:divBdr>
    </w:div>
    <w:div w:id="1315453108">
      <w:bodyDiv w:val="1"/>
      <w:marLeft w:val="0"/>
      <w:marRight w:val="0"/>
      <w:marTop w:val="0"/>
      <w:marBottom w:val="0"/>
      <w:divBdr>
        <w:top w:val="none" w:sz="0" w:space="0" w:color="auto"/>
        <w:left w:val="none" w:sz="0" w:space="0" w:color="auto"/>
        <w:bottom w:val="none" w:sz="0" w:space="0" w:color="auto"/>
        <w:right w:val="none" w:sz="0" w:space="0" w:color="auto"/>
      </w:divBdr>
    </w:div>
    <w:div w:id="1370495081">
      <w:bodyDiv w:val="1"/>
      <w:marLeft w:val="0"/>
      <w:marRight w:val="0"/>
      <w:marTop w:val="0"/>
      <w:marBottom w:val="0"/>
      <w:divBdr>
        <w:top w:val="none" w:sz="0" w:space="0" w:color="auto"/>
        <w:left w:val="none" w:sz="0" w:space="0" w:color="auto"/>
        <w:bottom w:val="none" w:sz="0" w:space="0" w:color="auto"/>
        <w:right w:val="none" w:sz="0" w:space="0" w:color="auto"/>
      </w:divBdr>
    </w:div>
    <w:div w:id="1452285859">
      <w:bodyDiv w:val="1"/>
      <w:marLeft w:val="0"/>
      <w:marRight w:val="0"/>
      <w:marTop w:val="0"/>
      <w:marBottom w:val="0"/>
      <w:divBdr>
        <w:top w:val="none" w:sz="0" w:space="0" w:color="auto"/>
        <w:left w:val="none" w:sz="0" w:space="0" w:color="auto"/>
        <w:bottom w:val="none" w:sz="0" w:space="0" w:color="auto"/>
        <w:right w:val="none" w:sz="0" w:space="0" w:color="auto"/>
      </w:divBdr>
      <w:divsChild>
        <w:div w:id="374239259">
          <w:marLeft w:val="0"/>
          <w:marRight w:val="0"/>
          <w:marTop w:val="0"/>
          <w:marBottom w:val="0"/>
          <w:divBdr>
            <w:top w:val="none" w:sz="0" w:space="0" w:color="auto"/>
            <w:left w:val="none" w:sz="0" w:space="0" w:color="auto"/>
            <w:bottom w:val="none" w:sz="0" w:space="0" w:color="auto"/>
            <w:right w:val="none" w:sz="0" w:space="0" w:color="auto"/>
          </w:divBdr>
          <w:divsChild>
            <w:div w:id="1737821602">
              <w:marLeft w:val="0"/>
              <w:marRight w:val="0"/>
              <w:marTop w:val="0"/>
              <w:marBottom w:val="0"/>
              <w:divBdr>
                <w:top w:val="none" w:sz="0" w:space="0" w:color="auto"/>
                <w:left w:val="none" w:sz="0" w:space="0" w:color="auto"/>
                <w:bottom w:val="none" w:sz="0" w:space="0" w:color="auto"/>
                <w:right w:val="none" w:sz="0" w:space="0" w:color="auto"/>
              </w:divBdr>
              <w:divsChild>
                <w:div w:id="569116555">
                  <w:marLeft w:val="0"/>
                  <w:marRight w:val="0"/>
                  <w:marTop w:val="0"/>
                  <w:marBottom w:val="0"/>
                  <w:divBdr>
                    <w:top w:val="none" w:sz="0" w:space="0" w:color="auto"/>
                    <w:left w:val="none" w:sz="0" w:space="0" w:color="auto"/>
                    <w:bottom w:val="none" w:sz="0" w:space="0" w:color="auto"/>
                    <w:right w:val="none" w:sz="0" w:space="0" w:color="auto"/>
                  </w:divBdr>
                  <w:divsChild>
                    <w:div w:id="1559900191">
                      <w:marLeft w:val="0"/>
                      <w:marRight w:val="0"/>
                      <w:marTop w:val="0"/>
                      <w:marBottom w:val="0"/>
                      <w:divBdr>
                        <w:top w:val="none" w:sz="0" w:space="0" w:color="auto"/>
                        <w:left w:val="none" w:sz="0" w:space="0" w:color="auto"/>
                        <w:bottom w:val="none" w:sz="0" w:space="0" w:color="auto"/>
                        <w:right w:val="none" w:sz="0" w:space="0" w:color="auto"/>
                      </w:divBdr>
                      <w:divsChild>
                        <w:div w:id="4525493">
                          <w:marLeft w:val="0"/>
                          <w:marRight w:val="0"/>
                          <w:marTop w:val="0"/>
                          <w:marBottom w:val="0"/>
                          <w:divBdr>
                            <w:top w:val="none" w:sz="0" w:space="0" w:color="auto"/>
                            <w:left w:val="none" w:sz="0" w:space="0" w:color="auto"/>
                            <w:bottom w:val="none" w:sz="0" w:space="0" w:color="auto"/>
                            <w:right w:val="none" w:sz="0" w:space="0" w:color="auto"/>
                          </w:divBdr>
                          <w:divsChild>
                            <w:div w:id="2137409794">
                              <w:marLeft w:val="0"/>
                              <w:marRight w:val="0"/>
                              <w:marTop w:val="0"/>
                              <w:marBottom w:val="0"/>
                              <w:divBdr>
                                <w:top w:val="none" w:sz="0" w:space="0" w:color="auto"/>
                                <w:left w:val="none" w:sz="0" w:space="0" w:color="auto"/>
                                <w:bottom w:val="none" w:sz="0" w:space="0" w:color="auto"/>
                                <w:right w:val="none" w:sz="0" w:space="0" w:color="auto"/>
                              </w:divBdr>
                              <w:divsChild>
                                <w:div w:id="1868788500">
                                  <w:marLeft w:val="0"/>
                                  <w:marRight w:val="0"/>
                                  <w:marTop w:val="0"/>
                                  <w:marBottom w:val="0"/>
                                  <w:divBdr>
                                    <w:top w:val="none" w:sz="0" w:space="0" w:color="auto"/>
                                    <w:left w:val="none" w:sz="0" w:space="0" w:color="auto"/>
                                    <w:bottom w:val="none" w:sz="0" w:space="0" w:color="auto"/>
                                    <w:right w:val="none" w:sz="0" w:space="0" w:color="auto"/>
                                  </w:divBdr>
                                  <w:divsChild>
                                    <w:div w:id="772280868">
                                      <w:marLeft w:val="0"/>
                                      <w:marRight w:val="0"/>
                                      <w:marTop w:val="0"/>
                                      <w:marBottom w:val="0"/>
                                      <w:divBdr>
                                        <w:top w:val="none" w:sz="0" w:space="0" w:color="auto"/>
                                        <w:left w:val="none" w:sz="0" w:space="0" w:color="auto"/>
                                        <w:bottom w:val="none" w:sz="0" w:space="0" w:color="auto"/>
                                        <w:right w:val="none" w:sz="0" w:space="0" w:color="auto"/>
                                      </w:divBdr>
                                      <w:divsChild>
                                        <w:div w:id="4298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980184">
      <w:bodyDiv w:val="1"/>
      <w:marLeft w:val="0"/>
      <w:marRight w:val="0"/>
      <w:marTop w:val="0"/>
      <w:marBottom w:val="0"/>
      <w:divBdr>
        <w:top w:val="none" w:sz="0" w:space="0" w:color="auto"/>
        <w:left w:val="none" w:sz="0" w:space="0" w:color="auto"/>
        <w:bottom w:val="none" w:sz="0" w:space="0" w:color="auto"/>
        <w:right w:val="none" w:sz="0" w:space="0" w:color="auto"/>
      </w:divBdr>
      <w:divsChild>
        <w:div w:id="389964369">
          <w:marLeft w:val="150"/>
          <w:marRight w:val="150"/>
          <w:marTop w:val="0"/>
          <w:marBottom w:val="0"/>
          <w:divBdr>
            <w:top w:val="none" w:sz="0" w:space="0" w:color="auto"/>
            <w:left w:val="none" w:sz="0" w:space="0" w:color="auto"/>
            <w:bottom w:val="none" w:sz="0" w:space="0" w:color="auto"/>
            <w:right w:val="none" w:sz="0" w:space="0" w:color="auto"/>
          </w:divBdr>
          <w:divsChild>
            <w:div w:id="1645427253">
              <w:marLeft w:val="300"/>
              <w:marRight w:val="300"/>
              <w:marTop w:val="300"/>
              <w:marBottom w:val="300"/>
              <w:divBdr>
                <w:top w:val="none" w:sz="0" w:space="0" w:color="auto"/>
                <w:left w:val="none" w:sz="0" w:space="0" w:color="auto"/>
                <w:bottom w:val="none" w:sz="0" w:space="0" w:color="auto"/>
                <w:right w:val="none" w:sz="0" w:space="0" w:color="auto"/>
              </w:divBdr>
              <w:divsChild>
                <w:div w:id="566377966">
                  <w:marLeft w:val="0"/>
                  <w:marRight w:val="0"/>
                  <w:marTop w:val="0"/>
                  <w:marBottom w:val="0"/>
                  <w:divBdr>
                    <w:top w:val="none" w:sz="0" w:space="0" w:color="auto"/>
                    <w:left w:val="none" w:sz="0" w:space="0" w:color="auto"/>
                    <w:bottom w:val="none" w:sz="0" w:space="0" w:color="auto"/>
                    <w:right w:val="none" w:sz="0" w:space="0" w:color="auto"/>
                  </w:divBdr>
                  <w:divsChild>
                    <w:div w:id="6823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9619">
      <w:bodyDiv w:val="1"/>
      <w:marLeft w:val="0"/>
      <w:marRight w:val="0"/>
      <w:marTop w:val="0"/>
      <w:marBottom w:val="0"/>
      <w:divBdr>
        <w:top w:val="none" w:sz="0" w:space="0" w:color="auto"/>
        <w:left w:val="none" w:sz="0" w:space="0" w:color="auto"/>
        <w:bottom w:val="none" w:sz="0" w:space="0" w:color="auto"/>
        <w:right w:val="none" w:sz="0" w:space="0" w:color="auto"/>
      </w:divBdr>
      <w:divsChild>
        <w:div w:id="268975884">
          <w:marLeft w:val="0"/>
          <w:marRight w:val="0"/>
          <w:marTop w:val="0"/>
          <w:marBottom w:val="0"/>
          <w:divBdr>
            <w:top w:val="none" w:sz="0" w:space="0" w:color="auto"/>
            <w:left w:val="none" w:sz="0" w:space="0" w:color="auto"/>
            <w:bottom w:val="none" w:sz="0" w:space="0" w:color="auto"/>
            <w:right w:val="none" w:sz="0" w:space="0" w:color="auto"/>
          </w:divBdr>
          <w:divsChild>
            <w:div w:id="310250944">
              <w:marLeft w:val="0"/>
              <w:marRight w:val="0"/>
              <w:marTop w:val="0"/>
              <w:marBottom w:val="0"/>
              <w:divBdr>
                <w:top w:val="none" w:sz="0" w:space="0" w:color="auto"/>
                <w:left w:val="none" w:sz="0" w:space="0" w:color="auto"/>
                <w:bottom w:val="none" w:sz="0" w:space="0" w:color="auto"/>
                <w:right w:val="none" w:sz="0" w:space="0" w:color="auto"/>
              </w:divBdr>
              <w:divsChild>
                <w:div w:id="11953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9338">
      <w:bodyDiv w:val="1"/>
      <w:marLeft w:val="0"/>
      <w:marRight w:val="0"/>
      <w:marTop w:val="0"/>
      <w:marBottom w:val="0"/>
      <w:divBdr>
        <w:top w:val="none" w:sz="0" w:space="0" w:color="auto"/>
        <w:left w:val="none" w:sz="0" w:space="0" w:color="auto"/>
        <w:bottom w:val="none" w:sz="0" w:space="0" w:color="auto"/>
        <w:right w:val="none" w:sz="0" w:space="0" w:color="auto"/>
      </w:divBdr>
    </w:div>
    <w:div w:id="1609266464">
      <w:bodyDiv w:val="1"/>
      <w:marLeft w:val="0"/>
      <w:marRight w:val="0"/>
      <w:marTop w:val="0"/>
      <w:marBottom w:val="0"/>
      <w:divBdr>
        <w:top w:val="none" w:sz="0" w:space="0" w:color="auto"/>
        <w:left w:val="none" w:sz="0" w:space="0" w:color="auto"/>
        <w:bottom w:val="none" w:sz="0" w:space="0" w:color="auto"/>
        <w:right w:val="none" w:sz="0" w:space="0" w:color="auto"/>
      </w:divBdr>
    </w:div>
    <w:div w:id="1711681904">
      <w:bodyDiv w:val="1"/>
      <w:marLeft w:val="0"/>
      <w:marRight w:val="0"/>
      <w:marTop w:val="0"/>
      <w:marBottom w:val="0"/>
      <w:divBdr>
        <w:top w:val="none" w:sz="0" w:space="0" w:color="auto"/>
        <w:left w:val="none" w:sz="0" w:space="0" w:color="auto"/>
        <w:bottom w:val="none" w:sz="0" w:space="0" w:color="auto"/>
        <w:right w:val="none" w:sz="0" w:space="0" w:color="auto"/>
      </w:divBdr>
    </w:div>
    <w:div w:id="1827090587">
      <w:bodyDiv w:val="1"/>
      <w:marLeft w:val="0"/>
      <w:marRight w:val="0"/>
      <w:marTop w:val="0"/>
      <w:marBottom w:val="0"/>
      <w:divBdr>
        <w:top w:val="none" w:sz="0" w:space="0" w:color="auto"/>
        <w:left w:val="none" w:sz="0" w:space="0" w:color="auto"/>
        <w:bottom w:val="none" w:sz="0" w:space="0" w:color="auto"/>
        <w:right w:val="none" w:sz="0" w:space="0" w:color="auto"/>
      </w:divBdr>
    </w:div>
    <w:div w:id="1976061722">
      <w:bodyDiv w:val="1"/>
      <w:marLeft w:val="0"/>
      <w:marRight w:val="0"/>
      <w:marTop w:val="0"/>
      <w:marBottom w:val="0"/>
      <w:divBdr>
        <w:top w:val="none" w:sz="0" w:space="0" w:color="auto"/>
        <w:left w:val="none" w:sz="0" w:space="0" w:color="auto"/>
        <w:bottom w:val="none" w:sz="0" w:space="0" w:color="auto"/>
        <w:right w:val="none" w:sz="0" w:space="0" w:color="auto"/>
      </w:divBdr>
    </w:div>
    <w:div w:id="1977879872">
      <w:bodyDiv w:val="1"/>
      <w:marLeft w:val="0"/>
      <w:marRight w:val="0"/>
      <w:marTop w:val="0"/>
      <w:marBottom w:val="0"/>
      <w:divBdr>
        <w:top w:val="none" w:sz="0" w:space="0" w:color="auto"/>
        <w:left w:val="none" w:sz="0" w:space="0" w:color="auto"/>
        <w:bottom w:val="none" w:sz="0" w:space="0" w:color="auto"/>
        <w:right w:val="none" w:sz="0" w:space="0" w:color="auto"/>
      </w:divBdr>
      <w:divsChild>
        <w:div w:id="965738863">
          <w:marLeft w:val="0"/>
          <w:marRight w:val="0"/>
          <w:marTop w:val="0"/>
          <w:marBottom w:val="0"/>
          <w:divBdr>
            <w:top w:val="single" w:sz="6" w:space="15" w:color="BBD1E2"/>
            <w:left w:val="single" w:sz="6" w:space="15" w:color="BBD1E2"/>
            <w:bottom w:val="single" w:sz="6" w:space="15" w:color="BBD1E2"/>
            <w:right w:val="single" w:sz="6" w:space="15" w:color="BBD1E2"/>
          </w:divBdr>
          <w:divsChild>
            <w:div w:id="29762767">
              <w:marLeft w:val="0"/>
              <w:marRight w:val="0"/>
              <w:marTop w:val="0"/>
              <w:marBottom w:val="0"/>
              <w:divBdr>
                <w:top w:val="none" w:sz="0" w:space="0" w:color="auto"/>
                <w:left w:val="none" w:sz="0" w:space="0" w:color="auto"/>
                <w:bottom w:val="none" w:sz="0" w:space="0" w:color="auto"/>
                <w:right w:val="none" w:sz="0" w:space="0" w:color="auto"/>
              </w:divBdr>
              <w:divsChild>
                <w:div w:id="104857893">
                  <w:marLeft w:val="0"/>
                  <w:marRight w:val="0"/>
                  <w:marTop w:val="0"/>
                  <w:marBottom w:val="0"/>
                  <w:divBdr>
                    <w:top w:val="none" w:sz="0" w:space="0" w:color="auto"/>
                    <w:left w:val="none" w:sz="0" w:space="0" w:color="auto"/>
                    <w:bottom w:val="none" w:sz="0" w:space="0" w:color="auto"/>
                    <w:right w:val="none" w:sz="0" w:space="0" w:color="auto"/>
                  </w:divBdr>
                  <w:divsChild>
                    <w:div w:id="1737894558">
                      <w:marLeft w:val="0"/>
                      <w:marRight w:val="0"/>
                      <w:marTop w:val="0"/>
                      <w:marBottom w:val="0"/>
                      <w:divBdr>
                        <w:top w:val="none" w:sz="0" w:space="0" w:color="auto"/>
                        <w:left w:val="none" w:sz="0" w:space="0" w:color="auto"/>
                        <w:bottom w:val="none" w:sz="0" w:space="0" w:color="auto"/>
                        <w:right w:val="none" w:sz="0" w:space="0" w:color="auto"/>
                      </w:divBdr>
                      <w:divsChild>
                        <w:div w:id="1605259336">
                          <w:marLeft w:val="0"/>
                          <w:marRight w:val="0"/>
                          <w:marTop w:val="0"/>
                          <w:marBottom w:val="0"/>
                          <w:divBdr>
                            <w:top w:val="none" w:sz="0" w:space="0" w:color="auto"/>
                            <w:left w:val="none" w:sz="0" w:space="0" w:color="auto"/>
                            <w:bottom w:val="none" w:sz="0" w:space="0" w:color="auto"/>
                            <w:right w:val="none" w:sz="0" w:space="0" w:color="auto"/>
                          </w:divBdr>
                          <w:divsChild>
                            <w:div w:id="1584341450">
                              <w:marLeft w:val="0"/>
                              <w:marRight w:val="0"/>
                              <w:marTop w:val="0"/>
                              <w:marBottom w:val="0"/>
                              <w:divBdr>
                                <w:top w:val="none" w:sz="0" w:space="0" w:color="auto"/>
                                <w:left w:val="none" w:sz="0" w:space="0" w:color="auto"/>
                                <w:bottom w:val="none" w:sz="0" w:space="0" w:color="auto"/>
                                <w:right w:val="none" w:sz="0" w:space="0" w:color="auto"/>
                              </w:divBdr>
                              <w:divsChild>
                                <w:div w:id="1659965954">
                                  <w:marLeft w:val="0"/>
                                  <w:marRight w:val="0"/>
                                  <w:marTop w:val="0"/>
                                  <w:marBottom w:val="0"/>
                                  <w:divBdr>
                                    <w:top w:val="single" w:sz="6" w:space="4" w:color="000000"/>
                                    <w:left w:val="single" w:sz="6" w:space="4" w:color="000000"/>
                                    <w:bottom w:val="single" w:sz="6" w:space="4" w:color="000000"/>
                                    <w:right w:val="single" w:sz="6" w:space="4" w:color="000000"/>
                                  </w:divBdr>
                                  <w:divsChild>
                                    <w:div w:id="3040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369642">
      <w:bodyDiv w:val="1"/>
      <w:marLeft w:val="0"/>
      <w:marRight w:val="0"/>
      <w:marTop w:val="0"/>
      <w:marBottom w:val="0"/>
      <w:divBdr>
        <w:top w:val="none" w:sz="0" w:space="0" w:color="auto"/>
        <w:left w:val="none" w:sz="0" w:space="0" w:color="auto"/>
        <w:bottom w:val="none" w:sz="0" w:space="0" w:color="auto"/>
        <w:right w:val="none" w:sz="0" w:space="0" w:color="auto"/>
      </w:divBdr>
    </w:div>
    <w:div w:id="2018077219">
      <w:bodyDiv w:val="1"/>
      <w:marLeft w:val="0"/>
      <w:marRight w:val="0"/>
      <w:marTop w:val="0"/>
      <w:marBottom w:val="0"/>
      <w:divBdr>
        <w:top w:val="none" w:sz="0" w:space="0" w:color="auto"/>
        <w:left w:val="none" w:sz="0" w:space="0" w:color="auto"/>
        <w:bottom w:val="none" w:sz="0" w:space="0" w:color="auto"/>
        <w:right w:val="none" w:sz="0" w:space="0" w:color="auto"/>
      </w:divBdr>
    </w:div>
    <w:div w:id="20497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3.png"/><Relationship Id="rId107" Type="http://schemas.openxmlformats.org/officeDocument/2006/relationships/image" Target="media/image91.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6.png"/><Relationship Id="rId14" Type="http://schemas.openxmlformats.org/officeDocument/2006/relationships/hyperlink" Target="http://aka.ms/almv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hyperlink" Target="mailto:VSKitFdbk@Microsoft.com" TargetMode="External"/><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hyperlink" Target="mailto:VSKitFdbk@Microsoft.com" TargetMode="External"/><Relationship Id="rId10" Type="http://schemas.openxmlformats.org/officeDocument/2006/relationships/webSettings" Target="webSettings.xml"/><Relationship Id="rId31" Type="http://schemas.openxmlformats.org/officeDocument/2006/relationships/hyperlink" Target="http://vsalm:8080/tfs" TargetMode="External"/><Relationship Id="rId44" Type="http://schemas.openxmlformats.org/officeDocument/2006/relationships/hyperlink" Target="http://go.microsoft.com/fwlink/?LinkId=550988"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yperlink" Target="https://github.com/Microsoft/vso-agent-tasks" TargetMode="External"/><Relationship Id="rId109" Type="http://schemas.openxmlformats.org/officeDocument/2006/relationships/image" Target="media/image93.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DB69811F-73C2-432F-8A67-6C6AAD104A63}"/>
      </w:docPartPr>
      <w:docPartBody>
        <w:p w:rsidR="001723C3" w:rsidRDefault="002366D5">
          <w:r w:rsidRPr="007674E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6D5"/>
    <w:rsid w:val="001723C3"/>
    <w:rsid w:val="00236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66D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t o c   x m l n s : x s i = " h t t p : / / w w w . w 3 . o r g / 2 0 0 1 / X M L S c h e m a - i n s t a n c e "   x m l n s : x s d = " h t t p : / / w w w . w 3 . o r g / 2 0 0 1 / X M L S c h e m a " >  
     < t o p i c   i d = " 9 f 5 c a 2 7 e - c b 4 b - 4 f 0 0 - a d b d - 5 e b d a 6 e 5 6 6 9 9 "   t i t l e = " E x e r c i s e   2 :   B u i l d   D e f i n i t i o n s "   s t y l e = " T o p i c " / >  
     < t o p i c   i d = " d a 7 3 2 3 d 8 - 3 f 7 5 - 4 b 8 d - 8 1 3 7 - c f 5 7 5 3 0 2 d d 5 9 "   t i t l e = " E x e r c i s e   3 :   B u i l d   a n d   T e s t   R e s u l t   A n a l y s i s "   s t y l e = " T o p i c " / >  
     < t o p i c   i d = " a 0 0 b 9 9 6 9 - 4 5 0 6 - 4 4 2 5 - 9 c 3 f - d 8 a b 0 f 4 0 6 5 4 5 "   t i t l e = " E x e r c i s e   4 :   C o n t i n u o u s   I n t e g r a t i o n   a n d   D e p l o y m e n t "   s t y l e = " T o p i c " / >  
     < t o p i c   i d = " 9 f b 5 c d 0 b - 0 9 d 7 - 4 4 a 8 - 9 0 7 8 - a 7 9 d f c 8 2 e 6 e 4 "   t i t l e = " E x e r c i s e   4 :   S c a l e   o u t   T e s t i n g   u s i n g   M a c h i n e   G r o u p s "   s t y l e = " T o p i c " / >  
     < t o p i c   i d = " b b 7 8 6 c 4 0 - 8 4 b 6 - 4 d 3 a - 9 c 7 4 - 1 9 7 c d 5 9 9 f 2 0 a "   t i t l e = " O v e r v i e w "   s t y l e = " T o p i c " / >  
     < t o p i c   i d = " d 2 2 8 a d a 9 - 9 3 8 5 - 4 5 2 2 - a e 6 1 - 2 c e a 2 b 3 b f 2 4 9 "   t i t l e = " E x e r c i s e   1 :   I n t r o d u c t i o n   t o   T e a m   F o u n d a t i o n   B u i l d   2 0 1 5 "   s t y l e = " T o p i c " / >  
     < t o p i c   i d = " 4 8 f 9 2 8 2 e - b d 4 3 - 4 5 d 5 - 8 9 e 7 - e b 0 0 c d e 2 e a 7 6 "   t i t l e = " E x e r c i s e   1 :   A d d i n g   P o i s o n   T r a c k i n g   t o   Q u e u e   M e s s a g e   P r o c e s s i n g "   s t y l e = " T o p i c " / >  
     < t o p i c   i d = " 8 0 4 d 7 d 6 f - 7 c c 1 - 4 0 9 8 - 9 6 a b - f e d b 9 d d 8 7 5 9 a "   t i t l e = " E x e r c i s e   2 :   D y n a m i c a l l y   L o a d i n g   T y p e s   t o   P r o c e s s   I m a g e s "   s t y l e = " T o p i c " / >  
     < t o p i c   i d = " 6 2 b f f b b e - f a 0 e - 4 6 0 f - b 3 a 2 - e 1 7 b 4 4 2 f 1 1 d 6 "   t i t l e = " S u m m a r y "   s t y l e = " T o p i c " / >  
 < / t o c > 
</file>

<file path=customXml/item2.xml><?xml version="1.0" encoding="utf-8"?>
<ct:contentTypeSchema xmlns:ct="http://schemas.microsoft.com/office/2006/metadata/contentType" xmlns:ma="http://schemas.microsoft.com/office/2006/metadata/properties/metaAttributes" ct:_="" ma:_="" ma:contentTypeName="Document" ma:contentTypeID="0x01010099786D3C6BAA8545BDDE9347F7BD1349" ma:contentTypeVersion="0" ma:contentTypeDescription="Create a new document." ma:contentTypeScope="" ma:versionID="13e8d418051b70e765cbe2a6711b190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D o c S e t t i n g s   x m l n s : x s i = " h t t p : / / w w w . w 3 . o r g / 2 0 0 1 / X M L S c h e m a - i n s t a n c e "   x m l n s : x s d = " h t t p : / / w w w . w 3 . o r g / 2 0 0 1 / X M L S c h e m a " >  
     < R e v i e w > t r u e < / R e v i e w >  
     < R e v i e w M o d e > A l l < / R e v i e w M o d e >  
     < S u p r e s s i o n s >  
         < I g n o r e   I d = " F I 0 1 "   L i n e = " 1 8 " / >  
         < I g n o r e   I d = " F I 0 2 "   L i n e = " 1 9 " / >  
         < I g n o r e   I d = " F I 0 4 "   L i n e = " 1 9 " / > 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S u p r e s s i o n s >  
 < / D o c S e t t i n g 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F9915-2E31-4583-8C8C-F80D07BB2659}">
  <ds:schemaRefs/>
</ds:datastoreItem>
</file>

<file path=customXml/itemProps2.xml><?xml version="1.0" encoding="utf-8"?>
<ds:datastoreItem xmlns:ds="http://schemas.openxmlformats.org/officeDocument/2006/customXml" ds:itemID="{9747ED10-3855-480D-A16B-4EBAB452C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C622A1C-09B4-4983-8B15-54EDEE257D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5854AF-416D-47A8-90F4-0DF0B73C7810}">
  <ds:schemaRefs>
    <ds:schemaRef ds:uri="http://www.w3.org/2001/XMLSchema"/>
  </ds:schemaRefs>
</ds:datastoreItem>
</file>

<file path=customXml/itemProps5.xml><?xml version="1.0" encoding="utf-8"?>
<ds:datastoreItem xmlns:ds="http://schemas.openxmlformats.org/officeDocument/2006/customXml" ds:itemID="{B92A2CB3-5FB0-49A0-8267-131990DB2A63}">
  <ds:schemaRefs>
    <ds:schemaRef ds:uri="http://schemas.microsoft.com/sharepoint/v3/contenttype/forms"/>
  </ds:schemaRefs>
</ds:datastoreItem>
</file>

<file path=customXml/itemProps6.xml><?xml version="1.0" encoding="utf-8"?>
<ds:datastoreItem xmlns:ds="http://schemas.openxmlformats.org/officeDocument/2006/customXml" ds:itemID="{E0B39D9E-07D2-42F3-B18A-2F0763139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3849</Words>
  <Characters>21945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2012-08-10T17:02:00Z</dcterms:created>
  <dcterms:modified xsi:type="dcterms:W3CDTF">2015-09-28T16:23:00Z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0x01010099786D3C6BAA8545BDDE9347F7BD1349</vt:lpwstr>
  </property>
</Properties>
</file>