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FC9" w:rsidRPr="000A6A0B" w:rsidRDefault="00F83FC9" w:rsidP="00F83FC9">
      <w:pPr>
        <w:pStyle w:val="Heading1"/>
      </w:pPr>
      <w:r w:rsidRPr="000A6A0B">
        <w:rPr>
          <w:rFonts w:ascii="Arial" w:hAnsi="Arial" w:cs="Arial"/>
          <w:noProof/>
        </w:rPr>
        <w:drawing>
          <wp:inline distT="0" distB="0" distL="0" distR="0" wp14:anchorId="2A5358CC" wp14:editId="5A8257A9">
            <wp:extent cx="3457575" cy="640945"/>
            <wp:effectExtent l="19050" t="0" r="9525" b="0"/>
            <wp:docPr id="1"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l08.gif"/>
                    <pic:cNvPicPr/>
                  </pic:nvPicPr>
                  <pic:blipFill>
                    <a:blip r:embed="rId9" cstate="print"/>
                    <a:stretch>
                      <a:fillRect/>
                    </a:stretch>
                  </pic:blipFill>
                  <pic:spPr>
                    <a:xfrm>
                      <a:off x="0" y="0"/>
                      <a:ext cx="3457575" cy="640945"/>
                    </a:xfrm>
                    <a:prstGeom prst="rect">
                      <a:avLst/>
                    </a:prstGeom>
                  </pic:spPr>
                </pic:pic>
              </a:graphicData>
            </a:graphic>
          </wp:inline>
        </w:drawing>
      </w:r>
    </w:p>
    <w:p w:rsidR="00F83FC9" w:rsidRPr="000A6A0B" w:rsidRDefault="00F83FC9" w:rsidP="00F83FC9">
      <w:bookmarkStart w:id="0" w:name="OLE_LINK1"/>
      <w:bookmarkStart w:id="1" w:name="OLE_LINK2"/>
    </w:p>
    <w:p w:rsidR="00F83FC9" w:rsidRPr="000A6A0B" w:rsidRDefault="00F83FC9" w:rsidP="00F83FC9">
      <w:pPr>
        <w:pStyle w:val="WhitePaperTitle"/>
      </w:pPr>
      <w:r w:rsidRPr="000A6A0B">
        <w:t xml:space="preserve">Planning, Implementing and Supporting SQL Server Virtualization with Windows Server 2008 R2 Hyper-V </w:t>
      </w:r>
      <w:r w:rsidR="00DD4320">
        <w:t>and Live Migration</w:t>
      </w:r>
    </w:p>
    <w:bookmarkEnd w:id="0"/>
    <w:bookmarkEnd w:id="1"/>
    <w:p w:rsidR="0091415B" w:rsidRDefault="0091415B" w:rsidP="00F83FC9">
      <w:pPr>
        <w:pStyle w:val="WhitePaperDescriptor"/>
      </w:pPr>
    </w:p>
    <w:p w:rsidR="00F83FC9" w:rsidRPr="000A6A0B" w:rsidRDefault="0091415B" w:rsidP="00F83FC9">
      <w:pPr>
        <w:pStyle w:val="WhitePaperDescriptor"/>
      </w:pPr>
      <w:r>
        <w:t xml:space="preserve">Technical </w:t>
      </w:r>
      <w:r w:rsidR="00F83FC9" w:rsidRPr="000A6A0B">
        <w:t>White Paper</w:t>
      </w:r>
    </w:p>
    <w:p w:rsidR="00F83FC9" w:rsidRPr="000A6A0B" w:rsidRDefault="00F83FC9" w:rsidP="00F83FC9">
      <w:pPr>
        <w:rPr>
          <w:rFonts w:ascii="Arial" w:hAnsi="Arial" w:cs="Arial"/>
        </w:rPr>
      </w:pPr>
    </w:p>
    <w:p w:rsidR="00F83FC9" w:rsidRPr="000A6A0B" w:rsidRDefault="00F83FC9" w:rsidP="00F83FC9">
      <w:r w:rsidRPr="000A6A0B">
        <w:rPr>
          <w:rFonts w:ascii="Arial" w:hAnsi="Arial" w:cs="Arial"/>
          <w:b/>
        </w:rPr>
        <w:t>Writer</w:t>
      </w:r>
      <w:r w:rsidR="00480206">
        <w:rPr>
          <w:rFonts w:ascii="Arial" w:hAnsi="Arial" w:cs="Arial"/>
          <w:b/>
        </w:rPr>
        <w:t>s</w:t>
      </w:r>
      <w:r w:rsidRPr="000A6A0B">
        <w:rPr>
          <w:rFonts w:ascii="Arial" w:hAnsi="Arial" w:cs="Arial"/>
          <w:b/>
        </w:rPr>
        <w:t>:</w:t>
      </w:r>
      <w:r w:rsidRPr="000A6A0B">
        <w:rPr>
          <w:rFonts w:ascii="Arial" w:hAnsi="Arial" w:cs="Arial"/>
        </w:rPr>
        <w:t xml:space="preserve"> </w:t>
      </w:r>
      <w:r w:rsidRPr="000A6A0B">
        <w:t xml:space="preserve">Shirmattie Seenarine </w:t>
      </w:r>
      <w:r w:rsidR="0090082C">
        <w:t>(Independent Technical Writer)</w:t>
      </w:r>
      <w:r w:rsidR="0091415B">
        <w:t xml:space="preserve"> </w:t>
      </w:r>
      <w:r w:rsidRPr="000A6A0B">
        <w:t>and Ross Mistry</w:t>
      </w:r>
      <w:r w:rsidR="0090082C">
        <w:t xml:space="preserve"> (Microsoft Corporation)</w:t>
      </w:r>
    </w:p>
    <w:p w:rsidR="006B2E27" w:rsidRDefault="006B2E27" w:rsidP="00F83FC9">
      <w:pPr>
        <w:rPr>
          <w:rFonts w:ascii="Arial" w:hAnsi="Arial" w:cs="Arial"/>
          <w:b/>
        </w:rPr>
      </w:pPr>
    </w:p>
    <w:p w:rsidR="00F83FC9" w:rsidRPr="000A6A0B" w:rsidRDefault="00F83FC9" w:rsidP="00F83FC9">
      <w:r w:rsidRPr="000A6A0B">
        <w:rPr>
          <w:rFonts w:ascii="Arial" w:hAnsi="Arial" w:cs="Arial"/>
          <w:b/>
        </w:rPr>
        <w:t>Technical Reviewer</w:t>
      </w:r>
      <w:r w:rsidR="0091415B">
        <w:rPr>
          <w:rFonts w:ascii="Arial" w:hAnsi="Arial" w:cs="Arial"/>
          <w:b/>
        </w:rPr>
        <w:t>s</w:t>
      </w:r>
      <w:r w:rsidRPr="000A6A0B">
        <w:rPr>
          <w:rFonts w:ascii="Arial" w:hAnsi="Arial" w:cs="Arial"/>
          <w:b/>
        </w:rPr>
        <w:t>:</w:t>
      </w:r>
      <w:r w:rsidRPr="000A6A0B">
        <w:rPr>
          <w:rFonts w:ascii="Arial" w:hAnsi="Arial" w:cs="Arial"/>
        </w:rPr>
        <w:t xml:space="preserve"> </w:t>
      </w:r>
      <w:r w:rsidR="00900BFA" w:rsidRPr="000A6A0B">
        <w:t>Sung Hsueh</w:t>
      </w:r>
      <w:r w:rsidR="0090082C">
        <w:t xml:space="preserve"> and </w:t>
      </w:r>
      <w:proofErr w:type="spellStart"/>
      <w:r w:rsidR="0090082C">
        <w:t>Prem</w:t>
      </w:r>
      <w:proofErr w:type="spellEnd"/>
      <w:r w:rsidR="0090082C">
        <w:t xml:space="preserve"> </w:t>
      </w:r>
      <w:proofErr w:type="spellStart"/>
      <w:r w:rsidR="0090082C">
        <w:t>Mehra</w:t>
      </w:r>
      <w:proofErr w:type="spellEnd"/>
    </w:p>
    <w:p w:rsidR="006B2E27" w:rsidRDefault="006B2E27" w:rsidP="00F83FC9">
      <w:pPr>
        <w:rPr>
          <w:rFonts w:ascii="Arial" w:hAnsi="Arial" w:cs="Arial"/>
          <w:b/>
        </w:rPr>
      </w:pPr>
    </w:p>
    <w:p w:rsidR="007F70BD" w:rsidRPr="00D22636" w:rsidRDefault="007F70BD" w:rsidP="00F83FC9">
      <w:pPr>
        <w:rPr>
          <w:rFonts w:cstheme="minorHAnsi"/>
        </w:rPr>
      </w:pPr>
      <w:r>
        <w:rPr>
          <w:rFonts w:ascii="Arial" w:hAnsi="Arial" w:cs="Arial"/>
          <w:b/>
        </w:rPr>
        <w:t>Editor:</w:t>
      </w:r>
      <w:r w:rsidRPr="00D22636">
        <w:rPr>
          <w:rFonts w:ascii="Arial" w:hAnsi="Arial" w:cs="Arial"/>
        </w:rPr>
        <w:t xml:space="preserve"> </w:t>
      </w:r>
      <w:r w:rsidRPr="00D22636">
        <w:rPr>
          <w:rFonts w:cstheme="minorHAnsi"/>
        </w:rPr>
        <w:t>Craig Huber</w:t>
      </w:r>
    </w:p>
    <w:p w:rsidR="007F70BD" w:rsidRPr="000A6A0B" w:rsidRDefault="007F70BD" w:rsidP="00F83FC9">
      <w:pPr>
        <w:rPr>
          <w:rFonts w:ascii="Arial" w:hAnsi="Arial" w:cs="Arial"/>
          <w:b/>
        </w:rPr>
      </w:pPr>
    </w:p>
    <w:p w:rsidR="00F83FC9" w:rsidRPr="000A6A0B" w:rsidRDefault="00F83FC9" w:rsidP="00F83FC9">
      <w:pPr>
        <w:rPr>
          <w:rFonts w:ascii="Arial" w:hAnsi="Arial" w:cs="Arial"/>
          <w:b/>
        </w:rPr>
      </w:pPr>
      <w:r w:rsidRPr="000A6A0B">
        <w:rPr>
          <w:rFonts w:ascii="Arial" w:hAnsi="Arial" w:cs="Arial"/>
          <w:b/>
        </w:rPr>
        <w:t>Published:</w:t>
      </w:r>
      <w:r w:rsidRPr="000A6A0B">
        <w:t xml:space="preserve"> </w:t>
      </w:r>
      <w:r w:rsidR="006640D6">
        <w:t xml:space="preserve">July </w:t>
      </w:r>
      <w:r w:rsidRPr="000A6A0B">
        <w:t>2010</w:t>
      </w:r>
    </w:p>
    <w:p w:rsidR="006B2E27" w:rsidRDefault="006B2E27" w:rsidP="00F83FC9">
      <w:pPr>
        <w:rPr>
          <w:rFonts w:ascii="Arial" w:hAnsi="Arial" w:cs="Arial"/>
          <w:b/>
        </w:rPr>
      </w:pPr>
    </w:p>
    <w:p w:rsidR="00F83FC9" w:rsidRPr="000A6A0B" w:rsidRDefault="00F83FC9" w:rsidP="00F83FC9">
      <w:r w:rsidRPr="000A6A0B">
        <w:rPr>
          <w:rFonts w:ascii="Arial" w:hAnsi="Arial" w:cs="Arial"/>
          <w:b/>
        </w:rPr>
        <w:t>Applies to:</w:t>
      </w:r>
      <w:r w:rsidRPr="000A6A0B">
        <w:rPr>
          <w:rFonts w:ascii="Arial" w:hAnsi="Arial" w:cs="Arial"/>
        </w:rPr>
        <w:t xml:space="preserve"> </w:t>
      </w:r>
      <w:hyperlink r:id="rId10" w:history="1">
        <w:r w:rsidR="0091415B" w:rsidRPr="00A66BC3">
          <w:rPr>
            <w:rStyle w:val="Hyperlink"/>
            <w:rFonts w:cs="Arial"/>
            <w:color w:val="000000" w:themeColor="text1"/>
            <w:kern w:val="8"/>
          </w:rPr>
          <w:t>Microsoft Windows Server</w:t>
        </w:r>
      </w:hyperlink>
      <w:r w:rsidR="0091415B" w:rsidRPr="00A66BC3">
        <w:rPr>
          <w:rFonts w:cs="Arial"/>
          <w:color w:val="000000" w:themeColor="text1"/>
          <w:kern w:val="8"/>
        </w:rPr>
        <w:t xml:space="preserve">, </w:t>
      </w:r>
      <w:hyperlink r:id="rId11" w:history="1">
        <w:r w:rsidR="0091415B" w:rsidRPr="00A66BC3">
          <w:rPr>
            <w:rStyle w:val="Hyperlink"/>
            <w:rFonts w:cs="Arial"/>
            <w:color w:val="000000" w:themeColor="text1"/>
            <w:kern w:val="8"/>
          </w:rPr>
          <w:t>Microsoft SQL Server</w:t>
        </w:r>
      </w:hyperlink>
      <w:r w:rsidR="0091415B" w:rsidRPr="00A66BC3">
        <w:rPr>
          <w:rFonts w:cs="Arial"/>
          <w:color w:val="000000" w:themeColor="text1"/>
          <w:kern w:val="8"/>
        </w:rPr>
        <w:t xml:space="preserve">, </w:t>
      </w:r>
      <w:hyperlink r:id="rId12" w:history="1">
        <w:r w:rsidR="0091415B" w:rsidRPr="00A66BC3">
          <w:rPr>
            <w:rStyle w:val="Hyperlink"/>
            <w:rFonts w:cs="Arial"/>
            <w:color w:val="000000" w:themeColor="text1"/>
            <w:kern w:val="8"/>
          </w:rPr>
          <w:t>Microsoft System Center</w:t>
        </w:r>
      </w:hyperlink>
    </w:p>
    <w:p w:rsidR="00003ADD" w:rsidRDefault="00003ADD" w:rsidP="00F83FC9">
      <w:pPr>
        <w:rPr>
          <w:rFonts w:ascii="Arial" w:hAnsi="Arial" w:cs="Arial"/>
          <w:b/>
        </w:rPr>
      </w:pPr>
    </w:p>
    <w:p w:rsidR="00694579" w:rsidRPr="000A6A0B" w:rsidRDefault="00F83FC9" w:rsidP="00F83FC9">
      <w:pPr>
        <w:rPr>
          <w:rFonts w:ascii="Arial" w:hAnsi="Arial" w:cs="Arial"/>
        </w:rPr>
      </w:pPr>
      <w:r w:rsidRPr="000A6A0B">
        <w:rPr>
          <w:rFonts w:ascii="Arial" w:hAnsi="Arial" w:cs="Arial"/>
          <w:b/>
        </w:rPr>
        <w:t>Summary:</w:t>
      </w:r>
      <w:r w:rsidRPr="000A6A0B">
        <w:rPr>
          <w:rFonts w:ascii="Arial" w:hAnsi="Arial" w:cs="Arial"/>
        </w:rPr>
        <w:t xml:space="preserve"> </w:t>
      </w:r>
    </w:p>
    <w:p w:rsidR="00B24BDC" w:rsidRPr="000A6A0B" w:rsidRDefault="00B24BDC" w:rsidP="00B24BDC">
      <w:r w:rsidRPr="000A6A0B">
        <w:t>This whitepaper</w:t>
      </w:r>
      <w:r w:rsidR="00DD7511" w:rsidRPr="00C77A2F">
        <w:t xml:space="preserve"> provides </w:t>
      </w:r>
      <w:r w:rsidR="00DD7511" w:rsidRPr="000A6A0B">
        <w:t xml:space="preserve">prescriptive guidance </w:t>
      </w:r>
      <w:r w:rsidR="00F152E0" w:rsidRPr="000A6A0B">
        <w:t>and detailed</w:t>
      </w:r>
      <w:r w:rsidRPr="000A6A0B">
        <w:t xml:space="preserve"> steps </w:t>
      </w:r>
      <w:r w:rsidR="00AF0A24" w:rsidRPr="000A6A0B">
        <w:t>for</w:t>
      </w:r>
      <w:r w:rsidRPr="000A6A0B">
        <w:t xml:space="preserve"> plan</w:t>
      </w:r>
      <w:r w:rsidR="00AF0A24" w:rsidRPr="000A6A0B">
        <w:t>ning</w:t>
      </w:r>
      <w:r w:rsidRPr="000A6A0B">
        <w:t xml:space="preserve"> and implement</w:t>
      </w:r>
      <w:r w:rsidR="00AF0A24" w:rsidRPr="000A6A0B">
        <w:t>ing</w:t>
      </w:r>
      <w:r w:rsidRPr="000A6A0B">
        <w:t xml:space="preserve"> SQL Server virtualization with </w:t>
      </w:r>
      <w:r w:rsidR="00A0301E" w:rsidRPr="000A6A0B">
        <w:t>Windows Server 2008 R2 Hyper-V</w:t>
      </w:r>
      <w:r w:rsidR="00D22D22">
        <w:t xml:space="preserve"> and Live Migration</w:t>
      </w:r>
      <w:r w:rsidR="00A0301E" w:rsidRPr="000A6A0B">
        <w:t>.</w:t>
      </w:r>
      <w:r w:rsidRPr="000A6A0B">
        <w:t xml:space="preserve">  </w:t>
      </w:r>
      <w:r w:rsidR="00AF0A24" w:rsidRPr="000A6A0B">
        <w:t>T</w:t>
      </w:r>
      <w:r w:rsidRPr="000A6A0B">
        <w:t xml:space="preserve">he document also </w:t>
      </w:r>
      <w:r w:rsidR="00F152E0" w:rsidRPr="000A6A0B">
        <w:t>communicates strategies</w:t>
      </w:r>
      <w:r w:rsidRPr="000A6A0B">
        <w:t xml:space="preserve"> </w:t>
      </w:r>
      <w:r w:rsidR="00AF0A24" w:rsidRPr="000A6A0B">
        <w:t>for</w:t>
      </w:r>
      <w:r w:rsidRPr="000A6A0B">
        <w:t xml:space="preserve"> manag</w:t>
      </w:r>
      <w:r w:rsidR="00AF0A24" w:rsidRPr="000A6A0B">
        <w:t xml:space="preserve">ing </w:t>
      </w:r>
      <w:r w:rsidR="00F152E0" w:rsidRPr="000A6A0B">
        <w:t>a SQL</w:t>
      </w:r>
      <w:r w:rsidRPr="000A6A0B">
        <w:t xml:space="preserve"> Server virtual environment with </w:t>
      </w:r>
      <w:r w:rsidR="0090082C">
        <w:t xml:space="preserve">SQL Server native capabilities and </w:t>
      </w:r>
      <w:r w:rsidRPr="000A6A0B">
        <w:t xml:space="preserve">System Center products such as Virtual Machine Manager (VMM) </w:t>
      </w:r>
      <w:r w:rsidR="00857619">
        <w:t xml:space="preserve">2008 </w:t>
      </w:r>
      <w:r w:rsidRPr="000A6A0B">
        <w:t>R2</w:t>
      </w:r>
      <w:r w:rsidR="00D22D22">
        <w:t xml:space="preserve">, </w:t>
      </w:r>
      <w:r w:rsidR="00857619">
        <w:t xml:space="preserve">Configuration Manager 2007 R2, </w:t>
      </w:r>
      <w:r w:rsidRPr="000A6A0B">
        <w:t>Operations Manager 2007 R</w:t>
      </w:r>
      <w:r w:rsidR="00D22D22">
        <w:t>2 and Data Protection Manager 2010.</w:t>
      </w:r>
    </w:p>
    <w:p w:rsidR="00B24BDC" w:rsidRPr="000A6A0B" w:rsidRDefault="00B24BDC" w:rsidP="00B24BDC"/>
    <w:p w:rsidR="006B2E27" w:rsidRDefault="006B2E27" w:rsidP="006B2E27">
      <w:pPr>
        <w:rPr>
          <w:rFonts w:cs="Arial"/>
          <w:kern w:val="8"/>
          <w:sz w:val="36"/>
          <w:szCs w:val="36"/>
        </w:rPr>
      </w:pPr>
      <w:r>
        <w:rPr>
          <w:rFonts w:cs="Arial"/>
          <w:kern w:val="8"/>
          <w:sz w:val="36"/>
          <w:szCs w:val="36"/>
        </w:rPr>
        <w:lastRenderedPageBreak/>
        <w:t>Authors</w:t>
      </w:r>
    </w:p>
    <w:p w:rsidR="006B2E27" w:rsidRPr="00347D5D" w:rsidRDefault="006B2E27" w:rsidP="00347D5D">
      <w:r w:rsidRPr="00347D5D">
        <w:rPr>
          <w:b/>
        </w:rPr>
        <w:t>Shirmattie Seenarine</w:t>
      </w:r>
      <w:r w:rsidRPr="006B2E27">
        <w:t xml:space="preserve"> is an independent technical writer with more than 10 years of experience. She has contributed to many books, including </w:t>
      </w:r>
      <w:r w:rsidR="00550958">
        <w:t xml:space="preserve">Introducing SQL Server 2008 R2, </w:t>
      </w:r>
      <w:hyperlink r:id="rId13" w:tgtFrame="_blank" w:history="1">
        <w:r w:rsidRPr="00347D5D">
          <w:rPr>
            <w:rStyle w:val="Hyperlink"/>
            <w:color w:val="auto"/>
          </w:rPr>
          <w:t>Windows Server 2008 Unleashed</w:t>
        </w:r>
      </w:hyperlink>
      <w:r w:rsidRPr="006B2E27">
        <w:t xml:space="preserve">, </w:t>
      </w:r>
      <w:hyperlink r:id="rId14" w:tgtFrame="_blank" w:history="1">
        <w:r w:rsidRPr="00347D5D">
          <w:rPr>
            <w:rStyle w:val="Hyperlink"/>
            <w:color w:val="auto"/>
          </w:rPr>
          <w:t>Exchange Server 2007 Unleashed</w:t>
        </w:r>
      </w:hyperlink>
      <w:r w:rsidRPr="006B2E27">
        <w:t xml:space="preserve">, </w:t>
      </w:r>
      <w:hyperlink r:id="rId15" w:tgtFrame="_blank" w:history="1">
        <w:r w:rsidRPr="00347D5D">
          <w:rPr>
            <w:rStyle w:val="Hyperlink"/>
            <w:color w:val="auto"/>
          </w:rPr>
          <w:t>SharePoint Server 2007 Unleashed</w:t>
        </w:r>
      </w:hyperlink>
      <w:r w:rsidRPr="006B2E27">
        <w:t xml:space="preserve">, and </w:t>
      </w:r>
      <w:hyperlink r:id="rId16" w:tgtFrame="_blank" w:history="1">
        <w:r w:rsidRPr="00347D5D">
          <w:rPr>
            <w:rStyle w:val="Hyperlink"/>
            <w:color w:val="auto"/>
          </w:rPr>
          <w:t>SQL Server 2008 Management and Administration</w:t>
        </w:r>
      </w:hyperlink>
      <w:r w:rsidRPr="006B2E27">
        <w:t xml:space="preserve">. Shirmattie has written many articles, whitepapers, </w:t>
      </w:r>
      <w:r w:rsidR="000D2016">
        <w:t xml:space="preserve">architecture </w:t>
      </w:r>
      <w:r w:rsidRPr="006B2E27">
        <w:t>design documents and operational procedures for Fortune 500 organizations including Microsoft, CIBC, Solectron, Network Appliance and Gilead Sciences.</w:t>
      </w:r>
    </w:p>
    <w:p w:rsidR="006B2E27" w:rsidRDefault="006B2E27" w:rsidP="00347D5D">
      <w:r w:rsidRPr="00347D5D">
        <w:rPr>
          <w:b/>
        </w:rPr>
        <w:t>Ross Mistry</w:t>
      </w:r>
      <w:r w:rsidRPr="00347D5D">
        <w:t xml:space="preserve"> </w:t>
      </w:r>
      <w:r>
        <w:t>is an Enterprise Architect at the Microsoft Technology Center</w:t>
      </w:r>
      <w:r w:rsidR="00550958">
        <w:t xml:space="preserve"> (MTC)</w:t>
      </w:r>
      <w:r>
        <w:t xml:space="preserve"> in Silicon Valley.  He</w:t>
      </w:r>
      <w:r w:rsidRPr="006B2E27">
        <w:t xml:space="preserve"> provides executive briefings, architectural design sessions, and proof of concept workshops to </w:t>
      </w:r>
      <w:r>
        <w:t xml:space="preserve">some of Microsoft's largest customers.  He specializes in SQL Server and </w:t>
      </w:r>
      <w:r w:rsidR="00550958">
        <w:t>architects solutions focusing on</w:t>
      </w:r>
      <w:r>
        <w:t xml:space="preserve"> upgrades, migrations, high availability, consolidation and virtualization.</w:t>
      </w:r>
    </w:p>
    <w:p w:rsidR="006B2E27" w:rsidRPr="00DB2DB7" w:rsidRDefault="006B2E27" w:rsidP="00347D5D">
      <w:pPr>
        <w:rPr>
          <w:i/>
        </w:rPr>
      </w:pPr>
      <w:r w:rsidRPr="00347D5D">
        <w:t>Ross is also an author on many books, articles and whitepapers. His recent books include</w:t>
      </w:r>
      <w:r w:rsidR="00D425A4" w:rsidRPr="00DB2DB7">
        <w:rPr>
          <w:i/>
        </w:rPr>
        <w:t>:</w:t>
      </w:r>
      <w:r w:rsidRPr="00DB2DB7">
        <w:rPr>
          <w:i/>
        </w:rPr>
        <w:t xml:space="preserve"> Introducing SQL Server 2008 R2 (MSPress), Windows Server 2008 R2 Unleashed (SAMS)</w:t>
      </w:r>
      <w:r w:rsidR="000D2016" w:rsidRPr="00DB2DB7">
        <w:rPr>
          <w:i/>
        </w:rPr>
        <w:t xml:space="preserve">, </w:t>
      </w:r>
      <w:r w:rsidRPr="00DB2DB7">
        <w:rPr>
          <w:i/>
        </w:rPr>
        <w:t>SQL Server 2008 Management and Administration (SAMS)</w:t>
      </w:r>
      <w:r w:rsidR="000D2016" w:rsidRPr="00DB2DB7">
        <w:rPr>
          <w:i/>
        </w:rPr>
        <w:t>, Exchange Server 2010 Unleashed (SAMS) and SharePoint 2007 Unleashed (SAMS)</w:t>
      </w:r>
      <w:r w:rsidR="00D425A4" w:rsidRPr="00DB2DB7">
        <w:rPr>
          <w:i/>
        </w:rPr>
        <w:t>.</w:t>
      </w:r>
    </w:p>
    <w:p w:rsidR="006B2E27" w:rsidRPr="00347D5D" w:rsidRDefault="006B2E27" w:rsidP="00347D5D">
      <w:r w:rsidRPr="00347D5D">
        <w:t>Ross is a former SQL Server MVP, well known in the worldwide SQL Server community and frequently speaks at technology conferences and user groups around the world</w:t>
      </w:r>
      <w:r w:rsidR="000D2016">
        <w:t>.  Conferences include</w:t>
      </w:r>
      <w:r w:rsidRPr="00347D5D">
        <w:t xml:space="preserve"> PASS, SQL Connections, Europe PASS, SQL BITS</w:t>
      </w:r>
      <w:r>
        <w:t>, User Groups</w:t>
      </w:r>
      <w:r w:rsidRPr="00347D5D">
        <w:t xml:space="preserve"> and Microsoft.</w:t>
      </w:r>
      <w:r>
        <w:t xml:space="preserve">  </w:t>
      </w:r>
      <w:r w:rsidRPr="00347D5D">
        <w:t>You can follow and contact Ross on Twitter @RossMistry.</w:t>
      </w:r>
    </w:p>
    <w:p w:rsidR="006B2E27" w:rsidRDefault="00003ADD" w:rsidP="006B2E27">
      <w:pPr>
        <w:rPr>
          <w:rFonts w:cs="Arial"/>
          <w:kern w:val="8"/>
          <w:sz w:val="36"/>
          <w:szCs w:val="36"/>
        </w:rPr>
      </w:pPr>
      <w:r>
        <w:rPr>
          <w:noProof/>
        </w:rPr>
        <w:drawing>
          <wp:inline distT="0" distB="0" distL="0" distR="0" wp14:anchorId="58D598F2" wp14:editId="1559535C">
            <wp:extent cx="4857750" cy="542925"/>
            <wp:effectExtent l="0" t="0" r="0" b="9525"/>
            <wp:docPr id="6" name="Picture 6" descr="Description: Description: http://mtc/marketing/Marketing%20Documents/Video%20and%20Display%20Files/AutoSignature.jpg"/>
            <wp:cNvGraphicFramePr/>
            <a:graphic xmlns:a="http://schemas.openxmlformats.org/drawingml/2006/main">
              <a:graphicData uri="http://schemas.openxmlformats.org/drawingml/2006/picture">
                <pic:pic xmlns:pic="http://schemas.openxmlformats.org/drawingml/2006/picture">
                  <pic:nvPicPr>
                    <pic:cNvPr id="1" name="Picture 1" descr="Description: Description: http://mtc/marketing/Marketing%20Documents/Video%20and%20Display%20Files/AutoSignature.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542925"/>
                    </a:xfrm>
                    <a:prstGeom prst="rect">
                      <a:avLst/>
                    </a:prstGeom>
                    <a:noFill/>
                    <a:ln>
                      <a:noFill/>
                    </a:ln>
                  </pic:spPr>
                </pic:pic>
              </a:graphicData>
            </a:graphic>
          </wp:inline>
        </w:drawing>
      </w:r>
    </w:p>
    <w:p w:rsidR="0058161F" w:rsidRDefault="0058161F" w:rsidP="006B2E27">
      <w:pPr>
        <w:rPr>
          <w:rFonts w:cs="Arial"/>
          <w:kern w:val="8"/>
          <w:sz w:val="36"/>
          <w:szCs w:val="36"/>
        </w:rPr>
      </w:pPr>
    </w:p>
    <w:p w:rsidR="0058161F" w:rsidRDefault="0058161F" w:rsidP="006B2E27">
      <w:pPr>
        <w:rPr>
          <w:rFonts w:cs="Arial"/>
          <w:kern w:val="8"/>
          <w:sz w:val="36"/>
          <w:szCs w:val="36"/>
        </w:rPr>
      </w:pPr>
    </w:p>
    <w:p w:rsidR="0058161F" w:rsidRDefault="0058161F" w:rsidP="006B2E27">
      <w:pPr>
        <w:rPr>
          <w:rFonts w:cs="Arial"/>
          <w:kern w:val="8"/>
          <w:sz w:val="36"/>
          <w:szCs w:val="36"/>
        </w:rPr>
      </w:pPr>
    </w:p>
    <w:p w:rsidR="0058161F" w:rsidRDefault="0058161F" w:rsidP="006B2E27">
      <w:pPr>
        <w:rPr>
          <w:rFonts w:cs="Arial"/>
          <w:kern w:val="8"/>
          <w:sz w:val="36"/>
          <w:szCs w:val="36"/>
        </w:rPr>
      </w:pPr>
    </w:p>
    <w:p w:rsidR="0058161F" w:rsidRDefault="0058161F" w:rsidP="006B2E27">
      <w:pPr>
        <w:rPr>
          <w:rFonts w:cs="Arial"/>
          <w:kern w:val="8"/>
          <w:sz w:val="36"/>
          <w:szCs w:val="36"/>
        </w:rPr>
      </w:pPr>
    </w:p>
    <w:p w:rsidR="0058161F" w:rsidRDefault="0058161F" w:rsidP="006B2E27">
      <w:pPr>
        <w:rPr>
          <w:rFonts w:cs="Arial"/>
          <w:kern w:val="8"/>
          <w:sz w:val="36"/>
          <w:szCs w:val="36"/>
        </w:rPr>
      </w:pPr>
    </w:p>
    <w:p w:rsidR="0058161F" w:rsidRDefault="0058161F" w:rsidP="006B2E27">
      <w:pPr>
        <w:rPr>
          <w:rFonts w:cs="Arial"/>
          <w:kern w:val="8"/>
          <w:sz w:val="36"/>
          <w:szCs w:val="36"/>
        </w:rPr>
      </w:pPr>
    </w:p>
    <w:p w:rsidR="0058161F" w:rsidRDefault="0058161F" w:rsidP="006B2E27">
      <w:pPr>
        <w:rPr>
          <w:rFonts w:cs="Arial"/>
          <w:kern w:val="8"/>
          <w:sz w:val="36"/>
          <w:szCs w:val="36"/>
        </w:rPr>
      </w:pPr>
    </w:p>
    <w:p w:rsidR="006B2E27" w:rsidRPr="004403E4" w:rsidRDefault="006B2E27" w:rsidP="006B2E27">
      <w:pPr>
        <w:rPr>
          <w:rFonts w:cs="Arial"/>
          <w:kern w:val="8"/>
          <w:sz w:val="36"/>
          <w:szCs w:val="36"/>
        </w:rPr>
      </w:pPr>
      <w:r w:rsidRPr="004403E4">
        <w:rPr>
          <w:rFonts w:cs="Arial"/>
          <w:kern w:val="8"/>
          <w:sz w:val="36"/>
          <w:szCs w:val="36"/>
        </w:rPr>
        <w:t>Copyright</w:t>
      </w:r>
    </w:p>
    <w:p w:rsidR="006B2E27" w:rsidRPr="004403E4" w:rsidRDefault="006B2E27" w:rsidP="006B2E27">
      <w:pPr>
        <w:rPr>
          <w:rFonts w:cs="Arial"/>
          <w:kern w:val="8"/>
        </w:rPr>
      </w:pPr>
      <w:r w:rsidRPr="004403E4">
        <w:rPr>
          <w:rFonts w:cs="Arial"/>
          <w:kern w:val="8"/>
        </w:rPr>
        <w:t>The information contained in this document represents the current view of Microsoft Corporation on the issues discussed as of the date of publication. Because Microsoft must respond to changing market conditions, it should not be interpreted to be a commit on the part of Microsoft, and Microsoft cannot guarantee the accuracy of any information presented after the date of publication.</w:t>
      </w:r>
    </w:p>
    <w:p w:rsidR="006B2E27" w:rsidRPr="004403E4" w:rsidRDefault="006B2E27" w:rsidP="006B2E27">
      <w:pPr>
        <w:rPr>
          <w:rFonts w:cs="Arial"/>
          <w:kern w:val="8"/>
        </w:rPr>
      </w:pPr>
      <w:r w:rsidRPr="004403E4">
        <w:rPr>
          <w:rFonts w:cs="Arial"/>
          <w:kern w:val="8"/>
        </w:rPr>
        <w:t>This white paper is for informational purposes only. MICROSOFT MAKES NO WARRANTIES, EXPRESS, IMPLIED, OR STATUTORY, AS TO THE INFORMATION IN THIS DOCUMENT.</w:t>
      </w:r>
    </w:p>
    <w:p w:rsidR="006B2E27" w:rsidRPr="004403E4" w:rsidRDefault="006B2E27" w:rsidP="006B2E27">
      <w:pPr>
        <w:rPr>
          <w:rFonts w:cs="Arial"/>
          <w:kern w:val="8"/>
        </w:rPr>
      </w:pPr>
      <w:r w:rsidRPr="004403E4">
        <w:rPr>
          <w:rFonts w:cs="Arial"/>
          <w:kern w:val="8"/>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6B2E27" w:rsidRPr="004403E4" w:rsidRDefault="006B2E27" w:rsidP="006B2E27">
      <w:pPr>
        <w:spacing w:after="0"/>
        <w:rPr>
          <w:rFonts w:cs="Arial"/>
          <w:kern w:val="8"/>
        </w:rPr>
      </w:pPr>
      <w:r w:rsidRPr="004403E4">
        <w:rPr>
          <w:rFonts w:cs="Arial"/>
          <w:kern w:val="8"/>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6B2E27" w:rsidRPr="004403E4" w:rsidRDefault="006B2E27" w:rsidP="006B2E27">
      <w:pPr>
        <w:spacing w:after="0"/>
        <w:rPr>
          <w:rFonts w:cs="Arial"/>
          <w:kern w:val="8"/>
        </w:rPr>
      </w:pPr>
    </w:p>
    <w:p w:rsidR="006B2E27" w:rsidRPr="004403E4" w:rsidRDefault="006B2E27" w:rsidP="006B2E27">
      <w:pPr>
        <w:spacing w:after="0"/>
        <w:rPr>
          <w:rFonts w:cs="Arial"/>
          <w:kern w:val="8"/>
        </w:rPr>
      </w:pPr>
      <w:r w:rsidRPr="004403E4">
        <w:rPr>
          <w:rFonts w:cs="Arial"/>
          <w:kern w:val="8"/>
        </w:rPr>
        <w:t>© 2010 Microsoft Corporation. All rights reserved.</w:t>
      </w:r>
    </w:p>
    <w:p w:rsidR="006B2E27" w:rsidRPr="004403E4" w:rsidRDefault="006B2E27" w:rsidP="006B2E27">
      <w:pPr>
        <w:spacing w:after="0"/>
        <w:rPr>
          <w:rFonts w:cs="Arial"/>
          <w:kern w:val="8"/>
        </w:rPr>
      </w:pPr>
    </w:p>
    <w:p w:rsidR="006B2E27" w:rsidRPr="004403E4" w:rsidRDefault="00785104" w:rsidP="006B2E27">
      <w:pPr>
        <w:rPr>
          <w:rFonts w:cs="Arial"/>
          <w:kern w:val="8"/>
        </w:rPr>
      </w:pPr>
      <w:r>
        <w:rPr>
          <w:rFonts w:cs="Arial"/>
          <w:kern w:val="8"/>
        </w:rPr>
        <w:t xml:space="preserve">Hyper-V, </w:t>
      </w:r>
      <w:r w:rsidR="006B2E27" w:rsidRPr="004403E4">
        <w:rPr>
          <w:rFonts w:cs="Arial"/>
          <w:kern w:val="8"/>
        </w:rPr>
        <w:t xml:space="preserve">Microsoft, SQL Server, Windows, </w:t>
      </w:r>
      <w:r>
        <w:rPr>
          <w:rFonts w:cs="Arial"/>
          <w:kern w:val="8"/>
        </w:rPr>
        <w:t xml:space="preserve">and </w:t>
      </w:r>
      <w:r w:rsidR="006B2E27" w:rsidRPr="004403E4">
        <w:rPr>
          <w:rFonts w:cs="Arial"/>
          <w:kern w:val="8"/>
        </w:rPr>
        <w:t>Windows Server</w:t>
      </w:r>
      <w:r w:rsidR="006B2E27">
        <w:rPr>
          <w:rFonts w:cs="Arial"/>
          <w:kern w:val="8"/>
        </w:rPr>
        <w:t xml:space="preserve"> </w:t>
      </w:r>
      <w:r w:rsidR="006B2E27" w:rsidRPr="004403E4">
        <w:rPr>
          <w:rFonts w:cs="Arial"/>
          <w:kern w:val="8"/>
        </w:rPr>
        <w:t>are either registered trademarks or trademarks of Microsoft Corporation in the United States and/or other countries.</w:t>
      </w:r>
    </w:p>
    <w:p w:rsidR="006B2E27" w:rsidRPr="004403E4" w:rsidRDefault="006B2E27" w:rsidP="006B2E27">
      <w:pPr>
        <w:rPr>
          <w:rFonts w:cs="Arial"/>
          <w:kern w:val="8"/>
        </w:rPr>
      </w:pPr>
      <w:r w:rsidRPr="004403E4">
        <w:rPr>
          <w:rFonts w:cs="Arial"/>
          <w:kern w:val="8"/>
        </w:rPr>
        <w:t>The names of actual companies and products mentioned herein may be the trademarks of their respective owners.</w:t>
      </w:r>
    </w:p>
    <w:p w:rsidR="00B24BDC" w:rsidRDefault="00B24BDC" w:rsidP="00B24BDC"/>
    <w:p w:rsidR="006B2E27" w:rsidRDefault="006B2E27" w:rsidP="00B24BDC"/>
    <w:p w:rsidR="006B2E27" w:rsidRDefault="006B2E27" w:rsidP="00B24BDC"/>
    <w:p w:rsidR="0009480C" w:rsidRDefault="0009480C">
      <w:r>
        <w:br w:type="page"/>
      </w:r>
    </w:p>
    <w:p w:rsidR="0058161F" w:rsidRDefault="00C21A28">
      <w:pPr>
        <w:pStyle w:val="TOC1"/>
        <w:rPr>
          <w:noProof/>
        </w:rPr>
      </w:pPr>
      <w:r w:rsidRPr="000A6A0B">
        <w:lastRenderedPageBreak/>
        <w:fldChar w:fldCharType="begin"/>
      </w:r>
      <w:r w:rsidR="00402EE4" w:rsidRPr="000A6A0B">
        <w:instrText xml:space="preserve"> TOC \o "1-3" \h \z \u </w:instrText>
      </w:r>
      <w:r w:rsidRPr="000A6A0B">
        <w:fldChar w:fldCharType="separate"/>
      </w:r>
      <w:hyperlink w:anchor="_Toc264145091" w:history="1">
        <w:r w:rsidR="0058161F" w:rsidRPr="00D316E3">
          <w:rPr>
            <w:rStyle w:val="Hyperlink"/>
            <w:noProof/>
          </w:rPr>
          <w:t>Introduction</w:t>
        </w:r>
        <w:r w:rsidR="0058161F">
          <w:rPr>
            <w:noProof/>
            <w:webHidden/>
          </w:rPr>
          <w:tab/>
        </w:r>
        <w:r w:rsidR="0058161F">
          <w:rPr>
            <w:noProof/>
            <w:webHidden/>
          </w:rPr>
          <w:fldChar w:fldCharType="begin"/>
        </w:r>
        <w:r w:rsidR="0058161F">
          <w:rPr>
            <w:noProof/>
            <w:webHidden/>
          </w:rPr>
          <w:instrText xml:space="preserve"> PAGEREF _Toc264145091 \h </w:instrText>
        </w:r>
        <w:r w:rsidR="0058161F">
          <w:rPr>
            <w:noProof/>
            <w:webHidden/>
          </w:rPr>
        </w:r>
        <w:r w:rsidR="0058161F">
          <w:rPr>
            <w:noProof/>
            <w:webHidden/>
          </w:rPr>
          <w:fldChar w:fldCharType="separate"/>
        </w:r>
        <w:r w:rsidR="00FF5A03">
          <w:rPr>
            <w:noProof/>
            <w:webHidden/>
          </w:rPr>
          <w:t>6</w:t>
        </w:r>
        <w:r w:rsidR="0058161F">
          <w:rPr>
            <w:noProof/>
            <w:webHidden/>
          </w:rPr>
          <w:fldChar w:fldCharType="end"/>
        </w:r>
      </w:hyperlink>
    </w:p>
    <w:p w:rsidR="0058161F" w:rsidRDefault="00FF5A03">
      <w:pPr>
        <w:pStyle w:val="TOC1"/>
        <w:rPr>
          <w:noProof/>
        </w:rPr>
      </w:pPr>
      <w:hyperlink w:anchor="_Toc264145092" w:history="1">
        <w:r w:rsidR="0058161F" w:rsidRPr="00D316E3">
          <w:rPr>
            <w:rStyle w:val="Hyperlink"/>
            <w:noProof/>
          </w:rPr>
          <w:t xml:space="preserve">Overview of Technologies and Concepts </w:t>
        </w:r>
        <w:r w:rsidR="0058161F">
          <w:rPr>
            <w:noProof/>
            <w:webHidden/>
          </w:rPr>
          <w:tab/>
        </w:r>
        <w:r w:rsidR="0058161F">
          <w:rPr>
            <w:noProof/>
            <w:webHidden/>
          </w:rPr>
          <w:fldChar w:fldCharType="begin"/>
        </w:r>
        <w:r w:rsidR="0058161F">
          <w:rPr>
            <w:noProof/>
            <w:webHidden/>
          </w:rPr>
          <w:instrText xml:space="preserve"> PAGEREF _Toc264145092 \h </w:instrText>
        </w:r>
        <w:r w:rsidR="0058161F">
          <w:rPr>
            <w:noProof/>
            <w:webHidden/>
          </w:rPr>
        </w:r>
        <w:r w:rsidR="0058161F">
          <w:rPr>
            <w:noProof/>
            <w:webHidden/>
          </w:rPr>
          <w:fldChar w:fldCharType="separate"/>
        </w:r>
        <w:r>
          <w:rPr>
            <w:noProof/>
            <w:webHidden/>
          </w:rPr>
          <w:t>7</w:t>
        </w:r>
        <w:r w:rsidR="0058161F">
          <w:rPr>
            <w:noProof/>
            <w:webHidden/>
          </w:rPr>
          <w:fldChar w:fldCharType="end"/>
        </w:r>
      </w:hyperlink>
    </w:p>
    <w:p w:rsidR="0058161F" w:rsidRDefault="00FF5A03">
      <w:pPr>
        <w:pStyle w:val="TOC1"/>
        <w:rPr>
          <w:noProof/>
        </w:rPr>
      </w:pPr>
      <w:hyperlink w:anchor="_Toc264145093" w:history="1">
        <w:r w:rsidR="0058161F" w:rsidRPr="00D316E3">
          <w:rPr>
            <w:rStyle w:val="Hyperlink"/>
            <w:noProof/>
          </w:rPr>
          <w:t>1. Planning SQL Server Virtualization</w:t>
        </w:r>
        <w:r w:rsidR="0058161F">
          <w:rPr>
            <w:noProof/>
            <w:webHidden/>
          </w:rPr>
          <w:tab/>
        </w:r>
        <w:r w:rsidR="0058161F">
          <w:rPr>
            <w:noProof/>
            <w:webHidden/>
          </w:rPr>
          <w:fldChar w:fldCharType="begin"/>
        </w:r>
        <w:r w:rsidR="0058161F">
          <w:rPr>
            <w:noProof/>
            <w:webHidden/>
          </w:rPr>
          <w:instrText xml:space="preserve"> PAGEREF _Toc264145093 \h </w:instrText>
        </w:r>
        <w:r w:rsidR="0058161F">
          <w:rPr>
            <w:noProof/>
            <w:webHidden/>
          </w:rPr>
        </w:r>
        <w:r w:rsidR="0058161F">
          <w:rPr>
            <w:noProof/>
            <w:webHidden/>
          </w:rPr>
          <w:fldChar w:fldCharType="separate"/>
        </w:r>
        <w:r>
          <w:rPr>
            <w:noProof/>
            <w:webHidden/>
          </w:rPr>
          <w:t>8</w:t>
        </w:r>
        <w:r w:rsidR="0058161F">
          <w:rPr>
            <w:noProof/>
            <w:webHidden/>
          </w:rPr>
          <w:fldChar w:fldCharType="end"/>
        </w:r>
      </w:hyperlink>
    </w:p>
    <w:p w:rsidR="0058161F" w:rsidRDefault="00FF5A03">
      <w:pPr>
        <w:pStyle w:val="TOC2"/>
        <w:tabs>
          <w:tab w:val="right" w:leader="dot" w:pos="9350"/>
        </w:tabs>
        <w:rPr>
          <w:noProof/>
        </w:rPr>
      </w:pPr>
      <w:hyperlink w:anchor="_Toc264145094" w:history="1">
        <w:r w:rsidR="0058161F" w:rsidRPr="00D316E3">
          <w:rPr>
            <w:rStyle w:val="Hyperlink"/>
            <w:noProof/>
          </w:rPr>
          <w:t>1.1. Step 1: Conduct SQL Server Inventory</w:t>
        </w:r>
        <w:r w:rsidR="0058161F">
          <w:rPr>
            <w:noProof/>
            <w:webHidden/>
          </w:rPr>
          <w:tab/>
        </w:r>
        <w:r w:rsidR="0058161F">
          <w:rPr>
            <w:noProof/>
            <w:webHidden/>
          </w:rPr>
          <w:fldChar w:fldCharType="begin"/>
        </w:r>
        <w:r w:rsidR="0058161F">
          <w:rPr>
            <w:noProof/>
            <w:webHidden/>
          </w:rPr>
          <w:instrText xml:space="preserve"> PAGEREF _Toc264145094 \h </w:instrText>
        </w:r>
        <w:r w:rsidR="0058161F">
          <w:rPr>
            <w:noProof/>
            <w:webHidden/>
          </w:rPr>
        </w:r>
        <w:r w:rsidR="0058161F">
          <w:rPr>
            <w:noProof/>
            <w:webHidden/>
          </w:rPr>
          <w:fldChar w:fldCharType="separate"/>
        </w:r>
        <w:r>
          <w:rPr>
            <w:noProof/>
            <w:webHidden/>
          </w:rPr>
          <w:t>9</w:t>
        </w:r>
        <w:r w:rsidR="0058161F">
          <w:rPr>
            <w:noProof/>
            <w:webHidden/>
          </w:rPr>
          <w:fldChar w:fldCharType="end"/>
        </w:r>
      </w:hyperlink>
    </w:p>
    <w:p w:rsidR="0058161F" w:rsidRDefault="00FF5A03">
      <w:pPr>
        <w:pStyle w:val="TOC3"/>
        <w:tabs>
          <w:tab w:val="right" w:leader="dot" w:pos="9350"/>
        </w:tabs>
        <w:rPr>
          <w:noProof/>
        </w:rPr>
      </w:pPr>
      <w:hyperlink w:anchor="_Toc264145095" w:history="1">
        <w:r w:rsidR="0058161F" w:rsidRPr="00D316E3">
          <w:rPr>
            <w:rStyle w:val="Hyperlink"/>
            <w:noProof/>
          </w:rPr>
          <w:t>1.1.1. Using the MAP Toolkit to Conduct a SQL Server Inventory (Step-by-Step)</w:t>
        </w:r>
        <w:r w:rsidR="0058161F">
          <w:rPr>
            <w:noProof/>
            <w:webHidden/>
          </w:rPr>
          <w:tab/>
        </w:r>
        <w:r w:rsidR="0058161F">
          <w:rPr>
            <w:noProof/>
            <w:webHidden/>
          </w:rPr>
          <w:fldChar w:fldCharType="begin"/>
        </w:r>
        <w:r w:rsidR="0058161F">
          <w:rPr>
            <w:noProof/>
            <w:webHidden/>
          </w:rPr>
          <w:instrText xml:space="preserve"> PAGEREF _Toc264145095 \h </w:instrText>
        </w:r>
        <w:r w:rsidR="0058161F">
          <w:rPr>
            <w:noProof/>
            <w:webHidden/>
          </w:rPr>
        </w:r>
        <w:r w:rsidR="0058161F">
          <w:rPr>
            <w:noProof/>
            <w:webHidden/>
          </w:rPr>
          <w:fldChar w:fldCharType="separate"/>
        </w:r>
        <w:r>
          <w:rPr>
            <w:noProof/>
            <w:webHidden/>
          </w:rPr>
          <w:t>10</w:t>
        </w:r>
        <w:r w:rsidR="0058161F">
          <w:rPr>
            <w:noProof/>
            <w:webHidden/>
          </w:rPr>
          <w:fldChar w:fldCharType="end"/>
        </w:r>
      </w:hyperlink>
    </w:p>
    <w:p w:rsidR="0058161F" w:rsidRDefault="00FF5A03">
      <w:pPr>
        <w:pStyle w:val="TOC3"/>
        <w:tabs>
          <w:tab w:val="right" w:leader="dot" w:pos="9350"/>
        </w:tabs>
        <w:rPr>
          <w:noProof/>
        </w:rPr>
      </w:pPr>
      <w:hyperlink w:anchor="_Toc264145096" w:history="1">
        <w:r w:rsidR="0058161F" w:rsidRPr="00D316E3">
          <w:rPr>
            <w:rStyle w:val="Hyperlink"/>
            <w:noProof/>
          </w:rPr>
          <w:t>1.1.2</w:t>
        </w:r>
        <w:r w:rsidR="00A73C00">
          <w:rPr>
            <w:rStyle w:val="Hyperlink"/>
            <w:noProof/>
          </w:rPr>
          <w:t>.</w:t>
        </w:r>
        <w:r w:rsidR="0058161F" w:rsidRPr="00D316E3">
          <w:rPr>
            <w:rStyle w:val="Hyperlink"/>
            <w:noProof/>
          </w:rPr>
          <w:t xml:space="preserve"> Analyzing the Results</w:t>
        </w:r>
        <w:r w:rsidR="0058161F">
          <w:rPr>
            <w:noProof/>
            <w:webHidden/>
          </w:rPr>
          <w:tab/>
        </w:r>
        <w:r w:rsidR="0058161F">
          <w:rPr>
            <w:noProof/>
            <w:webHidden/>
          </w:rPr>
          <w:fldChar w:fldCharType="begin"/>
        </w:r>
        <w:r w:rsidR="0058161F">
          <w:rPr>
            <w:noProof/>
            <w:webHidden/>
          </w:rPr>
          <w:instrText xml:space="preserve"> PAGEREF _Toc264145096 \h </w:instrText>
        </w:r>
        <w:r w:rsidR="0058161F">
          <w:rPr>
            <w:noProof/>
            <w:webHidden/>
          </w:rPr>
        </w:r>
        <w:r w:rsidR="0058161F">
          <w:rPr>
            <w:noProof/>
            <w:webHidden/>
          </w:rPr>
          <w:fldChar w:fldCharType="separate"/>
        </w:r>
        <w:r>
          <w:rPr>
            <w:noProof/>
            <w:webHidden/>
          </w:rPr>
          <w:t>10</w:t>
        </w:r>
        <w:r w:rsidR="0058161F">
          <w:rPr>
            <w:noProof/>
            <w:webHidden/>
          </w:rPr>
          <w:fldChar w:fldCharType="end"/>
        </w:r>
      </w:hyperlink>
    </w:p>
    <w:p w:rsidR="0058161F" w:rsidRDefault="00FF5A03">
      <w:pPr>
        <w:pStyle w:val="TOC3"/>
        <w:tabs>
          <w:tab w:val="right" w:leader="dot" w:pos="9350"/>
        </w:tabs>
        <w:rPr>
          <w:noProof/>
        </w:rPr>
      </w:pPr>
      <w:hyperlink w:anchor="_Toc264145097" w:history="1">
        <w:r w:rsidR="0058161F" w:rsidRPr="00D316E3">
          <w:rPr>
            <w:rStyle w:val="Hyperlink"/>
            <w:noProof/>
          </w:rPr>
          <w:t>1.1.3</w:t>
        </w:r>
        <w:r w:rsidR="00A73C00">
          <w:rPr>
            <w:rStyle w:val="Hyperlink"/>
            <w:noProof/>
          </w:rPr>
          <w:t>.</w:t>
        </w:r>
        <w:r w:rsidR="0058161F" w:rsidRPr="00D316E3">
          <w:rPr>
            <w:rStyle w:val="Hyperlink"/>
            <w:noProof/>
          </w:rPr>
          <w:t xml:space="preserve"> Generating a SQL Server Summary Report and Proposal</w:t>
        </w:r>
        <w:r w:rsidR="0058161F">
          <w:rPr>
            <w:noProof/>
            <w:webHidden/>
          </w:rPr>
          <w:tab/>
        </w:r>
        <w:r w:rsidR="0058161F">
          <w:rPr>
            <w:noProof/>
            <w:webHidden/>
          </w:rPr>
          <w:fldChar w:fldCharType="begin"/>
        </w:r>
        <w:r w:rsidR="0058161F">
          <w:rPr>
            <w:noProof/>
            <w:webHidden/>
          </w:rPr>
          <w:instrText xml:space="preserve"> PAGEREF _Toc264145097 \h </w:instrText>
        </w:r>
        <w:r w:rsidR="0058161F">
          <w:rPr>
            <w:noProof/>
            <w:webHidden/>
          </w:rPr>
        </w:r>
        <w:r w:rsidR="0058161F">
          <w:rPr>
            <w:noProof/>
            <w:webHidden/>
          </w:rPr>
          <w:fldChar w:fldCharType="separate"/>
        </w:r>
        <w:r>
          <w:rPr>
            <w:noProof/>
            <w:webHidden/>
          </w:rPr>
          <w:t>11</w:t>
        </w:r>
        <w:r w:rsidR="0058161F">
          <w:rPr>
            <w:noProof/>
            <w:webHidden/>
          </w:rPr>
          <w:fldChar w:fldCharType="end"/>
        </w:r>
      </w:hyperlink>
    </w:p>
    <w:p w:rsidR="0058161F" w:rsidRDefault="00FF5A03">
      <w:pPr>
        <w:pStyle w:val="TOC2"/>
        <w:tabs>
          <w:tab w:val="right" w:leader="dot" w:pos="9350"/>
        </w:tabs>
        <w:rPr>
          <w:noProof/>
        </w:rPr>
      </w:pPr>
      <w:hyperlink w:anchor="_Toc264145098" w:history="1">
        <w:r w:rsidR="0058161F" w:rsidRPr="00D316E3">
          <w:rPr>
            <w:rStyle w:val="Hyperlink"/>
            <w:noProof/>
          </w:rPr>
          <w:t>1.2. Step 2: Understanding Hyper-V Maximum Configurations</w:t>
        </w:r>
        <w:r w:rsidR="0058161F">
          <w:rPr>
            <w:noProof/>
            <w:webHidden/>
          </w:rPr>
          <w:tab/>
        </w:r>
        <w:r w:rsidR="0058161F">
          <w:rPr>
            <w:noProof/>
            <w:webHidden/>
          </w:rPr>
          <w:fldChar w:fldCharType="begin"/>
        </w:r>
        <w:r w:rsidR="0058161F">
          <w:rPr>
            <w:noProof/>
            <w:webHidden/>
          </w:rPr>
          <w:instrText xml:space="preserve"> PAGEREF _Toc264145098 \h </w:instrText>
        </w:r>
        <w:r w:rsidR="0058161F">
          <w:rPr>
            <w:noProof/>
            <w:webHidden/>
          </w:rPr>
        </w:r>
        <w:r w:rsidR="0058161F">
          <w:rPr>
            <w:noProof/>
            <w:webHidden/>
          </w:rPr>
          <w:fldChar w:fldCharType="separate"/>
        </w:r>
        <w:r>
          <w:rPr>
            <w:noProof/>
            <w:webHidden/>
          </w:rPr>
          <w:t>13</w:t>
        </w:r>
        <w:r w:rsidR="0058161F">
          <w:rPr>
            <w:noProof/>
            <w:webHidden/>
          </w:rPr>
          <w:fldChar w:fldCharType="end"/>
        </w:r>
      </w:hyperlink>
    </w:p>
    <w:p w:rsidR="0058161F" w:rsidRDefault="00FF5A03">
      <w:pPr>
        <w:pStyle w:val="TOC3"/>
        <w:tabs>
          <w:tab w:val="right" w:leader="dot" w:pos="9350"/>
        </w:tabs>
        <w:rPr>
          <w:noProof/>
        </w:rPr>
      </w:pPr>
      <w:hyperlink w:anchor="_Toc264145099" w:history="1">
        <w:r w:rsidR="0058161F" w:rsidRPr="00D316E3">
          <w:rPr>
            <w:rStyle w:val="Hyperlink"/>
            <w:noProof/>
          </w:rPr>
          <w:t>1.2.1. Maximum Configurations for Virtual Machines</w:t>
        </w:r>
        <w:r w:rsidR="0058161F">
          <w:rPr>
            <w:noProof/>
            <w:webHidden/>
          </w:rPr>
          <w:tab/>
        </w:r>
        <w:r w:rsidR="0058161F">
          <w:rPr>
            <w:noProof/>
            <w:webHidden/>
          </w:rPr>
          <w:fldChar w:fldCharType="begin"/>
        </w:r>
        <w:r w:rsidR="0058161F">
          <w:rPr>
            <w:noProof/>
            <w:webHidden/>
          </w:rPr>
          <w:instrText xml:space="preserve"> PAGEREF _Toc264145099 \h </w:instrText>
        </w:r>
        <w:r w:rsidR="0058161F">
          <w:rPr>
            <w:noProof/>
            <w:webHidden/>
          </w:rPr>
        </w:r>
        <w:r w:rsidR="0058161F">
          <w:rPr>
            <w:noProof/>
            <w:webHidden/>
          </w:rPr>
          <w:fldChar w:fldCharType="separate"/>
        </w:r>
        <w:r>
          <w:rPr>
            <w:noProof/>
            <w:webHidden/>
          </w:rPr>
          <w:t>13</w:t>
        </w:r>
        <w:r w:rsidR="0058161F">
          <w:rPr>
            <w:noProof/>
            <w:webHidden/>
          </w:rPr>
          <w:fldChar w:fldCharType="end"/>
        </w:r>
      </w:hyperlink>
    </w:p>
    <w:p w:rsidR="0058161F" w:rsidRDefault="00FF5A03">
      <w:pPr>
        <w:pStyle w:val="TOC3"/>
        <w:tabs>
          <w:tab w:val="right" w:leader="dot" w:pos="9350"/>
        </w:tabs>
        <w:rPr>
          <w:noProof/>
        </w:rPr>
      </w:pPr>
      <w:hyperlink w:anchor="_Toc264145100" w:history="1">
        <w:r w:rsidR="0058161F" w:rsidRPr="00D316E3">
          <w:rPr>
            <w:rStyle w:val="Hyperlink"/>
            <w:noProof/>
          </w:rPr>
          <w:t>1.2.2. Maximum Configurations for Servers  running Hyper-V</w:t>
        </w:r>
        <w:r w:rsidR="0058161F">
          <w:rPr>
            <w:noProof/>
            <w:webHidden/>
          </w:rPr>
          <w:tab/>
        </w:r>
        <w:r w:rsidR="0058161F">
          <w:rPr>
            <w:noProof/>
            <w:webHidden/>
          </w:rPr>
          <w:fldChar w:fldCharType="begin"/>
        </w:r>
        <w:r w:rsidR="0058161F">
          <w:rPr>
            <w:noProof/>
            <w:webHidden/>
          </w:rPr>
          <w:instrText xml:space="preserve"> PAGEREF _Toc264145100 \h </w:instrText>
        </w:r>
        <w:r w:rsidR="0058161F">
          <w:rPr>
            <w:noProof/>
            <w:webHidden/>
          </w:rPr>
        </w:r>
        <w:r w:rsidR="0058161F">
          <w:rPr>
            <w:noProof/>
            <w:webHidden/>
          </w:rPr>
          <w:fldChar w:fldCharType="separate"/>
        </w:r>
        <w:r>
          <w:rPr>
            <w:noProof/>
            <w:webHidden/>
          </w:rPr>
          <w:t>13</w:t>
        </w:r>
        <w:r w:rsidR="0058161F">
          <w:rPr>
            <w:noProof/>
            <w:webHidden/>
          </w:rPr>
          <w:fldChar w:fldCharType="end"/>
        </w:r>
      </w:hyperlink>
    </w:p>
    <w:p w:rsidR="0058161F" w:rsidRDefault="00FF5A03">
      <w:pPr>
        <w:pStyle w:val="TOC3"/>
        <w:tabs>
          <w:tab w:val="right" w:leader="dot" w:pos="9350"/>
        </w:tabs>
        <w:rPr>
          <w:noProof/>
        </w:rPr>
      </w:pPr>
      <w:hyperlink w:anchor="_Toc264145101" w:history="1">
        <w:r w:rsidR="0058161F" w:rsidRPr="00D316E3">
          <w:rPr>
            <w:rStyle w:val="Hyperlink"/>
            <w:noProof/>
          </w:rPr>
          <w:t>1.2.3. Maximum Configurations for Hyper-V and Failover Clusters</w:t>
        </w:r>
        <w:r w:rsidR="0058161F">
          <w:rPr>
            <w:noProof/>
            <w:webHidden/>
          </w:rPr>
          <w:tab/>
        </w:r>
        <w:r w:rsidR="0058161F">
          <w:rPr>
            <w:noProof/>
            <w:webHidden/>
          </w:rPr>
          <w:fldChar w:fldCharType="begin"/>
        </w:r>
        <w:r w:rsidR="0058161F">
          <w:rPr>
            <w:noProof/>
            <w:webHidden/>
          </w:rPr>
          <w:instrText xml:space="preserve"> PAGEREF _Toc264145101 \h </w:instrText>
        </w:r>
        <w:r w:rsidR="0058161F">
          <w:rPr>
            <w:noProof/>
            <w:webHidden/>
          </w:rPr>
        </w:r>
        <w:r w:rsidR="0058161F">
          <w:rPr>
            <w:noProof/>
            <w:webHidden/>
          </w:rPr>
          <w:fldChar w:fldCharType="separate"/>
        </w:r>
        <w:r>
          <w:rPr>
            <w:noProof/>
            <w:webHidden/>
          </w:rPr>
          <w:t>13</w:t>
        </w:r>
        <w:r w:rsidR="0058161F">
          <w:rPr>
            <w:noProof/>
            <w:webHidden/>
          </w:rPr>
          <w:fldChar w:fldCharType="end"/>
        </w:r>
      </w:hyperlink>
    </w:p>
    <w:p w:rsidR="0058161F" w:rsidRDefault="00FF5A03">
      <w:pPr>
        <w:pStyle w:val="TOC2"/>
        <w:tabs>
          <w:tab w:val="right" w:leader="dot" w:pos="9350"/>
        </w:tabs>
        <w:rPr>
          <w:noProof/>
        </w:rPr>
      </w:pPr>
      <w:hyperlink w:anchor="_Toc264145102" w:history="1">
        <w:r w:rsidR="0058161F" w:rsidRPr="00D316E3">
          <w:rPr>
            <w:rStyle w:val="Hyperlink"/>
            <w:noProof/>
          </w:rPr>
          <w:t>1.3. Step 3: Determine SQL Server Workloads to Virtualize</w:t>
        </w:r>
        <w:r w:rsidR="0058161F">
          <w:rPr>
            <w:noProof/>
            <w:webHidden/>
          </w:rPr>
          <w:tab/>
        </w:r>
        <w:r w:rsidR="0058161F">
          <w:rPr>
            <w:noProof/>
            <w:webHidden/>
          </w:rPr>
          <w:fldChar w:fldCharType="begin"/>
        </w:r>
        <w:r w:rsidR="0058161F">
          <w:rPr>
            <w:noProof/>
            <w:webHidden/>
          </w:rPr>
          <w:instrText xml:space="preserve"> PAGEREF _Toc264145102 \h </w:instrText>
        </w:r>
        <w:r w:rsidR="0058161F">
          <w:rPr>
            <w:noProof/>
            <w:webHidden/>
          </w:rPr>
        </w:r>
        <w:r w:rsidR="0058161F">
          <w:rPr>
            <w:noProof/>
            <w:webHidden/>
          </w:rPr>
          <w:fldChar w:fldCharType="separate"/>
        </w:r>
        <w:r>
          <w:rPr>
            <w:noProof/>
            <w:webHidden/>
          </w:rPr>
          <w:t>14</w:t>
        </w:r>
        <w:r w:rsidR="0058161F">
          <w:rPr>
            <w:noProof/>
            <w:webHidden/>
          </w:rPr>
          <w:fldChar w:fldCharType="end"/>
        </w:r>
      </w:hyperlink>
    </w:p>
    <w:p w:rsidR="0058161F" w:rsidRDefault="00FF5A03">
      <w:pPr>
        <w:pStyle w:val="TOC2"/>
        <w:tabs>
          <w:tab w:val="right" w:leader="dot" w:pos="9350"/>
        </w:tabs>
        <w:rPr>
          <w:noProof/>
        </w:rPr>
      </w:pPr>
      <w:hyperlink w:anchor="_Toc264145103" w:history="1">
        <w:r w:rsidR="0058161F" w:rsidRPr="00D316E3">
          <w:rPr>
            <w:rStyle w:val="Hyperlink"/>
            <w:noProof/>
          </w:rPr>
          <w:t>1.4. Step 4 - Determine High Availability, Security and Isolation Strategies</w:t>
        </w:r>
        <w:r w:rsidR="0058161F">
          <w:rPr>
            <w:noProof/>
            <w:webHidden/>
          </w:rPr>
          <w:tab/>
        </w:r>
        <w:r w:rsidR="0058161F">
          <w:rPr>
            <w:noProof/>
            <w:webHidden/>
          </w:rPr>
          <w:fldChar w:fldCharType="begin"/>
        </w:r>
        <w:r w:rsidR="0058161F">
          <w:rPr>
            <w:noProof/>
            <w:webHidden/>
          </w:rPr>
          <w:instrText xml:space="preserve"> PAGEREF _Toc264145103 \h </w:instrText>
        </w:r>
        <w:r w:rsidR="0058161F">
          <w:rPr>
            <w:noProof/>
            <w:webHidden/>
          </w:rPr>
        </w:r>
        <w:r w:rsidR="0058161F">
          <w:rPr>
            <w:noProof/>
            <w:webHidden/>
          </w:rPr>
          <w:fldChar w:fldCharType="separate"/>
        </w:r>
        <w:r>
          <w:rPr>
            <w:noProof/>
            <w:webHidden/>
          </w:rPr>
          <w:t>17</w:t>
        </w:r>
        <w:r w:rsidR="0058161F">
          <w:rPr>
            <w:noProof/>
            <w:webHidden/>
          </w:rPr>
          <w:fldChar w:fldCharType="end"/>
        </w:r>
      </w:hyperlink>
    </w:p>
    <w:p w:rsidR="0058161F" w:rsidRDefault="00FF5A03">
      <w:pPr>
        <w:pStyle w:val="TOC3"/>
        <w:tabs>
          <w:tab w:val="right" w:leader="dot" w:pos="9350"/>
        </w:tabs>
        <w:rPr>
          <w:noProof/>
        </w:rPr>
      </w:pPr>
      <w:hyperlink w:anchor="_Toc264145104" w:history="1">
        <w:r w:rsidR="0058161F" w:rsidRPr="00D316E3">
          <w:rPr>
            <w:rStyle w:val="Hyperlink"/>
            <w:noProof/>
          </w:rPr>
          <w:t>1.4.1</w:t>
        </w:r>
        <w:r w:rsidR="00A73C00">
          <w:rPr>
            <w:rStyle w:val="Hyperlink"/>
            <w:noProof/>
          </w:rPr>
          <w:t>.</w:t>
        </w:r>
        <w:r w:rsidR="0058161F" w:rsidRPr="00D316E3">
          <w:rPr>
            <w:rStyle w:val="Hyperlink"/>
            <w:noProof/>
          </w:rPr>
          <w:t xml:space="preserve"> High Availability Strategies</w:t>
        </w:r>
        <w:r w:rsidR="0058161F">
          <w:rPr>
            <w:noProof/>
            <w:webHidden/>
          </w:rPr>
          <w:tab/>
        </w:r>
        <w:r w:rsidR="0058161F">
          <w:rPr>
            <w:noProof/>
            <w:webHidden/>
          </w:rPr>
          <w:fldChar w:fldCharType="begin"/>
        </w:r>
        <w:r w:rsidR="0058161F">
          <w:rPr>
            <w:noProof/>
            <w:webHidden/>
          </w:rPr>
          <w:instrText xml:space="preserve"> PAGEREF _Toc264145104 \h </w:instrText>
        </w:r>
        <w:r w:rsidR="0058161F">
          <w:rPr>
            <w:noProof/>
            <w:webHidden/>
          </w:rPr>
        </w:r>
        <w:r w:rsidR="0058161F">
          <w:rPr>
            <w:noProof/>
            <w:webHidden/>
          </w:rPr>
          <w:fldChar w:fldCharType="separate"/>
        </w:r>
        <w:r>
          <w:rPr>
            <w:noProof/>
            <w:webHidden/>
          </w:rPr>
          <w:t>17</w:t>
        </w:r>
        <w:r w:rsidR="0058161F">
          <w:rPr>
            <w:noProof/>
            <w:webHidden/>
          </w:rPr>
          <w:fldChar w:fldCharType="end"/>
        </w:r>
      </w:hyperlink>
    </w:p>
    <w:p w:rsidR="0058161F" w:rsidRDefault="00FF5A03">
      <w:pPr>
        <w:pStyle w:val="TOC3"/>
        <w:tabs>
          <w:tab w:val="right" w:leader="dot" w:pos="9350"/>
        </w:tabs>
        <w:rPr>
          <w:noProof/>
        </w:rPr>
      </w:pPr>
      <w:hyperlink w:anchor="_Toc264145105" w:history="1">
        <w:r w:rsidR="0058161F" w:rsidRPr="00D316E3">
          <w:rPr>
            <w:rStyle w:val="Hyperlink"/>
            <w:noProof/>
          </w:rPr>
          <w:t>1.4.2</w:t>
        </w:r>
        <w:r w:rsidR="00A73C00">
          <w:rPr>
            <w:rStyle w:val="Hyperlink"/>
            <w:noProof/>
          </w:rPr>
          <w:t>.</w:t>
        </w:r>
        <w:r w:rsidR="0058161F" w:rsidRPr="00D316E3">
          <w:rPr>
            <w:rStyle w:val="Hyperlink"/>
            <w:noProof/>
          </w:rPr>
          <w:t xml:space="preserve"> Security and Isolation Strategies</w:t>
        </w:r>
        <w:r w:rsidR="0058161F">
          <w:rPr>
            <w:noProof/>
            <w:webHidden/>
          </w:rPr>
          <w:tab/>
        </w:r>
        <w:r w:rsidR="0058161F">
          <w:rPr>
            <w:noProof/>
            <w:webHidden/>
          </w:rPr>
          <w:fldChar w:fldCharType="begin"/>
        </w:r>
        <w:r w:rsidR="0058161F">
          <w:rPr>
            <w:noProof/>
            <w:webHidden/>
          </w:rPr>
          <w:instrText xml:space="preserve"> PAGEREF _Toc264145105 \h </w:instrText>
        </w:r>
        <w:r w:rsidR="0058161F">
          <w:rPr>
            <w:noProof/>
            <w:webHidden/>
          </w:rPr>
        </w:r>
        <w:r w:rsidR="0058161F">
          <w:rPr>
            <w:noProof/>
            <w:webHidden/>
          </w:rPr>
          <w:fldChar w:fldCharType="separate"/>
        </w:r>
        <w:r>
          <w:rPr>
            <w:noProof/>
            <w:webHidden/>
          </w:rPr>
          <w:t>19</w:t>
        </w:r>
        <w:r w:rsidR="0058161F">
          <w:rPr>
            <w:noProof/>
            <w:webHidden/>
          </w:rPr>
          <w:fldChar w:fldCharType="end"/>
        </w:r>
      </w:hyperlink>
    </w:p>
    <w:p w:rsidR="0058161F" w:rsidRDefault="00FF5A03">
      <w:pPr>
        <w:pStyle w:val="TOC2"/>
        <w:tabs>
          <w:tab w:val="right" w:leader="dot" w:pos="9350"/>
        </w:tabs>
        <w:rPr>
          <w:noProof/>
        </w:rPr>
      </w:pPr>
      <w:hyperlink w:anchor="_Toc264145106" w:history="1">
        <w:r w:rsidR="0058161F" w:rsidRPr="00D316E3">
          <w:rPr>
            <w:rStyle w:val="Hyperlink"/>
            <w:noProof/>
          </w:rPr>
          <w:t>1.5. Step 5 - Determine the Version and Edition of SQL Server and the Operating System</w:t>
        </w:r>
        <w:r w:rsidR="0058161F">
          <w:rPr>
            <w:noProof/>
            <w:webHidden/>
          </w:rPr>
          <w:tab/>
        </w:r>
        <w:r w:rsidR="0058161F">
          <w:rPr>
            <w:noProof/>
            <w:webHidden/>
          </w:rPr>
          <w:fldChar w:fldCharType="begin"/>
        </w:r>
        <w:r w:rsidR="0058161F">
          <w:rPr>
            <w:noProof/>
            <w:webHidden/>
          </w:rPr>
          <w:instrText xml:space="preserve"> PAGEREF _Toc264145106 \h </w:instrText>
        </w:r>
        <w:r w:rsidR="0058161F">
          <w:rPr>
            <w:noProof/>
            <w:webHidden/>
          </w:rPr>
        </w:r>
        <w:r w:rsidR="0058161F">
          <w:rPr>
            <w:noProof/>
            <w:webHidden/>
          </w:rPr>
          <w:fldChar w:fldCharType="separate"/>
        </w:r>
        <w:r>
          <w:rPr>
            <w:noProof/>
            <w:webHidden/>
          </w:rPr>
          <w:t>20</w:t>
        </w:r>
        <w:r w:rsidR="0058161F">
          <w:rPr>
            <w:noProof/>
            <w:webHidden/>
          </w:rPr>
          <w:fldChar w:fldCharType="end"/>
        </w:r>
      </w:hyperlink>
    </w:p>
    <w:p w:rsidR="0058161F" w:rsidRDefault="00FF5A03">
      <w:pPr>
        <w:pStyle w:val="TOC3"/>
        <w:tabs>
          <w:tab w:val="right" w:leader="dot" w:pos="9350"/>
        </w:tabs>
        <w:rPr>
          <w:noProof/>
        </w:rPr>
      </w:pPr>
      <w:hyperlink w:anchor="_Toc264145107" w:history="1">
        <w:r w:rsidR="0058161F" w:rsidRPr="00D316E3">
          <w:rPr>
            <w:rStyle w:val="Hyperlink"/>
            <w:noProof/>
          </w:rPr>
          <w:t>1.5.1</w:t>
        </w:r>
        <w:r w:rsidR="00A73C00">
          <w:rPr>
            <w:rStyle w:val="Hyperlink"/>
            <w:noProof/>
          </w:rPr>
          <w:t>.</w:t>
        </w:r>
        <w:r w:rsidR="0058161F" w:rsidRPr="00D316E3">
          <w:rPr>
            <w:rStyle w:val="Hyperlink"/>
            <w:noProof/>
          </w:rPr>
          <w:t xml:space="preserve"> SQL Server Editions, Components and Features</w:t>
        </w:r>
        <w:r w:rsidR="0058161F">
          <w:rPr>
            <w:noProof/>
            <w:webHidden/>
          </w:rPr>
          <w:tab/>
        </w:r>
        <w:r w:rsidR="0058161F">
          <w:rPr>
            <w:noProof/>
            <w:webHidden/>
          </w:rPr>
          <w:fldChar w:fldCharType="begin"/>
        </w:r>
        <w:r w:rsidR="0058161F">
          <w:rPr>
            <w:noProof/>
            <w:webHidden/>
          </w:rPr>
          <w:instrText xml:space="preserve"> PAGEREF _Toc264145107 \h </w:instrText>
        </w:r>
        <w:r w:rsidR="0058161F">
          <w:rPr>
            <w:noProof/>
            <w:webHidden/>
          </w:rPr>
        </w:r>
        <w:r w:rsidR="0058161F">
          <w:rPr>
            <w:noProof/>
            <w:webHidden/>
          </w:rPr>
          <w:fldChar w:fldCharType="separate"/>
        </w:r>
        <w:r>
          <w:rPr>
            <w:noProof/>
            <w:webHidden/>
          </w:rPr>
          <w:t>20</w:t>
        </w:r>
        <w:r w:rsidR="0058161F">
          <w:rPr>
            <w:noProof/>
            <w:webHidden/>
          </w:rPr>
          <w:fldChar w:fldCharType="end"/>
        </w:r>
      </w:hyperlink>
    </w:p>
    <w:p w:rsidR="0058161F" w:rsidRDefault="00FF5A03">
      <w:pPr>
        <w:pStyle w:val="TOC3"/>
        <w:tabs>
          <w:tab w:val="right" w:leader="dot" w:pos="9350"/>
        </w:tabs>
        <w:rPr>
          <w:noProof/>
        </w:rPr>
      </w:pPr>
      <w:hyperlink w:anchor="_Toc264145108" w:history="1">
        <w:r w:rsidR="0058161F" w:rsidRPr="00D316E3">
          <w:rPr>
            <w:rStyle w:val="Hyperlink"/>
            <w:noProof/>
          </w:rPr>
          <w:t>1.5.2</w:t>
        </w:r>
        <w:r w:rsidR="00A73C00">
          <w:rPr>
            <w:rStyle w:val="Hyperlink"/>
            <w:noProof/>
          </w:rPr>
          <w:t>.</w:t>
        </w:r>
        <w:r w:rsidR="0058161F" w:rsidRPr="00D316E3">
          <w:rPr>
            <w:rStyle w:val="Hyperlink"/>
            <w:noProof/>
          </w:rPr>
          <w:t xml:space="preserve"> Windows Server Editions and Features</w:t>
        </w:r>
        <w:r w:rsidR="0058161F">
          <w:rPr>
            <w:noProof/>
            <w:webHidden/>
          </w:rPr>
          <w:tab/>
        </w:r>
        <w:r w:rsidR="0058161F">
          <w:rPr>
            <w:noProof/>
            <w:webHidden/>
          </w:rPr>
          <w:fldChar w:fldCharType="begin"/>
        </w:r>
        <w:r w:rsidR="0058161F">
          <w:rPr>
            <w:noProof/>
            <w:webHidden/>
          </w:rPr>
          <w:instrText xml:space="preserve"> PAGEREF _Toc264145108 \h </w:instrText>
        </w:r>
        <w:r w:rsidR="0058161F">
          <w:rPr>
            <w:noProof/>
            <w:webHidden/>
          </w:rPr>
        </w:r>
        <w:r w:rsidR="0058161F">
          <w:rPr>
            <w:noProof/>
            <w:webHidden/>
          </w:rPr>
          <w:fldChar w:fldCharType="separate"/>
        </w:r>
        <w:r>
          <w:rPr>
            <w:noProof/>
            <w:webHidden/>
          </w:rPr>
          <w:t>20</w:t>
        </w:r>
        <w:r w:rsidR="0058161F">
          <w:rPr>
            <w:noProof/>
            <w:webHidden/>
          </w:rPr>
          <w:fldChar w:fldCharType="end"/>
        </w:r>
      </w:hyperlink>
    </w:p>
    <w:p w:rsidR="0058161F" w:rsidRDefault="00FF5A03">
      <w:pPr>
        <w:pStyle w:val="TOC2"/>
        <w:tabs>
          <w:tab w:val="right" w:leader="dot" w:pos="9350"/>
        </w:tabs>
        <w:rPr>
          <w:noProof/>
        </w:rPr>
      </w:pPr>
      <w:hyperlink w:anchor="_Toc264145109" w:history="1">
        <w:r w:rsidR="0058161F" w:rsidRPr="00D316E3">
          <w:rPr>
            <w:rStyle w:val="Hyperlink"/>
            <w:noProof/>
          </w:rPr>
          <w:t>1.6. Step 6: Determine Virtualization Strategy</w:t>
        </w:r>
        <w:r w:rsidR="0058161F">
          <w:rPr>
            <w:noProof/>
            <w:webHidden/>
          </w:rPr>
          <w:tab/>
        </w:r>
        <w:r w:rsidR="0058161F">
          <w:rPr>
            <w:noProof/>
            <w:webHidden/>
          </w:rPr>
          <w:fldChar w:fldCharType="begin"/>
        </w:r>
        <w:r w:rsidR="0058161F">
          <w:rPr>
            <w:noProof/>
            <w:webHidden/>
          </w:rPr>
          <w:instrText xml:space="preserve"> PAGEREF _Toc264145109 \h </w:instrText>
        </w:r>
        <w:r w:rsidR="0058161F">
          <w:rPr>
            <w:noProof/>
            <w:webHidden/>
          </w:rPr>
        </w:r>
        <w:r w:rsidR="0058161F">
          <w:rPr>
            <w:noProof/>
            <w:webHidden/>
          </w:rPr>
          <w:fldChar w:fldCharType="separate"/>
        </w:r>
        <w:r>
          <w:rPr>
            <w:noProof/>
            <w:webHidden/>
          </w:rPr>
          <w:t>20</w:t>
        </w:r>
        <w:r w:rsidR="0058161F">
          <w:rPr>
            <w:noProof/>
            <w:webHidden/>
          </w:rPr>
          <w:fldChar w:fldCharType="end"/>
        </w:r>
      </w:hyperlink>
    </w:p>
    <w:p w:rsidR="0058161F" w:rsidRDefault="00FF5A03">
      <w:pPr>
        <w:pStyle w:val="TOC3"/>
        <w:tabs>
          <w:tab w:val="right" w:leader="dot" w:pos="9350"/>
        </w:tabs>
        <w:rPr>
          <w:noProof/>
        </w:rPr>
      </w:pPr>
      <w:hyperlink w:anchor="_Toc264145110" w:history="1">
        <w:r w:rsidR="0058161F" w:rsidRPr="00D316E3">
          <w:rPr>
            <w:rStyle w:val="Hyperlink"/>
            <w:noProof/>
          </w:rPr>
          <w:t>1.6.1. Virtualization Strategy: Physical-to-Virtual Conversion</w:t>
        </w:r>
        <w:r w:rsidR="0058161F">
          <w:rPr>
            <w:noProof/>
            <w:webHidden/>
          </w:rPr>
          <w:tab/>
        </w:r>
        <w:r w:rsidR="0058161F">
          <w:rPr>
            <w:noProof/>
            <w:webHidden/>
          </w:rPr>
          <w:fldChar w:fldCharType="begin"/>
        </w:r>
        <w:r w:rsidR="0058161F">
          <w:rPr>
            <w:noProof/>
            <w:webHidden/>
          </w:rPr>
          <w:instrText xml:space="preserve"> PAGEREF _Toc264145110 \h </w:instrText>
        </w:r>
        <w:r w:rsidR="0058161F">
          <w:rPr>
            <w:noProof/>
            <w:webHidden/>
          </w:rPr>
        </w:r>
        <w:r w:rsidR="0058161F">
          <w:rPr>
            <w:noProof/>
            <w:webHidden/>
          </w:rPr>
          <w:fldChar w:fldCharType="separate"/>
        </w:r>
        <w:r>
          <w:rPr>
            <w:noProof/>
            <w:webHidden/>
          </w:rPr>
          <w:t>21</w:t>
        </w:r>
        <w:r w:rsidR="0058161F">
          <w:rPr>
            <w:noProof/>
            <w:webHidden/>
          </w:rPr>
          <w:fldChar w:fldCharType="end"/>
        </w:r>
      </w:hyperlink>
    </w:p>
    <w:p w:rsidR="0058161F" w:rsidRDefault="00FF5A03">
      <w:pPr>
        <w:pStyle w:val="TOC3"/>
        <w:tabs>
          <w:tab w:val="right" w:leader="dot" w:pos="9350"/>
        </w:tabs>
        <w:rPr>
          <w:noProof/>
        </w:rPr>
      </w:pPr>
      <w:hyperlink w:anchor="_Toc264145111" w:history="1">
        <w:r w:rsidR="0058161F" w:rsidRPr="00D316E3">
          <w:rPr>
            <w:rStyle w:val="Hyperlink"/>
            <w:noProof/>
          </w:rPr>
          <w:t>1.6.2. Virtualization Strategy: Server Consolidation</w:t>
        </w:r>
        <w:r w:rsidR="0058161F">
          <w:rPr>
            <w:noProof/>
            <w:webHidden/>
          </w:rPr>
          <w:tab/>
        </w:r>
        <w:r w:rsidR="0058161F">
          <w:rPr>
            <w:noProof/>
            <w:webHidden/>
          </w:rPr>
          <w:fldChar w:fldCharType="begin"/>
        </w:r>
        <w:r w:rsidR="0058161F">
          <w:rPr>
            <w:noProof/>
            <w:webHidden/>
          </w:rPr>
          <w:instrText xml:space="preserve"> PAGEREF _Toc264145111 \h </w:instrText>
        </w:r>
        <w:r w:rsidR="0058161F">
          <w:rPr>
            <w:noProof/>
            <w:webHidden/>
          </w:rPr>
        </w:r>
        <w:r w:rsidR="0058161F">
          <w:rPr>
            <w:noProof/>
            <w:webHidden/>
          </w:rPr>
          <w:fldChar w:fldCharType="separate"/>
        </w:r>
        <w:r>
          <w:rPr>
            <w:noProof/>
            <w:webHidden/>
          </w:rPr>
          <w:t>21</w:t>
        </w:r>
        <w:r w:rsidR="0058161F">
          <w:rPr>
            <w:noProof/>
            <w:webHidden/>
          </w:rPr>
          <w:fldChar w:fldCharType="end"/>
        </w:r>
      </w:hyperlink>
    </w:p>
    <w:p w:rsidR="0058161F" w:rsidRDefault="00FF5A03">
      <w:pPr>
        <w:pStyle w:val="TOC2"/>
        <w:tabs>
          <w:tab w:val="right" w:leader="dot" w:pos="9350"/>
        </w:tabs>
        <w:rPr>
          <w:noProof/>
        </w:rPr>
      </w:pPr>
      <w:hyperlink w:anchor="_Toc264145112" w:history="1">
        <w:r w:rsidR="0058161F" w:rsidRPr="00D316E3">
          <w:rPr>
            <w:rStyle w:val="Hyperlink"/>
            <w:noProof/>
          </w:rPr>
          <w:t>1.7. Step 7: Determine Hyper-V Hardware</w:t>
        </w:r>
        <w:r w:rsidR="0058161F">
          <w:rPr>
            <w:noProof/>
            <w:webHidden/>
          </w:rPr>
          <w:tab/>
        </w:r>
        <w:r w:rsidR="0058161F">
          <w:rPr>
            <w:noProof/>
            <w:webHidden/>
          </w:rPr>
          <w:fldChar w:fldCharType="begin"/>
        </w:r>
        <w:r w:rsidR="0058161F">
          <w:rPr>
            <w:noProof/>
            <w:webHidden/>
          </w:rPr>
          <w:instrText xml:space="preserve"> PAGEREF _Toc264145112 \h </w:instrText>
        </w:r>
        <w:r w:rsidR="0058161F">
          <w:rPr>
            <w:noProof/>
            <w:webHidden/>
          </w:rPr>
        </w:r>
        <w:r w:rsidR="0058161F">
          <w:rPr>
            <w:noProof/>
            <w:webHidden/>
          </w:rPr>
          <w:fldChar w:fldCharType="separate"/>
        </w:r>
        <w:r>
          <w:rPr>
            <w:noProof/>
            <w:webHidden/>
          </w:rPr>
          <w:t>21</w:t>
        </w:r>
        <w:r w:rsidR="0058161F">
          <w:rPr>
            <w:noProof/>
            <w:webHidden/>
          </w:rPr>
          <w:fldChar w:fldCharType="end"/>
        </w:r>
      </w:hyperlink>
    </w:p>
    <w:p w:rsidR="0058161F" w:rsidRDefault="00FF5A03">
      <w:pPr>
        <w:pStyle w:val="TOC3"/>
        <w:tabs>
          <w:tab w:val="right" w:leader="dot" w:pos="9350"/>
        </w:tabs>
        <w:rPr>
          <w:noProof/>
        </w:rPr>
      </w:pPr>
      <w:hyperlink w:anchor="_Toc264145113" w:history="1">
        <w:r w:rsidR="0058161F" w:rsidRPr="00D316E3">
          <w:rPr>
            <w:rStyle w:val="Hyperlink"/>
            <w:noProof/>
          </w:rPr>
          <w:t>1.7.1. Hyper-V R2 Enhancements</w:t>
        </w:r>
        <w:r w:rsidR="0058161F">
          <w:rPr>
            <w:noProof/>
            <w:webHidden/>
          </w:rPr>
          <w:tab/>
        </w:r>
        <w:r w:rsidR="0058161F">
          <w:rPr>
            <w:noProof/>
            <w:webHidden/>
          </w:rPr>
          <w:fldChar w:fldCharType="begin"/>
        </w:r>
        <w:r w:rsidR="0058161F">
          <w:rPr>
            <w:noProof/>
            <w:webHidden/>
          </w:rPr>
          <w:instrText xml:space="preserve"> PAGEREF _Toc264145113 \h </w:instrText>
        </w:r>
        <w:r w:rsidR="0058161F">
          <w:rPr>
            <w:noProof/>
            <w:webHidden/>
          </w:rPr>
        </w:r>
        <w:r w:rsidR="0058161F">
          <w:rPr>
            <w:noProof/>
            <w:webHidden/>
          </w:rPr>
          <w:fldChar w:fldCharType="separate"/>
        </w:r>
        <w:r>
          <w:rPr>
            <w:noProof/>
            <w:webHidden/>
          </w:rPr>
          <w:t>22</w:t>
        </w:r>
        <w:r w:rsidR="0058161F">
          <w:rPr>
            <w:noProof/>
            <w:webHidden/>
          </w:rPr>
          <w:fldChar w:fldCharType="end"/>
        </w:r>
      </w:hyperlink>
    </w:p>
    <w:p w:rsidR="0058161F" w:rsidRDefault="00FF5A03">
      <w:pPr>
        <w:pStyle w:val="TOC3"/>
        <w:tabs>
          <w:tab w:val="right" w:leader="dot" w:pos="9350"/>
        </w:tabs>
        <w:rPr>
          <w:noProof/>
        </w:rPr>
      </w:pPr>
      <w:hyperlink w:anchor="_Toc264145114" w:history="1">
        <w:r w:rsidR="0058161F" w:rsidRPr="00D316E3">
          <w:rPr>
            <w:rStyle w:val="Hyperlink"/>
            <w:noProof/>
          </w:rPr>
          <w:t>1.7.2. Storage - Pass-through vs. Fixed Size VHD</w:t>
        </w:r>
        <w:r w:rsidR="0058161F">
          <w:rPr>
            <w:noProof/>
            <w:webHidden/>
          </w:rPr>
          <w:tab/>
        </w:r>
        <w:r w:rsidR="0058161F">
          <w:rPr>
            <w:noProof/>
            <w:webHidden/>
          </w:rPr>
          <w:fldChar w:fldCharType="begin"/>
        </w:r>
        <w:r w:rsidR="0058161F">
          <w:rPr>
            <w:noProof/>
            <w:webHidden/>
          </w:rPr>
          <w:instrText xml:space="preserve"> PAGEREF _Toc264145114 \h </w:instrText>
        </w:r>
        <w:r w:rsidR="0058161F">
          <w:rPr>
            <w:noProof/>
            <w:webHidden/>
          </w:rPr>
        </w:r>
        <w:r w:rsidR="0058161F">
          <w:rPr>
            <w:noProof/>
            <w:webHidden/>
          </w:rPr>
          <w:fldChar w:fldCharType="separate"/>
        </w:r>
        <w:r>
          <w:rPr>
            <w:noProof/>
            <w:webHidden/>
          </w:rPr>
          <w:t>23</w:t>
        </w:r>
        <w:r w:rsidR="0058161F">
          <w:rPr>
            <w:noProof/>
            <w:webHidden/>
          </w:rPr>
          <w:fldChar w:fldCharType="end"/>
        </w:r>
      </w:hyperlink>
    </w:p>
    <w:p w:rsidR="0058161F" w:rsidRDefault="00FF5A03">
      <w:pPr>
        <w:pStyle w:val="TOC3"/>
        <w:tabs>
          <w:tab w:val="right" w:leader="dot" w:pos="9350"/>
        </w:tabs>
        <w:rPr>
          <w:noProof/>
        </w:rPr>
      </w:pPr>
      <w:hyperlink w:anchor="_Toc264145115" w:history="1">
        <w:r w:rsidR="0058161F" w:rsidRPr="00D316E3">
          <w:rPr>
            <w:rStyle w:val="Hyperlink"/>
            <w:noProof/>
          </w:rPr>
          <w:t>1.7.3. Hyper-V R2 System Requirements</w:t>
        </w:r>
        <w:r w:rsidR="0058161F">
          <w:rPr>
            <w:noProof/>
            <w:webHidden/>
          </w:rPr>
          <w:tab/>
        </w:r>
        <w:r w:rsidR="0058161F">
          <w:rPr>
            <w:noProof/>
            <w:webHidden/>
          </w:rPr>
          <w:fldChar w:fldCharType="begin"/>
        </w:r>
        <w:r w:rsidR="0058161F">
          <w:rPr>
            <w:noProof/>
            <w:webHidden/>
          </w:rPr>
          <w:instrText xml:space="preserve"> PAGEREF _Toc264145115 \h </w:instrText>
        </w:r>
        <w:r w:rsidR="0058161F">
          <w:rPr>
            <w:noProof/>
            <w:webHidden/>
          </w:rPr>
        </w:r>
        <w:r w:rsidR="0058161F">
          <w:rPr>
            <w:noProof/>
            <w:webHidden/>
          </w:rPr>
          <w:fldChar w:fldCharType="separate"/>
        </w:r>
        <w:r>
          <w:rPr>
            <w:noProof/>
            <w:webHidden/>
          </w:rPr>
          <w:t>23</w:t>
        </w:r>
        <w:r w:rsidR="0058161F">
          <w:rPr>
            <w:noProof/>
            <w:webHidden/>
          </w:rPr>
          <w:fldChar w:fldCharType="end"/>
        </w:r>
      </w:hyperlink>
    </w:p>
    <w:p w:rsidR="0058161F" w:rsidRDefault="00FF5A03">
      <w:pPr>
        <w:pStyle w:val="TOC1"/>
        <w:rPr>
          <w:noProof/>
        </w:rPr>
      </w:pPr>
      <w:hyperlink w:anchor="_Toc264145116" w:history="1">
        <w:r w:rsidR="0058161F" w:rsidRPr="00D316E3">
          <w:rPr>
            <w:rStyle w:val="Hyperlink"/>
            <w:noProof/>
          </w:rPr>
          <w:t>2. Implementing SQL Server Virtualization</w:t>
        </w:r>
        <w:r w:rsidR="0058161F">
          <w:rPr>
            <w:noProof/>
            <w:webHidden/>
          </w:rPr>
          <w:tab/>
        </w:r>
        <w:r w:rsidR="0058161F">
          <w:rPr>
            <w:noProof/>
            <w:webHidden/>
          </w:rPr>
          <w:fldChar w:fldCharType="begin"/>
        </w:r>
        <w:r w:rsidR="0058161F">
          <w:rPr>
            <w:noProof/>
            <w:webHidden/>
          </w:rPr>
          <w:instrText xml:space="preserve"> PAGEREF _Toc264145116 \h </w:instrText>
        </w:r>
        <w:r w:rsidR="0058161F">
          <w:rPr>
            <w:noProof/>
            <w:webHidden/>
          </w:rPr>
        </w:r>
        <w:r w:rsidR="0058161F">
          <w:rPr>
            <w:noProof/>
            <w:webHidden/>
          </w:rPr>
          <w:fldChar w:fldCharType="separate"/>
        </w:r>
        <w:r>
          <w:rPr>
            <w:noProof/>
            <w:webHidden/>
          </w:rPr>
          <w:t>24</w:t>
        </w:r>
        <w:r w:rsidR="0058161F">
          <w:rPr>
            <w:noProof/>
            <w:webHidden/>
          </w:rPr>
          <w:fldChar w:fldCharType="end"/>
        </w:r>
      </w:hyperlink>
    </w:p>
    <w:p w:rsidR="0058161F" w:rsidRDefault="00FF5A03">
      <w:pPr>
        <w:pStyle w:val="TOC2"/>
        <w:tabs>
          <w:tab w:val="right" w:leader="dot" w:pos="9350"/>
        </w:tabs>
        <w:rPr>
          <w:noProof/>
        </w:rPr>
      </w:pPr>
      <w:hyperlink w:anchor="_Toc264145117" w:history="1">
        <w:r w:rsidR="0058161F" w:rsidRPr="00D316E3">
          <w:rPr>
            <w:rStyle w:val="Hyperlink"/>
            <w:noProof/>
          </w:rPr>
          <w:t>2.1.1</w:t>
        </w:r>
        <w:r w:rsidR="00A73C00">
          <w:rPr>
            <w:rStyle w:val="Hyperlink"/>
            <w:noProof/>
          </w:rPr>
          <w:t>.</w:t>
        </w:r>
        <w:r w:rsidR="0058161F" w:rsidRPr="00D316E3">
          <w:rPr>
            <w:rStyle w:val="Hyperlink"/>
            <w:noProof/>
          </w:rPr>
          <w:t xml:space="preserve"> Operating Systems Supported</w:t>
        </w:r>
        <w:r w:rsidR="0058161F">
          <w:rPr>
            <w:noProof/>
            <w:webHidden/>
          </w:rPr>
          <w:tab/>
        </w:r>
        <w:r w:rsidR="0058161F">
          <w:rPr>
            <w:noProof/>
            <w:webHidden/>
          </w:rPr>
          <w:fldChar w:fldCharType="begin"/>
        </w:r>
        <w:r w:rsidR="0058161F">
          <w:rPr>
            <w:noProof/>
            <w:webHidden/>
          </w:rPr>
          <w:instrText xml:space="preserve"> PAGEREF _Toc264145117 \h </w:instrText>
        </w:r>
        <w:r w:rsidR="0058161F">
          <w:rPr>
            <w:noProof/>
            <w:webHidden/>
          </w:rPr>
        </w:r>
        <w:r w:rsidR="0058161F">
          <w:rPr>
            <w:noProof/>
            <w:webHidden/>
          </w:rPr>
          <w:fldChar w:fldCharType="separate"/>
        </w:r>
        <w:r>
          <w:rPr>
            <w:noProof/>
            <w:webHidden/>
          </w:rPr>
          <w:t>24</w:t>
        </w:r>
        <w:r w:rsidR="0058161F">
          <w:rPr>
            <w:noProof/>
            <w:webHidden/>
          </w:rPr>
          <w:fldChar w:fldCharType="end"/>
        </w:r>
      </w:hyperlink>
    </w:p>
    <w:p w:rsidR="0058161F" w:rsidRDefault="00FF5A03">
      <w:pPr>
        <w:pStyle w:val="TOC2"/>
        <w:tabs>
          <w:tab w:val="right" w:leader="dot" w:pos="9350"/>
        </w:tabs>
        <w:rPr>
          <w:noProof/>
        </w:rPr>
      </w:pPr>
      <w:hyperlink w:anchor="_Toc264145118" w:history="1">
        <w:r w:rsidR="0058161F" w:rsidRPr="00D316E3">
          <w:rPr>
            <w:rStyle w:val="Hyperlink"/>
            <w:noProof/>
          </w:rPr>
          <w:t>2.1.2</w:t>
        </w:r>
        <w:r w:rsidR="00A73C00">
          <w:rPr>
            <w:rStyle w:val="Hyperlink"/>
            <w:noProof/>
          </w:rPr>
          <w:t>.</w:t>
        </w:r>
        <w:r w:rsidR="0058161F" w:rsidRPr="00D316E3">
          <w:rPr>
            <w:rStyle w:val="Hyperlink"/>
            <w:noProof/>
          </w:rPr>
          <w:t xml:space="preserve"> P2V Conversion Process</w:t>
        </w:r>
        <w:r w:rsidR="0058161F">
          <w:rPr>
            <w:noProof/>
            <w:webHidden/>
          </w:rPr>
          <w:tab/>
        </w:r>
        <w:r w:rsidR="0058161F">
          <w:rPr>
            <w:noProof/>
            <w:webHidden/>
          </w:rPr>
          <w:fldChar w:fldCharType="begin"/>
        </w:r>
        <w:r w:rsidR="0058161F">
          <w:rPr>
            <w:noProof/>
            <w:webHidden/>
          </w:rPr>
          <w:instrText xml:space="preserve"> PAGEREF _Toc264145118 \h </w:instrText>
        </w:r>
        <w:r w:rsidR="0058161F">
          <w:rPr>
            <w:noProof/>
            <w:webHidden/>
          </w:rPr>
        </w:r>
        <w:r w:rsidR="0058161F">
          <w:rPr>
            <w:noProof/>
            <w:webHidden/>
          </w:rPr>
          <w:fldChar w:fldCharType="separate"/>
        </w:r>
        <w:r>
          <w:rPr>
            <w:noProof/>
            <w:webHidden/>
          </w:rPr>
          <w:t>24</w:t>
        </w:r>
        <w:r w:rsidR="0058161F">
          <w:rPr>
            <w:noProof/>
            <w:webHidden/>
          </w:rPr>
          <w:fldChar w:fldCharType="end"/>
        </w:r>
      </w:hyperlink>
    </w:p>
    <w:p w:rsidR="0058161F" w:rsidRDefault="00FF5A03">
      <w:pPr>
        <w:pStyle w:val="TOC2"/>
        <w:tabs>
          <w:tab w:val="right" w:leader="dot" w:pos="9350"/>
        </w:tabs>
        <w:rPr>
          <w:noProof/>
        </w:rPr>
      </w:pPr>
      <w:hyperlink w:anchor="_Toc264145119" w:history="1">
        <w:r w:rsidR="0058161F" w:rsidRPr="00D316E3">
          <w:rPr>
            <w:rStyle w:val="Hyperlink"/>
            <w:noProof/>
          </w:rPr>
          <w:t>2.1.3</w:t>
        </w:r>
        <w:r w:rsidR="00A73C00">
          <w:rPr>
            <w:rStyle w:val="Hyperlink"/>
            <w:noProof/>
          </w:rPr>
          <w:t>.</w:t>
        </w:r>
        <w:r w:rsidR="0058161F" w:rsidRPr="00D316E3">
          <w:rPr>
            <w:rStyle w:val="Hyperlink"/>
            <w:noProof/>
          </w:rPr>
          <w:t xml:space="preserve"> P2V Conversation Step-by-Step</w:t>
        </w:r>
        <w:r w:rsidR="0058161F">
          <w:rPr>
            <w:noProof/>
            <w:webHidden/>
          </w:rPr>
          <w:tab/>
        </w:r>
        <w:r w:rsidR="0058161F">
          <w:rPr>
            <w:noProof/>
            <w:webHidden/>
          </w:rPr>
          <w:fldChar w:fldCharType="begin"/>
        </w:r>
        <w:r w:rsidR="0058161F">
          <w:rPr>
            <w:noProof/>
            <w:webHidden/>
          </w:rPr>
          <w:instrText xml:space="preserve"> PAGEREF _Toc264145119 \h </w:instrText>
        </w:r>
        <w:r w:rsidR="0058161F">
          <w:rPr>
            <w:noProof/>
            <w:webHidden/>
          </w:rPr>
        </w:r>
        <w:r w:rsidR="0058161F">
          <w:rPr>
            <w:noProof/>
            <w:webHidden/>
          </w:rPr>
          <w:fldChar w:fldCharType="separate"/>
        </w:r>
        <w:r>
          <w:rPr>
            <w:noProof/>
            <w:webHidden/>
          </w:rPr>
          <w:t>25</w:t>
        </w:r>
        <w:r w:rsidR="0058161F">
          <w:rPr>
            <w:noProof/>
            <w:webHidden/>
          </w:rPr>
          <w:fldChar w:fldCharType="end"/>
        </w:r>
      </w:hyperlink>
    </w:p>
    <w:p w:rsidR="0058161F" w:rsidRDefault="00FF5A03">
      <w:pPr>
        <w:pStyle w:val="TOC2"/>
        <w:tabs>
          <w:tab w:val="right" w:leader="dot" w:pos="9350"/>
        </w:tabs>
        <w:rPr>
          <w:noProof/>
        </w:rPr>
      </w:pPr>
      <w:hyperlink w:anchor="_Toc264145120" w:history="1">
        <w:r w:rsidR="0058161F" w:rsidRPr="00D316E3">
          <w:rPr>
            <w:rStyle w:val="Hyperlink"/>
            <w:noProof/>
          </w:rPr>
          <w:t>2.1.4</w:t>
        </w:r>
        <w:r w:rsidR="00A73C00">
          <w:rPr>
            <w:rStyle w:val="Hyperlink"/>
            <w:noProof/>
          </w:rPr>
          <w:t>.</w:t>
        </w:r>
        <w:r w:rsidR="0058161F" w:rsidRPr="00D316E3">
          <w:rPr>
            <w:rStyle w:val="Hyperlink"/>
            <w:noProof/>
          </w:rPr>
          <w:t xml:space="preserve"> Starting and Stopping a SQL Virtual Machine</w:t>
        </w:r>
        <w:r w:rsidR="0058161F">
          <w:rPr>
            <w:noProof/>
            <w:webHidden/>
          </w:rPr>
          <w:tab/>
        </w:r>
        <w:r w:rsidR="0058161F">
          <w:rPr>
            <w:noProof/>
            <w:webHidden/>
          </w:rPr>
          <w:fldChar w:fldCharType="begin"/>
        </w:r>
        <w:r w:rsidR="0058161F">
          <w:rPr>
            <w:noProof/>
            <w:webHidden/>
          </w:rPr>
          <w:instrText xml:space="preserve"> PAGEREF _Toc264145120 \h </w:instrText>
        </w:r>
        <w:r w:rsidR="0058161F">
          <w:rPr>
            <w:noProof/>
            <w:webHidden/>
          </w:rPr>
        </w:r>
        <w:r w:rsidR="0058161F">
          <w:rPr>
            <w:noProof/>
            <w:webHidden/>
          </w:rPr>
          <w:fldChar w:fldCharType="separate"/>
        </w:r>
        <w:r>
          <w:rPr>
            <w:noProof/>
            <w:webHidden/>
          </w:rPr>
          <w:t>30</w:t>
        </w:r>
        <w:r w:rsidR="0058161F">
          <w:rPr>
            <w:noProof/>
            <w:webHidden/>
          </w:rPr>
          <w:fldChar w:fldCharType="end"/>
        </w:r>
      </w:hyperlink>
    </w:p>
    <w:p w:rsidR="0058161F" w:rsidRDefault="00FF5A03">
      <w:pPr>
        <w:pStyle w:val="TOC1"/>
        <w:rPr>
          <w:noProof/>
        </w:rPr>
      </w:pPr>
      <w:hyperlink w:anchor="_Toc264145121" w:history="1">
        <w:r w:rsidR="0058161F" w:rsidRPr="00D316E3">
          <w:rPr>
            <w:rStyle w:val="Hyperlink"/>
            <w:noProof/>
          </w:rPr>
          <w:t>3. Implementing Live Migration for SQL Server 2008 R2</w:t>
        </w:r>
        <w:r w:rsidR="0058161F">
          <w:rPr>
            <w:noProof/>
            <w:webHidden/>
          </w:rPr>
          <w:tab/>
        </w:r>
        <w:r w:rsidR="0058161F">
          <w:rPr>
            <w:noProof/>
            <w:webHidden/>
          </w:rPr>
          <w:fldChar w:fldCharType="begin"/>
        </w:r>
        <w:r w:rsidR="0058161F">
          <w:rPr>
            <w:noProof/>
            <w:webHidden/>
          </w:rPr>
          <w:instrText xml:space="preserve"> PAGEREF _Toc264145121 \h </w:instrText>
        </w:r>
        <w:r w:rsidR="0058161F">
          <w:rPr>
            <w:noProof/>
            <w:webHidden/>
          </w:rPr>
        </w:r>
        <w:r w:rsidR="0058161F">
          <w:rPr>
            <w:noProof/>
            <w:webHidden/>
          </w:rPr>
          <w:fldChar w:fldCharType="separate"/>
        </w:r>
        <w:r>
          <w:rPr>
            <w:noProof/>
            <w:webHidden/>
          </w:rPr>
          <w:t>30</w:t>
        </w:r>
        <w:r w:rsidR="0058161F">
          <w:rPr>
            <w:noProof/>
            <w:webHidden/>
          </w:rPr>
          <w:fldChar w:fldCharType="end"/>
        </w:r>
      </w:hyperlink>
    </w:p>
    <w:p w:rsidR="0058161F" w:rsidRDefault="00FF5A03">
      <w:pPr>
        <w:pStyle w:val="TOC2"/>
        <w:tabs>
          <w:tab w:val="right" w:leader="dot" w:pos="9350"/>
        </w:tabs>
        <w:rPr>
          <w:noProof/>
        </w:rPr>
      </w:pPr>
      <w:hyperlink w:anchor="_Toc264145122" w:history="1">
        <w:r w:rsidR="0058161F" w:rsidRPr="00D316E3">
          <w:rPr>
            <w:rStyle w:val="Hyperlink"/>
            <w:noProof/>
          </w:rPr>
          <w:t>3.1</w:t>
        </w:r>
        <w:r w:rsidR="00A73C00">
          <w:rPr>
            <w:rStyle w:val="Hyperlink"/>
            <w:noProof/>
          </w:rPr>
          <w:t>.</w:t>
        </w:r>
        <w:r w:rsidR="0058161F" w:rsidRPr="00D316E3">
          <w:rPr>
            <w:rStyle w:val="Hyperlink"/>
            <w:noProof/>
          </w:rPr>
          <w:t xml:space="preserve"> Enabling Cluster Shared Volumes (CSV)</w:t>
        </w:r>
        <w:r w:rsidR="0058161F">
          <w:rPr>
            <w:noProof/>
            <w:webHidden/>
          </w:rPr>
          <w:tab/>
        </w:r>
        <w:r w:rsidR="0058161F">
          <w:rPr>
            <w:noProof/>
            <w:webHidden/>
          </w:rPr>
          <w:fldChar w:fldCharType="begin"/>
        </w:r>
        <w:r w:rsidR="0058161F">
          <w:rPr>
            <w:noProof/>
            <w:webHidden/>
          </w:rPr>
          <w:instrText xml:space="preserve"> PAGEREF _Toc264145122 \h </w:instrText>
        </w:r>
        <w:r w:rsidR="0058161F">
          <w:rPr>
            <w:noProof/>
            <w:webHidden/>
          </w:rPr>
        </w:r>
        <w:r w:rsidR="0058161F">
          <w:rPr>
            <w:noProof/>
            <w:webHidden/>
          </w:rPr>
          <w:fldChar w:fldCharType="separate"/>
        </w:r>
        <w:r>
          <w:rPr>
            <w:noProof/>
            <w:webHidden/>
          </w:rPr>
          <w:t>31</w:t>
        </w:r>
        <w:r w:rsidR="0058161F">
          <w:rPr>
            <w:noProof/>
            <w:webHidden/>
          </w:rPr>
          <w:fldChar w:fldCharType="end"/>
        </w:r>
      </w:hyperlink>
    </w:p>
    <w:p w:rsidR="0058161F" w:rsidRDefault="00FF5A03">
      <w:pPr>
        <w:pStyle w:val="TOC2"/>
        <w:tabs>
          <w:tab w:val="right" w:leader="dot" w:pos="9350"/>
        </w:tabs>
        <w:rPr>
          <w:noProof/>
        </w:rPr>
      </w:pPr>
      <w:hyperlink w:anchor="_Toc264145123" w:history="1">
        <w:r w:rsidR="0058161F" w:rsidRPr="00D316E3">
          <w:rPr>
            <w:rStyle w:val="Hyperlink"/>
            <w:noProof/>
          </w:rPr>
          <w:t>3.2</w:t>
        </w:r>
        <w:r w:rsidR="00A73C00">
          <w:rPr>
            <w:rStyle w:val="Hyperlink"/>
            <w:noProof/>
          </w:rPr>
          <w:t>.</w:t>
        </w:r>
        <w:r w:rsidR="0058161F" w:rsidRPr="00D316E3">
          <w:rPr>
            <w:rStyle w:val="Hyperlink"/>
            <w:noProof/>
          </w:rPr>
          <w:t xml:space="preserve"> Creating a SQL Server Virtual Machine with Hyper-V</w:t>
        </w:r>
        <w:r w:rsidR="0058161F">
          <w:rPr>
            <w:noProof/>
            <w:webHidden/>
          </w:rPr>
          <w:tab/>
        </w:r>
        <w:r w:rsidR="0058161F">
          <w:rPr>
            <w:noProof/>
            <w:webHidden/>
          </w:rPr>
          <w:fldChar w:fldCharType="begin"/>
        </w:r>
        <w:r w:rsidR="0058161F">
          <w:rPr>
            <w:noProof/>
            <w:webHidden/>
          </w:rPr>
          <w:instrText xml:space="preserve"> PAGEREF _Toc264145123 \h </w:instrText>
        </w:r>
        <w:r w:rsidR="0058161F">
          <w:rPr>
            <w:noProof/>
            <w:webHidden/>
          </w:rPr>
        </w:r>
        <w:r w:rsidR="0058161F">
          <w:rPr>
            <w:noProof/>
            <w:webHidden/>
          </w:rPr>
          <w:fldChar w:fldCharType="separate"/>
        </w:r>
        <w:r>
          <w:rPr>
            <w:noProof/>
            <w:webHidden/>
          </w:rPr>
          <w:t>33</w:t>
        </w:r>
        <w:r w:rsidR="0058161F">
          <w:rPr>
            <w:noProof/>
            <w:webHidden/>
          </w:rPr>
          <w:fldChar w:fldCharType="end"/>
        </w:r>
      </w:hyperlink>
    </w:p>
    <w:p w:rsidR="0058161F" w:rsidRDefault="00FF5A03">
      <w:pPr>
        <w:pStyle w:val="TOC3"/>
        <w:tabs>
          <w:tab w:val="right" w:leader="dot" w:pos="9350"/>
        </w:tabs>
        <w:rPr>
          <w:noProof/>
        </w:rPr>
      </w:pPr>
      <w:hyperlink w:anchor="_Toc264145124" w:history="1">
        <w:r w:rsidR="0058161F" w:rsidRPr="00D316E3">
          <w:rPr>
            <w:rStyle w:val="Hyperlink"/>
            <w:noProof/>
          </w:rPr>
          <w:t>3.2.1</w:t>
        </w:r>
        <w:r w:rsidR="00A73C00">
          <w:rPr>
            <w:rStyle w:val="Hyperlink"/>
            <w:noProof/>
          </w:rPr>
          <w:t>.</w:t>
        </w:r>
        <w:r w:rsidR="0058161F" w:rsidRPr="00D316E3">
          <w:rPr>
            <w:rStyle w:val="Hyperlink"/>
            <w:noProof/>
          </w:rPr>
          <w:t xml:space="preserve"> Creating a SQL Server Virtual Machine with Hyper-V Manager</w:t>
        </w:r>
        <w:r w:rsidR="0058161F">
          <w:rPr>
            <w:noProof/>
            <w:webHidden/>
          </w:rPr>
          <w:tab/>
        </w:r>
        <w:r w:rsidR="0058161F">
          <w:rPr>
            <w:noProof/>
            <w:webHidden/>
          </w:rPr>
          <w:fldChar w:fldCharType="begin"/>
        </w:r>
        <w:r w:rsidR="0058161F">
          <w:rPr>
            <w:noProof/>
            <w:webHidden/>
          </w:rPr>
          <w:instrText xml:space="preserve"> PAGEREF _Toc264145124 \h </w:instrText>
        </w:r>
        <w:r w:rsidR="0058161F">
          <w:rPr>
            <w:noProof/>
            <w:webHidden/>
          </w:rPr>
        </w:r>
        <w:r w:rsidR="0058161F">
          <w:rPr>
            <w:noProof/>
            <w:webHidden/>
          </w:rPr>
          <w:fldChar w:fldCharType="separate"/>
        </w:r>
        <w:r>
          <w:rPr>
            <w:noProof/>
            <w:webHidden/>
          </w:rPr>
          <w:t>34</w:t>
        </w:r>
        <w:r w:rsidR="0058161F">
          <w:rPr>
            <w:noProof/>
            <w:webHidden/>
          </w:rPr>
          <w:fldChar w:fldCharType="end"/>
        </w:r>
      </w:hyperlink>
    </w:p>
    <w:p w:rsidR="0058161F" w:rsidRDefault="00FF5A03">
      <w:pPr>
        <w:pStyle w:val="TOC3"/>
        <w:tabs>
          <w:tab w:val="right" w:leader="dot" w:pos="9350"/>
        </w:tabs>
        <w:rPr>
          <w:noProof/>
        </w:rPr>
      </w:pPr>
      <w:hyperlink w:anchor="_Toc264145125" w:history="1">
        <w:r w:rsidR="0058161F" w:rsidRPr="00D316E3">
          <w:rPr>
            <w:rStyle w:val="Hyperlink"/>
            <w:noProof/>
          </w:rPr>
          <w:t>3.2.2</w:t>
        </w:r>
        <w:r w:rsidR="00A73C00">
          <w:rPr>
            <w:rStyle w:val="Hyperlink"/>
            <w:noProof/>
          </w:rPr>
          <w:t>.</w:t>
        </w:r>
        <w:r w:rsidR="0058161F" w:rsidRPr="00D316E3">
          <w:rPr>
            <w:rStyle w:val="Hyperlink"/>
            <w:noProof/>
          </w:rPr>
          <w:t xml:space="preserve"> Creating a SQL Server Virtual Machine with Virtual Machine Manager R2</w:t>
        </w:r>
        <w:r w:rsidR="0058161F">
          <w:rPr>
            <w:noProof/>
            <w:webHidden/>
          </w:rPr>
          <w:tab/>
        </w:r>
        <w:r w:rsidR="0058161F">
          <w:rPr>
            <w:noProof/>
            <w:webHidden/>
          </w:rPr>
          <w:fldChar w:fldCharType="begin"/>
        </w:r>
        <w:r w:rsidR="0058161F">
          <w:rPr>
            <w:noProof/>
            <w:webHidden/>
          </w:rPr>
          <w:instrText xml:space="preserve"> PAGEREF _Toc264145125 \h </w:instrText>
        </w:r>
        <w:r w:rsidR="0058161F">
          <w:rPr>
            <w:noProof/>
            <w:webHidden/>
          </w:rPr>
        </w:r>
        <w:r w:rsidR="0058161F">
          <w:rPr>
            <w:noProof/>
            <w:webHidden/>
          </w:rPr>
          <w:fldChar w:fldCharType="separate"/>
        </w:r>
        <w:r>
          <w:rPr>
            <w:noProof/>
            <w:webHidden/>
          </w:rPr>
          <w:t>37</w:t>
        </w:r>
        <w:r w:rsidR="0058161F">
          <w:rPr>
            <w:noProof/>
            <w:webHidden/>
          </w:rPr>
          <w:fldChar w:fldCharType="end"/>
        </w:r>
      </w:hyperlink>
    </w:p>
    <w:p w:rsidR="0058161F" w:rsidRDefault="00FF5A03">
      <w:pPr>
        <w:pStyle w:val="TOC2"/>
        <w:tabs>
          <w:tab w:val="right" w:leader="dot" w:pos="9350"/>
        </w:tabs>
        <w:rPr>
          <w:noProof/>
        </w:rPr>
      </w:pPr>
      <w:hyperlink w:anchor="_Toc264145126" w:history="1">
        <w:r w:rsidR="0058161F" w:rsidRPr="00D316E3">
          <w:rPr>
            <w:rStyle w:val="Hyperlink"/>
            <w:noProof/>
          </w:rPr>
          <w:t>3.3</w:t>
        </w:r>
        <w:r w:rsidR="00A73C00">
          <w:rPr>
            <w:rStyle w:val="Hyperlink"/>
            <w:noProof/>
          </w:rPr>
          <w:t>.</w:t>
        </w:r>
        <w:r w:rsidR="0058161F" w:rsidRPr="00D316E3">
          <w:rPr>
            <w:rStyle w:val="Hyperlink"/>
            <w:noProof/>
          </w:rPr>
          <w:t xml:space="preserve"> Initiating Live Migration for a SQL Server VM</w:t>
        </w:r>
        <w:r w:rsidR="0058161F">
          <w:rPr>
            <w:noProof/>
            <w:webHidden/>
          </w:rPr>
          <w:tab/>
        </w:r>
        <w:r w:rsidR="0058161F">
          <w:rPr>
            <w:noProof/>
            <w:webHidden/>
          </w:rPr>
          <w:fldChar w:fldCharType="begin"/>
        </w:r>
        <w:r w:rsidR="0058161F">
          <w:rPr>
            <w:noProof/>
            <w:webHidden/>
          </w:rPr>
          <w:instrText xml:space="preserve"> PAGEREF _Toc264145126 \h </w:instrText>
        </w:r>
        <w:r w:rsidR="0058161F">
          <w:rPr>
            <w:noProof/>
            <w:webHidden/>
          </w:rPr>
        </w:r>
        <w:r w:rsidR="0058161F">
          <w:rPr>
            <w:noProof/>
            <w:webHidden/>
          </w:rPr>
          <w:fldChar w:fldCharType="separate"/>
        </w:r>
        <w:r>
          <w:rPr>
            <w:noProof/>
            <w:webHidden/>
          </w:rPr>
          <w:t>39</w:t>
        </w:r>
        <w:r w:rsidR="0058161F">
          <w:rPr>
            <w:noProof/>
            <w:webHidden/>
          </w:rPr>
          <w:fldChar w:fldCharType="end"/>
        </w:r>
      </w:hyperlink>
    </w:p>
    <w:p w:rsidR="0058161F" w:rsidRDefault="00FF5A03">
      <w:pPr>
        <w:pStyle w:val="TOC1"/>
        <w:rPr>
          <w:noProof/>
        </w:rPr>
      </w:pPr>
      <w:hyperlink w:anchor="_Toc264145127" w:history="1">
        <w:r w:rsidR="0058161F" w:rsidRPr="00D316E3">
          <w:rPr>
            <w:rStyle w:val="Hyperlink"/>
            <w:noProof/>
          </w:rPr>
          <w:t>4. Supporting a Virtualized SQL Server Environment</w:t>
        </w:r>
        <w:r w:rsidR="0058161F">
          <w:rPr>
            <w:noProof/>
            <w:webHidden/>
          </w:rPr>
          <w:tab/>
        </w:r>
        <w:r w:rsidR="0058161F">
          <w:rPr>
            <w:noProof/>
            <w:webHidden/>
          </w:rPr>
          <w:fldChar w:fldCharType="begin"/>
        </w:r>
        <w:r w:rsidR="0058161F">
          <w:rPr>
            <w:noProof/>
            <w:webHidden/>
          </w:rPr>
          <w:instrText xml:space="preserve"> PAGEREF _Toc264145127 \h </w:instrText>
        </w:r>
        <w:r w:rsidR="0058161F">
          <w:rPr>
            <w:noProof/>
            <w:webHidden/>
          </w:rPr>
        </w:r>
        <w:r w:rsidR="0058161F">
          <w:rPr>
            <w:noProof/>
            <w:webHidden/>
          </w:rPr>
          <w:fldChar w:fldCharType="separate"/>
        </w:r>
        <w:r>
          <w:rPr>
            <w:noProof/>
            <w:webHidden/>
          </w:rPr>
          <w:t>40</w:t>
        </w:r>
        <w:r w:rsidR="0058161F">
          <w:rPr>
            <w:noProof/>
            <w:webHidden/>
          </w:rPr>
          <w:fldChar w:fldCharType="end"/>
        </w:r>
      </w:hyperlink>
    </w:p>
    <w:p w:rsidR="0058161F" w:rsidRDefault="00FF5A03">
      <w:pPr>
        <w:pStyle w:val="TOC2"/>
        <w:tabs>
          <w:tab w:val="right" w:leader="dot" w:pos="9350"/>
        </w:tabs>
        <w:rPr>
          <w:noProof/>
        </w:rPr>
      </w:pPr>
      <w:hyperlink w:anchor="_Toc264145128" w:history="1">
        <w:r w:rsidR="0058161F" w:rsidRPr="00D316E3">
          <w:rPr>
            <w:rStyle w:val="Hyperlink"/>
            <w:noProof/>
          </w:rPr>
          <w:t>4.1</w:t>
        </w:r>
        <w:r w:rsidR="00A73C00">
          <w:rPr>
            <w:rStyle w:val="Hyperlink"/>
            <w:noProof/>
          </w:rPr>
          <w:t>.</w:t>
        </w:r>
        <w:r w:rsidR="0058161F" w:rsidRPr="00D316E3">
          <w:rPr>
            <w:rStyle w:val="Hyperlink"/>
            <w:noProof/>
          </w:rPr>
          <w:t xml:space="preserve"> Patch and Service Pack Management</w:t>
        </w:r>
        <w:r w:rsidR="0058161F">
          <w:rPr>
            <w:noProof/>
            <w:webHidden/>
          </w:rPr>
          <w:tab/>
        </w:r>
        <w:r w:rsidR="0058161F">
          <w:rPr>
            <w:noProof/>
            <w:webHidden/>
          </w:rPr>
          <w:fldChar w:fldCharType="begin"/>
        </w:r>
        <w:r w:rsidR="0058161F">
          <w:rPr>
            <w:noProof/>
            <w:webHidden/>
          </w:rPr>
          <w:instrText xml:space="preserve"> PAGEREF _Toc264145128 \h </w:instrText>
        </w:r>
        <w:r w:rsidR="0058161F">
          <w:rPr>
            <w:noProof/>
            <w:webHidden/>
          </w:rPr>
        </w:r>
        <w:r w:rsidR="0058161F">
          <w:rPr>
            <w:noProof/>
            <w:webHidden/>
          </w:rPr>
          <w:fldChar w:fldCharType="separate"/>
        </w:r>
        <w:r>
          <w:rPr>
            <w:noProof/>
            <w:webHidden/>
          </w:rPr>
          <w:t>41</w:t>
        </w:r>
        <w:r w:rsidR="0058161F">
          <w:rPr>
            <w:noProof/>
            <w:webHidden/>
          </w:rPr>
          <w:fldChar w:fldCharType="end"/>
        </w:r>
      </w:hyperlink>
    </w:p>
    <w:p w:rsidR="0058161F" w:rsidRDefault="00FF5A03">
      <w:pPr>
        <w:pStyle w:val="TOC3"/>
        <w:tabs>
          <w:tab w:val="right" w:leader="dot" w:pos="9350"/>
        </w:tabs>
        <w:rPr>
          <w:noProof/>
        </w:rPr>
      </w:pPr>
      <w:hyperlink w:anchor="_Toc264145129" w:history="1">
        <w:r w:rsidR="0058161F" w:rsidRPr="00D316E3">
          <w:rPr>
            <w:rStyle w:val="Hyperlink"/>
            <w:rFonts w:eastAsiaTheme="minorHAnsi"/>
            <w:noProof/>
          </w:rPr>
          <w:t>4.1.1</w:t>
        </w:r>
        <w:r w:rsidR="00A73C00">
          <w:rPr>
            <w:rStyle w:val="Hyperlink"/>
            <w:rFonts w:eastAsiaTheme="minorHAnsi"/>
            <w:noProof/>
          </w:rPr>
          <w:t>.</w:t>
        </w:r>
        <w:r w:rsidR="0058161F" w:rsidRPr="00D316E3">
          <w:rPr>
            <w:rStyle w:val="Hyperlink"/>
            <w:rFonts w:eastAsiaTheme="minorHAnsi"/>
            <w:noProof/>
          </w:rPr>
          <w:t xml:space="preserve"> Windows Update:</w:t>
        </w:r>
        <w:r w:rsidR="0058161F">
          <w:rPr>
            <w:noProof/>
            <w:webHidden/>
          </w:rPr>
          <w:tab/>
        </w:r>
        <w:r w:rsidR="0058161F">
          <w:rPr>
            <w:noProof/>
            <w:webHidden/>
          </w:rPr>
          <w:fldChar w:fldCharType="begin"/>
        </w:r>
        <w:r w:rsidR="0058161F">
          <w:rPr>
            <w:noProof/>
            <w:webHidden/>
          </w:rPr>
          <w:instrText xml:space="preserve"> PAGEREF _Toc264145129 \h </w:instrText>
        </w:r>
        <w:r w:rsidR="0058161F">
          <w:rPr>
            <w:noProof/>
            <w:webHidden/>
          </w:rPr>
        </w:r>
        <w:r w:rsidR="0058161F">
          <w:rPr>
            <w:noProof/>
            <w:webHidden/>
          </w:rPr>
          <w:fldChar w:fldCharType="separate"/>
        </w:r>
        <w:r>
          <w:rPr>
            <w:noProof/>
            <w:webHidden/>
          </w:rPr>
          <w:t>41</w:t>
        </w:r>
        <w:r w:rsidR="0058161F">
          <w:rPr>
            <w:noProof/>
            <w:webHidden/>
          </w:rPr>
          <w:fldChar w:fldCharType="end"/>
        </w:r>
      </w:hyperlink>
    </w:p>
    <w:p w:rsidR="0058161F" w:rsidRDefault="00FF5A03">
      <w:pPr>
        <w:pStyle w:val="TOC3"/>
        <w:tabs>
          <w:tab w:val="right" w:leader="dot" w:pos="9350"/>
        </w:tabs>
        <w:rPr>
          <w:noProof/>
        </w:rPr>
      </w:pPr>
      <w:hyperlink w:anchor="_Toc264145130" w:history="1">
        <w:r w:rsidR="0058161F" w:rsidRPr="00D316E3">
          <w:rPr>
            <w:rStyle w:val="Hyperlink"/>
            <w:noProof/>
          </w:rPr>
          <w:t>4.1.2</w:t>
        </w:r>
        <w:r w:rsidR="00A73C00">
          <w:rPr>
            <w:rStyle w:val="Hyperlink"/>
            <w:noProof/>
          </w:rPr>
          <w:t>.</w:t>
        </w:r>
        <w:r w:rsidR="0058161F" w:rsidRPr="00D316E3">
          <w:rPr>
            <w:rStyle w:val="Hyperlink"/>
            <w:noProof/>
          </w:rPr>
          <w:t xml:space="preserve"> Windows Server Update Services 3.0 SP2 (WSUS) :</w:t>
        </w:r>
        <w:r w:rsidR="0058161F">
          <w:rPr>
            <w:noProof/>
            <w:webHidden/>
          </w:rPr>
          <w:tab/>
        </w:r>
        <w:r w:rsidR="0058161F">
          <w:rPr>
            <w:noProof/>
            <w:webHidden/>
          </w:rPr>
          <w:fldChar w:fldCharType="begin"/>
        </w:r>
        <w:r w:rsidR="0058161F">
          <w:rPr>
            <w:noProof/>
            <w:webHidden/>
          </w:rPr>
          <w:instrText xml:space="preserve"> PAGEREF _Toc264145130 \h </w:instrText>
        </w:r>
        <w:r w:rsidR="0058161F">
          <w:rPr>
            <w:noProof/>
            <w:webHidden/>
          </w:rPr>
        </w:r>
        <w:r w:rsidR="0058161F">
          <w:rPr>
            <w:noProof/>
            <w:webHidden/>
          </w:rPr>
          <w:fldChar w:fldCharType="separate"/>
        </w:r>
        <w:r>
          <w:rPr>
            <w:noProof/>
            <w:webHidden/>
          </w:rPr>
          <w:t>41</w:t>
        </w:r>
        <w:r w:rsidR="0058161F">
          <w:rPr>
            <w:noProof/>
            <w:webHidden/>
          </w:rPr>
          <w:fldChar w:fldCharType="end"/>
        </w:r>
      </w:hyperlink>
    </w:p>
    <w:p w:rsidR="0058161F" w:rsidRDefault="00FF5A03">
      <w:pPr>
        <w:pStyle w:val="TOC3"/>
        <w:tabs>
          <w:tab w:val="right" w:leader="dot" w:pos="9350"/>
        </w:tabs>
        <w:rPr>
          <w:noProof/>
        </w:rPr>
      </w:pPr>
      <w:hyperlink w:anchor="_Toc264145131" w:history="1">
        <w:r w:rsidR="0058161F" w:rsidRPr="00D316E3">
          <w:rPr>
            <w:rStyle w:val="Hyperlink"/>
            <w:noProof/>
          </w:rPr>
          <w:t>4.1.3</w:t>
        </w:r>
        <w:r w:rsidR="00A73C00">
          <w:rPr>
            <w:rStyle w:val="Hyperlink"/>
            <w:noProof/>
          </w:rPr>
          <w:t>.</w:t>
        </w:r>
        <w:r w:rsidR="0058161F" w:rsidRPr="00D316E3">
          <w:rPr>
            <w:rStyle w:val="Hyperlink"/>
            <w:noProof/>
          </w:rPr>
          <w:t xml:space="preserve"> System Center Configuration Manager 2007 R2:</w:t>
        </w:r>
        <w:r w:rsidR="0058161F">
          <w:rPr>
            <w:noProof/>
            <w:webHidden/>
          </w:rPr>
          <w:tab/>
        </w:r>
        <w:r w:rsidR="0058161F">
          <w:rPr>
            <w:noProof/>
            <w:webHidden/>
          </w:rPr>
          <w:fldChar w:fldCharType="begin"/>
        </w:r>
        <w:r w:rsidR="0058161F">
          <w:rPr>
            <w:noProof/>
            <w:webHidden/>
          </w:rPr>
          <w:instrText xml:space="preserve"> PAGEREF _Toc264145131 \h </w:instrText>
        </w:r>
        <w:r w:rsidR="0058161F">
          <w:rPr>
            <w:noProof/>
            <w:webHidden/>
          </w:rPr>
        </w:r>
        <w:r w:rsidR="0058161F">
          <w:rPr>
            <w:noProof/>
            <w:webHidden/>
          </w:rPr>
          <w:fldChar w:fldCharType="separate"/>
        </w:r>
        <w:r>
          <w:rPr>
            <w:noProof/>
            <w:webHidden/>
          </w:rPr>
          <w:t>42</w:t>
        </w:r>
        <w:r w:rsidR="0058161F">
          <w:rPr>
            <w:noProof/>
            <w:webHidden/>
          </w:rPr>
          <w:fldChar w:fldCharType="end"/>
        </w:r>
      </w:hyperlink>
    </w:p>
    <w:p w:rsidR="0058161F" w:rsidRDefault="00FF5A03">
      <w:pPr>
        <w:pStyle w:val="TOC3"/>
        <w:tabs>
          <w:tab w:val="right" w:leader="dot" w:pos="9350"/>
        </w:tabs>
        <w:rPr>
          <w:noProof/>
        </w:rPr>
      </w:pPr>
      <w:hyperlink w:anchor="_Toc264145132" w:history="1">
        <w:r w:rsidR="0058161F" w:rsidRPr="00D316E3">
          <w:rPr>
            <w:rStyle w:val="Hyperlink"/>
            <w:noProof/>
          </w:rPr>
          <w:t>4.1.4</w:t>
        </w:r>
        <w:r w:rsidR="00A73C00">
          <w:rPr>
            <w:rStyle w:val="Hyperlink"/>
            <w:noProof/>
          </w:rPr>
          <w:t>.</w:t>
        </w:r>
        <w:r w:rsidR="0058161F" w:rsidRPr="00D316E3">
          <w:rPr>
            <w:rStyle w:val="Hyperlink"/>
            <w:noProof/>
          </w:rPr>
          <w:t xml:space="preserve"> Applying Updates and Service Packs</w:t>
        </w:r>
        <w:r w:rsidR="0058161F">
          <w:rPr>
            <w:noProof/>
            <w:webHidden/>
          </w:rPr>
          <w:tab/>
        </w:r>
        <w:r w:rsidR="0058161F">
          <w:rPr>
            <w:noProof/>
            <w:webHidden/>
          </w:rPr>
          <w:fldChar w:fldCharType="begin"/>
        </w:r>
        <w:r w:rsidR="0058161F">
          <w:rPr>
            <w:noProof/>
            <w:webHidden/>
          </w:rPr>
          <w:instrText xml:space="preserve"> PAGEREF _Toc264145132 \h </w:instrText>
        </w:r>
        <w:r w:rsidR="0058161F">
          <w:rPr>
            <w:noProof/>
            <w:webHidden/>
          </w:rPr>
        </w:r>
        <w:r w:rsidR="0058161F">
          <w:rPr>
            <w:noProof/>
            <w:webHidden/>
          </w:rPr>
          <w:fldChar w:fldCharType="separate"/>
        </w:r>
        <w:r>
          <w:rPr>
            <w:noProof/>
            <w:webHidden/>
          </w:rPr>
          <w:t>42</w:t>
        </w:r>
        <w:r w:rsidR="0058161F">
          <w:rPr>
            <w:noProof/>
            <w:webHidden/>
          </w:rPr>
          <w:fldChar w:fldCharType="end"/>
        </w:r>
      </w:hyperlink>
    </w:p>
    <w:p w:rsidR="0058161F" w:rsidRDefault="00FF5A03">
      <w:pPr>
        <w:pStyle w:val="TOC2"/>
        <w:tabs>
          <w:tab w:val="right" w:leader="dot" w:pos="9350"/>
        </w:tabs>
        <w:rPr>
          <w:noProof/>
        </w:rPr>
      </w:pPr>
      <w:hyperlink w:anchor="_Toc264145133" w:history="1">
        <w:r w:rsidR="0058161F" w:rsidRPr="00D316E3">
          <w:rPr>
            <w:rStyle w:val="Hyperlink"/>
            <w:noProof/>
          </w:rPr>
          <w:t>4.2</w:t>
        </w:r>
        <w:r w:rsidR="00A73C00">
          <w:rPr>
            <w:rStyle w:val="Hyperlink"/>
            <w:noProof/>
          </w:rPr>
          <w:t>.</w:t>
        </w:r>
        <w:r w:rsidR="0058161F" w:rsidRPr="00D316E3">
          <w:rPr>
            <w:rStyle w:val="Hyperlink"/>
            <w:noProof/>
          </w:rPr>
          <w:t xml:space="preserve"> Tools to Manage SQL Server Virtual Machines</w:t>
        </w:r>
        <w:r w:rsidR="0058161F">
          <w:rPr>
            <w:noProof/>
            <w:webHidden/>
          </w:rPr>
          <w:tab/>
        </w:r>
        <w:r w:rsidR="0058161F">
          <w:rPr>
            <w:noProof/>
            <w:webHidden/>
          </w:rPr>
          <w:fldChar w:fldCharType="begin"/>
        </w:r>
        <w:r w:rsidR="0058161F">
          <w:rPr>
            <w:noProof/>
            <w:webHidden/>
          </w:rPr>
          <w:instrText xml:space="preserve"> PAGEREF _Toc264145133 \h </w:instrText>
        </w:r>
        <w:r w:rsidR="0058161F">
          <w:rPr>
            <w:noProof/>
            <w:webHidden/>
          </w:rPr>
        </w:r>
        <w:r w:rsidR="0058161F">
          <w:rPr>
            <w:noProof/>
            <w:webHidden/>
          </w:rPr>
          <w:fldChar w:fldCharType="separate"/>
        </w:r>
        <w:r>
          <w:rPr>
            <w:noProof/>
            <w:webHidden/>
          </w:rPr>
          <w:t>43</w:t>
        </w:r>
        <w:r w:rsidR="0058161F">
          <w:rPr>
            <w:noProof/>
            <w:webHidden/>
          </w:rPr>
          <w:fldChar w:fldCharType="end"/>
        </w:r>
      </w:hyperlink>
    </w:p>
    <w:p w:rsidR="0058161F" w:rsidRDefault="00FF5A03">
      <w:pPr>
        <w:pStyle w:val="TOC3"/>
        <w:tabs>
          <w:tab w:val="right" w:leader="dot" w:pos="9350"/>
        </w:tabs>
        <w:rPr>
          <w:noProof/>
        </w:rPr>
      </w:pPr>
      <w:hyperlink w:anchor="_Toc264145134" w:history="1">
        <w:r w:rsidR="0058161F" w:rsidRPr="00D316E3">
          <w:rPr>
            <w:rStyle w:val="Hyperlink"/>
            <w:noProof/>
          </w:rPr>
          <w:t>4.2.1</w:t>
        </w:r>
        <w:r w:rsidR="00A73C00">
          <w:rPr>
            <w:rStyle w:val="Hyperlink"/>
            <w:noProof/>
          </w:rPr>
          <w:t>.</w:t>
        </w:r>
        <w:r w:rsidR="0058161F" w:rsidRPr="00D316E3">
          <w:rPr>
            <w:rStyle w:val="Hyperlink"/>
            <w:noProof/>
          </w:rPr>
          <w:t xml:space="preserve"> The VMM 2008 R2 Administration Console's Virtual Machine View</w:t>
        </w:r>
        <w:r w:rsidR="0058161F">
          <w:rPr>
            <w:noProof/>
            <w:webHidden/>
          </w:rPr>
          <w:tab/>
        </w:r>
        <w:r w:rsidR="0058161F">
          <w:rPr>
            <w:noProof/>
            <w:webHidden/>
          </w:rPr>
          <w:fldChar w:fldCharType="begin"/>
        </w:r>
        <w:r w:rsidR="0058161F">
          <w:rPr>
            <w:noProof/>
            <w:webHidden/>
          </w:rPr>
          <w:instrText xml:space="preserve"> PAGEREF _Toc264145134 \h </w:instrText>
        </w:r>
        <w:r w:rsidR="0058161F">
          <w:rPr>
            <w:noProof/>
            <w:webHidden/>
          </w:rPr>
        </w:r>
        <w:r w:rsidR="0058161F">
          <w:rPr>
            <w:noProof/>
            <w:webHidden/>
          </w:rPr>
          <w:fldChar w:fldCharType="separate"/>
        </w:r>
        <w:r>
          <w:rPr>
            <w:noProof/>
            <w:webHidden/>
          </w:rPr>
          <w:t>43</w:t>
        </w:r>
        <w:r w:rsidR="0058161F">
          <w:rPr>
            <w:noProof/>
            <w:webHidden/>
          </w:rPr>
          <w:fldChar w:fldCharType="end"/>
        </w:r>
      </w:hyperlink>
    </w:p>
    <w:p w:rsidR="0058161F" w:rsidRDefault="00FF5A03">
      <w:pPr>
        <w:pStyle w:val="TOC3"/>
        <w:tabs>
          <w:tab w:val="right" w:leader="dot" w:pos="9350"/>
        </w:tabs>
        <w:rPr>
          <w:noProof/>
        </w:rPr>
      </w:pPr>
      <w:hyperlink w:anchor="_Toc264145135" w:history="1">
        <w:r w:rsidR="0058161F" w:rsidRPr="00D316E3">
          <w:rPr>
            <w:rStyle w:val="Hyperlink"/>
            <w:noProof/>
          </w:rPr>
          <w:t>4.</w:t>
        </w:r>
        <w:r w:rsidR="00C92A78">
          <w:rPr>
            <w:rStyle w:val="Hyperlink"/>
            <w:noProof/>
          </w:rPr>
          <w:t>2</w:t>
        </w:r>
        <w:r w:rsidR="0058161F" w:rsidRPr="00D316E3">
          <w:rPr>
            <w:rStyle w:val="Hyperlink"/>
            <w:noProof/>
          </w:rPr>
          <w:t>.2</w:t>
        </w:r>
        <w:r w:rsidR="00A73C00">
          <w:rPr>
            <w:rStyle w:val="Hyperlink"/>
            <w:noProof/>
          </w:rPr>
          <w:t>.</w:t>
        </w:r>
        <w:r w:rsidR="0058161F" w:rsidRPr="00D316E3">
          <w:rPr>
            <w:rStyle w:val="Hyperlink"/>
            <w:noProof/>
          </w:rPr>
          <w:t xml:space="preserve"> The VMM 2008 R2 Administration Console's Administration View</w:t>
        </w:r>
        <w:r w:rsidR="0058161F">
          <w:rPr>
            <w:noProof/>
            <w:webHidden/>
          </w:rPr>
          <w:tab/>
        </w:r>
        <w:r w:rsidR="0058161F">
          <w:rPr>
            <w:noProof/>
            <w:webHidden/>
          </w:rPr>
          <w:fldChar w:fldCharType="begin"/>
        </w:r>
        <w:r w:rsidR="0058161F">
          <w:rPr>
            <w:noProof/>
            <w:webHidden/>
          </w:rPr>
          <w:instrText xml:space="preserve"> PAGEREF _Toc264145135 \h </w:instrText>
        </w:r>
        <w:r w:rsidR="0058161F">
          <w:rPr>
            <w:noProof/>
            <w:webHidden/>
          </w:rPr>
        </w:r>
        <w:r w:rsidR="0058161F">
          <w:rPr>
            <w:noProof/>
            <w:webHidden/>
          </w:rPr>
          <w:fldChar w:fldCharType="separate"/>
        </w:r>
        <w:r>
          <w:rPr>
            <w:noProof/>
            <w:webHidden/>
          </w:rPr>
          <w:t>44</w:t>
        </w:r>
        <w:r w:rsidR="0058161F">
          <w:rPr>
            <w:noProof/>
            <w:webHidden/>
          </w:rPr>
          <w:fldChar w:fldCharType="end"/>
        </w:r>
      </w:hyperlink>
    </w:p>
    <w:p w:rsidR="0058161F" w:rsidRDefault="00FF5A03">
      <w:pPr>
        <w:pStyle w:val="TOC3"/>
        <w:tabs>
          <w:tab w:val="right" w:leader="dot" w:pos="9350"/>
        </w:tabs>
        <w:rPr>
          <w:noProof/>
        </w:rPr>
      </w:pPr>
      <w:hyperlink w:anchor="_Toc264145136" w:history="1">
        <w:r w:rsidR="0058161F" w:rsidRPr="00D316E3">
          <w:rPr>
            <w:rStyle w:val="Hyperlink"/>
            <w:noProof/>
          </w:rPr>
          <w:t>4.2.3</w:t>
        </w:r>
        <w:r w:rsidR="00A73C00">
          <w:rPr>
            <w:rStyle w:val="Hyperlink"/>
            <w:noProof/>
          </w:rPr>
          <w:t>.</w:t>
        </w:r>
        <w:r w:rsidR="0058161F" w:rsidRPr="00D316E3">
          <w:rPr>
            <w:rStyle w:val="Hyperlink"/>
            <w:noProof/>
          </w:rPr>
          <w:t xml:space="preserve"> Utility Control Point</w:t>
        </w:r>
        <w:r w:rsidR="0058161F">
          <w:rPr>
            <w:noProof/>
            <w:webHidden/>
          </w:rPr>
          <w:tab/>
        </w:r>
        <w:r w:rsidR="0058161F">
          <w:rPr>
            <w:noProof/>
            <w:webHidden/>
          </w:rPr>
          <w:fldChar w:fldCharType="begin"/>
        </w:r>
        <w:r w:rsidR="0058161F">
          <w:rPr>
            <w:noProof/>
            <w:webHidden/>
          </w:rPr>
          <w:instrText xml:space="preserve"> PAGEREF _Toc264145136 \h </w:instrText>
        </w:r>
        <w:r w:rsidR="0058161F">
          <w:rPr>
            <w:noProof/>
            <w:webHidden/>
          </w:rPr>
        </w:r>
        <w:r w:rsidR="0058161F">
          <w:rPr>
            <w:noProof/>
            <w:webHidden/>
          </w:rPr>
          <w:fldChar w:fldCharType="separate"/>
        </w:r>
        <w:r>
          <w:rPr>
            <w:noProof/>
            <w:webHidden/>
          </w:rPr>
          <w:t>45</w:t>
        </w:r>
        <w:r w:rsidR="0058161F">
          <w:rPr>
            <w:noProof/>
            <w:webHidden/>
          </w:rPr>
          <w:fldChar w:fldCharType="end"/>
        </w:r>
      </w:hyperlink>
    </w:p>
    <w:p w:rsidR="0058161F" w:rsidRDefault="00FF5A03">
      <w:pPr>
        <w:pStyle w:val="TOC3"/>
        <w:tabs>
          <w:tab w:val="right" w:leader="dot" w:pos="9350"/>
        </w:tabs>
        <w:rPr>
          <w:noProof/>
        </w:rPr>
      </w:pPr>
      <w:hyperlink w:anchor="_Toc264145137" w:history="1">
        <w:r w:rsidR="0058161F" w:rsidRPr="00D316E3">
          <w:rPr>
            <w:rStyle w:val="Hyperlink"/>
            <w:noProof/>
          </w:rPr>
          <w:t>4.2.4</w:t>
        </w:r>
        <w:r w:rsidR="00A73C00">
          <w:rPr>
            <w:rStyle w:val="Hyperlink"/>
            <w:noProof/>
          </w:rPr>
          <w:t>.</w:t>
        </w:r>
        <w:r w:rsidR="0058161F" w:rsidRPr="00D316E3">
          <w:rPr>
            <w:rStyle w:val="Hyperlink"/>
            <w:noProof/>
          </w:rPr>
          <w:t xml:space="preserve"> Data Collector</w:t>
        </w:r>
        <w:r w:rsidR="0058161F">
          <w:rPr>
            <w:noProof/>
            <w:webHidden/>
          </w:rPr>
          <w:tab/>
        </w:r>
        <w:r w:rsidR="0058161F">
          <w:rPr>
            <w:noProof/>
            <w:webHidden/>
          </w:rPr>
          <w:fldChar w:fldCharType="begin"/>
        </w:r>
        <w:r w:rsidR="0058161F">
          <w:rPr>
            <w:noProof/>
            <w:webHidden/>
          </w:rPr>
          <w:instrText xml:space="preserve"> PAGEREF _Toc264145137 \h </w:instrText>
        </w:r>
        <w:r w:rsidR="0058161F">
          <w:rPr>
            <w:noProof/>
            <w:webHidden/>
          </w:rPr>
        </w:r>
        <w:r w:rsidR="0058161F">
          <w:rPr>
            <w:noProof/>
            <w:webHidden/>
          </w:rPr>
          <w:fldChar w:fldCharType="separate"/>
        </w:r>
        <w:r>
          <w:rPr>
            <w:noProof/>
            <w:webHidden/>
          </w:rPr>
          <w:t>46</w:t>
        </w:r>
        <w:r w:rsidR="0058161F">
          <w:rPr>
            <w:noProof/>
            <w:webHidden/>
          </w:rPr>
          <w:fldChar w:fldCharType="end"/>
        </w:r>
      </w:hyperlink>
    </w:p>
    <w:p w:rsidR="0058161F" w:rsidRDefault="00FF5A03">
      <w:pPr>
        <w:pStyle w:val="TOC2"/>
        <w:tabs>
          <w:tab w:val="right" w:leader="dot" w:pos="9350"/>
        </w:tabs>
        <w:rPr>
          <w:noProof/>
        </w:rPr>
      </w:pPr>
      <w:hyperlink w:anchor="_Toc264145138" w:history="1">
        <w:r w:rsidR="0058161F" w:rsidRPr="00D316E3">
          <w:rPr>
            <w:rStyle w:val="Hyperlink"/>
            <w:noProof/>
          </w:rPr>
          <w:t>4.3</w:t>
        </w:r>
        <w:r w:rsidR="00A73C00">
          <w:rPr>
            <w:rStyle w:val="Hyperlink"/>
            <w:noProof/>
          </w:rPr>
          <w:t>.</w:t>
        </w:r>
        <w:r w:rsidR="0058161F" w:rsidRPr="00D316E3">
          <w:rPr>
            <w:rStyle w:val="Hyperlink"/>
            <w:noProof/>
          </w:rPr>
          <w:t xml:space="preserve"> System Center Operations Manager 2007 R2 Integration</w:t>
        </w:r>
        <w:r w:rsidR="0058161F">
          <w:rPr>
            <w:noProof/>
            <w:webHidden/>
          </w:rPr>
          <w:tab/>
        </w:r>
        <w:r w:rsidR="0058161F">
          <w:rPr>
            <w:noProof/>
            <w:webHidden/>
          </w:rPr>
          <w:fldChar w:fldCharType="begin"/>
        </w:r>
        <w:r w:rsidR="0058161F">
          <w:rPr>
            <w:noProof/>
            <w:webHidden/>
          </w:rPr>
          <w:instrText xml:space="preserve"> PAGEREF _Toc264145138 \h </w:instrText>
        </w:r>
        <w:r w:rsidR="0058161F">
          <w:rPr>
            <w:noProof/>
            <w:webHidden/>
          </w:rPr>
        </w:r>
        <w:r w:rsidR="0058161F">
          <w:rPr>
            <w:noProof/>
            <w:webHidden/>
          </w:rPr>
          <w:fldChar w:fldCharType="separate"/>
        </w:r>
        <w:r>
          <w:rPr>
            <w:noProof/>
            <w:webHidden/>
          </w:rPr>
          <w:t>46</w:t>
        </w:r>
        <w:r w:rsidR="0058161F">
          <w:rPr>
            <w:noProof/>
            <w:webHidden/>
          </w:rPr>
          <w:fldChar w:fldCharType="end"/>
        </w:r>
      </w:hyperlink>
    </w:p>
    <w:p w:rsidR="0058161F" w:rsidRDefault="00FF5A03">
      <w:pPr>
        <w:pStyle w:val="TOC3"/>
        <w:tabs>
          <w:tab w:val="right" w:leader="dot" w:pos="9350"/>
        </w:tabs>
        <w:rPr>
          <w:noProof/>
        </w:rPr>
      </w:pPr>
      <w:hyperlink w:anchor="_Toc264145139" w:history="1">
        <w:r w:rsidR="0058161F" w:rsidRPr="00D316E3">
          <w:rPr>
            <w:rStyle w:val="Hyperlink"/>
            <w:noProof/>
          </w:rPr>
          <w:t>4.3.1</w:t>
        </w:r>
        <w:r w:rsidR="00A73C00">
          <w:rPr>
            <w:rStyle w:val="Hyperlink"/>
            <w:noProof/>
          </w:rPr>
          <w:t>.</w:t>
        </w:r>
        <w:r w:rsidR="0058161F" w:rsidRPr="00D316E3">
          <w:rPr>
            <w:rStyle w:val="Hyperlink"/>
            <w:noProof/>
          </w:rPr>
          <w:t xml:space="preserve"> Viewing Virtual Machine Reports with System Center</w:t>
        </w:r>
        <w:r w:rsidR="0058161F">
          <w:rPr>
            <w:noProof/>
            <w:webHidden/>
          </w:rPr>
          <w:tab/>
        </w:r>
        <w:r w:rsidR="0058161F">
          <w:rPr>
            <w:noProof/>
            <w:webHidden/>
          </w:rPr>
          <w:fldChar w:fldCharType="begin"/>
        </w:r>
        <w:r w:rsidR="0058161F">
          <w:rPr>
            <w:noProof/>
            <w:webHidden/>
          </w:rPr>
          <w:instrText xml:space="preserve"> PAGEREF _Toc264145139 \h </w:instrText>
        </w:r>
        <w:r w:rsidR="0058161F">
          <w:rPr>
            <w:noProof/>
            <w:webHidden/>
          </w:rPr>
        </w:r>
        <w:r w:rsidR="0058161F">
          <w:rPr>
            <w:noProof/>
            <w:webHidden/>
          </w:rPr>
          <w:fldChar w:fldCharType="separate"/>
        </w:r>
        <w:r>
          <w:rPr>
            <w:noProof/>
            <w:webHidden/>
          </w:rPr>
          <w:t>47</w:t>
        </w:r>
        <w:r w:rsidR="0058161F">
          <w:rPr>
            <w:noProof/>
            <w:webHidden/>
          </w:rPr>
          <w:fldChar w:fldCharType="end"/>
        </w:r>
      </w:hyperlink>
    </w:p>
    <w:p w:rsidR="0058161F" w:rsidRDefault="00FF5A03">
      <w:pPr>
        <w:pStyle w:val="TOC2"/>
        <w:tabs>
          <w:tab w:val="right" w:leader="dot" w:pos="9350"/>
        </w:tabs>
        <w:rPr>
          <w:noProof/>
        </w:rPr>
      </w:pPr>
      <w:hyperlink w:anchor="_Toc264145140" w:history="1">
        <w:r w:rsidR="0058161F" w:rsidRPr="00D316E3">
          <w:rPr>
            <w:rStyle w:val="Hyperlink"/>
            <w:noProof/>
          </w:rPr>
          <w:t>4.4. How to upgrade a SQL Server Instance within a Virtual Machine</w:t>
        </w:r>
        <w:r w:rsidR="0058161F">
          <w:rPr>
            <w:noProof/>
            <w:webHidden/>
          </w:rPr>
          <w:tab/>
        </w:r>
        <w:r w:rsidR="0058161F">
          <w:rPr>
            <w:noProof/>
            <w:webHidden/>
          </w:rPr>
          <w:fldChar w:fldCharType="begin"/>
        </w:r>
        <w:r w:rsidR="0058161F">
          <w:rPr>
            <w:noProof/>
            <w:webHidden/>
          </w:rPr>
          <w:instrText xml:space="preserve"> PAGEREF _Toc264145140 \h </w:instrText>
        </w:r>
        <w:r w:rsidR="0058161F">
          <w:rPr>
            <w:noProof/>
            <w:webHidden/>
          </w:rPr>
        </w:r>
        <w:r w:rsidR="0058161F">
          <w:rPr>
            <w:noProof/>
            <w:webHidden/>
          </w:rPr>
          <w:fldChar w:fldCharType="separate"/>
        </w:r>
        <w:r>
          <w:rPr>
            <w:noProof/>
            <w:webHidden/>
          </w:rPr>
          <w:t>48</w:t>
        </w:r>
        <w:r w:rsidR="0058161F">
          <w:rPr>
            <w:noProof/>
            <w:webHidden/>
          </w:rPr>
          <w:fldChar w:fldCharType="end"/>
        </w:r>
      </w:hyperlink>
    </w:p>
    <w:p w:rsidR="0058161F" w:rsidRDefault="00FF5A03">
      <w:pPr>
        <w:pStyle w:val="TOC2"/>
        <w:tabs>
          <w:tab w:val="right" w:leader="dot" w:pos="9350"/>
        </w:tabs>
        <w:rPr>
          <w:noProof/>
        </w:rPr>
      </w:pPr>
      <w:hyperlink w:anchor="_Toc264145141" w:history="1">
        <w:r w:rsidR="0058161F" w:rsidRPr="00D316E3">
          <w:rPr>
            <w:rStyle w:val="Hyperlink"/>
            <w:noProof/>
          </w:rPr>
          <w:t>4.5</w:t>
        </w:r>
        <w:r w:rsidR="00A73C00">
          <w:rPr>
            <w:rStyle w:val="Hyperlink"/>
            <w:noProof/>
          </w:rPr>
          <w:t>.</w:t>
        </w:r>
        <w:r w:rsidR="0058161F" w:rsidRPr="00D316E3">
          <w:rPr>
            <w:rStyle w:val="Hyperlink"/>
            <w:noProof/>
          </w:rPr>
          <w:t xml:space="preserve"> Backing Up SQL Server Virtual Machines</w:t>
        </w:r>
        <w:r w:rsidR="0058161F">
          <w:rPr>
            <w:noProof/>
            <w:webHidden/>
          </w:rPr>
          <w:tab/>
        </w:r>
        <w:r w:rsidR="0058161F">
          <w:rPr>
            <w:noProof/>
            <w:webHidden/>
          </w:rPr>
          <w:fldChar w:fldCharType="begin"/>
        </w:r>
        <w:r w:rsidR="0058161F">
          <w:rPr>
            <w:noProof/>
            <w:webHidden/>
          </w:rPr>
          <w:instrText xml:space="preserve"> PAGEREF _Toc264145141 \h </w:instrText>
        </w:r>
        <w:r w:rsidR="0058161F">
          <w:rPr>
            <w:noProof/>
            <w:webHidden/>
          </w:rPr>
        </w:r>
        <w:r w:rsidR="0058161F">
          <w:rPr>
            <w:noProof/>
            <w:webHidden/>
          </w:rPr>
          <w:fldChar w:fldCharType="separate"/>
        </w:r>
        <w:r>
          <w:rPr>
            <w:noProof/>
            <w:webHidden/>
          </w:rPr>
          <w:t>48</w:t>
        </w:r>
        <w:r w:rsidR="0058161F">
          <w:rPr>
            <w:noProof/>
            <w:webHidden/>
          </w:rPr>
          <w:fldChar w:fldCharType="end"/>
        </w:r>
      </w:hyperlink>
    </w:p>
    <w:p w:rsidR="0058161F" w:rsidRDefault="00FF5A03">
      <w:pPr>
        <w:pStyle w:val="TOC3"/>
        <w:tabs>
          <w:tab w:val="right" w:leader="dot" w:pos="9350"/>
        </w:tabs>
        <w:rPr>
          <w:noProof/>
        </w:rPr>
      </w:pPr>
      <w:hyperlink w:anchor="_Toc264145142" w:history="1">
        <w:r w:rsidR="0058161F" w:rsidRPr="00D316E3">
          <w:rPr>
            <w:rStyle w:val="Hyperlink"/>
            <w:noProof/>
          </w:rPr>
          <w:t>4.5.1</w:t>
        </w:r>
        <w:r w:rsidR="00A73C00">
          <w:rPr>
            <w:rStyle w:val="Hyperlink"/>
            <w:noProof/>
          </w:rPr>
          <w:t>.</w:t>
        </w:r>
        <w:r w:rsidR="0058161F" w:rsidRPr="00D316E3">
          <w:rPr>
            <w:rStyle w:val="Hyperlink"/>
            <w:noProof/>
          </w:rPr>
          <w:t xml:space="preserve"> Using Data Protection Manager (DPM) 2010 to Protect  SQL Server Virtual Machines</w:t>
        </w:r>
        <w:r w:rsidR="0058161F">
          <w:rPr>
            <w:noProof/>
            <w:webHidden/>
          </w:rPr>
          <w:tab/>
        </w:r>
        <w:r w:rsidR="0058161F">
          <w:rPr>
            <w:noProof/>
            <w:webHidden/>
          </w:rPr>
          <w:fldChar w:fldCharType="begin"/>
        </w:r>
        <w:r w:rsidR="0058161F">
          <w:rPr>
            <w:noProof/>
            <w:webHidden/>
          </w:rPr>
          <w:instrText xml:space="preserve"> PAGEREF _Toc264145142 \h </w:instrText>
        </w:r>
        <w:r w:rsidR="0058161F">
          <w:rPr>
            <w:noProof/>
            <w:webHidden/>
          </w:rPr>
        </w:r>
        <w:r w:rsidR="0058161F">
          <w:rPr>
            <w:noProof/>
            <w:webHidden/>
          </w:rPr>
          <w:fldChar w:fldCharType="separate"/>
        </w:r>
        <w:r>
          <w:rPr>
            <w:noProof/>
            <w:webHidden/>
          </w:rPr>
          <w:t>49</w:t>
        </w:r>
        <w:r w:rsidR="0058161F">
          <w:rPr>
            <w:noProof/>
            <w:webHidden/>
          </w:rPr>
          <w:fldChar w:fldCharType="end"/>
        </w:r>
      </w:hyperlink>
    </w:p>
    <w:p w:rsidR="006640D6" w:rsidRDefault="00C21A28">
      <w:r w:rsidRPr="000A6A0B">
        <w:fldChar w:fldCharType="end"/>
      </w:r>
      <w:bookmarkStart w:id="2" w:name="_Toc256188733"/>
      <w:r w:rsidR="00991EBA">
        <w:t>5. Conclusion</w:t>
      </w:r>
    </w:p>
    <w:p w:rsidR="00DB2DB7" w:rsidRDefault="00DB2DB7">
      <w:r>
        <w:br w:type="page"/>
      </w:r>
    </w:p>
    <w:p w:rsidR="0009480C" w:rsidRDefault="0009480C" w:rsidP="003B58CF">
      <w:pPr>
        <w:pStyle w:val="Heading1"/>
      </w:pPr>
    </w:p>
    <w:p w:rsidR="0009480C" w:rsidRDefault="0009480C" w:rsidP="003B58CF">
      <w:pPr>
        <w:pStyle w:val="Heading1"/>
      </w:pPr>
    </w:p>
    <w:p w:rsidR="003B720E" w:rsidRPr="000A6A0B" w:rsidRDefault="003B58CF" w:rsidP="003B58CF">
      <w:pPr>
        <w:pStyle w:val="Heading1"/>
      </w:pPr>
      <w:bookmarkStart w:id="3" w:name="_Toc264145091"/>
      <w:r w:rsidRPr="000A6A0B">
        <w:t>Introduction</w:t>
      </w:r>
      <w:bookmarkEnd w:id="2"/>
      <w:bookmarkEnd w:id="3"/>
      <w:r w:rsidRPr="000A6A0B">
        <w:t xml:space="preserve"> </w:t>
      </w:r>
    </w:p>
    <w:p w:rsidR="00607B52" w:rsidRPr="000A6A0B" w:rsidRDefault="009F6B44" w:rsidP="00607B52">
      <w:r w:rsidRPr="000A6A0B">
        <w:t xml:space="preserve">With the introduction of </w:t>
      </w:r>
      <w:r w:rsidR="00FC669A" w:rsidRPr="000A6A0B">
        <w:t xml:space="preserve">Windows Server 2008 R2 </w:t>
      </w:r>
      <w:r w:rsidR="004A4B75" w:rsidRPr="00DA5BD7">
        <w:t>comes a plethora of innovative capabilities for</w:t>
      </w:r>
      <w:r w:rsidR="00C616D3" w:rsidRPr="000A6A0B">
        <w:t xml:space="preserve"> the Hyper-V platform</w:t>
      </w:r>
      <w:r w:rsidR="004A4B75" w:rsidRPr="00DA5BD7">
        <w:t xml:space="preserve"> that will significantly enhance, simplify and streamline your SQL Server virtualization efforts while improving efficiency and minimizing costs.  </w:t>
      </w:r>
      <w:r w:rsidR="00D32C29">
        <w:t xml:space="preserve">In addition, virtualization can also be used as an enabling factor for SQL Server consolidation.  </w:t>
      </w:r>
      <w:r w:rsidR="004A4B75" w:rsidRPr="00DA5BD7">
        <w:t xml:space="preserve">By also leveraging the new capabilities in System Center such as </w:t>
      </w:r>
      <w:r w:rsidR="0090082C">
        <w:t xml:space="preserve">System Center </w:t>
      </w:r>
      <w:r w:rsidR="004A4B75" w:rsidRPr="00DA5BD7">
        <w:t xml:space="preserve">Virtual Machine Manager (VMM) </w:t>
      </w:r>
      <w:r w:rsidR="0090082C">
        <w:t xml:space="preserve">2008 </w:t>
      </w:r>
      <w:r w:rsidR="004A4B75" w:rsidRPr="00DA5BD7">
        <w:t>R2</w:t>
      </w:r>
      <w:r w:rsidR="0090082C">
        <w:t xml:space="preserve">, System Center </w:t>
      </w:r>
      <w:r w:rsidR="004A4B75" w:rsidRPr="00DA5BD7">
        <w:t>Operations Manager 2007 R2</w:t>
      </w:r>
      <w:r w:rsidR="0090082C">
        <w:t xml:space="preserve"> and System Center Data Protection Manager 2010</w:t>
      </w:r>
      <w:r w:rsidR="004A4B75" w:rsidRPr="00DA5BD7">
        <w:t xml:space="preserve">, you will establish a more dynamic and flexible virtualized SQL Server infrastructure that will </w:t>
      </w:r>
      <w:r w:rsidR="00F152E0" w:rsidRPr="00DA5BD7">
        <w:t>enhance your</w:t>
      </w:r>
      <w:r w:rsidR="004A4B75" w:rsidRPr="00DA5BD7">
        <w:t xml:space="preserve"> provisioning</w:t>
      </w:r>
      <w:r w:rsidR="0090082C">
        <w:t>, protection</w:t>
      </w:r>
      <w:r w:rsidR="004A4B75" w:rsidRPr="00DA5BD7">
        <w:t xml:space="preserve"> and managing experience.</w:t>
      </w:r>
      <w:r w:rsidR="00607B52" w:rsidRPr="000A6A0B">
        <w:t xml:space="preserve">  </w:t>
      </w:r>
    </w:p>
    <w:p w:rsidR="002B33E2" w:rsidRDefault="00F20206" w:rsidP="002B33E2">
      <w:pPr>
        <w:pStyle w:val="ListParagraph"/>
        <w:ind w:left="0"/>
      </w:pPr>
      <w:r w:rsidRPr="000A6A0B">
        <w:t>Th</w:t>
      </w:r>
      <w:r w:rsidR="00CB3EA3" w:rsidRPr="000A6A0B">
        <w:t xml:space="preserve">is document </w:t>
      </w:r>
      <w:r w:rsidR="002B33E2" w:rsidRPr="000A6A0B">
        <w:t xml:space="preserve">is organized into four sections to </w:t>
      </w:r>
      <w:r w:rsidR="0038588B" w:rsidRPr="000A6A0B">
        <w:t>deliver a straightforward and un</w:t>
      </w:r>
      <w:r w:rsidR="0090082C">
        <w:t>-</w:t>
      </w:r>
      <w:r w:rsidR="0038588B" w:rsidRPr="000A6A0B">
        <w:t>daunting process for planning, implementing and managing your SQ</w:t>
      </w:r>
      <w:r w:rsidR="00F15435" w:rsidRPr="000A6A0B">
        <w:t>L</w:t>
      </w:r>
      <w:r w:rsidR="0038588B" w:rsidRPr="000A6A0B">
        <w:t xml:space="preserve"> Server virtualization </w:t>
      </w:r>
      <w:r w:rsidR="0090082C">
        <w:t>efforts</w:t>
      </w:r>
      <w:r w:rsidR="002B33E2" w:rsidRPr="000A6A0B">
        <w:t xml:space="preserve">. The document opens with a high level introduction that will acquaint you with the technologies and concepts involved in planning, implementing and managing SQL Server virtualization. The document then expands on these technologies by discussing how to use each </w:t>
      </w:r>
      <w:r w:rsidR="0090082C">
        <w:t>capability</w:t>
      </w:r>
      <w:r w:rsidR="0090082C" w:rsidRPr="000A6A0B">
        <w:t xml:space="preserve"> </w:t>
      </w:r>
      <w:r w:rsidR="002B33E2" w:rsidRPr="000A6A0B">
        <w:t>to simplify your SQL Server virtualization efforts.</w:t>
      </w:r>
      <w:r w:rsidR="0090082C">
        <w:t xml:space="preserve">  The four sections include:</w:t>
      </w:r>
    </w:p>
    <w:p w:rsidR="0090082C" w:rsidRPr="000A6A0B" w:rsidRDefault="0090082C" w:rsidP="002B33E2">
      <w:pPr>
        <w:pStyle w:val="ListParagraph"/>
        <w:ind w:left="0"/>
        <w:rPr>
          <w:b/>
        </w:rPr>
      </w:pPr>
    </w:p>
    <w:p w:rsidR="0038207D" w:rsidRPr="000A6A0B" w:rsidRDefault="004A4A99">
      <w:pPr>
        <w:pStyle w:val="ListParagraph"/>
        <w:numPr>
          <w:ilvl w:val="0"/>
          <w:numId w:val="38"/>
        </w:numPr>
      </w:pPr>
      <w:r w:rsidRPr="000A6A0B">
        <w:rPr>
          <w:b/>
        </w:rPr>
        <w:t>Part 1 Planning:</w:t>
      </w:r>
      <w:r w:rsidR="00607B52" w:rsidRPr="000A6A0B">
        <w:t xml:space="preserve"> </w:t>
      </w:r>
      <w:r w:rsidR="00271332" w:rsidRPr="000A6A0B">
        <w:t>This section</w:t>
      </w:r>
      <w:r w:rsidR="003A5625" w:rsidRPr="000A6A0B">
        <w:t xml:space="preserve"> of the document</w:t>
      </w:r>
      <w:r w:rsidR="00295240" w:rsidRPr="000A6A0B">
        <w:t xml:space="preserve"> </w:t>
      </w:r>
      <w:r w:rsidR="00607B52" w:rsidRPr="000A6A0B">
        <w:t xml:space="preserve">describes the steps </w:t>
      </w:r>
      <w:r w:rsidR="00271332" w:rsidRPr="000A6A0B">
        <w:t>on</w:t>
      </w:r>
      <w:r w:rsidR="00607B52" w:rsidRPr="000A6A0B">
        <w:t xml:space="preserve"> how to effectively plan a SQL Server virtualization strategy by first </w:t>
      </w:r>
      <w:r w:rsidR="00271332" w:rsidRPr="000A6A0B">
        <w:t xml:space="preserve">communicating </w:t>
      </w:r>
      <w:r w:rsidR="00607B52" w:rsidRPr="000A6A0B">
        <w:t>how to conduct a discovery of SQL Server computers, instances</w:t>
      </w:r>
      <w:r w:rsidR="00271332" w:rsidRPr="000A6A0B">
        <w:t>,</w:t>
      </w:r>
      <w:r w:rsidR="00607B52" w:rsidRPr="000A6A0B">
        <w:t xml:space="preserve"> and databases in your network.   It then covers key </w:t>
      </w:r>
      <w:r w:rsidR="00271332" w:rsidRPr="000A6A0B">
        <w:t xml:space="preserve">considerations that will help you select </w:t>
      </w:r>
      <w:r w:rsidR="00F15435" w:rsidRPr="000A6A0B">
        <w:t xml:space="preserve">the </w:t>
      </w:r>
      <w:r w:rsidR="00271332" w:rsidRPr="000A6A0B">
        <w:t xml:space="preserve">most </w:t>
      </w:r>
      <w:r w:rsidR="00607B52" w:rsidRPr="000A6A0B">
        <w:t>appropriate Hyper-V hardware to support your SQL Server virtualization efforts.</w:t>
      </w:r>
    </w:p>
    <w:p w:rsidR="0038207D" w:rsidRPr="000A6A0B" w:rsidRDefault="004A4A99">
      <w:pPr>
        <w:pStyle w:val="ListParagraph"/>
        <w:numPr>
          <w:ilvl w:val="0"/>
          <w:numId w:val="38"/>
        </w:numPr>
      </w:pPr>
      <w:r w:rsidRPr="000A6A0B">
        <w:rPr>
          <w:b/>
        </w:rPr>
        <w:t xml:space="preserve">Part 2 Implementation: </w:t>
      </w:r>
      <w:r w:rsidR="004A4B75" w:rsidRPr="00DA5BD7">
        <w:t>In this section you will find</w:t>
      </w:r>
      <w:r w:rsidR="003A5625" w:rsidRPr="000A6A0B">
        <w:rPr>
          <w:b/>
        </w:rPr>
        <w:t xml:space="preserve"> </w:t>
      </w:r>
      <w:r w:rsidR="003A5625" w:rsidRPr="000A6A0B">
        <w:t>s</w:t>
      </w:r>
      <w:r w:rsidRPr="000A6A0B">
        <w:t xml:space="preserve">tep-by-step procedures on how to use the Physical-to-Virtual (P2V) tool to conduct </w:t>
      </w:r>
      <w:r w:rsidR="00F20206" w:rsidRPr="000A6A0B">
        <w:t xml:space="preserve">a migration of a SQL Server physical server to a virtual server.  </w:t>
      </w:r>
      <w:r w:rsidR="003A5625" w:rsidRPr="000A6A0B">
        <w:t>S</w:t>
      </w:r>
      <w:r w:rsidR="00F20206" w:rsidRPr="000A6A0B">
        <w:t xml:space="preserve">teps </w:t>
      </w:r>
      <w:r w:rsidR="003A5625" w:rsidRPr="000A6A0B">
        <w:t>on</w:t>
      </w:r>
      <w:r w:rsidR="00F20206" w:rsidRPr="000A6A0B">
        <w:t xml:space="preserve"> how to create a new SQL Server virtual machine from </w:t>
      </w:r>
      <w:r w:rsidR="003A5625" w:rsidRPr="000A6A0B">
        <w:t xml:space="preserve">the ground-up </w:t>
      </w:r>
      <w:r w:rsidR="00065779" w:rsidRPr="000A6A0B">
        <w:t>are</w:t>
      </w:r>
      <w:r w:rsidR="003A5625" w:rsidRPr="000A6A0B">
        <w:t xml:space="preserve"> also described in Part 2. </w:t>
      </w:r>
      <w:r w:rsidR="00F20206" w:rsidRPr="000A6A0B">
        <w:t xml:space="preserve">  </w:t>
      </w:r>
    </w:p>
    <w:p w:rsidR="0038207D" w:rsidRPr="000A6A0B" w:rsidRDefault="004A4A99">
      <w:pPr>
        <w:pStyle w:val="ListParagraph"/>
        <w:numPr>
          <w:ilvl w:val="0"/>
          <w:numId w:val="38"/>
        </w:numPr>
        <w:rPr>
          <w:b/>
        </w:rPr>
      </w:pPr>
      <w:r w:rsidRPr="000A6A0B">
        <w:rPr>
          <w:b/>
        </w:rPr>
        <w:t xml:space="preserve">Part 3 High Availability and Live Migration: </w:t>
      </w:r>
      <w:r w:rsidR="00065779" w:rsidRPr="000A6A0B">
        <w:t>A</w:t>
      </w:r>
      <w:r w:rsidRPr="000A6A0B">
        <w:t>chiev</w:t>
      </w:r>
      <w:r w:rsidR="00065779" w:rsidRPr="000A6A0B">
        <w:t>ing</w:t>
      </w:r>
      <w:r w:rsidRPr="000A6A0B">
        <w:t xml:space="preserve"> high availability within your SQL Server virtual environment </w:t>
      </w:r>
      <w:r w:rsidR="00E92EC3" w:rsidRPr="000A6A0B">
        <w:t xml:space="preserve">with Live Migration is the focus of Part 3. Step-by-step procedures </w:t>
      </w:r>
      <w:r w:rsidR="009270B0" w:rsidRPr="000A6A0B">
        <w:t xml:space="preserve">for implementing Live Migration are covered in this section. </w:t>
      </w:r>
    </w:p>
    <w:p w:rsidR="0038207D" w:rsidRPr="00DA5BD7" w:rsidRDefault="004A4A99">
      <w:pPr>
        <w:pStyle w:val="ListParagraph"/>
        <w:numPr>
          <w:ilvl w:val="0"/>
          <w:numId w:val="38"/>
        </w:numPr>
        <w:rPr>
          <w:b/>
        </w:rPr>
      </w:pPr>
      <w:r w:rsidRPr="000A6A0B">
        <w:rPr>
          <w:b/>
        </w:rPr>
        <w:t xml:space="preserve">Part </w:t>
      </w:r>
      <w:r w:rsidR="004C1754" w:rsidRPr="000A6A0B">
        <w:rPr>
          <w:b/>
        </w:rPr>
        <w:t xml:space="preserve">4 </w:t>
      </w:r>
      <w:r w:rsidR="005F0935">
        <w:rPr>
          <w:b/>
        </w:rPr>
        <w:t xml:space="preserve">Ongoing Operations and </w:t>
      </w:r>
      <w:r w:rsidR="004C1754" w:rsidRPr="000A6A0B">
        <w:rPr>
          <w:b/>
        </w:rPr>
        <w:t>Support</w:t>
      </w:r>
      <w:r w:rsidRPr="000A6A0B">
        <w:rPr>
          <w:b/>
        </w:rPr>
        <w:t>:</w:t>
      </w:r>
      <w:r w:rsidR="00F20206" w:rsidRPr="000A6A0B">
        <w:t xml:space="preserve"> The final </w:t>
      </w:r>
      <w:r w:rsidR="00065779" w:rsidRPr="000A6A0B">
        <w:t>section of the document</w:t>
      </w:r>
      <w:r w:rsidR="005602CC" w:rsidRPr="000A6A0B">
        <w:t xml:space="preserve"> </w:t>
      </w:r>
      <w:r w:rsidR="005320EF" w:rsidRPr="000A6A0B">
        <w:t xml:space="preserve">discusses several </w:t>
      </w:r>
      <w:r w:rsidR="00F20206" w:rsidRPr="000A6A0B">
        <w:t xml:space="preserve">strategies </w:t>
      </w:r>
      <w:r w:rsidR="005320EF" w:rsidRPr="000A6A0B">
        <w:t xml:space="preserve">that will help you </w:t>
      </w:r>
      <w:r w:rsidR="00F20206" w:rsidRPr="000A6A0B">
        <w:t>manage your SQL Server virtual environment.  Part 4 also include</w:t>
      </w:r>
      <w:r w:rsidR="005320EF" w:rsidRPr="000A6A0B">
        <w:t>s</w:t>
      </w:r>
      <w:r w:rsidR="00F20206" w:rsidRPr="000A6A0B">
        <w:t xml:space="preserve"> an overview of how to use System Center Operations Manager to proactively monitor </w:t>
      </w:r>
      <w:r w:rsidR="00D0016A">
        <w:t xml:space="preserve">and protect </w:t>
      </w:r>
      <w:r w:rsidR="00F20206" w:rsidRPr="000A6A0B">
        <w:t xml:space="preserve">your SQL Server virtual environment.  </w:t>
      </w:r>
    </w:p>
    <w:p w:rsidR="003B58CF" w:rsidRPr="000A6A0B" w:rsidRDefault="004A4B75" w:rsidP="006E27E2">
      <w:pPr>
        <w:pStyle w:val="Heading1"/>
      </w:pPr>
      <w:bookmarkStart w:id="4" w:name="_Toc256188734"/>
      <w:bookmarkStart w:id="5" w:name="_Toc264145092"/>
      <w:r w:rsidRPr="00DA5BD7">
        <w:lastRenderedPageBreak/>
        <w:t>Overview of Technologies and Concepts</w:t>
      </w:r>
      <w:bookmarkEnd w:id="4"/>
      <w:r w:rsidR="00700EE9" w:rsidRPr="000A6A0B">
        <w:t xml:space="preserve"> </w:t>
      </w:r>
      <w:bookmarkEnd w:id="5"/>
    </w:p>
    <w:p w:rsidR="00FC669A" w:rsidRPr="000A6A0B" w:rsidRDefault="00D6546B" w:rsidP="00FC669A">
      <w:r w:rsidRPr="000A6A0B">
        <w:t>T</w:t>
      </w:r>
      <w:r w:rsidR="00DA141D" w:rsidRPr="000A6A0B">
        <w:t>his section provide</w:t>
      </w:r>
      <w:r w:rsidRPr="000A6A0B">
        <w:t>s</w:t>
      </w:r>
      <w:r w:rsidR="00DA141D" w:rsidRPr="000A6A0B">
        <w:t xml:space="preserve"> a brief overview of </w:t>
      </w:r>
      <w:r w:rsidRPr="000A6A0B">
        <w:t xml:space="preserve">the key </w:t>
      </w:r>
      <w:r w:rsidR="00DA141D" w:rsidRPr="000A6A0B">
        <w:t xml:space="preserve">technologies and concepts </w:t>
      </w:r>
      <w:r w:rsidRPr="000A6A0B">
        <w:t xml:space="preserve">discussed throughout the whitepaper. </w:t>
      </w:r>
      <w:r w:rsidR="00DA141D" w:rsidRPr="000A6A0B">
        <w:t xml:space="preserve">  </w:t>
      </w:r>
      <w:r w:rsidR="0090082C">
        <w:t xml:space="preserve">It also includes the Microsoft homepages for each technology.  </w:t>
      </w:r>
    </w:p>
    <w:p w:rsidR="00FC669A" w:rsidRPr="00347D5D" w:rsidRDefault="004A4B75" w:rsidP="00FC669A">
      <w:pPr>
        <w:pStyle w:val="ListParagraph"/>
        <w:numPr>
          <w:ilvl w:val="0"/>
          <w:numId w:val="14"/>
        </w:numPr>
        <w:rPr>
          <w:u w:val="single"/>
        </w:rPr>
      </w:pPr>
      <w:r w:rsidRPr="00347D5D">
        <w:rPr>
          <w:b/>
        </w:rPr>
        <w:t>SQL Server 2008 R2</w:t>
      </w:r>
      <w:r w:rsidRPr="00347D5D">
        <w:t xml:space="preserve"> - SQL Server 2008 R2 delivers several breakthrough capabilities that will enable your organization to scale database operations with confidence, improve IT and developer efficiency, and enable highly scalable and well managed Business Intelligence on a self-service basis for your users.  </w:t>
      </w:r>
      <w:r w:rsidR="00480206" w:rsidRPr="00A66BC3">
        <w:rPr>
          <w:color w:val="000000" w:themeColor="text1"/>
        </w:rPr>
        <w:t>(</w:t>
      </w:r>
      <w:hyperlink r:id="rId18" w:history="1">
        <w:r w:rsidRPr="00A66BC3">
          <w:rPr>
            <w:rStyle w:val="Hyperlink"/>
            <w:color w:val="000000" w:themeColor="text1"/>
          </w:rPr>
          <w:t>http://www.microsoft.com/sqlserver/2008/en/us/r2.aspx</w:t>
        </w:r>
      </w:hyperlink>
      <w:r w:rsidR="00480206" w:rsidRPr="00480206">
        <w:rPr>
          <w:rStyle w:val="Hyperlink"/>
          <w:color w:val="000000" w:themeColor="text1"/>
        </w:rPr>
        <w:t>)</w:t>
      </w:r>
    </w:p>
    <w:p w:rsidR="006E27E2" w:rsidRPr="00347D5D" w:rsidRDefault="006E27E2" w:rsidP="006E27E2">
      <w:pPr>
        <w:pStyle w:val="ListParagraph"/>
        <w:rPr>
          <w:u w:val="single"/>
        </w:rPr>
      </w:pPr>
    </w:p>
    <w:p w:rsidR="00FC669A" w:rsidRPr="00347D5D" w:rsidRDefault="004A4B75" w:rsidP="00FC669A">
      <w:pPr>
        <w:pStyle w:val="ListParagraph"/>
        <w:numPr>
          <w:ilvl w:val="0"/>
          <w:numId w:val="14"/>
        </w:numPr>
      </w:pPr>
      <w:r w:rsidRPr="00347D5D">
        <w:rPr>
          <w:b/>
        </w:rPr>
        <w:t>Windows Server 2008 R2</w:t>
      </w:r>
      <w:r w:rsidRPr="00347D5D">
        <w:t xml:space="preserve"> - Windows Server 2008 R2 builds on the foundation of Windows Server 2008 and delivers valuable new functionality and powerful improvements to the core Windows Server operating system to help organizations of all sizes increase control, availability, and flexibility for their changing business needs. New Web tools, virtualization technologies, scalability enhancements, and management utilities help save time, reduce costs, and provide a solid foundation for your information technology (IT) infrastructure. </w:t>
      </w:r>
      <w:r w:rsidR="00480206" w:rsidRPr="00A66BC3">
        <w:rPr>
          <w:color w:val="000000" w:themeColor="text1"/>
        </w:rPr>
        <w:t>(</w:t>
      </w:r>
      <w:hyperlink r:id="rId19" w:history="1">
        <w:r w:rsidRPr="00A66BC3">
          <w:rPr>
            <w:rStyle w:val="Hyperlink"/>
            <w:color w:val="000000" w:themeColor="text1"/>
          </w:rPr>
          <w:t>http://www.microsoft.com/windowsserver2008/en/us/default.aspx</w:t>
        </w:r>
      </w:hyperlink>
      <w:r w:rsidR="00480206" w:rsidRPr="00480206">
        <w:rPr>
          <w:rStyle w:val="Hyperlink"/>
          <w:color w:val="000000" w:themeColor="text1"/>
        </w:rPr>
        <w:t>)</w:t>
      </w:r>
    </w:p>
    <w:p w:rsidR="006E27E2" w:rsidRPr="00347D5D" w:rsidRDefault="006E27E2" w:rsidP="006E27E2">
      <w:pPr>
        <w:pStyle w:val="ListParagraph"/>
      </w:pPr>
    </w:p>
    <w:p w:rsidR="000616D6" w:rsidRPr="00347D5D" w:rsidRDefault="004A4B75" w:rsidP="006E27E2">
      <w:pPr>
        <w:pStyle w:val="ListParagraph"/>
        <w:numPr>
          <w:ilvl w:val="0"/>
          <w:numId w:val="15"/>
        </w:numPr>
        <w:rPr>
          <w:b/>
          <w:i/>
          <w:u w:val="single"/>
        </w:rPr>
      </w:pPr>
      <w:r w:rsidRPr="00347D5D">
        <w:rPr>
          <w:b/>
        </w:rPr>
        <w:t>Hyper-V</w:t>
      </w:r>
      <w:r w:rsidRPr="00347D5D">
        <w:t xml:space="preserve"> </w:t>
      </w:r>
      <w:r w:rsidR="00F152E0" w:rsidRPr="00347D5D">
        <w:t>- With</w:t>
      </w:r>
      <w:r w:rsidRPr="00347D5D">
        <w:t xml:space="preserve"> Hyper-V, it's easier than ever to take advantage of the cost savings of </w:t>
      </w:r>
      <w:r w:rsidRPr="00347D5D">
        <w:br/>
        <w:t xml:space="preserve">virtualization through Windows Server 2008 R2. Optimize your server hardware investments by consolidating multiple server roles as separate virtual machines running on a single physical machine, efficiently run multiple different operating systems in parallel, on a single server, and fully leverage the power of x64 computing.  </w:t>
      </w:r>
      <w:r w:rsidR="00A66BC3">
        <w:t>(</w:t>
      </w:r>
      <w:hyperlink r:id="rId20" w:history="1">
        <w:r w:rsidRPr="00E15BE2">
          <w:rPr>
            <w:rStyle w:val="Hyperlink"/>
            <w:color w:val="000000" w:themeColor="text1"/>
          </w:rPr>
          <w:t>http://www.microsoft.com/windowsserver2008/en/us/hyperv-overview.aspx</w:t>
        </w:r>
      </w:hyperlink>
      <w:r w:rsidR="00A66BC3" w:rsidRPr="009D7041">
        <w:rPr>
          <w:rStyle w:val="Hyperlink"/>
          <w:color w:val="000000" w:themeColor="text1"/>
        </w:rPr>
        <w:t>)</w:t>
      </w:r>
    </w:p>
    <w:p w:rsidR="006E27E2" w:rsidRPr="00347D5D" w:rsidRDefault="006E27E2" w:rsidP="006E27E2">
      <w:pPr>
        <w:pStyle w:val="ListParagraph"/>
      </w:pPr>
    </w:p>
    <w:p w:rsidR="00F83FC9" w:rsidRPr="00347D5D" w:rsidRDefault="004A4B75" w:rsidP="006E27E2">
      <w:pPr>
        <w:pStyle w:val="ListParagraph"/>
        <w:numPr>
          <w:ilvl w:val="0"/>
          <w:numId w:val="16"/>
        </w:numPr>
      </w:pPr>
      <w:r w:rsidRPr="00347D5D">
        <w:rPr>
          <w:b/>
        </w:rPr>
        <w:t>Live Migration</w:t>
      </w:r>
      <w:r w:rsidRPr="00347D5D">
        <w:t xml:space="preserve"> - Windows Server 2008 R2 Hyper-V provides greater flexibility with </w:t>
      </w:r>
      <w:r w:rsidR="001C2118">
        <w:t>Live Migration</w:t>
      </w:r>
      <w:r w:rsidRPr="00347D5D">
        <w:t xml:space="preserve">. Live </w:t>
      </w:r>
      <w:r w:rsidR="009834BF">
        <w:t>M</w:t>
      </w:r>
      <w:r w:rsidRPr="00347D5D">
        <w:t xml:space="preserve">igration is integrated with Windows Server 2008 R2 Hyper-V and Microsoft Hyper-V Server 2008 R2. With Hyper-V </w:t>
      </w:r>
      <w:r w:rsidR="001C2118">
        <w:t>Live Migration</w:t>
      </w:r>
      <w:r w:rsidRPr="00347D5D">
        <w:t xml:space="preserve">, you can move running virtual machines (VMs) from one Hyper-V physical host to another, without any disruption or perceived loss of service. IT professionals increasingly look to </w:t>
      </w:r>
      <w:r w:rsidR="001C2118">
        <w:t>Live Migration</w:t>
      </w:r>
      <w:r w:rsidRPr="00347D5D">
        <w:t xml:space="preserve"> to create a dynamic and flexible IT environment that responds to emerging business needs. Live migration provides the core technology required for dynamic load balancing, VM placement, high availability for virtualized workloads during physical computer maintenance, and reduced data center power consumption.  </w:t>
      </w:r>
      <w:r w:rsidR="001B1EA9">
        <w:t>(</w:t>
      </w:r>
      <w:hyperlink r:id="rId21" w:history="1">
        <w:r w:rsidRPr="00E15BE2">
          <w:rPr>
            <w:rStyle w:val="Hyperlink"/>
            <w:color w:val="000000" w:themeColor="text1"/>
          </w:rPr>
          <w:t>http://www.microsoft.com/downloads/details.aspx?FamilyID=FDD083C6-3FC7-470B-8569-7E6A19FB0FDF&amp;amp;displaylang=en&amp;displaylang=en</w:t>
        </w:r>
      </w:hyperlink>
      <w:r w:rsidR="001B1EA9">
        <w:rPr>
          <w:rStyle w:val="Hyperlink"/>
          <w:color w:val="000000" w:themeColor="text1"/>
        </w:rPr>
        <w:t>)</w:t>
      </w:r>
    </w:p>
    <w:p w:rsidR="006E27E2" w:rsidRPr="00347D5D" w:rsidRDefault="006E27E2" w:rsidP="006E27E2">
      <w:pPr>
        <w:pStyle w:val="ListParagraph"/>
      </w:pPr>
    </w:p>
    <w:p w:rsidR="00F83FC9" w:rsidRPr="00347D5D" w:rsidRDefault="004A4B75" w:rsidP="006E27E2">
      <w:pPr>
        <w:pStyle w:val="ListParagraph"/>
        <w:numPr>
          <w:ilvl w:val="0"/>
          <w:numId w:val="17"/>
        </w:numPr>
      </w:pPr>
      <w:r w:rsidRPr="00347D5D">
        <w:rPr>
          <w:b/>
        </w:rPr>
        <w:t>System Center Virtual Machine Manager (VMM) R2</w:t>
      </w:r>
      <w:r w:rsidRPr="00347D5D">
        <w:t xml:space="preserve"> - System Center Virtual Machine Manager is a comprehensive heterogeneous management solution for the virtualized data center. Virtual Machine Manager enables increased physical server utilization, centralized management of virtual machine infrastructure, and rapid provisioning of new virtual machines by the administrator and authorized end users. Virtual Machine Manager provides the best solution for leveraging existing IT administrative skills and processes for managing the virtual and physical </w:t>
      </w:r>
      <w:r w:rsidRPr="00347D5D">
        <w:lastRenderedPageBreak/>
        <w:t xml:space="preserve">environment.  </w:t>
      </w:r>
      <w:r w:rsidR="001B1EA9">
        <w:t>(</w:t>
      </w:r>
      <w:hyperlink r:id="rId22" w:history="1">
        <w:r w:rsidRPr="00E15BE2">
          <w:rPr>
            <w:rStyle w:val="Hyperlink"/>
            <w:color w:val="000000" w:themeColor="text1"/>
          </w:rPr>
          <w:t>http://www.microsoft.com/systemcenter/virtualmachinemanager/en/us/default.aspx</w:t>
        </w:r>
      </w:hyperlink>
      <w:r w:rsidR="001B1EA9">
        <w:rPr>
          <w:rStyle w:val="Hyperlink"/>
          <w:color w:val="000000" w:themeColor="text1"/>
        </w:rPr>
        <w:t>)</w:t>
      </w:r>
    </w:p>
    <w:p w:rsidR="006E27E2" w:rsidRPr="00347D5D" w:rsidRDefault="006E27E2" w:rsidP="006E27E2">
      <w:pPr>
        <w:pStyle w:val="ListParagraph"/>
        <w:rPr>
          <w:b/>
        </w:rPr>
      </w:pPr>
    </w:p>
    <w:p w:rsidR="00FC669A" w:rsidRPr="00347D5D" w:rsidRDefault="004A4B75" w:rsidP="006E27E2">
      <w:pPr>
        <w:pStyle w:val="ListParagraph"/>
        <w:numPr>
          <w:ilvl w:val="0"/>
          <w:numId w:val="18"/>
        </w:numPr>
      </w:pPr>
      <w:r w:rsidRPr="00347D5D">
        <w:rPr>
          <w:b/>
        </w:rPr>
        <w:t>System Center Operations Manager 2007 R2</w:t>
      </w:r>
      <w:r w:rsidRPr="00347D5D">
        <w:t xml:space="preserve"> - System Center Operations Manager provides end-to-end service management that is easy to customize and extend for improved service levels across your IT environment. This enables Operations and IT Management teams to identify and resolve issues affecting the health of distributed IT services. End-to-end Service Management is not restricted to Microsoft-based environments. Support for </w:t>
      </w:r>
      <w:r w:rsidR="000D2016">
        <w:t>Web Servers for Management (</w:t>
      </w:r>
      <w:r w:rsidRPr="00347D5D">
        <w:t>WS-Management</w:t>
      </w:r>
      <w:r w:rsidR="000D2016">
        <w:t>)</w:t>
      </w:r>
      <w:r w:rsidRPr="00347D5D">
        <w:t xml:space="preserve">, Simple Network Management Protocol (SNMP), and partner solutions allow for non-Microsoft systems and hardware to be included in service monitoring within Operations Manager 2007.  </w:t>
      </w:r>
      <w:r w:rsidR="001B1EA9">
        <w:t>(</w:t>
      </w:r>
      <w:hyperlink r:id="rId23" w:history="1">
        <w:r w:rsidRPr="00E15BE2">
          <w:rPr>
            <w:rStyle w:val="Hyperlink"/>
            <w:color w:val="000000" w:themeColor="text1"/>
          </w:rPr>
          <w:t>http://www.microsoft.com/systemcenter/operationsmanager/en/us/default.aspx</w:t>
        </w:r>
      </w:hyperlink>
      <w:r w:rsidR="001B1EA9">
        <w:rPr>
          <w:rStyle w:val="Hyperlink"/>
          <w:color w:val="000000" w:themeColor="text1"/>
        </w:rPr>
        <w:t>)</w:t>
      </w:r>
    </w:p>
    <w:p w:rsidR="00144EC7" w:rsidRPr="00347D5D" w:rsidRDefault="00144EC7" w:rsidP="00144EC7">
      <w:pPr>
        <w:pStyle w:val="ListParagraph"/>
      </w:pPr>
    </w:p>
    <w:p w:rsidR="00144EC7" w:rsidRPr="00347D5D" w:rsidRDefault="00144EC7" w:rsidP="00E15BE2">
      <w:pPr>
        <w:pStyle w:val="ListParagraph"/>
        <w:numPr>
          <w:ilvl w:val="0"/>
          <w:numId w:val="130"/>
        </w:numPr>
        <w:spacing w:before="240"/>
      </w:pPr>
      <w:r w:rsidRPr="00347D5D">
        <w:rPr>
          <w:b/>
        </w:rPr>
        <w:t>Microsoft System Center Data Protection Manager 2010</w:t>
      </w:r>
      <w:r w:rsidRPr="00347D5D">
        <w:t xml:space="preserve"> - (DPM) provides continuous data protection for virtual machines hosted on servers running Microsoft’s Hyper-V. This protection includes online backup of supported guest virtual machines hosted on clustered or standalone systems; protection of virtual machines during the </w:t>
      </w:r>
      <w:r w:rsidR="001C2118">
        <w:t>Live Migration</w:t>
      </w:r>
      <w:r w:rsidRPr="00347D5D">
        <w:t xml:space="preserve"> process; and, item level recovery from host-level backup. DPM 2010 offers disk-to-disk, disk-to-tape, and disk-to-disk-to-tape technologies; all of which maintain the business value of a virtualized infrastructure by ensuring that it is better protected and always available. </w:t>
      </w:r>
      <w:r w:rsidR="001B1EA9">
        <w:t>(</w:t>
      </w:r>
      <w:hyperlink r:id="rId24" w:history="1">
        <w:r w:rsidRPr="00E15BE2">
          <w:rPr>
            <w:rStyle w:val="Hyperlink"/>
            <w:color w:val="000000" w:themeColor="text1"/>
          </w:rPr>
          <w:t>http://www.microsoft.com/systemcenter/en/us/data-protection-manager.aspx</w:t>
        </w:r>
      </w:hyperlink>
      <w:r w:rsidR="001B1EA9">
        <w:rPr>
          <w:rStyle w:val="Hyperlink"/>
          <w:color w:val="000000" w:themeColor="text1"/>
        </w:rPr>
        <w:t>)</w:t>
      </w:r>
    </w:p>
    <w:p w:rsidR="00FC669A" w:rsidRPr="000A6A0B" w:rsidRDefault="00F15435" w:rsidP="00244A96">
      <w:pPr>
        <w:pStyle w:val="Heading1"/>
      </w:pPr>
      <w:bookmarkStart w:id="6" w:name="_Toc256188735"/>
      <w:bookmarkStart w:id="7" w:name="_Toc264145093"/>
      <w:r w:rsidRPr="000A6A0B">
        <w:t>1</w:t>
      </w:r>
      <w:r w:rsidR="00244A96" w:rsidRPr="000A6A0B">
        <w:t xml:space="preserve">. </w:t>
      </w:r>
      <w:r w:rsidR="004A4B75" w:rsidRPr="00DA5BD7">
        <w:t>Planning SQL Server Virtualization</w:t>
      </w:r>
      <w:bookmarkEnd w:id="6"/>
      <w:bookmarkEnd w:id="7"/>
      <w:r w:rsidR="00244A96" w:rsidRPr="000A6A0B">
        <w:t xml:space="preserve"> </w:t>
      </w:r>
    </w:p>
    <w:p w:rsidR="0078353E" w:rsidRPr="000A6A0B" w:rsidRDefault="002C5941" w:rsidP="00F859BA">
      <w:r w:rsidRPr="00DA5BD7">
        <w:t xml:space="preserve">The planning section will guide you through a clear and concise path of tasks that will </w:t>
      </w:r>
      <w:r w:rsidR="00346B3E" w:rsidRPr="00DA5BD7">
        <w:t xml:space="preserve">equip you </w:t>
      </w:r>
      <w:r w:rsidR="004C1754" w:rsidRPr="00DA5BD7">
        <w:t>with the</w:t>
      </w:r>
      <w:r w:rsidR="00346B3E" w:rsidRPr="00DA5BD7">
        <w:t xml:space="preserve"> information necessary to </w:t>
      </w:r>
      <w:r w:rsidRPr="00DA5BD7">
        <w:t>mak</w:t>
      </w:r>
      <w:r w:rsidR="00346B3E" w:rsidRPr="00DA5BD7">
        <w:t>e</w:t>
      </w:r>
      <w:r w:rsidRPr="00DA5BD7">
        <w:t xml:space="preserve"> </w:t>
      </w:r>
      <w:r w:rsidR="00346B3E" w:rsidRPr="00DA5BD7">
        <w:t xml:space="preserve">critical </w:t>
      </w:r>
      <w:r w:rsidRPr="00DA5BD7">
        <w:t xml:space="preserve">decisions </w:t>
      </w:r>
      <w:r w:rsidR="00080C71" w:rsidRPr="00DA5BD7">
        <w:t>about your virtualized environment.</w:t>
      </w:r>
      <w:r w:rsidR="004A4A99" w:rsidRPr="00DA5BD7">
        <w:t xml:space="preserve">  The following steps should be used to successfully plan your SQL Server virtualization </w:t>
      </w:r>
      <w:r w:rsidR="00DA141D" w:rsidRPr="00DA5BD7">
        <w:t>strategy</w:t>
      </w:r>
      <w:r w:rsidR="004A4A99" w:rsidRPr="00DA5BD7">
        <w:t>:</w:t>
      </w:r>
    </w:p>
    <w:p w:rsidR="00586ADB" w:rsidRPr="000A6A0B" w:rsidRDefault="004A4B75" w:rsidP="00DA5BD7">
      <w:pPr>
        <w:pStyle w:val="ListParagraph"/>
        <w:numPr>
          <w:ilvl w:val="0"/>
          <w:numId w:val="18"/>
        </w:numPr>
      </w:pPr>
      <w:r w:rsidRPr="00DA5BD7">
        <w:t xml:space="preserve">Step 1: </w:t>
      </w:r>
      <w:r w:rsidRPr="00DA5BD7">
        <w:tab/>
        <w:t xml:space="preserve">Conduct SQL Server Inventory </w:t>
      </w:r>
      <w:r w:rsidR="00F859BA" w:rsidRPr="00DA5BD7">
        <w:t xml:space="preserve">  </w:t>
      </w:r>
    </w:p>
    <w:p w:rsidR="000B13FC" w:rsidRPr="000A6A0B" w:rsidRDefault="004A4B75" w:rsidP="000B13FC">
      <w:pPr>
        <w:pStyle w:val="ListParagraph"/>
        <w:numPr>
          <w:ilvl w:val="0"/>
          <w:numId w:val="22"/>
        </w:numPr>
      </w:pPr>
      <w:r w:rsidRPr="00DA5BD7">
        <w:t>Step</w:t>
      </w:r>
      <w:r w:rsidR="005602CC" w:rsidRPr="00DA5BD7">
        <w:t xml:space="preserve"> </w:t>
      </w:r>
      <w:r w:rsidRPr="00DA5BD7">
        <w:t xml:space="preserve">2: </w:t>
      </w:r>
      <w:r w:rsidRPr="00DA5BD7">
        <w:tab/>
        <w:t>Understand Hyper-V Maximum Configurations</w:t>
      </w:r>
    </w:p>
    <w:p w:rsidR="000B13FC" w:rsidRPr="000A6A0B" w:rsidRDefault="004A4B75" w:rsidP="000B13FC">
      <w:pPr>
        <w:pStyle w:val="ListParagraph"/>
        <w:numPr>
          <w:ilvl w:val="0"/>
          <w:numId w:val="22"/>
        </w:numPr>
      </w:pPr>
      <w:r w:rsidRPr="00DA5BD7">
        <w:t xml:space="preserve">Step 3: </w:t>
      </w:r>
      <w:r w:rsidRPr="00DA5BD7">
        <w:tab/>
        <w:t>Determine SQL Server Workloads to Virtualize</w:t>
      </w:r>
    </w:p>
    <w:p w:rsidR="000B13FC" w:rsidRPr="000A6A0B" w:rsidRDefault="004A4B75" w:rsidP="000B13FC">
      <w:pPr>
        <w:pStyle w:val="ListParagraph"/>
        <w:numPr>
          <w:ilvl w:val="0"/>
          <w:numId w:val="22"/>
        </w:numPr>
      </w:pPr>
      <w:r w:rsidRPr="00DA5BD7">
        <w:t xml:space="preserve">Step 4: </w:t>
      </w:r>
      <w:r w:rsidRPr="00DA5BD7">
        <w:tab/>
        <w:t>Determine High Availability, Security, and Isolation Requirements</w:t>
      </w:r>
    </w:p>
    <w:p w:rsidR="000B13FC" w:rsidRPr="000A6A0B" w:rsidRDefault="004A4B75" w:rsidP="000B13FC">
      <w:pPr>
        <w:pStyle w:val="ListParagraph"/>
        <w:numPr>
          <w:ilvl w:val="0"/>
          <w:numId w:val="22"/>
        </w:numPr>
      </w:pPr>
      <w:r w:rsidRPr="00DA5BD7">
        <w:t xml:space="preserve">Step 5: </w:t>
      </w:r>
      <w:r w:rsidRPr="00DA5BD7">
        <w:tab/>
        <w:t>Determine the Version and Edition of SQL Server and Operating System to Use</w:t>
      </w:r>
    </w:p>
    <w:p w:rsidR="000B13FC" w:rsidRPr="000A6A0B" w:rsidRDefault="004A4B75" w:rsidP="000B13FC">
      <w:pPr>
        <w:pStyle w:val="ListParagraph"/>
        <w:numPr>
          <w:ilvl w:val="0"/>
          <w:numId w:val="22"/>
        </w:numPr>
      </w:pPr>
      <w:r w:rsidRPr="00DA5BD7">
        <w:t xml:space="preserve">Step 6: </w:t>
      </w:r>
      <w:r w:rsidRPr="00DA5BD7">
        <w:tab/>
        <w:t>Determine the Virtualization Migration Strategy</w:t>
      </w:r>
    </w:p>
    <w:p w:rsidR="000B13FC" w:rsidRPr="000A6A0B" w:rsidRDefault="004A4B75" w:rsidP="000B13FC">
      <w:pPr>
        <w:pStyle w:val="ListParagraph"/>
        <w:numPr>
          <w:ilvl w:val="0"/>
          <w:numId w:val="22"/>
        </w:numPr>
      </w:pPr>
      <w:r w:rsidRPr="00DA5BD7">
        <w:t>Step 7:</w:t>
      </w:r>
      <w:r w:rsidRPr="00DA5BD7">
        <w:tab/>
        <w:t>Determine what Hyper-V Hardware to Utilize</w:t>
      </w:r>
    </w:p>
    <w:p w:rsidR="0038207D" w:rsidRPr="000A6A0B" w:rsidRDefault="00142255">
      <w:r w:rsidRPr="000A6A0B">
        <w:t xml:space="preserve">Figure 1 provides a </w:t>
      </w:r>
      <w:r w:rsidR="00F859BA" w:rsidRPr="000A6A0B">
        <w:t>flowchart of</w:t>
      </w:r>
      <w:r w:rsidRPr="000A6A0B">
        <w:t xml:space="preserve"> the steps involved in planning a SQL Server virtualization project.  </w:t>
      </w:r>
      <w:r w:rsidR="00F859BA" w:rsidRPr="000A6A0B">
        <w:t xml:space="preserve">Complete steps 1 through 7. </w:t>
      </w:r>
    </w:p>
    <w:p w:rsidR="000B13FC" w:rsidRPr="00DA5BD7" w:rsidRDefault="000B13FC" w:rsidP="009C6E24"/>
    <w:p w:rsidR="000B13FC" w:rsidRDefault="000B13FC" w:rsidP="009C6E24"/>
    <w:p w:rsidR="00144EC7" w:rsidRPr="00DA5BD7" w:rsidRDefault="00144EC7" w:rsidP="009C6E24"/>
    <w:p w:rsidR="00244A96" w:rsidRPr="00DA5BD7" w:rsidRDefault="005602CC" w:rsidP="00244A96">
      <w:r w:rsidRPr="000A6A0B">
        <w:object w:dxaOrig="8741" w:dyaOrig="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8pt;height:396.6pt" o:ole="">
            <v:imagedata r:id="rId25" o:title=""/>
          </v:shape>
          <o:OLEObject Type="Embed" ProgID="Visio.Drawing.11" ShapeID="_x0000_i1025" DrawAspect="Content" ObjectID="_1341314762" r:id="rId26"/>
        </w:object>
      </w:r>
    </w:p>
    <w:p w:rsidR="00244A96" w:rsidRPr="00DA5BD7" w:rsidRDefault="004A4B75" w:rsidP="00244A96">
      <w:r w:rsidRPr="00DA5BD7">
        <w:t>Figure 1. SQL Server Virtualization Planning Decision Flow</w:t>
      </w:r>
    </w:p>
    <w:p w:rsidR="00244A96" w:rsidRPr="00DA5BD7" w:rsidRDefault="00244A96" w:rsidP="00244A96"/>
    <w:p w:rsidR="00D81653" w:rsidRPr="000A6A0B" w:rsidRDefault="00F15435" w:rsidP="000B13FC">
      <w:pPr>
        <w:pStyle w:val="Heading2"/>
      </w:pPr>
      <w:bookmarkStart w:id="8" w:name="_Toc256188736"/>
      <w:bookmarkStart w:id="9" w:name="_Toc264145094"/>
      <w:r w:rsidRPr="000A6A0B">
        <w:t>1</w:t>
      </w:r>
      <w:r w:rsidR="000B13FC" w:rsidRPr="000A6A0B">
        <w:t>.1</w:t>
      </w:r>
      <w:r w:rsidR="005A691A" w:rsidRPr="000A6A0B">
        <w:t>.</w:t>
      </w:r>
      <w:r w:rsidR="00F83FC9" w:rsidRPr="000A6A0B">
        <w:t xml:space="preserve"> </w:t>
      </w:r>
      <w:r w:rsidR="005A691A" w:rsidRPr="000A6A0B">
        <w:t xml:space="preserve">Step 1: </w:t>
      </w:r>
      <w:r w:rsidR="000B13FC" w:rsidRPr="000A6A0B">
        <w:t>Conduct SQL Server Inventory</w:t>
      </w:r>
      <w:bookmarkEnd w:id="8"/>
      <w:bookmarkEnd w:id="9"/>
    </w:p>
    <w:p w:rsidR="00F73127" w:rsidRPr="000A6A0B" w:rsidRDefault="009C0F3A" w:rsidP="00F73127">
      <w:r w:rsidRPr="000A6A0B">
        <w:t xml:space="preserve">Collecting information about your existing SQL Server landscape </w:t>
      </w:r>
      <w:r w:rsidR="00F73127" w:rsidRPr="000A6A0B">
        <w:t xml:space="preserve">will help you gain a comprehensive understanding of your </w:t>
      </w:r>
      <w:r w:rsidR="00470454" w:rsidRPr="000A6A0B">
        <w:t>SQL</w:t>
      </w:r>
      <w:r w:rsidR="00F73127" w:rsidRPr="000A6A0B">
        <w:t xml:space="preserve"> Server </w:t>
      </w:r>
      <w:r w:rsidR="00BA1C71" w:rsidRPr="000A6A0B">
        <w:t>computers, instances and databases</w:t>
      </w:r>
      <w:r w:rsidR="00F73127" w:rsidRPr="000A6A0B">
        <w:t>.  Next, the e</w:t>
      </w:r>
      <w:r w:rsidRPr="000A6A0B">
        <w:t xml:space="preserve">valuation of </w:t>
      </w:r>
      <w:r w:rsidR="004C1754" w:rsidRPr="000A6A0B">
        <w:t>this information</w:t>
      </w:r>
      <w:r w:rsidRPr="000A6A0B">
        <w:t xml:space="preserve"> </w:t>
      </w:r>
      <w:r w:rsidR="00F73127" w:rsidRPr="000A6A0B">
        <w:t xml:space="preserve">is critical in helping you </w:t>
      </w:r>
      <w:r w:rsidRPr="000A6A0B">
        <w:t xml:space="preserve">determine the most appropriate </w:t>
      </w:r>
      <w:r w:rsidR="00470454" w:rsidRPr="000A6A0B">
        <w:t xml:space="preserve">SQL Server </w:t>
      </w:r>
      <w:r w:rsidRPr="000A6A0B">
        <w:t>virtualization strategy</w:t>
      </w:r>
      <w:r w:rsidR="004600EF" w:rsidRPr="000A6A0B">
        <w:t xml:space="preserve"> as it exposes not only opportunities, but also constraints and restrictions</w:t>
      </w:r>
      <w:r w:rsidRPr="000A6A0B">
        <w:t xml:space="preserve">.  </w:t>
      </w:r>
      <w:r w:rsidR="0089466F" w:rsidRPr="000A6A0B">
        <w:t>E</w:t>
      </w:r>
      <w:r w:rsidR="00F73127" w:rsidRPr="000A6A0B">
        <w:t xml:space="preserve">ach SQL Server </w:t>
      </w:r>
      <w:r w:rsidR="0059760B" w:rsidRPr="000A6A0B">
        <w:t xml:space="preserve">computer, </w:t>
      </w:r>
      <w:r w:rsidR="00F73127" w:rsidRPr="000A6A0B">
        <w:t>instance</w:t>
      </w:r>
      <w:r w:rsidR="0059760B" w:rsidRPr="000A6A0B">
        <w:t xml:space="preserve"> and database</w:t>
      </w:r>
      <w:r w:rsidR="00F73127" w:rsidRPr="000A6A0B">
        <w:t xml:space="preserve"> deployed</w:t>
      </w:r>
      <w:r w:rsidR="0089466F" w:rsidRPr="000A6A0B">
        <w:t xml:space="preserve"> in your environment should be part of the inventory. The results of the inventory should </w:t>
      </w:r>
      <w:r w:rsidR="0009226B" w:rsidRPr="000A6A0B">
        <w:t xml:space="preserve">be comprehensive, </w:t>
      </w:r>
      <w:r w:rsidR="00F73127" w:rsidRPr="000A6A0B">
        <w:t>includ</w:t>
      </w:r>
      <w:r w:rsidR="0009226B" w:rsidRPr="000A6A0B">
        <w:t>ing</w:t>
      </w:r>
      <w:r w:rsidR="00F73127" w:rsidRPr="000A6A0B">
        <w:t xml:space="preserve"> such information as the name of the instance, the name of the computer, the </w:t>
      </w:r>
      <w:r w:rsidR="0059760B" w:rsidRPr="000A6A0B">
        <w:t xml:space="preserve">SQL Server </w:t>
      </w:r>
      <w:r w:rsidR="00F73127" w:rsidRPr="000A6A0B">
        <w:t>components installed, the SQL Server version and edition</w:t>
      </w:r>
      <w:r w:rsidR="00F152E0" w:rsidRPr="000A6A0B">
        <w:t>, and</w:t>
      </w:r>
      <w:r w:rsidR="00F73127" w:rsidRPr="000A6A0B">
        <w:t xml:space="preserve"> the underlying operating system.  </w:t>
      </w:r>
    </w:p>
    <w:p w:rsidR="00AC4A67" w:rsidRPr="000A6A0B" w:rsidRDefault="00857619" w:rsidP="00AC4A67">
      <w:r w:rsidRPr="000A6A0B">
        <w:t>The use of the Microsoft Assessment and Planning (MAP) Toolkit, a free Solution Accelerator, provides a powerful foundation for conducting inventories</w:t>
      </w:r>
      <w:r w:rsidR="00A73C00">
        <w:t xml:space="preserve"> and</w:t>
      </w:r>
      <w:r w:rsidRPr="000A6A0B">
        <w:t xml:space="preserve"> assessments, and </w:t>
      </w:r>
      <w:r>
        <w:t>includes intuitive</w:t>
      </w:r>
      <w:r w:rsidRPr="000A6A0B">
        <w:t xml:space="preserve"> reports </w:t>
      </w:r>
      <w:r>
        <w:t xml:space="preserve">which </w:t>
      </w:r>
      <w:r w:rsidRPr="000A6A0B">
        <w:lastRenderedPageBreak/>
        <w:t>can expedite th</w:t>
      </w:r>
      <w:r>
        <w:t>e SQL Server virtualization planning process</w:t>
      </w:r>
      <w:r w:rsidRPr="000A6A0B">
        <w:t xml:space="preserve">. </w:t>
      </w:r>
      <w:r w:rsidR="00626DEF" w:rsidRPr="000A6A0B">
        <w:t>The MAP tool</w:t>
      </w:r>
      <w:r w:rsidR="00214ED8" w:rsidRPr="000A6A0B">
        <w:t xml:space="preserve"> </w:t>
      </w:r>
      <w:r w:rsidR="00815769" w:rsidRPr="000A6A0B">
        <w:t>securely run</w:t>
      </w:r>
      <w:r w:rsidR="00626DEF" w:rsidRPr="000A6A0B">
        <w:t>s</w:t>
      </w:r>
      <w:r w:rsidR="00815769" w:rsidRPr="000A6A0B">
        <w:t xml:space="preserve"> within your network </w:t>
      </w:r>
      <w:r w:rsidR="00626DEF" w:rsidRPr="000A6A0B">
        <w:t xml:space="preserve">infrastructure </w:t>
      </w:r>
      <w:r w:rsidR="00815769" w:rsidRPr="000A6A0B">
        <w:t xml:space="preserve">without requiring the installation of agent software on any SQL Server </w:t>
      </w:r>
      <w:r w:rsidR="00626DEF" w:rsidRPr="000A6A0B">
        <w:t>computer</w:t>
      </w:r>
      <w:r w:rsidR="00815769" w:rsidRPr="000A6A0B">
        <w:t xml:space="preserve">.  </w:t>
      </w:r>
      <w:r w:rsidR="00626DEF" w:rsidRPr="000A6A0B">
        <w:t xml:space="preserve">Once the </w:t>
      </w:r>
      <w:r w:rsidR="0000525A" w:rsidRPr="000A6A0B">
        <w:t>inventory</w:t>
      </w:r>
      <w:r w:rsidR="00626DEF" w:rsidRPr="000A6A0B">
        <w:t xml:space="preserve"> is completed, </w:t>
      </w:r>
      <w:r w:rsidR="0000525A" w:rsidRPr="000A6A0B">
        <w:t xml:space="preserve">the MAP toolkit generates a series of reports and graphs </w:t>
      </w:r>
      <w:r w:rsidR="009D208F" w:rsidRPr="000A6A0B">
        <w:t>summarizing</w:t>
      </w:r>
      <w:r w:rsidR="00356B32" w:rsidRPr="000A6A0B">
        <w:t xml:space="preserve"> </w:t>
      </w:r>
      <w:r w:rsidR="009D208F" w:rsidRPr="000A6A0B">
        <w:t>the results of the assessment</w:t>
      </w:r>
      <w:r w:rsidR="00C315B1" w:rsidRPr="000A6A0B">
        <w:t>.</w:t>
      </w:r>
      <w:r w:rsidR="0000525A" w:rsidRPr="000A6A0B">
        <w:t xml:space="preserve">  </w:t>
      </w:r>
      <w:r w:rsidR="00AC4A67" w:rsidRPr="000A6A0B">
        <w:t xml:space="preserve">The MAP Solution Accelerator Toolkit can be downloaded from Microsoft's </w:t>
      </w:r>
      <w:r w:rsidR="0001486F">
        <w:t xml:space="preserve">Technet </w:t>
      </w:r>
      <w:r w:rsidR="00AC4A67" w:rsidRPr="000A6A0B">
        <w:t>website</w:t>
      </w:r>
      <w:r w:rsidR="0001486F">
        <w:t xml:space="preserve"> (link below)</w:t>
      </w:r>
      <w:r w:rsidR="00AC4A67" w:rsidRPr="000A6A0B">
        <w:t xml:space="preserve"> and is straightforward to install and use.</w:t>
      </w:r>
      <w:r w:rsidR="00470454" w:rsidRPr="000A6A0B">
        <w:t xml:space="preserve">  </w:t>
      </w:r>
    </w:p>
    <w:p w:rsidR="00D81653" w:rsidRPr="000A6A0B" w:rsidRDefault="00F15435" w:rsidP="000B13FC">
      <w:pPr>
        <w:pStyle w:val="Heading3"/>
      </w:pPr>
      <w:bookmarkStart w:id="10" w:name="_Toc256188737"/>
      <w:bookmarkStart w:id="11" w:name="_Toc264145095"/>
      <w:r w:rsidRPr="000A6A0B">
        <w:t>1</w:t>
      </w:r>
      <w:r w:rsidR="000B13FC" w:rsidRPr="000A6A0B">
        <w:t>.1.1</w:t>
      </w:r>
      <w:r w:rsidR="00F83FC9" w:rsidRPr="000A6A0B">
        <w:t xml:space="preserve">. </w:t>
      </w:r>
      <w:r w:rsidR="000B13FC" w:rsidRPr="000A6A0B">
        <w:t xml:space="preserve">Using the MAP </w:t>
      </w:r>
      <w:r w:rsidR="002F5642" w:rsidRPr="000A6A0B">
        <w:t xml:space="preserve">Toolkit </w:t>
      </w:r>
      <w:r w:rsidR="000B13FC" w:rsidRPr="000A6A0B">
        <w:t>to Conduct a SQL Server Inventory (Step-by-Step)</w:t>
      </w:r>
      <w:bookmarkEnd w:id="10"/>
      <w:bookmarkEnd w:id="11"/>
    </w:p>
    <w:p w:rsidR="00AC4A67" w:rsidRPr="000A6A0B" w:rsidRDefault="002F5642" w:rsidP="00AC4A67">
      <w:r w:rsidRPr="000A6A0B">
        <w:t xml:space="preserve">Conduct a discovery and assessment </w:t>
      </w:r>
      <w:r w:rsidR="0009226B" w:rsidRPr="000A6A0B">
        <w:t xml:space="preserve">on </w:t>
      </w:r>
      <w:r w:rsidRPr="000A6A0B">
        <w:t xml:space="preserve">computers </w:t>
      </w:r>
      <w:r w:rsidR="0009226B" w:rsidRPr="000A6A0B">
        <w:t xml:space="preserve">that have </w:t>
      </w:r>
      <w:r w:rsidRPr="000A6A0B">
        <w:t xml:space="preserve">SQL Server installed by performing the following steps: </w:t>
      </w:r>
    </w:p>
    <w:p w:rsidR="00AC4A67" w:rsidRPr="000A6A0B" w:rsidRDefault="00AC4A67" w:rsidP="00AC4A67">
      <w:pPr>
        <w:pStyle w:val="ListParagraph"/>
        <w:numPr>
          <w:ilvl w:val="0"/>
          <w:numId w:val="8"/>
        </w:numPr>
      </w:pPr>
      <w:r w:rsidRPr="000A6A0B">
        <w:t>Download the latest Microsoft Assessment and Planning Toolkit from the following link</w:t>
      </w:r>
      <w:r w:rsidR="00B520B9">
        <w:t>:</w:t>
      </w:r>
      <w:r w:rsidRPr="000A6A0B">
        <w:t xml:space="preserve">  </w:t>
      </w:r>
      <w:r w:rsidR="001B1EA9">
        <w:t>(</w:t>
      </w:r>
      <w:hyperlink r:id="rId27" w:history="1">
        <w:r w:rsidRPr="00E15BE2">
          <w:rPr>
            <w:rStyle w:val="Hyperlink"/>
            <w:color w:val="000000" w:themeColor="text1"/>
          </w:rPr>
          <w:t>http://technet.microsoft.com/en-us/library/bb977556.aspx</w:t>
        </w:r>
      </w:hyperlink>
      <w:r w:rsidR="001B1EA9">
        <w:rPr>
          <w:rStyle w:val="Hyperlink"/>
          <w:color w:val="000000" w:themeColor="text1"/>
        </w:rPr>
        <w:t>)</w:t>
      </w:r>
      <w:r w:rsidR="00A73C00">
        <w:rPr>
          <w:rStyle w:val="Hyperlink"/>
          <w:color w:val="000000" w:themeColor="text1"/>
        </w:rPr>
        <w:t>.</w:t>
      </w:r>
    </w:p>
    <w:p w:rsidR="00AC4A67" w:rsidRPr="000A6A0B" w:rsidRDefault="00AC4A67" w:rsidP="00AC4A67">
      <w:pPr>
        <w:pStyle w:val="ListParagraph"/>
        <w:numPr>
          <w:ilvl w:val="0"/>
          <w:numId w:val="8"/>
        </w:numPr>
      </w:pPr>
      <w:r w:rsidRPr="000A6A0B">
        <w:t>Install the Microsoft Assessment and Planning Toolkit.</w:t>
      </w:r>
    </w:p>
    <w:p w:rsidR="00AC4A67" w:rsidRPr="000A6A0B" w:rsidRDefault="00AC4A67" w:rsidP="00AC4A67">
      <w:pPr>
        <w:pStyle w:val="ListParagraph"/>
        <w:numPr>
          <w:ilvl w:val="0"/>
          <w:numId w:val="8"/>
        </w:numPr>
      </w:pPr>
      <w:r w:rsidRPr="000A6A0B">
        <w:t xml:space="preserve">Launch the toolkit by selecting Start, All Programs, </w:t>
      </w:r>
      <w:r w:rsidR="008E1383" w:rsidRPr="000A6A0B">
        <w:t xml:space="preserve">and then </w:t>
      </w:r>
      <w:r w:rsidRPr="000A6A0B">
        <w:t>Microsoft Assessment and Planning Toolkit</w:t>
      </w:r>
      <w:r w:rsidR="008E1383" w:rsidRPr="000A6A0B">
        <w:t>.</w:t>
      </w:r>
    </w:p>
    <w:p w:rsidR="00AC4A67" w:rsidRPr="000A6A0B" w:rsidRDefault="00AC4A67" w:rsidP="00AC4A67">
      <w:pPr>
        <w:pStyle w:val="ListParagraph"/>
        <w:numPr>
          <w:ilvl w:val="0"/>
          <w:numId w:val="8"/>
        </w:numPr>
      </w:pPr>
      <w:r w:rsidRPr="000A6A0B">
        <w:t xml:space="preserve">Data gathered </w:t>
      </w:r>
      <w:r w:rsidR="009F0FE2" w:rsidRPr="000A6A0B">
        <w:t xml:space="preserve">in </w:t>
      </w:r>
      <w:r w:rsidR="004C1754" w:rsidRPr="000A6A0B">
        <w:t>the inventory</w:t>
      </w:r>
      <w:r w:rsidRPr="000A6A0B">
        <w:t xml:space="preserve"> and assessments are stored in a SQL Server database</w:t>
      </w:r>
      <w:r w:rsidR="009F0FE2" w:rsidRPr="000A6A0B">
        <w:t>;</w:t>
      </w:r>
      <w:r w:rsidRPr="000A6A0B">
        <w:t xml:space="preserve"> therefore, create a new inventory database or use an existing database</w:t>
      </w:r>
      <w:r w:rsidR="009F0FE2" w:rsidRPr="000A6A0B">
        <w:t>. Next, c</w:t>
      </w:r>
      <w:r w:rsidRPr="000A6A0B">
        <w:t xml:space="preserve">lick Ok.  </w:t>
      </w:r>
    </w:p>
    <w:p w:rsidR="00AC4A67" w:rsidRPr="000A6A0B" w:rsidRDefault="00AC4A67" w:rsidP="00AC4A67">
      <w:pPr>
        <w:pStyle w:val="ListParagraph"/>
        <w:numPr>
          <w:ilvl w:val="0"/>
          <w:numId w:val="8"/>
        </w:numPr>
      </w:pPr>
      <w:r w:rsidRPr="000A6A0B">
        <w:t xml:space="preserve">Launch the Inventory and Assessment Wizard to discover SQL Server </w:t>
      </w:r>
      <w:r w:rsidR="00C14179">
        <w:t xml:space="preserve">instances including all of the SQL Server </w:t>
      </w:r>
      <w:r w:rsidRPr="000A6A0B">
        <w:t xml:space="preserve">components in the environment.  </w:t>
      </w:r>
      <w:r w:rsidR="00F378A4" w:rsidRPr="000A6A0B">
        <w:t xml:space="preserve">The Inventory and Assessment Wizard </w:t>
      </w:r>
      <w:r w:rsidR="00B06F2D" w:rsidRPr="000A6A0B">
        <w:t>is</w:t>
      </w:r>
      <w:r w:rsidR="00F378A4" w:rsidRPr="000A6A0B">
        <w:t xml:space="preserve"> invoked.</w:t>
      </w:r>
    </w:p>
    <w:p w:rsidR="00AC4A67" w:rsidRPr="000A6A0B" w:rsidRDefault="00AC4A67" w:rsidP="00AC4A67">
      <w:pPr>
        <w:pStyle w:val="ListParagraph"/>
        <w:numPr>
          <w:ilvl w:val="0"/>
          <w:numId w:val="8"/>
        </w:numPr>
      </w:pPr>
      <w:r w:rsidRPr="000A6A0B">
        <w:t>On the Computer Discovery Methods screen</w:t>
      </w:r>
      <w:r w:rsidR="00642D7C" w:rsidRPr="000A6A0B">
        <w:t>, s</w:t>
      </w:r>
      <w:r w:rsidRPr="000A6A0B">
        <w:t xml:space="preserve">pecify one of the </w:t>
      </w:r>
      <w:r w:rsidR="00642D7C" w:rsidRPr="000A6A0B">
        <w:t xml:space="preserve">five applicable </w:t>
      </w:r>
      <w:r w:rsidRPr="000A6A0B">
        <w:t>methods for discovering SQL Server instances</w:t>
      </w:r>
      <w:r w:rsidR="00642D7C" w:rsidRPr="000A6A0B">
        <w:t xml:space="preserve">, </w:t>
      </w:r>
      <w:r w:rsidRPr="000A6A0B">
        <w:t>and then click Next. For this example, the Scan an I</w:t>
      </w:r>
      <w:r w:rsidR="00642D7C" w:rsidRPr="000A6A0B">
        <w:t>P</w:t>
      </w:r>
      <w:r w:rsidRPr="000A6A0B">
        <w:t xml:space="preserve"> Address Range option was selected</w:t>
      </w:r>
      <w:r w:rsidR="001F611E" w:rsidRPr="000A6A0B">
        <w:t>. H</w:t>
      </w:r>
      <w:r w:rsidR="00470454" w:rsidRPr="000A6A0B">
        <w:t>owever, the</w:t>
      </w:r>
      <w:r w:rsidRPr="000A6A0B">
        <w:t xml:space="preserve"> discovery options include:</w:t>
      </w:r>
    </w:p>
    <w:p w:rsidR="00AC4A67" w:rsidRPr="000A6A0B" w:rsidRDefault="00AC4A67" w:rsidP="00AC4A67">
      <w:pPr>
        <w:pStyle w:val="ListParagraph"/>
        <w:numPr>
          <w:ilvl w:val="0"/>
          <w:numId w:val="9"/>
        </w:numPr>
      </w:pPr>
      <w:r w:rsidRPr="000A6A0B">
        <w:t>Active Directory Domain Services (AD DS)</w:t>
      </w:r>
    </w:p>
    <w:p w:rsidR="00AC4A67" w:rsidRPr="000A6A0B" w:rsidRDefault="00AC4A67" w:rsidP="00AC4A67">
      <w:pPr>
        <w:pStyle w:val="ListParagraph"/>
        <w:numPr>
          <w:ilvl w:val="0"/>
          <w:numId w:val="9"/>
        </w:numPr>
      </w:pPr>
      <w:r w:rsidRPr="000A6A0B">
        <w:t xml:space="preserve">Windows networking protocols </w:t>
      </w:r>
    </w:p>
    <w:p w:rsidR="00AC4A67" w:rsidRPr="000A6A0B" w:rsidRDefault="00AC4A67" w:rsidP="00AC4A67">
      <w:pPr>
        <w:pStyle w:val="ListParagraph"/>
        <w:numPr>
          <w:ilvl w:val="0"/>
          <w:numId w:val="9"/>
        </w:numPr>
      </w:pPr>
      <w:r w:rsidRPr="000A6A0B">
        <w:t xml:space="preserve">Import computer names from a file </w:t>
      </w:r>
    </w:p>
    <w:p w:rsidR="00AC4A67" w:rsidRPr="000A6A0B" w:rsidRDefault="00AC4A67" w:rsidP="00AC4A67">
      <w:pPr>
        <w:pStyle w:val="ListParagraph"/>
        <w:numPr>
          <w:ilvl w:val="0"/>
          <w:numId w:val="9"/>
        </w:numPr>
      </w:pPr>
      <w:r w:rsidRPr="000A6A0B">
        <w:t xml:space="preserve">Scan an IP address range </w:t>
      </w:r>
    </w:p>
    <w:p w:rsidR="00AC4A67" w:rsidRPr="000A6A0B" w:rsidRDefault="00AC4A67" w:rsidP="00AC4A67">
      <w:pPr>
        <w:pStyle w:val="ListParagraph"/>
        <w:numPr>
          <w:ilvl w:val="0"/>
          <w:numId w:val="9"/>
        </w:numPr>
      </w:pPr>
      <w:r w:rsidRPr="000A6A0B">
        <w:t>Manually enter computer names</w:t>
      </w:r>
    </w:p>
    <w:p w:rsidR="00AC4A67" w:rsidRPr="000A6A0B" w:rsidRDefault="00AC4A67" w:rsidP="00AC4A67">
      <w:pPr>
        <w:pStyle w:val="ListParagraph"/>
        <w:numPr>
          <w:ilvl w:val="0"/>
          <w:numId w:val="8"/>
        </w:numPr>
      </w:pPr>
      <w:r w:rsidRPr="000A6A0B">
        <w:t>On the Scan an IP Address Range screen, specify the IP address ranges</w:t>
      </w:r>
      <w:r w:rsidR="00642D7C" w:rsidRPr="000A6A0B">
        <w:t xml:space="preserve"> of the SQL Server computers you plan on discovering, </w:t>
      </w:r>
      <w:r w:rsidRPr="000A6A0B">
        <w:t>and then click Next.</w:t>
      </w:r>
    </w:p>
    <w:p w:rsidR="00AC4A67" w:rsidRPr="000A6A0B" w:rsidRDefault="00AC4A67" w:rsidP="007001A9">
      <w:pPr>
        <w:pStyle w:val="ListParagraph"/>
        <w:numPr>
          <w:ilvl w:val="0"/>
          <w:numId w:val="8"/>
        </w:numPr>
      </w:pPr>
      <w:r w:rsidRPr="000A6A0B">
        <w:t xml:space="preserve">Regardless of the methods chosen to discover </w:t>
      </w:r>
      <w:r w:rsidR="001F611E" w:rsidRPr="000A6A0B">
        <w:t xml:space="preserve">your </w:t>
      </w:r>
      <w:r w:rsidRPr="000A6A0B">
        <w:t xml:space="preserve">computers, the wizard uses Windows Management Instrumentation (WMI) to connect to each computer and collect hardware and software information.  </w:t>
      </w:r>
      <w:r w:rsidR="00E64517" w:rsidRPr="000A6A0B">
        <w:t>As a result, any</w:t>
      </w:r>
      <w:r w:rsidRPr="000A6A0B">
        <w:t xml:space="preserve"> computer in the </w:t>
      </w:r>
      <w:r w:rsidR="004C1754" w:rsidRPr="000A6A0B">
        <w:t>network included</w:t>
      </w:r>
      <w:r w:rsidRPr="000A6A0B">
        <w:t xml:space="preserve"> in the inventory and assessment process must </w:t>
      </w:r>
      <w:r w:rsidR="00E64517" w:rsidRPr="000A6A0B">
        <w:t>have</w:t>
      </w:r>
      <w:r w:rsidRPr="000A6A0B">
        <w:t xml:space="preserve"> an account that is a member of the local Administrators group on </w:t>
      </w:r>
      <w:r w:rsidR="001F611E" w:rsidRPr="000A6A0B">
        <w:t>its</w:t>
      </w:r>
      <w:r w:rsidRPr="000A6A0B">
        <w:t xml:space="preserve"> computer.  To add an inventory account</w:t>
      </w:r>
      <w:r w:rsidR="00E64517" w:rsidRPr="000A6A0B">
        <w:t xml:space="preserve"> to a computer</w:t>
      </w:r>
      <w:r w:rsidRPr="000A6A0B">
        <w:t>, click New Account, specify the credentials</w:t>
      </w:r>
      <w:r w:rsidR="00642D7C" w:rsidRPr="000A6A0B">
        <w:t xml:space="preserve">, </w:t>
      </w:r>
      <w:r w:rsidRPr="000A6A0B">
        <w:t>and then click Next to continue.</w:t>
      </w:r>
    </w:p>
    <w:p w:rsidR="007001A9" w:rsidRPr="000A6A0B" w:rsidRDefault="00AC4A67" w:rsidP="007001A9">
      <w:pPr>
        <w:pStyle w:val="ListParagraph"/>
        <w:numPr>
          <w:ilvl w:val="0"/>
          <w:numId w:val="8"/>
        </w:numPr>
      </w:pPr>
      <w:r w:rsidRPr="000A6A0B">
        <w:t xml:space="preserve">Review your </w:t>
      </w:r>
      <w:r w:rsidR="00E64517" w:rsidRPr="000A6A0B">
        <w:t>selections</w:t>
      </w:r>
      <w:r w:rsidRPr="000A6A0B">
        <w:t xml:space="preserve"> on the Summary screen and click Finish.  </w:t>
      </w:r>
      <w:r w:rsidR="004A4A99" w:rsidRPr="000A6A0B">
        <w:t xml:space="preserve">A Status page will then display and the inventory and assessment process will </w:t>
      </w:r>
      <w:r w:rsidR="007001A9" w:rsidRPr="000A6A0B">
        <w:t>commence</w:t>
      </w:r>
      <w:r w:rsidR="004A4A99" w:rsidRPr="000A6A0B">
        <w:t xml:space="preserve"> automatically.</w:t>
      </w:r>
    </w:p>
    <w:p w:rsidR="00AC4A67" w:rsidRPr="000A6A0B" w:rsidRDefault="00AC4A67" w:rsidP="00D81653">
      <w:pPr>
        <w:pStyle w:val="ListParagraph"/>
      </w:pPr>
    </w:p>
    <w:p w:rsidR="00D81653" w:rsidRPr="000A6A0B" w:rsidRDefault="00F15435" w:rsidP="000B13FC">
      <w:pPr>
        <w:pStyle w:val="Heading3"/>
      </w:pPr>
      <w:bookmarkStart w:id="12" w:name="_Toc256188738"/>
      <w:bookmarkStart w:id="13" w:name="_Toc264145096"/>
      <w:r w:rsidRPr="000A6A0B">
        <w:t>1</w:t>
      </w:r>
      <w:r w:rsidR="00F83FC9" w:rsidRPr="000A6A0B">
        <w:t>.</w:t>
      </w:r>
      <w:r w:rsidR="000B13FC" w:rsidRPr="000A6A0B">
        <w:t>1.2</w:t>
      </w:r>
      <w:r w:rsidR="00D425A4">
        <w:t>.</w:t>
      </w:r>
      <w:r w:rsidR="00F83FC9" w:rsidRPr="000A6A0B">
        <w:t xml:space="preserve"> </w:t>
      </w:r>
      <w:r w:rsidR="00D81653" w:rsidRPr="000A6A0B">
        <w:t>Analyzing the Results</w:t>
      </w:r>
      <w:bookmarkEnd w:id="12"/>
      <w:bookmarkEnd w:id="13"/>
    </w:p>
    <w:p w:rsidR="009A2D0B" w:rsidRPr="000A6A0B" w:rsidRDefault="0000525A" w:rsidP="00D951C5">
      <w:r w:rsidRPr="000A6A0B">
        <w:t xml:space="preserve">The Microsoft SQL Server Discovery node located in the Discovery and Readiness tree </w:t>
      </w:r>
      <w:r w:rsidR="00D363C7" w:rsidRPr="000A6A0B">
        <w:t>of</w:t>
      </w:r>
      <w:r w:rsidR="0059760B" w:rsidRPr="000A6A0B">
        <w:t xml:space="preserve"> the Microsoft Assessment and Planning Toolkit </w:t>
      </w:r>
      <w:r w:rsidR="00541AE9" w:rsidRPr="000A6A0B">
        <w:t xml:space="preserve">contains </w:t>
      </w:r>
      <w:r w:rsidR="006F5E7C" w:rsidRPr="000A6A0B">
        <w:t xml:space="preserve">a summary of </w:t>
      </w:r>
      <w:r w:rsidR="00D363C7" w:rsidRPr="000A6A0B">
        <w:t xml:space="preserve">your SQL Server network </w:t>
      </w:r>
      <w:r w:rsidR="006F5E7C" w:rsidRPr="000A6A0B">
        <w:t>results</w:t>
      </w:r>
      <w:r w:rsidR="005124BA" w:rsidRPr="000A6A0B">
        <w:t xml:space="preserve"> as illustrated in </w:t>
      </w:r>
      <w:r w:rsidR="005124BA" w:rsidRPr="000A6A0B">
        <w:lastRenderedPageBreak/>
        <w:t xml:space="preserve">Figure </w:t>
      </w:r>
      <w:r w:rsidR="0059760B" w:rsidRPr="000A6A0B">
        <w:t xml:space="preserve">2.  </w:t>
      </w:r>
      <w:r w:rsidR="005124BA" w:rsidRPr="000A6A0B">
        <w:t>T</w:t>
      </w:r>
      <w:r w:rsidR="00ED562A" w:rsidRPr="000A6A0B">
        <w:t>he r</w:t>
      </w:r>
      <w:r w:rsidR="00541AE9" w:rsidRPr="000A6A0B">
        <w:t xml:space="preserve">esults are </w:t>
      </w:r>
      <w:r w:rsidR="00ED562A" w:rsidRPr="000A6A0B">
        <w:t xml:space="preserve">organized into </w:t>
      </w:r>
      <w:r w:rsidR="00541AE9" w:rsidRPr="000A6A0B">
        <w:t>four sections</w:t>
      </w:r>
      <w:r w:rsidR="00626075" w:rsidRPr="000A6A0B">
        <w:t xml:space="preserve">. Each section is accompanied by </w:t>
      </w:r>
      <w:r w:rsidR="00ED562A" w:rsidRPr="000A6A0B">
        <w:t xml:space="preserve">a pie graph </w:t>
      </w:r>
      <w:r w:rsidR="00F152E0" w:rsidRPr="000A6A0B">
        <w:t>and charts</w:t>
      </w:r>
      <w:r w:rsidR="005124BA" w:rsidRPr="000A6A0B">
        <w:t xml:space="preserve"> </w:t>
      </w:r>
      <w:r w:rsidR="00626075" w:rsidRPr="000A6A0B">
        <w:t>that provide for easy representation and interpretation of the re</w:t>
      </w:r>
      <w:r w:rsidR="00FE2005" w:rsidRPr="000A6A0B">
        <w:t>s</w:t>
      </w:r>
      <w:r w:rsidR="00626075" w:rsidRPr="000A6A0B">
        <w:t xml:space="preserve">ults.  </w:t>
      </w:r>
      <w:r w:rsidR="00460EDC" w:rsidRPr="000A6A0B">
        <w:t xml:space="preserve">Section one </w:t>
      </w:r>
      <w:r w:rsidR="004C1754" w:rsidRPr="000A6A0B">
        <w:t>identifies each</w:t>
      </w:r>
      <w:r w:rsidR="00460EDC" w:rsidRPr="000A6A0B">
        <w:t xml:space="preserve"> version of SQL Server in the network</w:t>
      </w:r>
      <w:r w:rsidR="00FE2005" w:rsidRPr="000A6A0B">
        <w:t xml:space="preserve"> along with the number of computers and instances associated with it</w:t>
      </w:r>
      <w:r w:rsidR="00460EDC" w:rsidRPr="000A6A0B">
        <w:t xml:space="preserve">. </w:t>
      </w:r>
      <w:r w:rsidR="00FE2005" w:rsidRPr="000A6A0B">
        <w:t>Similarly</w:t>
      </w:r>
      <w:r w:rsidR="00460EDC" w:rsidRPr="000A6A0B">
        <w:t>, section two provides a summary of the different editions in the network</w:t>
      </w:r>
      <w:r w:rsidR="00FE2005" w:rsidRPr="000A6A0B">
        <w:t xml:space="preserve">. </w:t>
      </w:r>
      <w:r w:rsidR="00460EDC" w:rsidRPr="000A6A0B">
        <w:t xml:space="preserve"> </w:t>
      </w:r>
      <w:r w:rsidR="009A2D0B" w:rsidRPr="000A6A0B">
        <w:t xml:space="preserve"> The summary includes the SQL Server Version, SQL Server Edition, the number of computers in your network </w:t>
      </w:r>
      <w:r w:rsidR="00ED562A" w:rsidRPr="000A6A0B">
        <w:t xml:space="preserve">currently </w:t>
      </w:r>
      <w:r w:rsidR="009A2D0B" w:rsidRPr="000A6A0B">
        <w:t>running th</w:t>
      </w:r>
      <w:r w:rsidR="00203AE6" w:rsidRPr="000A6A0B">
        <w:t>e</w:t>
      </w:r>
      <w:r w:rsidR="009A2D0B" w:rsidRPr="000A6A0B">
        <w:t xml:space="preserve"> version and edition, and the number of instances for each edition.  </w:t>
      </w:r>
    </w:p>
    <w:p w:rsidR="005124BA" w:rsidRPr="000A6A0B" w:rsidRDefault="0038207D" w:rsidP="00D951C5">
      <w:r w:rsidRPr="000A6A0B">
        <w:rPr>
          <w:noProof/>
        </w:rPr>
        <w:drawing>
          <wp:inline distT="0" distB="0" distL="0" distR="0" wp14:anchorId="09C8BCB1" wp14:editId="74FB8BFE">
            <wp:extent cx="5924923" cy="4572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924923" cy="4572000"/>
                    </a:xfrm>
                    <a:prstGeom prst="rect">
                      <a:avLst/>
                    </a:prstGeom>
                    <a:noFill/>
                    <a:ln w="9525">
                      <a:noFill/>
                      <a:miter lim="800000"/>
                      <a:headEnd/>
                      <a:tailEnd/>
                    </a:ln>
                  </pic:spPr>
                </pic:pic>
              </a:graphicData>
            </a:graphic>
          </wp:inline>
        </w:drawing>
      </w:r>
      <w:r w:rsidR="0000525A" w:rsidRPr="000A6A0B">
        <w:t xml:space="preserve"> </w:t>
      </w:r>
    </w:p>
    <w:p w:rsidR="0059760B" w:rsidRPr="000A6A0B" w:rsidRDefault="0059760B" w:rsidP="000B1980">
      <w:r w:rsidRPr="000A6A0B">
        <w:t>Figure 2. The Microsoft SQL Server Discovery Summary Results Report</w:t>
      </w:r>
    </w:p>
    <w:p w:rsidR="005124BA" w:rsidRPr="000A6A0B" w:rsidRDefault="00BD32C8" w:rsidP="000B1980">
      <w:r w:rsidRPr="000A6A0B">
        <w:t xml:space="preserve">In section three, </w:t>
      </w:r>
      <w:r w:rsidR="006F5E7C" w:rsidRPr="000A6A0B">
        <w:t xml:space="preserve">the name of each component and the number of instances are displayed. </w:t>
      </w:r>
      <w:r w:rsidR="00D951C5" w:rsidRPr="000A6A0B">
        <w:t xml:space="preserve"> Finally, the fourth section </w:t>
      </w:r>
      <w:r w:rsidR="001F611E" w:rsidRPr="000A6A0B">
        <w:t xml:space="preserve">identifies </w:t>
      </w:r>
      <w:r w:rsidR="00D951C5" w:rsidRPr="000A6A0B">
        <w:t xml:space="preserve">the underlying operating systems </w:t>
      </w:r>
      <w:r w:rsidR="00ED562A" w:rsidRPr="000A6A0B">
        <w:t xml:space="preserve">presently </w:t>
      </w:r>
      <w:r w:rsidR="00D951C5" w:rsidRPr="000A6A0B">
        <w:t xml:space="preserve">running for each SQL Server instance.    </w:t>
      </w:r>
    </w:p>
    <w:p w:rsidR="005124BA" w:rsidRPr="000A6A0B" w:rsidRDefault="00F15435" w:rsidP="005124BA">
      <w:pPr>
        <w:pStyle w:val="Heading3"/>
      </w:pPr>
      <w:bookmarkStart w:id="14" w:name="_Toc256188739"/>
      <w:bookmarkStart w:id="15" w:name="_Toc264145097"/>
      <w:r w:rsidRPr="000A6A0B">
        <w:t>1</w:t>
      </w:r>
      <w:r w:rsidR="005124BA" w:rsidRPr="000A6A0B">
        <w:t>.1.3</w:t>
      </w:r>
      <w:r w:rsidR="00D425A4">
        <w:t>.</w:t>
      </w:r>
      <w:r w:rsidR="005124BA" w:rsidRPr="000A6A0B">
        <w:t xml:space="preserve"> Generating a </w:t>
      </w:r>
      <w:r w:rsidR="00A0301E" w:rsidRPr="000A6A0B">
        <w:t xml:space="preserve">SQL Server Summary </w:t>
      </w:r>
      <w:r w:rsidR="005124BA" w:rsidRPr="000A6A0B">
        <w:t>Report and Proposal</w:t>
      </w:r>
      <w:bookmarkEnd w:id="14"/>
      <w:bookmarkEnd w:id="15"/>
    </w:p>
    <w:p w:rsidR="00C3678A" w:rsidRPr="000A6A0B" w:rsidRDefault="00C3678A" w:rsidP="000B1980">
      <w:r w:rsidRPr="000A6A0B">
        <w:t xml:space="preserve">Additional information can be obtained </w:t>
      </w:r>
      <w:r w:rsidR="00D951C5" w:rsidRPr="000A6A0B">
        <w:t>by clicking on the Generate Report/Proposal link in the Actions pane</w:t>
      </w:r>
      <w:r w:rsidR="00FE2005" w:rsidRPr="000A6A0B">
        <w:t xml:space="preserve"> of the Microsoft SQL Server Discovery node</w:t>
      </w:r>
      <w:r w:rsidR="005602CC" w:rsidRPr="000A6A0B">
        <w:t xml:space="preserve"> in the Microsoft Assessment and Planning </w:t>
      </w:r>
      <w:r w:rsidR="00F152E0" w:rsidRPr="000A6A0B">
        <w:t>Toolkit.</w:t>
      </w:r>
      <w:r w:rsidR="00D951C5" w:rsidRPr="000A6A0B">
        <w:t xml:space="preserve">  </w:t>
      </w:r>
      <w:r w:rsidR="00AE4552" w:rsidRPr="000A6A0B">
        <w:t>R</w:t>
      </w:r>
      <w:r w:rsidRPr="000A6A0B">
        <w:t xml:space="preserve">esults </w:t>
      </w:r>
      <w:r w:rsidR="00AE4552" w:rsidRPr="000A6A0B">
        <w:t>are</w:t>
      </w:r>
      <w:r w:rsidR="0059760B" w:rsidRPr="000A6A0B">
        <w:t xml:space="preserve"> generated and presented in an</w:t>
      </w:r>
      <w:r w:rsidRPr="000A6A0B">
        <w:t xml:space="preserve"> Office Word document</w:t>
      </w:r>
      <w:r w:rsidR="0059760B" w:rsidRPr="000A6A0B">
        <w:t xml:space="preserve">.  </w:t>
      </w:r>
      <w:r w:rsidR="00AE4552" w:rsidRPr="000A6A0B">
        <w:t xml:space="preserve">In addition to the Word document, the toolkit </w:t>
      </w:r>
      <w:r w:rsidR="00D951C5" w:rsidRPr="000A6A0B">
        <w:t>prepar</w:t>
      </w:r>
      <w:r w:rsidR="00AE4552" w:rsidRPr="000A6A0B">
        <w:t>es</w:t>
      </w:r>
      <w:r w:rsidR="00D951C5" w:rsidRPr="000A6A0B">
        <w:t xml:space="preserve"> an Office Excel workbook </w:t>
      </w:r>
      <w:r w:rsidR="006464DD" w:rsidRPr="000A6A0B">
        <w:t xml:space="preserve">containing </w:t>
      </w:r>
      <w:r w:rsidR="00D600C8" w:rsidRPr="000A6A0B">
        <w:t xml:space="preserve">more </w:t>
      </w:r>
      <w:r w:rsidR="00D951C5" w:rsidRPr="000A6A0B">
        <w:t xml:space="preserve">details </w:t>
      </w:r>
      <w:r w:rsidR="00617680" w:rsidRPr="000A6A0B">
        <w:t>about your</w:t>
      </w:r>
      <w:r w:rsidR="00D951C5" w:rsidRPr="000A6A0B">
        <w:t xml:space="preserve"> SQL Server environment. </w:t>
      </w:r>
    </w:p>
    <w:p w:rsidR="009E180A" w:rsidRPr="00DA5BD7" w:rsidRDefault="006464DD" w:rsidP="00DA5BD7">
      <w:r w:rsidRPr="000A6A0B">
        <w:lastRenderedPageBreak/>
        <w:t xml:space="preserve">The </w:t>
      </w:r>
      <w:r w:rsidR="0059760B" w:rsidRPr="000A6A0B">
        <w:t xml:space="preserve">Office </w:t>
      </w:r>
      <w:r w:rsidRPr="000A6A0B">
        <w:t xml:space="preserve">Excel </w:t>
      </w:r>
      <w:r w:rsidR="0059760B" w:rsidRPr="000A6A0B">
        <w:t>Workbook</w:t>
      </w:r>
      <w:r w:rsidRPr="000A6A0B">
        <w:t xml:space="preserve"> contains three tabs on the bottom left of the </w:t>
      </w:r>
      <w:r w:rsidR="00C3678A" w:rsidRPr="000A6A0B">
        <w:t>work</w:t>
      </w:r>
      <w:r w:rsidR="0059760B" w:rsidRPr="000A6A0B">
        <w:t>sheet</w:t>
      </w:r>
      <w:r w:rsidRPr="000A6A0B">
        <w:t xml:space="preserve">. </w:t>
      </w:r>
      <w:r w:rsidR="00FC4968" w:rsidRPr="000A6A0B">
        <w:t xml:space="preserve">Click on the Summary tab to find the assessment summary of your SQL Servers and </w:t>
      </w:r>
      <w:r w:rsidR="006B4AD1" w:rsidRPr="000A6A0B">
        <w:t xml:space="preserve">the </w:t>
      </w:r>
      <w:r w:rsidR="00FC4968" w:rsidRPr="000A6A0B">
        <w:t>number of instances</w:t>
      </w:r>
      <w:r w:rsidR="006B4AD1" w:rsidRPr="000A6A0B">
        <w:t xml:space="preserve"> associated with each one</w:t>
      </w:r>
      <w:r w:rsidR="00FC4968" w:rsidRPr="000A6A0B">
        <w:t xml:space="preserve">. When you click on the </w:t>
      </w:r>
      <w:r w:rsidR="00C3678A" w:rsidRPr="000A6A0B">
        <w:t>Database Instances</w:t>
      </w:r>
      <w:r w:rsidR="00FC4968" w:rsidRPr="000A6A0B">
        <w:t xml:space="preserve"> tab, the assessment results for your SQL Server database instances are unrave</w:t>
      </w:r>
      <w:r w:rsidR="00FA6A47" w:rsidRPr="000A6A0B">
        <w:t>led</w:t>
      </w:r>
      <w:r w:rsidR="00FC4968" w:rsidRPr="000A6A0B">
        <w:t xml:space="preserve"> in </w:t>
      </w:r>
      <w:r w:rsidR="00634B51" w:rsidRPr="000A6A0B">
        <w:t>over</w:t>
      </w:r>
      <w:r w:rsidR="00FC4968" w:rsidRPr="000A6A0B">
        <w:t xml:space="preserve"> 2</w:t>
      </w:r>
      <w:r w:rsidR="00634B51" w:rsidRPr="000A6A0B">
        <w:t>0</w:t>
      </w:r>
      <w:r w:rsidR="00FC4968" w:rsidRPr="000A6A0B">
        <w:t xml:space="preserve"> columns.  </w:t>
      </w:r>
      <w:r w:rsidR="00FA6A47" w:rsidRPr="000A6A0B">
        <w:t xml:space="preserve">Some of the </w:t>
      </w:r>
      <w:r w:rsidR="00634B51" w:rsidRPr="000A6A0B">
        <w:t xml:space="preserve">extras provided under this tab include </w:t>
      </w:r>
      <w:r w:rsidR="00C3678A" w:rsidRPr="000A6A0B">
        <w:t>CPU type, the number of cores running, total amount of RAM and the SQL Server Service Pack version.</w:t>
      </w:r>
      <w:r w:rsidR="00361BEC" w:rsidRPr="000A6A0B" w:rsidDel="00361BEC">
        <w:t xml:space="preserve"> </w:t>
      </w:r>
      <w:r w:rsidR="00361BEC" w:rsidRPr="000A6A0B">
        <w:t xml:space="preserve"> T</w:t>
      </w:r>
      <w:r w:rsidR="00FC4968" w:rsidRPr="000A6A0B">
        <w:t>he final tab, Components</w:t>
      </w:r>
      <w:r w:rsidR="00337ECA" w:rsidRPr="000A6A0B">
        <w:t xml:space="preserve">, </w:t>
      </w:r>
      <w:r w:rsidR="005B0A71" w:rsidRPr="000A6A0B">
        <w:t xml:space="preserve">uses more than ten columns to organize its results. </w:t>
      </w:r>
      <w:r w:rsidR="00337ECA" w:rsidRPr="000A6A0B">
        <w:t xml:space="preserve"> </w:t>
      </w:r>
      <w:r w:rsidR="006B4AD1" w:rsidRPr="000A6A0B">
        <w:t xml:space="preserve"> The logical disk drive name, number of logical processors, and number of cores are just some of the additional information provided </w:t>
      </w:r>
      <w:r w:rsidR="0059760B" w:rsidRPr="000A6A0B">
        <w:t>in this tab</w:t>
      </w:r>
      <w:r w:rsidR="006B4AD1" w:rsidRPr="000A6A0B">
        <w:t xml:space="preserve">. </w:t>
      </w:r>
      <w:r w:rsidR="00C57BD3" w:rsidRPr="000A6A0B">
        <w:t xml:space="preserve"> </w:t>
      </w:r>
      <w:r w:rsidR="009E180A" w:rsidRPr="000A6A0B">
        <w:t>In Table 1, y</w:t>
      </w:r>
      <w:r w:rsidR="003B5246" w:rsidRPr="000A6A0B">
        <w:t xml:space="preserve">ou will find a comprehensive </w:t>
      </w:r>
      <w:r w:rsidR="004A4B75" w:rsidRPr="00DA5BD7">
        <w:t xml:space="preserve">list </w:t>
      </w:r>
      <w:r w:rsidR="003B5246" w:rsidRPr="00DA5BD7">
        <w:t xml:space="preserve">of all the </w:t>
      </w:r>
      <w:r w:rsidR="00F152E0" w:rsidRPr="00DA5BD7">
        <w:t>columns provided</w:t>
      </w:r>
      <w:r w:rsidR="004A4B75" w:rsidRPr="00DA5BD7">
        <w:t xml:space="preserve"> in the Office Excel workbook</w:t>
      </w:r>
      <w:r w:rsidR="009E180A" w:rsidRPr="00DA5BD7">
        <w:t>.</w:t>
      </w:r>
    </w:p>
    <w:tbl>
      <w:tblPr>
        <w:tblStyle w:val="TableGrid"/>
        <w:tblW w:w="0" w:type="auto"/>
        <w:tblLook w:val="04A0" w:firstRow="1" w:lastRow="0" w:firstColumn="1" w:lastColumn="0" w:noHBand="0" w:noVBand="1"/>
      </w:tblPr>
      <w:tblGrid>
        <w:gridCol w:w="4788"/>
        <w:gridCol w:w="4788"/>
      </w:tblGrid>
      <w:tr w:rsidR="009E180A" w:rsidRPr="00DA5BD7" w:rsidTr="009E180A">
        <w:tc>
          <w:tcPr>
            <w:tcW w:w="4788" w:type="dxa"/>
          </w:tcPr>
          <w:p w:rsidR="009E180A" w:rsidRPr="000A6A0B" w:rsidRDefault="009E180A" w:rsidP="00DA5BD7">
            <w:pPr>
              <w:pStyle w:val="ListParagraph"/>
              <w:numPr>
                <w:ilvl w:val="0"/>
                <w:numId w:val="44"/>
              </w:numPr>
            </w:pPr>
            <w:r w:rsidRPr="000A6A0B">
              <w:t>Computer Name of the Servers or workstations on which SQL Server is installed</w:t>
            </w:r>
          </w:p>
          <w:p w:rsidR="009E180A" w:rsidRPr="000A6A0B" w:rsidRDefault="009E180A" w:rsidP="009E180A">
            <w:pPr>
              <w:pStyle w:val="ListParagraph"/>
              <w:numPr>
                <w:ilvl w:val="0"/>
                <w:numId w:val="43"/>
              </w:numPr>
            </w:pPr>
            <w:r w:rsidRPr="000A6A0B">
              <w:t>SQL Server Instance Name</w:t>
            </w:r>
          </w:p>
          <w:p w:rsidR="009E180A" w:rsidRPr="000A6A0B" w:rsidRDefault="009E180A" w:rsidP="009E180A">
            <w:pPr>
              <w:pStyle w:val="ListParagraph"/>
              <w:numPr>
                <w:ilvl w:val="0"/>
                <w:numId w:val="43"/>
              </w:numPr>
            </w:pPr>
            <w:r w:rsidRPr="000A6A0B">
              <w:t>SQL Server Product Name</w:t>
            </w:r>
          </w:p>
          <w:p w:rsidR="009E180A" w:rsidRPr="000A6A0B" w:rsidRDefault="009E180A" w:rsidP="009E180A">
            <w:pPr>
              <w:pStyle w:val="ListParagraph"/>
              <w:numPr>
                <w:ilvl w:val="0"/>
                <w:numId w:val="43"/>
              </w:numPr>
            </w:pPr>
            <w:r w:rsidRPr="000A6A0B">
              <w:t>SQL Server Version Number</w:t>
            </w:r>
          </w:p>
          <w:p w:rsidR="009E180A" w:rsidRPr="000A6A0B" w:rsidRDefault="009E180A" w:rsidP="009E180A">
            <w:pPr>
              <w:pStyle w:val="ListParagraph"/>
              <w:numPr>
                <w:ilvl w:val="0"/>
                <w:numId w:val="30"/>
              </w:numPr>
            </w:pPr>
            <w:r w:rsidRPr="000A6A0B">
              <w:t>SQL Server Service Pack</w:t>
            </w:r>
          </w:p>
          <w:p w:rsidR="009E180A" w:rsidRPr="000A6A0B" w:rsidRDefault="009E180A" w:rsidP="009E180A">
            <w:pPr>
              <w:pStyle w:val="ListParagraph"/>
              <w:numPr>
                <w:ilvl w:val="0"/>
                <w:numId w:val="30"/>
              </w:numPr>
            </w:pPr>
            <w:r w:rsidRPr="000A6A0B">
              <w:t>SQL Server Edition</w:t>
            </w:r>
          </w:p>
          <w:p w:rsidR="009E180A" w:rsidRPr="000A6A0B" w:rsidRDefault="009E180A" w:rsidP="009E180A">
            <w:pPr>
              <w:pStyle w:val="ListParagraph"/>
              <w:numPr>
                <w:ilvl w:val="0"/>
                <w:numId w:val="30"/>
              </w:numPr>
            </w:pPr>
            <w:r w:rsidRPr="000A6A0B">
              <w:t>Clustered</w:t>
            </w:r>
          </w:p>
          <w:p w:rsidR="009E180A" w:rsidRPr="000A6A0B" w:rsidRDefault="009E180A" w:rsidP="009E180A">
            <w:pPr>
              <w:pStyle w:val="ListParagraph"/>
              <w:numPr>
                <w:ilvl w:val="0"/>
                <w:numId w:val="30"/>
              </w:numPr>
            </w:pPr>
            <w:r w:rsidRPr="000A6A0B">
              <w:t>Language</w:t>
            </w:r>
          </w:p>
          <w:p w:rsidR="009E180A" w:rsidRPr="000A6A0B" w:rsidRDefault="009E180A" w:rsidP="009E180A">
            <w:pPr>
              <w:pStyle w:val="ListParagraph"/>
              <w:numPr>
                <w:ilvl w:val="0"/>
                <w:numId w:val="30"/>
              </w:numPr>
            </w:pPr>
            <w:r w:rsidRPr="000A6A0B">
              <w:t>SQL Server Sub Directory</w:t>
            </w:r>
          </w:p>
          <w:p w:rsidR="009E180A" w:rsidRPr="000A6A0B" w:rsidRDefault="009E180A" w:rsidP="009E180A">
            <w:pPr>
              <w:pStyle w:val="ListParagraph"/>
              <w:numPr>
                <w:ilvl w:val="0"/>
                <w:numId w:val="30"/>
              </w:numPr>
            </w:pPr>
            <w:r w:rsidRPr="000A6A0B">
              <w:t>SQL Service State</w:t>
            </w:r>
          </w:p>
          <w:p w:rsidR="009E180A" w:rsidRPr="000A6A0B" w:rsidRDefault="009E180A" w:rsidP="009E180A">
            <w:pPr>
              <w:pStyle w:val="ListParagraph"/>
              <w:numPr>
                <w:ilvl w:val="0"/>
                <w:numId w:val="30"/>
              </w:numPr>
            </w:pPr>
            <w:r w:rsidRPr="000A6A0B">
              <w:t>SQL Server Start Mode</w:t>
            </w:r>
          </w:p>
          <w:p w:rsidR="009E180A" w:rsidRPr="000A6A0B" w:rsidRDefault="009E180A" w:rsidP="009E180A">
            <w:pPr>
              <w:pStyle w:val="ListParagraph"/>
              <w:numPr>
                <w:ilvl w:val="0"/>
                <w:numId w:val="30"/>
              </w:numPr>
            </w:pPr>
            <w:r w:rsidRPr="000A6A0B">
              <w:t>Current Operating System</w:t>
            </w:r>
          </w:p>
          <w:p w:rsidR="009E180A" w:rsidRPr="000A6A0B" w:rsidRDefault="009E180A" w:rsidP="009E180A">
            <w:pPr>
              <w:pStyle w:val="ListParagraph"/>
              <w:numPr>
                <w:ilvl w:val="0"/>
                <w:numId w:val="30"/>
              </w:numPr>
            </w:pPr>
            <w:r w:rsidRPr="000A6A0B">
              <w:t>Operating System Service Pack Level</w:t>
            </w:r>
          </w:p>
          <w:p w:rsidR="009E180A" w:rsidRPr="000A6A0B" w:rsidRDefault="009E180A" w:rsidP="009E180A">
            <w:pPr>
              <w:pStyle w:val="ListParagraph"/>
              <w:numPr>
                <w:ilvl w:val="0"/>
                <w:numId w:val="30"/>
              </w:numPr>
            </w:pPr>
            <w:r w:rsidRPr="000A6A0B">
              <w:t>Operating System Architecture Type</w:t>
            </w:r>
          </w:p>
          <w:p w:rsidR="009E180A" w:rsidRPr="000A6A0B" w:rsidRDefault="009E180A" w:rsidP="009E180A">
            <w:pPr>
              <w:pStyle w:val="ListParagraph"/>
              <w:numPr>
                <w:ilvl w:val="0"/>
                <w:numId w:val="30"/>
              </w:numPr>
            </w:pPr>
            <w:r w:rsidRPr="000A6A0B">
              <w:t>Number of Processors</w:t>
            </w:r>
          </w:p>
          <w:p w:rsidR="009E180A" w:rsidRPr="000A6A0B" w:rsidRDefault="009E180A" w:rsidP="009E180A">
            <w:pPr>
              <w:pStyle w:val="ListParagraph"/>
              <w:numPr>
                <w:ilvl w:val="0"/>
                <w:numId w:val="43"/>
              </w:numPr>
            </w:pPr>
            <w:r w:rsidRPr="000A6A0B">
              <w:t>SQL Server Instance Name</w:t>
            </w:r>
          </w:p>
          <w:p w:rsidR="009E180A" w:rsidRPr="000A6A0B" w:rsidRDefault="009E180A" w:rsidP="009E180A">
            <w:pPr>
              <w:pStyle w:val="ListParagraph"/>
              <w:numPr>
                <w:ilvl w:val="0"/>
                <w:numId w:val="43"/>
              </w:numPr>
            </w:pPr>
            <w:r w:rsidRPr="000A6A0B">
              <w:t>SQL Server Product Name</w:t>
            </w:r>
          </w:p>
          <w:p w:rsidR="009E180A" w:rsidRPr="000A6A0B" w:rsidRDefault="009E180A" w:rsidP="009E180A">
            <w:pPr>
              <w:pStyle w:val="ListParagraph"/>
              <w:numPr>
                <w:ilvl w:val="0"/>
                <w:numId w:val="43"/>
              </w:numPr>
            </w:pPr>
            <w:r w:rsidRPr="000A6A0B">
              <w:t>SQL Server Version Number</w:t>
            </w:r>
          </w:p>
          <w:p w:rsidR="009E180A" w:rsidRPr="000A6A0B" w:rsidRDefault="009E180A" w:rsidP="009E180A">
            <w:pPr>
              <w:pStyle w:val="ListParagraph"/>
              <w:numPr>
                <w:ilvl w:val="0"/>
                <w:numId w:val="30"/>
              </w:numPr>
            </w:pPr>
            <w:r w:rsidRPr="000A6A0B">
              <w:t>SQL Server Service Pack</w:t>
            </w:r>
          </w:p>
          <w:p w:rsidR="009E180A" w:rsidRPr="000A6A0B" w:rsidRDefault="009E180A" w:rsidP="009E180A">
            <w:pPr>
              <w:pStyle w:val="ListParagraph"/>
              <w:numPr>
                <w:ilvl w:val="0"/>
                <w:numId w:val="30"/>
              </w:numPr>
            </w:pPr>
            <w:r w:rsidRPr="000A6A0B">
              <w:t>SQL Server Edition</w:t>
            </w:r>
          </w:p>
          <w:p w:rsidR="009E180A" w:rsidRPr="00DA5BD7" w:rsidRDefault="009E180A" w:rsidP="009E180A">
            <w:pPr>
              <w:pStyle w:val="ListParagraph"/>
              <w:ind w:left="0"/>
            </w:pPr>
          </w:p>
        </w:tc>
        <w:tc>
          <w:tcPr>
            <w:tcW w:w="4788" w:type="dxa"/>
          </w:tcPr>
          <w:p w:rsidR="009E180A" w:rsidRPr="000A6A0B" w:rsidRDefault="009E180A" w:rsidP="009E180A">
            <w:pPr>
              <w:pStyle w:val="ListParagraph"/>
              <w:numPr>
                <w:ilvl w:val="0"/>
                <w:numId w:val="30"/>
              </w:numPr>
            </w:pPr>
            <w:r w:rsidRPr="000A6A0B">
              <w:t>Clustered</w:t>
            </w:r>
          </w:p>
          <w:p w:rsidR="009E180A" w:rsidRPr="000A6A0B" w:rsidRDefault="009E180A" w:rsidP="009E180A">
            <w:pPr>
              <w:pStyle w:val="ListParagraph"/>
              <w:numPr>
                <w:ilvl w:val="0"/>
                <w:numId w:val="30"/>
              </w:numPr>
            </w:pPr>
            <w:r w:rsidRPr="000A6A0B">
              <w:t>Language</w:t>
            </w:r>
          </w:p>
          <w:p w:rsidR="009E180A" w:rsidRPr="000A6A0B" w:rsidRDefault="009E180A" w:rsidP="009E180A">
            <w:pPr>
              <w:pStyle w:val="ListParagraph"/>
              <w:numPr>
                <w:ilvl w:val="0"/>
                <w:numId w:val="30"/>
              </w:numPr>
            </w:pPr>
            <w:r w:rsidRPr="000A6A0B">
              <w:t>SQL Server Sub Directory</w:t>
            </w:r>
          </w:p>
          <w:p w:rsidR="009E180A" w:rsidRPr="000A6A0B" w:rsidRDefault="009E180A" w:rsidP="009E180A">
            <w:pPr>
              <w:pStyle w:val="ListParagraph"/>
              <w:numPr>
                <w:ilvl w:val="0"/>
                <w:numId w:val="30"/>
              </w:numPr>
            </w:pPr>
            <w:r w:rsidRPr="000A6A0B">
              <w:t>SQL Service State</w:t>
            </w:r>
          </w:p>
          <w:p w:rsidR="009E180A" w:rsidRPr="000A6A0B" w:rsidRDefault="009E180A" w:rsidP="009E180A">
            <w:pPr>
              <w:pStyle w:val="ListParagraph"/>
              <w:numPr>
                <w:ilvl w:val="0"/>
                <w:numId w:val="30"/>
              </w:numPr>
            </w:pPr>
            <w:r w:rsidRPr="000A6A0B">
              <w:t>SQL Server Start Mode</w:t>
            </w:r>
          </w:p>
          <w:p w:rsidR="009E180A" w:rsidRPr="000A6A0B" w:rsidRDefault="009E180A" w:rsidP="009E180A">
            <w:pPr>
              <w:pStyle w:val="ListParagraph"/>
              <w:numPr>
                <w:ilvl w:val="0"/>
                <w:numId w:val="30"/>
              </w:numPr>
            </w:pPr>
            <w:r w:rsidRPr="000A6A0B">
              <w:t>Current Operating System</w:t>
            </w:r>
          </w:p>
          <w:p w:rsidR="009E180A" w:rsidRPr="000A6A0B" w:rsidRDefault="009E180A" w:rsidP="009E180A">
            <w:pPr>
              <w:pStyle w:val="ListParagraph"/>
              <w:numPr>
                <w:ilvl w:val="0"/>
                <w:numId w:val="30"/>
              </w:numPr>
            </w:pPr>
            <w:r w:rsidRPr="000A6A0B">
              <w:t>Operating System Service Pack Level</w:t>
            </w:r>
          </w:p>
          <w:p w:rsidR="009E180A" w:rsidRPr="000A6A0B" w:rsidRDefault="009E180A" w:rsidP="009E180A">
            <w:pPr>
              <w:pStyle w:val="ListParagraph"/>
              <w:numPr>
                <w:ilvl w:val="0"/>
                <w:numId w:val="30"/>
              </w:numPr>
            </w:pPr>
            <w:r w:rsidRPr="000A6A0B">
              <w:t>Operating System Architecture Type</w:t>
            </w:r>
          </w:p>
          <w:p w:rsidR="009E180A" w:rsidRPr="000A6A0B" w:rsidRDefault="009E180A" w:rsidP="009E180A">
            <w:pPr>
              <w:pStyle w:val="ListParagraph"/>
              <w:numPr>
                <w:ilvl w:val="0"/>
                <w:numId w:val="30"/>
              </w:numPr>
            </w:pPr>
            <w:r w:rsidRPr="000A6A0B">
              <w:t>Number of Processors</w:t>
            </w:r>
          </w:p>
          <w:p w:rsidR="009E180A" w:rsidRPr="000A6A0B" w:rsidRDefault="009E180A" w:rsidP="009E180A">
            <w:pPr>
              <w:pStyle w:val="ListParagraph"/>
              <w:numPr>
                <w:ilvl w:val="0"/>
                <w:numId w:val="30"/>
              </w:numPr>
            </w:pPr>
            <w:r w:rsidRPr="000A6A0B">
              <w:t>Number of Cores</w:t>
            </w:r>
          </w:p>
          <w:p w:rsidR="009E180A" w:rsidRPr="000A6A0B" w:rsidRDefault="009E180A" w:rsidP="009E180A">
            <w:pPr>
              <w:pStyle w:val="ListParagraph"/>
              <w:numPr>
                <w:ilvl w:val="0"/>
                <w:numId w:val="30"/>
              </w:numPr>
            </w:pPr>
            <w:r w:rsidRPr="000A6A0B">
              <w:t>Number of Logical Processors</w:t>
            </w:r>
          </w:p>
          <w:p w:rsidR="009E180A" w:rsidRPr="000A6A0B" w:rsidRDefault="009E180A" w:rsidP="009E180A">
            <w:pPr>
              <w:pStyle w:val="ListParagraph"/>
              <w:numPr>
                <w:ilvl w:val="0"/>
                <w:numId w:val="30"/>
              </w:numPr>
            </w:pPr>
            <w:r w:rsidRPr="000A6A0B">
              <w:t>CPU Type and Speed</w:t>
            </w:r>
          </w:p>
          <w:p w:rsidR="009E180A" w:rsidRPr="000A6A0B" w:rsidRDefault="009E180A" w:rsidP="009E180A">
            <w:pPr>
              <w:pStyle w:val="ListParagraph"/>
              <w:numPr>
                <w:ilvl w:val="0"/>
                <w:numId w:val="30"/>
              </w:numPr>
            </w:pPr>
            <w:r w:rsidRPr="000A6A0B">
              <w:t>System Memory (MB)</w:t>
            </w:r>
          </w:p>
          <w:p w:rsidR="009E180A" w:rsidRPr="000A6A0B" w:rsidRDefault="009E180A" w:rsidP="009E180A">
            <w:pPr>
              <w:pStyle w:val="ListParagraph"/>
              <w:numPr>
                <w:ilvl w:val="0"/>
                <w:numId w:val="30"/>
              </w:numPr>
            </w:pPr>
            <w:r w:rsidRPr="000A6A0B">
              <w:t>Logical Disk Drive Name</w:t>
            </w:r>
          </w:p>
          <w:p w:rsidR="009E180A" w:rsidRPr="000A6A0B" w:rsidRDefault="009E180A" w:rsidP="009E180A">
            <w:pPr>
              <w:pStyle w:val="ListParagraph"/>
              <w:numPr>
                <w:ilvl w:val="0"/>
                <w:numId w:val="30"/>
              </w:numPr>
            </w:pPr>
            <w:r w:rsidRPr="000A6A0B">
              <w:t>Logical Disk Size (GB)</w:t>
            </w:r>
          </w:p>
          <w:p w:rsidR="009E180A" w:rsidRPr="000A6A0B" w:rsidRDefault="009E180A" w:rsidP="009E180A">
            <w:pPr>
              <w:pStyle w:val="ListParagraph"/>
              <w:numPr>
                <w:ilvl w:val="0"/>
                <w:numId w:val="30"/>
              </w:numPr>
            </w:pPr>
            <w:r w:rsidRPr="000A6A0B">
              <w:t>Logical Disk Free Space (GB)</w:t>
            </w:r>
          </w:p>
          <w:p w:rsidR="009E180A" w:rsidRPr="000A6A0B" w:rsidRDefault="009E180A" w:rsidP="009E180A">
            <w:pPr>
              <w:pStyle w:val="ListParagraph"/>
              <w:numPr>
                <w:ilvl w:val="0"/>
                <w:numId w:val="30"/>
              </w:numPr>
            </w:pPr>
            <w:r w:rsidRPr="000A6A0B">
              <w:t>Machine Type</w:t>
            </w:r>
          </w:p>
          <w:p w:rsidR="009E180A" w:rsidRPr="000A6A0B" w:rsidRDefault="009E180A" w:rsidP="009E180A">
            <w:pPr>
              <w:pStyle w:val="ListParagraph"/>
              <w:numPr>
                <w:ilvl w:val="0"/>
                <w:numId w:val="30"/>
              </w:numPr>
            </w:pPr>
            <w:r w:rsidRPr="000A6A0B">
              <w:t>Number of Host Processors</w:t>
            </w:r>
          </w:p>
          <w:p w:rsidR="009E180A" w:rsidRPr="000A6A0B" w:rsidRDefault="009E180A" w:rsidP="009E180A">
            <w:pPr>
              <w:pStyle w:val="ListParagraph"/>
              <w:numPr>
                <w:ilvl w:val="0"/>
                <w:numId w:val="30"/>
              </w:numPr>
            </w:pPr>
            <w:r w:rsidRPr="000A6A0B">
              <w:t>SQL Server Component Name</w:t>
            </w:r>
          </w:p>
          <w:p w:rsidR="009E180A" w:rsidRPr="000A6A0B" w:rsidRDefault="009E180A" w:rsidP="009E180A">
            <w:pPr>
              <w:pStyle w:val="ListParagraph"/>
              <w:numPr>
                <w:ilvl w:val="0"/>
                <w:numId w:val="30"/>
              </w:numPr>
            </w:pPr>
            <w:r w:rsidRPr="000A6A0B">
              <w:t>SQL Server Component Version</w:t>
            </w:r>
          </w:p>
          <w:p w:rsidR="009E180A" w:rsidRPr="000A6A0B" w:rsidRDefault="009E180A" w:rsidP="009E180A">
            <w:pPr>
              <w:pStyle w:val="ListParagraph"/>
              <w:numPr>
                <w:ilvl w:val="0"/>
                <w:numId w:val="30"/>
              </w:numPr>
            </w:pPr>
            <w:r w:rsidRPr="000A6A0B">
              <w:t>SQL Server Component Service Pack</w:t>
            </w:r>
          </w:p>
          <w:p w:rsidR="009E180A" w:rsidRPr="000A6A0B" w:rsidRDefault="009E180A" w:rsidP="00DA5BD7">
            <w:pPr>
              <w:pStyle w:val="ListParagraph"/>
            </w:pPr>
          </w:p>
          <w:p w:rsidR="009E180A" w:rsidRPr="00DA5BD7" w:rsidRDefault="009E180A" w:rsidP="009E180A">
            <w:pPr>
              <w:pStyle w:val="ListParagraph"/>
              <w:ind w:left="0"/>
            </w:pPr>
          </w:p>
        </w:tc>
      </w:tr>
    </w:tbl>
    <w:p w:rsidR="009E180A" w:rsidRPr="00DA5BD7" w:rsidRDefault="009E180A" w:rsidP="00DA5BD7">
      <w:pPr>
        <w:pStyle w:val="ListParagraph"/>
        <w:ind w:left="0"/>
      </w:pPr>
    </w:p>
    <w:p w:rsidR="009E180A" w:rsidRPr="0045541F" w:rsidRDefault="009E180A" w:rsidP="00DA5BD7">
      <w:pPr>
        <w:pStyle w:val="ListParagraph"/>
        <w:ind w:left="0"/>
      </w:pPr>
      <w:r w:rsidRPr="0045541F">
        <w:t>Table1. Columns Presented in the SQL Server Discovery Excel Workbook.</w:t>
      </w:r>
    </w:p>
    <w:p w:rsidR="00C14179" w:rsidRPr="0045541F" w:rsidRDefault="00C14179" w:rsidP="00361BEC">
      <w:pPr>
        <w:spacing w:before="60" w:after="60"/>
      </w:pPr>
      <w:r w:rsidRPr="00A66BC3">
        <w:rPr>
          <w:b/>
        </w:rPr>
        <w:t>Note</w:t>
      </w:r>
      <w:r w:rsidRPr="00A66BC3">
        <w:t>: Values such as the System Memory and Logical Disk Free Space are derived instantaneously from the SQL Server computer when it is scanned.  The</w:t>
      </w:r>
      <w:r w:rsidR="006C6286" w:rsidRPr="00A66BC3">
        <w:t>se</w:t>
      </w:r>
      <w:r w:rsidRPr="00A66BC3">
        <w:t xml:space="preserve"> values do not consist of maximums, minimums or averages.</w:t>
      </w:r>
      <w:r w:rsidRPr="0045541F">
        <w:t xml:space="preserve">   </w:t>
      </w:r>
    </w:p>
    <w:p w:rsidR="00361BEC" w:rsidRPr="000A6A0B" w:rsidRDefault="004A4B75" w:rsidP="00361BEC">
      <w:pPr>
        <w:spacing w:before="60" w:after="60"/>
        <w:rPr>
          <w:rStyle w:val="AlertTextChar"/>
          <w:rFonts w:eastAsiaTheme="minorHAnsi"/>
        </w:rPr>
      </w:pPr>
      <w:r w:rsidRPr="0045541F">
        <w:t xml:space="preserve">In addition, the </w:t>
      </w:r>
      <w:r w:rsidR="008B6676" w:rsidRPr="0045541F">
        <w:t xml:space="preserve">existing </w:t>
      </w:r>
      <w:r w:rsidRPr="0045541F">
        <w:t>SQL Server assessment</w:t>
      </w:r>
      <w:r w:rsidR="00E223D4" w:rsidRPr="0045541F">
        <w:t xml:space="preserve"> </w:t>
      </w:r>
      <w:r w:rsidRPr="0045541F">
        <w:t>report also includes hardware readiness of existing SQL Servers for SQL Server 2008 and indicates whether they are capable of running SQL Server 2008.</w:t>
      </w:r>
      <w:r w:rsidR="00D951C5" w:rsidRPr="0045541F">
        <w:t xml:space="preserve"> </w:t>
      </w:r>
      <w:r w:rsidR="007D46AB" w:rsidRPr="0045541F">
        <w:t xml:space="preserve">Having this </w:t>
      </w:r>
      <w:r w:rsidR="00D951C5" w:rsidRPr="0045541F">
        <w:t xml:space="preserve">information is </w:t>
      </w:r>
      <w:r w:rsidR="007D46AB" w:rsidRPr="0045541F">
        <w:t xml:space="preserve">useful </w:t>
      </w:r>
      <w:r w:rsidR="00D951C5" w:rsidRPr="0045541F">
        <w:t>if you plan on migrating to SQL Server 2008 during your</w:t>
      </w:r>
      <w:r w:rsidR="00361BEC" w:rsidRPr="0045541F">
        <w:t xml:space="preserve"> SQL Server</w:t>
      </w:r>
      <w:r w:rsidR="00D951C5" w:rsidRPr="0045541F">
        <w:t xml:space="preserve"> virtualization efforts.</w:t>
      </w:r>
      <w:r w:rsidR="00D951C5" w:rsidRPr="000A6A0B">
        <w:t xml:space="preserve">  </w:t>
      </w:r>
    </w:p>
    <w:p w:rsidR="005A691A" w:rsidRPr="000A6A0B" w:rsidRDefault="00F15435" w:rsidP="005A691A">
      <w:pPr>
        <w:pStyle w:val="Heading2"/>
      </w:pPr>
      <w:bookmarkStart w:id="16" w:name="_Toc256188740"/>
      <w:bookmarkStart w:id="17" w:name="_Toc264145098"/>
      <w:r w:rsidRPr="000A6A0B">
        <w:lastRenderedPageBreak/>
        <w:t>1</w:t>
      </w:r>
      <w:r w:rsidR="005A691A" w:rsidRPr="000A6A0B">
        <w:t xml:space="preserve">.2. Step 2: Understanding </w:t>
      </w:r>
      <w:r w:rsidR="00CD1434" w:rsidRPr="000A6A0B">
        <w:t>Hyper-V Maximum Configurations</w:t>
      </w:r>
      <w:bookmarkEnd w:id="16"/>
      <w:bookmarkEnd w:id="17"/>
    </w:p>
    <w:p w:rsidR="00F1095C" w:rsidRPr="000A6A0B" w:rsidRDefault="004A4A99" w:rsidP="00A0301E">
      <w:r w:rsidRPr="000A6A0B">
        <w:t xml:space="preserve">When planning your SQL Server virtualization strategy it is beneficial to understand the maximum configurations with Windows Server 2008 R2 Hyper-V to </w:t>
      </w:r>
      <w:r w:rsidR="00881C00" w:rsidRPr="000A6A0B">
        <w:t>reduce</w:t>
      </w:r>
      <w:r w:rsidRPr="000A6A0B">
        <w:t xml:space="preserve"> </w:t>
      </w:r>
      <w:r w:rsidR="0038207D" w:rsidRPr="000A6A0B">
        <w:t xml:space="preserve">capacity planning and performance degradation issues </w:t>
      </w:r>
      <w:r w:rsidRPr="000A6A0B">
        <w:t>during the implementation phase</w:t>
      </w:r>
      <w:r w:rsidR="00881C00" w:rsidRPr="000A6A0B">
        <w:t xml:space="preserve"> of the project</w:t>
      </w:r>
      <w:r w:rsidRPr="000A6A0B">
        <w:t xml:space="preserve">.  This section communicates the </w:t>
      </w:r>
      <w:r w:rsidR="00CD1434" w:rsidRPr="000A6A0B">
        <w:t>maximum configurations</w:t>
      </w:r>
      <w:r w:rsidRPr="000A6A0B">
        <w:t xml:space="preserve"> for virtual machines, </w:t>
      </w:r>
      <w:r w:rsidR="00E77E0F" w:rsidRPr="000A6A0B">
        <w:t>a</w:t>
      </w:r>
      <w:r w:rsidRPr="000A6A0B">
        <w:t xml:space="preserve"> physical host running Hyper-V</w:t>
      </w:r>
      <w:r w:rsidR="00881C00" w:rsidRPr="000A6A0B">
        <w:t>,</w:t>
      </w:r>
      <w:r w:rsidRPr="000A6A0B">
        <w:t xml:space="preserve"> and Hyper-V in a Failover Cluster environment.</w:t>
      </w:r>
    </w:p>
    <w:p w:rsidR="00A0301E" w:rsidRPr="000A6A0B" w:rsidRDefault="00F15435" w:rsidP="00A0301E">
      <w:pPr>
        <w:pStyle w:val="Heading3"/>
      </w:pPr>
      <w:bookmarkStart w:id="18" w:name="_Toc256188741"/>
      <w:bookmarkStart w:id="19" w:name="_Toc264145099"/>
      <w:r w:rsidRPr="000A6A0B">
        <w:t>1</w:t>
      </w:r>
      <w:r w:rsidR="00A0301E" w:rsidRPr="000A6A0B">
        <w:t>.2.1. Maximum Configurations for Virtual Machines</w:t>
      </w:r>
      <w:bookmarkEnd w:id="18"/>
      <w:bookmarkEnd w:id="19"/>
    </w:p>
    <w:p w:rsidR="00CD1434" w:rsidRPr="000A6A0B" w:rsidRDefault="004A4A99" w:rsidP="00A0301E">
      <w:r w:rsidRPr="000A6A0B">
        <w:t>Each virtual machine, also known as a guest operating system</w:t>
      </w:r>
      <w:r w:rsidR="000C284B" w:rsidRPr="000A6A0B">
        <w:t>, can</w:t>
      </w:r>
      <w:r w:rsidRPr="000A6A0B">
        <w:t xml:space="preserve"> support up </w:t>
      </w:r>
      <w:r w:rsidR="000C284B" w:rsidRPr="000A6A0B">
        <w:t>to 4</w:t>
      </w:r>
      <w:r w:rsidRPr="000A6A0B">
        <w:t xml:space="preserve"> virtual processors and 64 GB of memory.  A maximum of 4 Virtual IDE disks are supported</w:t>
      </w:r>
      <w:r w:rsidR="00967EA6" w:rsidRPr="000A6A0B">
        <w:t xml:space="preserve"> on each machine</w:t>
      </w:r>
      <w:r w:rsidRPr="000A6A0B">
        <w:t xml:space="preserve">.  The boot disk, commonly referred to as the startup disk must be attached to an IDE device and a virtual machine. Either a virtual hard disk or a physical hard disk can be used.  A maximum of 256 SCSI disks are supported on each virtual machine.  This is possible because each virtual machine can support a maximum of 4 virtual SCSI controllers and each controller can support a total of 64 disks.  Each Virtual hard disk can support up to 2040 GB.  </w:t>
      </w:r>
      <w:r w:rsidR="006C6286">
        <w:t xml:space="preserve">Virtual SCSI disks are recommended over virtual IDE disks when implementing SQL Server virtual machines.  However, for SQL Server workloads, pass-through </w:t>
      </w:r>
      <w:r w:rsidR="00D32C29">
        <w:t xml:space="preserve">disks, </w:t>
      </w:r>
      <w:r w:rsidR="00D32C29" w:rsidRPr="00193227">
        <w:rPr>
          <w:color w:val="000000" w:themeColor="text1"/>
        </w:rPr>
        <w:t>where a physical</w:t>
      </w:r>
      <w:r w:rsidR="00193227">
        <w:rPr>
          <w:color w:val="000000" w:themeColor="text1"/>
        </w:rPr>
        <w:t xml:space="preserve"> </w:t>
      </w:r>
      <w:r w:rsidR="00D32C29" w:rsidRPr="00193227">
        <w:rPr>
          <w:color w:val="000000" w:themeColor="text1"/>
        </w:rPr>
        <w:t xml:space="preserve">disk or LUN is mapped exclusively to a VM, </w:t>
      </w:r>
      <w:r w:rsidR="006C6286">
        <w:t xml:space="preserve">provide the best performance from a disk perspective. For more information on SQL Server and pass-through disks review the </w:t>
      </w:r>
      <w:r w:rsidR="00B607E8">
        <w:t>following two whitepapers</w:t>
      </w:r>
      <w:r w:rsidR="00B520B9">
        <w:t>:</w:t>
      </w:r>
      <w:r w:rsidR="00B607E8">
        <w:t xml:space="preserve"> </w:t>
      </w:r>
      <w:hyperlink r:id="rId29" w:history="1">
        <w:r w:rsidR="006C6286" w:rsidRPr="009D7041">
          <w:rPr>
            <w:rStyle w:val="Hyperlink"/>
            <w:i/>
            <w:color w:val="000000" w:themeColor="text1"/>
          </w:rPr>
          <w:t>High Performance SQL Server Workloads on Hyper-V</w:t>
        </w:r>
      </w:hyperlink>
      <w:r w:rsidR="006C6286" w:rsidRPr="009D7041">
        <w:rPr>
          <w:i/>
        </w:rPr>
        <w:t xml:space="preserve"> </w:t>
      </w:r>
      <w:r w:rsidR="001B1EA9" w:rsidRPr="009D7041">
        <w:rPr>
          <w:i/>
        </w:rPr>
        <w:t xml:space="preserve"> </w:t>
      </w:r>
      <w:r w:rsidR="001B1EA9">
        <w:t>(</w:t>
      </w:r>
      <w:r w:rsidR="001B1EA9" w:rsidRPr="00E15BE2">
        <w:rPr>
          <w:color w:val="000000" w:themeColor="text1"/>
        </w:rPr>
        <w:t>http://sqlcat.com/whitepapers/archive/2010/05/27/high-performance-sql-server-workloads-on-hyper-v.aspx</w:t>
      </w:r>
      <w:r w:rsidR="001B1EA9">
        <w:t xml:space="preserve">) </w:t>
      </w:r>
      <w:r w:rsidR="00B607E8">
        <w:t xml:space="preserve">and </w:t>
      </w:r>
      <w:hyperlink r:id="rId30" w:history="1">
        <w:r w:rsidR="00B607E8" w:rsidRPr="009D7041">
          <w:rPr>
            <w:rStyle w:val="Hyperlink"/>
            <w:rFonts w:ascii="Arial" w:hAnsi="Arial" w:cs="Arial"/>
            <w:i/>
            <w:color w:val="000000" w:themeColor="text1"/>
            <w:sz w:val="20"/>
            <w:szCs w:val="20"/>
          </w:rPr>
          <w:t>Running SQL Server 2008 in a Hyper-V Environment - Best Practices and Performance Recommendations</w:t>
        </w:r>
      </w:hyperlink>
      <w:r w:rsidR="001B1EA9" w:rsidRPr="00E15BE2">
        <w:rPr>
          <w:rStyle w:val="Hyperlink"/>
          <w:rFonts w:ascii="Arial" w:hAnsi="Arial" w:cs="Arial"/>
          <w:color w:val="000000" w:themeColor="text1"/>
          <w:sz w:val="20"/>
          <w:szCs w:val="20"/>
        </w:rPr>
        <w:t xml:space="preserve"> (</w:t>
      </w:r>
      <w:r w:rsidR="001B1EA9" w:rsidRPr="001B1EA9">
        <w:rPr>
          <w:rStyle w:val="Hyperlink"/>
          <w:rFonts w:ascii="Arial" w:hAnsi="Arial" w:cs="Arial"/>
          <w:color w:val="000000" w:themeColor="text1"/>
          <w:sz w:val="20"/>
          <w:szCs w:val="20"/>
        </w:rPr>
        <w:t>http://sqlcat.com/whitepapers/archive/2008/10/03/running-sql-server-2008-in-a-hyper-v-environment-best-practices-and-performance-recommendations.aspx</w:t>
      </w:r>
      <w:r w:rsidR="001B1EA9" w:rsidRPr="00E15BE2">
        <w:rPr>
          <w:rStyle w:val="Hyperlink"/>
          <w:rFonts w:ascii="Arial" w:hAnsi="Arial" w:cs="Arial"/>
          <w:color w:val="000000" w:themeColor="text1"/>
          <w:sz w:val="20"/>
          <w:szCs w:val="20"/>
        </w:rPr>
        <w:t>)</w:t>
      </w:r>
      <w:r w:rsidR="00B607E8">
        <w:rPr>
          <w:rFonts w:ascii="Arial" w:hAnsi="Arial" w:cs="Arial"/>
          <w:color w:val="000000"/>
          <w:sz w:val="20"/>
          <w:szCs w:val="20"/>
        </w:rPr>
        <w:t xml:space="preserve">. </w:t>
      </w:r>
      <w:r w:rsidR="00967EA6" w:rsidRPr="000A6A0B">
        <w:t>E</w:t>
      </w:r>
      <w:r w:rsidR="00D175FC" w:rsidRPr="000A6A0B">
        <w:t xml:space="preserve">ach SQL Server </w:t>
      </w:r>
      <w:r w:rsidR="00F152E0" w:rsidRPr="000A6A0B">
        <w:t>workload placed</w:t>
      </w:r>
      <w:r w:rsidR="00967EA6" w:rsidRPr="000A6A0B">
        <w:t xml:space="preserve"> </w:t>
      </w:r>
      <w:r w:rsidR="00D175FC" w:rsidRPr="000A6A0B">
        <w:t xml:space="preserve">in a virtual machine </w:t>
      </w:r>
      <w:r w:rsidR="00967EA6" w:rsidRPr="000A6A0B">
        <w:t xml:space="preserve">should </w:t>
      </w:r>
      <w:r w:rsidR="00501971" w:rsidRPr="000A6A0B">
        <w:t xml:space="preserve">comply </w:t>
      </w:r>
      <w:r w:rsidR="00F152E0" w:rsidRPr="000A6A0B">
        <w:t>with</w:t>
      </w:r>
      <w:r w:rsidR="00501971" w:rsidRPr="000A6A0B">
        <w:t xml:space="preserve"> t</w:t>
      </w:r>
      <w:r w:rsidR="00967EA6" w:rsidRPr="000A6A0B">
        <w:t>he maximums</w:t>
      </w:r>
      <w:r w:rsidR="00D175FC" w:rsidRPr="000A6A0B">
        <w:t xml:space="preserve">.  </w:t>
      </w:r>
    </w:p>
    <w:p w:rsidR="0038207D" w:rsidRPr="000A6A0B" w:rsidRDefault="00F15435">
      <w:pPr>
        <w:pStyle w:val="Heading3"/>
      </w:pPr>
      <w:bookmarkStart w:id="20" w:name="_Toc256188572"/>
      <w:bookmarkStart w:id="21" w:name="_Toc256188742"/>
      <w:bookmarkStart w:id="22" w:name="_Toc264145100"/>
      <w:r w:rsidRPr="000A6A0B">
        <w:t>1</w:t>
      </w:r>
      <w:r w:rsidR="00A0301E" w:rsidRPr="000A6A0B">
        <w:t xml:space="preserve">.2.2. Maximum Configurations for Servers </w:t>
      </w:r>
      <w:r w:rsidR="003D1378">
        <w:t xml:space="preserve"> running </w:t>
      </w:r>
      <w:r w:rsidR="00A0301E" w:rsidRPr="000A6A0B">
        <w:t>Hyper-V</w:t>
      </w:r>
      <w:bookmarkEnd w:id="20"/>
      <w:bookmarkEnd w:id="21"/>
      <w:bookmarkEnd w:id="22"/>
    </w:p>
    <w:p w:rsidR="0047466B" w:rsidRPr="000A6A0B" w:rsidRDefault="00CD1434" w:rsidP="005A691A">
      <w:r w:rsidRPr="000A6A0B">
        <w:t>The physical s</w:t>
      </w:r>
      <w:r w:rsidR="00A262D6" w:rsidRPr="000A6A0B">
        <w:t xml:space="preserve">ervers running Hyper-V </w:t>
      </w:r>
      <w:r w:rsidRPr="000A6A0B">
        <w:t xml:space="preserve">in Windows Server 2008 R2 </w:t>
      </w:r>
      <w:r w:rsidR="00A262D6" w:rsidRPr="000A6A0B">
        <w:t xml:space="preserve">can have </w:t>
      </w:r>
      <w:r w:rsidR="0047466B" w:rsidRPr="000A6A0B">
        <w:t xml:space="preserve">the following maximums:  </w:t>
      </w:r>
      <w:r w:rsidR="00A262D6" w:rsidRPr="000A6A0B">
        <w:t>64 logical processors</w:t>
      </w:r>
      <w:r w:rsidR="0047466B" w:rsidRPr="000A6A0B">
        <w:t xml:space="preserve">, 8 virtual processors per logical processor, </w:t>
      </w:r>
      <w:r w:rsidRPr="000A6A0B">
        <w:t xml:space="preserve">512 </w:t>
      </w:r>
      <w:r w:rsidR="00501971" w:rsidRPr="000A6A0B">
        <w:t>v</w:t>
      </w:r>
      <w:r w:rsidRPr="000A6A0B">
        <w:t xml:space="preserve">irtual processors per server, </w:t>
      </w:r>
      <w:r w:rsidR="0047466B" w:rsidRPr="000A6A0B">
        <w:t xml:space="preserve">384 operating virtual machines on a server, and </w:t>
      </w:r>
      <w:r w:rsidRPr="000A6A0B">
        <w:t xml:space="preserve">up to </w:t>
      </w:r>
      <w:r w:rsidR="0047466B" w:rsidRPr="000A6A0B">
        <w:t xml:space="preserve">1 TB of memory. Finally, there </w:t>
      </w:r>
      <w:r w:rsidR="00B72E87" w:rsidRPr="000A6A0B">
        <w:t xml:space="preserve">is no maximum imposed </w:t>
      </w:r>
      <w:r w:rsidR="0047466B" w:rsidRPr="000A6A0B">
        <w:t>on physical network adapters</w:t>
      </w:r>
      <w:r w:rsidR="00B72E87" w:rsidRPr="000A6A0B">
        <w:t xml:space="preserve"> for Hyper-V</w:t>
      </w:r>
      <w:r w:rsidRPr="000A6A0B">
        <w:t>, virtual networks</w:t>
      </w:r>
      <w:r w:rsidR="00501971" w:rsidRPr="000A6A0B">
        <w:t>,</w:t>
      </w:r>
      <w:r w:rsidRPr="000A6A0B">
        <w:t xml:space="preserve"> and network switch ports </w:t>
      </w:r>
      <w:r w:rsidR="00501971" w:rsidRPr="000A6A0B">
        <w:t xml:space="preserve">for </w:t>
      </w:r>
      <w:r w:rsidR="00E77E0F" w:rsidRPr="000A6A0B">
        <w:t>any</w:t>
      </w:r>
      <w:r w:rsidR="00501971" w:rsidRPr="000A6A0B">
        <w:t xml:space="preserve"> </w:t>
      </w:r>
      <w:r w:rsidRPr="000A6A0B">
        <w:t>se</w:t>
      </w:r>
      <w:r w:rsidR="00501971" w:rsidRPr="000A6A0B">
        <w:t>r</w:t>
      </w:r>
      <w:r w:rsidRPr="000A6A0B">
        <w:t>ver.</w:t>
      </w:r>
      <w:r w:rsidR="00D175FC" w:rsidRPr="000A6A0B">
        <w:t xml:space="preserve">  Therefore, when placing multiple SQL Server virtual machines within a single Hyper-V host, you must ensure the total SQL Server workload fits within these boundaries.  </w:t>
      </w:r>
    </w:p>
    <w:p w:rsidR="00A0301E" w:rsidRPr="000A6A0B" w:rsidRDefault="00F15435" w:rsidP="00A0301E">
      <w:pPr>
        <w:pStyle w:val="Heading3"/>
      </w:pPr>
      <w:bookmarkStart w:id="23" w:name="_Toc256188743"/>
      <w:bookmarkStart w:id="24" w:name="_Toc264145101"/>
      <w:r w:rsidRPr="000A6A0B">
        <w:t>1</w:t>
      </w:r>
      <w:r w:rsidR="00A0301E" w:rsidRPr="000A6A0B">
        <w:t>.2.3. Maximum Configurations for Hyper-V and Failover Clusters</w:t>
      </w:r>
      <w:bookmarkEnd w:id="23"/>
      <w:bookmarkEnd w:id="24"/>
    </w:p>
    <w:p w:rsidR="009B5FCD" w:rsidRPr="000A6A0B" w:rsidRDefault="004A4B75" w:rsidP="005A691A">
      <w:r w:rsidRPr="00DA5BD7">
        <w:t xml:space="preserve">When maintaining high availability with your SQL Server virtual machines </w:t>
      </w:r>
      <w:r w:rsidR="001C32CA" w:rsidRPr="00DA5BD7">
        <w:t xml:space="preserve">it </w:t>
      </w:r>
      <w:r w:rsidRPr="00DA5BD7">
        <w:t xml:space="preserve">is </w:t>
      </w:r>
      <w:r w:rsidR="00D43B9C" w:rsidRPr="00DA5BD7">
        <w:t>imperative</w:t>
      </w:r>
      <w:r w:rsidRPr="00DA5BD7">
        <w:t xml:space="preserve"> to understand the maximum configurations for running Hyper-V in a failover cluster configuration.  Highly available servers running Hyper-</w:t>
      </w:r>
      <w:r w:rsidR="001C32CA" w:rsidRPr="00DA5BD7">
        <w:t>V can</w:t>
      </w:r>
      <w:r w:rsidRPr="00DA5BD7">
        <w:t xml:space="preserve"> have a maximum </w:t>
      </w:r>
      <w:r w:rsidR="001C32CA" w:rsidRPr="00DA5BD7">
        <w:t>of 16</w:t>
      </w:r>
      <w:r w:rsidRPr="00DA5BD7">
        <w:t xml:space="preserve"> nodes for each cluster </w:t>
      </w:r>
      <w:r w:rsidR="00F152E0" w:rsidRPr="00DA5BD7">
        <w:t>and 64</w:t>
      </w:r>
      <w:r w:rsidRPr="00DA5BD7">
        <w:t xml:space="preserve"> virtual machines running on each node. It is critical during the planning phase to determine the number of nodes in each cluster that will handle failover and maintenance tasks.  One passive node is the minimum recommendation for </w:t>
      </w:r>
      <w:r w:rsidR="001C32CA" w:rsidRPr="00DA5BD7">
        <w:t>failover;</w:t>
      </w:r>
      <w:r w:rsidRPr="00DA5BD7">
        <w:t xml:space="preserve"> however, in a 16 node cluster more than one may be used.  Be aware that </w:t>
      </w:r>
      <w:r w:rsidR="00D43B9C" w:rsidRPr="00DA5BD7">
        <w:t xml:space="preserve">the </w:t>
      </w:r>
      <w:r w:rsidRPr="00DA5BD7">
        <w:t xml:space="preserve">number of virtual machines running on each node can be compromised by the amount of memory being used by each machine, networking and storage bandwidth, and disk spindles which </w:t>
      </w:r>
      <w:r w:rsidR="00D43B9C" w:rsidRPr="00DA5BD7">
        <w:t>a</w:t>
      </w:r>
      <w:r w:rsidRPr="00DA5BD7">
        <w:t>ffects disk I/O performance.</w:t>
      </w:r>
    </w:p>
    <w:p w:rsidR="00373BCF" w:rsidRPr="00DA5BD7" w:rsidRDefault="004A4B75" w:rsidP="00373BCF">
      <w:r w:rsidRPr="00DA5BD7">
        <w:lastRenderedPageBreak/>
        <w:t xml:space="preserve">With the inventory results obtained in Step 1 and your knowledge of maximum configurations for </w:t>
      </w:r>
      <w:r w:rsidR="00B607E8">
        <w:t xml:space="preserve">Windows Server 2008 R2 </w:t>
      </w:r>
      <w:r w:rsidRPr="00DA5BD7">
        <w:t>Hyper-V in Step 2, you are prepared to answer critical questions like:</w:t>
      </w:r>
    </w:p>
    <w:p w:rsidR="00586ADB" w:rsidRPr="00DA5BD7" w:rsidRDefault="004A4B75" w:rsidP="00DA5BD7">
      <w:pPr>
        <w:pStyle w:val="ListParagraph"/>
        <w:numPr>
          <w:ilvl w:val="0"/>
          <w:numId w:val="41"/>
        </w:numPr>
      </w:pPr>
      <w:r w:rsidRPr="00DA5BD7">
        <w:t xml:space="preserve">Will the Hyper-V maximum configurations impact my SQL Server virtualization strategy?  </w:t>
      </w:r>
    </w:p>
    <w:p w:rsidR="00586ADB" w:rsidRPr="00DA5BD7" w:rsidRDefault="004A4B75" w:rsidP="00DA5BD7">
      <w:pPr>
        <w:pStyle w:val="ListParagraph"/>
        <w:numPr>
          <w:ilvl w:val="0"/>
          <w:numId w:val="41"/>
        </w:numPr>
      </w:pPr>
      <w:r w:rsidRPr="00DA5BD7">
        <w:t xml:space="preserve">Is it possible to virtualize all of my relational and data warehouse databases? </w:t>
      </w:r>
    </w:p>
    <w:p w:rsidR="00586ADB" w:rsidRPr="00DA5BD7" w:rsidRDefault="004A4B75" w:rsidP="00DA5BD7">
      <w:pPr>
        <w:pStyle w:val="ListParagraph"/>
        <w:numPr>
          <w:ilvl w:val="0"/>
          <w:numId w:val="41"/>
        </w:numPr>
      </w:pPr>
      <w:r w:rsidRPr="00DA5BD7">
        <w:t xml:space="preserve">Which SQL Server components should I virtualize? </w:t>
      </w:r>
    </w:p>
    <w:p w:rsidR="00586ADB" w:rsidRPr="00DA5BD7" w:rsidRDefault="004A4B75" w:rsidP="00DA5BD7">
      <w:pPr>
        <w:pStyle w:val="ListParagraph"/>
        <w:numPr>
          <w:ilvl w:val="0"/>
          <w:numId w:val="41"/>
        </w:numPr>
      </w:pPr>
      <w:r w:rsidRPr="00DA5BD7">
        <w:t xml:space="preserve">How many SQL Server computers, instances and databases am I currently running in my infrastructure?  </w:t>
      </w:r>
    </w:p>
    <w:p w:rsidR="005A691A" w:rsidRPr="000A6A0B" w:rsidRDefault="00F15435" w:rsidP="005A691A">
      <w:pPr>
        <w:pStyle w:val="Heading2"/>
      </w:pPr>
      <w:bookmarkStart w:id="25" w:name="_Toc256188744"/>
      <w:bookmarkStart w:id="26" w:name="_Toc264145102"/>
      <w:r w:rsidRPr="000A6A0B">
        <w:t>1</w:t>
      </w:r>
      <w:r w:rsidR="005A691A" w:rsidRPr="000A6A0B">
        <w:t>.3. Step 3: Determine</w:t>
      </w:r>
      <w:r w:rsidR="00AF3FA2" w:rsidRPr="000A6A0B">
        <w:t xml:space="preserve"> </w:t>
      </w:r>
      <w:r w:rsidR="005A691A" w:rsidRPr="000A6A0B">
        <w:t>SQL Server Workloads to Virtualize</w:t>
      </w:r>
      <w:bookmarkEnd w:id="25"/>
      <w:bookmarkEnd w:id="26"/>
    </w:p>
    <w:p w:rsidR="007273FA" w:rsidRPr="000A6A0B" w:rsidRDefault="00A10545" w:rsidP="007273FA">
      <w:r w:rsidRPr="000A6A0B">
        <w:t xml:space="preserve">This step will help you determine if the SQL Server computers, instances, and databases in your environment can be successfully virtualized without capacity and performance penalties. </w:t>
      </w:r>
      <w:r w:rsidR="007273FA" w:rsidRPr="000A6A0B">
        <w:t xml:space="preserve">This is achieved by gaining intimate knowledge of </w:t>
      </w:r>
      <w:r w:rsidR="00BF7FB7" w:rsidRPr="000A6A0B">
        <w:t>the resource utilization required for all of your</w:t>
      </w:r>
      <w:r w:rsidR="005A691A" w:rsidRPr="000A6A0B">
        <w:t xml:space="preserve"> </w:t>
      </w:r>
      <w:r w:rsidR="0077116D" w:rsidRPr="000A6A0B">
        <w:t xml:space="preserve">SQL Server </w:t>
      </w:r>
      <w:r w:rsidR="005A691A" w:rsidRPr="000A6A0B">
        <w:t>workload</w:t>
      </w:r>
      <w:r w:rsidR="0077116D" w:rsidRPr="000A6A0B">
        <w:t>s</w:t>
      </w:r>
      <w:r w:rsidR="005A691A" w:rsidRPr="000A6A0B">
        <w:t xml:space="preserve"> from a performance perspective</w:t>
      </w:r>
      <w:r w:rsidR="00BF7FB7" w:rsidRPr="000A6A0B">
        <w:t xml:space="preserve">.  </w:t>
      </w:r>
      <w:r w:rsidR="004A4B75" w:rsidRPr="00DA5BD7">
        <w:t>In addition, examine the specific technical requirements for SQL Server and the operating system and map th</w:t>
      </w:r>
      <w:r w:rsidR="00D43B9C" w:rsidRPr="000A6A0B">
        <w:t>em</w:t>
      </w:r>
      <w:r w:rsidR="004A4B75" w:rsidRPr="00DA5BD7">
        <w:t xml:space="preserve"> against any constraints in the virtualization technology.  This will </w:t>
      </w:r>
      <w:r w:rsidR="00F152E0" w:rsidRPr="00DA5BD7">
        <w:t>ensure the</w:t>
      </w:r>
      <w:r w:rsidR="001C32CA" w:rsidRPr="000A6A0B">
        <w:t xml:space="preserve"> desired SQL Server</w:t>
      </w:r>
      <w:r w:rsidR="004A4B75" w:rsidRPr="00DA5BD7">
        <w:t xml:space="preserve"> workload fits within a virtual machine.</w:t>
      </w:r>
      <w:r w:rsidR="005A691A" w:rsidRPr="000A6A0B">
        <w:t xml:space="preserve">  </w:t>
      </w:r>
      <w:r w:rsidR="00BF7FB7" w:rsidRPr="000A6A0B">
        <w:t xml:space="preserve">Many </w:t>
      </w:r>
      <w:r w:rsidR="0038207D" w:rsidRPr="000A6A0B">
        <w:t xml:space="preserve">architects </w:t>
      </w:r>
      <w:r w:rsidR="00BF7FB7" w:rsidRPr="000A6A0B">
        <w:t>skip th</w:t>
      </w:r>
      <w:r w:rsidR="007273FA" w:rsidRPr="000A6A0B">
        <w:t xml:space="preserve">is </w:t>
      </w:r>
      <w:r w:rsidR="00BF7FB7" w:rsidRPr="000A6A0B">
        <w:t>planning step</w:t>
      </w:r>
      <w:r w:rsidR="007273FA" w:rsidRPr="000A6A0B">
        <w:t xml:space="preserve"> and therefore, their opportunity to thoroughly </w:t>
      </w:r>
      <w:r w:rsidR="00BF7FB7" w:rsidRPr="000A6A0B">
        <w:t>understand their SQL Server resource utilization</w:t>
      </w:r>
      <w:r w:rsidR="007273FA" w:rsidRPr="000A6A0B">
        <w:t xml:space="preserve">. As a result, they often end up placing too many SQL Server virtual machines on a single physical Hyper-V host causing performance degradation on all </w:t>
      </w:r>
      <w:r w:rsidR="00E87C23" w:rsidRPr="000A6A0B">
        <w:t>their</w:t>
      </w:r>
      <w:r w:rsidR="007273FA" w:rsidRPr="000A6A0B">
        <w:t xml:space="preserve"> SQL Server computers.</w:t>
      </w:r>
    </w:p>
    <w:p w:rsidR="005A691A" w:rsidRPr="000A6A0B" w:rsidRDefault="001C32CA" w:rsidP="005A691A">
      <w:r w:rsidRPr="000A6A0B">
        <w:t>The use</w:t>
      </w:r>
      <w:r w:rsidR="00D0330E" w:rsidRPr="000A6A0B">
        <w:t xml:space="preserve"> of </w:t>
      </w:r>
      <w:r w:rsidR="005A691A" w:rsidRPr="000A6A0B">
        <w:t xml:space="preserve">performance tools to capture key performance metrics such as processor, memory, </w:t>
      </w:r>
      <w:r w:rsidR="005C1860" w:rsidRPr="000A6A0B">
        <w:t xml:space="preserve">and </w:t>
      </w:r>
      <w:r w:rsidR="005A691A" w:rsidRPr="000A6A0B">
        <w:t>disk utilization</w:t>
      </w:r>
      <w:r w:rsidR="00E92CC7" w:rsidRPr="000A6A0B">
        <w:t xml:space="preserve"> </w:t>
      </w:r>
      <w:r w:rsidR="00D0330E" w:rsidRPr="000A6A0B">
        <w:t>for</w:t>
      </w:r>
      <w:r w:rsidR="00E92CC7" w:rsidRPr="000A6A0B">
        <w:t xml:space="preserve"> the SQL Server candidates you plan on virtualizing</w:t>
      </w:r>
      <w:r w:rsidR="00D0330E" w:rsidRPr="000A6A0B">
        <w:t xml:space="preserve"> is </w:t>
      </w:r>
      <w:r w:rsidR="00781230" w:rsidRPr="000A6A0B">
        <w:t xml:space="preserve">a good way to gain an understanding of your </w:t>
      </w:r>
      <w:r w:rsidR="00BF7FB7" w:rsidRPr="000A6A0B">
        <w:t xml:space="preserve">resource utilization and </w:t>
      </w:r>
      <w:r w:rsidR="00781230" w:rsidRPr="000A6A0B">
        <w:t xml:space="preserve">workloads. </w:t>
      </w:r>
      <w:r w:rsidR="005A691A" w:rsidRPr="000A6A0B">
        <w:t xml:space="preserve"> </w:t>
      </w:r>
      <w:r w:rsidR="00E92CC7" w:rsidRPr="000A6A0B">
        <w:t xml:space="preserve">The metrics </w:t>
      </w:r>
      <w:r w:rsidR="00781230" w:rsidRPr="000A6A0B">
        <w:t xml:space="preserve">captured can </w:t>
      </w:r>
      <w:r w:rsidR="00E92CC7" w:rsidRPr="000A6A0B">
        <w:t xml:space="preserve">also </w:t>
      </w:r>
      <w:r w:rsidR="00624797" w:rsidRPr="000A6A0B">
        <w:t xml:space="preserve">be valuable </w:t>
      </w:r>
      <w:r w:rsidR="00781230" w:rsidRPr="000A6A0B">
        <w:t xml:space="preserve">if </w:t>
      </w:r>
      <w:r w:rsidR="00E92CC7" w:rsidRPr="000A6A0B">
        <w:t xml:space="preserve">you plan </w:t>
      </w:r>
      <w:r w:rsidR="00781230" w:rsidRPr="000A6A0B">
        <w:t xml:space="preserve">to </w:t>
      </w:r>
      <w:r w:rsidR="00E92CC7" w:rsidRPr="000A6A0B">
        <w:t>consolidat</w:t>
      </w:r>
      <w:r w:rsidR="00781230" w:rsidRPr="000A6A0B">
        <w:t xml:space="preserve">e </w:t>
      </w:r>
      <w:r w:rsidR="0087514A">
        <w:t xml:space="preserve">SQL Server </w:t>
      </w:r>
      <w:r w:rsidR="009F4998" w:rsidRPr="000A6A0B">
        <w:t>computers</w:t>
      </w:r>
      <w:r w:rsidRPr="000A6A0B">
        <w:t>, instances</w:t>
      </w:r>
      <w:r w:rsidR="0077116D" w:rsidRPr="000A6A0B">
        <w:t xml:space="preserve"> and databases onto fewer virtual servers</w:t>
      </w:r>
      <w:r w:rsidR="009F4998" w:rsidRPr="000A6A0B">
        <w:t xml:space="preserve">.  </w:t>
      </w:r>
      <w:r w:rsidR="00BF7FB7" w:rsidRPr="000A6A0B">
        <w:t xml:space="preserve"> For example, </w:t>
      </w:r>
      <w:r w:rsidR="00E0116F" w:rsidRPr="000A6A0B">
        <w:t xml:space="preserve">based on the </w:t>
      </w:r>
      <w:r w:rsidR="00030D24" w:rsidRPr="000A6A0B">
        <w:t xml:space="preserve">results of the </w:t>
      </w:r>
      <w:r w:rsidR="00E0116F" w:rsidRPr="000A6A0B">
        <w:t xml:space="preserve">inventory and performance </w:t>
      </w:r>
      <w:r w:rsidR="00BF039D" w:rsidRPr="000A6A0B">
        <w:t>analysis,</w:t>
      </w:r>
      <w:r w:rsidR="00E0116F" w:rsidRPr="000A6A0B">
        <w:t xml:space="preserve"> you may </w:t>
      </w:r>
      <w:r w:rsidR="00030D24" w:rsidRPr="000A6A0B">
        <w:t xml:space="preserve">realize </w:t>
      </w:r>
      <w:r w:rsidR="00E0116F" w:rsidRPr="000A6A0B">
        <w:t xml:space="preserve">the CPU and Memory </w:t>
      </w:r>
      <w:r w:rsidR="00030D24" w:rsidRPr="000A6A0B">
        <w:t>on ma</w:t>
      </w:r>
      <w:r w:rsidR="00E0116F" w:rsidRPr="000A6A0B">
        <w:t>ny of your SQL Server computers are underutilized</w:t>
      </w:r>
      <w:r w:rsidR="00030D24" w:rsidRPr="000A6A0B">
        <w:t xml:space="preserve"> and decide to </w:t>
      </w:r>
      <w:r w:rsidR="00E0116F" w:rsidRPr="000A6A0B">
        <w:t xml:space="preserve">consolidate </w:t>
      </w:r>
      <w:r w:rsidR="00030D24" w:rsidRPr="000A6A0B">
        <w:t xml:space="preserve">the computers </w:t>
      </w:r>
      <w:r w:rsidR="00F152E0" w:rsidRPr="000A6A0B">
        <w:t>during your</w:t>
      </w:r>
      <w:r w:rsidR="00E0116F" w:rsidRPr="000A6A0B">
        <w:t xml:space="preserve"> virtualization </w:t>
      </w:r>
      <w:r w:rsidR="00E87C23" w:rsidRPr="000A6A0B">
        <w:t>project</w:t>
      </w:r>
      <w:r w:rsidR="00E0116F" w:rsidRPr="000A6A0B">
        <w:t xml:space="preserve">. </w:t>
      </w:r>
      <w:r w:rsidR="00030D24" w:rsidRPr="000A6A0B">
        <w:t xml:space="preserve">Many </w:t>
      </w:r>
      <w:r w:rsidR="00781230" w:rsidRPr="000A6A0B">
        <w:t xml:space="preserve">tools </w:t>
      </w:r>
      <w:r w:rsidR="00030D24" w:rsidRPr="000A6A0B">
        <w:t xml:space="preserve">are available to help you </w:t>
      </w:r>
      <w:r w:rsidR="0077116D" w:rsidRPr="000A6A0B">
        <w:t>captur</w:t>
      </w:r>
      <w:r w:rsidR="00781230" w:rsidRPr="000A6A0B">
        <w:t xml:space="preserve">e </w:t>
      </w:r>
      <w:r w:rsidR="0077116D" w:rsidRPr="000A6A0B">
        <w:t>SQL Server performance metrics</w:t>
      </w:r>
      <w:r w:rsidR="00781230" w:rsidRPr="000A6A0B">
        <w:t xml:space="preserve">: </w:t>
      </w:r>
    </w:p>
    <w:p w:rsidR="0038207D" w:rsidRPr="00DA5BD7" w:rsidRDefault="004A4A99" w:rsidP="00841DDA">
      <w:pPr>
        <w:pStyle w:val="ListParagraph"/>
        <w:numPr>
          <w:ilvl w:val="0"/>
          <w:numId w:val="46"/>
        </w:numPr>
      </w:pPr>
      <w:r w:rsidRPr="00841DDA">
        <w:rPr>
          <w:b/>
        </w:rPr>
        <w:t>Utility Control Point</w:t>
      </w:r>
      <w:r w:rsidR="0077116D" w:rsidRPr="000A6A0B">
        <w:t xml:space="preserve"> - The SQL Server Utility Control Point is a new feature included with SQL Server 2008 R2.  The Utility Control </w:t>
      </w:r>
      <w:r w:rsidR="001C32CA" w:rsidRPr="000A6A0B">
        <w:t>Point centrally</w:t>
      </w:r>
      <w:r w:rsidR="005735B4" w:rsidRPr="000A6A0B">
        <w:t xml:space="preserve"> </w:t>
      </w:r>
      <w:r w:rsidR="0077116D" w:rsidRPr="000A6A0B">
        <w:t>monitor</w:t>
      </w:r>
      <w:r w:rsidR="006126B1" w:rsidRPr="000A6A0B">
        <w:t>s</w:t>
      </w:r>
      <w:r w:rsidR="0077116D" w:rsidRPr="000A6A0B">
        <w:t xml:space="preserve"> instances of SQL Server</w:t>
      </w:r>
      <w:r w:rsidR="005735B4" w:rsidRPr="000A6A0B">
        <w:t xml:space="preserve"> as it collects configuration and performance information </w:t>
      </w:r>
      <w:r w:rsidR="006126B1" w:rsidRPr="000A6A0B">
        <w:t xml:space="preserve">every 15 minutes </w:t>
      </w:r>
      <w:r w:rsidR="005735B4" w:rsidRPr="000A6A0B">
        <w:t>from managed instances of SQL Server</w:t>
      </w:r>
      <w:r w:rsidR="006126B1" w:rsidRPr="000A6A0B">
        <w:t xml:space="preserve">. </w:t>
      </w:r>
      <w:r w:rsidR="005735B4" w:rsidRPr="000A6A0B">
        <w:t xml:space="preserve">  Once data is collected from the managed instances, the SQL Server Utility dashboard and viewpoints in SQL Server Management Studio (SSMS</w:t>
      </w:r>
      <w:r w:rsidR="00F152E0" w:rsidRPr="000A6A0B">
        <w:t>) can</w:t>
      </w:r>
      <w:r w:rsidR="005735B4" w:rsidRPr="000A6A0B">
        <w:t xml:space="preserve"> be used to </w:t>
      </w:r>
      <w:r w:rsidR="006126B1" w:rsidRPr="000A6A0B">
        <w:t xml:space="preserve">gain insight </w:t>
      </w:r>
      <w:r w:rsidR="001C32CA" w:rsidRPr="000A6A0B">
        <w:t>into the</w:t>
      </w:r>
      <w:r w:rsidR="005735B4" w:rsidRPr="000A6A0B">
        <w:t xml:space="preserve"> </w:t>
      </w:r>
      <w:r w:rsidR="00C96FD1" w:rsidRPr="000A6A0B">
        <w:t xml:space="preserve">performance and </w:t>
      </w:r>
      <w:r w:rsidR="005735B4" w:rsidRPr="000A6A0B">
        <w:t xml:space="preserve">resource utilization of SQL Server </w:t>
      </w:r>
      <w:r w:rsidR="00C96FD1" w:rsidRPr="000A6A0B">
        <w:t>computers, instances and databases</w:t>
      </w:r>
      <w:r w:rsidR="005735B4" w:rsidRPr="000A6A0B">
        <w:t xml:space="preserve"> you plan on virtualizing</w:t>
      </w:r>
      <w:r w:rsidR="004C29AA">
        <w:t>,</w:t>
      </w:r>
      <w:r w:rsidR="00506758" w:rsidRPr="000A6A0B">
        <w:t xml:space="preserve"> as illustrated in Figure 3.</w:t>
      </w:r>
      <w:r w:rsidR="005735B4" w:rsidRPr="000A6A0B">
        <w:t xml:space="preserve">  </w:t>
      </w:r>
      <w:r w:rsidR="0047267E" w:rsidRPr="000A6A0B">
        <w:t>The dashboard yields information about</w:t>
      </w:r>
      <w:r w:rsidR="008B10AA" w:rsidRPr="000A6A0B">
        <w:t>:</w:t>
      </w:r>
      <w:r w:rsidR="0047267E" w:rsidRPr="000A6A0B">
        <w:t xml:space="preserve"> </w:t>
      </w:r>
      <w:r w:rsidR="005735B4" w:rsidRPr="000A6A0B">
        <w:t xml:space="preserve"> Instance CPU Utilization, Database Files </w:t>
      </w:r>
      <w:r w:rsidR="00C96FD1" w:rsidRPr="000A6A0B">
        <w:t>Utilization</w:t>
      </w:r>
      <w:r w:rsidR="005735B4" w:rsidRPr="000A6A0B">
        <w:t>, Storage Volumes Utilization and Computer CPU Utilization.</w:t>
      </w:r>
      <w:r w:rsidRPr="000A6A0B">
        <w:t xml:space="preserve">  </w:t>
      </w:r>
      <w:r w:rsidR="008B10AA" w:rsidRPr="000A6A0B">
        <w:t xml:space="preserve">With its ability to identify underutilized resources, </w:t>
      </w:r>
      <w:r w:rsidR="00036F8A" w:rsidRPr="000A6A0B">
        <w:t xml:space="preserve">the Utility Control Point also doubles as a tool for identifying consolidation opportunities. </w:t>
      </w:r>
      <w:r w:rsidRPr="00DA5BD7">
        <w:t>For more information on the Utility Control Point, view the following link</w:t>
      </w:r>
      <w:r w:rsidR="00841DDA">
        <w:t xml:space="preserve">: </w:t>
      </w:r>
      <w:r w:rsidR="006D4646">
        <w:t>(</w:t>
      </w:r>
      <w:hyperlink r:id="rId31" w:history="1">
        <w:r w:rsidR="0087514A" w:rsidRPr="00E15BE2">
          <w:rPr>
            <w:rStyle w:val="Hyperlink"/>
            <w:color w:val="000000" w:themeColor="text1"/>
          </w:rPr>
          <w:t>http://msdn.microsoft.com/en-us/library/ee210548(v=SQL.105).aspx</w:t>
        </w:r>
      </w:hyperlink>
      <w:r w:rsidR="006D4646" w:rsidRPr="009D7041">
        <w:rPr>
          <w:rStyle w:val="Hyperlink"/>
          <w:color w:val="000000" w:themeColor="text1"/>
        </w:rPr>
        <w:t>)</w:t>
      </w:r>
      <w:r w:rsidRPr="00DA5BD7">
        <w:t>.</w:t>
      </w:r>
    </w:p>
    <w:p w:rsidR="00586ADB" w:rsidRPr="00DA5BD7" w:rsidRDefault="004C1754" w:rsidP="00DA5BD7">
      <w:pPr>
        <w:pStyle w:val="ListParagraph"/>
      </w:pPr>
      <w:r w:rsidRPr="00DA5BD7">
        <w:rPr>
          <w:noProof/>
        </w:rPr>
        <w:lastRenderedPageBreak/>
        <w:drawing>
          <wp:inline distT="0" distB="0" distL="0" distR="0" wp14:anchorId="6ECCA54A" wp14:editId="3BEDF9D9">
            <wp:extent cx="5588882" cy="3825040"/>
            <wp:effectExtent l="19050" t="0" r="0" b="0"/>
            <wp:docPr id="2" name="Picture 1" descr="Multi-Server-Mgmt-Dashbo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Server-Mgmt-Dashboard.bmp"/>
                    <pic:cNvPicPr/>
                  </pic:nvPicPr>
                  <pic:blipFill>
                    <a:blip r:embed="rId32" cstate="print"/>
                    <a:stretch>
                      <a:fillRect/>
                    </a:stretch>
                  </pic:blipFill>
                  <pic:spPr>
                    <a:xfrm>
                      <a:off x="0" y="0"/>
                      <a:ext cx="5590572" cy="3826197"/>
                    </a:xfrm>
                    <a:prstGeom prst="rect">
                      <a:avLst/>
                    </a:prstGeom>
                  </pic:spPr>
                </pic:pic>
              </a:graphicData>
            </a:graphic>
          </wp:inline>
        </w:drawing>
      </w:r>
    </w:p>
    <w:p w:rsidR="0038207D" w:rsidRPr="000A6A0B" w:rsidRDefault="0038207D">
      <w:pPr>
        <w:pStyle w:val="ListParagraph"/>
      </w:pPr>
    </w:p>
    <w:p w:rsidR="00586ADB" w:rsidRPr="000A6A0B" w:rsidRDefault="004C2918" w:rsidP="00DA5BD7">
      <w:pPr>
        <w:pStyle w:val="ListParagraph"/>
      </w:pPr>
      <w:r w:rsidRPr="000A6A0B">
        <w:t>Figure 3. The SQL Server Utility Dashboard</w:t>
      </w:r>
      <w:r w:rsidR="00DD0A3E">
        <w:t xml:space="preserve"> and Viewpoints</w:t>
      </w:r>
    </w:p>
    <w:p w:rsidR="001C32CA" w:rsidRPr="00DA5BD7" w:rsidRDefault="001C32CA" w:rsidP="00DA5BD7">
      <w:pPr>
        <w:pStyle w:val="ListParagraph"/>
      </w:pPr>
    </w:p>
    <w:p w:rsidR="0087514A" w:rsidRPr="00D22636" w:rsidRDefault="004A4A99" w:rsidP="00347D5D">
      <w:pPr>
        <w:pStyle w:val="ListParagraph"/>
        <w:numPr>
          <w:ilvl w:val="0"/>
          <w:numId w:val="46"/>
        </w:numPr>
        <w:rPr>
          <w:b/>
        </w:rPr>
      </w:pPr>
      <w:r w:rsidRPr="00DA5BD7">
        <w:rPr>
          <w:b/>
        </w:rPr>
        <w:t>Data Collector and Management Data Warehouse:</w:t>
      </w:r>
      <w:r w:rsidR="005A691A" w:rsidRPr="000A6A0B">
        <w:t xml:space="preserve"> </w:t>
      </w:r>
      <w:r w:rsidR="002160C7" w:rsidRPr="000A6A0B">
        <w:t>The management data warehouse is a relational database contain</w:t>
      </w:r>
      <w:r w:rsidR="00BB2F57" w:rsidRPr="000A6A0B">
        <w:t>ing</w:t>
      </w:r>
      <w:r w:rsidR="002160C7" w:rsidRPr="000A6A0B">
        <w:t xml:space="preserve"> </w:t>
      </w:r>
      <w:r w:rsidR="002C7372" w:rsidRPr="000A6A0B">
        <w:t xml:space="preserve">performance </w:t>
      </w:r>
      <w:r w:rsidR="002160C7" w:rsidRPr="000A6A0B">
        <w:t xml:space="preserve">data collected from </w:t>
      </w:r>
      <w:r w:rsidR="002C7372" w:rsidRPr="000A6A0B">
        <w:t xml:space="preserve">a </w:t>
      </w:r>
      <w:r w:rsidR="00EB6C10" w:rsidRPr="000A6A0B">
        <w:t>SQL Server instance</w:t>
      </w:r>
      <w:r w:rsidR="002160C7" w:rsidRPr="000A6A0B">
        <w:t xml:space="preserve"> that is a data collection target.</w:t>
      </w:r>
      <w:r w:rsidR="00BB2F57" w:rsidRPr="000A6A0B">
        <w:t xml:space="preserve"> Use of the built-in reports </w:t>
      </w:r>
      <w:r w:rsidR="00D4364F" w:rsidRPr="000A6A0B">
        <w:t xml:space="preserve">describing </w:t>
      </w:r>
      <w:r w:rsidR="00BB2F57" w:rsidRPr="000A6A0B">
        <w:t>current and historical performance data</w:t>
      </w:r>
      <w:r w:rsidR="002160C7" w:rsidRPr="000A6A0B">
        <w:t xml:space="preserve"> </w:t>
      </w:r>
      <w:r w:rsidR="00463B1F" w:rsidRPr="000A6A0B">
        <w:t xml:space="preserve">will </w:t>
      </w:r>
      <w:r w:rsidR="00BB2F57" w:rsidRPr="000A6A0B">
        <w:t xml:space="preserve">enable you </w:t>
      </w:r>
      <w:r w:rsidR="00F152E0" w:rsidRPr="000A6A0B">
        <w:t>to understand</w:t>
      </w:r>
      <w:r w:rsidR="002C7372" w:rsidRPr="000A6A0B">
        <w:t xml:space="preserve"> the workloads </w:t>
      </w:r>
      <w:r w:rsidR="009F4998" w:rsidRPr="000A6A0B">
        <w:t xml:space="preserve">and resource utilization </w:t>
      </w:r>
      <w:r w:rsidR="002C7372" w:rsidRPr="000A6A0B">
        <w:t xml:space="preserve">associated with </w:t>
      </w:r>
      <w:r w:rsidR="00463B1F" w:rsidRPr="000A6A0B">
        <w:t>your</w:t>
      </w:r>
      <w:r w:rsidR="002C7372" w:rsidRPr="000A6A0B">
        <w:t xml:space="preserve"> SQL Server </w:t>
      </w:r>
      <w:r w:rsidR="009F4998" w:rsidRPr="000A6A0B">
        <w:t xml:space="preserve">computers, </w:t>
      </w:r>
      <w:r w:rsidR="002C7372" w:rsidRPr="000A6A0B">
        <w:t xml:space="preserve">instances and databases </w:t>
      </w:r>
      <w:r w:rsidR="00BB2F57" w:rsidRPr="000A6A0B">
        <w:t xml:space="preserve">planned for virtualization. </w:t>
      </w:r>
      <w:r w:rsidR="002C7372" w:rsidRPr="000A6A0B">
        <w:t xml:space="preserve"> </w:t>
      </w:r>
      <w:r w:rsidR="003B0E7E" w:rsidRPr="000A6A0B">
        <w:t xml:space="preserve">These reports also call out the </w:t>
      </w:r>
      <w:r w:rsidR="00506758" w:rsidRPr="000A6A0B">
        <w:t xml:space="preserve">most </w:t>
      </w:r>
      <w:r w:rsidR="00F152E0" w:rsidRPr="000A6A0B">
        <w:t>poorly performing</w:t>
      </w:r>
      <w:r w:rsidR="003B0E7E" w:rsidRPr="000A6A0B">
        <w:t xml:space="preserve"> queries for each instance. </w:t>
      </w:r>
      <w:r w:rsidR="00506758" w:rsidRPr="000A6A0B">
        <w:t xml:space="preserve">The server activity, disk </w:t>
      </w:r>
      <w:r w:rsidR="001C32CA" w:rsidRPr="000A6A0B">
        <w:t>usage and</w:t>
      </w:r>
      <w:r w:rsidR="00506758" w:rsidRPr="000A6A0B">
        <w:t xml:space="preserve"> query activity reports are just a few of the reports available to you for analysis. </w:t>
      </w:r>
      <w:r w:rsidR="00DD0A3E">
        <w:t>Review the following link for more information on the Management Data Warehouse</w:t>
      </w:r>
      <w:r w:rsidR="00841DDA">
        <w:t>:</w:t>
      </w:r>
      <w:r w:rsidR="00DD0A3E">
        <w:t xml:space="preserve"> </w:t>
      </w:r>
      <w:r w:rsidR="006D4646">
        <w:t>(</w:t>
      </w:r>
      <w:hyperlink r:id="rId33" w:history="1">
        <w:r w:rsidR="002A1E73" w:rsidRPr="00E15BE2">
          <w:rPr>
            <w:rStyle w:val="Hyperlink"/>
            <w:color w:val="000000" w:themeColor="text1"/>
          </w:rPr>
          <w:t>http://msdn.microsoft.com/en-us/library/bb677306.aspx</w:t>
        </w:r>
      </w:hyperlink>
      <w:r w:rsidR="006D4646" w:rsidRPr="009D7041">
        <w:rPr>
          <w:rStyle w:val="Hyperlink"/>
          <w:color w:val="000000" w:themeColor="text1"/>
        </w:rPr>
        <w:t>)</w:t>
      </w:r>
      <w:r w:rsidR="00923C35">
        <w:rPr>
          <w:rStyle w:val="Hyperlink"/>
          <w:color w:val="000000" w:themeColor="text1"/>
        </w:rPr>
        <w:t>.</w:t>
      </w:r>
    </w:p>
    <w:p w:rsidR="0087514A" w:rsidRDefault="0087514A" w:rsidP="00347D5D">
      <w:pPr>
        <w:pStyle w:val="ListParagraph"/>
      </w:pPr>
    </w:p>
    <w:p w:rsidR="00586ADB" w:rsidRPr="00347D5D" w:rsidRDefault="004A4A99" w:rsidP="00347D5D">
      <w:pPr>
        <w:pStyle w:val="ListParagraph"/>
        <w:numPr>
          <w:ilvl w:val="0"/>
          <w:numId w:val="134"/>
        </w:numPr>
      </w:pPr>
      <w:r w:rsidRPr="0087514A">
        <w:rPr>
          <w:b/>
        </w:rPr>
        <w:t>Performance Monitor</w:t>
      </w:r>
      <w:r w:rsidR="004A4B75" w:rsidRPr="00347D5D">
        <w:t xml:space="preserve"> - </w:t>
      </w:r>
      <w:r w:rsidR="002C7372" w:rsidRPr="0087514A">
        <w:t xml:space="preserve">Another </w:t>
      </w:r>
      <w:r w:rsidR="00B953C2" w:rsidRPr="0087514A">
        <w:t xml:space="preserve">way to </w:t>
      </w:r>
      <w:r w:rsidR="002C7372" w:rsidRPr="0087514A">
        <w:t xml:space="preserve">obtain performance metrics </w:t>
      </w:r>
      <w:r w:rsidR="00F152E0" w:rsidRPr="0087514A">
        <w:t>is by</w:t>
      </w:r>
      <w:r w:rsidR="00B953C2" w:rsidRPr="0087514A">
        <w:t xml:space="preserve"> </w:t>
      </w:r>
      <w:r w:rsidR="00F152E0" w:rsidRPr="0087514A">
        <w:t>using the</w:t>
      </w:r>
      <w:r w:rsidR="002C7372" w:rsidRPr="0087514A">
        <w:t xml:space="preserve"> Performance Monitor tool included in Windows Server 2008 R2 and Windows Server 2008.  </w:t>
      </w:r>
      <w:r w:rsidR="005748AF" w:rsidRPr="0087514A">
        <w:t>A</w:t>
      </w:r>
      <w:r w:rsidR="00D744E9" w:rsidRPr="0087514A">
        <w:t xml:space="preserve"> tremendous amount of SQL Server and Windows performance counters </w:t>
      </w:r>
      <w:r w:rsidR="005748AF" w:rsidRPr="0087514A">
        <w:t>are available to you</w:t>
      </w:r>
      <w:r w:rsidR="00B953C2" w:rsidRPr="0087514A">
        <w:t xml:space="preserve"> with this tool.</w:t>
      </w:r>
      <w:r w:rsidR="009F4998" w:rsidRPr="0087514A">
        <w:t xml:space="preserve">  H</w:t>
      </w:r>
      <w:r w:rsidR="00897C4F" w:rsidRPr="0087514A">
        <w:t xml:space="preserve">owever, </w:t>
      </w:r>
      <w:r w:rsidR="00A34CE8" w:rsidRPr="0087514A">
        <w:t xml:space="preserve">if you are seeking to capture information on the most </w:t>
      </w:r>
      <w:r w:rsidR="0017531B" w:rsidRPr="0087514A">
        <w:t>pertinent performance</w:t>
      </w:r>
      <w:r w:rsidR="00D744E9" w:rsidRPr="0087514A">
        <w:t xml:space="preserve"> objects and counters </w:t>
      </w:r>
      <w:r w:rsidR="00B953C2" w:rsidRPr="0087514A">
        <w:t xml:space="preserve">to </w:t>
      </w:r>
      <w:r w:rsidR="009F4998" w:rsidRPr="0087514A">
        <w:t>assist with your virtualization efforts</w:t>
      </w:r>
      <w:r w:rsidR="004C29AA">
        <w:t>,</w:t>
      </w:r>
      <w:r w:rsidR="009F4998" w:rsidRPr="0087514A">
        <w:t xml:space="preserve"> </w:t>
      </w:r>
      <w:r w:rsidR="00A34CE8" w:rsidRPr="0087514A">
        <w:t>then</w:t>
      </w:r>
      <w:r w:rsidR="0017531B" w:rsidRPr="0087514A">
        <w:t xml:space="preserve"> at </w:t>
      </w:r>
      <w:r w:rsidR="00B953C2" w:rsidRPr="0087514A">
        <w:t xml:space="preserve">the very least you will want to </w:t>
      </w:r>
      <w:r w:rsidR="00A34CE8" w:rsidRPr="0087514A">
        <w:t>include the following</w:t>
      </w:r>
      <w:r w:rsidR="00D744E9" w:rsidRPr="0087514A">
        <w:t>:</w:t>
      </w:r>
      <w:r w:rsidR="00825554" w:rsidRPr="0087514A" w:rsidDel="00825554">
        <w:t xml:space="preserve"> </w:t>
      </w:r>
    </w:p>
    <w:p w:rsidR="0038207D" w:rsidRPr="000A6A0B" w:rsidRDefault="0038207D">
      <w:pPr>
        <w:pStyle w:val="ListParagraph"/>
      </w:pPr>
    </w:p>
    <w:tbl>
      <w:tblPr>
        <w:tblW w:w="0" w:type="auto"/>
        <w:tblInd w:w="828" w:type="dxa"/>
        <w:tblCellMar>
          <w:left w:w="0" w:type="dxa"/>
          <w:right w:w="0" w:type="dxa"/>
        </w:tblCellMar>
        <w:tblLook w:val="04A0" w:firstRow="1" w:lastRow="0" w:firstColumn="1" w:lastColumn="0" w:noHBand="0" w:noVBand="1"/>
      </w:tblPr>
      <w:tblGrid>
        <w:gridCol w:w="2790"/>
        <w:gridCol w:w="2766"/>
        <w:gridCol w:w="3192"/>
      </w:tblGrid>
      <w:tr w:rsidR="00825554" w:rsidRPr="000A6A0B" w:rsidTr="00DA5BD7">
        <w:tc>
          <w:tcPr>
            <w:tcW w:w="2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0A6A0B" w:rsidRDefault="00825554">
            <w:pPr>
              <w:rPr>
                <w:rFonts w:ascii="Calibri" w:hAnsi="Calibri"/>
                <w:b/>
                <w:bCs/>
              </w:rPr>
            </w:pPr>
            <w:r w:rsidRPr="000A6A0B">
              <w:rPr>
                <w:b/>
                <w:bCs/>
              </w:rPr>
              <w:lastRenderedPageBreak/>
              <w:t>Performance object</w:t>
            </w:r>
          </w:p>
        </w:tc>
        <w:tc>
          <w:tcPr>
            <w:tcW w:w="27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rPr>
                <w:rFonts w:ascii="Calibri" w:hAnsi="Calibri"/>
                <w:b/>
                <w:bCs/>
              </w:rPr>
            </w:pPr>
            <w:r w:rsidRPr="000A6A0B">
              <w:rPr>
                <w:b/>
                <w:bCs/>
              </w:rPr>
              <w:t>Counter</w:t>
            </w:r>
          </w:p>
        </w:tc>
        <w:tc>
          <w:tcPr>
            <w:tcW w:w="319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rPr>
                <w:rFonts w:ascii="Calibri" w:hAnsi="Calibri"/>
                <w:b/>
                <w:bCs/>
              </w:rPr>
            </w:pPr>
            <w:r w:rsidRPr="000A6A0B">
              <w:rPr>
                <w:b/>
                <w:bCs/>
              </w:rPr>
              <w:t>Comments</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Memory</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Pages/sec</w:t>
            </w:r>
          </w:p>
        </w:tc>
        <w:tc>
          <w:tcPr>
            <w:tcW w:w="3192"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Shows whether memory is paging to disk</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Memory</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Available Mbytes</w:t>
            </w:r>
          </w:p>
        </w:tc>
        <w:tc>
          <w:tcPr>
            <w:tcW w:w="3192"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Displays the amount of memory</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Network Interface</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Packets received/sec</w:t>
            </w:r>
          </w:p>
        </w:tc>
        <w:tc>
          <w:tcPr>
            <w:tcW w:w="3192"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Per each network card, especially ones being used for SQL Server</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Network Interface</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Packets sent/sec</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Network Interface</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Bytes received/sec</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Network interface</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Bytes sent/sec</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%Disk Read Time</w:t>
            </w:r>
          </w:p>
        </w:tc>
        <w:tc>
          <w:tcPr>
            <w:tcW w:w="3192"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Configure per disk as well as _Total; will show how I/O looks at a physical level for the disk configuration</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%Disk Write Time</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%Idle time</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Avg. Disk Bytes/Read</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Avg. Disk Bytes/Write</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Avg. Disk Read Queue Length</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Avg. Disk Write Queue Length</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Avg. Disk sec/Read</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Avg. Disk sec/Write</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Physical Disk</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Split IO/sec</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Process</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 Processor Time</w:t>
            </w:r>
          </w:p>
        </w:tc>
        <w:tc>
          <w:tcPr>
            <w:tcW w:w="3192"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825554" w:rsidRPr="000A6A0B" w:rsidRDefault="00825554">
            <w:pPr>
              <w:spacing w:after="0" w:line="240" w:lineRule="auto"/>
              <w:rPr>
                <w:rFonts w:ascii="Calibri" w:hAnsi="Calibri" w:cs="Times New Roman"/>
              </w:rPr>
            </w:pPr>
            <w:r w:rsidRPr="000A6A0B">
              <w:t>Per process (focus on the SQL Server processes, but you may want to gather all processes); gives information about the processes running on the server</w:t>
            </w:r>
          </w:p>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Process</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IO Read Bytes</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Process</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IO Read Operations</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Process</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IO Write Bytes</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Process</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IO Write Operations</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Process</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Page Faults/sec</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Process</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 xml:space="preserve">Thread count </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Process</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Working Set</w:t>
            </w:r>
          </w:p>
        </w:tc>
        <w:tc>
          <w:tcPr>
            <w:tcW w:w="0" w:type="auto"/>
            <w:vMerge/>
            <w:tcBorders>
              <w:top w:val="nil"/>
              <w:left w:val="nil"/>
              <w:bottom w:val="single" w:sz="8" w:space="0" w:color="000000"/>
              <w:right w:val="single" w:sz="8" w:space="0" w:color="000000"/>
            </w:tcBorders>
            <w:vAlign w:val="center"/>
            <w:hideMark/>
          </w:tcPr>
          <w:p w:rsidR="00825554" w:rsidRPr="000A6A0B" w:rsidRDefault="00825554">
            <w:pPr>
              <w:spacing w:after="0" w:line="240" w:lineRule="auto"/>
              <w:rPr>
                <w:rFonts w:ascii="Calibri" w:hAnsi="Calibri"/>
              </w:rPr>
            </w:pP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Processor</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 Processor Time</w:t>
            </w:r>
          </w:p>
        </w:tc>
        <w:tc>
          <w:tcPr>
            <w:tcW w:w="3192"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_Total and per individual processor (especially with multiple cores); shows the performance of the processors</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SQL Server:Databases (2000,2005,2008)*</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Transactions/sec</w:t>
            </w:r>
          </w:p>
        </w:tc>
        <w:tc>
          <w:tcPr>
            <w:tcW w:w="3192"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Select per database; tells how many transactions are happening in the database at that given time</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SQL Server:General Statistics (2000)</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User Connections</w:t>
            </w:r>
          </w:p>
        </w:tc>
        <w:tc>
          <w:tcPr>
            <w:tcW w:w="3192"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Gets the total amount of user connections in SQL Server</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SQL Server:Memory Manager (2000, 2005, 2008)</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Connection Memory(KB)</w:t>
            </w:r>
          </w:p>
        </w:tc>
        <w:tc>
          <w:tcPr>
            <w:tcW w:w="3192"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Displays the amount of memory consumed by connections</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SQL Server:General Statistics (2008)</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Active Temp Tables</w:t>
            </w:r>
          </w:p>
        </w:tc>
        <w:tc>
          <w:tcPr>
            <w:tcW w:w="3192"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 xml:space="preserve">Indication of </w:t>
            </w:r>
            <w:r w:rsidR="004A4B75" w:rsidRPr="00DA5BD7">
              <w:rPr>
                <w:bCs/>
              </w:rPr>
              <w:t>tempdb</w:t>
            </w:r>
            <w:r w:rsidRPr="000A6A0B">
              <w:t xml:space="preserve"> usage (but not necessarily the only indicator)</w:t>
            </w:r>
          </w:p>
        </w:tc>
      </w:tr>
    </w:tbl>
    <w:p w:rsidR="00913DCC" w:rsidRDefault="00913DCC">
      <w:r>
        <w:br w:type="page"/>
      </w:r>
    </w:p>
    <w:tbl>
      <w:tblPr>
        <w:tblW w:w="0" w:type="auto"/>
        <w:tblInd w:w="828" w:type="dxa"/>
        <w:tblCellMar>
          <w:left w:w="0" w:type="dxa"/>
          <w:right w:w="0" w:type="dxa"/>
        </w:tblCellMar>
        <w:tblLook w:val="04A0" w:firstRow="1" w:lastRow="0" w:firstColumn="1" w:lastColumn="0" w:noHBand="0" w:noVBand="1"/>
      </w:tblPr>
      <w:tblGrid>
        <w:gridCol w:w="2790"/>
        <w:gridCol w:w="2766"/>
        <w:gridCol w:w="3192"/>
      </w:tblGrid>
      <w:tr w:rsidR="00913DCC" w:rsidRPr="000A6A0B" w:rsidTr="00A66BC3">
        <w:tc>
          <w:tcPr>
            <w:tcW w:w="2790" w:type="dxa"/>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913DCC" w:rsidRPr="00A66BC3" w:rsidRDefault="00913DCC">
            <w:pPr>
              <w:spacing w:after="0" w:line="240" w:lineRule="auto"/>
              <w:rPr>
                <w:bCs/>
                <w:color w:val="000000" w:themeColor="text1"/>
              </w:rPr>
            </w:pPr>
            <w:r w:rsidRPr="00A66BC3">
              <w:rPr>
                <w:b/>
                <w:bCs/>
                <w:color w:val="000000" w:themeColor="text1"/>
              </w:rPr>
              <w:lastRenderedPageBreak/>
              <w:t>Performance object</w:t>
            </w:r>
          </w:p>
        </w:tc>
        <w:tc>
          <w:tcPr>
            <w:tcW w:w="2766" w:type="dxa"/>
            <w:tcBorders>
              <w:top w:val="single" w:sz="12" w:space="0" w:color="000000"/>
              <w:left w:val="single" w:sz="6" w:space="0" w:color="000000"/>
              <w:bottom w:val="single" w:sz="12" w:space="0" w:color="000000"/>
              <w:right w:val="single" w:sz="6" w:space="0" w:color="000000"/>
            </w:tcBorders>
            <w:tcMar>
              <w:top w:w="0" w:type="dxa"/>
              <w:left w:w="108" w:type="dxa"/>
              <w:bottom w:w="0" w:type="dxa"/>
              <w:right w:w="108" w:type="dxa"/>
            </w:tcMar>
          </w:tcPr>
          <w:p w:rsidR="00913DCC" w:rsidRPr="00A66BC3" w:rsidRDefault="00913DCC">
            <w:pPr>
              <w:spacing w:after="0" w:line="240" w:lineRule="auto"/>
              <w:rPr>
                <w:color w:val="000000" w:themeColor="text1"/>
              </w:rPr>
            </w:pPr>
            <w:r w:rsidRPr="00A66BC3">
              <w:rPr>
                <w:b/>
                <w:bCs/>
                <w:color w:val="000000" w:themeColor="text1"/>
              </w:rPr>
              <w:t>Counter</w:t>
            </w:r>
          </w:p>
        </w:tc>
        <w:tc>
          <w:tcPr>
            <w:tcW w:w="3192"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913DCC" w:rsidRPr="00A66BC3" w:rsidRDefault="00913DCC">
            <w:pPr>
              <w:spacing w:after="0" w:line="240" w:lineRule="auto"/>
              <w:rPr>
                <w:color w:val="000000" w:themeColor="text1"/>
              </w:rPr>
            </w:pPr>
            <w:r w:rsidRPr="00A66BC3">
              <w:rPr>
                <w:b/>
                <w:bCs/>
                <w:color w:val="000000" w:themeColor="text1"/>
              </w:rPr>
              <w:t>Comments</w:t>
            </w:r>
          </w:p>
        </w:tc>
      </w:tr>
      <w:tr w:rsidR="00825554" w:rsidRPr="000A6A0B" w:rsidTr="00A66BC3">
        <w:tc>
          <w:tcPr>
            <w:tcW w:w="2790" w:type="dxa"/>
            <w:tcBorders>
              <w:top w:val="single" w:sz="1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SQL Server:Memory Manager (2000, 2005, 2008)</w:t>
            </w:r>
          </w:p>
        </w:tc>
        <w:tc>
          <w:tcPr>
            <w:tcW w:w="2766"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Target Server Memory (KB)</w:t>
            </w:r>
          </w:p>
        </w:tc>
        <w:tc>
          <w:tcPr>
            <w:tcW w:w="3192"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Displays the total amount of memory that can be used by the instance of SQL Server</w:t>
            </w:r>
          </w:p>
        </w:tc>
      </w:tr>
      <w:tr w:rsidR="00825554" w:rsidRPr="000A6A0B" w:rsidTr="00DA5BD7">
        <w:tc>
          <w:tcPr>
            <w:tcW w:w="27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25554" w:rsidRPr="00DA5BD7" w:rsidRDefault="004A4B75">
            <w:pPr>
              <w:spacing w:after="0" w:line="240" w:lineRule="auto"/>
              <w:rPr>
                <w:rFonts w:ascii="Calibri" w:hAnsi="Calibri"/>
                <w:bCs/>
              </w:rPr>
            </w:pPr>
            <w:r w:rsidRPr="00DA5BD7">
              <w:rPr>
                <w:bCs/>
              </w:rPr>
              <w:t>SQL Server:Memory Manager (2000, 2005, 2008)</w:t>
            </w:r>
          </w:p>
        </w:tc>
        <w:tc>
          <w:tcPr>
            <w:tcW w:w="2766"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Total Server Memory (KB)</w:t>
            </w:r>
          </w:p>
        </w:tc>
        <w:tc>
          <w:tcPr>
            <w:tcW w:w="3192" w:type="dxa"/>
            <w:tcBorders>
              <w:top w:val="nil"/>
              <w:left w:val="nil"/>
              <w:bottom w:val="single" w:sz="8" w:space="0" w:color="000000"/>
              <w:right w:val="single" w:sz="8" w:space="0" w:color="000000"/>
            </w:tcBorders>
            <w:tcMar>
              <w:top w:w="0" w:type="dxa"/>
              <w:left w:w="108" w:type="dxa"/>
              <w:bottom w:w="0" w:type="dxa"/>
              <w:right w:w="108" w:type="dxa"/>
            </w:tcMar>
            <w:hideMark/>
          </w:tcPr>
          <w:p w:rsidR="00825554" w:rsidRPr="000A6A0B" w:rsidRDefault="00825554">
            <w:pPr>
              <w:spacing w:after="0" w:line="240" w:lineRule="auto"/>
              <w:rPr>
                <w:rFonts w:ascii="Calibri" w:hAnsi="Calibri"/>
              </w:rPr>
            </w:pPr>
            <w:r w:rsidRPr="000A6A0B">
              <w:t>Displays the amount of dynamic memory being used by the instance of SQL Server</w:t>
            </w:r>
          </w:p>
        </w:tc>
      </w:tr>
    </w:tbl>
    <w:p w:rsidR="00586ADB" w:rsidRPr="00DA5BD7" w:rsidRDefault="00586ADB" w:rsidP="00DA5BD7">
      <w:pPr>
        <w:pStyle w:val="ListParagraph"/>
      </w:pPr>
    </w:p>
    <w:p w:rsidR="00897C4F" w:rsidRDefault="00897C4F" w:rsidP="00897C4F">
      <w:pPr>
        <w:pStyle w:val="ListParagraph"/>
        <w:numPr>
          <w:ilvl w:val="0"/>
          <w:numId w:val="32"/>
        </w:numPr>
      </w:pPr>
      <w:r w:rsidRPr="000A6A0B">
        <w:rPr>
          <w:b/>
        </w:rPr>
        <w:t>Activity Monitor</w:t>
      </w:r>
      <w:r w:rsidRPr="000A6A0B">
        <w:t xml:space="preserve"> - </w:t>
      </w:r>
      <w:r w:rsidR="0048184B" w:rsidRPr="000A6A0B">
        <w:t>T</w:t>
      </w:r>
      <w:r w:rsidRPr="000A6A0B">
        <w:t xml:space="preserve">o gain quick insight into resource utilization </w:t>
      </w:r>
      <w:r w:rsidR="005C1860" w:rsidRPr="000A6A0B">
        <w:t>for a</w:t>
      </w:r>
      <w:r w:rsidRPr="000A6A0B">
        <w:t xml:space="preserve"> SQL Server instance</w:t>
      </w:r>
      <w:r w:rsidR="00F152E0" w:rsidRPr="000A6A0B">
        <w:t>, use</w:t>
      </w:r>
      <w:r w:rsidR="0048184B" w:rsidRPr="000A6A0B">
        <w:t xml:space="preserve"> </w:t>
      </w:r>
      <w:r w:rsidR="00F152E0" w:rsidRPr="000A6A0B">
        <w:t>the Activity</w:t>
      </w:r>
      <w:r w:rsidRPr="000A6A0B">
        <w:t xml:space="preserve"> Monitor included in SQL Server 2008 R2 and SQL Server 2008. It includes a performance dashboard </w:t>
      </w:r>
      <w:r w:rsidR="0048184B" w:rsidRPr="000A6A0B">
        <w:t>that</w:t>
      </w:r>
      <w:r w:rsidRPr="000A6A0B">
        <w:t xml:space="preserve"> provides graphs and information pertaining to Processor Time, Waiting Tasks, Database I/O and Batch Requests/sec</w:t>
      </w:r>
      <w:r w:rsidR="00841DDA">
        <w:t>, as illustrated at this link:</w:t>
      </w:r>
      <w:r w:rsidR="00E4118C">
        <w:t xml:space="preserve"> </w:t>
      </w:r>
      <w:r w:rsidR="00CE5AD2">
        <w:t>(</w:t>
      </w:r>
      <w:hyperlink r:id="rId34" w:history="1">
        <w:r w:rsidR="002A1E73" w:rsidRPr="00E15BE2">
          <w:rPr>
            <w:rStyle w:val="Hyperlink"/>
            <w:color w:val="000000" w:themeColor="text1"/>
          </w:rPr>
          <w:t>http://msdn.microsoft.com/en-us/library/ms175518.aspx</w:t>
        </w:r>
      </w:hyperlink>
      <w:r w:rsidR="00CE5AD2">
        <w:rPr>
          <w:rStyle w:val="Hyperlink"/>
          <w:color w:val="000000" w:themeColor="text1"/>
        </w:rPr>
        <w:t>)</w:t>
      </w:r>
      <w:r w:rsidR="004C29AA">
        <w:rPr>
          <w:rStyle w:val="Hyperlink"/>
          <w:color w:val="000000" w:themeColor="text1"/>
        </w:rPr>
        <w:t>.</w:t>
      </w:r>
    </w:p>
    <w:p w:rsidR="0038207D" w:rsidRPr="000A6A0B" w:rsidRDefault="0038207D">
      <w:pPr>
        <w:pStyle w:val="ListParagraph"/>
      </w:pPr>
    </w:p>
    <w:p w:rsidR="005C1860" w:rsidRPr="000A6A0B" w:rsidRDefault="005C1860" w:rsidP="005C1860">
      <w:pPr>
        <w:pStyle w:val="ListParagraph"/>
        <w:numPr>
          <w:ilvl w:val="0"/>
          <w:numId w:val="32"/>
        </w:numPr>
      </w:pPr>
      <w:r w:rsidRPr="000A6A0B">
        <w:rPr>
          <w:b/>
        </w:rPr>
        <w:t>Operations Manager</w:t>
      </w:r>
      <w:r w:rsidRPr="000A6A0B">
        <w:t xml:space="preserve"> - Systems Center Operations Manager 2007 R2 includes a SQL Server and Windows Server Management </w:t>
      </w:r>
      <w:r w:rsidR="001C32CA" w:rsidRPr="000A6A0B">
        <w:t>Pack that</w:t>
      </w:r>
      <w:r w:rsidR="00D3004C" w:rsidRPr="000A6A0B">
        <w:t xml:space="preserve"> will </w:t>
      </w:r>
      <w:r w:rsidR="009F4998" w:rsidRPr="000A6A0B">
        <w:t>hel</w:t>
      </w:r>
      <w:r w:rsidR="00D3004C" w:rsidRPr="000A6A0B">
        <w:t xml:space="preserve">p </w:t>
      </w:r>
      <w:r w:rsidRPr="000A6A0B">
        <w:t>gather performance data from SQL Server systems, instances</w:t>
      </w:r>
      <w:r w:rsidR="00D3004C" w:rsidRPr="000A6A0B">
        <w:t>,</w:t>
      </w:r>
      <w:r w:rsidRPr="000A6A0B">
        <w:t xml:space="preserve"> and databases you plan on virtualizing.  Once the data is gathered, </w:t>
      </w:r>
      <w:r w:rsidR="009F4998" w:rsidRPr="000A6A0B">
        <w:t xml:space="preserve">you can use </w:t>
      </w:r>
      <w:r w:rsidR="00D3004C" w:rsidRPr="000A6A0B">
        <w:t xml:space="preserve">Operations Manager </w:t>
      </w:r>
      <w:r w:rsidR="009F4998" w:rsidRPr="000A6A0B">
        <w:t>to</w:t>
      </w:r>
      <w:r w:rsidR="00D3004C" w:rsidRPr="000A6A0B">
        <w:t xml:space="preserve"> output </w:t>
      </w:r>
      <w:r w:rsidRPr="000A6A0B">
        <w:t xml:space="preserve">intuitive reports to help </w:t>
      </w:r>
      <w:r w:rsidR="005A63B0" w:rsidRPr="000A6A0B">
        <w:t xml:space="preserve">you </w:t>
      </w:r>
      <w:r w:rsidRPr="000A6A0B">
        <w:t xml:space="preserve">identify </w:t>
      </w:r>
      <w:r w:rsidR="005A63B0" w:rsidRPr="000A6A0B">
        <w:t xml:space="preserve">prime candidates for virtualization. </w:t>
      </w:r>
    </w:p>
    <w:p w:rsidR="002415EE" w:rsidRPr="000A6A0B" w:rsidRDefault="00F15435" w:rsidP="002415EE">
      <w:pPr>
        <w:pStyle w:val="Heading2"/>
      </w:pPr>
      <w:bookmarkStart w:id="27" w:name="_Toc264145103"/>
      <w:bookmarkStart w:id="28" w:name="_Toc256188745"/>
      <w:r w:rsidRPr="000A6A0B">
        <w:t>1</w:t>
      </w:r>
      <w:r w:rsidR="002415EE" w:rsidRPr="000A6A0B">
        <w:t xml:space="preserve">.4. Step </w:t>
      </w:r>
      <w:r w:rsidR="00402EE4" w:rsidRPr="000A6A0B">
        <w:t>4</w:t>
      </w:r>
      <w:r w:rsidR="004C29AA">
        <w:t>:</w:t>
      </w:r>
      <w:r w:rsidR="002415EE" w:rsidRPr="000A6A0B">
        <w:t xml:space="preserve"> Determine High Availabilit</w:t>
      </w:r>
      <w:r w:rsidR="005F516E" w:rsidRPr="000A6A0B">
        <w:t>y</w:t>
      </w:r>
      <w:r w:rsidR="00654DC0" w:rsidRPr="000A6A0B">
        <w:t xml:space="preserve">, </w:t>
      </w:r>
      <w:r w:rsidR="0077116D" w:rsidRPr="000A6A0B">
        <w:t xml:space="preserve">Security </w:t>
      </w:r>
      <w:r w:rsidR="00654DC0" w:rsidRPr="000A6A0B">
        <w:t xml:space="preserve">and Isolation </w:t>
      </w:r>
      <w:r w:rsidR="00F6282C" w:rsidRPr="000A6A0B">
        <w:t>Strategies</w:t>
      </w:r>
      <w:bookmarkEnd w:id="27"/>
      <w:r w:rsidR="00F6282C" w:rsidRPr="000A6A0B">
        <w:t xml:space="preserve">  </w:t>
      </w:r>
      <w:bookmarkEnd w:id="28"/>
    </w:p>
    <w:p w:rsidR="00E95C30" w:rsidRPr="00DA5BD7" w:rsidRDefault="004A4B75" w:rsidP="0050625E">
      <w:r w:rsidRPr="00DA5BD7">
        <w:t xml:space="preserve">Determining your high availability and security requirements are very important as they can influence the type of Hyper-V hardware you purchase and dictate where </w:t>
      </w:r>
      <w:r w:rsidR="00F77177" w:rsidRPr="000A6A0B">
        <w:t xml:space="preserve">you place </w:t>
      </w:r>
      <w:r w:rsidR="000C73B2" w:rsidRPr="000A6A0B">
        <w:t xml:space="preserve">your </w:t>
      </w:r>
      <w:r w:rsidRPr="00DA5BD7">
        <w:t xml:space="preserve">SQL Server virtual machines. </w:t>
      </w:r>
    </w:p>
    <w:p w:rsidR="00586ADB" w:rsidRPr="00DA5BD7" w:rsidRDefault="004A4B75" w:rsidP="00DA5BD7">
      <w:pPr>
        <w:pStyle w:val="Heading3"/>
      </w:pPr>
      <w:bookmarkStart w:id="29" w:name="_Toc264145104"/>
      <w:r w:rsidRPr="00DA5BD7">
        <w:t>1.4.1</w:t>
      </w:r>
      <w:r w:rsidR="00D425A4">
        <w:t>.</w:t>
      </w:r>
      <w:r w:rsidRPr="00DA5BD7">
        <w:t xml:space="preserve"> High Availability Strategies</w:t>
      </w:r>
      <w:bookmarkEnd w:id="29"/>
    </w:p>
    <w:p w:rsidR="00F6282C" w:rsidRPr="000A6A0B" w:rsidRDefault="004A4B75" w:rsidP="0050625E">
      <w:r w:rsidRPr="00DA5BD7">
        <w:t>By choosing the appropriate high availability options, it is possible to meet your business continuity service level agreements, enable data protection and improve manageability of your SQL Server virtualized environment.  Here are details of each high availability strategy:</w:t>
      </w:r>
      <w:r w:rsidR="00BE721F" w:rsidRPr="000A6A0B">
        <w:t xml:space="preserve"> </w:t>
      </w:r>
    </w:p>
    <w:p w:rsidR="00586ADB" w:rsidRPr="000A6A0B" w:rsidRDefault="00F15435" w:rsidP="00DA5BD7">
      <w:pPr>
        <w:pStyle w:val="Heading4"/>
      </w:pPr>
      <w:bookmarkStart w:id="30" w:name="_Toc256188747"/>
      <w:bookmarkStart w:id="31" w:name="_Toc233413080"/>
      <w:r w:rsidRPr="000A6A0B">
        <w:t>1</w:t>
      </w:r>
      <w:r w:rsidR="0050625E" w:rsidRPr="000A6A0B">
        <w:t>.4.1</w:t>
      </w:r>
      <w:r w:rsidR="00E95C30" w:rsidRPr="000A6A0B">
        <w:t>.1</w:t>
      </w:r>
      <w:r w:rsidR="00D425A4">
        <w:t>.</w:t>
      </w:r>
      <w:r w:rsidR="0050625E" w:rsidRPr="000A6A0B">
        <w:t xml:space="preserve"> High Availability with Live Migration</w:t>
      </w:r>
      <w:bookmarkEnd w:id="30"/>
    </w:p>
    <w:p w:rsidR="0038207D" w:rsidRPr="000A6A0B" w:rsidRDefault="00CE68F5">
      <w:r w:rsidRPr="000A6A0B">
        <w:t xml:space="preserve">A </w:t>
      </w:r>
      <w:r w:rsidR="001C32CA" w:rsidRPr="000A6A0B">
        <w:t>common SQL</w:t>
      </w:r>
      <w:r w:rsidR="0050625E" w:rsidRPr="000A6A0B">
        <w:t xml:space="preserve"> Server high availability </w:t>
      </w:r>
      <w:r w:rsidR="009504DD" w:rsidRPr="000A6A0B">
        <w:t>strateg</w:t>
      </w:r>
      <w:r w:rsidRPr="000A6A0B">
        <w:t>y</w:t>
      </w:r>
      <w:r w:rsidR="009504DD" w:rsidRPr="000A6A0B">
        <w:t xml:space="preserve"> </w:t>
      </w:r>
      <w:r w:rsidR="001C32CA" w:rsidRPr="000A6A0B">
        <w:t>employed by</w:t>
      </w:r>
      <w:r w:rsidR="00E228C5" w:rsidRPr="000A6A0B">
        <w:t xml:space="preserve"> </w:t>
      </w:r>
      <w:r w:rsidR="001C32CA" w:rsidRPr="000A6A0B">
        <w:t>many organizations is</w:t>
      </w:r>
      <w:r w:rsidR="004A4A99" w:rsidRPr="000A6A0B">
        <w:t xml:space="preserve"> Live Migration.  With Live Migration</w:t>
      </w:r>
      <w:r w:rsidR="001C32CA" w:rsidRPr="000A6A0B">
        <w:t>, running</w:t>
      </w:r>
      <w:r w:rsidR="00E95C30" w:rsidRPr="000A6A0B">
        <w:t xml:space="preserve"> </w:t>
      </w:r>
      <w:r w:rsidR="004A4A99" w:rsidRPr="000A6A0B">
        <w:t xml:space="preserve">SQL Server </w:t>
      </w:r>
      <w:r w:rsidR="00E95C30" w:rsidRPr="000A6A0B">
        <w:t xml:space="preserve">virtual machines </w:t>
      </w:r>
      <w:r w:rsidR="004A4A99" w:rsidRPr="000A6A0B">
        <w:t xml:space="preserve">can be </w:t>
      </w:r>
      <w:r w:rsidR="00E95C30" w:rsidRPr="000A6A0B">
        <w:t xml:space="preserve">moved </w:t>
      </w:r>
      <w:r w:rsidR="004A4A99" w:rsidRPr="000A6A0B">
        <w:t xml:space="preserve">from one Hyper-V physical host to another Hyper-V physical host without service disruption or downtime. </w:t>
      </w:r>
      <w:r w:rsidR="004C2918" w:rsidRPr="000A6A0B">
        <w:t xml:space="preserve">This is displayed in figure 4. </w:t>
      </w:r>
      <w:r w:rsidR="004A4A99" w:rsidRPr="000A6A0B">
        <w:t xml:space="preserve">As mentioned earlier, Live migration is integrated with Windows Server 2008 R2 Hyper-V and Microsoft Hyper-V Server 2008 R2 and </w:t>
      </w:r>
      <w:r w:rsidR="001C32CA" w:rsidRPr="000A6A0B">
        <w:t>requires the</w:t>
      </w:r>
      <w:r w:rsidR="004A4A99" w:rsidRPr="000A6A0B">
        <w:t xml:space="preserve"> failover clustering feature to be added and configured on the servers running Hyper-V.  By leveraging Live Migration, </w:t>
      </w:r>
      <w:r w:rsidR="00E95C30" w:rsidRPr="000A6A0B">
        <w:t xml:space="preserve">architects </w:t>
      </w:r>
      <w:r w:rsidR="00E4118C">
        <w:t xml:space="preserve">and database administrators </w:t>
      </w:r>
      <w:r w:rsidR="004A4A99" w:rsidRPr="000A6A0B">
        <w:t xml:space="preserve">can continue to ensure service </w:t>
      </w:r>
      <w:r w:rsidR="001C32CA" w:rsidRPr="000A6A0B">
        <w:t>continuity and</w:t>
      </w:r>
      <w:r w:rsidR="004A4A99" w:rsidRPr="000A6A0B">
        <w:t xml:space="preserve"> </w:t>
      </w:r>
      <w:r w:rsidR="001C32CA" w:rsidRPr="000A6A0B">
        <w:t>maintain their</w:t>
      </w:r>
      <w:r w:rsidR="004A4A99" w:rsidRPr="000A6A0B">
        <w:t xml:space="preserve"> SQL Server </w:t>
      </w:r>
      <w:r w:rsidR="001C32CA" w:rsidRPr="000A6A0B">
        <w:t xml:space="preserve">virtualization </w:t>
      </w:r>
      <w:r w:rsidR="00E95C30" w:rsidRPr="000A6A0B">
        <w:t xml:space="preserve">high </w:t>
      </w:r>
      <w:r w:rsidR="004A4A99" w:rsidRPr="000A6A0B">
        <w:t xml:space="preserve">availability objectives even </w:t>
      </w:r>
      <w:r w:rsidR="00E95C30" w:rsidRPr="000A6A0B">
        <w:t xml:space="preserve">during </w:t>
      </w:r>
      <w:r w:rsidR="001C32CA" w:rsidRPr="000A6A0B">
        <w:t>planned maintenance</w:t>
      </w:r>
      <w:r w:rsidR="004A4A99" w:rsidRPr="000A6A0B">
        <w:t xml:space="preserve">.  </w:t>
      </w:r>
    </w:p>
    <w:p w:rsidR="00D85D77" w:rsidRPr="000A6A0B" w:rsidRDefault="004C1754">
      <w:r w:rsidRPr="00DA5BD7">
        <w:rPr>
          <w:noProof/>
        </w:rPr>
        <w:lastRenderedPageBreak/>
        <w:drawing>
          <wp:inline distT="0" distB="0" distL="0" distR="0" wp14:anchorId="3396DE50" wp14:editId="3DDB6CCB">
            <wp:extent cx="3093244" cy="3364706"/>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Migration.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3244" cy="3364706"/>
                    </a:xfrm>
                    <a:prstGeom prst="rect">
                      <a:avLst/>
                    </a:prstGeom>
                  </pic:spPr>
                </pic:pic>
              </a:graphicData>
            </a:graphic>
          </wp:inline>
        </w:drawing>
      </w:r>
    </w:p>
    <w:p w:rsidR="00586ADB" w:rsidRPr="000A6A0B" w:rsidRDefault="004C2918" w:rsidP="00DA5BD7">
      <w:r w:rsidRPr="000A6A0B">
        <w:t>Figure 4. Achieving High Availability with Live Migration</w:t>
      </w:r>
    </w:p>
    <w:p w:rsidR="00586ADB" w:rsidRPr="000A6A0B" w:rsidRDefault="00F15435" w:rsidP="00DA5BD7">
      <w:pPr>
        <w:pStyle w:val="Heading4"/>
      </w:pPr>
      <w:r w:rsidRPr="000A6A0B">
        <w:t>1</w:t>
      </w:r>
      <w:r w:rsidR="0050625E" w:rsidRPr="000A6A0B">
        <w:t>.4.</w:t>
      </w:r>
      <w:r w:rsidR="00E95C30" w:rsidRPr="000A6A0B">
        <w:t>1.2</w:t>
      </w:r>
      <w:r w:rsidR="00D425A4">
        <w:t>.</w:t>
      </w:r>
      <w:r w:rsidR="0050625E" w:rsidRPr="000A6A0B">
        <w:t xml:space="preserve"> High Availability with Guest Clustering Using iSCSI</w:t>
      </w:r>
    </w:p>
    <w:bookmarkEnd w:id="31"/>
    <w:p w:rsidR="0050625E" w:rsidRPr="000A6A0B" w:rsidRDefault="0050625E" w:rsidP="0050625E">
      <w:r w:rsidRPr="000A6A0B">
        <w:t xml:space="preserve">Another SQL Server high availability </w:t>
      </w:r>
      <w:r w:rsidR="00E9680C" w:rsidRPr="000A6A0B">
        <w:t>option</w:t>
      </w:r>
      <w:r w:rsidRPr="000A6A0B">
        <w:t xml:space="preserve"> in</w:t>
      </w:r>
      <w:r w:rsidR="00E9680C" w:rsidRPr="000A6A0B">
        <w:t>volves</w:t>
      </w:r>
      <w:r w:rsidRPr="000A6A0B">
        <w:t xml:space="preserve"> guest clustering using </w:t>
      </w:r>
      <w:r w:rsidR="00634397" w:rsidRPr="000A6A0B">
        <w:t>i</w:t>
      </w:r>
      <w:r w:rsidRPr="000A6A0B">
        <w:t xml:space="preserve">SCSI.  </w:t>
      </w:r>
      <w:r w:rsidR="00CA3A71" w:rsidRPr="000A6A0B">
        <w:t>G</w:t>
      </w:r>
      <w:r w:rsidR="000124C6" w:rsidRPr="000A6A0B">
        <w:t>uest failover clustering</w:t>
      </w:r>
      <w:r w:rsidR="00235EF9" w:rsidRPr="000A6A0B">
        <w:t xml:space="preserve">, as illustrated in Figure </w:t>
      </w:r>
      <w:r w:rsidR="00D508B5" w:rsidRPr="000A6A0B">
        <w:t>5 makes</w:t>
      </w:r>
      <w:r w:rsidR="00CA3A71" w:rsidRPr="000A6A0B">
        <w:t xml:space="preserve"> </w:t>
      </w:r>
      <w:r w:rsidR="000124C6" w:rsidRPr="000A6A0B">
        <w:t>the provisioning</w:t>
      </w:r>
      <w:r w:rsidR="00CA3A71" w:rsidRPr="000A6A0B">
        <w:t xml:space="preserve"> of </w:t>
      </w:r>
      <w:r w:rsidR="000124C6" w:rsidRPr="000A6A0B">
        <w:t xml:space="preserve">clusters </w:t>
      </w:r>
      <w:r w:rsidR="00CA3A71" w:rsidRPr="000A6A0B">
        <w:t xml:space="preserve">possible </w:t>
      </w:r>
      <w:r w:rsidR="000124C6" w:rsidRPr="000A6A0B">
        <w:t>i</w:t>
      </w:r>
      <w:r w:rsidR="00CA3A71" w:rsidRPr="000A6A0B">
        <w:t xml:space="preserve">n a virtual environment. </w:t>
      </w:r>
      <w:r w:rsidR="000124C6" w:rsidRPr="000A6A0B">
        <w:t xml:space="preserve"> A</w:t>
      </w:r>
      <w:r w:rsidR="00402EE4" w:rsidRPr="000A6A0B">
        <w:t xml:space="preserve"> </w:t>
      </w:r>
      <w:r w:rsidR="000124C6" w:rsidRPr="000A6A0B">
        <w:t>g</w:t>
      </w:r>
      <w:r w:rsidRPr="000A6A0B">
        <w:t xml:space="preserve">uest failover cluster </w:t>
      </w:r>
      <w:r w:rsidR="000124C6" w:rsidRPr="000A6A0B">
        <w:t>is</w:t>
      </w:r>
      <w:r w:rsidR="00E9680C" w:rsidRPr="000A6A0B">
        <w:t xml:space="preserve"> simply</w:t>
      </w:r>
      <w:r w:rsidR="00D508B5" w:rsidRPr="000A6A0B">
        <w:t xml:space="preserve"> SQL</w:t>
      </w:r>
      <w:r w:rsidRPr="000A6A0B">
        <w:t xml:space="preserve"> Server failover cluster</w:t>
      </w:r>
      <w:r w:rsidR="00E9680C" w:rsidRPr="000A6A0B">
        <w:t>s</w:t>
      </w:r>
      <w:r w:rsidRPr="000A6A0B">
        <w:t xml:space="preserve"> </w:t>
      </w:r>
      <w:r w:rsidR="00D508B5" w:rsidRPr="000A6A0B">
        <w:t>inside virtual</w:t>
      </w:r>
      <w:r w:rsidRPr="000A6A0B">
        <w:t xml:space="preserve"> machine</w:t>
      </w:r>
      <w:r w:rsidR="00E9680C" w:rsidRPr="000A6A0B">
        <w:t>s</w:t>
      </w:r>
      <w:r w:rsidRPr="000A6A0B">
        <w:t xml:space="preserve"> </w:t>
      </w:r>
      <w:r w:rsidR="00E9680C" w:rsidRPr="000A6A0B">
        <w:t xml:space="preserve">with </w:t>
      </w:r>
      <w:r w:rsidRPr="000A6A0B">
        <w:t xml:space="preserve">nodes </w:t>
      </w:r>
      <w:r w:rsidR="00E9680C" w:rsidRPr="000A6A0B">
        <w:t>operating</w:t>
      </w:r>
      <w:r w:rsidRPr="000A6A0B">
        <w:t xml:space="preserve"> as virtual machines. </w:t>
      </w:r>
      <w:r w:rsidR="0001486F">
        <w:t xml:space="preserve"> </w:t>
      </w:r>
      <w:r w:rsidRPr="000A6A0B">
        <w:t>SQL Server 2005</w:t>
      </w:r>
      <w:r w:rsidR="00E4118C">
        <w:t xml:space="preserve">, </w:t>
      </w:r>
      <w:r w:rsidRPr="000A6A0B">
        <w:t>SQL Server 2008</w:t>
      </w:r>
      <w:r w:rsidR="00E4118C">
        <w:t xml:space="preserve"> and SQL Server 2008 R2</w:t>
      </w:r>
      <w:r w:rsidRPr="000A6A0B">
        <w:t xml:space="preserve"> support guest failover clustering.  </w:t>
      </w:r>
      <w:r w:rsidR="009E04D8" w:rsidRPr="000A6A0B">
        <w:t xml:space="preserve">The shared storage required to build a cluster is connected </w:t>
      </w:r>
      <w:r w:rsidR="00E22F10" w:rsidRPr="000A6A0B">
        <w:t xml:space="preserve">to each virtual machine by means of iSCSI.  </w:t>
      </w:r>
      <w:r w:rsidRPr="000A6A0B">
        <w:t xml:space="preserve">SQL Server guest cluster nodes can </w:t>
      </w:r>
      <w:r w:rsidR="00E9680C" w:rsidRPr="000A6A0B">
        <w:t xml:space="preserve">all </w:t>
      </w:r>
      <w:r w:rsidRPr="000A6A0B">
        <w:t xml:space="preserve">run on the same physical host machine or </w:t>
      </w:r>
      <w:r w:rsidR="00E9680C" w:rsidRPr="000A6A0B">
        <w:t xml:space="preserve">on </w:t>
      </w:r>
      <w:r w:rsidRPr="000A6A0B">
        <w:t xml:space="preserve">different physical host machines. If SQL Server guest clustering is running on the same host, </w:t>
      </w:r>
      <w:r w:rsidR="00CA3A71" w:rsidRPr="000A6A0B">
        <w:t>business operations and high-availability will be compromised</w:t>
      </w:r>
      <w:r w:rsidR="00E22F10" w:rsidRPr="000A6A0B">
        <w:t xml:space="preserve"> if</w:t>
      </w:r>
      <w:r w:rsidR="00CA3A71" w:rsidRPr="000A6A0B">
        <w:t xml:space="preserve"> the</w:t>
      </w:r>
      <w:r w:rsidRPr="000A6A0B">
        <w:t xml:space="preserve"> host becomes unavailable. </w:t>
      </w:r>
      <w:r w:rsidR="00402EE4" w:rsidRPr="000A6A0B">
        <w:t>Therefore, c</w:t>
      </w:r>
      <w:r w:rsidRPr="000A6A0B">
        <w:t>onsider running the active node and standby node of a SQL Server guest cluster on different physical host machines</w:t>
      </w:r>
      <w:r w:rsidR="00CA3A71" w:rsidRPr="000A6A0B">
        <w:t xml:space="preserve"> to maintain high availability and reduce interruptions </w:t>
      </w:r>
      <w:r w:rsidR="000712A4" w:rsidRPr="000A6A0B">
        <w:t xml:space="preserve">in </w:t>
      </w:r>
      <w:r w:rsidR="0093558A" w:rsidRPr="000A6A0B">
        <w:t>business</w:t>
      </w:r>
      <w:r w:rsidR="00CA3A71" w:rsidRPr="000A6A0B">
        <w:t xml:space="preserve"> operation</w:t>
      </w:r>
      <w:r w:rsidR="000712A4" w:rsidRPr="000A6A0B">
        <w:t>s</w:t>
      </w:r>
      <w:r w:rsidR="00E22F10" w:rsidRPr="000A6A0B">
        <w:t xml:space="preserve"> with your SQL Server virtual machines</w:t>
      </w:r>
      <w:r w:rsidR="00CA3A71" w:rsidRPr="000A6A0B">
        <w:t xml:space="preserve">. </w:t>
      </w:r>
    </w:p>
    <w:p w:rsidR="00D85D77" w:rsidRPr="000A6A0B" w:rsidRDefault="004C1754" w:rsidP="0050625E">
      <w:r w:rsidRPr="00DA5BD7">
        <w:rPr>
          <w:noProof/>
        </w:rPr>
        <w:lastRenderedPageBreak/>
        <w:drawing>
          <wp:inline distT="0" distB="0" distL="0" distR="0" wp14:anchorId="25E97766" wp14:editId="08963AC2">
            <wp:extent cx="3093244" cy="3364706"/>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cluster.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3244" cy="3364706"/>
                    </a:xfrm>
                    <a:prstGeom prst="rect">
                      <a:avLst/>
                    </a:prstGeom>
                  </pic:spPr>
                </pic:pic>
              </a:graphicData>
            </a:graphic>
          </wp:inline>
        </w:drawing>
      </w:r>
    </w:p>
    <w:p w:rsidR="00235EF9" w:rsidRPr="000A6A0B" w:rsidRDefault="00235EF9" w:rsidP="00235EF9">
      <w:bookmarkStart w:id="32" w:name="_Toc256188748"/>
      <w:r w:rsidRPr="000A6A0B">
        <w:t>Figure 5. Achieving High Availability with Guest Clustering</w:t>
      </w:r>
    </w:p>
    <w:p w:rsidR="00586ADB" w:rsidRPr="000A6A0B" w:rsidRDefault="00586ADB" w:rsidP="00DA5BD7">
      <w:pPr>
        <w:pStyle w:val="Heading4"/>
      </w:pPr>
    </w:p>
    <w:p w:rsidR="00586ADB" w:rsidRPr="000A6A0B" w:rsidRDefault="00F15435" w:rsidP="00DA5BD7">
      <w:pPr>
        <w:pStyle w:val="Heading4"/>
      </w:pPr>
      <w:r w:rsidRPr="000A6A0B">
        <w:t>1</w:t>
      </w:r>
      <w:r w:rsidR="0050625E" w:rsidRPr="000A6A0B">
        <w:t>.4.</w:t>
      </w:r>
      <w:r w:rsidR="00E95C30" w:rsidRPr="000A6A0B">
        <w:t>1.3</w:t>
      </w:r>
      <w:r w:rsidR="00D425A4">
        <w:t>.</w:t>
      </w:r>
      <w:r w:rsidR="0050625E" w:rsidRPr="000A6A0B">
        <w:t xml:space="preserve"> Comb</w:t>
      </w:r>
      <w:r w:rsidR="0001486F">
        <w:t>in</w:t>
      </w:r>
      <w:r w:rsidR="0050625E" w:rsidRPr="000A6A0B">
        <w:t>ing High Availability Alternatives</w:t>
      </w:r>
      <w:bookmarkEnd w:id="32"/>
    </w:p>
    <w:p w:rsidR="0050625E" w:rsidRPr="000A6A0B" w:rsidRDefault="0050625E" w:rsidP="0050625E">
      <w:r w:rsidRPr="000A6A0B">
        <w:t xml:space="preserve">Database Mirroring, Log Shipping or Peer-to-Peer replication </w:t>
      </w:r>
      <w:r w:rsidR="00E22F10" w:rsidRPr="000A6A0B">
        <w:t xml:space="preserve">can be leveraged </w:t>
      </w:r>
      <w:r w:rsidRPr="000A6A0B">
        <w:t xml:space="preserve">in conjunction with </w:t>
      </w:r>
      <w:r w:rsidR="00634397" w:rsidRPr="000A6A0B">
        <w:t>L</w:t>
      </w:r>
      <w:r w:rsidRPr="000A6A0B">
        <w:t xml:space="preserve">ive </w:t>
      </w:r>
      <w:r w:rsidR="00634397" w:rsidRPr="000A6A0B">
        <w:t>M</w:t>
      </w:r>
      <w:r w:rsidRPr="000A6A0B">
        <w:t xml:space="preserve">igration or guest clustering using </w:t>
      </w:r>
      <w:r w:rsidR="00634397" w:rsidRPr="000A6A0B">
        <w:t>i</w:t>
      </w:r>
      <w:r w:rsidRPr="000A6A0B">
        <w:t>SCSI</w:t>
      </w:r>
      <w:r w:rsidR="00E22F10" w:rsidRPr="000A6A0B">
        <w:t>.  By combining the high availability alternatives</w:t>
      </w:r>
      <w:r w:rsidR="00634397" w:rsidRPr="000A6A0B">
        <w:t xml:space="preserve"> you can</w:t>
      </w:r>
      <w:r w:rsidR="00402EE4" w:rsidRPr="000A6A0B">
        <w:t xml:space="preserve"> maximize availability, business continuity</w:t>
      </w:r>
      <w:r w:rsidR="00F152E0" w:rsidRPr="000A6A0B">
        <w:t>, disaster</w:t>
      </w:r>
      <w:r w:rsidR="00402EE4" w:rsidRPr="000A6A0B">
        <w:t xml:space="preserve"> recovery</w:t>
      </w:r>
      <w:r w:rsidR="00B709C3" w:rsidRPr="000A6A0B">
        <w:t>, and manageability</w:t>
      </w:r>
      <w:r w:rsidR="00402EE4" w:rsidRPr="000A6A0B">
        <w:t xml:space="preserve"> </w:t>
      </w:r>
      <w:r w:rsidR="00D508B5" w:rsidRPr="000A6A0B">
        <w:t>of your</w:t>
      </w:r>
      <w:r w:rsidRPr="000A6A0B">
        <w:t xml:space="preserve"> SQL Server virtualized environment</w:t>
      </w:r>
      <w:r w:rsidR="00634397" w:rsidRPr="000A6A0B">
        <w:t>.</w:t>
      </w:r>
      <w:r w:rsidRPr="000A6A0B">
        <w:t xml:space="preserve">  For example, </w:t>
      </w:r>
      <w:r w:rsidR="009B4324" w:rsidRPr="000A6A0B">
        <w:t xml:space="preserve">if </w:t>
      </w:r>
      <w:r w:rsidRPr="000A6A0B">
        <w:t>you implement</w:t>
      </w:r>
      <w:r w:rsidR="009B4324" w:rsidRPr="000A6A0B">
        <w:t>ed</w:t>
      </w:r>
      <w:r w:rsidRPr="000A6A0B">
        <w:t xml:space="preserve"> a SQL Server </w:t>
      </w:r>
      <w:r w:rsidR="00E22F10" w:rsidRPr="000A6A0B">
        <w:t xml:space="preserve">virtual machine </w:t>
      </w:r>
      <w:r w:rsidRPr="000A6A0B">
        <w:t xml:space="preserve">on a guest cluster in San Francisco, California and another SQL Server </w:t>
      </w:r>
      <w:r w:rsidR="00E22F10" w:rsidRPr="000A6A0B">
        <w:t xml:space="preserve">virtual machine </w:t>
      </w:r>
      <w:r w:rsidRPr="000A6A0B">
        <w:t>on a guest cluster in Toronto, Ontario</w:t>
      </w:r>
      <w:r w:rsidR="009B4324" w:rsidRPr="000A6A0B">
        <w:t xml:space="preserve">, you can </w:t>
      </w:r>
      <w:r w:rsidRPr="000A6A0B">
        <w:t xml:space="preserve">implement Database Mirroring or Log Shipping </w:t>
      </w:r>
      <w:r w:rsidR="00FC72AF" w:rsidRPr="000A6A0B">
        <w:t xml:space="preserve">as a disaster recovery </w:t>
      </w:r>
      <w:r w:rsidR="00402EE4" w:rsidRPr="000A6A0B">
        <w:t>mechanism</w:t>
      </w:r>
      <w:r w:rsidR="00FC72AF" w:rsidRPr="000A6A0B">
        <w:t xml:space="preserve"> </w:t>
      </w:r>
      <w:r w:rsidRPr="000A6A0B">
        <w:t xml:space="preserve">to </w:t>
      </w:r>
      <w:r w:rsidR="00FC72AF" w:rsidRPr="000A6A0B">
        <w:t xml:space="preserve">ensure business </w:t>
      </w:r>
      <w:r w:rsidR="00D508B5" w:rsidRPr="000A6A0B">
        <w:t>continuity between</w:t>
      </w:r>
      <w:r w:rsidRPr="000A6A0B">
        <w:t xml:space="preserve"> the SQL Server </w:t>
      </w:r>
      <w:r w:rsidR="00E22F10" w:rsidRPr="000A6A0B">
        <w:t>virtual machines</w:t>
      </w:r>
      <w:r w:rsidR="00D508B5" w:rsidRPr="000A6A0B">
        <w:t xml:space="preserve"> in the two different locations</w:t>
      </w:r>
      <w:r w:rsidRPr="000A6A0B">
        <w:t xml:space="preserve">.  Moreover, you may </w:t>
      </w:r>
      <w:r w:rsidR="00235EF9" w:rsidRPr="000A6A0B">
        <w:t xml:space="preserve">combine high </w:t>
      </w:r>
      <w:r w:rsidR="00D508B5" w:rsidRPr="000A6A0B">
        <w:t>availability</w:t>
      </w:r>
      <w:r w:rsidR="00235EF9" w:rsidRPr="000A6A0B">
        <w:t xml:space="preserve"> with virtualization </w:t>
      </w:r>
      <w:r w:rsidR="00F152E0" w:rsidRPr="000A6A0B">
        <w:t>by implementing</w:t>
      </w:r>
      <w:r w:rsidRPr="000A6A0B">
        <w:t xml:space="preserve"> a worldwide peer-to-peer replication topology where every single SQL Server instance partaking in the replication topology is virtualized.  </w:t>
      </w:r>
    </w:p>
    <w:p w:rsidR="00E22F10" w:rsidRPr="00DA5BD7" w:rsidRDefault="00F15435" w:rsidP="00E22F10">
      <w:pPr>
        <w:pStyle w:val="Heading3"/>
      </w:pPr>
      <w:bookmarkStart w:id="33" w:name="_Toc264145105"/>
      <w:r w:rsidRPr="000A6A0B">
        <w:t>1</w:t>
      </w:r>
      <w:r w:rsidR="004A4B75" w:rsidRPr="00DA5BD7">
        <w:t>.4.2</w:t>
      </w:r>
      <w:r w:rsidR="00D425A4">
        <w:t>.</w:t>
      </w:r>
      <w:r w:rsidR="004A4B75" w:rsidRPr="00DA5BD7">
        <w:t xml:space="preserve"> Security and Isolation Strategies</w:t>
      </w:r>
      <w:bookmarkEnd w:id="33"/>
    </w:p>
    <w:p w:rsidR="00586ADB" w:rsidRPr="00DA5BD7" w:rsidRDefault="004A4B75" w:rsidP="00DA5BD7">
      <w:r w:rsidRPr="00DA5BD7">
        <w:t xml:space="preserve">Understanding the security and isolation requirements can not only influence where you store your virtual machines, but can influence whether or not SQL Server computers, instances, and databases can be consolidated. </w:t>
      </w:r>
    </w:p>
    <w:p w:rsidR="00E22F10" w:rsidRPr="00DA5BD7" w:rsidRDefault="004A4B75" w:rsidP="00E22F10">
      <w:r w:rsidRPr="00DA5BD7">
        <w:t>For example</w:t>
      </w:r>
      <w:r w:rsidR="00F152E0" w:rsidRPr="00DA5BD7">
        <w:t>, strict</w:t>
      </w:r>
      <w:r w:rsidRPr="00DA5BD7">
        <w:t xml:space="preserve"> security requirements may be in place for the Human Resources </w:t>
      </w:r>
      <w:r w:rsidR="000236D4" w:rsidRPr="000A6A0B">
        <w:t>d</w:t>
      </w:r>
      <w:r w:rsidRPr="00DA5BD7">
        <w:t xml:space="preserve">epartment to </w:t>
      </w:r>
      <w:r w:rsidR="00F152E0" w:rsidRPr="00DA5BD7">
        <w:t>ensure their</w:t>
      </w:r>
      <w:r w:rsidRPr="00DA5BD7">
        <w:t xml:space="preserve"> databases are isolated from other </w:t>
      </w:r>
      <w:r w:rsidR="00FA4EEF" w:rsidRPr="000A6A0B">
        <w:t xml:space="preserve">production </w:t>
      </w:r>
      <w:r w:rsidRPr="00DA5BD7">
        <w:t xml:space="preserve">databases. These types of databases may require isolation as they are governed </w:t>
      </w:r>
      <w:r w:rsidR="00F152E0" w:rsidRPr="00DA5BD7">
        <w:t>by a</w:t>
      </w:r>
      <w:r w:rsidRPr="00DA5BD7">
        <w:t xml:space="preserve"> specific regulatory compliance. Finally, the TempDB database </w:t>
      </w:r>
      <w:r w:rsidRPr="00DA5BD7">
        <w:lastRenderedPageBreak/>
        <w:t xml:space="preserve">may be a performance bottleneck if </w:t>
      </w:r>
      <w:r w:rsidR="00F152E0" w:rsidRPr="00DA5BD7">
        <w:t>you consolidate</w:t>
      </w:r>
      <w:r w:rsidRPr="00DA5BD7">
        <w:t xml:space="preserve"> too many databases onto a single virtual instance of SQL Server.</w:t>
      </w:r>
    </w:p>
    <w:p w:rsidR="004461D1" w:rsidRPr="00DA5BD7" w:rsidRDefault="004A4B75" w:rsidP="004461D1">
      <w:r w:rsidRPr="00DA5BD7">
        <w:t xml:space="preserve">To achieve complete </w:t>
      </w:r>
      <w:r w:rsidR="000236D4" w:rsidRPr="000A6A0B">
        <w:t xml:space="preserve">application and operating system isolation </w:t>
      </w:r>
      <w:r w:rsidRPr="00DA5BD7">
        <w:t xml:space="preserve">when virtualizing SQL Server, </w:t>
      </w:r>
      <w:r w:rsidR="000236D4" w:rsidRPr="000A6A0B">
        <w:t xml:space="preserve">you can </w:t>
      </w:r>
      <w:r w:rsidRPr="00DA5BD7">
        <w:t xml:space="preserve">maintain different versions and editions of SQL Server within the same physical Hyper-V host.  For example, you can virtualize SQL Server 2008 R2, SQL Server 2008, SQL Server 2005 and SQL Server 2000 on separate virtual machines running on the same Hyper-V host. If needed, you can also maintain different editions such as 32-bit editions and 64-bit editions of the application </w:t>
      </w:r>
      <w:r w:rsidR="00F152E0" w:rsidRPr="00DA5BD7">
        <w:t>and operating</w:t>
      </w:r>
      <w:r w:rsidRPr="00DA5BD7">
        <w:t xml:space="preserve"> system. </w:t>
      </w:r>
    </w:p>
    <w:p w:rsidR="00587FC5" w:rsidRPr="000A6A0B" w:rsidRDefault="00F15435" w:rsidP="005A691A">
      <w:pPr>
        <w:pStyle w:val="Heading2"/>
      </w:pPr>
      <w:bookmarkStart w:id="34" w:name="_Toc256188749"/>
      <w:bookmarkStart w:id="35" w:name="_Toc264145106"/>
      <w:r w:rsidRPr="000A6A0B">
        <w:t>1</w:t>
      </w:r>
      <w:r w:rsidR="00E860F8" w:rsidRPr="000A6A0B">
        <w:t>.</w:t>
      </w:r>
      <w:r w:rsidR="005A691A" w:rsidRPr="000A6A0B">
        <w:t>5</w:t>
      </w:r>
      <w:r w:rsidR="00E860F8" w:rsidRPr="000A6A0B">
        <w:t xml:space="preserve">. </w:t>
      </w:r>
      <w:r w:rsidR="005A691A" w:rsidRPr="000A6A0B">
        <w:t>Step 5</w:t>
      </w:r>
      <w:r w:rsidR="00F57C48">
        <w:t>:</w:t>
      </w:r>
      <w:r w:rsidR="005A691A" w:rsidRPr="000A6A0B">
        <w:t xml:space="preserve"> Determine the Version and Edition of SQL Server and the Operating System</w:t>
      </w:r>
      <w:bookmarkEnd w:id="34"/>
      <w:bookmarkEnd w:id="35"/>
    </w:p>
    <w:p w:rsidR="004461D1" w:rsidRPr="00DA5BD7" w:rsidRDefault="008866D0" w:rsidP="0007491B">
      <w:r w:rsidRPr="00DA5BD7">
        <w:t xml:space="preserve">The SQL Server version, edition,  and operating system you choose for your SQL Server virtual machines is based on numerous conditions </w:t>
      </w:r>
      <w:r w:rsidR="004A4A99" w:rsidRPr="00DA5BD7">
        <w:t>includ</w:t>
      </w:r>
      <w:r w:rsidRPr="00DA5BD7">
        <w:t>ing</w:t>
      </w:r>
      <w:r w:rsidR="004A4A99" w:rsidRPr="00DA5BD7">
        <w:t xml:space="preserve"> whether or not you </w:t>
      </w:r>
      <w:r w:rsidRPr="00DA5BD7">
        <w:t xml:space="preserve">plan to use </w:t>
      </w:r>
      <w:r w:rsidR="004A4A99" w:rsidRPr="00DA5BD7">
        <w:t xml:space="preserve">the Physical-to-Virtual </w:t>
      </w:r>
      <w:r w:rsidR="004461D1" w:rsidRPr="00DA5BD7">
        <w:t xml:space="preserve">(P2V) </w:t>
      </w:r>
      <w:r w:rsidR="004A4A99" w:rsidRPr="00DA5BD7">
        <w:t>tool,  guest clustering</w:t>
      </w:r>
      <w:r w:rsidR="004461D1" w:rsidRPr="00DA5BD7">
        <w:t xml:space="preserve"> or consolidat</w:t>
      </w:r>
      <w:r w:rsidR="00C0669A" w:rsidRPr="00DA5BD7">
        <w:t>e</w:t>
      </w:r>
      <w:r w:rsidR="004A4A99" w:rsidRPr="00DA5BD7">
        <w:t>.  For example, if you</w:t>
      </w:r>
      <w:r w:rsidR="00C0669A" w:rsidRPr="00DA5BD7">
        <w:t xml:space="preserve">r plans include the use of </w:t>
      </w:r>
      <w:r w:rsidR="00F152E0" w:rsidRPr="00DA5BD7">
        <w:t>the P2V</w:t>
      </w:r>
      <w:r w:rsidR="004A4A99" w:rsidRPr="00DA5BD7">
        <w:t xml:space="preserve"> conversion tool then you will be migrating your physical servers to virtual servers "as is".  </w:t>
      </w:r>
      <w:r w:rsidR="00C0669A" w:rsidRPr="00DA5BD7">
        <w:t>As such</w:t>
      </w:r>
      <w:r w:rsidR="004A4A99" w:rsidRPr="00DA5BD7">
        <w:t xml:space="preserve">, the version and edition of </w:t>
      </w:r>
      <w:r w:rsidR="00C0669A" w:rsidRPr="00DA5BD7">
        <w:t xml:space="preserve">your </w:t>
      </w:r>
      <w:r w:rsidR="004A4A99" w:rsidRPr="00DA5BD7">
        <w:t xml:space="preserve">SQL Server </w:t>
      </w:r>
      <w:r w:rsidR="00C0669A" w:rsidRPr="00DA5BD7">
        <w:t xml:space="preserve">after conversion </w:t>
      </w:r>
      <w:r w:rsidR="004A4A99" w:rsidRPr="00DA5BD7">
        <w:t>remains the same</w:t>
      </w:r>
      <w:r w:rsidR="008B7037">
        <w:t>.</w:t>
      </w:r>
      <w:r w:rsidR="00C0669A" w:rsidRPr="00DA5BD7">
        <w:t xml:space="preserve"> </w:t>
      </w:r>
      <w:r w:rsidR="004A4A99" w:rsidRPr="00DA5BD7">
        <w:t xml:space="preserve">  </w:t>
      </w:r>
      <w:r w:rsidR="004461D1" w:rsidRPr="00DA5BD7">
        <w:t>On</w:t>
      </w:r>
      <w:r w:rsidR="00C0669A" w:rsidRPr="00DA5BD7">
        <w:t>-</w:t>
      </w:r>
      <w:r w:rsidR="004461D1" w:rsidRPr="00DA5BD7">
        <w:t>the</w:t>
      </w:r>
      <w:r w:rsidR="00C0669A" w:rsidRPr="00DA5BD7">
        <w:t>-</w:t>
      </w:r>
      <w:r w:rsidR="004461D1" w:rsidRPr="00DA5BD7">
        <w:t>other</w:t>
      </w:r>
      <w:r w:rsidR="00C0669A" w:rsidRPr="00DA5BD7">
        <w:t>-</w:t>
      </w:r>
      <w:r w:rsidR="004461D1" w:rsidRPr="00DA5BD7">
        <w:t xml:space="preserve">hand, if you plan on deploying a brand new SQL Server virtual machine from scratch, you will </w:t>
      </w:r>
      <w:r w:rsidR="00F152E0" w:rsidRPr="00DA5BD7">
        <w:t>have to</w:t>
      </w:r>
      <w:r w:rsidR="004461D1" w:rsidRPr="00DA5BD7">
        <w:t xml:space="preserve"> </w:t>
      </w:r>
      <w:r w:rsidR="00F152E0" w:rsidRPr="00DA5BD7">
        <w:t>determine the</w:t>
      </w:r>
      <w:r w:rsidR="00C0669A" w:rsidRPr="00DA5BD7">
        <w:t xml:space="preserve"> </w:t>
      </w:r>
      <w:r w:rsidR="004461D1" w:rsidRPr="00DA5BD7">
        <w:t xml:space="preserve">SQL Server </w:t>
      </w:r>
      <w:r w:rsidR="00C0669A" w:rsidRPr="00DA5BD7">
        <w:t xml:space="preserve">version </w:t>
      </w:r>
      <w:r w:rsidR="00F152E0" w:rsidRPr="00DA5BD7">
        <w:t>and Operating</w:t>
      </w:r>
      <w:r w:rsidR="004461D1" w:rsidRPr="00DA5BD7">
        <w:t xml:space="preserve"> System you will use.</w:t>
      </w:r>
    </w:p>
    <w:p w:rsidR="0007491B" w:rsidRPr="00DA5BD7" w:rsidRDefault="004A4A99" w:rsidP="0007491B">
      <w:r w:rsidRPr="00DA5BD7">
        <w:t xml:space="preserve">Your decision can also be impacted by the SQL Server features or components you plan on deploying. </w:t>
      </w:r>
      <w:r w:rsidR="00F152E0" w:rsidRPr="00DA5BD7">
        <w:t>If your</w:t>
      </w:r>
      <w:r w:rsidRPr="00DA5BD7">
        <w:t xml:space="preserve"> </w:t>
      </w:r>
      <w:r w:rsidR="00F152E0" w:rsidRPr="00DA5BD7">
        <w:t>plan involves</w:t>
      </w:r>
      <w:r w:rsidRPr="00DA5BD7">
        <w:t xml:space="preserve"> Guest Clustering then the </w:t>
      </w:r>
      <w:r w:rsidR="00F57C48">
        <w:t>E</w:t>
      </w:r>
      <w:r w:rsidRPr="00DA5BD7">
        <w:t>nterprise edition of Windows Server 2008 R2 is required.  Likewise</w:t>
      </w:r>
      <w:r w:rsidR="00F152E0" w:rsidRPr="00DA5BD7">
        <w:t>, if</w:t>
      </w:r>
      <w:r w:rsidRPr="00DA5BD7">
        <w:t xml:space="preserve"> you plan on managing more than 25 instances of SQL Server with a SQL Server Utility Control Point then the Datacenter edition of SQL Server 2008 R2 is required.  </w:t>
      </w:r>
    </w:p>
    <w:p w:rsidR="008240DB" w:rsidRPr="000A6A0B" w:rsidRDefault="00F85C0F" w:rsidP="0007491B">
      <w:r w:rsidRPr="00DA5BD7">
        <w:t>I</w:t>
      </w:r>
      <w:r w:rsidR="004A4A99" w:rsidRPr="00DA5BD7">
        <w:t xml:space="preserve">t is beneficial to review the following links to fully understand which version and edition of SQL Server and Windows Server you require based on </w:t>
      </w:r>
      <w:r w:rsidR="00FA4EEF" w:rsidRPr="00DA5BD7">
        <w:t>the features you plan on implementing:</w:t>
      </w:r>
    </w:p>
    <w:p w:rsidR="0007491B" w:rsidRPr="000A6A0B" w:rsidRDefault="00F15435" w:rsidP="0007491B">
      <w:pPr>
        <w:pStyle w:val="Heading3"/>
      </w:pPr>
      <w:bookmarkStart w:id="36" w:name="_Toc256188750"/>
      <w:bookmarkStart w:id="37" w:name="_Toc264145107"/>
      <w:r w:rsidRPr="000A6A0B">
        <w:t>1</w:t>
      </w:r>
      <w:r w:rsidR="0007491B" w:rsidRPr="000A6A0B">
        <w:t>.5.1</w:t>
      </w:r>
      <w:r w:rsidR="00D425A4">
        <w:t>.</w:t>
      </w:r>
      <w:r w:rsidR="0007491B" w:rsidRPr="000A6A0B">
        <w:t xml:space="preserve"> SQL Server Editions, Components and Features</w:t>
      </w:r>
      <w:bookmarkEnd w:id="36"/>
      <w:bookmarkEnd w:id="37"/>
    </w:p>
    <w:p w:rsidR="0007491B" w:rsidRPr="000A6A0B" w:rsidRDefault="0007491B" w:rsidP="0007491B">
      <w:pPr>
        <w:pStyle w:val="ListParagraph"/>
        <w:numPr>
          <w:ilvl w:val="0"/>
          <w:numId w:val="33"/>
        </w:numPr>
      </w:pPr>
      <w:r w:rsidRPr="000A6A0B">
        <w:t xml:space="preserve">SQL Server 2008 R2 Editions and Components </w:t>
      </w:r>
      <w:r w:rsidR="00CE5AD2">
        <w:t>(</w:t>
      </w:r>
      <w:hyperlink r:id="rId37" w:history="1">
        <w:r w:rsidRPr="00E15BE2">
          <w:rPr>
            <w:rStyle w:val="Hyperlink"/>
            <w:color w:val="000000" w:themeColor="text1"/>
          </w:rPr>
          <w:t>http://www.microsoft.com/windowsserver2008/en/us/r2-editions-overview.aspx</w:t>
        </w:r>
      </w:hyperlink>
      <w:r w:rsidR="00CE5AD2">
        <w:rPr>
          <w:rStyle w:val="Hyperlink"/>
          <w:color w:val="000000" w:themeColor="text1"/>
        </w:rPr>
        <w:t>)</w:t>
      </w:r>
    </w:p>
    <w:p w:rsidR="0007491B" w:rsidRPr="000A6A0B" w:rsidRDefault="0007491B" w:rsidP="0007491B">
      <w:pPr>
        <w:pStyle w:val="ListParagraph"/>
        <w:numPr>
          <w:ilvl w:val="0"/>
          <w:numId w:val="33"/>
        </w:numPr>
      </w:pPr>
      <w:r w:rsidRPr="000A6A0B">
        <w:t>Features Supported by the Editions of SQL Server 2008 R2</w:t>
      </w:r>
    </w:p>
    <w:p w:rsidR="0007491B" w:rsidRPr="00E15BE2" w:rsidRDefault="00CE5AD2" w:rsidP="0007491B">
      <w:pPr>
        <w:pStyle w:val="ListParagraph"/>
        <w:rPr>
          <w:color w:val="000000" w:themeColor="text1"/>
        </w:rPr>
      </w:pPr>
      <w:r>
        <w:rPr>
          <w:color w:val="000000" w:themeColor="text1"/>
        </w:rPr>
        <w:t>(</w:t>
      </w:r>
      <w:hyperlink r:id="rId38" w:history="1">
        <w:r w:rsidR="0007491B" w:rsidRPr="00E15BE2">
          <w:rPr>
            <w:rStyle w:val="Hyperlink"/>
            <w:color w:val="000000" w:themeColor="text1"/>
          </w:rPr>
          <w:t>http://msdn.microsoft.com/en-us/library/cc645993(SQL.105).aspx</w:t>
        </w:r>
      </w:hyperlink>
      <w:r>
        <w:rPr>
          <w:rStyle w:val="Hyperlink"/>
          <w:color w:val="000000" w:themeColor="text1"/>
        </w:rPr>
        <w:t>)</w:t>
      </w:r>
    </w:p>
    <w:p w:rsidR="0007491B" w:rsidRPr="000A6A0B" w:rsidRDefault="0007491B" w:rsidP="0007491B">
      <w:pPr>
        <w:pStyle w:val="ListParagraph"/>
        <w:numPr>
          <w:ilvl w:val="0"/>
          <w:numId w:val="33"/>
        </w:numPr>
      </w:pPr>
      <w:r w:rsidRPr="000A6A0B">
        <w:t>SQL Server 2008 Editions and Components</w:t>
      </w:r>
    </w:p>
    <w:p w:rsidR="0007491B" w:rsidRPr="00E15BE2" w:rsidRDefault="00CE5AD2" w:rsidP="0007491B">
      <w:pPr>
        <w:pStyle w:val="ListParagraph"/>
        <w:rPr>
          <w:color w:val="000000" w:themeColor="text1"/>
        </w:rPr>
      </w:pPr>
      <w:r>
        <w:rPr>
          <w:color w:val="000000" w:themeColor="text1"/>
        </w:rPr>
        <w:t>(</w:t>
      </w:r>
      <w:hyperlink r:id="rId39" w:history="1">
        <w:r w:rsidR="0007491B" w:rsidRPr="00E15BE2">
          <w:rPr>
            <w:rStyle w:val="Hyperlink"/>
            <w:color w:val="000000" w:themeColor="text1"/>
          </w:rPr>
          <w:t>http://msdn.microsoft.com/en-us/library/ms144275.aspx</w:t>
        </w:r>
      </w:hyperlink>
      <w:r>
        <w:rPr>
          <w:rStyle w:val="Hyperlink"/>
          <w:color w:val="000000" w:themeColor="text1"/>
        </w:rPr>
        <w:t>)</w:t>
      </w:r>
    </w:p>
    <w:p w:rsidR="0007491B" w:rsidRPr="000A6A0B" w:rsidRDefault="0007491B" w:rsidP="0007491B">
      <w:pPr>
        <w:pStyle w:val="ListParagraph"/>
        <w:numPr>
          <w:ilvl w:val="0"/>
          <w:numId w:val="33"/>
        </w:numPr>
      </w:pPr>
      <w:r w:rsidRPr="000A6A0B">
        <w:t>Features Supported by the Editions of SQL Server 2008</w:t>
      </w:r>
    </w:p>
    <w:p w:rsidR="0007491B" w:rsidRPr="00E15BE2" w:rsidRDefault="00CE5AD2" w:rsidP="0007491B">
      <w:pPr>
        <w:pStyle w:val="ListParagraph"/>
        <w:rPr>
          <w:color w:val="000000" w:themeColor="text1"/>
        </w:rPr>
      </w:pPr>
      <w:r>
        <w:rPr>
          <w:color w:val="000000" w:themeColor="text1"/>
        </w:rPr>
        <w:t>(</w:t>
      </w:r>
      <w:hyperlink r:id="rId40" w:history="1">
        <w:r w:rsidR="0007491B" w:rsidRPr="00E15BE2">
          <w:rPr>
            <w:rStyle w:val="Hyperlink"/>
            <w:color w:val="000000" w:themeColor="text1"/>
          </w:rPr>
          <w:t>http://msdn.microsoft.com/en-us/library/cc645993.aspx</w:t>
        </w:r>
      </w:hyperlink>
      <w:r>
        <w:rPr>
          <w:rStyle w:val="Hyperlink"/>
          <w:color w:val="000000" w:themeColor="text1"/>
        </w:rPr>
        <w:t>)</w:t>
      </w:r>
    </w:p>
    <w:p w:rsidR="0007491B" w:rsidRPr="000A6A0B" w:rsidRDefault="00F15435" w:rsidP="0007491B">
      <w:pPr>
        <w:pStyle w:val="Heading3"/>
      </w:pPr>
      <w:bookmarkStart w:id="38" w:name="_Toc256188751"/>
      <w:bookmarkStart w:id="39" w:name="_Toc264145108"/>
      <w:r w:rsidRPr="000A6A0B">
        <w:t>1</w:t>
      </w:r>
      <w:r w:rsidR="0007491B" w:rsidRPr="000A6A0B">
        <w:t>.5.2</w:t>
      </w:r>
      <w:r w:rsidR="00D425A4">
        <w:t>.</w:t>
      </w:r>
      <w:r w:rsidR="0007491B" w:rsidRPr="000A6A0B">
        <w:t xml:space="preserve"> Windows Server Editions and Features</w:t>
      </w:r>
      <w:bookmarkEnd w:id="38"/>
      <w:bookmarkEnd w:id="39"/>
    </w:p>
    <w:p w:rsidR="0007491B" w:rsidRPr="000A6A0B" w:rsidRDefault="0007491B" w:rsidP="0007491B">
      <w:pPr>
        <w:pStyle w:val="ListParagraph"/>
        <w:numPr>
          <w:ilvl w:val="0"/>
          <w:numId w:val="34"/>
        </w:numPr>
      </w:pPr>
      <w:r w:rsidRPr="000A6A0B">
        <w:t>Windows Server 2008 R2: Overview of Features and Editions</w:t>
      </w:r>
    </w:p>
    <w:p w:rsidR="00586ADB" w:rsidRPr="000A6A0B" w:rsidRDefault="00CE5AD2" w:rsidP="00DA5BD7">
      <w:pPr>
        <w:pStyle w:val="ListParagraph"/>
      </w:pPr>
      <w:r>
        <w:rPr>
          <w:color w:val="000000" w:themeColor="text1"/>
        </w:rPr>
        <w:t>(</w:t>
      </w:r>
      <w:hyperlink r:id="rId41" w:history="1">
        <w:r w:rsidR="0007491B" w:rsidRPr="00E15BE2">
          <w:rPr>
            <w:rStyle w:val="Hyperlink"/>
            <w:color w:val="000000" w:themeColor="text1"/>
          </w:rPr>
          <w:t>http://www.microsoft.com/windowsserver2008/en/us/r2-editions-overview.aspx</w:t>
        </w:r>
      </w:hyperlink>
      <w:r>
        <w:rPr>
          <w:rStyle w:val="Hyperlink"/>
          <w:color w:val="000000" w:themeColor="text1"/>
        </w:rPr>
        <w:t>)</w:t>
      </w:r>
    </w:p>
    <w:p w:rsidR="005A691A" w:rsidRPr="000A6A0B" w:rsidRDefault="00F15435" w:rsidP="005A691A">
      <w:pPr>
        <w:pStyle w:val="Heading2"/>
      </w:pPr>
      <w:bookmarkStart w:id="40" w:name="_Toc256188752"/>
      <w:bookmarkStart w:id="41" w:name="_Toc264145109"/>
      <w:r w:rsidRPr="000A6A0B">
        <w:t>1</w:t>
      </w:r>
      <w:r w:rsidR="005A691A" w:rsidRPr="000A6A0B">
        <w:t>.6. Step 6: Determine Virtualization Strategy</w:t>
      </w:r>
      <w:bookmarkEnd w:id="40"/>
      <w:bookmarkEnd w:id="41"/>
    </w:p>
    <w:p w:rsidR="00624888" w:rsidRPr="000A6A0B" w:rsidRDefault="00ED386A" w:rsidP="003631B3">
      <w:r w:rsidRPr="000A6A0B">
        <w:t xml:space="preserve">Three </w:t>
      </w:r>
      <w:r w:rsidR="001C43BC" w:rsidRPr="000A6A0B">
        <w:t>strategies</w:t>
      </w:r>
      <w:r w:rsidR="00B17BF2" w:rsidRPr="000A6A0B">
        <w:t xml:space="preserve"> are available </w:t>
      </w:r>
      <w:r w:rsidR="00624888" w:rsidRPr="000A6A0B">
        <w:t xml:space="preserve">when </w:t>
      </w:r>
      <w:r w:rsidR="00B17BF2" w:rsidRPr="000A6A0B">
        <w:t xml:space="preserve">migrating </w:t>
      </w:r>
      <w:r w:rsidR="00624888" w:rsidRPr="000A6A0B">
        <w:t xml:space="preserve">your </w:t>
      </w:r>
      <w:r w:rsidR="00B17BF2" w:rsidRPr="000A6A0B">
        <w:t xml:space="preserve">SQL Server </w:t>
      </w:r>
      <w:r w:rsidR="000236D4" w:rsidRPr="000A6A0B">
        <w:t>environment from</w:t>
      </w:r>
      <w:r w:rsidR="00624888" w:rsidRPr="000A6A0B">
        <w:t xml:space="preserve"> physical servers to virtual servers.</w:t>
      </w:r>
      <w:r w:rsidR="00E860F8" w:rsidRPr="000A6A0B">
        <w:t xml:space="preserve">  </w:t>
      </w:r>
      <w:r w:rsidR="002477E2" w:rsidRPr="000A6A0B">
        <w:t xml:space="preserve">The first option is </w:t>
      </w:r>
      <w:r w:rsidR="00F152E0" w:rsidRPr="000A6A0B">
        <w:t>using a</w:t>
      </w:r>
      <w:r w:rsidR="001C43BC" w:rsidRPr="000A6A0B">
        <w:t xml:space="preserve"> conversion tool</w:t>
      </w:r>
      <w:r w:rsidR="00624888" w:rsidRPr="000A6A0B">
        <w:t xml:space="preserve"> </w:t>
      </w:r>
      <w:r w:rsidR="001C43BC" w:rsidRPr="000A6A0B">
        <w:t xml:space="preserve">to execute operations </w:t>
      </w:r>
      <w:r w:rsidR="004A4A99" w:rsidRPr="000A6A0B">
        <w:rPr>
          <w:i/>
        </w:rPr>
        <w:t xml:space="preserve">"as </w:t>
      </w:r>
      <w:r w:rsidR="00D14AA5" w:rsidRPr="000A6A0B">
        <w:rPr>
          <w:i/>
        </w:rPr>
        <w:t>is</w:t>
      </w:r>
      <w:r w:rsidR="00F152E0" w:rsidRPr="000A6A0B">
        <w:rPr>
          <w:i/>
        </w:rPr>
        <w:t>.”</w:t>
      </w:r>
      <w:r w:rsidR="002477E2" w:rsidRPr="000A6A0B">
        <w:t xml:space="preserve"> The second </w:t>
      </w:r>
      <w:r w:rsidR="002477E2" w:rsidRPr="000A6A0B">
        <w:lastRenderedPageBreak/>
        <w:t xml:space="preserve">option </w:t>
      </w:r>
      <w:r w:rsidR="00F152E0" w:rsidRPr="000A6A0B">
        <w:t>is deploying</w:t>
      </w:r>
      <w:r w:rsidR="003631B3" w:rsidRPr="000A6A0B">
        <w:t xml:space="preserve"> </w:t>
      </w:r>
      <w:r w:rsidR="00F152E0" w:rsidRPr="000A6A0B">
        <w:t>a new</w:t>
      </w:r>
      <w:r w:rsidR="003631B3" w:rsidRPr="000A6A0B">
        <w:t xml:space="preserve"> </w:t>
      </w:r>
      <w:r w:rsidR="00871C43" w:rsidRPr="000A6A0B">
        <w:t xml:space="preserve">virtualized </w:t>
      </w:r>
      <w:r w:rsidR="003631B3" w:rsidRPr="000A6A0B">
        <w:t xml:space="preserve">SQL </w:t>
      </w:r>
      <w:r w:rsidR="00F152E0" w:rsidRPr="000A6A0B">
        <w:t>Server instance</w:t>
      </w:r>
      <w:r w:rsidR="003631B3" w:rsidRPr="000A6A0B">
        <w:t xml:space="preserve"> and conduct</w:t>
      </w:r>
      <w:r w:rsidR="002477E2" w:rsidRPr="000A6A0B">
        <w:t>ing</w:t>
      </w:r>
      <w:r w:rsidR="003631B3" w:rsidRPr="000A6A0B">
        <w:t xml:space="preserve"> a database migration from the legacy physical server.  </w:t>
      </w:r>
      <w:r w:rsidR="00F152E0" w:rsidRPr="000A6A0B">
        <w:t xml:space="preserve">During a SQL Server virtualization </w:t>
      </w:r>
      <w:r w:rsidR="008B7037">
        <w:t>strategy</w:t>
      </w:r>
      <w:r w:rsidR="00F152E0" w:rsidRPr="000A6A0B">
        <w:t xml:space="preserve">, many organizations take the opportunity to upgrade their databases to the latest database platform or consolidate their SQL Server instances and databases onto fewer </w:t>
      </w:r>
      <w:r w:rsidR="008B7037">
        <w:t xml:space="preserve">virtualized </w:t>
      </w:r>
      <w:r w:rsidR="00F152E0" w:rsidRPr="000A6A0B">
        <w:t xml:space="preserve">systems reducing costs and simplifying management.  </w:t>
      </w:r>
      <w:r w:rsidR="002477E2" w:rsidRPr="000A6A0B">
        <w:t>As a result</w:t>
      </w:r>
      <w:r w:rsidR="00F152E0" w:rsidRPr="000A6A0B">
        <w:t>, consolidation</w:t>
      </w:r>
      <w:r w:rsidRPr="000A6A0B">
        <w:t xml:space="preserve"> through virtualization is </w:t>
      </w:r>
      <w:r w:rsidR="002477E2" w:rsidRPr="000A6A0B">
        <w:t>the</w:t>
      </w:r>
      <w:r w:rsidRPr="000A6A0B">
        <w:t xml:space="preserve"> third </w:t>
      </w:r>
      <w:r w:rsidR="002477E2" w:rsidRPr="000A6A0B">
        <w:t>option</w:t>
      </w:r>
      <w:r w:rsidRPr="000A6A0B">
        <w:t xml:space="preserve">.  </w:t>
      </w:r>
    </w:p>
    <w:p w:rsidR="00DC0F1C" w:rsidRPr="000A6A0B" w:rsidRDefault="00F15435" w:rsidP="005A691A">
      <w:pPr>
        <w:pStyle w:val="Heading3"/>
      </w:pPr>
      <w:bookmarkStart w:id="42" w:name="_Toc256188753"/>
      <w:bookmarkStart w:id="43" w:name="_Toc264145110"/>
      <w:r w:rsidRPr="000A6A0B">
        <w:t>1</w:t>
      </w:r>
      <w:r w:rsidR="005A691A" w:rsidRPr="000A6A0B">
        <w:t>.6.1</w:t>
      </w:r>
      <w:r w:rsidR="00DC0F1C" w:rsidRPr="000A6A0B">
        <w:t>. Virtualization Strategy: Physical-to-</w:t>
      </w:r>
      <w:bookmarkEnd w:id="42"/>
      <w:r w:rsidR="00F152E0" w:rsidRPr="000A6A0B">
        <w:t>Virtual Conversion</w:t>
      </w:r>
      <w:bookmarkEnd w:id="43"/>
    </w:p>
    <w:p w:rsidR="003E70E0" w:rsidRPr="000A6A0B" w:rsidRDefault="003631B3" w:rsidP="003631B3">
      <w:r w:rsidRPr="000A6A0B">
        <w:t xml:space="preserve">Microsoft System Center Virtual Machine Manager (VMM) </w:t>
      </w:r>
      <w:r w:rsidR="008B7037">
        <w:t xml:space="preserve">2008 R2 </w:t>
      </w:r>
      <w:r w:rsidR="000C73B2" w:rsidRPr="000A6A0B">
        <w:t xml:space="preserve">can be </w:t>
      </w:r>
      <w:r w:rsidR="00F152E0" w:rsidRPr="000A6A0B">
        <w:t>used to</w:t>
      </w:r>
      <w:r w:rsidRPr="000A6A0B">
        <w:t xml:space="preserve"> convert existing physical SQL Server computers into virtual machines through a process </w:t>
      </w:r>
      <w:r w:rsidR="00FB4A0F" w:rsidRPr="000A6A0B">
        <w:t xml:space="preserve">commonly referred </w:t>
      </w:r>
      <w:r w:rsidR="00F152E0" w:rsidRPr="000A6A0B">
        <w:t>to as</w:t>
      </w:r>
      <w:r w:rsidRPr="000A6A0B">
        <w:t xml:space="preserve"> physical-to-virtual (P2V) conversion. VMM simplifies P2V </w:t>
      </w:r>
      <w:r w:rsidR="00FB4A0F" w:rsidRPr="000A6A0B">
        <w:t xml:space="preserve">conversions with the use of </w:t>
      </w:r>
      <w:r w:rsidRPr="000A6A0B">
        <w:t xml:space="preserve">a task-based wizard </w:t>
      </w:r>
      <w:r w:rsidR="00F152E0" w:rsidRPr="000A6A0B">
        <w:t>that automates</w:t>
      </w:r>
      <w:r w:rsidRPr="000A6A0B">
        <w:t xml:space="preserve"> much of the conversion process. Since the P2V process is completely scriptable,</w:t>
      </w:r>
      <w:r w:rsidR="00FB4A0F" w:rsidRPr="000A6A0B">
        <w:t xml:space="preserve"> you have the ability </w:t>
      </w:r>
      <w:r w:rsidR="00F152E0" w:rsidRPr="000A6A0B">
        <w:t>to initiate</w:t>
      </w:r>
      <w:r w:rsidRPr="000A6A0B">
        <w:t xml:space="preserve"> large-scale P2V conversions </w:t>
      </w:r>
      <w:r w:rsidR="003E70E0" w:rsidRPr="000A6A0B">
        <w:t xml:space="preserve">of SQL Server </w:t>
      </w:r>
      <w:r w:rsidRPr="000A6A0B">
        <w:t>through the Windows PowerShell command line.</w:t>
      </w:r>
      <w:r w:rsidR="0071386B" w:rsidRPr="000A6A0B">
        <w:t xml:space="preserve">  </w:t>
      </w:r>
      <w:r w:rsidR="000C73B2" w:rsidRPr="000A6A0B">
        <w:t>It is w</w:t>
      </w:r>
      <w:r w:rsidR="00FB4A0F" w:rsidRPr="000A6A0B">
        <w:t xml:space="preserve">orth </w:t>
      </w:r>
      <w:r w:rsidR="000C73B2" w:rsidRPr="000A6A0B">
        <w:t xml:space="preserve">mentioning </w:t>
      </w:r>
      <w:r w:rsidR="00F152E0" w:rsidRPr="000A6A0B">
        <w:t>that the</w:t>
      </w:r>
      <w:r w:rsidR="00FB4A0F" w:rsidRPr="000A6A0B">
        <w:t xml:space="preserve"> conversion from </w:t>
      </w:r>
      <w:r w:rsidR="003E70E0" w:rsidRPr="000A6A0B">
        <w:t xml:space="preserve">SQL Server </w:t>
      </w:r>
      <w:r w:rsidR="00FB4A0F" w:rsidRPr="000A6A0B">
        <w:t xml:space="preserve">physical servers to virtual </w:t>
      </w:r>
      <w:r w:rsidR="00F152E0" w:rsidRPr="000A6A0B">
        <w:t>servers in</w:t>
      </w:r>
      <w:r w:rsidR="00E725AB" w:rsidRPr="000A6A0B">
        <w:t xml:space="preserve"> this strategy is accomplished through </w:t>
      </w:r>
      <w:r w:rsidR="00FD0BA0" w:rsidRPr="000A6A0B">
        <w:t xml:space="preserve">a </w:t>
      </w:r>
      <w:r w:rsidR="00871C43" w:rsidRPr="000A6A0B">
        <w:t>one-to-one mapping</w:t>
      </w:r>
      <w:r w:rsidR="00FD0BA0" w:rsidRPr="000A6A0B">
        <w:t xml:space="preserve"> process</w:t>
      </w:r>
      <w:r w:rsidR="00871C43" w:rsidRPr="000A6A0B">
        <w:t xml:space="preserve">.  </w:t>
      </w:r>
      <w:r w:rsidR="00E725AB" w:rsidRPr="000A6A0B">
        <w:t>As a result, while you will see a decrease in the number of physical servers in your infrastructure</w:t>
      </w:r>
      <w:r w:rsidR="00F152E0" w:rsidRPr="000A6A0B">
        <w:t>, you</w:t>
      </w:r>
      <w:r w:rsidR="00FD0BA0" w:rsidRPr="000A6A0B">
        <w:t xml:space="preserve"> will still have the same number of SQL Server instances to manage. </w:t>
      </w:r>
      <w:r w:rsidR="00871C43" w:rsidRPr="000A6A0B">
        <w:t xml:space="preserve">  </w:t>
      </w:r>
    </w:p>
    <w:p w:rsidR="00B84303" w:rsidRDefault="004A4B75" w:rsidP="003631B3">
      <w:r w:rsidRPr="00DA5BD7">
        <w:t xml:space="preserve">Let's say your environment </w:t>
      </w:r>
      <w:r w:rsidR="00D95B72" w:rsidRPr="00DA5BD7">
        <w:t>includes</w:t>
      </w:r>
      <w:r w:rsidRPr="00DA5BD7">
        <w:t xml:space="preserve"> one physical SQL Server instance running SQL Server 2000 (named SQLServer1) </w:t>
      </w:r>
      <w:r w:rsidR="00D95B72" w:rsidRPr="00DA5BD7">
        <w:t xml:space="preserve">that </w:t>
      </w:r>
      <w:r w:rsidRPr="00DA5BD7">
        <w:t>host</w:t>
      </w:r>
      <w:r w:rsidR="00D95B72" w:rsidRPr="00DA5BD7">
        <w:t>s</w:t>
      </w:r>
      <w:r w:rsidRPr="00DA5BD7">
        <w:t xml:space="preserve"> two databases and another physical SQL Server instance running SQL Server 2005 (named SQLServer2) with two databases.  In this example</w:t>
      </w:r>
      <w:r w:rsidR="00F152E0" w:rsidRPr="00DA5BD7">
        <w:t>, using the</w:t>
      </w:r>
      <w:r w:rsidRPr="00DA5BD7">
        <w:t xml:space="preserve"> P2V tool may not be </w:t>
      </w:r>
      <w:r w:rsidR="00F152E0" w:rsidRPr="00DA5BD7">
        <w:t>your best</w:t>
      </w:r>
      <w:r w:rsidRPr="00DA5BD7">
        <w:t xml:space="preserve"> option as you will be </w:t>
      </w:r>
      <w:r w:rsidR="00F152E0" w:rsidRPr="00DA5BD7">
        <w:t>reducing the</w:t>
      </w:r>
      <w:r w:rsidRPr="00DA5BD7">
        <w:t xml:space="preserve"> physical footprint by virtualizing the </w:t>
      </w:r>
      <w:r w:rsidR="000C73B2" w:rsidRPr="00DA5BD7">
        <w:t xml:space="preserve">two </w:t>
      </w:r>
      <w:r w:rsidR="00F152E0" w:rsidRPr="00DA5BD7">
        <w:t>physical servers</w:t>
      </w:r>
      <w:r w:rsidR="000C73B2" w:rsidRPr="00DA5BD7">
        <w:t>;</w:t>
      </w:r>
      <w:r w:rsidRPr="00DA5BD7">
        <w:t xml:space="preserve"> however</w:t>
      </w:r>
      <w:r w:rsidR="00F152E0" w:rsidRPr="00DA5BD7">
        <w:t>, SQL</w:t>
      </w:r>
      <w:r w:rsidRPr="00DA5BD7">
        <w:t xml:space="preserve"> Server management </w:t>
      </w:r>
      <w:r w:rsidR="000C73B2" w:rsidRPr="00DA5BD7">
        <w:t xml:space="preserve">is not simplified </w:t>
      </w:r>
      <w:r w:rsidR="00F152E0" w:rsidRPr="00DA5BD7">
        <w:t>as two</w:t>
      </w:r>
      <w:r w:rsidRPr="00DA5BD7">
        <w:t xml:space="preserve"> servers </w:t>
      </w:r>
      <w:r w:rsidR="000C73B2" w:rsidRPr="00DA5BD7">
        <w:t xml:space="preserve">still </w:t>
      </w:r>
      <w:r w:rsidRPr="00DA5BD7">
        <w:t xml:space="preserve">remain after the P2V conversation.  </w:t>
      </w:r>
      <w:r w:rsidR="000C73B2" w:rsidRPr="00DA5BD7">
        <w:t>I</w:t>
      </w:r>
      <w:r w:rsidRPr="00DA5BD7">
        <w:t xml:space="preserve">f SQLServer1 and SQLServer2 are underutilized, virtualization through SQL Server instance and database </w:t>
      </w:r>
      <w:r w:rsidRPr="008B7037">
        <w:t xml:space="preserve">consolidation </w:t>
      </w:r>
      <w:r w:rsidR="000E69F4" w:rsidRPr="008B7037">
        <w:t>may be</w:t>
      </w:r>
      <w:r w:rsidR="007F0715" w:rsidRPr="008B7037">
        <w:t xml:space="preserve"> a</w:t>
      </w:r>
      <w:r w:rsidRPr="008B7037">
        <w:t xml:space="preserve"> better choice.</w:t>
      </w:r>
      <w:r w:rsidR="008B7037" w:rsidRPr="008B7037">
        <w:t xml:space="preserve">  For more information on SQL Server consolidation strategies and best practices, review the following white paper</w:t>
      </w:r>
      <w:r w:rsidR="00DC6ABF">
        <w:t>:</w:t>
      </w:r>
      <w:r w:rsidR="008B7037" w:rsidRPr="008B7037">
        <w:t xml:space="preserve"> </w:t>
      </w:r>
      <w:r w:rsidR="008B7037" w:rsidRPr="00F57C48">
        <w:rPr>
          <w:i/>
        </w:rPr>
        <w:t>Consolidation Using SQL Server 2008</w:t>
      </w:r>
      <w:r w:rsidR="00841DDA">
        <w:t>, at</w:t>
      </w:r>
      <w:r w:rsidR="002A1E73">
        <w:t xml:space="preserve"> </w:t>
      </w:r>
      <w:r w:rsidR="00B90B3F" w:rsidRPr="00DB2DB7">
        <w:rPr>
          <w:color w:val="000000" w:themeColor="text1"/>
        </w:rPr>
        <w:t>(</w:t>
      </w:r>
      <w:r w:rsidR="005812C5" w:rsidRPr="00DB2DB7">
        <w:rPr>
          <w:color w:val="000000" w:themeColor="text1"/>
        </w:rPr>
        <w:t>http://msdn.microsoft.com/en-us/library/ee819082.aspx</w:t>
      </w:r>
      <w:r w:rsidR="00B90B3F" w:rsidRPr="005812C5">
        <w:rPr>
          <w:rStyle w:val="Hyperlink"/>
          <w:color w:val="000000" w:themeColor="text1"/>
        </w:rPr>
        <w:t>)</w:t>
      </w:r>
      <w:r w:rsidR="00103643">
        <w:rPr>
          <w:rStyle w:val="Hyperlink"/>
          <w:color w:val="000000" w:themeColor="text1"/>
        </w:rPr>
        <w:t>.</w:t>
      </w:r>
    </w:p>
    <w:p w:rsidR="0038207D" w:rsidRPr="000A6A0B" w:rsidRDefault="00F15435">
      <w:pPr>
        <w:pStyle w:val="Heading3"/>
      </w:pPr>
      <w:bookmarkStart w:id="44" w:name="_Toc264145111"/>
      <w:bookmarkStart w:id="45" w:name="_Toc256188754"/>
      <w:r w:rsidRPr="000A6A0B">
        <w:t>1</w:t>
      </w:r>
      <w:r w:rsidR="004A4A99" w:rsidRPr="000A6A0B">
        <w:t>.6.2. Virtualization Strategy: Server Consolidation</w:t>
      </w:r>
      <w:bookmarkEnd w:id="44"/>
      <w:r w:rsidR="004A4A99" w:rsidRPr="000A6A0B">
        <w:t xml:space="preserve"> </w:t>
      </w:r>
      <w:bookmarkEnd w:id="45"/>
    </w:p>
    <w:p w:rsidR="000B32D8" w:rsidRDefault="00B84303">
      <w:r w:rsidRPr="000A6A0B">
        <w:t xml:space="preserve">The other Virtualization Migration strategy consists of implementing a new virtualized SQL Server instance and </w:t>
      </w:r>
      <w:r w:rsidR="00667DAD" w:rsidRPr="000A6A0B">
        <w:t xml:space="preserve">then </w:t>
      </w:r>
      <w:r w:rsidRPr="000A6A0B">
        <w:t xml:space="preserve">migrating the data from the source physical server.  </w:t>
      </w:r>
      <w:r w:rsidR="00667DAD" w:rsidRPr="000A6A0B">
        <w:t>L</w:t>
      </w:r>
      <w:r w:rsidRPr="000A6A0B">
        <w:t xml:space="preserve">et's </w:t>
      </w:r>
      <w:r w:rsidR="007F0715" w:rsidRPr="000A6A0B">
        <w:t>consider</w:t>
      </w:r>
      <w:r w:rsidRPr="000A6A0B">
        <w:t xml:space="preserve"> the previous example</w:t>
      </w:r>
      <w:r w:rsidR="007F0715" w:rsidRPr="000A6A0B">
        <w:t>. I</w:t>
      </w:r>
      <w:r w:rsidRPr="000A6A0B">
        <w:t>nstead of conducting a P</w:t>
      </w:r>
      <w:r w:rsidR="00667DAD" w:rsidRPr="000A6A0B">
        <w:t xml:space="preserve">2V conversion from the source instance running SQL Server 2000 </w:t>
      </w:r>
      <w:r w:rsidR="00F84341">
        <w:t>(</w:t>
      </w:r>
      <w:r w:rsidR="00667DAD" w:rsidRPr="000A6A0B">
        <w:t>SQLServer1</w:t>
      </w:r>
      <w:r w:rsidR="007F0715" w:rsidRPr="000A6A0B">
        <w:t>)</w:t>
      </w:r>
      <w:r w:rsidR="00667DAD" w:rsidRPr="000A6A0B">
        <w:t>, you c</w:t>
      </w:r>
      <w:r w:rsidR="007F0715" w:rsidRPr="000A6A0B">
        <w:t>an</w:t>
      </w:r>
      <w:r w:rsidR="00667DAD" w:rsidRPr="000A6A0B">
        <w:t xml:space="preserve"> </w:t>
      </w:r>
      <w:r w:rsidR="00B97E8C" w:rsidRPr="000A6A0B">
        <w:t xml:space="preserve">choose to </w:t>
      </w:r>
      <w:r w:rsidR="00667DAD" w:rsidRPr="000A6A0B">
        <w:t xml:space="preserve">implement a  new virtualized SQL Server instance </w:t>
      </w:r>
      <w:r w:rsidR="00B97E8C" w:rsidRPr="000A6A0B">
        <w:t>(</w:t>
      </w:r>
      <w:r w:rsidR="00667DAD" w:rsidRPr="000A6A0B">
        <w:t>SQLServer3</w:t>
      </w:r>
      <w:r w:rsidR="00B97E8C" w:rsidRPr="000A6A0B">
        <w:t>)</w:t>
      </w:r>
      <w:r w:rsidR="00667DAD" w:rsidRPr="000A6A0B">
        <w:t xml:space="preserve"> running SQL Server 2008 R2 and then conduct a migration of the data from the source server </w:t>
      </w:r>
      <w:r w:rsidR="00F84341">
        <w:t>(</w:t>
      </w:r>
      <w:r w:rsidR="00667DAD" w:rsidRPr="000A6A0B">
        <w:t>SQLServer1</w:t>
      </w:r>
      <w:r w:rsidR="00F84341">
        <w:t>)</w:t>
      </w:r>
      <w:r w:rsidR="007F0715" w:rsidRPr="000A6A0B">
        <w:t>,</w:t>
      </w:r>
      <w:r w:rsidR="00667DAD" w:rsidRPr="000A6A0B">
        <w:t xml:space="preserve"> to the new target virtualized SQL Server instance</w:t>
      </w:r>
      <w:r w:rsidR="007F0715" w:rsidRPr="000A6A0B">
        <w:t xml:space="preserve"> (</w:t>
      </w:r>
      <w:r w:rsidR="00667DAD" w:rsidRPr="000A6A0B">
        <w:t>SQLServer3</w:t>
      </w:r>
      <w:r w:rsidR="007F0715" w:rsidRPr="000A6A0B">
        <w:t>)</w:t>
      </w:r>
      <w:r w:rsidR="00667DAD" w:rsidRPr="000A6A0B">
        <w:t xml:space="preserve">.  By </w:t>
      </w:r>
      <w:r w:rsidR="00390A4B" w:rsidRPr="000A6A0B">
        <w:t>impl</w:t>
      </w:r>
      <w:r w:rsidR="007F0715" w:rsidRPr="000A6A0B">
        <w:t>e</w:t>
      </w:r>
      <w:r w:rsidR="00390A4B" w:rsidRPr="000A6A0B">
        <w:t xml:space="preserve">menting </w:t>
      </w:r>
      <w:r w:rsidR="00F152E0" w:rsidRPr="000A6A0B">
        <w:t>a new</w:t>
      </w:r>
      <w:r w:rsidR="00390A4B" w:rsidRPr="000A6A0B">
        <w:t xml:space="preserve"> virtual machine with SQL Server 2008 R2 and then </w:t>
      </w:r>
      <w:r w:rsidR="00667DAD" w:rsidRPr="000A6A0B">
        <w:t>conducting a migration</w:t>
      </w:r>
      <w:r w:rsidR="007F0715" w:rsidRPr="000A6A0B">
        <w:t>,</w:t>
      </w:r>
      <w:r w:rsidR="00667DAD" w:rsidRPr="000A6A0B">
        <w:t xml:space="preserve"> you have the </w:t>
      </w:r>
      <w:r w:rsidR="004A4B75" w:rsidRPr="00DA5BD7">
        <w:t>capability to upgrade the legacy database platform to the latest version of SQL Server.</w:t>
      </w:r>
    </w:p>
    <w:p w:rsidR="008B7037" w:rsidRPr="000A6A0B" w:rsidRDefault="008B7037">
      <w:r>
        <w:t>Alternatively, you can conduct a P2V migration of an existing legacy SQL Server instance and then conduct an in-place upgrade after it has become virtualized.  As you can see the possibilities are endless.</w:t>
      </w:r>
      <w:bookmarkStart w:id="46" w:name="_GoBack"/>
      <w:bookmarkEnd w:id="46"/>
    </w:p>
    <w:p w:rsidR="00A15539" w:rsidRPr="000A6A0B" w:rsidRDefault="00F15435" w:rsidP="00A15539">
      <w:pPr>
        <w:pStyle w:val="Heading2"/>
      </w:pPr>
      <w:bookmarkStart w:id="47" w:name="_Toc256188755"/>
      <w:bookmarkStart w:id="48" w:name="_Toc264145112"/>
      <w:r w:rsidRPr="000A6A0B">
        <w:t>1</w:t>
      </w:r>
      <w:r w:rsidR="00A15539" w:rsidRPr="000A6A0B">
        <w:t>.7. Step 7: Determine Hyper-V Hardware</w:t>
      </w:r>
      <w:bookmarkEnd w:id="47"/>
      <w:bookmarkEnd w:id="48"/>
    </w:p>
    <w:p w:rsidR="00575F0C" w:rsidRPr="000A6A0B" w:rsidRDefault="00A15539" w:rsidP="00A15539">
      <w:r w:rsidRPr="000A6A0B">
        <w:t xml:space="preserve">The </w:t>
      </w:r>
      <w:r w:rsidR="00B4645E" w:rsidRPr="000A6A0B">
        <w:t xml:space="preserve">planning phase concludes when the hardware requirements to support your SQL Server virtualization environment are determined. </w:t>
      </w:r>
      <w:r w:rsidRPr="000A6A0B">
        <w:t xml:space="preserve"> </w:t>
      </w:r>
      <w:r w:rsidR="006370F3" w:rsidRPr="000A6A0B">
        <w:t xml:space="preserve">The hardware required </w:t>
      </w:r>
      <w:r w:rsidR="00550ABF" w:rsidRPr="000A6A0B">
        <w:t>will likely</w:t>
      </w:r>
      <w:r w:rsidR="006370F3" w:rsidRPr="000A6A0B">
        <w:t xml:space="preserve"> be dictated </w:t>
      </w:r>
      <w:r w:rsidR="00B4645E" w:rsidRPr="000A6A0B">
        <w:t xml:space="preserve">by several </w:t>
      </w:r>
      <w:r w:rsidR="00B4645E" w:rsidRPr="000A6A0B">
        <w:lastRenderedPageBreak/>
        <w:t xml:space="preserve">predetermined factors in the planning phase such </w:t>
      </w:r>
      <w:r w:rsidR="00550ABF" w:rsidRPr="000A6A0B">
        <w:t>as the</w:t>
      </w:r>
      <w:r w:rsidR="00575F0C" w:rsidRPr="000A6A0B">
        <w:t xml:space="preserve"> </w:t>
      </w:r>
      <w:r w:rsidR="006370F3" w:rsidRPr="000A6A0B">
        <w:t>total amount of processor, memory, storage</w:t>
      </w:r>
      <w:r w:rsidR="00293036" w:rsidRPr="000A6A0B">
        <w:t xml:space="preserve"> </w:t>
      </w:r>
      <w:r w:rsidR="00550ABF" w:rsidRPr="000A6A0B">
        <w:t>and network</w:t>
      </w:r>
      <w:r w:rsidR="006370F3" w:rsidRPr="000A6A0B">
        <w:t xml:space="preserve"> </w:t>
      </w:r>
      <w:r w:rsidR="00293036" w:rsidRPr="000A6A0B">
        <w:t xml:space="preserve">bandwidth required.  Factors such as </w:t>
      </w:r>
      <w:r w:rsidR="006370F3" w:rsidRPr="000A6A0B">
        <w:t>high availability</w:t>
      </w:r>
      <w:r w:rsidR="000F1350" w:rsidRPr="000A6A0B">
        <w:t xml:space="preserve">, </w:t>
      </w:r>
      <w:r w:rsidR="00D76BC2" w:rsidRPr="000A6A0B">
        <w:t>security</w:t>
      </w:r>
      <w:r w:rsidR="000F1350" w:rsidRPr="000A6A0B">
        <w:t>,</w:t>
      </w:r>
      <w:r w:rsidR="00550ABF" w:rsidRPr="000A6A0B">
        <w:t xml:space="preserve"> management, </w:t>
      </w:r>
      <w:r w:rsidR="000F1350" w:rsidRPr="000A6A0B">
        <w:t>isolation</w:t>
      </w:r>
      <w:r w:rsidR="00D76BC2" w:rsidRPr="000A6A0B">
        <w:t xml:space="preserve"> </w:t>
      </w:r>
      <w:r w:rsidR="006370F3" w:rsidRPr="000A6A0B">
        <w:t>requirements</w:t>
      </w:r>
      <w:r w:rsidR="00B4645E" w:rsidRPr="000A6A0B">
        <w:t xml:space="preserve"> </w:t>
      </w:r>
      <w:r w:rsidR="000F1350" w:rsidRPr="000A6A0B">
        <w:t xml:space="preserve">and the underlying operating system </w:t>
      </w:r>
      <w:r w:rsidR="006370F3" w:rsidRPr="000A6A0B">
        <w:t xml:space="preserve">determined during the </w:t>
      </w:r>
      <w:r w:rsidR="00575F0C" w:rsidRPr="000A6A0B">
        <w:t>planning phases</w:t>
      </w:r>
      <w:r w:rsidR="00293036" w:rsidRPr="000A6A0B">
        <w:t xml:space="preserve"> will also dictate the type of hardware purchased</w:t>
      </w:r>
      <w:r w:rsidR="00575F0C" w:rsidRPr="000A6A0B">
        <w:t xml:space="preserve">.  For example, if you </w:t>
      </w:r>
      <w:r w:rsidR="004A72A2" w:rsidRPr="000A6A0B">
        <w:t xml:space="preserve">have already decided </w:t>
      </w:r>
      <w:r w:rsidR="000F1350" w:rsidRPr="000A6A0B">
        <w:t>on implementing the</w:t>
      </w:r>
      <w:r w:rsidR="00575F0C" w:rsidRPr="000A6A0B">
        <w:t xml:space="preserve"> Live Migration feature for high availability then more than one Hyper-V host will </w:t>
      </w:r>
      <w:r w:rsidR="008B7037">
        <w:t xml:space="preserve">be </w:t>
      </w:r>
      <w:r w:rsidR="00575F0C" w:rsidRPr="000A6A0B">
        <w:t>need</w:t>
      </w:r>
      <w:r w:rsidR="008B7037">
        <w:t>ed</w:t>
      </w:r>
      <w:r w:rsidR="00575F0C" w:rsidRPr="000A6A0B">
        <w:t xml:space="preserve"> </w:t>
      </w:r>
      <w:r w:rsidR="00293036" w:rsidRPr="000A6A0B">
        <w:t xml:space="preserve">and you will have to configure a failover cluster. </w:t>
      </w:r>
      <w:r w:rsidR="00575F0C" w:rsidRPr="000A6A0B">
        <w:t xml:space="preserve"> Furthermore, </w:t>
      </w:r>
      <w:r w:rsidR="004A72A2" w:rsidRPr="000A6A0B">
        <w:t xml:space="preserve">based </w:t>
      </w:r>
      <w:r w:rsidR="00D76BC2" w:rsidRPr="000A6A0B">
        <w:t xml:space="preserve">on the total amount of </w:t>
      </w:r>
      <w:r w:rsidR="00575F0C" w:rsidRPr="000A6A0B">
        <w:t xml:space="preserve">storage </w:t>
      </w:r>
      <w:r w:rsidR="00D76BC2" w:rsidRPr="000A6A0B">
        <w:t>required</w:t>
      </w:r>
      <w:r w:rsidR="00550ABF" w:rsidRPr="000A6A0B">
        <w:t>, you</w:t>
      </w:r>
      <w:r w:rsidR="00575F0C" w:rsidRPr="000A6A0B">
        <w:t xml:space="preserve"> may use local </w:t>
      </w:r>
      <w:r w:rsidR="00550ABF" w:rsidRPr="000A6A0B">
        <w:t>storage</w:t>
      </w:r>
      <w:r w:rsidR="00F57C48">
        <w:t>,</w:t>
      </w:r>
      <w:r w:rsidR="00575F0C" w:rsidRPr="000A6A0B">
        <w:t xml:space="preserve"> direct attach storage</w:t>
      </w:r>
      <w:r w:rsidR="00F57C48">
        <w:t>,</w:t>
      </w:r>
      <w:r w:rsidR="00575F0C" w:rsidRPr="000A6A0B">
        <w:t xml:space="preserve"> or even a SAN.  </w:t>
      </w:r>
      <w:r w:rsidR="000C6D08" w:rsidRPr="000A6A0B">
        <w:t>As you may already realize,</w:t>
      </w:r>
      <w:r w:rsidR="00575F0C" w:rsidRPr="000A6A0B">
        <w:t xml:space="preserve"> there isn't one </w:t>
      </w:r>
      <w:r w:rsidR="00B90B3F">
        <w:t>‘</w:t>
      </w:r>
      <w:r w:rsidR="00575F0C" w:rsidRPr="000A6A0B">
        <w:t>silver bullet</w:t>
      </w:r>
      <w:r w:rsidR="00B90B3F">
        <w:t>’</w:t>
      </w:r>
      <w:r w:rsidR="00575F0C" w:rsidRPr="000A6A0B">
        <w:t xml:space="preserve"> hardware reference architecture </w:t>
      </w:r>
      <w:r w:rsidR="002A1E73">
        <w:t>that</w:t>
      </w:r>
      <w:r w:rsidR="002A1E73" w:rsidRPr="000A6A0B">
        <w:t xml:space="preserve"> </w:t>
      </w:r>
      <w:r w:rsidR="00575F0C" w:rsidRPr="000A6A0B">
        <w:t>will meet every solution.  The Hyper-V hardware will be determined based upon your SQL Server virtualization workloads you plan on supporting</w:t>
      </w:r>
      <w:r w:rsidR="00293036" w:rsidRPr="000A6A0B">
        <w:t xml:space="preserve">.  Don't forget to take future growth into consideration when planning capacity.  </w:t>
      </w:r>
      <w:r w:rsidR="00BB7235" w:rsidRPr="000A6A0B">
        <w:t>Let's evaluate some hardware strategies to assist in the decision making process:</w:t>
      </w:r>
    </w:p>
    <w:p w:rsidR="00587D47" w:rsidRPr="000A6A0B" w:rsidRDefault="00F15435" w:rsidP="00587D47">
      <w:pPr>
        <w:pStyle w:val="Heading3"/>
      </w:pPr>
      <w:bookmarkStart w:id="49" w:name="_Toc264145113"/>
      <w:r w:rsidRPr="000A6A0B">
        <w:t>1</w:t>
      </w:r>
      <w:r w:rsidR="00587D47" w:rsidRPr="000A6A0B">
        <w:t>.7.</w:t>
      </w:r>
      <w:r w:rsidR="00FE2128" w:rsidRPr="000A6A0B">
        <w:t>1</w:t>
      </w:r>
      <w:r w:rsidR="00F152E0" w:rsidRPr="000A6A0B">
        <w:t>. Hyper</w:t>
      </w:r>
      <w:r w:rsidR="00587D47" w:rsidRPr="000A6A0B">
        <w:t>-V R2 Enhancements</w:t>
      </w:r>
      <w:bookmarkEnd w:id="49"/>
    </w:p>
    <w:p w:rsidR="00587D47" w:rsidRPr="000A6A0B" w:rsidRDefault="004A4B75" w:rsidP="00587D47">
      <w:r w:rsidRPr="00DA5BD7">
        <w:t xml:space="preserve">Windows Server 2008 R2 </w:t>
      </w:r>
      <w:r w:rsidR="00E10C8C" w:rsidRPr="00DA5BD7">
        <w:t xml:space="preserve">comes equipped with many </w:t>
      </w:r>
      <w:r w:rsidRPr="00DA5BD7">
        <w:t xml:space="preserve">new </w:t>
      </w:r>
      <w:r w:rsidR="00E10C8C" w:rsidRPr="00DA5BD7">
        <w:t>capabilities</w:t>
      </w:r>
      <w:r w:rsidRPr="00DA5BD7">
        <w:t xml:space="preserve"> and enhancements to Hyper-V virtualization that provide improved flexibility, increased performance, </w:t>
      </w:r>
      <w:r w:rsidR="000E6BE9" w:rsidRPr="00DA5BD7">
        <w:t xml:space="preserve">simplified management, </w:t>
      </w:r>
      <w:r w:rsidRPr="00DA5BD7">
        <w:t xml:space="preserve">and greater scalability for </w:t>
      </w:r>
      <w:r w:rsidR="000F1350" w:rsidRPr="00DA5BD7">
        <w:t>SQL Server virtual machines</w:t>
      </w:r>
      <w:r w:rsidRPr="00DA5BD7">
        <w:t>, including the following:</w:t>
      </w:r>
    </w:p>
    <w:p w:rsidR="00586ADB" w:rsidRPr="000A6A0B" w:rsidRDefault="004A4B75" w:rsidP="00DA5BD7">
      <w:pPr>
        <w:pStyle w:val="ListParagraph"/>
        <w:numPr>
          <w:ilvl w:val="0"/>
          <w:numId w:val="39"/>
        </w:numPr>
      </w:pPr>
      <w:r w:rsidRPr="00347D5D">
        <w:rPr>
          <w:b/>
        </w:rPr>
        <w:t>Live migration</w:t>
      </w:r>
      <w:r w:rsidRPr="00DA5BD7">
        <w:t xml:space="preserve"> - Live migration </w:t>
      </w:r>
      <w:r w:rsidR="006E498F" w:rsidRPr="00DA5BD7">
        <w:t xml:space="preserve">is an advocate of high availability. It makes it possible to </w:t>
      </w:r>
      <w:r w:rsidRPr="00DA5BD7">
        <w:t xml:space="preserve">move running virtual machines from one node of the </w:t>
      </w:r>
      <w:r w:rsidR="00E256E3">
        <w:t xml:space="preserve">Hyper-V </w:t>
      </w:r>
      <w:r w:rsidRPr="00DA5BD7">
        <w:t xml:space="preserve">failover cluster to another node in the same cluster without </w:t>
      </w:r>
      <w:r w:rsidR="006E498F" w:rsidRPr="00DA5BD7">
        <w:t>any interruption in service.</w:t>
      </w:r>
    </w:p>
    <w:p w:rsidR="00586ADB" w:rsidRPr="000A6A0B" w:rsidRDefault="004A4B75" w:rsidP="00DA5BD7">
      <w:pPr>
        <w:pStyle w:val="ListParagraph"/>
        <w:numPr>
          <w:ilvl w:val="0"/>
          <w:numId w:val="39"/>
        </w:numPr>
      </w:pPr>
      <w:r w:rsidRPr="00347D5D">
        <w:rPr>
          <w:b/>
        </w:rPr>
        <w:t>Cluster Shared Volumes</w:t>
      </w:r>
      <w:r w:rsidR="00C358DF">
        <w:rPr>
          <w:b/>
        </w:rPr>
        <w:t xml:space="preserve"> </w:t>
      </w:r>
      <w:r w:rsidR="005560CB" w:rsidRPr="00347D5D">
        <w:rPr>
          <w:b/>
        </w:rPr>
        <w:t>(CSV)</w:t>
      </w:r>
      <w:r w:rsidRPr="00DA5BD7">
        <w:t xml:space="preserve"> - CSV provides increase</w:t>
      </w:r>
      <w:r w:rsidR="00F57C48">
        <w:t>d</w:t>
      </w:r>
      <w:r w:rsidRPr="00DA5BD7">
        <w:t xml:space="preserve"> reliability when used with </w:t>
      </w:r>
      <w:r w:rsidR="001C2118">
        <w:t>Live Migration</w:t>
      </w:r>
      <w:r w:rsidRPr="00DA5BD7">
        <w:t xml:space="preserve"> and virtual machines, and also provides a single, consistent file namespace </w:t>
      </w:r>
      <w:r w:rsidR="005560CB" w:rsidRPr="00DA5BD7">
        <w:t xml:space="preserve">that allows </w:t>
      </w:r>
      <w:r w:rsidRPr="00DA5BD7">
        <w:t xml:space="preserve">all servers running Windows Server 2008 R2 </w:t>
      </w:r>
      <w:r w:rsidR="005560CB" w:rsidRPr="00DA5BD7">
        <w:t xml:space="preserve">to </w:t>
      </w:r>
      <w:r w:rsidRPr="00DA5BD7">
        <w:t>see the same storage.</w:t>
      </w:r>
    </w:p>
    <w:p w:rsidR="00586ADB" w:rsidRPr="00DA5BD7" w:rsidRDefault="004A4B75" w:rsidP="00DA5BD7">
      <w:pPr>
        <w:pStyle w:val="ListParagraph"/>
        <w:numPr>
          <w:ilvl w:val="0"/>
          <w:numId w:val="39"/>
        </w:numPr>
      </w:pPr>
      <w:r w:rsidRPr="00347D5D">
        <w:rPr>
          <w:b/>
        </w:rPr>
        <w:t>Dynamic virtual storage support</w:t>
      </w:r>
      <w:r w:rsidRPr="00DA5BD7">
        <w:t xml:space="preserve"> - </w:t>
      </w:r>
      <w:r w:rsidR="0080723D" w:rsidRPr="00DA5BD7">
        <w:t xml:space="preserve">The </w:t>
      </w:r>
      <w:r w:rsidRPr="00DA5BD7">
        <w:t>support for hot plug-in and hot removal of the storage</w:t>
      </w:r>
      <w:r w:rsidR="0080723D" w:rsidRPr="00DA5BD7">
        <w:t xml:space="preserve"> is a major </w:t>
      </w:r>
      <w:r w:rsidR="00F152E0" w:rsidRPr="00DA5BD7">
        <w:t xml:space="preserve">enhancement. </w:t>
      </w:r>
      <w:r w:rsidR="0023531A" w:rsidRPr="00DA5BD7">
        <w:t>Virtual machines can be configured and reconfigured numerous times to fulfill changes in requirement</w:t>
      </w:r>
      <w:r w:rsidR="0080413C" w:rsidRPr="00DA5BD7">
        <w:t xml:space="preserve">s by either adding or removing virtual hard disks and physical disks on a running virtual machine. </w:t>
      </w:r>
      <w:r w:rsidRPr="00DA5BD7">
        <w:t xml:space="preserve"> </w:t>
      </w:r>
    </w:p>
    <w:p w:rsidR="00586ADB" w:rsidRPr="000A6A0B" w:rsidRDefault="004A4B75" w:rsidP="00DA5BD7">
      <w:pPr>
        <w:pStyle w:val="ListParagraph"/>
        <w:numPr>
          <w:ilvl w:val="0"/>
          <w:numId w:val="39"/>
        </w:numPr>
      </w:pPr>
      <w:r w:rsidRPr="00347D5D">
        <w:rPr>
          <w:b/>
        </w:rPr>
        <w:t>Enhanced processor support</w:t>
      </w:r>
      <w:r w:rsidRPr="00DA5BD7">
        <w:t xml:space="preserve"> - You can now have up to 32 physical processor cores</w:t>
      </w:r>
      <w:r w:rsidR="00B365E7" w:rsidRPr="00DA5BD7">
        <w:t xml:space="preserve">, increasing your ability to take on </w:t>
      </w:r>
      <w:r w:rsidR="00F23780" w:rsidRPr="00DA5BD7">
        <w:t xml:space="preserve">more </w:t>
      </w:r>
      <w:r w:rsidR="00B365E7" w:rsidRPr="00DA5BD7">
        <w:t>workloads that are</w:t>
      </w:r>
      <w:r w:rsidR="00F23780" w:rsidRPr="00DA5BD7">
        <w:t xml:space="preserve"> more challenging</w:t>
      </w:r>
      <w:r w:rsidR="00B365E7" w:rsidRPr="00DA5BD7">
        <w:t xml:space="preserve"> on a single host</w:t>
      </w:r>
      <w:r w:rsidRPr="00DA5BD7">
        <w:t>. In addition</w:t>
      </w:r>
      <w:r w:rsidR="00F152E0" w:rsidRPr="00DA5BD7">
        <w:t>, Second</w:t>
      </w:r>
      <w:r w:rsidRPr="00DA5BD7">
        <w:t>-Level Address Translation (SLAT) and CPU Core Parking</w:t>
      </w:r>
      <w:r w:rsidR="00F23780" w:rsidRPr="00DA5BD7">
        <w:t xml:space="preserve"> </w:t>
      </w:r>
      <w:r w:rsidR="00F152E0" w:rsidRPr="00DA5BD7">
        <w:t>are</w:t>
      </w:r>
      <w:r w:rsidR="00F23780" w:rsidRPr="00DA5BD7">
        <w:t xml:space="preserve"> supported</w:t>
      </w:r>
      <w:r w:rsidR="00550ABF" w:rsidRPr="00DA5BD7">
        <w:t xml:space="preserve"> and should be utilized when procuring hardware</w:t>
      </w:r>
      <w:r w:rsidRPr="00DA5BD7">
        <w:t xml:space="preserve">. </w:t>
      </w:r>
      <w:r w:rsidR="00F23780" w:rsidRPr="00DA5BD7">
        <w:t xml:space="preserve">With </w:t>
      </w:r>
      <w:r w:rsidRPr="00DA5BD7">
        <w:t>CPU Core Parking</w:t>
      </w:r>
      <w:r w:rsidR="00F152E0" w:rsidRPr="00DA5BD7">
        <w:t>, Windows</w:t>
      </w:r>
      <w:r w:rsidRPr="00DA5BD7">
        <w:t xml:space="preserve"> </w:t>
      </w:r>
      <w:r w:rsidR="00F23780" w:rsidRPr="00DA5BD7">
        <w:t xml:space="preserve">Server 2008 R2 </w:t>
      </w:r>
      <w:r w:rsidRPr="00DA5BD7">
        <w:t xml:space="preserve">and Hyper-V </w:t>
      </w:r>
      <w:r w:rsidR="00286123" w:rsidRPr="00DA5BD7">
        <w:t xml:space="preserve">can </w:t>
      </w:r>
      <w:r w:rsidR="00F152E0" w:rsidRPr="00DA5BD7">
        <w:t>consolidate processing</w:t>
      </w:r>
      <w:r w:rsidRPr="00DA5BD7">
        <w:t xml:space="preserve"> </w:t>
      </w:r>
      <w:r w:rsidR="00286123" w:rsidRPr="00DA5BD7">
        <w:t>resulting in a smaller number of processor cores and a reduction in power consumption. I</w:t>
      </w:r>
      <w:r w:rsidRPr="00DA5BD7">
        <w:t>nactive processor cores</w:t>
      </w:r>
      <w:r w:rsidR="00286123" w:rsidRPr="00DA5BD7">
        <w:t xml:space="preserve"> are put to "sleep" until needed</w:t>
      </w:r>
      <w:r w:rsidRPr="00DA5BD7">
        <w:t>. SLAT adds a second level of paging below the architectural x86/x64 paging tables in x86/x64 processors. It provides an indirection layer from virtual machine memory access to the physical memory access. In virtualization scenarios, hardware-based SLAT support improves performance.</w:t>
      </w:r>
    </w:p>
    <w:p w:rsidR="00586ADB" w:rsidRPr="000A6A0B" w:rsidRDefault="004A4B75" w:rsidP="00DA5BD7">
      <w:pPr>
        <w:pStyle w:val="ListParagraph"/>
        <w:numPr>
          <w:ilvl w:val="0"/>
          <w:numId w:val="39"/>
        </w:numPr>
      </w:pPr>
      <w:r w:rsidRPr="00347D5D">
        <w:rPr>
          <w:b/>
        </w:rPr>
        <w:t>Enhanced networking support</w:t>
      </w:r>
      <w:r w:rsidRPr="00DA5BD7">
        <w:t xml:space="preserve"> - Support for jumbo frames</w:t>
      </w:r>
      <w:r w:rsidR="00F152E0" w:rsidRPr="00DA5BD7">
        <w:t xml:space="preserve"> has</w:t>
      </w:r>
      <w:r w:rsidRPr="00DA5BD7">
        <w:t xml:space="preserve"> been extended </w:t>
      </w:r>
      <w:r w:rsidR="00F152E0" w:rsidRPr="00DA5BD7">
        <w:t>to virtual</w:t>
      </w:r>
      <w:r w:rsidRPr="00DA5BD7">
        <w:t xml:space="preserve"> machines. </w:t>
      </w:r>
      <w:r w:rsidR="00A2307E" w:rsidRPr="00DA5BD7">
        <w:t xml:space="preserve">If </w:t>
      </w:r>
      <w:r w:rsidR="00266D75" w:rsidRPr="00DA5BD7">
        <w:t xml:space="preserve">the underlying physical network </w:t>
      </w:r>
      <w:r w:rsidR="00A2307E" w:rsidRPr="00DA5BD7">
        <w:t>will support it, v</w:t>
      </w:r>
      <w:r w:rsidRPr="00DA5BD7">
        <w:t xml:space="preserve">irtual machines </w:t>
      </w:r>
      <w:r w:rsidR="00A2307E" w:rsidRPr="00DA5BD7">
        <w:t xml:space="preserve">can </w:t>
      </w:r>
      <w:r w:rsidRPr="00DA5BD7">
        <w:t>use jumbo frames up to 9,014 bytes in size</w:t>
      </w:r>
      <w:r w:rsidR="00A2307E" w:rsidRPr="00DA5BD7">
        <w:t>.</w:t>
      </w:r>
    </w:p>
    <w:p w:rsidR="002A1E73" w:rsidRDefault="004A4B75" w:rsidP="00E15BE2">
      <w:pPr>
        <w:spacing w:before="240"/>
      </w:pPr>
      <w:r w:rsidRPr="00DA5BD7">
        <w:t xml:space="preserve">For more details on the </w:t>
      </w:r>
      <w:r w:rsidR="00E256E3">
        <w:t xml:space="preserve">Windows Server 2008 R2 Hyper-V </w:t>
      </w:r>
      <w:r w:rsidR="00266D75" w:rsidRPr="00DA5BD7">
        <w:t xml:space="preserve">enhancements and </w:t>
      </w:r>
      <w:r w:rsidRPr="00DA5BD7">
        <w:t>changes, see</w:t>
      </w:r>
      <w:r w:rsidR="00841DDA">
        <w:t>:</w:t>
      </w:r>
      <w:r w:rsidRPr="00DA5BD7">
        <w:t xml:space="preserve"> </w:t>
      </w:r>
      <w:r w:rsidR="00B90B3F">
        <w:t>(</w:t>
      </w:r>
      <w:hyperlink r:id="rId42" w:history="1">
        <w:r w:rsidR="002A1E73" w:rsidRPr="00E15BE2">
          <w:rPr>
            <w:rStyle w:val="Hyperlink"/>
            <w:color w:val="000000" w:themeColor="text1"/>
          </w:rPr>
          <w:t>http://technet.microsoft.com/en-us/library/dd391932(WS.10).aspx</w:t>
        </w:r>
      </w:hyperlink>
      <w:r w:rsidR="00B90B3F">
        <w:rPr>
          <w:rStyle w:val="Hyperlink"/>
          <w:color w:val="000000" w:themeColor="text1"/>
        </w:rPr>
        <w:t>)</w:t>
      </w:r>
      <w:r w:rsidR="00F57C48">
        <w:rPr>
          <w:rStyle w:val="Hyperlink"/>
          <w:color w:val="000000" w:themeColor="text1"/>
        </w:rPr>
        <w:t>.</w:t>
      </w:r>
    </w:p>
    <w:p w:rsidR="00587D47" w:rsidRPr="000A6A0B" w:rsidRDefault="00F15435" w:rsidP="009D7041">
      <w:pPr>
        <w:pStyle w:val="Heading3"/>
      </w:pPr>
      <w:bookmarkStart w:id="50" w:name="_Toc264145114"/>
      <w:r w:rsidRPr="000A6A0B">
        <w:lastRenderedPageBreak/>
        <w:t>1</w:t>
      </w:r>
      <w:r w:rsidR="00587D47" w:rsidRPr="000A6A0B">
        <w:t>.7.</w:t>
      </w:r>
      <w:r w:rsidR="00FE2128" w:rsidRPr="000A6A0B">
        <w:t>2</w:t>
      </w:r>
      <w:r w:rsidR="00550ABF" w:rsidRPr="000A6A0B">
        <w:t>. Storage</w:t>
      </w:r>
      <w:r w:rsidR="00587D47" w:rsidRPr="000A6A0B">
        <w:t xml:space="preserve"> - Pass-through vs. Fixed Size VHD</w:t>
      </w:r>
      <w:bookmarkEnd w:id="50"/>
    </w:p>
    <w:p w:rsidR="0038207D" w:rsidRPr="000A6A0B" w:rsidRDefault="004A4B75">
      <w:r w:rsidRPr="00DA5BD7">
        <w:t>The best practice for SQL Server workloads that are I/O intensive is to choose pass-through disks instead of fixed disks.  A fixed disk is a virtual hard drive (VHD), whereas a pass-through disk is exclusively assigned to the VM</w:t>
      </w:r>
      <w:r w:rsidR="00F152E0">
        <w:t>.</w:t>
      </w:r>
      <w:r w:rsidRPr="00DA5BD7">
        <w:t xml:space="preserve">  Through repeated tests of various random and sequential I/O, the SQL Server </w:t>
      </w:r>
      <w:r w:rsidR="009E6B93">
        <w:t>Customer Advisory Team (</w:t>
      </w:r>
      <w:r w:rsidRPr="00DA5BD7">
        <w:t>CAT</w:t>
      </w:r>
      <w:r w:rsidR="009E6B93">
        <w:t>)</w:t>
      </w:r>
      <w:r w:rsidRPr="00DA5BD7">
        <w:t xml:space="preserve"> found the I/O overhead of Hyper-V using pass-through disks is from none to minimal.  </w:t>
      </w:r>
      <w:r w:rsidR="00707B2A">
        <w:t>In addition, d</w:t>
      </w:r>
      <w:r w:rsidRPr="00DA5BD7">
        <w:t>o not use Dynamic disks with VMs as you will suffer performance degradation when the disk grows</w:t>
      </w:r>
      <w:r w:rsidR="00E256E3">
        <w:t xml:space="preserve"> due to increased I/O loads</w:t>
      </w:r>
      <w:r w:rsidRPr="00DA5BD7">
        <w:t>.</w:t>
      </w:r>
      <w:r w:rsidR="00C30DEE" w:rsidRPr="000A6A0B">
        <w:t xml:space="preserve">  </w:t>
      </w:r>
    </w:p>
    <w:p w:rsidR="00BB7235" w:rsidRPr="000A6A0B" w:rsidRDefault="00F15435" w:rsidP="00BB7235">
      <w:pPr>
        <w:pStyle w:val="Heading3"/>
      </w:pPr>
      <w:bookmarkStart w:id="51" w:name="_Toc256188756"/>
      <w:bookmarkStart w:id="52" w:name="_Toc264145115"/>
      <w:r w:rsidRPr="000A6A0B">
        <w:t>1</w:t>
      </w:r>
      <w:r w:rsidR="00BB7235" w:rsidRPr="000A6A0B">
        <w:t>.7.</w:t>
      </w:r>
      <w:r w:rsidR="00FE2128" w:rsidRPr="000A6A0B">
        <w:t>3</w:t>
      </w:r>
      <w:r w:rsidR="00BB7235" w:rsidRPr="000A6A0B">
        <w:t>. Hyper-V R2 System Requirements</w:t>
      </w:r>
      <w:bookmarkEnd w:id="51"/>
      <w:bookmarkEnd w:id="52"/>
    </w:p>
    <w:p w:rsidR="00BB7235" w:rsidRPr="000A6A0B" w:rsidRDefault="00BB7235" w:rsidP="00A15539">
      <w:r w:rsidRPr="000A6A0B">
        <w:t xml:space="preserve">Independent of the SQL Server workloads you plan on virtualizing you have to ensure that each Hyper-V physical host </w:t>
      </w:r>
      <w:r w:rsidR="00587D47" w:rsidRPr="000A6A0B">
        <w:t xml:space="preserve">also </w:t>
      </w:r>
      <w:r w:rsidRPr="000A6A0B">
        <w:t xml:space="preserve">meets the minimum system requirements. </w:t>
      </w:r>
      <w:r w:rsidR="00F57C48">
        <w:t xml:space="preserve">The following </w:t>
      </w:r>
      <w:r w:rsidRPr="000A6A0B">
        <w:t>Table illustrates the system requirements:</w:t>
      </w:r>
    </w:p>
    <w:tbl>
      <w:tblPr>
        <w:tblStyle w:val="TableGrid"/>
        <w:tblW w:w="0" w:type="auto"/>
        <w:tblLook w:val="04A0" w:firstRow="1" w:lastRow="0" w:firstColumn="1" w:lastColumn="0" w:noHBand="0" w:noVBand="1"/>
      </w:tblPr>
      <w:tblGrid>
        <w:gridCol w:w="2448"/>
        <w:gridCol w:w="6912"/>
      </w:tblGrid>
      <w:tr w:rsidR="00BB7235" w:rsidRPr="000A6A0B" w:rsidTr="00DB2DB7">
        <w:tc>
          <w:tcPr>
            <w:tcW w:w="2448" w:type="dxa"/>
          </w:tcPr>
          <w:p w:rsidR="00BB7235" w:rsidRPr="000A6A0B" w:rsidRDefault="00BB7235" w:rsidP="00A15539">
            <w:pPr>
              <w:rPr>
                <w:b/>
              </w:rPr>
            </w:pPr>
            <w:r w:rsidRPr="000A6A0B">
              <w:rPr>
                <w:b/>
              </w:rPr>
              <w:t>Component</w:t>
            </w:r>
          </w:p>
        </w:tc>
        <w:tc>
          <w:tcPr>
            <w:tcW w:w="6912" w:type="dxa"/>
          </w:tcPr>
          <w:p w:rsidR="00BB7235" w:rsidRPr="000A6A0B" w:rsidRDefault="005B54E8" w:rsidP="00A15539">
            <w:pPr>
              <w:rPr>
                <w:b/>
              </w:rPr>
            </w:pPr>
            <w:r w:rsidRPr="000A6A0B">
              <w:rPr>
                <w:b/>
              </w:rPr>
              <w:t>Specifications</w:t>
            </w:r>
          </w:p>
        </w:tc>
      </w:tr>
      <w:tr w:rsidR="00BB7235" w:rsidRPr="000A6A0B" w:rsidTr="00DB2DB7">
        <w:tc>
          <w:tcPr>
            <w:tcW w:w="2448" w:type="dxa"/>
          </w:tcPr>
          <w:p w:rsidR="00BB7235" w:rsidRPr="000A6A0B" w:rsidRDefault="00BB7235" w:rsidP="00A15539">
            <w:r w:rsidRPr="000A6A0B">
              <w:t>Processor</w:t>
            </w:r>
          </w:p>
        </w:tc>
        <w:tc>
          <w:tcPr>
            <w:tcW w:w="6912" w:type="dxa"/>
          </w:tcPr>
          <w:p w:rsidR="00BB7235" w:rsidRPr="000A6A0B" w:rsidRDefault="00BB7235" w:rsidP="00BB7235">
            <w:pPr>
              <w:pStyle w:val="ListParagraph"/>
              <w:numPr>
                <w:ilvl w:val="0"/>
                <w:numId w:val="23"/>
              </w:numPr>
              <w:rPr>
                <w:rFonts w:cs="Tahoma"/>
                <w:color w:val="000000"/>
              </w:rPr>
            </w:pPr>
            <w:r w:rsidRPr="000A6A0B">
              <w:rPr>
                <w:rFonts w:cs="Tahoma"/>
                <w:color w:val="000000"/>
              </w:rPr>
              <w:t>Requires 64-bit machines with AMD-V or Intel Virtualization Technology enabled processors</w:t>
            </w:r>
          </w:p>
          <w:p w:rsidR="00BB7235" w:rsidRPr="000A6A0B" w:rsidRDefault="00BB7235" w:rsidP="00BB7235">
            <w:pPr>
              <w:pStyle w:val="ListParagraph"/>
              <w:numPr>
                <w:ilvl w:val="0"/>
                <w:numId w:val="23"/>
              </w:numPr>
              <w:rPr>
                <w:rFonts w:cs="Tahoma"/>
                <w:color w:val="000000"/>
              </w:rPr>
            </w:pPr>
            <w:r w:rsidRPr="000A6A0B">
              <w:rPr>
                <w:rFonts w:cs="Tahoma"/>
                <w:color w:val="000000"/>
              </w:rPr>
              <w:t>Supports single and multi-core x64 processors</w:t>
            </w:r>
          </w:p>
          <w:p w:rsidR="00BB7235" w:rsidRPr="000A6A0B" w:rsidRDefault="00BB7235" w:rsidP="00BB7235">
            <w:pPr>
              <w:pStyle w:val="ListParagraph"/>
              <w:numPr>
                <w:ilvl w:val="0"/>
                <w:numId w:val="23"/>
              </w:numPr>
            </w:pPr>
            <w:r w:rsidRPr="000A6A0B">
              <w:rPr>
                <w:rFonts w:cs="Tahoma"/>
                <w:color w:val="000000"/>
              </w:rPr>
              <w:t>1.4 GHz; Recommended: 2 GHz or faster</w:t>
            </w:r>
          </w:p>
          <w:p w:rsidR="00BB7235" w:rsidRPr="000A6A0B" w:rsidRDefault="00BB7235" w:rsidP="00BB7235">
            <w:pPr>
              <w:pStyle w:val="ListParagraph"/>
              <w:numPr>
                <w:ilvl w:val="0"/>
                <w:numId w:val="23"/>
              </w:numPr>
            </w:pPr>
            <w:r w:rsidRPr="000A6A0B">
              <w:rPr>
                <w:rFonts w:cs="Tahoma"/>
                <w:color w:val="000000"/>
              </w:rPr>
              <w:t>Hyper-V server does not support Itanium systems</w:t>
            </w:r>
          </w:p>
        </w:tc>
      </w:tr>
      <w:tr w:rsidR="00BB7235" w:rsidRPr="000A6A0B" w:rsidTr="00DB2DB7">
        <w:tc>
          <w:tcPr>
            <w:tcW w:w="2448" w:type="dxa"/>
          </w:tcPr>
          <w:p w:rsidR="00BB7235" w:rsidRPr="000A6A0B" w:rsidRDefault="00BB7235" w:rsidP="00A15539">
            <w:r w:rsidRPr="000A6A0B">
              <w:t>Memory (RAM)</w:t>
            </w:r>
          </w:p>
        </w:tc>
        <w:tc>
          <w:tcPr>
            <w:tcW w:w="6912" w:type="dxa"/>
          </w:tcPr>
          <w:p w:rsidR="00DC1E50" w:rsidRPr="000A6A0B" w:rsidRDefault="00DC1E50" w:rsidP="00DC1E50">
            <w:pPr>
              <w:pStyle w:val="ListParagraph"/>
              <w:numPr>
                <w:ilvl w:val="0"/>
                <w:numId w:val="24"/>
              </w:numPr>
            </w:pPr>
            <w:r w:rsidRPr="000A6A0B">
              <w:t>Minimum: 1 GB RAM</w:t>
            </w:r>
          </w:p>
          <w:p w:rsidR="00DC1E50" w:rsidRPr="000A6A0B" w:rsidRDefault="00DC1E50" w:rsidP="00DC1E50">
            <w:pPr>
              <w:pStyle w:val="ListParagraph"/>
              <w:numPr>
                <w:ilvl w:val="0"/>
                <w:numId w:val="24"/>
              </w:numPr>
            </w:pPr>
            <w:r w:rsidRPr="000A6A0B">
              <w:t>Recommended: 2 GB RAM or greater</w:t>
            </w:r>
          </w:p>
          <w:p w:rsidR="00F53CE7" w:rsidRDefault="00DC1E50" w:rsidP="00DC1E50">
            <w:pPr>
              <w:pStyle w:val="ListParagraph"/>
              <w:numPr>
                <w:ilvl w:val="0"/>
                <w:numId w:val="24"/>
              </w:numPr>
            </w:pPr>
            <w:r w:rsidRPr="000A6A0B">
              <w:t xml:space="preserve">Additional RAM is required for each SQL Server guest operating system </w:t>
            </w:r>
          </w:p>
          <w:p w:rsidR="00BB7235" w:rsidRPr="000A6A0B" w:rsidRDefault="00DC1E50" w:rsidP="00DC1E50">
            <w:pPr>
              <w:pStyle w:val="ListParagraph"/>
              <w:numPr>
                <w:ilvl w:val="0"/>
                <w:numId w:val="24"/>
              </w:numPr>
            </w:pPr>
            <w:r w:rsidRPr="000A6A0B">
              <w:t>Maximum 1 TB</w:t>
            </w:r>
          </w:p>
        </w:tc>
      </w:tr>
      <w:tr w:rsidR="00BB7235" w:rsidRPr="000A6A0B" w:rsidTr="00DB2DB7">
        <w:tc>
          <w:tcPr>
            <w:tcW w:w="2448" w:type="dxa"/>
          </w:tcPr>
          <w:p w:rsidR="00BB7235" w:rsidRPr="000A6A0B" w:rsidRDefault="00BB7235" w:rsidP="00A15539">
            <w:r w:rsidRPr="000A6A0B">
              <w:t>Disk Space</w:t>
            </w:r>
          </w:p>
        </w:tc>
        <w:tc>
          <w:tcPr>
            <w:tcW w:w="6912" w:type="dxa"/>
          </w:tcPr>
          <w:p w:rsidR="00DC1E50" w:rsidRPr="000A6A0B" w:rsidRDefault="00DC1E50" w:rsidP="00DC1E50">
            <w:pPr>
              <w:pStyle w:val="ListParagraph"/>
              <w:numPr>
                <w:ilvl w:val="0"/>
                <w:numId w:val="25"/>
              </w:numPr>
            </w:pPr>
            <w:r w:rsidRPr="000A6A0B">
              <w:t>Minimum: 8 GB</w:t>
            </w:r>
          </w:p>
          <w:p w:rsidR="00DC1E50" w:rsidRPr="000A6A0B" w:rsidRDefault="00DC1E50" w:rsidP="00DC1E50">
            <w:pPr>
              <w:pStyle w:val="ListParagraph"/>
              <w:numPr>
                <w:ilvl w:val="0"/>
                <w:numId w:val="25"/>
              </w:numPr>
            </w:pPr>
            <w:r w:rsidRPr="000A6A0B">
              <w:t xml:space="preserve">Recommended: 20 GB or greater </w:t>
            </w:r>
          </w:p>
          <w:p w:rsidR="00BB7235" w:rsidRPr="000A6A0B" w:rsidRDefault="00DC1E50" w:rsidP="00DC1E50">
            <w:pPr>
              <w:pStyle w:val="ListParagraph"/>
              <w:numPr>
                <w:ilvl w:val="0"/>
                <w:numId w:val="25"/>
              </w:numPr>
            </w:pPr>
            <w:r w:rsidRPr="000A6A0B">
              <w:t>Additional disk space needed for each SQL Server guest operating system</w:t>
            </w:r>
          </w:p>
        </w:tc>
      </w:tr>
      <w:tr w:rsidR="00BB7235" w:rsidRPr="000A6A0B" w:rsidTr="00DB2DB7">
        <w:tc>
          <w:tcPr>
            <w:tcW w:w="2448" w:type="dxa"/>
          </w:tcPr>
          <w:p w:rsidR="00BB7235" w:rsidRPr="000A6A0B" w:rsidRDefault="00DC1E50" w:rsidP="00A15539">
            <w:r w:rsidRPr="000A6A0B">
              <w:t xml:space="preserve">SQL Server Related </w:t>
            </w:r>
            <w:r w:rsidR="00BB7235" w:rsidRPr="000A6A0B">
              <w:t>Operating Systems Supported</w:t>
            </w:r>
          </w:p>
        </w:tc>
        <w:tc>
          <w:tcPr>
            <w:tcW w:w="6912" w:type="dxa"/>
          </w:tcPr>
          <w:p w:rsidR="00586ADB" w:rsidRPr="000A6A0B" w:rsidRDefault="00DC1E50" w:rsidP="00DA5BD7">
            <w:pPr>
              <w:pStyle w:val="ListParagraph"/>
              <w:numPr>
                <w:ilvl w:val="0"/>
                <w:numId w:val="26"/>
              </w:numPr>
              <w:ind w:left="360"/>
            </w:pPr>
            <w:r w:rsidRPr="000A6A0B">
              <w:t xml:space="preserve">Windows Server 2008 R2 </w:t>
            </w:r>
            <w:r w:rsidR="000D1117" w:rsidRPr="000A6A0B">
              <w:t xml:space="preserve">- </w:t>
            </w:r>
            <w:r w:rsidRPr="000A6A0B">
              <w:t>VM configured wit</w:t>
            </w:r>
            <w:r w:rsidR="000D1117" w:rsidRPr="000A6A0B">
              <w:t>h 1, 2, or 4 virtual processors (Standard, Enterprise, Datacenter and Web)</w:t>
            </w:r>
          </w:p>
          <w:p w:rsidR="00586ADB" w:rsidRPr="000A6A0B" w:rsidRDefault="00DC1E50" w:rsidP="00DA5BD7">
            <w:pPr>
              <w:pStyle w:val="ListParagraph"/>
              <w:numPr>
                <w:ilvl w:val="0"/>
                <w:numId w:val="26"/>
              </w:numPr>
              <w:ind w:left="360"/>
            </w:pPr>
            <w:r w:rsidRPr="000A6A0B">
              <w:t xml:space="preserve">Windows Server 2008 x64 Edition </w:t>
            </w:r>
            <w:r w:rsidR="000D1117" w:rsidRPr="000A6A0B">
              <w:t xml:space="preserve">- </w:t>
            </w:r>
            <w:r w:rsidRPr="000A6A0B">
              <w:t>VM configured wit</w:t>
            </w:r>
            <w:r w:rsidR="000D1117" w:rsidRPr="000A6A0B">
              <w:t>h 1, 2, or 4 virtual processors (Standa</w:t>
            </w:r>
            <w:r w:rsidR="005B54E8" w:rsidRPr="000A6A0B">
              <w:t>rd, Enterprise, Datacenter, Web</w:t>
            </w:r>
            <w:r w:rsidR="000D1117" w:rsidRPr="000A6A0B">
              <w:t>)</w:t>
            </w:r>
          </w:p>
          <w:p w:rsidR="00586ADB" w:rsidRPr="000A6A0B" w:rsidRDefault="00DC1E50" w:rsidP="00DA5BD7">
            <w:pPr>
              <w:pStyle w:val="ListParagraph"/>
              <w:numPr>
                <w:ilvl w:val="0"/>
                <w:numId w:val="27"/>
              </w:numPr>
              <w:ind w:left="360"/>
            </w:pPr>
            <w:r w:rsidRPr="000A6A0B">
              <w:t xml:space="preserve">Windows Server 2008 x86 </w:t>
            </w:r>
            <w:r w:rsidR="000D1117" w:rsidRPr="000A6A0B">
              <w:t>-</w:t>
            </w:r>
            <w:r w:rsidR="00F57C48">
              <w:t xml:space="preserve"> </w:t>
            </w:r>
            <w:r w:rsidRPr="000A6A0B">
              <w:t>VM configured with 1, 2, or 4 virtual processors</w:t>
            </w:r>
            <w:r w:rsidR="005B54E8" w:rsidRPr="000A6A0B">
              <w:t xml:space="preserve"> (Standard, Enterprise, Datacenter, Web)</w:t>
            </w:r>
          </w:p>
          <w:p w:rsidR="00586ADB" w:rsidRPr="000A6A0B" w:rsidRDefault="005B54E8" w:rsidP="00DA5BD7">
            <w:pPr>
              <w:pStyle w:val="ListParagraph"/>
              <w:numPr>
                <w:ilvl w:val="0"/>
                <w:numId w:val="27"/>
              </w:numPr>
              <w:ind w:left="360"/>
            </w:pPr>
            <w:r w:rsidRPr="000A6A0B">
              <w:t>Windows Server 2003 x86 w</w:t>
            </w:r>
            <w:r w:rsidR="002B11D7">
              <w:t>/</w:t>
            </w:r>
            <w:r w:rsidRPr="000A6A0B">
              <w:t xml:space="preserve"> Service Pack 2 - </w:t>
            </w:r>
            <w:r w:rsidR="00DC1E50" w:rsidRPr="000A6A0B">
              <w:t>VMs configured with 1 or 2 virtual pr</w:t>
            </w:r>
            <w:r w:rsidRPr="000A6A0B">
              <w:t>ocessors (Standard, Enterprise, Datacenter</w:t>
            </w:r>
            <w:r w:rsidR="00F57C48">
              <w:t>,</w:t>
            </w:r>
            <w:r w:rsidRPr="000A6A0B">
              <w:t xml:space="preserve"> Web)</w:t>
            </w:r>
          </w:p>
          <w:p w:rsidR="00586ADB" w:rsidRPr="000A6A0B" w:rsidRDefault="00DC1E50" w:rsidP="00DA5BD7">
            <w:pPr>
              <w:pStyle w:val="ListParagraph"/>
              <w:numPr>
                <w:ilvl w:val="0"/>
                <w:numId w:val="27"/>
              </w:numPr>
              <w:ind w:left="360"/>
            </w:pPr>
            <w:r w:rsidRPr="000A6A0B">
              <w:t>Windows Server 2003 R2 x86</w:t>
            </w:r>
            <w:r w:rsidR="005B54E8" w:rsidRPr="000A6A0B">
              <w:t xml:space="preserve"> w</w:t>
            </w:r>
            <w:r w:rsidR="002B11D7">
              <w:t>/</w:t>
            </w:r>
            <w:r w:rsidR="005B54E8" w:rsidRPr="000A6A0B">
              <w:t xml:space="preserve"> Service Pack 2</w:t>
            </w:r>
            <w:r w:rsidRPr="000A6A0B">
              <w:t xml:space="preserve"> </w:t>
            </w:r>
            <w:r w:rsidR="005B54E8" w:rsidRPr="000A6A0B">
              <w:t xml:space="preserve">- </w:t>
            </w:r>
            <w:r w:rsidRPr="000A6A0B">
              <w:t>VMs configured</w:t>
            </w:r>
            <w:r w:rsidR="005B54E8" w:rsidRPr="000A6A0B">
              <w:t xml:space="preserve"> with 1 or 2 virtual processors (Standard, Enterprise, Datacenter</w:t>
            </w:r>
            <w:r w:rsidR="00F57C48">
              <w:t>,</w:t>
            </w:r>
            <w:r w:rsidR="005B54E8" w:rsidRPr="000A6A0B">
              <w:t xml:space="preserve"> Web)</w:t>
            </w:r>
          </w:p>
          <w:p w:rsidR="00586ADB" w:rsidRPr="000A6A0B" w:rsidRDefault="00DC1E50" w:rsidP="00DA5BD7">
            <w:pPr>
              <w:pStyle w:val="ListParagraph"/>
              <w:numPr>
                <w:ilvl w:val="0"/>
                <w:numId w:val="27"/>
              </w:numPr>
              <w:ind w:left="360"/>
            </w:pPr>
            <w:r w:rsidRPr="000A6A0B">
              <w:t>Windows Server 2003 R2 x64</w:t>
            </w:r>
            <w:r w:rsidR="005B54E8" w:rsidRPr="000A6A0B">
              <w:t xml:space="preserve"> w</w:t>
            </w:r>
            <w:r w:rsidR="002B11D7">
              <w:t>/</w:t>
            </w:r>
            <w:r w:rsidR="005B54E8" w:rsidRPr="000A6A0B">
              <w:t xml:space="preserve"> Service Pack 2</w:t>
            </w:r>
            <w:r w:rsidRPr="000A6A0B">
              <w:t xml:space="preserve"> </w:t>
            </w:r>
            <w:r w:rsidR="005B54E8" w:rsidRPr="000A6A0B">
              <w:t>-</w:t>
            </w:r>
            <w:r w:rsidR="00F57C48">
              <w:t xml:space="preserve"> </w:t>
            </w:r>
            <w:r w:rsidRPr="000A6A0B">
              <w:t>VMs configured</w:t>
            </w:r>
            <w:r w:rsidR="005B54E8" w:rsidRPr="000A6A0B">
              <w:t xml:space="preserve"> with 1 or 2 virtual processors (Standard, Enterprise</w:t>
            </w:r>
            <w:r w:rsidR="00F57C48">
              <w:t>,</w:t>
            </w:r>
            <w:r w:rsidR="005B54E8" w:rsidRPr="000A6A0B">
              <w:t xml:space="preserve"> Datacenter)</w:t>
            </w:r>
          </w:p>
          <w:p w:rsidR="00586ADB" w:rsidRPr="000A6A0B" w:rsidRDefault="00DC1E50" w:rsidP="00DA5BD7">
            <w:pPr>
              <w:pStyle w:val="ListParagraph"/>
              <w:numPr>
                <w:ilvl w:val="0"/>
                <w:numId w:val="27"/>
              </w:numPr>
              <w:ind w:left="360"/>
            </w:pPr>
            <w:r w:rsidRPr="000A6A0B">
              <w:t xml:space="preserve">Windows Server 2003 x64 Edition </w:t>
            </w:r>
            <w:r w:rsidR="005B54E8" w:rsidRPr="000A6A0B">
              <w:t>w</w:t>
            </w:r>
            <w:r w:rsidR="002B11D7">
              <w:t>/</w:t>
            </w:r>
            <w:r w:rsidR="005B54E8" w:rsidRPr="000A6A0B">
              <w:t xml:space="preserve"> Service Pack 2 - </w:t>
            </w:r>
            <w:r w:rsidRPr="000A6A0B">
              <w:t>VMs configured</w:t>
            </w:r>
            <w:r w:rsidR="005B54E8" w:rsidRPr="000A6A0B">
              <w:t xml:space="preserve"> with 1 or 2 virtual processors (Standard, Enterprise, Datacenter)</w:t>
            </w:r>
          </w:p>
          <w:p w:rsidR="00586ADB" w:rsidRPr="000A6A0B" w:rsidRDefault="00DC1E50" w:rsidP="002B11D7">
            <w:pPr>
              <w:pStyle w:val="ListParagraph"/>
              <w:numPr>
                <w:ilvl w:val="0"/>
                <w:numId w:val="27"/>
              </w:numPr>
              <w:ind w:left="360"/>
            </w:pPr>
            <w:r w:rsidRPr="000A6A0B">
              <w:t>Windows Server 2000</w:t>
            </w:r>
            <w:r w:rsidR="005B54E8" w:rsidRPr="000A6A0B">
              <w:t xml:space="preserve"> w</w:t>
            </w:r>
            <w:r w:rsidR="002B11D7">
              <w:t>/</w:t>
            </w:r>
            <w:r w:rsidR="005B54E8" w:rsidRPr="000A6A0B">
              <w:t xml:space="preserve"> Service Pack 4</w:t>
            </w:r>
            <w:r w:rsidR="002B11D7">
              <w:t xml:space="preserve"> </w:t>
            </w:r>
            <w:r w:rsidR="005B54E8" w:rsidRPr="000A6A0B">
              <w:t xml:space="preserve">- </w:t>
            </w:r>
            <w:r w:rsidRPr="000A6A0B">
              <w:t>VMs conf</w:t>
            </w:r>
            <w:r w:rsidR="005B54E8" w:rsidRPr="000A6A0B">
              <w:t>igured with 1 virtual processor (Server and Advanced Server)</w:t>
            </w:r>
          </w:p>
        </w:tc>
      </w:tr>
    </w:tbl>
    <w:p w:rsidR="00587D47" w:rsidRPr="009C6E24" w:rsidRDefault="00F15435" w:rsidP="00B33494">
      <w:pPr>
        <w:pStyle w:val="Heading1"/>
      </w:pPr>
      <w:bookmarkStart w:id="53" w:name="_Toc264145116"/>
      <w:bookmarkStart w:id="54" w:name="_Toc256188757"/>
      <w:r w:rsidRPr="000A6A0B">
        <w:lastRenderedPageBreak/>
        <w:t>2</w:t>
      </w:r>
      <w:r w:rsidR="00587D47" w:rsidRPr="000A6A0B">
        <w:t>. Implementing SQL Server Virtualization</w:t>
      </w:r>
      <w:bookmarkEnd w:id="53"/>
    </w:p>
    <w:bookmarkEnd w:id="54"/>
    <w:p w:rsidR="00484972" w:rsidRDefault="00540EEE" w:rsidP="00020B3C">
      <w:r w:rsidRPr="00540EEE">
        <w:t xml:space="preserve">When all of the steps in the planning phase </w:t>
      </w:r>
      <w:r w:rsidR="00911835" w:rsidRPr="00540EEE">
        <w:t>are complete</w:t>
      </w:r>
      <w:r w:rsidRPr="00540EEE">
        <w:t xml:space="preserve"> and the new Hyper-V hardware is procured you are ready </w:t>
      </w:r>
      <w:r w:rsidR="00911835" w:rsidRPr="00540EEE">
        <w:t>to implement</w:t>
      </w:r>
      <w:r w:rsidRPr="00540EEE">
        <w:t xml:space="preserve"> your SQL Server virtualization strategy.  </w:t>
      </w:r>
      <w:r w:rsidR="00FE6BB4">
        <w:t xml:space="preserve">This section opens with a discussion on the </w:t>
      </w:r>
      <w:r w:rsidR="00020B3C">
        <w:t>Physical</w:t>
      </w:r>
      <w:r w:rsidR="00FE6BB4">
        <w:t xml:space="preserve"> to Virtual (P2V) migration tool located in System Center Virtual Machine Manager 2008 R2</w:t>
      </w:r>
      <w:r w:rsidR="00B10F4C">
        <w:t xml:space="preserve"> and its availability. Before </w:t>
      </w:r>
      <w:r w:rsidR="00E43D1B">
        <w:t>being</w:t>
      </w:r>
      <w:r w:rsidR="00A7261D">
        <w:t xml:space="preserve"> given step by step instructions for carrying </w:t>
      </w:r>
      <w:r w:rsidR="00E43D1B">
        <w:t xml:space="preserve">out </w:t>
      </w:r>
      <w:r w:rsidR="00A7261D">
        <w:t xml:space="preserve">a P2V conversion, you </w:t>
      </w:r>
      <w:r w:rsidR="00E43D1B">
        <w:t xml:space="preserve">will </w:t>
      </w:r>
      <w:r w:rsidR="00E614E7">
        <w:t>have insight of t</w:t>
      </w:r>
      <w:r w:rsidR="00E43D1B">
        <w:t xml:space="preserve">he </w:t>
      </w:r>
      <w:r w:rsidR="00A7261D">
        <w:t>P2V conversion process</w:t>
      </w:r>
      <w:r w:rsidR="00E43D1B">
        <w:t xml:space="preserve">. </w:t>
      </w:r>
    </w:p>
    <w:p w:rsidR="00484972" w:rsidRDefault="00043D45" w:rsidP="00020B3C">
      <w:pPr>
        <w:pStyle w:val="Heading2"/>
      </w:pPr>
      <w:bookmarkStart w:id="55" w:name="_Toc264145117"/>
      <w:r>
        <w:t>2.1.1</w:t>
      </w:r>
      <w:r w:rsidR="00D425A4">
        <w:t>.</w:t>
      </w:r>
      <w:r>
        <w:t xml:space="preserve"> </w:t>
      </w:r>
      <w:r w:rsidR="000505AD">
        <w:t>Operating Systems Supported</w:t>
      </w:r>
      <w:bookmarkEnd w:id="55"/>
    </w:p>
    <w:p w:rsidR="00540EEE" w:rsidRDefault="002C2D11">
      <w:r w:rsidRPr="00020B3C">
        <w:t xml:space="preserve">P2V </w:t>
      </w:r>
      <w:r w:rsidR="00911835" w:rsidRPr="00020B3C">
        <w:t>migrations can</w:t>
      </w:r>
      <w:r w:rsidRPr="00020B3C">
        <w:t xml:space="preserve"> be carried out </w:t>
      </w:r>
      <w:r w:rsidR="00911835" w:rsidRPr="00020B3C">
        <w:t>using an</w:t>
      </w:r>
      <w:r w:rsidRPr="00020B3C">
        <w:t xml:space="preserve"> online or offline </w:t>
      </w:r>
      <w:r w:rsidR="00911835" w:rsidRPr="00020B3C">
        <w:t>conversion method</w:t>
      </w:r>
      <w:r w:rsidRPr="00020B3C">
        <w:t xml:space="preserve">.  The method you use is largely determined by the operating system currently running on the physical SQL Server computer you plan on converting and its ability to support either an online or offline conversion. </w:t>
      </w:r>
      <w:r w:rsidR="00AA1E01">
        <w:t xml:space="preserve">Operating </w:t>
      </w:r>
      <w:r w:rsidRPr="00020B3C">
        <w:t xml:space="preserve">systems currently supporting </w:t>
      </w:r>
      <w:r w:rsidRPr="00E256E3">
        <w:t xml:space="preserve">online </w:t>
      </w:r>
      <w:r w:rsidRPr="00347D5D">
        <w:t>or</w:t>
      </w:r>
      <w:r w:rsidRPr="00E256E3">
        <w:t xml:space="preserve"> offline</w:t>
      </w:r>
      <w:r w:rsidRPr="00020B3C">
        <w:t xml:space="preserve"> conversions are listed below: </w:t>
      </w:r>
    </w:p>
    <w:p w:rsidR="00484972" w:rsidRPr="0045541F" w:rsidRDefault="004F1A67" w:rsidP="00020B3C">
      <w:pPr>
        <w:pStyle w:val="ListParagraph"/>
        <w:numPr>
          <w:ilvl w:val="0"/>
          <w:numId w:val="51"/>
        </w:numPr>
      </w:pPr>
      <w:r w:rsidRPr="0045541F">
        <w:t>Windows Server 2003 operating systems with Service Pack 1 (SP1) or above</w:t>
      </w:r>
    </w:p>
    <w:p w:rsidR="00484972" w:rsidRPr="0045541F" w:rsidRDefault="004F1A67" w:rsidP="00020B3C">
      <w:pPr>
        <w:pStyle w:val="ListParagraph"/>
        <w:numPr>
          <w:ilvl w:val="0"/>
          <w:numId w:val="51"/>
        </w:numPr>
      </w:pPr>
      <w:r w:rsidRPr="0045541F">
        <w:t>Windows Server 2003 R2 Standard Edition operating system or above</w:t>
      </w:r>
    </w:p>
    <w:p w:rsidR="00484972" w:rsidRPr="0045541F" w:rsidRDefault="004F1A67" w:rsidP="00020B3C">
      <w:pPr>
        <w:pStyle w:val="ListParagraph"/>
        <w:numPr>
          <w:ilvl w:val="0"/>
          <w:numId w:val="51"/>
        </w:numPr>
      </w:pPr>
      <w:r w:rsidRPr="0045541F">
        <w:t xml:space="preserve">Windows Server 2008 </w:t>
      </w:r>
    </w:p>
    <w:p w:rsidR="00E256E3" w:rsidRPr="0045541F" w:rsidRDefault="00E256E3" w:rsidP="00020B3C">
      <w:pPr>
        <w:pStyle w:val="ListParagraph"/>
        <w:numPr>
          <w:ilvl w:val="0"/>
          <w:numId w:val="51"/>
        </w:numPr>
      </w:pPr>
      <w:r w:rsidRPr="0045541F">
        <w:t>Windows Server 2008 R2</w:t>
      </w:r>
    </w:p>
    <w:p w:rsidR="00484972" w:rsidRPr="0045541F" w:rsidRDefault="004F1A67" w:rsidP="00020B3C">
      <w:pPr>
        <w:pStyle w:val="ListParagraph"/>
        <w:numPr>
          <w:ilvl w:val="0"/>
          <w:numId w:val="51"/>
        </w:numPr>
      </w:pPr>
      <w:r w:rsidRPr="0045541F">
        <w:t>Windows XP operating systems with SP1 or above</w:t>
      </w:r>
    </w:p>
    <w:p w:rsidR="00484972" w:rsidRPr="00A66BC3" w:rsidRDefault="002C2D11" w:rsidP="00020B3C">
      <w:pPr>
        <w:pStyle w:val="ListParagraph"/>
        <w:numPr>
          <w:ilvl w:val="0"/>
          <w:numId w:val="51"/>
        </w:numPr>
      </w:pPr>
      <w:r w:rsidRPr="00A66BC3">
        <w:t xml:space="preserve">Windows Vista </w:t>
      </w:r>
    </w:p>
    <w:p w:rsidR="00484972" w:rsidRPr="0045541F" w:rsidRDefault="004F1A67" w:rsidP="00020B3C">
      <w:pPr>
        <w:pStyle w:val="ListParagraph"/>
        <w:numPr>
          <w:ilvl w:val="0"/>
          <w:numId w:val="51"/>
        </w:numPr>
      </w:pPr>
      <w:r w:rsidRPr="0045541F">
        <w:t>Windows 7</w:t>
      </w:r>
    </w:p>
    <w:p w:rsidR="00043D45" w:rsidRDefault="00104A64" w:rsidP="00043D45">
      <w:r>
        <w:t>Furthermore, b</w:t>
      </w:r>
      <w:r w:rsidR="003A5663">
        <w:t>e aware of the following operating systems if you are considering a P2V conversion</w:t>
      </w:r>
      <w:r w:rsidR="002B11D7">
        <w:t>, as they do not support P2V conversions</w:t>
      </w:r>
      <w:r w:rsidR="003A5663">
        <w:t xml:space="preserve">: </w:t>
      </w:r>
      <w:r w:rsidR="00921376">
        <w:t xml:space="preserve"> </w:t>
      </w:r>
    </w:p>
    <w:p w:rsidR="00484972" w:rsidRDefault="00043D45" w:rsidP="00020B3C">
      <w:pPr>
        <w:pStyle w:val="ListParagraph"/>
        <w:numPr>
          <w:ilvl w:val="0"/>
          <w:numId w:val="52"/>
        </w:numPr>
      </w:pPr>
      <w:r>
        <w:t>Windows Server 2003 R2 Standard x64 Edition operating system</w:t>
      </w:r>
    </w:p>
    <w:p w:rsidR="00484972" w:rsidRDefault="00043D45" w:rsidP="00020B3C">
      <w:pPr>
        <w:pStyle w:val="ListParagraph"/>
        <w:numPr>
          <w:ilvl w:val="0"/>
          <w:numId w:val="52"/>
        </w:numPr>
      </w:pPr>
      <w:r>
        <w:t>Windows XP Professional x64 Edition operating system</w:t>
      </w:r>
    </w:p>
    <w:p w:rsidR="00484972" w:rsidRDefault="00043D45" w:rsidP="00020B3C">
      <w:pPr>
        <w:pStyle w:val="ListParagraph"/>
        <w:numPr>
          <w:ilvl w:val="0"/>
          <w:numId w:val="52"/>
        </w:numPr>
      </w:pPr>
      <w:r>
        <w:t>Microsoft Windows NT Server 4.0 operating system</w:t>
      </w:r>
    </w:p>
    <w:p w:rsidR="00484972" w:rsidRDefault="00104A64" w:rsidP="00020B3C">
      <w:r>
        <w:t>Also, n</w:t>
      </w:r>
      <w:r w:rsidR="002C2D11" w:rsidRPr="00020B3C">
        <w:t>ote that a</w:t>
      </w:r>
      <w:r w:rsidR="0086551A">
        <w:t>n online convers</w:t>
      </w:r>
      <w:r w:rsidR="002C2D11" w:rsidRPr="00020B3C">
        <w:t>ion</w:t>
      </w:r>
      <w:r w:rsidR="0086551A">
        <w:t xml:space="preserve"> of Windows Server 2000 Server Service Pack 4 is not supported; however, an offline conversion </w:t>
      </w:r>
      <w:r w:rsidR="002C2D11" w:rsidRPr="00020B3C">
        <w:t xml:space="preserve">can be conducted. </w:t>
      </w:r>
      <w:r w:rsidR="0086551A">
        <w:t xml:space="preserve">    </w:t>
      </w:r>
    </w:p>
    <w:p w:rsidR="00B65F7F" w:rsidRDefault="00575667" w:rsidP="00B65F7F">
      <w:pPr>
        <w:pStyle w:val="Heading2"/>
      </w:pPr>
      <w:bookmarkStart w:id="56" w:name="_Toc264145118"/>
      <w:r>
        <w:t>2.1.2</w:t>
      </w:r>
      <w:r w:rsidR="00D425A4">
        <w:t>.</w:t>
      </w:r>
      <w:r>
        <w:t xml:space="preserve"> P2V </w:t>
      </w:r>
      <w:r w:rsidR="00911835">
        <w:t>Conversion Process</w:t>
      </w:r>
      <w:bookmarkEnd w:id="56"/>
    </w:p>
    <w:p w:rsidR="00484972" w:rsidRDefault="00EA11F6" w:rsidP="00020B3C">
      <w:r>
        <w:t>The</w:t>
      </w:r>
      <w:r w:rsidR="003E5EE8">
        <w:t xml:space="preserve"> online</w:t>
      </w:r>
      <w:r w:rsidR="00575667">
        <w:t xml:space="preserve"> P2V conversion </w:t>
      </w:r>
      <w:r>
        <w:t xml:space="preserve">process </w:t>
      </w:r>
      <w:r w:rsidR="00020B3C">
        <w:t>is straightforward.</w:t>
      </w:r>
      <w:r w:rsidR="00575667">
        <w:t xml:space="preserve"> </w:t>
      </w:r>
      <w:r w:rsidR="00020B3C">
        <w:t>Below are</w:t>
      </w:r>
      <w:r w:rsidR="00575667">
        <w:t xml:space="preserve"> 5 steps </w:t>
      </w:r>
      <w:r w:rsidR="00246525">
        <w:t xml:space="preserve">to help you discern </w:t>
      </w:r>
      <w:r w:rsidR="00020B3C">
        <w:t>the process</w:t>
      </w:r>
      <w:r w:rsidR="00575667">
        <w:t>:</w:t>
      </w:r>
    </w:p>
    <w:p w:rsidR="009E6B93" w:rsidRDefault="00E614E7" w:rsidP="00020B3C">
      <w:pPr>
        <w:pStyle w:val="ListParagraph"/>
        <w:numPr>
          <w:ilvl w:val="0"/>
          <w:numId w:val="65"/>
        </w:numPr>
      </w:pPr>
      <w:r w:rsidRPr="00911835">
        <w:t xml:space="preserve">The </w:t>
      </w:r>
      <w:r w:rsidR="004B1651" w:rsidRPr="00911835">
        <w:t xml:space="preserve">process begins </w:t>
      </w:r>
      <w:r w:rsidR="00020B3C" w:rsidRPr="00911835">
        <w:t>with installing</w:t>
      </w:r>
      <w:r w:rsidR="002C2D11" w:rsidRPr="00911835">
        <w:t xml:space="preserve"> a Virtual Machine Manager agent on the physical SQL Server computer you plan on virtualizing</w:t>
      </w:r>
      <w:r w:rsidR="00CC64C4">
        <w:t xml:space="preserve">. </w:t>
      </w:r>
      <w:r w:rsidR="002C2D11" w:rsidRPr="00911835">
        <w:t xml:space="preserve"> </w:t>
      </w:r>
    </w:p>
    <w:p w:rsidR="00484972" w:rsidRPr="00911835" w:rsidRDefault="00CC64C4" w:rsidP="00020B3C">
      <w:pPr>
        <w:pStyle w:val="ListParagraph"/>
        <w:numPr>
          <w:ilvl w:val="0"/>
          <w:numId w:val="65"/>
        </w:numPr>
      </w:pPr>
      <w:r>
        <w:t>O</w:t>
      </w:r>
      <w:r w:rsidR="00911835" w:rsidRPr="00911835">
        <w:t>nce</w:t>
      </w:r>
      <w:r w:rsidR="002C2D11" w:rsidRPr="00911835">
        <w:t xml:space="preserve"> the conversion is completed in Step </w:t>
      </w:r>
      <w:r w:rsidR="009E6B93">
        <w:t>6</w:t>
      </w:r>
      <w:r w:rsidR="002C2D11" w:rsidRPr="00911835">
        <w:t xml:space="preserve">, the agent is removed. </w:t>
      </w:r>
    </w:p>
    <w:p w:rsidR="00484972" w:rsidRPr="00911835" w:rsidRDefault="00911835" w:rsidP="00020B3C">
      <w:pPr>
        <w:pStyle w:val="ListParagraph"/>
        <w:numPr>
          <w:ilvl w:val="0"/>
          <w:numId w:val="65"/>
        </w:numPr>
      </w:pPr>
      <w:r w:rsidRPr="00911835">
        <w:t xml:space="preserve">The agent collects hardware and software data, services, hotfixes, and volume configuration on the physical SQL Server computer being converted.  </w:t>
      </w:r>
      <w:r w:rsidR="002C2D11" w:rsidRPr="00911835">
        <w:t xml:space="preserve">The information </w:t>
      </w:r>
      <w:r w:rsidR="00E614E7" w:rsidRPr="00911835">
        <w:t xml:space="preserve">collected </w:t>
      </w:r>
      <w:r w:rsidR="002C2D11" w:rsidRPr="00911835">
        <w:t>is exported and stored on the VMM database</w:t>
      </w:r>
      <w:r w:rsidR="00E614E7" w:rsidRPr="00911835">
        <w:t xml:space="preserve"> until it can be </w:t>
      </w:r>
      <w:r w:rsidR="00020B3C" w:rsidRPr="00911835">
        <w:t>analyzed to</w:t>
      </w:r>
      <w:r w:rsidR="002C2D11" w:rsidRPr="00911835">
        <w:t xml:space="preserve"> </w:t>
      </w:r>
      <w:r w:rsidR="00020B3C" w:rsidRPr="00911835">
        <w:t>determine if</w:t>
      </w:r>
      <w:r w:rsidR="002C2D11" w:rsidRPr="00911835">
        <w:t xml:space="preserve"> virtualization of the physical SQL Server is achievable. </w:t>
      </w:r>
    </w:p>
    <w:p w:rsidR="00484972" w:rsidRDefault="002C2D11" w:rsidP="00020B3C">
      <w:pPr>
        <w:pStyle w:val="ListParagraph"/>
        <w:numPr>
          <w:ilvl w:val="0"/>
          <w:numId w:val="65"/>
        </w:numPr>
      </w:pPr>
      <w:r w:rsidRPr="00911835">
        <w:t>If the physical SQL Server can be virtualized</w:t>
      </w:r>
      <w:r w:rsidR="0077761D" w:rsidRPr="00911835">
        <w:t xml:space="preserve"> then imaging is completed. </w:t>
      </w:r>
      <w:r w:rsidRPr="00911835">
        <w:t xml:space="preserve">  The Volume Shadow Copy Service (VSS) is used to capture an image of each NTFS volume. By leveraging Background </w:t>
      </w:r>
      <w:r w:rsidRPr="00911835">
        <w:lastRenderedPageBreak/>
        <w:t>Intelligent Transfer Service (BITS), a separate virtual disk with</w:t>
      </w:r>
      <w:r w:rsidRPr="00020B3C">
        <w:t xml:space="preserve"> the extension .vhd is created for each physical volume.</w:t>
      </w:r>
    </w:p>
    <w:p w:rsidR="00484972" w:rsidRDefault="00194B5C" w:rsidP="00020B3C">
      <w:pPr>
        <w:pStyle w:val="ListParagraph"/>
        <w:numPr>
          <w:ilvl w:val="0"/>
          <w:numId w:val="65"/>
        </w:numPr>
      </w:pPr>
      <w:r>
        <w:t>F</w:t>
      </w:r>
      <w:r w:rsidRPr="00540EEE">
        <w:t xml:space="preserve">inal preparation </w:t>
      </w:r>
      <w:r>
        <w:t>of</w:t>
      </w:r>
      <w:r w:rsidRPr="00540EEE">
        <w:t xml:space="preserve"> the virtual hard disks and virtual machine</w:t>
      </w:r>
      <w:r>
        <w:t xml:space="preserve"> takes place. </w:t>
      </w:r>
    </w:p>
    <w:p w:rsidR="00484972" w:rsidRDefault="009C51AA" w:rsidP="00020B3C">
      <w:pPr>
        <w:pStyle w:val="ListParagraph"/>
        <w:numPr>
          <w:ilvl w:val="0"/>
          <w:numId w:val="65"/>
        </w:numPr>
      </w:pPr>
      <w:r>
        <w:t xml:space="preserve">The conversion process draws to a close with the creation </w:t>
      </w:r>
      <w:r w:rsidR="00911835">
        <w:t xml:space="preserve">of </w:t>
      </w:r>
      <w:r w:rsidR="00911835" w:rsidRPr="00020B3C">
        <w:t>a</w:t>
      </w:r>
      <w:r w:rsidR="002C2D11" w:rsidRPr="00020B3C">
        <w:t xml:space="preserve"> </w:t>
      </w:r>
      <w:r w:rsidR="00362A09">
        <w:t xml:space="preserve">new </w:t>
      </w:r>
      <w:r w:rsidR="002C2D11" w:rsidRPr="00020B3C">
        <w:t>virtual machine based on the physical SQL Server computer and attach</w:t>
      </w:r>
      <w:r>
        <w:t>ment</w:t>
      </w:r>
      <w:r w:rsidR="002C2D11" w:rsidRPr="00020B3C">
        <w:t xml:space="preserve"> </w:t>
      </w:r>
      <w:r>
        <w:t xml:space="preserve">of </w:t>
      </w:r>
      <w:r w:rsidR="002C2D11" w:rsidRPr="00020B3C">
        <w:t>the virtual hard disks, network adapters, processors, memory and input devices.</w:t>
      </w:r>
    </w:p>
    <w:p w:rsidR="00043D45" w:rsidRDefault="00E256E3" w:rsidP="00043D45">
      <w:r w:rsidRPr="00A66BC3">
        <w:rPr>
          <w:b/>
        </w:rPr>
        <w:t>Note</w:t>
      </w:r>
      <w:r>
        <w:t xml:space="preserve">:  The P2V tool has built-in intelligence to make </w:t>
      </w:r>
      <w:r w:rsidR="00DF500B">
        <w:t>the VM highly available after conversion if the P2V physical host target is already clustered</w:t>
      </w:r>
      <w:r>
        <w:t>.</w:t>
      </w:r>
      <w:r w:rsidR="00DF500B">
        <w:t xml:space="preserve">  This provides low-cost high availability for SQL Server.  </w:t>
      </w:r>
      <w:r w:rsidR="00A73C00">
        <w:t>T</w:t>
      </w:r>
      <w:r w:rsidR="00DF500B">
        <w:t xml:space="preserve">he SQL Server instance </w:t>
      </w:r>
      <w:r w:rsidR="007F70BD">
        <w:t xml:space="preserve">itself </w:t>
      </w:r>
      <w:r w:rsidR="00DF500B">
        <w:t>will not be clustered so failover only occurs at the host for the guest VM process.</w:t>
      </w:r>
      <w:r>
        <w:t xml:space="preserve">  </w:t>
      </w:r>
    </w:p>
    <w:p w:rsidR="006461EC" w:rsidRDefault="006461EC" w:rsidP="006461EC">
      <w:pPr>
        <w:pStyle w:val="Heading2"/>
      </w:pPr>
      <w:bookmarkStart w:id="57" w:name="_Toc264145119"/>
      <w:r>
        <w:t>2.1.3</w:t>
      </w:r>
      <w:r w:rsidR="00D425A4">
        <w:t>.</w:t>
      </w:r>
      <w:r>
        <w:t xml:space="preserve"> P2V Conversation Step-by-Step</w:t>
      </w:r>
      <w:bookmarkEnd w:id="57"/>
    </w:p>
    <w:p w:rsidR="00484972" w:rsidRDefault="007647A6" w:rsidP="00020B3C">
      <w:pPr>
        <w:ind w:left="360"/>
      </w:pPr>
      <w:r>
        <w:t>Once</w:t>
      </w:r>
      <w:r w:rsidR="003D678F">
        <w:t xml:space="preserve"> you are ready to carry out </w:t>
      </w:r>
      <w:r>
        <w:t xml:space="preserve">the </w:t>
      </w:r>
      <w:r w:rsidR="002C2D11" w:rsidRPr="00020B3C">
        <w:t xml:space="preserve">SQL Server physical to virtual </w:t>
      </w:r>
      <w:r w:rsidR="00911835" w:rsidRPr="00020B3C">
        <w:t>conversion with</w:t>
      </w:r>
      <w:r w:rsidR="002C2D11" w:rsidRPr="00020B3C">
        <w:t xml:space="preserve"> Virtual Machine Manager (VMM) </w:t>
      </w:r>
      <w:r w:rsidR="00E256E3">
        <w:t xml:space="preserve">2008 </w:t>
      </w:r>
      <w:r w:rsidR="002C2D11" w:rsidRPr="00020B3C">
        <w:t>R2</w:t>
      </w:r>
      <w:r>
        <w:t>, proceed with the steps below</w:t>
      </w:r>
      <w:r w:rsidR="002C2D11" w:rsidRPr="00020B3C">
        <w:t>:</w:t>
      </w:r>
    </w:p>
    <w:p w:rsidR="00484972" w:rsidRDefault="002C2D11" w:rsidP="009D7041">
      <w:pPr>
        <w:pStyle w:val="ListParagraph"/>
        <w:numPr>
          <w:ilvl w:val="0"/>
          <w:numId w:val="67"/>
        </w:numPr>
        <w:spacing w:after="0"/>
      </w:pPr>
      <w:r w:rsidRPr="00020B3C">
        <w:t>On the computer running Virtual Machine Manager 2008 R2 click Start, All Programs, Microsoft System Center, Virtual Machine Manager 2008 R2 and then select Virtual Machine Manager Administrator Console.</w:t>
      </w:r>
    </w:p>
    <w:p w:rsidR="00C306A0" w:rsidRDefault="00C306A0" w:rsidP="009D7041">
      <w:pPr>
        <w:spacing w:after="0"/>
        <w:ind w:left="360"/>
      </w:pPr>
    </w:p>
    <w:p w:rsidR="00484972" w:rsidRDefault="002C2D11" w:rsidP="009D7041">
      <w:pPr>
        <w:pStyle w:val="ListParagraph"/>
        <w:numPr>
          <w:ilvl w:val="0"/>
          <w:numId w:val="67"/>
        </w:numPr>
        <w:spacing w:after="0"/>
      </w:pPr>
      <w:r w:rsidRPr="00020B3C">
        <w:t>In the Virtual Machine Manager Administrator Console select Actions, Virtual Machine Manager and then Convert Physical Server to launch the wizard</w:t>
      </w:r>
      <w:r w:rsidR="00155D2B">
        <w:t xml:space="preserve"> (see Figure 6)</w:t>
      </w:r>
      <w:r w:rsidRPr="00020B3C">
        <w:t>.</w:t>
      </w:r>
    </w:p>
    <w:p w:rsidR="00C306A0" w:rsidRDefault="00C306A0" w:rsidP="009D7041">
      <w:pPr>
        <w:spacing w:after="0"/>
        <w:ind w:left="360"/>
      </w:pPr>
    </w:p>
    <w:p w:rsidR="00484972" w:rsidRDefault="002C2D11" w:rsidP="00020B3C">
      <w:pPr>
        <w:pStyle w:val="ListParagraph"/>
        <w:numPr>
          <w:ilvl w:val="0"/>
          <w:numId w:val="67"/>
        </w:numPr>
      </w:pPr>
      <w:r w:rsidRPr="00020B3C">
        <w:t xml:space="preserve">On the Select Source page,  configure the parameters below:      </w:t>
      </w:r>
    </w:p>
    <w:p w:rsidR="00484972" w:rsidRDefault="00BE0CFC" w:rsidP="00020B3C">
      <w:pPr>
        <w:pStyle w:val="ListParagraph"/>
        <w:numPr>
          <w:ilvl w:val="0"/>
          <w:numId w:val="64"/>
        </w:numPr>
      </w:pPr>
      <w:r>
        <w:t xml:space="preserve">Computer name or IP address: </w:t>
      </w:r>
      <w:r w:rsidR="007D6FE6">
        <w:t>I</w:t>
      </w:r>
      <w:r>
        <w:t>dentify the SQL Server physical computer that will eventually be used as the new virtual machine</w:t>
      </w:r>
      <w:r w:rsidR="007D6FE6">
        <w:t xml:space="preserve"> by </w:t>
      </w:r>
      <w:r w:rsidR="00020B3C">
        <w:t>either typing the</w:t>
      </w:r>
      <w:r>
        <w:t xml:space="preserve"> computer name or IP address</w:t>
      </w:r>
      <w:r w:rsidR="007D6FE6">
        <w:t>,</w:t>
      </w:r>
      <w:r>
        <w:t xml:space="preserve"> or click</w:t>
      </w:r>
      <w:r w:rsidR="007D6FE6">
        <w:t>ing</w:t>
      </w:r>
      <w:r>
        <w:t xml:space="preserve"> Browse to locate the server.  </w:t>
      </w:r>
    </w:p>
    <w:p w:rsidR="00484972" w:rsidRDefault="00BE0CFC" w:rsidP="00020B3C">
      <w:pPr>
        <w:pStyle w:val="ListParagraph"/>
        <w:numPr>
          <w:ilvl w:val="0"/>
          <w:numId w:val="64"/>
        </w:numPr>
      </w:pPr>
      <w:r>
        <w:t xml:space="preserve">User name: Provide a user account name with local administrator permissions on the physical server. </w:t>
      </w:r>
    </w:p>
    <w:p w:rsidR="00484972" w:rsidRDefault="00BE0CFC" w:rsidP="00020B3C">
      <w:pPr>
        <w:pStyle w:val="ListParagraph"/>
        <w:numPr>
          <w:ilvl w:val="0"/>
          <w:numId w:val="64"/>
        </w:numPr>
      </w:pPr>
      <w:r>
        <w:t xml:space="preserve">Password: Provide </w:t>
      </w:r>
      <w:r w:rsidR="00E256E3">
        <w:t>the password for the local administrator account selected.</w:t>
      </w:r>
    </w:p>
    <w:p w:rsidR="00020B3C" w:rsidRDefault="00020B3C" w:rsidP="00020B3C">
      <w:pPr>
        <w:pStyle w:val="ListParagraph"/>
        <w:numPr>
          <w:ilvl w:val="0"/>
          <w:numId w:val="64"/>
        </w:numPr>
      </w:pPr>
      <w:r>
        <w:t>Domain or Computer Name:  Enter the domain name for the user account you plan on using.  If the physical server is not associated with a domain then use a local user account.</w:t>
      </w:r>
    </w:p>
    <w:p w:rsidR="00484972" w:rsidRPr="00020B3C" w:rsidRDefault="00484972" w:rsidP="00D22636">
      <w:pPr>
        <w:pStyle w:val="ListParagraph"/>
        <w:ind w:left="1440"/>
        <w:rPr>
          <w:highlight w:val="lightGray"/>
        </w:rPr>
      </w:pPr>
    </w:p>
    <w:p w:rsidR="00484972" w:rsidRDefault="002C2D11" w:rsidP="00020B3C">
      <w:pPr>
        <w:rPr>
          <w:highlight w:val="yellow"/>
        </w:rPr>
      </w:pPr>
      <w:r w:rsidRPr="00020B3C">
        <w:t xml:space="preserve"> </w:t>
      </w:r>
    </w:p>
    <w:p w:rsidR="00484972" w:rsidRPr="00020B3C" w:rsidRDefault="00113737" w:rsidP="00095633">
      <w:pPr>
        <w:pStyle w:val="NoSpacing"/>
        <w:spacing w:after="200"/>
        <w:ind w:left="1440"/>
        <w:rPr>
          <w:highlight w:val="yellow"/>
        </w:rPr>
      </w:pPr>
      <w:r w:rsidRPr="00020B3C">
        <w:rPr>
          <w:noProof/>
        </w:rPr>
        <w:lastRenderedPageBreak/>
        <w:drawing>
          <wp:inline distT="0" distB="0" distL="0" distR="0" wp14:anchorId="04C92FFD" wp14:editId="3542BD6D">
            <wp:extent cx="5391831" cy="4572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391831" cy="4572000"/>
                    </a:xfrm>
                    <a:prstGeom prst="rect">
                      <a:avLst/>
                    </a:prstGeom>
                    <a:noFill/>
                    <a:ln w="9525">
                      <a:noFill/>
                      <a:miter lim="800000"/>
                      <a:headEnd/>
                      <a:tailEnd/>
                    </a:ln>
                  </pic:spPr>
                </pic:pic>
              </a:graphicData>
            </a:graphic>
          </wp:inline>
        </w:drawing>
      </w:r>
    </w:p>
    <w:p w:rsidR="00DB2ECE" w:rsidRPr="000A6A0B" w:rsidRDefault="00DB2ECE" w:rsidP="00DB2ECE">
      <w:r w:rsidRPr="000A6A0B">
        <w:t xml:space="preserve">Figure </w:t>
      </w:r>
      <w:r>
        <w:t>6</w:t>
      </w:r>
      <w:r w:rsidRPr="000A6A0B">
        <w:t xml:space="preserve">. </w:t>
      </w:r>
      <w:r>
        <w:t xml:space="preserve">Select the SQL Server </w:t>
      </w:r>
      <w:r w:rsidR="00552C42">
        <w:t>p</w:t>
      </w:r>
      <w:r>
        <w:t xml:space="preserve">hysical </w:t>
      </w:r>
      <w:r w:rsidR="00911835">
        <w:t>computer you</w:t>
      </w:r>
      <w:r>
        <w:t xml:space="preserve"> want to </w:t>
      </w:r>
      <w:r w:rsidR="00552C42">
        <w:t>c</w:t>
      </w:r>
      <w:r>
        <w:t xml:space="preserve">onvert to a </w:t>
      </w:r>
      <w:r w:rsidR="00552C42">
        <w:t>v</w:t>
      </w:r>
      <w:r>
        <w:t xml:space="preserve">irtual </w:t>
      </w:r>
      <w:r w:rsidR="00552C42">
        <w:t>m</w:t>
      </w:r>
      <w:r>
        <w:t>achine</w:t>
      </w:r>
    </w:p>
    <w:p w:rsidR="00484972" w:rsidRPr="00020B3C" w:rsidRDefault="00484972" w:rsidP="00020B3C">
      <w:pPr>
        <w:pStyle w:val="ListParagraph"/>
        <w:rPr>
          <w:highlight w:val="yellow"/>
        </w:rPr>
      </w:pPr>
    </w:p>
    <w:p w:rsidR="00484972" w:rsidRPr="00911835" w:rsidRDefault="002C2D11" w:rsidP="00020B3C">
      <w:pPr>
        <w:pStyle w:val="ListParagraph"/>
        <w:numPr>
          <w:ilvl w:val="0"/>
          <w:numId w:val="67"/>
        </w:numPr>
      </w:pPr>
      <w:r w:rsidRPr="00911835">
        <w:t xml:space="preserve">On the Virtual Machine Identify page, provide the Virtual Machine Name, Owner and Description  for the Virtual Machine which is optional </w:t>
      </w:r>
      <w:r w:rsidR="00F45B9B" w:rsidRPr="00911835">
        <w:t xml:space="preserve">and </w:t>
      </w:r>
      <w:r w:rsidRPr="00911835">
        <w:t>then click Next to continue.  Note</w:t>
      </w:r>
      <w:r w:rsidR="00911835" w:rsidRPr="00911835">
        <w:t>, the</w:t>
      </w:r>
      <w:r w:rsidRPr="00911835">
        <w:t xml:space="preserve"> virtual machine name selected identifies the virtual machine for systems administration on System Center Virtual Machine Manager 2008 R2.  </w:t>
      </w:r>
      <w:r w:rsidR="00F45B9B" w:rsidRPr="00911835">
        <w:t>As such</w:t>
      </w:r>
      <w:r w:rsidRPr="00911835">
        <w:t>, the name does not have to match the computer name of the physical computer; however,  it is beneficial to use the same name for simplicity.  For the owner value, you can either accept the pre-populated value, which is  DomainName\Username</w:t>
      </w:r>
      <w:r w:rsidR="00D013BD" w:rsidRPr="00911835">
        <w:t>,</w:t>
      </w:r>
      <w:r w:rsidRPr="00911835">
        <w:t xml:space="preserve"> or you can </w:t>
      </w:r>
      <w:r w:rsidR="006B22F7" w:rsidRPr="00911835">
        <w:t xml:space="preserve">select an Active Directory account of your choice as the owner by </w:t>
      </w:r>
      <w:r w:rsidRPr="00911835">
        <w:t>click</w:t>
      </w:r>
      <w:r w:rsidR="006B22F7" w:rsidRPr="00911835">
        <w:t>ing</w:t>
      </w:r>
      <w:r w:rsidRPr="00911835">
        <w:t xml:space="preserve"> </w:t>
      </w:r>
      <w:r w:rsidR="006B22F7" w:rsidRPr="00911835">
        <w:t xml:space="preserve">on the </w:t>
      </w:r>
      <w:r w:rsidRPr="00911835">
        <w:t xml:space="preserve">Browse </w:t>
      </w:r>
      <w:r w:rsidR="006B22F7" w:rsidRPr="00911835">
        <w:t xml:space="preserve">button. </w:t>
      </w:r>
    </w:p>
    <w:p w:rsidR="00484972" w:rsidRPr="00020B3C" w:rsidRDefault="00484972" w:rsidP="00020B3C">
      <w:pPr>
        <w:pStyle w:val="ListParagraph"/>
        <w:rPr>
          <w:highlight w:val="yellow"/>
        </w:rPr>
      </w:pPr>
    </w:p>
    <w:p w:rsidR="00484972" w:rsidRDefault="002C2D11" w:rsidP="00020B3C">
      <w:pPr>
        <w:pStyle w:val="ListParagraph"/>
        <w:numPr>
          <w:ilvl w:val="0"/>
          <w:numId w:val="67"/>
        </w:numPr>
      </w:pPr>
      <w:r w:rsidRPr="00020B3C">
        <w:t>Click Scan System on the System Information page</w:t>
      </w:r>
      <w:r w:rsidR="00155D2B">
        <w:t xml:space="preserve"> (see Figure 7)</w:t>
      </w:r>
      <w:r w:rsidRPr="00020B3C">
        <w:t xml:space="preserve">. This action allows an agent to be temporarily installed on your SQL Server physical computer </w:t>
      </w:r>
      <w:r w:rsidR="00097E29">
        <w:t>to</w:t>
      </w:r>
      <w:r w:rsidRPr="00020B3C">
        <w:t xml:space="preserve"> collect system information.  In addition</w:t>
      </w:r>
      <w:r w:rsidR="00911835" w:rsidRPr="00020B3C">
        <w:t>, the</w:t>
      </w:r>
      <w:r w:rsidRPr="00020B3C">
        <w:t xml:space="preserve"> </w:t>
      </w:r>
      <w:r w:rsidR="00911835" w:rsidRPr="00020B3C">
        <w:t>wizard ensures the</w:t>
      </w:r>
      <w:r w:rsidRPr="00020B3C">
        <w:t xml:space="preserve"> WMI service is installed and running for the scan to successfully work.  Review </w:t>
      </w:r>
      <w:r w:rsidR="00911835" w:rsidRPr="00020B3C">
        <w:t>the results to</w:t>
      </w:r>
      <w:r w:rsidRPr="00020B3C">
        <w:t xml:space="preserve"> ensure your system is ready for a P2V conversion.  Click Next to continue.</w:t>
      </w:r>
    </w:p>
    <w:p w:rsidR="00484972" w:rsidRDefault="006E4DBB" w:rsidP="00095633">
      <w:pPr>
        <w:autoSpaceDE w:val="0"/>
        <w:autoSpaceDN w:val="0"/>
        <w:adjustRightInd w:val="0"/>
        <w:spacing w:line="240" w:lineRule="auto"/>
        <w:ind w:left="720"/>
        <w:outlineLvl w:val="0"/>
      </w:pPr>
      <w:r>
        <w:rPr>
          <w:noProof/>
        </w:rPr>
        <w:lastRenderedPageBreak/>
        <w:drawing>
          <wp:inline distT="0" distB="0" distL="0" distR="0" wp14:anchorId="5C69C122" wp14:editId="60231A94">
            <wp:extent cx="5943600" cy="5035340"/>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5943600" cy="5035340"/>
                    </a:xfrm>
                    <a:prstGeom prst="rect">
                      <a:avLst/>
                    </a:prstGeom>
                    <a:noFill/>
                    <a:ln w="9525">
                      <a:noFill/>
                      <a:miter lim="800000"/>
                      <a:headEnd/>
                      <a:tailEnd/>
                    </a:ln>
                  </pic:spPr>
                </pic:pic>
              </a:graphicData>
            </a:graphic>
          </wp:inline>
        </w:drawing>
      </w:r>
    </w:p>
    <w:p w:rsidR="00DB2ECE" w:rsidRPr="000A6A0B" w:rsidRDefault="00DB2ECE" w:rsidP="00DB2ECE">
      <w:r w:rsidRPr="000A6A0B">
        <w:t xml:space="preserve">Figure </w:t>
      </w:r>
      <w:r>
        <w:t>7</w:t>
      </w:r>
      <w:r w:rsidRPr="000A6A0B">
        <w:t xml:space="preserve">. </w:t>
      </w:r>
      <w:r>
        <w:t>System Information Results</w:t>
      </w:r>
    </w:p>
    <w:p w:rsidR="00484972" w:rsidRDefault="00484972" w:rsidP="00020B3C">
      <w:pPr>
        <w:autoSpaceDE w:val="0"/>
        <w:autoSpaceDN w:val="0"/>
        <w:adjustRightInd w:val="0"/>
        <w:spacing w:before="100" w:after="100" w:line="240" w:lineRule="auto"/>
        <w:ind w:left="720"/>
        <w:outlineLvl w:val="0"/>
      </w:pPr>
    </w:p>
    <w:p w:rsidR="00484972" w:rsidRPr="00911835" w:rsidRDefault="002C2D11" w:rsidP="00020B3C">
      <w:pPr>
        <w:pStyle w:val="ListParagraph"/>
        <w:numPr>
          <w:ilvl w:val="0"/>
          <w:numId w:val="67"/>
        </w:numPr>
      </w:pPr>
      <w:r w:rsidRPr="008864F5">
        <w:t>On the Volume Configuration page</w:t>
      </w:r>
      <w:r w:rsidR="002D02D7">
        <w:t xml:space="preserve"> (see Figure 8)</w:t>
      </w:r>
      <w:r w:rsidRPr="008864F5">
        <w:t xml:space="preserve">, review the lists of all volumes displayed by the </w:t>
      </w:r>
      <w:r w:rsidR="008864F5" w:rsidRPr="008864F5">
        <w:t>wizard and</w:t>
      </w:r>
      <w:r w:rsidRPr="008864F5">
        <w:t xml:space="preserve"> make appropriate changes. First, </w:t>
      </w:r>
      <w:r w:rsidR="00911835" w:rsidRPr="008864F5">
        <w:t>select only</w:t>
      </w:r>
      <w:r w:rsidRPr="008864F5">
        <w:t xml:space="preserve"> the system volumes and boot volumes on the source </w:t>
      </w:r>
      <w:r w:rsidR="008864F5" w:rsidRPr="00911835">
        <w:t xml:space="preserve">SQL Server </w:t>
      </w:r>
      <w:r w:rsidR="00911835" w:rsidRPr="00911835">
        <w:t>machine that</w:t>
      </w:r>
      <w:r w:rsidRPr="00911835">
        <w:t xml:space="preserve"> you want duplicated on the virtual machine.  Second</w:t>
      </w:r>
      <w:r w:rsidR="00911835" w:rsidRPr="00911835">
        <w:t>, for</w:t>
      </w:r>
      <w:r w:rsidRPr="00911835">
        <w:t xml:space="preserve"> each volume selected adjust the settings to reflect your needs. For instance, specify VHD size,  VHD type as dynamic or fixed, and the channel for any volume to which you will attach the .vhd. </w:t>
      </w:r>
      <w:r w:rsidRPr="008864F5">
        <w:t>The third area on the Volume Configuration page is Conversion Options. If your SQL Server physical computer cannot support an online conversion</w:t>
      </w:r>
      <w:r w:rsidR="008864F5" w:rsidRPr="008864F5">
        <w:t>, the</w:t>
      </w:r>
      <w:r w:rsidRPr="008864F5">
        <w:t xml:space="preserve"> </w:t>
      </w:r>
      <w:r w:rsidR="00461CC8" w:rsidRPr="008864F5">
        <w:t>o</w:t>
      </w:r>
      <w:r w:rsidRPr="008864F5">
        <w:t xml:space="preserve">ffline </w:t>
      </w:r>
      <w:r w:rsidR="00461CC8" w:rsidRPr="008864F5">
        <w:t>c</w:t>
      </w:r>
      <w:r w:rsidRPr="00911835">
        <w:t xml:space="preserve">onversion option is selected automatically. When the P2V conversion is successfully completed, click in the checkbox next to Turn </w:t>
      </w:r>
      <w:r w:rsidR="008864F5" w:rsidRPr="00911835">
        <w:t>off Source Computer after</w:t>
      </w:r>
      <w:r w:rsidRPr="00911835">
        <w:t xml:space="preserve"> Conversion.  Click Next to continue to the next page. </w:t>
      </w:r>
    </w:p>
    <w:p w:rsidR="00D17B3E" w:rsidRDefault="006E4DBB" w:rsidP="00A95F2B">
      <w:pPr>
        <w:ind w:left="720"/>
        <w:outlineLvl w:val="0"/>
      </w:pPr>
      <w:r>
        <w:rPr>
          <w:noProof/>
        </w:rPr>
        <w:lastRenderedPageBreak/>
        <w:drawing>
          <wp:inline distT="0" distB="0" distL="0" distR="0" wp14:anchorId="3DBF88D1" wp14:editId="77F086B9">
            <wp:extent cx="5877016" cy="4572000"/>
            <wp:effectExtent l="19050" t="0" r="9434"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877016" cy="4572000"/>
                    </a:xfrm>
                    <a:prstGeom prst="rect">
                      <a:avLst/>
                    </a:prstGeom>
                    <a:noFill/>
                    <a:ln w="9525">
                      <a:noFill/>
                      <a:miter lim="800000"/>
                      <a:headEnd/>
                      <a:tailEnd/>
                    </a:ln>
                  </pic:spPr>
                </pic:pic>
              </a:graphicData>
            </a:graphic>
          </wp:inline>
        </w:drawing>
      </w:r>
    </w:p>
    <w:p w:rsidR="00DB2ECE" w:rsidRPr="000A6A0B" w:rsidRDefault="00DB2ECE" w:rsidP="00DB2ECE">
      <w:r w:rsidRPr="000A6A0B">
        <w:t xml:space="preserve">Figure </w:t>
      </w:r>
      <w:r>
        <w:t>8</w:t>
      </w:r>
      <w:r w:rsidRPr="000A6A0B">
        <w:t xml:space="preserve">. </w:t>
      </w:r>
      <w:r>
        <w:t>Selecting the Volumes on the Source Machine to Duplicate on the Virtual Machine</w:t>
      </w:r>
    </w:p>
    <w:p w:rsidR="00484972" w:rsidRPr="00911835" w:rsidRDefault="00855785" w:rsidP="00020B3C">
      <w:pPr>
        <w:ind w:left="720"/>
      </w:pPr>
      <w:r w:rsidRPr="00911835">
        <w:t>T</w:t>
      </w:r>
      <w:r w:rsidR="002C2D11" w:rsidRPr="00911835">
        <w:t xml:space="preserve">o maximize disk performance from an I/O perspective, </w:t>
      </w:r>
      <w:r w:rsidRPr="00911835">
        <w:t xml:space="preserve">Fixed disks </w:t>
      </w:r>
      <w:r w:rsidR="008864F5" w:rsidRPr="008864F5">
        <w:t xml:space="preserve">are </w:t>
      </w:r>
      <w:r w:rsidR="00911835" w:rsidRPr="008864F5">
        <w:t>recommended</w:t>
      </w:r>
      <w:r w:rsidR="00911835" w:rsidRPr="00911835">
        <w:t xml:space="preserve"> for</w:t>
      </w:r>
      <w:r w:rsidR="002C2D11" w:rsidRPr="00911835">
        <w:t xml:space="preserve"> production SQL Server instances.  The following bullets are an example of a disk configuration layout for a virtual SQL Server instance:</w:t>
      </w:r>
    </w:p>
    <w:p w:rsidR="00484972" w:rsidRPr="00911835" w:rsidRDefault="002C2D11" w:rsidP="00020B3C">
      <w:pPr>
        <w:pStyle w:val="ListParagraph"/>
        <w:numPr>
          <w:ilvl w:val="0"/>
          <w:numId w:val="74"/>
        </w:numPr>
      </w:pPr>
      <w:r w:rsidRPr="00911835">
        <w:t xml:space="preserve">Controller 1 Channel 0:  Fixed VHD   D:\ Binaries (SQL Install) </w:t>
      </w:r>
    </w:p>
    <w:p w:rsidR="00484972" w:rsidRPr="00911835" w:rsidRDefault="002C2D11" w:rsidP="00020B3C">
      <w:pPr>
        <w:pStyle w:val="ListParagraph"/>
        <w:numPr>
          <w:ilvl w:val="0"/>
          <w:numId w:val="74"/>
        </w:numPr>
      </w:pPr>
      <w:r w:rsidRPr="00911835">
        <w:t xml:space="preserve">Controller 1 Channel 1:  Fixed VHD   H:\ DATA </w:t>
      </w:r>
    </w:p>
    <w:p w:rsidR="00484972" w:rsidRPr="00911835" w:rsidRDefault="002C2D11" w:rsidP="00020B3C">
      <w:pPr>
        <w:pStyle w:val="ListParagraph"/>
        <w:numPr>
          <w:ilvl w:val="0"/>
          <w:numId w:val="74"/>
        </w:numPr>
      </w:pPr>
      <w:r w:rsidRPr="00911835">
        <w:t xml:space="preserve">Controller 1 Channel 2:  Fixed VHD   I:\ DATA (optional)   </w:t>
      </w:r>
    </w:p>
    <w:p w:rsidR="00484972" w:rsidRPr="00911835" w:rsidRDefault="002C2D11" w:rsidP="00020B3C">
      <w:pPr>
        <w:pStyle w:val="ListParagraph"/>
        <w:numPr>
          <w:ilvl w:val="0"/>
          <w:numId w:val="74"/>
        </w:numPr>
      </w:pPr>
      <w:r w:rsidRPr="00911835">
        <w:t xml:space="preserve">Controller 1 Channel 3:  Fixed VHD   J:\ DATA (optional)    </w:t>
      </w:r>
    </w:p>
    <w:p w:rsidR="00484972" w:rsidRPr="00911835" w:rsidRDefault="002C2D11" w:rsidP="00020B3C">
      <w:pPr>
        <w:pStyle w:val="ListParagraph"/>
        <w:numPr>
          <w:ilvl w:val="0"/>
          <w:numId w:val="74"/>
        </w:numPr>
      </w:pPr>
      <w:r w:rsidRPr="00911835">
        <w:t xml:space="preserve">Controller 1 Channel 4:  Fixed VHD   K:\ DATA (optional)  </w:t>
      </w:r>
    </w:p>
    <w:p w:rsidR="00484972" w:rsidRPr="00911835" w:rsidRDefault="002C2D11" w:rsidP="00020B3C">
      <w:pPr>
        <w:pStyle w:val="ListParagraph"/>
        <w:numPr>
          <w:ilvl w:val="0"/>
          <w:numId w:val="74"/>
        </w:numPr>
      </w:pPr>
      <w:r w:rsidRPr="00911835">
        <w:t xml:space="preserve">Controller 2 Channel 0:  Fixed VHD   O:\ Log Drive </w:t>
      </w:r>
    </w:p>
    <w:p w:rsidR="00484972" w:rsidRPr="00911835" w:rsidRDefault="002C2D11" w:rsidP="00020B3C">
      <w:pPr>
        <w:pStyle w:val="ListParagraph"/>
        <w:numPr>
          <w:ilvl w:val="0"/>
          <w:numId w:val="74"/>
        </w:numPr>
      </w:pPr>
      <w:r w:rsidRPr="00911835">
        <w:t xml:space="preserve">Controller 3 Channel 0:  Fixed VHD   T:\ Tempdb Drive </w:t>
      </w:r>
    </w:p>
    <w:p w:rsidR="00484972" w:rsidRPr="00911835" w:rsidRDefault="002C2D11" w:rsidP="009D7041">
      <w:pPr>
        <w:pStyle w:val="ListParagraph"/>
        <w:numPr>
          <w:ilvl w:val="0"/>
          <w:numId w:val="74"/>
        </w:numPr>
        <w:spacing w:after="0"/>
      </w:pPr>
      <w:r w:rsidRPr="00911835">
        <w:t>Controller 4 Channel 0:  Fixed VHD   E:\ Backup Drive</w:t>
      </w:r>
    </w:p>
    <w:p w:rsidR="00484972" w:rsidRPr="00020B3C" w:rsidRDefault="00484972" w:rsidP="009D7041">
      <w:pPr>
        <w:autoSpaceDE w:val="0"/>
        <w:autoSpaceDN w:val="0"/>
        <w:adjustRightInd w:val="0"/>
        <w:spacing w:after="0" w:line="240" w:lineRule="auto"/>
        <w:ind w:left="720"/>
        <w:outlineLvl w:val="0"/>
        <w:rPr>
          <w:highlight w:val="cyan"/>
        </w:rPr>
      </w:pPr>
    </w:p>
    <w:p w:rsidR="00484972" w:rsidRDefault="002C2D11" w:rsidP="00A66BC3">
      <w:pPr>
        <w:pStyle w:val="ListParagraph"/>
        <w:numPr>
          <w:ilvl w:val="0"/>
          <w:numId w:val="67"/>
        </w:numPr>
        <w:spacing w:after="0"/>
      </w:pPr>
      <w:r w:rsidRPr="00020B3C">
        <w:t xml:space="preserve">The Virtual Machine Configuration page turns its focus to the new virtual server. Specify the number of processors needed for the new virtual server along with the amount of memory </w:t>
      </w:r>
      <w:r w:rsidRPr="00020B3C">
        <w:lastRenderedPageBreak/>
        <w:t>necessary for successful operation</w:t>
      </w:r>
      <w:r w:rsidR="002D02D7">
        <w:t xml:space="preserve">. </w:t>
      </w:r>
      <w:r w:rsidRPr="00020B3C">
        <w:t xml:space="preserve"> For example, for a large SQL Server workload running Windows Server 2008 </w:t>
      </w:r>
      <w:r w:rsidR="00911835" w:rsidRPr="00020B3C">
        <w:t>R2</w:t>
      </w:r>
      <w:r w:rsidR="00F57C48">
        <w:t>,</w:t>
      </w:r>
      <w:r w:rsidRPr="00020B3C">
        <w:t xml:space="preserve"> you may select 4 processors and 64 GB of R</w:t>
      </w:r>
      <w:r w:rsidR="002D02D7">
        <w:t>AM</w:t>
      </w:r>
      <w:r w:rsidRPr="00020B3C">
        <w:t>.</w:t>
      </w:r>
    </w:p>
    <w:p w:rsidR="00207A2B" w:rsidRDefault="00207A2B" w:rsidP="00A66BC3">
      <w:pPr>
        <w:spacing w:after="0"/>
      </w:pPr>
    </w:p>
    <w:p w:rsidR="00484972" w:rsidRDefault="002C2D11" w:rsidP="009D7041">
      <w:pPr>
        <w:pStyle w:val="ListParagraph"/>
        <w:numPr>
          <w:ilvl w:val="0"/>
          <w:numId w:val="67"/>
        </w:numPr>
        <w:spacing w:after="120"/>
      </w:pPr>
      <w:r w:rsidRPr="00020B3C">
        <w:t>On the Select Host page</w:t>
      </w:r>
      <w:r w:rsidR="002D02D7">
        <w:t xml:space="preserve"> (see Figure 9)</w:t>
      </w:r>
      <w:r w:rsidRPr="00020B3C">
        <w:t xml:space="preserve">, specify the Hyper-V host for </w:t>
      </w:r>
      <w:r w:rsidR="00911835" w:rsidRPr="00020B3C">
        <w:t>your new</w:t>
      </w:r>
      <w:r w:rsidRPr="00020B3C">
        <w:t xml:space="preserve"> SQL Server virtual machine and then click Next.  To help you determine the best Hyper-V host, look under Host Name and Rating to gain insight into how each host rated against the forecasted resource usage needs</w:t>
      </w:r>
      <w:r w:rsidR="00855785">
        <w:t>,</w:t>
      </w:r>
      <w:r w:rsidRPr="00020B3C">
        <w:t xml:space="preserve"> and software and hardware needs of your virtual machine.  Hosts receive a rating of zero to five stars</w:t>
      </w:r>
      <w:r w:rsidR="00861D4B">
        <w:t>, with 5 being the best</w:t>
      </w:r>
      <w:r w:rsidRPr="00020B3C">
        <w:t xml:space="preserve">.  Additional information about each </w:t>
      </w:r>
      <w:r w:rsidR="00911835" w:rsidRPr="00020B3C">
        <w:t>host</w:t>
      </w:r>
      <w:r w:rsidRPr="00020B3C">
        <w:t xml:space="preserve"> can be found by clicking on the following tabs: Details, Rating Explanation, and SAN Explanation. </w:t>
      </w:r>
    </w:p>
    <w:p w:rsidR="00484972" w:rsidRDefault="00113737" w:rsidP="00020B3C">
      <w:pPr>
        <w:pStyle w:val="ListParagraph"/>
      </w:pPr>
      <w:r w:rsidRPr="00020B3C">
        <w:rPr>
          <w:noProof/>
        </w:rPr>
        <w:drawing>
          <wp:inline distT="0" distB="0" distL="0" distR="0" wp14:anchorId="616D6E60" wp14:editId="3E304CCA">
            <wp:extent cx="5391366" cy="4572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391366" cy="4572000"/>
                    </a:xfrm>
                    <a:prstGeom prst="rect">
                      <a:avLst/>
                    </a:prstGeom>
                    <a:noFill/>
                    <a:ln w="9525">
                      <a:noFill/>
                      <a:miter lim="800000"/>
                      <a:headEnd/>
                      <a:tailEnd/>
                    </a:ln>
                  </pic:spPr>
                </pic:pic>
              </a:graphicData>
            </a:graphic>
          </wp:inline>
        </w:drawing>
      </w:r>
    </w:p>
    <w:p w:rsidR="00484972" w:rsidRDefault="00484972" w:rsidP="00A66BC3">
      <w:pPr>
        <w:pStyle w:val="ListParagraph"/>
        <w:spacing w:after="0"/>
      </w:pPr>
    </w:p>
    <w:p w:rsidR="00DB2ECE" w:rsidRPr="000A6A0B" w:rsidRDefault="00DB2ECE" w:rsidP="00A66BC3">
      <w:pPr>
        <w:spacing w:after="0"/>
      </w:pPr>
      <w:r w:rsidRPr="000A6A0B">
        <w:t xml:space="preserve">Figure </w:t>
      </w:r>
      <w:r>
        <w:t>9</w:t>
      </w:r>
      <w:r w:rsidRPr="000A6A0B">
        <w:t xml:space="preserve">. </w:t>
      </w:r>
      <w:r>
        <w:t>Select a Host for the SQL Server Virtual Machine</w:t>
      </w:r>
      <w:r w:rsidR="00F57C48">
        <w:t>.</w:t>
      </w:r>
    </w:p>
    <w:p w:rsidR="00484972" w:rsidRDefault="00484972" w:rsidP="00020B3C">
      <w:pPr>
        <w:pStyle w:val="ListParagraph"/>
      </w:pPr>
    </w:p>
    <w:p w:rsidR="00484972" w:rsidRDefault="00861D4B" w:rsidP="00020B3C">
      <w:pPr>
        <w:pStyle w:val="ListParagraph"/>
        <w:numPr>
          <w:ilvl w:val="0"/>
          <w:numId w:val="67"/>
        </w:numPr>
      </w:pPr>
      <w:r>
        <w:t xml:space="preserve">On the Select Path page, save files to the host you </w:t>
      </w:r>
      <w:r w:rsidR="008864F5">
        <w:t>selected by</w:t>
      </w:r>
      <w:r>
        <w:t xml:space="preserve"> accepting the default path. Otherwise, click Browse to select a different path. Click Next to continue.</w:t>
      </w:r>
    </w:p>
    <w:p w:rsidR="00484972" w:rsidRDefault="00484972" w:rsidP="00020B3C">
      <w:pPr>
        <w:pStyle w:val="ListParagraph"/>
      </w:pPr>
    </w:p>
    <w:p w:rsidR="00484972" w:rsidRDefault="00AC7AA6" w:rsidP="00020B3C">
      <w:pPr>
        <w:pStyle w:val="ListParagraph"/>
        <w:numPr>
          <w:ilvl w:val="0"/>
          <w:numId w:val="67"/>
        </w:numPr>
      </w:pPr>
      <w:r w:rsidRPr="00AC7AA6">
        <w:t xml:space="preserve">On the Select Networks page, assign a virtual network to each Physical Network Adapter found on the physical SQL Server computer you </w:t>
      </w:r>
      <w:r w:rsidR="00385C9B">
        <w:t>are</w:t>
      </w:r>
      <w:r w:rsidRPr="00AC7AA6">
        <w:t xml:space="preserve"> converting.  Click Next to continue.               </w:t>
      </w:r>
    </w:p>
    <w:p w:rsidR="00484972" w:rsidRDefault="002C2D11" w:rsidP="00020B3C">
      <w:pPr>
        <w:pStyle w:val="ListParagraph"/>
        <w:numPr>
          <w:ilvl w:val="0"/>
          <w:numId w:val="67"/>
        </w:numPr>
      </w:pPr>
      <w:r w:rsidRPr="00020B3C">
        <w:lastRenderedPageBreak/>
        <w:t>On the Additional Properties page, specify the start and stop actions for your virtual machine</w:t>
      </w:r>
      <w:r w:rsidR="004E5AF5">
        <w:t xml:space="preserve"> and </w:t>
      </w:r>
      <w:r w:rsidR="00911835">
        <w:t>then c</w:t>
      </w:r>
      <w:r w:rsidR="00911835" w:rsidRPr="00020B3C">
        <w:t>lick</w:t>
      </w:r>
      <w:r w:rsidRPr="00020B3C">
        <w:t xml:space="preserve"> Next. The actions include:</w:t>
      </w:r>
    </w:p>
    <w:p w:rsidR="00484972" w:rsidRDefault="002C2D11" w:rsidP="00020B3C">
      <w:pPr>
        <w:pStyle w:val="ListParagraph"/>
        <w:numPr>
          <w:ilvl w:val="0"/>
          <w:numId w:val="81"/>
        </w:numPr>
      </w:pPr>
      <w:r w:rsidRPr="00020B3C">
        <w:t>Action When Physical Server Starts</w:t>
      </w:r>
    </w:p>
    <w:p w:rsidR="00484972" w:rsidRDefault="002C2D11" w:rsidP="00020B3C">
      <w:pPr>
        <w:pStyle w:val="ListParagraph"/>
        <w:numPr>
          <w:ilvl w:val="1"/>
          <w:numId w:val="81"/>
        </w:numPr>
      </w:pPr>
      <w:r w:rsidRPr="00020B3C">
        <w:t>Never Automatically Turn on the Virtual Machine</w:t>
      </w:r>
    </w:p>
    <w:p w:rsidR="00484972" w:rsidRDefault="002C2D11" w:rsidP="00020B3C">
      <w:pPr>
        <w:pStyle w:val="ListParagraph"/>
        <w:numPr>
          <w:ilvl w:val="1"/>
          <w:numId w:val="81"/>
        </w:numPr>
      </w:pPr>
      <w:r w:rsidRPr="00020B3C">
        <w:t>Always Automatically Turn on the Virtual Machine</w:t>
      </w:r>
    </w:p>
    <w:p w:rsidR="00484972" w:rsidRDefault="002C2D11" w:rsidP="00020B3C">
      <w:pPr>
        <w:pStyle w:val="ListParagraph"/>
        <w:numPr>
          <w:ilvl w:val="1"/>
          <w:numId w:val="81"/>
        </w:numPr>
      </w:pPr>
      <w:r w:rsidRPr="00020B3C">
        <w:t xml:space="preserve">Automatically </w:t>
      </w:r>
      <w:r w:rsidR="00911835" w:rsidRPr="00020B3C">
        <w:t>turn</w:t>
      </w:r>
      <w:r w:rsidRPr="00020B3C">
        <w:t xml:space="preserve"> on the Virtual Machine if it was Running When Physical Server Stopped</w:t>
      </w:r>
    </w:p>
    <w:p w:rsidR="00484972" w:rsidRDefault="002C2D11" w:rsidP="00020B3C">
      <w:pPr>
        <w:pStyle w:val="ListParagraph"/>
        <w:numPr>
          <w:ilvl w:val="0"/>
          <w:numId w:val="81"/>
        </w:numPr>
      </w:pPr>
      <w:r w:rsidRPr="00020B3C">
        <w:t>Action when Physical Server Stops</w:t>
      </w:r>
    </w:p>
    <w:p w:rsidR="00484972" w:rsidRDefault="002C2D11" w:rsidP="00020B3C">
      <w:pPr>
        <w:pStyle w:val="ListParagraph"/>
        <w:numPr>
          <w:ilvl w:val="1"/>
          <w:numId w:val="81"/>
        </w:numPr>
      </w:pPr>
      <w:r w:rsidRPr="00020B3C">
        <w:t>Save State</w:t>
      </w:r>
    </w:p>
    <w:p w:rsidR="00484972" w:rsidRDefault="002C2D11" w:rsidP="00020B3C">
      <w:pPr>
        <w:pStyle w:val="ListParagraph"/>
        <w:numPr>
          <w:ilvl w:val="1"/>
          <w:numId w:val="81"/>
        </w:numPr>
      </w:pPr>
      <w:r w:rsidRPr="00020B3C">
        <w:t xml:space="preserve">Turn off Virtual </w:t>
      </w:r>
      <w:r w:rsidR="00911835" w:rsidRPr="00020B3C">
        <w:t>Machine</w:t>
      </w:r>
    </w:p>
    <w:p w:rsidR="00484972" w:rsidRDefault="002C2D11" w:rsidP="00A66BC3">
      <w:pPr>
        <w:pStyle w:val="ListParagraph"/>
        <w:numPr>
          <w:ilvl w:val="1"/>
          <w:numId w:val="81"/>
        </w:numPr>
        <w:spacing w:after="0"/>
      </w:pPr>
      <w:r w:rsidRPr="00020B3C">
        <w:t>Shut down Guest OS</w:t>
      </w:r>
    </w:p>
    <w:p w:rsidR="00207A2B" w:rsidRDefault="00207A2B" w:rsidP="00A66BC3">
      <w:pPr>
        <w:spacing w:after="0"/>
        <w:ind w:left="360"/>
      </w:pPr>
    </w:p>
    <w:p w:rsidR="00484972" w:rsidRDefault="002C2D11" w:rsidP="00A66BC3">
      <w:pPr>
        <w:pStyle w:val="ListParagraph"/>
        <w:numPr>
          <w:ilvl w:val="0"/>
          <w:numId w:val="67"/>
        </w:numPr>
        <w:spacing w:after="0"/>
      </w:pPr>
      <w:r w:rsidRPr="00020B3C">
        <w:t xml:space="preserve">Review the </w:t>
      </w:r>
      <w:r w:rsidR="00BD1D45">
        <w:t>details</w:t>
      </w:r>
      <w:r w:rsidRPr="00020B3C">
        <w:t xml:space="preserve"> </w:t>
      </w:r>
      <w:r w:rsidR="00911835" w:rsidRPr="00020B3C">
        <w:t>on the</w:t>
      </w:r>
      <w:r w:rsidRPr="00020B3C">
        <w:t xml:space="preserve"> Conversion Information page </w:t>
      </w:r>
      <w:r w:rsidR="00BD1D45">
        <w:t xml:space="preserve">and </w:t>
      </w:r>
      <w:r w:rsidRPr="00020B3C">
        <w:t>confirm</w:t>
      </w:r>
      <w:r w:rsidR="004E5AF5">
        <w:t xml:space="preserve"> there </w:t>
      </w:r>
      <w:r w:rsidR="00911835">
        <w:t xml:space="preserve">are </w:t>
      </w:r>
      <w:r w:rsidR="00911835" w:rsidRPr="00020B3C">
        <w:t>no</w:t>
      </w:r>
      <w:r w:rsidRPr="00020B3C">
        <w:t xml:space="preserve"> </w:t>
      </w:r>
      <w:r w:rsidR="00911835" w:rsidRPr="00020B3C">
        <w:t>issues to</w:t>
      </w:r>
      <w:r w:rsidR="00BD1D45">
        <w:t xml:space="preserve"> </w:t>
      </w:r>
      <w:r w:rsidR="00911835">
        <w:t xml:space="preserve">prevent </w:t>
      </w:r>
      <w:r w:rsidR="00911835" w:rsidRPr="00020B3C">
        <w:t>the</w:t>
      </w:r>
      <w:r w:rsidRPr="00020B3C">
        <w:t xml:space="preserve"> physical to virtual conversion. If issues </w:t>
      </w:r>
      <w:r w:rsidR="00BD1D45">
        <w:t>are</w:t>
      </w:r>
      <w:r w:rsidRPr="00020B3C">
        <w:t xml:space="preserve"> detected, they must be resolved before proceeding with the P2V conversion. </w:t>
      </w:r>
      <w:r w:rsidR="00911835" w:rsidRPr="00020B3C">
        <w:t>Click Check</w:t>
      </w:r>
      <w:r w:rsidRPr="00020B3C">
        <w:t xml:space="preserve"> Again to rescan the computer when you have resolved each issue.  </w:t>
      </w:r>
      <w:r w:rsidR="00BD1D45">
        <w:t>If no issues are detected by the scan then c</w:t>
      </w:r>
      <w:r w:rsidRPr="00020B3C">
        <w:t>lick Next to continue.</w:t>
      </w:r>
    </w:p>
    <w:p w:rsidR="00207A2B" w:rsidRDefault="00207A2B" w:rsidP="00A66BC3">
      <w:pPr>
        <w:spacing w:after="0"/>
        <w:ind w:left="360"/>
      </w:pPr>
    </w:p>
    <w:p w:rsidR="00207A2B" w:rsidRDefault="002C2D11" w:rsidP="00A66BC3">
      <w:pPr>
        <w:pStyle w:val="ListParagraph"/>
        <w:numPr>
          <w:ilvl w:val="0"/>
          <w:numId w:val="67"/>
        </w:numPr>
        <w:spacing w:after="0"/>
      </w:pPr>
      <w:r w:rsidRPr="00020B3C">
        <w:t xml:space="preserve">Review the settings on the Summary screen and then click Create to </w:t>
      </w:r>
      <w:r w:rsidR="00BD1D45">
        <w:t>begin</w:t>
      </w:r>
      <w:r w:rsidRPr="00020B3C">
        <w:t xml:space="preserve"> the conversion.  Alternatively, you can select the option to Start the Virtual Machine after deploying it on the host or click View Script which will enable </w:t>
      </w:r>
      <w:r w:rsidR="00911835" w:rsidRPr="00020B3C">
        <w:t>you to view</w:t>
      </w:r>
      <w:r w:rsidRPr="00020B3C">
        <w:t xml:space="preserve"> and copy the Windows PowerShell script responsible for operating the wizard and executing the P2V conversion.</w:t>
      </w:r>
    </w:p>
    <w:p w:rsidR="00484972" w:rsidRDefault="00484972" w:rsidP="00A66BC3">
      <w:pPr>
        <w:spacing w:after="0"/>
        <w:ind w:left="360"/>
      </w:pPr>
    </w:p>
    <w:p w:rsidR="00484972" w:rsidRDefault="002C2D11" w:rsidP="00A66BC3">
      <w:pPr>
        <w:pStyle w:val="ListParagraph"/>
        <w:numPr>
          <w:ilvl w:val="0"/>
          <w:numId w:val="67"/>
        </w:numPr>
      </w:pPr>
      <w:bookmarkStart w:id="58" w:name="_Toc258659150"/>
      <w:bookmarkStart w:id="59" w:name="_Toc258661461"/>
      <w:bookmarkStart w:id="60" w:name="_Toc258661585"/>
      <w:bookmarkStart w:id="61" w:name="_Toc258659151"/>
      <w:bookmarkStart w:id="62" w:name="_Toc258661462"/>
      <w:bookmarkStart w:id="63" w:name="_Toc258661586"/>
      <w:bookmarkEnd w:id="58"/>
      <w:bookmarkEnd w:id="59"/>
      <w:bookmarkEnd w:id="60"/>
      <w:bookmarkEnd w:id="61"/>
      <w:bookmarkEnd w:id="62"/>
      <w:bookmarkEnd w:id="63"/>
      <w:r w:rsidRPr="00020B3C">
        <w:t xml:space="preserve">Once in the Jobs window, you can monitor how the conversion is proceeding and confirm whether or not the conversion process is successful. Any jobs that fail will be identified in this window along with an error message and a recommended fix.   </w:t>
      </w:r>
    </w:p>
    <w:p w:rsidR="00045E75" w:rsidRPr="00911835" w:rsidRDefault="002C2D11" w:rsidP="00045E75">
      <w:pPr>
        <w:pStyle w:val="Heading2"/>
      </w:pPr>
      <w:bookmarkStart w:id="64" w:name="_Toc258656511"/>
      <w:bookmarkStart w:id="65" w:name="_Toc264145120"/>
      <w:bookmarkEnd w:id="64"/>
      <w:r w:rsidRPr="00911835">
        <w:t>2.1.4</w:t>
      </w:r>
      <w:r w:rsidR="00D425A4">
        <w:t>.</w:t>
      </w:r>
      <w:r w:rsidRPr="00911835">
        <w:t xml:space="preserve"> Starting and Stopping a SQL Virtual Machine</w:t>
      </w:r>
      <w:bookmarkEnd w:id="65"/>
    </w:p>
    <w:p w:rsidR="00911835" w:rsidRPr="00911835" w:rsidRDefault="00911835" w:rsidP="00911835">
      <w:r w:rsidRPr="00911835">
        <w:t xml:space="preserve">You can start or stop a SQL Server virtual machine by using either the Virtual Machine Manager Console included in System Center Virtual Machine Manager R2 or by using the Hyper-V management console included in Windows Server 2008 R2.  The start and stop action are executed by performing the same operation regardless of the console you choose. Right-click on the SQL Server virtual machine of your choice and select either Start or Stop. </w:t>
      </w:r>
    </w:p>
    <w:p w:rsidR="00CA2D06" w:rsidRDefault="0034434D">
      <w:pPr>
        <w:pStyle w:val="Heading1"/>
      </w:pPr>
      <w:bookmarkStart w:id="66" w:name="_Toc264145121"/>
      <w:r>
        <w:t xml:space="preserve">3. </w:t>
      </w:r>
      <w:r w:rsidR="001F6F5E">
        <w:t>Implementing Live Migration for SQL Server 2008 R2</w:t>
      </w:r>
      <w:bookmarkEnd w:id="66"/>
      <w:r w:rsidR="00A41976">
        <w:t xml:space="preserve"> Virtual Machine</w:t>
      </w:r>
    </w:p>
    <w:p w:rsidR="00B24176" w:rsidRDefault="005E7871">
      <w:r>
        <w:t xml:space="preserve">Before implementing Live Migration for </w:t>
      </w:r>
      <w:r w:rsidR="002305C0">
        <w:t>one or more</w:t>
      </w:r>
      <w:r>
        <w:t xml:space="preserve"> SQL Server virtual machine</w:t>
      </w:r>
      <w:r w:rsidR="002305C0">
        <w:t>s</w:t>
      </w:r>
      <w:r>
        <w:t xml:space="preserve">, </w:t>
      </w:r>
      <w:r w:rsidR="00DC591D">
        <w:t>several prerequisites must be</w:t>
      </w:r>
      <w:r w:rsidR="00833EB4">
        <w:t xml:space="preserve"> </w:t>
      </w:r>
      <w:r w:rsidR="00501511">
        <w:t>satisfied</w:t>
      </w:r>
      <w:r w:rsidR="00833EB4">
        <w:t xml:space="preserve">. This section </w:t>
      </w:r>
      <w:r w:rsidR="0088180F">
        <w:t>provides</w:t>
      </w:r>
      <w:r w:rsidR="006636EC">
        <w:t xml:space="preserve"> a quick walk through of the implementation process for Live Migration that </w:t>
      </w:r>
      <w:r w:rsidR="007070C4">
        <w:t xml:space="preserve">includes </w:t>
      </w:r>
      <w:r w:rsidR="00833EB4">
        <w:t>the prerequisite steps</w:t>
      </w:r>
      <w:r w:rsidR="006636EC">
        <w:t xml:space="preserve"> and</w:t>
      </w:r>
      <w:r w:rsidR="007070C4">
        <w:t xml:space="preserve"> </w:t>
      </w:r>
      <w:r w:rsidR="00833EB4">
        <w:t xml:space="preserve">additional resources </w:t>
      </w:r>
      <w:r w:rsidR="007070C4">
        <w:t xml:space="preserve">to assist you with your </w:t>
      </w:r>
      <w:r w:rsidR="00CA2D06">
        <w:t>implementation</w:t>
      </w:r>
      <w:r w:rsidR="007070C4">
        <w:t xml:space="preserve">.  </w:t>
      </w:r>
    </w:p>
    <w:p w:rsidR="00B24176" w:rsidRDefault="00B24176" w:rsidP="00B24176">
      <w:r>
        <w:br w:type="page"/>
      </w:r>
    </w:p>
    <w:p w:rsidR="00CA2D06" w:rsidRDefault="007070C4">
      <w:r>
        <w:lastRenderedPageBreak/>
        <w:t xml:space="preserve">Here are the </w:t>
      </w:r>
      <w:r w:rsidR="00CA2D06">
        <w:t xml:space="preserve">high level </w:t>
      </w:r>
      <w:r>
        <w:t xml:space="preserve">steps </w:t>
      </w:r>
      <w:r w:rsidR="0088180F">
        <w:t>to</w:t>
      </w:r>
      <w:r>
        <w:t xml:space="preserve"> implement</w:t>
      </w:r>
      <w:r w:rsidR="0088180F">
        <w:t xml:space="preserve"> </w:t>
      </w:r>
      <w:r w:rsidR="001C2118">
        <w:t>Live Migration</w:t>
      </w:r>
      <w:r>
        <w:t>:</w:t>
      </w:r>
      <w:r w:rsidR="006636EC">
        <w:t xml:space="preserve"> </w:t>
      </w:r>
      <w:r w:rsidR="00501511">
        <w:t xml:space="preserve"> </w:t>
      </w:r>
      <w:r w:rsidR="00833EB4">
        <w:t xml:space="preserve">  </w:t>
      </w:r>
    </w:p>
    <w:p w:rsidR="00CA2D06" w:rsidRDefault="0088180F">
      <w:pPr>
        <w:pStyle w:val="ListParagraph"/>
        <w:numPr>
          <w:ilvl w:val="0"/>
          <w:numId w:val="108"/>
        </w:numPr>
      </w:pPr>
      <w:r>
        <w:t>A H</w:t>
      </w:r>
      <w:r w:rsidR="00936E38">
        <w:t xml:space="preserve">yper-V failover cluster </w:t>
      </w:r>
      <w:r w:rsidR="00DC5CF2">
        <w:t xml:space="preserve">must </w:t>
      </w:r>
      <w:r>
        <w:t xml:space="preserve">be implemented </w:t>
      </w:r>
      <w:r w:rsidR="00936E38">
        <w:t>with Windows Server 2008 R2</w:t>
      </w:r>
      <w:r>
        <w:t xml:space="preserve"> before leveraging </w:t>
      </w:r>
      <w:r w:rsidR="001C2118">
        <w:t>Live Migration</w:t>
      </w:r>
      <w:r w:rsidR="00936E38">
        <w:t>.  T</w:t>
      </w:r>
      <w:r w:rsidR="00AF7A31">
        <w:t>he hardware features selected for each node in the Hyper-V failover cluster</w:t>
      </w:r>
      <w:r w:rsidR="00C865A0">
        <w:t xml:space="preserve">, </w:t>
      </w:r>
      <w:r w:rsidR="00AF7A31">
        <w:t>including the shared storage</w:t>
      </w:r>
      <w:r w:rsidR="005E1DCB">
        <w:t>,</w:t>
      </w:r>
      <w:r w:rsidR="00AF7A31">
        <w:t xml:space="preserve"> </w:t>
      </w:r>
      <w:r w:rsidR="00936E38">
        <w:t xml:space="preserve">must be </w:t>
      </w:r>
      <w:r w:rsidR="00AF7A31">
        <w:t xml:space="preserve">supported by Windows Server 2008 R2.  </w:t>
      </w:r>
      <w:r w:rsidR="00936E38">
        <w:t xml:space="preserve">Your failover cluster is supported </w:t>
      </w:r>
      <w:r w:rsidR="00717941">
        <w:t>when</w:t>
      </w:r>
      <w:r w:rsidR="00AF7A31">
        <w:t xml:space="preserve"> all of the hardware features are marked</w:t>
      </w:r>
      <w:r w:rsidR="00717941">
        <w:t xml:space="preserve">, </w:t>
      </w:r>
      <w:r w:rsidR="00AF7A31">
        <w:t xml:space="preserve">"Certified for Windows Server 2008 R2" and </w:t>
      </w:r>
      <w:r w:rsidR="00717941">
        <w:t>the</w:t>
      </w:r>
      <w:r w:rsidR="00AF7A31">
        <w:t xml:space="preserve"> configuration passes </w:t>
      </w:r>
      <w:r w:rsidR="00717941">
        <w:t>each test</w:t>
      </w:r>
      <w:r w:rsidR="00AF7A31">
        <w:t xml:space="preserve"> in the Validate a Configuration </w:t>
      </w:r>
      <w:r w:rsidR="00DC5CF2">
        <w:t>w</w:t>
      </w:r>
      <w:r w:rsidR="00AF7A31">
        <w:t>izard</w:t>
      </w:r>
      <w:r w:rsidR="00936E38">
        <w:t xml:space="preserve">. </w:t>
      </w:r>
      <w:r w:rsidR="00AF7A31">
        <w:t xml:space="preserve"> </w:t>
      </w:r>
      <w:r w:rsidR="00717941">
        <w:t>Consult the following link</w:t>
      </w:r>
      <w:r w:rsidR="009834BF">
        <w:t>:</w:t>
      </w:r>
      <w:r w:rsidR="00717941">
        <w:t xml:space="preserve"> </w:t>
      </w:r>
      <w:r w:rsidR="00B90B3F">
        <w:t>(</w:t>
      </w:r>
      <w:hyperlink r:id="rId47" w:history="1">
        <w:r w:rsidR="00AF7A31" w:rsidRPr="00E15BE2">
          <w:rPr>
            <w:rStyle w:val="Hyperlink"/>
            <w:color w:val="000000" w:themeColor="text1"/>
          </w:rPr>
          <w:t>http://go.microsoft.com/fwlink/?LinkId=139145</w:t>
        </w:r>
      </w:hyperlink>
      <w:r w:rsidR="00B90B3F">
        <w:t>)</w:t>
      </w:r>
      <w:r w:rsidR="00717941">
        <w:t xml:space="preserve"> for detailed information on hardware compatibility for Windows Server 2008 R2</w:t>
      </w:r>
      <w:r w:rsidR="00AF7A31">
        <w:t>.</w:t>
      </w:r>
    </w:p>
    <w:p w:rsidR="00CA2D06" w:rsidRDefault="00936E38" w:rsidP="00E15BE2">
      <w:pPr>
        <w:pStyle w:val="ListParagraph"/>
        <w:numPr>
          <w:ilvl w:val="0"/>
          <w:numId w:val="108"/>
        </w:numPr>
        <w:spacing w:before="240"/>
      </w:pPr>
      <w:r>
        <w:t>I</w:t>
      </w:r>
      <w:r w:rsidR="00AF7A31" w:rsidRPr="00265728">
        <w:t>nstall</w:t>
      </w:r>
      <w:r w:rsidR="00B110FF">
        <w:t xml:space="preserve"> </w:t>
      </w:r>
      <w:r w:rsidR="00265728" w:rsidRPr="00265728">
        <w:t>the</w:t>
      </w:r>
      <w:r w:rsidR="00AF7A31" w:rsidRPr="00265728">
        <w:t xml:space="preserve"> Hyper-V role and Failover Clustering</w:t>
      </w:r>
      <w:r w:rsidR="00265728" w:rsidRPr="00265728">
        <w:t xml:space="preserve"> feature</w:t>
      </w:r>
      <w:r w:rsidR="00AF7A31" w:rsidRPr="00265728">
        <w:t xml:space="preserve"> on </w:t>
      </w:r>
      <w:r w:rsidR="00A01AF1">
        <w:t>each</w:t>
      </w:r>
      <w:r w:rsidR="00AF7A31" w:rsidRPr="00265728">
        <w:t xml:space="preserve"> node within the failover cluster.  </w:t>
      </w:r>
      <w:r w:rsidR="00265728">
        <w:t>Once this is complete</w:t>
      </w:r>
      <w:r w:rsidR="00A01AF1">
        <w:t>d</w:t>
      </w:r>
      <w:r w:rsidR="00265728">
        <w:t>, create a virtual network to support the SQL Server virtual machines</w:t>
      </w:r>
      <w:r w:rsidR="00B110FF">
        <w:t xml:space="preserve">,  </w:t>
      </w:r>
      <w:r w:rsidR="00265728">
        <w:t xml:space="preserve"> validate the cluster</w:t>
      </w:r>
      <w:r w:rsidR="00B110FF">
        <w:t xml:space="preserve">, </w:t>
      </w:r>
      <w:r w:rsidR="00265728">
        <w:t xml:space="preserve">and create the failover cluster.  For step-by-step </w:t>
      </w:r>
      <w:r w:rsidR="00445B52">
        <w:t xml:space="preserve">instructions on </w:t>
      </w:r>
      <w:r w:rsidR="00265728">
        <w:t>configuration, r</w:t>
      </w:r>
      <w:r w:rsidR="00265728" w:rsidRPr="00265728">
        <w:t xml:space="preserve">eview the </w:t>
      </w:r>
      <w:r w:rsidR="004A011F" w:rsidRPr="00B33494">
        <w:rPr>
          <w:i/>
        </w:rPr>
        <w:t>Hyper-V: Using Hyper-V and Failover Clustering</w:t>
      </w:r>
      <w:r w:rsidR="00265728" w:rsidRPr="00B33494">
        <w:rPr>
          <w:i/>
        </w:rPr>
        <w:t xml:space="preserve"> </w:t>
      </w:r>
      <w:r w:rsidR="00F57C48">
        <w:rPr>
          <w:i/>
        </w:rPr>
        <w:t>G</w:t>
      </w:r>
      <w:r w:rsidR="00265728" w:rsidRPr="00B33494">
        <w:rPr>
          <w:i/>
        </w:rPr>
        <w:t>uide</w:t>
      </w:r>
      <w:r w:rsidR="00265728">
        <w:t xml:space="preserve"> at</w:t>
      </w:r>
      <w:r w:rsidR="009834BF">
        <w:t>:</w:t>
      </w:r>
      <w:r w:rsidR="00265728">
        <w:t xml:space="preserve"> </w:t>
      </w:r>
      <w:hyperlink r:id="rId48" w:anchor="BKMK_Install" w:history="1">
        <w:r w:rsidR="00265728" w:rsidRPr="00E15BE2">
          <w:rPr>
            <w:rStyle w:val="Hyperlink"/>
            <w:color w:val="000000" w:themeColor="text1"/>
          </w:rPr>
          <w:t>http://technet.microsoft.com/en-us/library/cc732181(WS.10).aspx#BKMK_Install</w:t>
        </w:r>
      </w:hyperlink>
      <w:r w:rsidR="00B90B3F">
        <w:rPr>
          <w:rStyle w:val="Hyperlink"/>
          <w:color w:val="000000" w:themeColor="text1"/>
        </w:rPr>
        <w:t>)</w:t>
      </w:r>
      <w:r w:rsidR="00265728">
        <w:t>.</w:t>
      </w:r>
    </w:p>
    <w:p w:rsidR="00CA2D06" w:rsidRDefault="003C0C47">
      <w:pPr>
        <w:pStyle w:val="ListParagraph"/>
        <w:numPr>
          <w:ilvl w:val="0"/>
          <w:numId w:val="108"/>
        </w:numPr>
      </w:pPr>
      <w:r>
        <w:t>Configure Cluster Shared Volumes</w:t>
      </w:r>
      <w:r w:rsidR="00AF7A31">
        <w:t xml:space="preserve"> </w:t>
      </w:r>
      <w:r w:rsidR="00445B52">
        <w:t xml:space="preserve">by </w:t>
      </w:r>
      <w:r w:rsidR="007D43FC">
        <w:t>performing</w:t>
      </w:r>
      <w:r w:rsidR="00445B52">
        <w:t xml:space="preserve"> the steps in section 3.1 of </w:t>
      </w:r>
      <w:r w:rsidR="00AF7A31">
        <w:t>this guide</w:t>
      </w:r>
      <w:r w:rsidR="00445B52">
        <w:t>.</w:t>
      </w:r>
    </w:p>
    <w:p w:rsidR="00CA2D06" w:rsidRDefault="003C0C47">
      <w:pPr>
        <w:pStyle w:val="ListParagraph"/>
        <w:numPr>
          <w:ilvl w:val="0"/>
          <w:numId w:val="108"/>
        </w:numPr>
      </w:pPr>
      <w:r>
        <w:t xml:space="preserve">Setup a virtual machine for </w:t>
      </w:r>
      <w:r w:rsidR="001C2118">
        <w:t>Live Migration</w:t>
      </w:r>
      <w:r w:rsidR="00445B52">
        <w:t xml:space="preserve"> by performing the steps in section 3.2 of this guide.</w:t>
      </w:r>
    </w:p>
    <w:p w:rsidR="00CA2D06" w:rsidRDefault="0088180F">
      <w:pPr>
        <w:pStyle w:val="ListParagraph"/>
        <w:numPr>
          <w:ilvl w:val="0"/>
          <w:numId w:val="108"/>
        </w:numPr>
      </w:pPr>
      <w:r>
        <w:t>Commence</w:t>
      </w:r>
      <w:r w:rsidR="003C0C47">
        <w:t xml:space="preserve"> </w:t>
      </w:r>
      <w:r>
        <w:t xml:space="preserve">a </w:t>
      </w:r>
      <w:r w:rsidR="001C2118">
        <w:t>Live Migration</w:t>
      </w:r>
      <w:r w:rsidR="003C0C47">
        <w:t xml:space="preserve"> of a virtual machine</w:t>
      </w:r>
      <w:r w:rsidR="00316385">
        <w:t xml:space="preserve">. </w:t>
      </w:r>
      <w:r w:rsidR="00AF7A31">
        <w:t>See</w:t>
      </w:r>
      <w:r w:rsidR="00316385">
        <w:t xml:space="preserve"> section 3.3 of</w:t>
      </w:r>
      <w:r w:rsidR="00AF7A31">
        <w:t xml:space="preserve"> this guide</w:t>
      </w:r>
      <w:r w:rsidR="00316385">
        <w:t xml:space="preserve"> for instructions.</w:t>
      </w:r>
    </w:p>
    <w:p w:rsidR="00A41976" w:rsidRDefault="00A41976" w:rsidP="00D22636">
      <w:r>
        <w:t>Note that for VMs created through P2V migration, if the physical host that the VM is migrated to is already clustered, then the VM will be automatically configured to be highly available and ready for Live Migration so the steps above are not needed.</w:t>
      </w:r>
    </w:p>
    <w:p w:rsidR="00CA2D06" w:rsidRDefault="004A011F">
      <w:pPr>
        <w:pStyle w:val="Heading2"/>
      </w:pPr>
      <w:bookmarkStart w:id="67" w:name="_Toc264145122"/>
      <w:r w:rsidRPr="00CA2D06">
        <w:t>3.1</w:t>
      </w:r>
      <w:r w:rsidR="00D425A4">
        <w:t>.</w:t>
      </w:r>
      <w:r w:rsidRPr="00CA2D06">
        <w:t xml:space="preserve"> Enabling Cluster Shared Volumes (CSV)</w:t>
      </w:r>
      <w:bookmarkEnd w:id="67"/>
    </w:p>
    <w:p w:rsidR="000847F2" w:rsidRDefault="004A011F">
      <w:r w:rsidRPr="004A011F">
        <w:t xml:space="preserve">Although </w:t>
      </w:r>
      <w:r w:rsidR="00467662">
        <w:t xml:space="preserve">it is </w:t>
      </w:r>
      <w:r w:rsidRPr="004A011F">
        <w:t xml:space="preserve">not </w:t>
      </w:r>
      <w:r w:rsidR="000847F2">
        <w:t>required in a Windows failover cluster</w:t>
      </w:r>
      <w:r w:rsidRPr="004A011F">
        <w:t xml:space="preserve">, it is beneficial to take advantage of Cluster Shared Volumes </w:t>
      </w:r>
      <w:r w:rsidR="00F10B9C">
        <w:t xml:space="preserve">for use with Hyper-V </w:t>
      </w:r>
      <w:r w:rsidRPr="004A011F">
        <w:t xml:space="preserve">when deploying </w:t>
      </w:r>
      <w:r w:rsidR="00670153">
        <w:t xml:space="preserve">a </w:t>
      </w:r>
      <w:r w:rsidR="001C2118">
        <w:t>Live Migration</w:t>
      </w:r>
      <w:r w:rsidR="00F10B9C">
        <w:t xml:space="preserve">. </w:t>
      </w:r>
      <w:r w:rsidR="00205170">
        <w:t xml:space="preserve">The </w:t>
      </w:r>
      <w:r w:rsidRPr="004A011F">
        <w:t xml:space="preserve">Cluster Shared Volumes feature is available with some versions of failover clustering in Windows Server 2008 R2. Its goal is to simplify management by allowing multiple VMs to be stored on a single Logical Unit Number (LUN) reducing storage challenges as the number of LUNs required </w:t>
      </w:r>
      <w:r w:rsidR="00CA2D06">
        <w:t xml:space="preserve">to support VMs </w:t>
      </w:r>
      <w:r w:rsidRPr="004A011F">
        <w:t>drastically reduces.  With CSV, clustered virtual machines are able to failover independently of one another eliminating one of the major issues with the last version of failover clustering. Lastly, C</w:t>
      </w:r>
      <w:r w:rsidR="00B33494">
        <w:t>SV</w:t>
      </w:r>
      <w:r w:rsidRPr="004A011F">
        <w:t xml:space="preserve"> also decreases the chance of experiencing service disruption when your migration is completed as the disk resource does not have to be moved</w:t>
      </w:r>
      <w:r w:rsidR="00670153">
        <w:t>,</w:t>
      </w:r>
      <w:r w:rsidRPr="004A011F">
        <w:t xml:space="preserve"> unlike a standard cluster disk.  </w:t>
      </w:r>
    </w:p>
    <w:p w:rsidR="00DC591D" w:rsidRDefault="000847F2">
      <w:r>
        <w:t>Y</w:t>
      </w:r>
      <w:r w:rsidR="006871D5">
        <w:t xml:space="preserve">ou can </w:t>
      </w:r>
      <w:r w:rsidR="004A011F" w:rsidRPr="004A011F">
        <w:t xml:space="preserve">enable Cluster Shared Volumes </w:t>
      </w:r>
      <w:r w:rsidR="006871D5">
        <w:t xml:space="preserve">with the </w:t>
      </w:r>
      <w:r w:rsidR="004A011F" w:rsidRPr="004A011F">
        <w:t>Failover Cluster Manager</w:t>
      </w:r>
      <w:r w:rsidR="00FA4D6B">
        <w:t xml:space="preserve"> </w:t>
      </w:r>
      <w:r>
        <w:t>w</w:t>
      </w:r>
      <w:r w:rsidRPr="00C15156">
        <w:t>hen running a Hyper-V cluster on Windows Server 2008 R2</w:t>
      </w:r>
      <w:r>
        <w:t xml:space="preserve">. </w:t>
      </w:r>
      <w:r w:rsidR="00E1667F">
        <w:t xml:space="preserve">Here are the steps you need to perform: </w:t>
      </w:r>
    </w:p>
    <w:p w:rsidR="00CA2D06" w:rsidRDefault="001B2017">
      <w:pPr>
        <w:pStyle w:val="ListParagraph"/>
        <w:numPr>
          <w:ilvl w:val="0"/>
          <w:numId w:val="87"/>
        </w:numPr>
      </w:pPr>
      <w:r>
        <w:t xml:space="preserve">Launch Failover Cluster Manager by </w:t>
      </w:r>
      <w:r w:rsidR="00670153">
        <w:t>clicking</w:t>
      </w:r>
      <w:r>
        <w:t xml:space="preserve"> Start, Administrative Tools and then Failover Cluster Manager.</w:t>
      </w:r>
    </w:p>
    <w:p w:rsidR="00CA2D06" w:rsidRDefault="001B2017">
      <w:pPr>
        <w:pStyle w:val="ListParagraph"/>
        <w:numPr>
          <w:ilvl w:val="0"/>
          <w:numId w:val="87"/>
        </w:numPr>
      </w:pPr>
      <w:r w:rsidRPr="001B2017">
        <w:t xml:space="preserve">In the </w:t>
      </w:r>
      <w:r w:rsidRPr="00031FBB">
        <w:t xml:space="preserve">Failover Cluster Manager </w:t>
      </w:r>
      <w:r w:rsidR="004A011F" w:rsidRPr="00347D5D">
        <w:t>snap-in</w:t>
      </w:r>
      <w:r w:rsidRPr="00031FBB">
        <w:t xml:space="preserve">, </w:t>
      </w:r>
      <w:r w:rsidR="00DB6B19" w:rsidRPr="00031FBB">
        <w:t>click on the</w:t>
      </w:r>
      <w:r w:rsidR="00DB6B19">
        <w:t xml:space="preserve"> name of the cluster you w</w:t>
      </w:r>
      <w:r w:rsidR="005F0554">
        <w:t>ish</w:t>
      </w:r>
      <w:r w:rsidR="00DB6B19">
        <w:t xml:space="preserve"> to enable</w:t>
      </w:r>
      <w:r w:rsidR="00D203EF">
        <w:t xml:space="preserve"> in the console tree</w:t>
      </w:r>
      <w:r w:rsidR="00DB6B19">
        <w:t>. I</w:t>
      </w:r>
      <w:r w:rsidRPr="001B2017">
        <w:t xml:space="preserve">f the cluster </w:t>
      </w:r>
      <w:r w:rsidR="00DB6B19">
        <w:t>name is not displayed</w:t>
      </w:r>
      <w:r w:rsidR="005F0554">
        <w:t>,</w:t>
      </w:r>
      <w:r w:rsidR="00D203EF">
        <w:t xml:space="preserve"> </w:t>
      </w:r>
      <w:r w:rsidRPr="001B2017">
        <w:t xml:space="preserve">click </w:t>
      </w:r>
      <w:r w:rsidR="00D203EF">
        <w:t xml:space="preserve">on </w:t>
      </w:r>
      <w:r w:rsidRPr="001B2017">
        <w:t>Failover Cluster Manager</w:t>
      </w:r>
      <w:r w:rsidR="005F0554">
        <w:t xml:space="preserve"> and </w:t>
      </w:r>
      <w:r w:rsidR="00D203EF">
        <w:t xml:space="preserve">then </w:t>
      </w:r>
      <w:r w:rsidRPr="001B2017">
        <w:t xml:space="preserve">click </w:t>
      </w:r>
      <w:r w:rsidR="00D203EF">
        <w:t xml:space="preserve">on </w:t>
      </w:r>
      <w:r w:rsidRPr="001B2017">
        <w:t xml:space="preserve">Manage </w:t>
      </w:r>
      <w:r w:rsidR="00CA2D06">
        <w:t>a</w:t>
      </w:r>
      <w:r w:rsidRPr="001B2017">
        <w:t xml:space="preserve"> Cluster</w:t>
      </w:r>
      <w:r w:rsidR="00D203EF">
        <w:t xml:space="preserve">. </w:t>
      </w:r>
      <w:r w:rsidR="005F0554">
        <w:t>E</w:t>
      </w:r>
      <w:r w:rsidR="00D203EF">
        <w:t xml:space="preserve">ither </w:t>
      </w:r>
      <w:r w:rsidRPr="001B2017">
        <w:t xml:space="preserve">select </w:t>
      </w:r>
      <w:r w:rsidR="00D203EF">
        <w:t xml:space="preserve">the cluster </w:t>
      </w:r>
      <w:r w:rsidRPr="001B2017">
        <w:t xml:space="preserve">or </w:t>
      </w:r>
      <w:r w:rsidR="005F0554">
        <w:t>enter</w:t>
      </w:r>
      <w:r w:rsidRPr="001B2017">
        <w:t xml:space="preserve"> the </w:t>
      </w:r>
      <w:r w:rsidR="00B72531">
        <w:t xml:space="preserve">name of a </w:t>
      </w:r>
      <w:r w:rsidRPr="001B2017">
        <w:t>cluster</w:t>
      </w:r>
      <w:r w:rsidR="00D203EF">
        <w:t xml:space="preserve">. </w:t>
      </w:r>
    </w:p>
    <w:p w:rsidR="001B2017" w:rsidRDefault="007B1A4C" w:rsidP="001B2017">
      <w:pPr>
        <w:pStyle w:val="ListParagraph"/>
        <w:numPr>
          <w:ilvl w:val="0"/>
          <w:numId w:val="87"/>
        </w:numPr>
      </w:pPr>
      <w:r>
        <w:t>Right-c</w:t>
      </w:r>
      <w:r w:rsidR="001B2017">
        <w:t xml:space="preserve">lick </w:t>
      </w:r>
      <w:r w:rsidR="005F0554">
        <w:t xml:space="preserve">on </w:t>
      </w:r>
      <w:r w:rsidR="001B2017">
        <w:t xml:space="preserve">the failover cluster and then click Enable Cluster Shared Volumes. </w:t>
      </w:r>
    </w:p>
    <w:p w:rsidR="001B2017" w:rsidRDefault="000A6326" w:rsidP="00764F4F">
      <w:pPr>
        <w:pStyle w:val="ListParagraph"/>
        <w:numPr>
          <w:ilvl w:val="0"/>
          <w:numId w:val="87"/>
        </w:numPr>
        <w:spacing w:after="120"/>
      </w:pPr>
      <w:r>
        <w:lastRenderedPageBreak/>
        <w:t>The Enable Cluster Shared Volumes dialog box is invoked</w:t>
      </w:r>
      <w:r w:rsidR="005E1DCB">
        <w:t xml:space="preserve"> (see Figure 10)</w:t>
      </w:r>
      <w:r>
        <w:t xml:space="preserve">. </w:t>
      </w:r>
      <w:r w:rsidR="001B2017">
        <w:t xml:space="preserve">Read and accept the terms and restrictions associated with </w:t>
      </w:r>
      <w:r w:rsidR="007B1A4C">
        <w:t xml:space="preserve">using </w:t>
      </w:r>
      <w:r w:rsidR="001B2017">
        <w:t xml:space="preserve">Cluster Shared Volumes and then click </w:t>
      </w:r>
      <w:r w:rsidR="00E179F6">
        <w:t>O</w:t>
      </w:r>
      <w:r>
        <w:t>K</w:t>
      </w:r>
      <w:r w:rsidR="001B2017">
        <w:t>.</w:t>
      </w:r>
    </w:p>
    <w:p w:rsidR="00EB50B0" w:rsidRDefault="00EB50B0" w:rsidP="00EB50B0">
      <w:pPr>
        <w:pStyle w:val="ListParagraph"/>
      </w:pPr>
      <w:r>
        <w:rPr>
          <w:noProof/>
        </w:rPr>
        <w:drawing>
          <wp:inline distT="0" distB="0" distL="0" distR="0" wp14:anchorId="5DFEBB25" wp14:editId="105E6B83">
            <wp:extent cx="3021349" cy="1371600"/>
            <wp:effectExtent l="19050" t="0" r="760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3021349" cy="1371600"/>
                    </a:xfrm>
                    <a:prstGeom prst="rect">
                      <a:avLst/>
                    </a:prstGeom>
                    <a:noFill/>
                    <a:ln w="9525">
                      <a:noFill/>
                      <a:miter lim="800000"/>
                      <a:headEnd/>
                      <a:tailEnd/>
                    </a:ln>
                  </pic:spPr>
                </pic:pic>
              </a:graphicData>
            </a:graphic>
          </wp:inline>
        </w:drawing>
      </w:r>
    </w:p>
    <w:p w:rsidR="00E65D96" w:rsidRPr="000A6A0B" w:rsidRDefault="00E65D96" w:rsidP="00E65D96">
      <w:r w:rsidRPr="000A6A0B">
        <w:t xml:space="preserve">Figure </w:t>
      </w:r>
      <w:r>
        <w:t>10</w:t>
      </w:r>
      <w:r w:rsidRPr="000A6A0B">
        <w:t xml:space="preserve">. </w:t>
      </w:r>
      <w:r>
        <w:t>Enable Cluster Shared Volumes Dialog Box.</w:t>
      </w:r>
    </w:p>
    <w:p w:rsidR="00CA2D06" w:rsidRDefault="00122A45">
      <w:pPr>
        <w:pStyle w:val="ListParagraph"/>
        <w:numPr>
          <w:ilvl w:val="0"/>
          <w:numId w:val="87"/>
        </w:numPr>
      </w:pPr>
      <w:r>
        <w:t xml:space="preserve">Add storage to the Cluster Shared Volumes by clicking </w:t>
      </w:r>
      <w:r w:rsidR="00182C64">
        <w:t xml:space="preserve">on </w:t>
      </w:r>
      <w:r>
        <w:t>Cluster Shared Volumes and selecting Add Storage or Add Storage under Actions.</w:t>
      </w:r>
    </w:p>
    <w:p w:rsidR="00122A45" w:rsidRDefault="00122A45" w:rsidP="00764F4F">
      <w:pPr>
        <w:pStyle w:val="ListParagraph"/>
        <w:numPr>
          <w:ilvl w:val="0"/>
          <w:numId w:val="87"/>
        </w:numPr>
        <w:spacing w:after="120"/>
      </w:pPr>
      <w:r>
        <w:t>In the Add Storage dialog box</w:t>
      </w:r>
      <w:r w:rsidR="00CE0B42">
        <w:t xml:space="preserve"> </w:t>
      </w:r>
      <w:r w:rsidR="005E1DCB">
        <w:t>(see Figure 11)</w:t>
      </w:r>
      <w:r w:rsidR="009834BF">
        <w:t xml:space="preserve"> </w:t>
      </w:r>
      <w:r w:rsidR="00CE0B42">
        <w:t xml:space="preserve">a list of available disks is displayed. Select a disk or disks from the list and </w:t>
      </w:r>
      <w:r>
        <w:t xml:space="preserve">click OK. </w:t>
      </w:r>
    </w:p>
    <w:p w:rsidR="00E65D96" w:rsidRDefault="003D60B7" w:rsidP="00347D5D">
      <w:pPr>
        <w:pStyle w:val="ListParagraph"/>
      </w:pPr>
      <w:r>
        <w:rPr>
          <w:noProof/>
        </w:rPr>
        <w:drawing>
          <wp:inline distT="0" distB="0" distL="0" distR="0" wp14:anchorId="114F37BE" wp14:editId="271A1B83">
            <wp:extent cx="3456635" cy="36576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3456635" cy="3657600"/>
                    </a:xfrm>
                    <a:prstGeom prst="rect">
                      <a:avLst/>
                    </a:prstGeom>
                    <a:noFill/>
                    <a:ln w="9525">
                      <a:noFill/>
                      <a:miter lim="800000"/>
                      <a:headEnd/>
                      <a:tailEnd/>
                    </a:ln>
                  </pic:spPr>
                </pic:pic>
              </a:graphicData>
            </a:graphic>
          </wp:inline>
        </w:drawing>
      </w:r>
    </w:p>
    <w:p w:rsidR="00E65D96" w:rsidRDefault="00E65D96" w:rsidP="00347D5D">
      <w:r w:rsidRPr="000A6A0B">
        <w:t xml:space="preserve">Figure </w:t>
      </w:r>
      <w:r>
        <w:t>11</w:t>
      </w:r>
      <w:r w:rsidRPr="000A6A0B">
        <w:t xml:space="preserve">. </w:t>
      </w:r>
      <w:r>
        <w:t>Adding Storage to a Cluster Shared Volume.</w:t>
      </w:r>
    </w:p>
    <w:p w:rsidR="00122A45" w:rsidRDefault="00122A45" w:rsidP="00122A45">
      <w:pPr>
        <w:pStyle w:val="ListParagraph"/>
        <w:numPr>
          <w:ilvl w:val="0"/>
          <w:numId w:val="87"/>
        </w:numPr>
      </w:pPr>
      <w:r>
        <w:t xml:space="preserve">Once the disk or disks selected are added, they </w:t>
      </w:r>
      <w:r w:rsidR="007B1A4C">
        <w:t>show up</w:t>
      </w:r>
      <w:r>
        <w:t xml:space="preserve"> in the Results pane for Cluster Shared Volumes</w:t>
      </w:r>
      <w:r w:rsidR="005E1DCB">
        <w:t xml:space="preserve"> (see Figure 12)</w:t>
      </w:r>
      <w:r>
        <w:t>.</w:t>
      </w:r>
    </w:p>
    <w:p w:rsidR="003D60B7" w:rsidRDefault="003D60B7" w:rsidP="003D60B7">
      <w:pPr>
        <w:pStyle w:val="ListParagraph"/>
      </w:pPr>
      <w:r>
        <w:rPr>
          <w:noProof/>
        </w:rPr>
        <w:lastRenderedPageBreak/>
        <w:drawing>
          <wp:inline distT="0" distB="0" distL="0" distR="0" wp14:anchorId="2F9E3FDE" wp14:editId="6504E1DE">
            <wp:extent cx="4771902" cy="36576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4771902" cy="3657600"/>
                    </a:xfrm>
                    <a:prstGeom prst="rect">
                      <a:avLst/>
                    </a:prstGeom>
                    <a:noFill/>
                    <a:ln w="9525">
                      <a:noFill/>
                      <a:miter lim="800000"/>
                      <a:headEnd/>
                      <a:tailEnd/>
                    </a:ln>
                  </pic:spPr>
                </pic:pic>
              </a:graphicData>
            </a:graphic>
          </wp:inline>
        </w:drawing>
      </w:r>
    </w:p>
    <w:p w:rsidR="00E65D96" w:rsidRPr="000A6A0B" w:rsidRDefault="00E65D96" w:rsidP="00E65D96">
      <w:r w:rsidRPr="000A6A0B">
        <w:t xml:space="preserve">Figure </w:t>
      </w:r>
      <w:r>
        <w:t>12</w:t>
      </w:r>
      <w:r w:rsidRPr="000A6A0B">
        <w:t xml:space="preserve">. </w:t>
      </w:r>
      <w:r>
        <w:t>Viewing the Cluster Shared Volumes in Failover Cluster Manager.</w:t>
      </w:r>
    </w:p>
    <w:p w:rsidR="00CA2D06" w:rsidRPr="003432EA" w:rsidRDefault="00EB50B0" w:rsidP="003432EA">
      <w:pPr>
        <w:rPr>
          <w:highlight w:val="yellow"/>
        </w:rPr>
      </w:pPr>
      <w:r w:rsidRPr="003432EA">
        <w:rPr>
          <w:b/>
        </w:rPr>
        <w:t>Note:</w:t>
      </w:r>
      <w:r w:rsidRPr="003432EA">
        <w:t xml:space="preserve"> </w:t>
      </w:r>
      <w:r w:rsidR="004A011F" w:rsidRPr="003432EA">
        <w:t xml:space="preserve">The storage location for Cluster Shared volumes </w:t>
      </w:r>
      <w:r w:rsidR="00B33494">
        <w:t>is</w:t>
      </w:r>
      <w:r w:rsidR="00B33494" w:rsidRPr="003432EA">
        <w:t xml:space="preserve"> </w:t>
      </w:r>
      <w:r w:rsidR="004A011F" w:rsidRPr="003432EA">
        <w:t xml:space="preserve">found under systemRoot\ClusterStorage\NameofVolume. For example, </w:t>
      </w:r>
      <w:r w:rsidR="00262FF8" w:rsidRPr="003432EA">
        <w:t>a CSV called Volume 1 will be presented</w:t>
      </w:r>
      <w:r w:rsidR="004A011F" w:rsidRPr="003432EA">
        <w:t xml:space="preserve"> to all nodes within the Hyper-V failover cluster</w:t>
      </w:r>
      <w:r w:rsidR="00262FF8" w:rsidRPr="003432EA">
        <w:t xml:space="preserve"> as C:\ClusterStorage\Volume1</w:t>
      </w:r>
      <w:r w:rsidR="004A011F" w:rsidRPr="003432EA">
        <w:t>.</w:t>
      </w:r>
      <w:r w:rsidR="005E1DCB">
        <w:t xml:space="preserve"> </w:t>
      </w:r>
      <w:r w:rsidR="004A011F" w:rsidRPr="003432EA">
        <w:t xml:space="preserve"> Folders created for each volume on the disk(s) are added to the Cluster Shared Volumes and stored in this location.</w:t>
      </w:r>
    </w:p>
    <w:p w:rsidR="00CA2D06" w:rsidRDefault="004A011F">
      <w:pPr>
        <w:pStyle w:val="Heading2"/>
      </w:pPr>
      <w:bookmarkStart w:id="68" w:name="_Toc264145123"/>
      <w:r w:rsidRPr="004A011F">
        <w:t>3.2</w:t>
      </w:r>
      <w:r w:rsidR="00D425A4">
        <w:t>.</w:t>
      </w:r>
      <w:r w:rsidRPr="004A011F">
        <w:t xml:space="preserve"> Creating a SQL Server Virtual Machine with Hyper-V</w:t>
      </w:r>
      <w:bookmarkEnd w:id="68"/>
      <w:r w:rsidRPr="004A011F">
        <w:t xml:space="preserve"> </w:t>
      </w:r>
    </w:p>
    <w:p w:rsidR="00666AE3" w:rsidRDefault="004A011F" w:rsidP="001F6F5E">
      <w:r w:rsidRPr="004A011F">
        <w:t xml:space="preserve">Another critical step is creating </w:t>
      </w:r>
      <w:r w:rsidR="00D65DC6">
        <w:t xml:space="preserve">high availability for the </w:t>
      </w:r>
      <w:r w:rsidRPr="004A011F">
        <w:t>new SQL Server virtual machine</w:t>
      </w:r>
      <w:r w:rsidR="00B65966">
        <w:t xml:space="preserve"> you setup</w:t>
      </w:r>
      <w:r w:rsidR="00D65DC6">
        <w:t xml:space="preserve">. </w:t>
      </w:r>
      <w:r w:rsidR="00ED5491">
        <w:t>You can</w:t>
      </w:r>
      <w:r w:rsidR="00D65DC6">
        <w:t xml:space="preserve"> accomplish </w:t>
      </w:r>
      <w:r w:rsidR="00AE031A">
        <w:t xml:space="preserve">this task </w:t>
      </w:r>
      <w:r w:rsidR="00173E96">
        <w:t xml:space="preserve">with </w:t>
      </w:r>
      <w:r w:rsidR="00AE031A">
        <w:t xml:space="preserve">either </w:t>
      </w:r>
      <w:r w:rsidR="00173E96">
        <w:t xml:space="preserve">the Hyper-V </w:t>
      </w:r>
      <w:r w:rsidR="00E179F6">
        <w:t xml:space="preserve">Manager </w:t>
      </w:r>
      <w:r w:rsidR="00B37693">
        <w:t>Console</w:t>
      </w:r>
      <w:r w:rsidR="00173E96">
        <w:t xml:space="preserve"> or </w:t>
      </w:r>
      <w:r w:rsidR="00E179F6">
        <w:t xml:space="preserve">the </w:t>
      </w:r>
      <w:r w:rsidR="00173E96">
        <w:t xml:space="preserve">Virtual Machine Manager (VMM) </w:t>
      </w:r>
      <w:r w:rsidR="00D65DC6">
        <w:t xml:space="preserve">2008 </w:t>
      </w:r>
      <w:r w:rsidR="00173E96">
        <w:t>R2</w:t>
      </w:r>
      <w:r w:rsidR="00E179F6">
        <w:t xml:space="preserve"> Administrator Console</w:t>
      </w:r>
      <w:r w:rsidR="00173E96">
        <w:t xml:space="preserve">.  </w:t>
      </w:r>
      <w:r w:rsidR="00272CB6">
        <w:t xml:space="preserve">Those using the Hyper-V Manager Console </w:t>
      </w:r>
      <w:r w:rsidR="00D96902">
        <w:t xml:space="preserve">are taken through </w:t>
      </w:r>
      <w:r w:rsidR="00272CB6">
        <w:t xml:space="preserve">a three </w:t>
      </w:r>
      <w:r w:rsidR="008C3D79">
        <w:t>phase</w:t>
      </w:r>
      <w:r w:rsidR="00272CB6">
        <w:t xml:space="preserve"> process that involves creating the VM, reconfiguring the automatic start action for the VM, and finally achieving a highly available virtual machine. </w:t>
      </w:r>
      <w:r w:rsidR="00666AE3">
        <w:t xml:space="preserve">  When using Virtual Machine Manager 2008 R2, the installation </w:t>
      </w:r>
      <w:r w:rsidR="006051EF">
        <w:t xml:space="preserve">process </w:t>
      </w:r>
      <w:r w:rsidR="00666AE3">
        <w:t xml:space="preserve">is streamlined as the three </w:t>
      </w:r>
      <w:r w:rsidR="008C3D79">
        <w:t>phase</w:t>
      </w:r>
      <w:r w:rsidR="00D7260A">
        <w:t xml:space="preserve"> </w:t>
      </w:r>
      <w:r w:rsidR="00D96902">
        <w:t xml:space="preserve">process </w:t>
      </w:r>
      <w:r w:rsidR="00D65DC6">
        <w:t xml:space="preserve">initiated by the Hyper-V Manager Console </w:t>
      </w:r>
      <w:r w:rsidR="00D96902">
        <w:t xml:space="preserve">is rolled up </w:t>
      </w:r>
      <w:r w:rsidR="00B65966">
        <w:t xml:space="preserve">together </w:t>
      </w:r>
      <w:r w:rsidR="00AE031A">
        <w:t>with</w:t>
      </w:r>
      <w:r w:rsidR="00666AE3">
        <w:t xml:space="preserve"> the New Virtual Machine wizard.  Moreover, </w:t>
      </w:r>
      <w:r w:rsidR="00D65DC6">
        <w:t xml:space="preserve">the </w:t>
      </w:r>
      <w:r w:rsidR="00D7260A">
        <w:t xml:space="preserve">Virtual Machine </w:t>
      </w:r>
      <w:r w:rsidR="00D7260A" w:rsidRPr="007D727D">
        <w:t xml:space="preserve">Manager 2008 R2 </w:t>
      </w:r>
      <w:r w:rsidR="00D65DC6" w:rsidRPr="007D727D">
        <w:t>Administrator Console</w:t>
      </w:r>
      <w:r w:rsidR="00D7260A" w:rsidRPr="007D727D">
        <w:t xml:space="preserve"> </w:t>
      </w:r>
      <w:r w:rsidRPr="007D727D">
        <w:t xml:space="preserve">offers additional benefits including </w:t>
      </w:r>
      <w:r w:rsidR="00D96902" w:rsidRPr="007D727D">
        <w:t xml:space="preserve">the ability to use an </w:t>
      </w:r>
      <w:r w:rsidRPr="007D727D">
        <w:t xml:space="preserve"> existing virtual machine template, import settings from a hardware profile</w:t>
      </w:r>
      <w:r w:rsidR="00D96902" w:rsidRPr="007D727D">
        <w:t>,</w:t>
      </w:r>
      <w:r w:rsidRPr="007D727D">
        <w:t xml:space="preserve"> and intelligent virtual machine placement.</w:t>
      </w:r>
      <w:r w:rsidR="00666AE3" w:rsidRPr="007D727D">
        <w:t xml:space="preserve">  The next two </w:t>
      </w:r>
      <w:r w:rsidR="00765F8F" w:rsidRPr="007D727D">
        <w:t>sub</w:t>
      </w:r>
      <w:r w:rsidR="00666AE3" w:rsidRPr="007D727D">
        <w:t>sections</w:t>
      </w:r>
      <w:r w:rsidR="00BC4D0B" w:rsidRPr="007D727D">
        <w:t xml:space="preserve"> </w:t>
      </w:r>
      <w:r w:rsidR="00765F8F" w:rsidRPr="007D727D">
        <w:t xml:space="preserve">walk you through the </w:t>
      </w:r>
      <w:r w:rsidR="00BC4D0B" w:rsidRPr="007D727D">
        <w:t xml:space="preserve">steps for creating a Virtual Machine </w:t>
      </w:r>
      <w:r w:rsidR="00765F8F" w:rsidRPr="007D727D">
        <w:t xml:space="preserve">with the Hyper-V Manager Console and </w:t>
      </w:r>
      <w:r w:rsidR="00196027" w:rsidRPr="007D727D">
        <w:t xml:space="preserve">also </w:t>
      </w:r>
      <w:r w:rsidR="00765F8F" w:rsidRPr="007D727D">
        <w:t xml:space="preserve">the Virtual Machine Manager 2008 R2 Administrator Console. </w:t>
      </w:r>
      <w:r w:rsidR="00BC4D0B" w:rsidRPr="007D727D">
        <w:t xml:space="preserve"> </w:t>
      </w:r>
      <w:r w:rsidR="00666AE3">
        <w:t xml:space="preserve"> </w:t>
      </w:r>
    </w:p>
    <w:p w:rsidR="00A33A9D" w:rsidRDefault="00A33A9D">
      <w:pPr>
        <w:pStyle w:val="Heading3"/>
      </w:pPr>
      <w:bookmarkStart w:id="69" w:name="_Toc264145124"/>
      <w:r>
        <w:lastRenderedPageBreak/>
        <w:t>3.2.1</w:t>
      </w:r>
      <w:r w:rsidR="00D425A4">
        <w:t>.</w:t>
      </w:r>
      <w:r>
        <w:t xml:space="preserve"> </w:t>
      </w:r>
      <w:r w:rsidRPr="00EB7498">
        <w:t xml:space="preserve">Creating a SQL Server Virtual Machine with Hyper-V </w:t>
      </w:r>
      <w:r w:rsidR="006051EF">
        <w:t>Manager</w:t>
      </w:r>
      <w:bookmarkEnd w:id="69"/>
    </w:p>
    <w:p w:rsidR="00173E96" w:rsidRDefault="00AE031A" w:rsidP="001F6F5E">
      <w:r>
        <w:t xml:space="preserve">Carry out </w:t>
      </w:r>
      <w:r w:rsidR="008C3D79">
        <w:t>t</w:t>
      </w:r>
      <w:r w:rsidR="00173E96">
        <w:t xml:space="preserve">he </w:t>
      </w:r>
      <w:r w:rsidR="008C3D79">
        <w:t xml:space="preserve">instructions below </w:t>
      </w:r>
      <w:r w:rsidR="00765F8F">
        <w:t>to</w:t>
      </w:r>
      <w:r w:rsidR="008C3D79">
        <w:t xml:space="preserve"> creat</w:t>
      </w:r>
      <w:r w:rsidR="00765F8F">
        <w:t xml:space="preserve">e </w:t>
      </w:r>
      <w:r w:rsidR="008C3D79">
        <w:t xml:space="preserve">a virtual machine with the Hyper-V Manager Console.  The steps are </w:t>
      </w:r>
      <w:r w:rsidR="00765F8F">
        <w:t xml:space="preserve">separated into </w:t>
      </w:r>
      <w:r w:rsidR="008C3D79">
        <w:t xml:space="preserve">three phases. </w:t>
      </w:r>
      <w:r w:rsidR="00447808">
        <w:t xml:space="preserve">  </w:t>
      </w:r>
    </w:p>
    <w:p w:rsidR="006051EF" w:rsidRPr="006051EF" w:rsidRDefault="00157179" w:rsidP="001F6F5E">
      <w:pPr>
        <w:rPr>
          <w:b/>
          <w:u w:val="single"/>
        </w:rPr>
      </w:pPr>
      <w:r>
        <w:rPr>
          <w:b/>
          <w:u w:val="single"/>
        </w:rPr>
        <w:t>Phase</w:t>
      </w:r>
      <w:r w:rsidR="007036C9">
        <w:rPr>
          <w:b/>
          <w:u w:val="single"/>
        </w:rPr>
        <w:t xml:space="preserve"> 1: </w:t>
      </w:r>
      <w:r w:rsidR="004A011F" w:rsidRPr="004A011F">
        <w:rPr>
          <w:b/>
          <w:u w:val="single"/>
        </w:rPr>
        <w:t>Create a Virtual Machine</w:t>
      </w:r>
    </w:p>
    <w:p w:rsidR="00CA2D06" w:rsidRDefault="00B15E31">
      <w:pPr>
        <w:pStyle w:val="ListParagraph"/>
        <w:numPr>
          <w:ilvl w:val="0"/>
          <w:numId w:val="97"/>
        </w:numPr>
      </w:pPr>
      <w:r>
        <w:t xml:space="preserve">Launch Hyper-V Manager by </w:t>
      </w:r>
      <w:r w:rsidR="00196027">
        <w:t xml:space="preserve">clicking </w:t>
      </w:r>
      <w:r>
        <w:t>Start, Administrative Tools, and then Hyper-V Manager.</w:t>
      </w:r>
    </w:p>
    <w:p w:rsidR="00CA2D06" w:rsidRDefault="00B15E31">
      <w:pPr>
        <w:pStyle w:val="ListParagraph"/>
        <w:numPr>
          <w:ilvl w:val="0"/>
          <w:numId w:val="97"/>
        </w:numPr>
      </w:pPr>
      <w:r>
        <w:t xml:space="preserve">Launch the New Virtual Machine wizard </w:t>
      </w:r>
      <w:r w:rsidR="005E1DCB">
        <w:t xml:space="preserve">(see Figure 13) </w:t>
      </w:r>
      <w:r w:rsidR="00196027">
        <w:t xml:space="preserve">from the Actions pane </w:t>
      </w:r>
      <w:r>
        <w:t xml:space="preserve">by selecting </w:t>
      </w:r>
      <w:r w:rsidR="00B04783">
        <w:t>New</w:t>
      </w:r>
      <w:r w:rsidR="00F13084">
        <w:t>,</w:t>
      </w:r>
      <w:r w:rsidR="00B04783">
        <w:t xml:space="preserve"> and then click</w:t>
      </w:r>
      <w:r w:rsidR="00F13084">
        <w:t>ing</w:t>
      </w:r>
      <w:r w:rsidR="00B04783">
        <w:t xml:space="preserve"> Virtual Machine.</w:t>
      </w:r>
    </w:p>
    <w:p w:rsidR="00CA2D06" w:rsidRDefault="00B15E31">
      <w:pPr>
        <w:pStyle w:val="ListParagraph"/>
        <w:numPr>
          <w:ilvl w:val="0"/>
          <w:numId w:val="97"/>
        </w:numPr>
      </w:pPr>
      <w:r>
        <w:t xml:space="preserve">Read the information on the Before You Begin page and then click Next. </w:t>
      </w:r>
      <w:r w:rsidR="00196027">
        <w:t>Y</w:t>
      </w:r>
      <w:r>
        <w:t xml:space="preserve">ou can select the option to hide this page </w:t>
      </w:r>
      <w:r w:rsidR="00F13084">
        <w:t xml:space="preserve">when using the wizard in the future. </w:t>
      </w:r>
      <w:r>
        <w:t xml:space="preserve"> </w:t>
      </w:r>
    </w:p>
    <w:p w:rsidR="00CA2D06" w:rsidRPr="007D727D" w:rsidRDefault="00B15E31" w:rsidP="00764F4F">
      <w:pPr>
        <w:pStyle w:val="ListParagraph"/>
        <w:numPr>
          <w:ilvl w:val="0"/>
          <w:numId w:val="97"/>
        </w:numPr>
        <w:spacing w:after="120"/>
      </w:pPr>
      <w:r w:rsidRPr="007D727D">
        <w:t xml:space="preserve">On the Specify Name </w:t>
      </w:r>
      <w:r w:rsidR="009B48C6" w:rsidRPr="007D727D">
        <w:t>a</w:t>
      </w:r>
      <w:r w:rsidR="00B04783" w:rsidRPr="007D727D">
        <w:t>nd</w:t>
      </w:r>
      <w:r w:rsidRPr="007D727D">
        <w:t xml:space="preserve"> Location page, enter the name of the SQL Server virtual machine</w:t>
      </w:r>
      <w:r w:rsidR="002856D1" w:rsidRPr="007D727D">
        <w:t>.</w:t>
      </w:r>
      <w:r w:rsidR="00B04783" w:rsidRPr="007D727D">
        <w:t xml:space="preserve"> </w:t>
      </w:r>
      <w:r w:rsidR="002856D1" w:rsidRPr="007D727D">
        <w:t>Next, select</w:t>
      </w:r>
      <w:r w:rsidR="007D727D" w:rsidRPr="007D727D">
        <w:t xml:space="preserve"> the option</w:t>
      </w:r>
      <w:r w:rsidR="002856D1" w:rsidRPr="007D727D">
        <w:t xml:space="preserve"> </w:t>
      </w:r>
      <w:r w:rsidR="004A011F" w:rsidRPr="007D727D">
        <w:t>Store the virtual machine in a different location</w:t>
      </w:r>
      <w:r w:rsidR="002856D1" w:rsidRPr="007D727D">
        <w:t xml:space="preserve">. Either type the location where the virtual machine will be stored or use the browse button to find the location. </w:t>
      </w:r>
      <w:r w:rsidR="004221FD" w:rsidRPr="007D727D">
        <w:t xml:space="preserve">Click Next. </w:t>
      </w:r>
      <w:r w:rsidR="002856D1" w:rsidRPr="007D727D">
        <w:t>To</w:t>
      </w:r>
      <w:r w:rsidR="004A011F" w:rsidRPr="007D727D">
        <w:t xml:space="preserve"> take advantage of Live Migration, store the SQL Server </w:t>
      </w:r>
      <w:r w:rsidR="003936B0" w:rsidRPr="007D727D">
        <w:t>Virtual Machine</w:t>
      </w:r>
      <w:r w:rsidR="004A011F" w:rsidRPr="007D727D">
        <w:t xml:space="preserve"> on a Cluster Shared Volume</w:t>
      </w:r>
      <w:r w:rsidR="00227335" w:rsidRPr="007D727D">
        <w:t xml:space="preserve"> as displayed in Figure </w:t>
      </w:r>
      <w:r w:rsidR="00BB4270">
        <w:t>13</w:t>
      </w:r>
      <w:r w:rsidR="004A011F" w:rsidRPr="007D727D">
        <w:t>.</w:t>
      </w:r>
    </w:p>
    <w:p w:rsidR="00CA2D06" w:rsidRDefault="00CA2D06">
      <w:pPr>
        <w:pStyle w:val="ListParagraph"/>
      </w:pPr>
      <w:r>
        <w:rPr>
          <w:noProof/>
        </w:rPr>
        <w:drawing>
          <wp:inline distT="0" distB="0" distL="0" distR="0" wp14:anchorId="0759E0A9" wp14:editId="1E0C7329">
            <wp:extent cx="4378115" cy="3200400"/>
            <wp:effectExtent l="19050" t="0" r="338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4378115" cy="3200400"/>
                    </a:xfrm>
                    <a:prstGeom prst="rect">
                      <a:avLst/>
                    </a:prstGeom>
                    <a:noFill/>
                    <a:ln w="9525">
                      <a:noFill/>
                      <a:miter lim="800000"/>
                      <a:headEnd/>
                      <a:tailEnd/>
                    </a:ln>
                  </pic:spPr>
                </pic:pic>
              </a:graphicData>
            </a:graphic>
          </wp:inline>
        </w:drawing>
      </w:r>
    </w:p>
    <w:p w:rsidR="00E65D96" w:rsidRPr="000A6A0B" w:rsidRDefault="00E65D96" w:rsidP="00E65D96">
      <w:r w:rsidRPr="000A6A0B">
        <w:t xml:space="preserve">Figure </w:t>
      </w:r>
      <w:r>
        <w:t>13</w:t>
      </w:r>
      <w:r w:rsidRPr="000A6A0B">
        <w:t xml:space="preserve">. </w:t>
      </w:r>
      <w:r>
        <w:t>Creating a new SQL Server Virtual Machine.</w:t>
      </w:r>
    </w:p>
    <w:p w:rsidR="00CA2D06" w:rsidRDefault="004F6124">
      <w:pPr>
        <w:pStyle w:val="ListParagraph"/>
        <w:numPr>
          <w:ilvl w:val="0"/>
          <w:numId w:val="97"/>
        </w:numPr>
      </w:pPr>
      <w:r>
        <w:t xml:space="preserve">On the </w:t>
      </w:r>
      <w:r w:rsidR="00227335">
        <w:t>Memory</w:t>
      </w:r>
      <w:r>
        <w:t xml:space="preserve"> page, allocate the amount of memory in megabytes (MB) for the SQL Server virtual machine's guest operating system. This number will be based on </w:t>
      </w:r>
      <w:r w:rsidR="00DC5CF2">
        <w:t>your</w:t>
      </w:r>
      <w:r>
        <w:t xml:space="preserve"> findings in the planning phase</w:t>
      </w:r>
      <w:r w:rsidR="00194435">
        <w:t xml:space="preserve"> which is covered in Part 1 of this whitepaper</w:t>
      </w:r>
      <w:r>
        <w:t xml:space="preserve">. </w:t>
      </w:r>
      <w:r w:rsidR="009B48C6">
        <w:t xml:space="preserve">More RAM can always be added in the future. </w:t>
      </w:r>
      <w:r>
        <w:t>Click Next to continue</w:t>
      </w:r>
      <w:r w:rsidR="009B48C6">
        <w:t xml:space="preserve"> to the next page</w:t>
      </w:r>
      <w:r>
        <w:t xml:space="preserve">. </w:t>
      </w:r>
    </w:p>
    <w:p w:rsidR="00CA2D06" w:rsidRDefault="00B15E31">
      <w:pPr>
        <w:pStyle w:val="ListParagraph"/>
        <w:numPr>
          <w:ilvl w:val="0"/>
          <w:numId w:val="97"/>
        </w:numPr>
      </w:pPr>
      <w:r w:rsidRPr="000B3406">
        <w:t>On the Networking</w:t>
      </w:r>
      <w:r>
        <w:t xml:space="preserve"> page, connect the network adapter to an existing virtual network by selecting the appropriate network </w:t>
      </w:r>
      <w:r w:rsidR="008C4DDC">
        <w:t>adapter from the drop down menu</w:t>
      </w:r>
      <w:r w:rsidR="00BD1BAD">
        <w:t xml:space="preserve">. </w:t>
      </w:r>
      <w:r>
        <w:t>Click Next</w:t>
      </w:r>
      <w:r w:rsidR="00DC5CF2">
        <w:t>.</w:t>
      </w:r>
    </w:p>
    <w:p w:rsidR="00CA2D06" w:rsidRDefault="004A011F">
      <w:pPr>
        <w:pStyle w:val="ListParagraph"/>
        <w:numPr>
          <w:ilvl w:val="0"/>
          <w:numId w:val="97"/>
        </w:numPr>
      </w:pPr>
      <w:r w:rsidRPr="004A011F">
        <w:t>On the</w:t>
      </w:r>
      <w:r w:rsidR="00B15E31">
        <w:t xml:space="preserve"> Connect Virtual Hard Disk page</w:t>
      </w:r>
      <w:r w:rsidR="00227335">
        <w:t xml:space="preserve"> </w:t>
      </w:r>
      <w:r w:rsidR="00400962">
        <w:t xml:space="preserve">you can </w:t>
      </w:r>
      <w:r w:rsidR="003020EB">
        <w:t xml:space="preserve">create a virtual hard disk by </w:t>
      </w:r>
      <w:r w:rsidR="00227335">
        <w:t>specify</w:t>
      </w:r>
      <w:r w:rsidR="003020EB">
        <w:t>ing</w:t>
      </w:r>
      <w:r w:rsidR="00227335">
        <w:t xml:space="preserve"> </w:t>
      </w:r>
      <w:r w:rsidR="003020EB">
        <w:t>its</w:t>
      </w:r>
      <w:r w:rsidR="00227335">
        <w:t xml:space="preserve"> name, location</w:t>
      </w:r>
      <w:r w:rsidR="00BD1BAD">
        <w:t>,</w:t>
      </w:r>
      <w:r w:rsidR="00227335">
        <w:t xml:space="preserve"> and size</w:t>
      </w:r>
      <w:r w:rsidR="003020EB">
        <w:t xml:space="preserve">. </w:t>
      </w:r>
      <w:r w:rsidR="000B3406">
        <w:t xml:space="preserve"> </w:t>
      </w:r>
      <w:r w:rsidR="00227335">
        <w:t>Alternatively, you can choose an existing virtual hard disk</w:t>
      </w:r>
      <w:r w:rsidR="00400962">
        <w:t xml:space="preserve"> </w:t>
      </w:r>
      <w:r w:rsidR="00227335">
        <w:t xml:space="preserve">or attach a virtual </w:t>
      </w:r>
      <w:r w:rsidR="00227335">
        <w:lastRenderedPageBreak/>
        <w:t xml:space="preserve">hard disk </w:t>
      </w:r>
      <w:r w:rsidR="000B3406">
        <w:t xml:space="preserve">at a </w:t>
      </w:r>
      <w:r w:rsidR="00227335">
        <w:t>later</w:t>
      </w:r>
      <w:r w:rsidR="000B3406">
        <w:t xml:space="preserve"> time</w:t>
      </w:r>
      <w:r w:rsidR="00227335">
        <w:t xml:space="preserve">.  For </w:t>
      </w:r>
      <w:r w:rsidR="000B3406">
        <w:t xml:space="preserve">the purpose of the </w:t>
      </w:r>
      <w:r w:rsidR="00263088">
        <w:t xml:space="preserve">following </w:t>
      </w:r>
      <w:r w:rsidR="000B3406">
        <w:t xml:space="preserve">steps, </w:t>
      </w:r>
      <w:r w:rsidR="00227335">
        <w:t>create a new virtual hard disk</w:t>
      </w:r>
      <w:r w:rsidR="000B3406">
        <w:t xml:space="preserve"> and </w:t>
      </w:r>
      <w:r w:rsidR="00B61240">
        <w:t xml:space="preserve">ensure the virtual hard disk resides on a </w:t>
      </w:r>
      <w:r w:rsidR="001C2118">
        <w:t>Cluster Shared Volume</w:t>
      </w:r>
      <w:r w:rsidR="00B61240">
        <w:t>.  C</w:t>
      </w:r>
      <w:r w:rsidR="00227335">
        <w:t>lick</w:t>
      </w:r>
      <w:r w:rsidR="00B15E31">
        <w:t xml:space="preserve"> Next to </w:t>
      </w:r>
      <w:r w:rsidR="00C80240">
        <w:t>c</w:t>
      </w:r>
      <w:r w:rsidR="00B15E31">
        <w:t>ontinue.</w:t>
      </w:r>
      <w:r w:rsidR="00B61240">
        <w:t xml:space="preserve">  </w:t>
      </w:r>
    </w:p>
    <w:p w:rsidR="00CA2D06" w:rsidRDefault="00B15E31">
      <w:pPr>
        <w:pStyle w:val="ListParagraph"/>
        <w:numPr>
          <w:ilvl w:val="0"/>
          <w:numId w:val="97"/>
        </w:numPr>
      </w:pPr>
      <w:r>
        <w:t>On the Installation Options page</w:t>
      </w:r>
      <w:r w:rsidR="00CB5796">
        <w:t xml:space="preserve"> (see Figure 14)</w:t>
      </w:r>
      <w:r>
        <w:t xml:space="preserve">, </w:t>
      </w:r>
      <w:r w:rsidR="00B61240">
        <w:t xml:space="preserve">select </w:t>
      </w:r>
      <w:r w:rsidR="00D20A54">
        <w:t>I</w:t>
      </w:r>
      <w:r w:rsidR="00B61240">
        <w:t>nstall</w:t>
      </w:r>
      <w:r w:rsidR="00A67E1D">
        <w:t>ing</w:t>
      </w:r>
      <w:r w:rsidR="00B61240">
        <w:t xml:space="preserve"> an operating system from a boot CD/DVD-ROM and </w:t>
      </w:r>
      <w:r w:rsidR="00D20A54">
        <w:t xml:space="preserve">then </w:t>
      </w:r>
      <w:r w:rsidR="00B61240">
        <w:t xml:space="preserve">specify the Media </w:t>
      </w:r>
      <w:r w:rsidR="00D20A54">
        <w:t>location under Media. Click Next</w:t>
      </w:r>
      <w:r w:rsidR="00A67E1D">
        <w:t xml:space="preserve">. </w:t>
      </w:r>
      <w:r w:rsidR="00793E3A">
        <w:t>Y</w:t>
      </w:r>
      <w:r w:rsidR="00B61240">
        <w:t xml:space="preserve">ou can </w:t>
      </w:r>
      <w:r w:rsidR="00793E3A">
        <w:t xml:space="preserve">select other </w:t>
      </w:r>
      <w:r w:rsidR="00D20A54">
        <w:t>options</w:t>
      </w:r>
      <w:r w:rsidR="00793E3A">
        <w:t xml:space="preserve"> for installing an operating system </w:t>
      </w:r>
      <w:r w:rsidR="00A67E1D">
        <w:t>tha</w:t>
      </w:r>
      <w:r w:rsidR="00CB5796">
        <w:t>t</w:t>
      </w:r>
      <w:r w:rsidR="00A67E1D">
        <w:t xml:space="preserve"> include:</w:t>
      </w:r>
    </w:p>
    <w:p w:rsidR="00B61240" w:rsidRDefault="00B61240" w:rsidP="00B61240">
      <w:pPr>
        <w:pStyle w:val="ListParagraph"/>
        <w:numPr>
          <w:ilvl w:val="0"/>
          <w:numId w:val="100"/>
        </w:numPr>
      </w:pPr>
      <w:r w:rsidRPr="00976CF1">
        <w:t>Install</w:t>
      </w:r>
      <w:r w:rsidR="00A67E1D">
        <w:t>ing</w:t>
      </w:r>
      <w:r w:rsidR="00D20A54">
        <w:t xml:space="preserve"> </w:t>
      </w:r>
      <w:r w:rsidRPr="00976CF1">
        <w:t>an operating system at a later time</w:t>
      </w:r>
    </w:p>
    <w:p w:rsidR="00CA2D06" w:rsidRDefault="001F6F5E">
      <w:pPr>
        <w:pStyle w:val="ListParagraph"/>
        <w:numPr>
          <w:ilvl w:val="0"/>
          <w:numId w:val="100"/>
        </w:numPr>
      </w:pPr>
      <w:r w:rsidRPr="00976CF1">
        <w:t>Install</w:t>
      </w:r>
      <w:r w:rsidR="00A67E1D">
        <w:t>ing</w:t>
      </w:r>
      <w:r w:rsidRPr="00976CF1">
        <w:t xml:space="preserve"> an operating system from a boot floppy disk</w:t>
      </w:r>
    </w:p>
    <w:p w:rsidR="00CA2D06" w:rsidRDefault="001F6F5E" w:rsidP="00764F4F">
      <w:pPr>
        <w:pStyle w:val="ListParagraph"/>
        <w:numPr>
          <w:ilvl w:val="0"/>
          <w:numId w:val="100"/>
        </w:numPr>
        <w:spacing w:after="120"/>
      </w:pPr>
      <w:r w:rsidRPr="00976CF1">
        <w:t>Install</w:t>
      </w:r>
      <w:r w:rsidR="00CB5796">
        <w:t>ing</w:t>
      </w:r>
      <w:r w:rsidRPr="00976CF1">
        <w:t xml:space="preserve"> an operating system from a network-based installation server</w:t>
      </w:r>
    </w:p>
    <w:p w:rsidR="003F04A7" w:rsidRDefault="003F04A7" w:rsidP="003F04A7">
      <w:pPr>
        <w:pStyle w:val="ListParagraph"/>
        <w:ind w:left="1080"/>
      </w:pPr>
      <w:r>
        <w:rPr>
          <w:noProof/>
        </w:rPr>
        <w:drawing>
          <wp:inline distT="0" distB="0" distL="0" distR="0" wp14:anchorId="5EAAB579" wp14:editId="5600CB08">
            <wp:extent cx="4389908" cy="32004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4389908" cy="3200400"/>
                    </a:xfrm>
                    <a:prstGeom prst="rect">
                      <a:avLst/>
                    </a:prstGeom>
                    <a:noFill/>
                    <a:ln w="9525">
                      <a:noFill/>
                      <a:miter lim="800000"/>
                      <a:headEnd/>
                      <a:tailEnd/>
                    </a:ln>
                  </pic:spPr>
                </pic:pic>
              </a:graphicData>
            </a:graphic>
          </wp:inline>
        </w:drawing>
      </w:r>
    </w:p>
    <w:p w:rsidR="00E65D96" w:rsidRPr="000A6A0B" w:rsidRDefault="00E65D96" w:rsidP="00B33494">
      <w:pPr>
        <w:spacing w:after="0"/>
      </w:pPr>
      <w:r w:rsidRPr="000A6A0B">
        <w:t xml:space="preserve">Figure </w:t>
      </w:r>
      <w:r>
        <w:t>14</w:t>
      </w:r>
      <w:r w:rsidRPr="000A6A0B">
        <w:t xml:space="preserve">. </w:t>
      </w:r>
      <w:r>
        <w:t>Installing the Operating System for a new SQL Server Virtual Machine.</w:t>
      </w:r>
    </w:p>
    <w:p w:rsidR="00E65D96" w:rsidRDefault="00E65D96" w:rsidP="00347D5D">
      <w:pPr>
        <w:pStyle w:val="ListParagraph"/>
      </w:pPr>
    </w:p>
    <w:p w:rsidR="00CA2D06" w:rsidRDefault="00C13764">
      <w:pPr>
        <w:pStyle w:val="ListParagraph"/>
        <w:numPr>
          <w:ilvl w:val="0"/>
          <w:numId w:val="97"/>
        </w:numPr>
      </w:pPr>
      <w:r>
        <w:t>O</w:t>
      </w:r>
      <w:r w:rsidR="001F6F5E" w:rsidRPr="00976CF1">
        <w:t xml:space="preserve">n the Completing </w:t>
      </w:r>
      <w:r w:rsidR="008C4DDC" w:rsidRPr="00976CF1">
        <w:t>the</w:t>
      </w:r>
      <w:r w:rsidR="001F6F5E" w:rsidRPr="00976CF1">
        <w:t xml:space="preserve"> New Virtual Machine Wizard</w:t>
      </w:r>
      <w:r w:rsidR="00D20A54">
        <w:t xml:space="preserve"> page</w:t>
      </w:r>
      <w:r>
        <w:t>, r</w:t>
      </w:r>
      <w:r w:rsidRPr="00976CF1">
        <w:t xml:space="preserve">eview </w:t>
      </w:r>
      <w:r>
        <w:t>your</w:t>
      </w:r>
      <w:r w:rsidRPr="00976CF1">
        <w:t xml:space="preserve"> selections </w:t>
      </w:r>
      <w:r w:rsidR="001F6F5E" w:rsidRPr="00976CF1">
        <w:t>and then click Finish.</w:t>
      </w:r>
    </w:p>
    <w:p w:rsidR="00CA2D06" w:rsidRDefault="001F6F5E">
      <w:pPr>
        <w:pStyle w:val="ListParagraph"/>
        <w:numPr>
          <w:ilvl w:val="0"/>
          <w:numId w:val="97"/>
        </w:numPr>
      </w:pPr>
      <w:r w:rsidRPr="00976CF1">
        <w:t>The new Virtual Machine</w:t>
      </w:r>
      <w:r w:rsidR="008C4DDC">
        <w:t xml:space="preserve"> </w:t>
      </w:r>
      <w:r w:rsidR="00CC5F8E">
        <w:t xml:space="preserve">folder </w:t>
      </w:r>
      <w:r w:rsidR="00E433D3">
        <w:t>is</w:t>
      </w:r>
      <w:r w:rsidRPr="00976CF1">
        <w:t xml:space="preserve"> create</w:t>
      </w:r>
      <w:r w:rsidR="00CC5F8E">
        <w:t>d</w:t>
      </w:r>
      <w:r w:rsidR="00E433D3">
        <w:t xml:space="preserve"> along with </w:t>
      </w:r>
      <w:r w:rsidR="00CC5F8E">
        <w:t>the virtual machine configuration file and virtual disks</w:t>
      </w:r>
      <w:r w:rsidRPr="00976CF1">
        <w:t>; however,</w:t>
      </w:r>
      <w:r w:rsidR="00C13764">
        <w:t xml:space="preserve"> it </w:t>
      </w:r>
      <w:r w:rsidRPr="00976CF1">
        <w:t>will be in an offline state.</w:t>
      </w:r>
      <w:r w:rsidR="00E41C4A">
        <w:t xml:space="preserve">  To make your virtual machine highly available it must remain in this state.  </w:t>
      </w:r>
    </w:p>
    <w:p w:rsidR="00CA2D06" w:rsidRDefault="00D46A43">
      <w:pPr>
        <w:pStyle w:val="ListParagraph"/>
        <w:numPr>
          <w:ilvl w:val="0"/>
          <w:numId w:val="97"/>
        </w:numPr>
      </w:pPr>
      <w:r>
        <w:t>In Hyper-V Manager, c</w:t>
      </w:r>
      <w:r w:rsidR="00E64B35">
        <w:t>lick on</w:t>
      </w:r>
      <w:r w:rsidR="001F6F5E" w:rsidRPr="00976CF1">
        <w:t xml:space="preserve"> the name of the SQL Server virtual machine</w:t>
      </w:r>
      <w:r w:rsidR="008C4DDC">
        <w:t xml:space="preserve"> </w:t>
      </w:r>
      <w:r w:rsidR="001F6F5E" w:rsidRPr="00976CF1">
        <w:t xml:space="preserve">you created </w:t>
      </w:r>
      <w:r w:rsidR="007C14FC">
        <w:t xml:space="preserve"> in the Virtual Machines section of the results pane. C</w:t>
      </w:r>
      <w:r w:rsidR="001F6F5E" w:rsidRPr="00976CF1">
        <w:t>lick Connect. The Virtual Machine Connection tool opens.</w:t>
      </w:r>
    </w:p>
    <w:p w:rsidR="00CA2D06" w:rsidRDefault="001F6F5E">
      <w:pPr>
        <w:pStyle w:val="ListParagraph"/>
        <w:numPr>
          <w:ilvl w:val="0"/>
          <w:numId w:val="97"/>
        </w:numPr>
      </w:pPr>
      <w:r w:rsidRPr="00976CF1">
        <w:t xml:space="preserve">From </w:t>
      </w:r>
      <w:r w:rsidR="00E64B35">
        <w:t xml:space="preserve">the </w:t>
      </w:r>
      <w:r w:rsidR="004A011F" w:rsidRPr="004A011F">
        <w:t>In the Action menu</w:t>
      </w:r>
      <w:r w:rsidRPr="00976CF1">
        <w:t xml:space="preserve"> in the Virtual Machine Connection window, click Start.</w:t>
      </w:r>
    </w:p>
    <w:p w:rsidR="00CA2D06" w:rsidRDefault="001F6F5E">
      <w:pPr>
        <w:pStyle w:val="ListParagraph"/>
        <w:numPr>
          <w:ilvl w:val="0"/>
          <w:numId w:val="97"/>
        </w:numPr>
      </w:pPr>
      <w:r w:rsidRPr="00976CF1">
        <w:t xml:space="preserve">Follow the prompts to </w:t>
      </w:r>
      <w:r w:rsidR="00DB4867">
        <w:t xml:space="preserve">select and </w:t>
      </w:r>
      <w:r w:rsidRPr="00976CF1">
        <w:t xml:space="preserve">install </w:t>
      </w:r>
      <w:r w:rsidR="00DB4867">
        <w:t>a</w:t>
      </w:r>
      <w:r w:rsidRPr="00976CF1">
        <w:t xml:space="preserve"> Windows operating system</w:t>
      </w:r>
      <w:r w:rsidR="00DB4867">
        <w:t xml:space="preserve">. </w:t>
      </w:r>
    </w:p>
    <w:p w:rsidR="007D727D" w:rsidRPr="0045541F" w:rsidRDefault="001D1797" w:rsidP="00B33494">
      <w:pPr>
        <w:pStyle w:val="ListParagraph"/>
        <w:numPr>
          <w:ilvl w:val="0"/>
          <w:numId w:val="97"/>
        </w:numPr>
        <w:spacing w:after="0"/>
      </w:pPr>
      <w:r>
        <w:t>As part of your setup, i</w:t>
      </w:r>
      <w:r w:rsidR="00DB4867">
        <w:t>nstall Hyper-V Integration Services</w:t>
      </w:r>
      <w:r w:rsidR="0011005F">
        <w:t xml:space="preserve"> tool</w:t>
      </w:r>
      <w:r>
        <w:t>s</w:t>
      </w:r>
      <w:r w:rsidR="0011005F">
        <w:t>. C</w:t>
      </w:r>
      <w:r w:rsidR="00157179" w:rsidRPr="00A774BE">
        <w:t>onnect to the virtual machine</w:t>
      </w:r>
      <w:r w:rsidR="00157179">
        <w:t xml:space="preserve"> </w:t>
      </w:r>
      <w:r w:rsidR="00157179" w:rsidRPr="00A774BE">
        <w:t xml:space="preserve">and </w:t>
      </w:r>
      <w:r w:rsidR="0011005F">
        <w:t xml:space="preserve">then </w:t>
      </w:r>
      <w:r w:rsidR="00157179" w:rsidRPr="00A774BE">
        <w:t>select</w:t>
      </w:r>
      <w:r w:rsidR="00157179">
        <w:t xml:space="preserve"> </w:t>
      </w:r>
      <w:r w:rsidR="00157179" w:rsidRPr="00A774BE">
        <w:t xml:space="preserve">Insert The Integration Services Setup Disk from the Action Menu of the Virtual Machine Connection window. </w:t>
      </w:r>
      <w:r w:rsidR="00157179">
        <w:t>Next, c</w:t>
      </w:r>
      <w:r w:rsidR="00157179" w:rsidRPr="00A774BE">
        <w:t>lick Install on in the AutoPlay dialog box to install the tools.</w:t>
      </w:r>
      <w:r w:rsidR="00157179">
        <w:t xml:space="preserve">  </w:t>
      </w:r>
      <w:r w:rsidR="00CC5F8E">
        <w:t xml:space="preserve">It is a best practice to install the </w:t>
      </w:r>
      <w:r w:rsidR="00CC5F8E" w:rsidRPr="00A774BE">
        <w:t>Hyper-V Integration Services tools for every VM created. Th</w:t>
      </w:r>
      <w:r>
        <w:t xml:space="preserve">is </w:t>
      </w:r>
      <w:r w:rsidRPr="0045541F">
        <w:lastRenderedPageBreak/>
        <w:t xml:space="preserve">software package </w:t>
      </w:r>
      <w:r w:rsidR="00CC5F8E" w:rsidRPr="0045541F">
        <w:t xml:space="preserve">provides </w:t>
      </w:r>
      <w:r w:rsidR="00DB4867" w:rsidRPr="0045541F">
        <w:t>V</w:t>
      </w:r>
      <w:r w:rsidR="00CC5F8E" w:rsidRPr="0045541F">
        <w:t xml:space="preserve">irtual </w:t>
      </w:r>
      <w:r w:rsidR="00DB4867" w:rsidRPr="0045541F">
        <w:t>S</w:t>
      </w:r>
      <w:r w:rsidR="00CC5F8E" w:rsidRPr="0045541F">
        <w:t xml:space="preserve">erver </w:t>
      </w:r>
      <w:r w:rsidR="00DB4867" w:rsidRPr="0045541F">
        <w:t>C</w:t>
      </w:r>
      <w:r w:rsidR="00CC5F8E" w:rsidRPr="0045541F">
        <w:t xml:space="preserve">lient (VSC) code, which </w:t>
      </w:r>
      <w:r w:rsidRPr="0045541F">
        <w:t xml:space="preserve">is responsible for </w:t>
      </w:r>
      <w:r w:rsidR="00CC5F8E" w:rsidRPr="0045541F">
        <w:t>increas</w:t>
      </w:r>
      <w:r w:rsidRPr="0045541F">
        <w:t>ing the</w:t>
      </w:r>
      <w:r w:rsidR="00CC5F8E" w:rsidRPr="0045541F">
        <w:t xml:space="preserve"> Hyper-V performance of the virtual machine (VM) from an I/O, memory management, and network performance perspective. </w:t>
      </w:r>
    </w:p>
    <w:p w:rsidR="007D727D" w:rsidRPr="0045541F" w:rsidRDefault="007D727D" w:rsidP="00B33494">
      <w:pPr>
        <w:pStyle w:val="ListParagraph"/>
        <w:spacing w:after="0"/>
      </w:pPr>
    </w:p>
    <w:p w:rsidR="007D727D" w:rsidRPr="0045541F" w:rsidRDefault="007D727D" w:rsidP="00B33494">
      <w:pPr>
        <w:pStyle w:val="ListParagraph"/>
        <w:spacing w:after="0"/>
      </w:pPr>
      <w:r w:rsidRPr="0045541F">
        <w:rPr>
          <w:b/>
        </w:rPr>
        <w:t>Note:</w:t>
      </w:r>
      <w:r w:rsidRPr="0045541F">
        <w:t xml:space="preserve">  Disregard </w:t>
      </w:r>
      <w:r w:rsidR="0045541F" w:rsidRPr="0045541F">
        <w:t>step 14</w:t>
      </w:r>
      <w:r w:rsidRPr="0045541F">
        <w:t xml:space="preserve"> if you are running the Windows Server 2008 R2 Operating System as the Hyper-V Integration Services tool is already included with the Operating System.</w:t>
      </w:r>
    </w:p>
    <w:p w:rsidR="00CC5F8E" w:rsidRPr="0045541F" w:rsidRDefault="00CC5F8E" w:rsidP="00B33494">
      <w:pPr>
        <w:pStyle w:val="ListParagraph"/>
        <w:spacing w:after="0"/>
      </w:pPr>
    </w:p>
    <w:p w:rsidR="00CC5F8E" w:rsidRPr="00A66BC3" w:rsidRDefault="00CC5F8E" w:rsidP="00A33A9D">
      <w:pPr>
        <w:pStyle w:val="ListParagraph"/>
        <w:numPr>
          <w:ilvl w:val="0"/>
          <w:numId w:val="97"/>
        </w:numPr>
      </w:pPr>
      <w:r w:rsidRPr="00A66BC3">
        <w:t xml:space="preserve">If you plan on using Pass </w:t>
      </w:r>
      <w:r w:rsidR="00157179" w:rsidRPr="00A66BC3">
        <w:t>t</w:t>
      </w:r>
      <w:r w:rsidRPr="00A66BC3">
        <w:t>hrough disks for SQL Server, now is the time to mount and configure the drives with the ISCSI initiator and Disk Management</w:t>
      </w:r>
      <w:r w:rsidR="007D727D" w:rsidRPr="00A66BC3">
        <w:t xml:space="preserve"> console</w:t>
      </w:r>
      <w:r w:rsidRPr="00A66BC3">
        <w:t xml:space="preserve"> included with Windows Server 2008 R2.  </w:t>
      </w:r>
    </w:p>
    <w:p w:rsidR="007D727D" w:rsidRPr="00A66BC3" w:rsidRDefault="001F6F5E">
      <w:pPr>
        <w:pStyle w:val="ListParagraph"/>
        <w:numPr>
          <w:ilvl w:val="0"/>
          <w:numId w:val="97"/>
        </w:numPr>
      </w:pPr>
      <w:r w:rsidRPr="0045541F">
        <w:t xml:space="preserve">Once </w:t>
      </w:r>
      <w:r w:rsidR="00CC5F8E" w:rsidRPr="0045541F">
        <w:t>the Operating System, Hyper-V Integration Services and Pass through disks are successfully installed and configure</w:t>
      </w:r>
      <w:r w:rsidR="00157179" w:rsidRPr="0045541F">
        <w:t>d</w:t>
      </w:r>
      <w:r w:rsidR="00CC5F8E" w:rsidRPr="0045541F">
        <w:t xml:space="preserve">, </w:t>
      </w:r>
      <w:r w:rsidR="00157179" w:rsidRPr="0045541F">
        <w:t xml:space="preserve">you are ready to </w:t>
      </w:r>
      <w:r w:rsidR="00CC5F8E" w:rsidRPr="0045541F">
        <w:t xml:space="preserve">install SQL Server. </w:t>
      </w:r>
      <w:r w:rsidR="007D727D" w:rsidRPr="0045541F">
        <w:t>Review the link for planning and installing SQL Server 2008 R2</w:t>
      </w:r>
      <w:r w:rsidR="0070056C" w:rsidRPr="0045541F">
        <w:t>, found here:</w:t>
      </w:r>
      <w:r w:rsidR="007D727D" w:rsidRPr="0045541F">
        <w:t xml:space="preserve"> </w:t>
      </w:r>
      <w:r w:rsidR="00014045">
        <w:t>(</w:t>
      </w:r>
      <w:hyperlink r:id="rId54" w:history="1">
        <w:r w:rsidR="007D727D" w:rsidRPr="00E15BE2">
          <w:rPr>
            <w:rStyle w:val="Hyperlink"/>
            <w:color w:val="000000" w:themeColor="text1"/>
          </w:rPr>
          <w:t>http://technet.microsoft.com/en-us/library/bb500395(SQL.105).aspx</w:t>
        </w:r>
      </w:hyperlink>
      <w:r w:rsidR="00014045">
        <w:rPr>
          <w:rStyle w:val="Hyperlink"/>
          <w:color w:val="000000" w:themeColor="text1"/>
        </w:rPr>
        <w:t>)</w:t>
      </w:r>
      <w:r w:rsidR="007D727D" w:rsidRPr="0045541F">
        <w:t>.</w:t>
      </w:r>
      <w:r w:rsidR="007D727D" w:rsidRPr="0045541F" w:rsidDel="00C2497B">
        <w:t xml:space="preserve"> </w:t>
      </w:r>
    </w:p>
    <w:p w:rsidR="00CA2D06" w:rsidRPr="0045541F" w:rsidRDefault="00157179">
      <w:pPr>
        <w:rPr>
          <w:b/>
          <w:u w:val="single"/>
        </w:rPr>
      </w:pPr>
      <w:r w:rsidRPr="0045541F">
        <w:rPr>
          <w:b/>
          <w:u w:val="single"/>
        </w:rPr>
        <w:t>Phase</w:t>
      </w:r>
      <w:r w:rsidR="00C2497B" w:rsidRPr="0045541F">
        <w:rPr>
          <w:b/>
          <w:u w:val="single"/>
        </w:rPr>
        <w:t xml:space="preserve"> 2: </w:t>
      </w:r>
      <w:r w:rsidR="006051EF" w:rsidRPr="0045541F">
        <w:rPr>
          <w:b/>
          <w:u w:val="single"/>
        </w:rPr>
        <w:t>Reconfigure Automatic Start Action</w:t>
      </w:r>
    </w:p>
    <w:p w:rsidR="00EB6AF1" w:rsidRDefault="00157179">
      <w:r w:rsidRPr="0045541F">
        <w:t xml:space="preserve">In this phase, you perform steps that </w:t>
      </w:r>
      <w:r w:rsidR="00EB6AF1" w:rsidRPr="0045541F">
        <w:t>reconfigur</w:t>
      </w:r>
      <w:r w:rsidRPr="0045541F">
        <w:t>e</w:t>
      </w:r>
      <w:r w:rsidR="00EB6AF1" w:rsidRPr="0045541F">
        <w:t xml:space="preserve"> the automatic start action for the </w:t>
      </w:r>
      <w:r w:rsidR="008D6D2E" w:rsidRPr="0045541F">
        <w:t xml:space="preserve">new </w:t>
      </w:r>
      <w:r w:rsidR="00EB6AF1" w:rsidRPr="0045541F">
        <w:t>virtual machine</w:t>
      </w:r>
      <w:r w:rsidR="008D6D2E" w:rsidRPr="0045541F">
        <w:t xml:space="preserve"> so it is controlled through the cluster service instead of Hyper-V Virtual Machine Management service</w:t>
      </w:r>
      <w:r w:rsidR="00EB6AF1" w:rsidRPr="0045541F">
        <w:t>.  Th</w:t>
      </w:r>
      <w:r w:rsidRPr="0045541F">
        <w:t>e</w:t>
      </w:r>
      <w:r w:rsidR="00EB6AF1" w:rsidRPr="0045541F">
        <w:t xml:space="preserve"> </w:t>
      </w:r>
      <w:r w:rsidRPr="0045541F">
        <w:t>steps you need to follow appear below.</w:t>
      </w:r>
      <w:r>
        <w:t xml:space="preserve"> </w:t>
      </w:r>
    </w:p>
    <w:p w:rsidR="00CA2D06" w:rsidRPr="007D727D" w:rsidRDefault="00A943B9">
      <w:pPr>
        <w:pStyle w:val="ListParagraph"/>
        <w:numPr>
          <w:ilvl w:val="0"/>
          <w:numId w:val="104"/>
        </w:numPr>
      </w:pPr>
      <w:r w:rsidRPr="007D727D">
        <w:t xml:space="preserve">Under </w:t>
      </w:r>
      <w:r w:rsidR="004C0A94" w:rsidRPr="007D727D">
        <w:t xml:space="preserve">the Virtual Machines section in </w:t>
      </w:r>
      <w:r w:rsidR="00EB6AF1" w:rsidRPr="007D727D">
        <w:t xml:space="preserve">Hyper-V Manager, click </w:t>
      </w:r>
      <w:r w:rsidR="004C0A94" w:rsidRPr="007D727D">
        <w:t xml:space="preserve">on </w:t>
      </w:r>
      <w:r w:rsidR="00EB6AF1" w:rsidRPr="007D727D">
        <w:t>the virtual machine created in the previous steps and c</w:t>
      </w:r>
      <w:r w:rsidRPr="007D727D">
        <w:t xml:space="preserve">lick </w:t>
      </w:r>
      <w:r w:rsidR="00EB6AF1" w:rsidRPr="007D727D">
        <w:t>Settings</w:t>
      </w:r>
      <w:r w:rsidRPr="007D727D">
        <w:t xml:space="preserve"> under the virtual machine name in the Action pane. </w:t>
      </w:r>
    </w:p>
    <w:p w:rsidR="00CA2D06" w:rsidRPr="007D727D" w:rsidRDefault="007D727D">
      <w:pPr>
        <w:pStyle w:val="ListParagraph"/>
        <w:numPr>
          <w:ilvl w:val="0"/>
          <w:numId w:val="104"/>
        </w:numPr>
      </w:pPr>
      <w:r w:rsidRPr="007D727D">
        <w:t>Click Automatic Start Action i</w:t>
      </w:r>
      <w:r w:rsidR="00EB6AF1" w:rsidRPr="007D727D">
        <w:t>n the Management section in the left pane</w:t>
      </w:r>
      <w:r w:rsidR="00A943B9" w:rsidRPr="007D727D">
        <w:t xml:space="preserve"> of</w:t>
      </w:r>
      <w:r w:rsidRPr="007D727D">
        <w:t xml:space="preserve"> the Settings dialog box.</w:t>
      </w:r>
    </w:p>
    <w:p w:rsidR="007D727D" w:rsidRPr="007D727D" w:rsidRDefault="00EB6AF1">
      <w:pPr>
        <w:pStyle w:val="ListParagraph"/>
        <w:numPr>
          <w:ilvl w:val="0"/>
          <w:numId w:val="104"/>
        </w:numPr>
      </w:pPr>
      <w:r w:rsidRPr="007D727D">
        <w:t>Set the Automatic Start Action option to Nothing</w:t>
      </w:r>
      <w:r w:rsidR="004C0A94" w:rsidRPr="007D727D">
        <w:t xml:space="preserve"> </w:t>
      </w:r>
      <w:r w:rsidR="00FB1B03" w:rsidRPr="007D727D">
        <w:t xml:space="preserve">under What do you want this virtual machine to do when the physical computer starts? </w:t>
      </w:r>
    </w:p>
    <w:p w:rsidR="00CA2D06" w:rsidRPr="007D727D" w:rsidRDefault="00FB1B03">
      <w:pPr>
        <w:pStyle w:val="ListParagraph"/>
        <w:numPr>
          <w:ilvl w:val="0"/>
          <w:numId w:val="104"/>
        </w:numPr>
      </w:pPr>
      <w:r w:rsidRPr="007D727D">
        <w:t>C</w:t>
      </w:r>
      <w:r w:rsidR="004C0A94" w:rsidRPr="007D727D">
        <w:t>lick Apply.</w:t>
      </w:r>
    </w:p>
    <w:p w:rsidR="00B54B00" w:rsidRPr="00C2497B" w:rsidRDefault="00B4743A" w:rsidP="00B54B00">
      <w:pPr>
        <w:rPr>
          <w:b/>
          <w:u w:val="single"/>
        </w:rPr>
      </w:pPr>
      <w:r>
        <w:rPr>
          <w:b/>
          <w:u w:val="single"/>
        </w:rPr>
        <w:t>Phase 3</w:t>
      </w:r>
      <w:r w:rsidR="004A011F" w:rsidRPr="004A011F">
        <w:rPr>
          <w:b/>
          <w:u w:val="single"/>
        </w:rPr>
        <w:t>: Configure the Virtual Machine for High Availability</w:t>
      </w:r>
    </w:p>
    <w:p w:rsidR="00A774BE" w:rsidRDefault="00B54B00" w:rsidP="00A33A9D">
      <w:r>
        <w:t xml:space="preserve">The final step </w:t>
      </w:r>
      <w:r w:rsidR="0002737A">
        <w:t xml:space="preserve">in </w:t>
      </w:r>
      <w:r>
        <w:t xml:space="preserve">creating a </w:t>
      </w:r>
      <w:r w:rsidR="0002737A">
        <w:t>v</w:t>
      </w:r>
      <w:r>
        <w:t xml:space="preserve">irtual </w:t>
      </w:r>
      <w:r w:rsidR="0002737A">
        <w:t>m</w:t>
      </w:r>
      <w:r>
        <w:t xml:space="preserve">achine with </w:t>
      </w:r>
      <w:r w:rsidR="00482ABA">
        <w:t xml:space="preserve">the </w:t>
      </w:r>
      <w:r>
        <w:t xml:space="preserve">Hyper-V Manager </w:t>
      </w:r>
      <w:r w:rsidR="00482ABA">
        <w:t xml:space="preserve">console </w:t>
      </w:r>
      <w:r>
        <w:t>is mak</w:t>
      </w:r>
      <w:r w:rsidR="0002737A">
        <w:t xml:space="preserve">ing it </w:t>
      </w:r>
      <w:r>
        <w:t>highly available in Failover Cluster Manager</w:t>
      </w:r>
      <w:r w:rsidR="0002737A">
        <w:t xml:space="preserve">. As a result, </w:t>
      </w:r>
      <w:r>
        <w:t xml:space="preserve">the virtual machine </w:t>
      </w:r>
      <w:r w:rsidR="0002737A">
        <w:t xml:space="preserve">is able to </w:t>
      </w:r>
      <w:r>
        <w:t xml:space="preserve">take advantage of </w:t>
      </w:r>
      <w:r w:rsidR="001C2118">
        <w:t>Live Migration</w:t>
      </w:r>
      <w:r>
        <w:t xml:space="preserve">.  </w:t>
      </w:r>
      <w:r w:rsidR="0002737A">
        <w:t xml:space="preserve">Here </w:t>
      </w:r>
      <w:r w:rsidR="004F42B6">
        <w:t>are</w:t>
      </w:r>
      <w:r w:rsidR="0002737A">
        <w:t xml:space="preserve"> the steps you need to </w:t>
      </w:r>
      <w:r w:rsidR="00451291">
        <w:t xml:space="preserve">perform to </w:t>
      </w:r>
      <w:r w:rsidR="0002737A">
        <w:t xml:space="preserve">achieve high availability: </w:t>
      </w:r>
    </w:p>
    <w:p w:rsidR="00CA2D06" w:rsidRDefault="00B54B00">
      <w:pPr>
        <w:pStyle w:val="ListParagraph"/>
        <w:numPr>
          <w:ilvl w:val="0"/>
          <w:numId w:val="105"/>
        </w:numPr>
      </w:pPr>
      <w:r>
        <w:t xml:space="preserve">Launch </w:t>
      </w:r>
      <w:r w:rsidR="00C50111">
        <w:t xml:space="preserve">the </w:t>
      </w:r>
      <w:r>
        <w:t xml:space="preserve">Failover Cluster Manager </w:t>
      </w:r>
      <w:r w:rsidR="00C50111">
        <w:t xml:space="preserve">Console </w:t>
      </w:r>
      <w:r>
        <w:t xml:space="preserve">and connect to the Hyper-V failover cluster managing the </w:t>
      </w:r>
      <w:r w:rsidR="00451291">
        <w:t>v</w:t>
      </w:r>
      <w:r>
        <w:t xml:space="preserve">irtual </w:t>
      </w:r>
      <w:r w:rsidR="00451291">
        <w:t>m</w:t>
      </w:r>
      <w:r>
        <w:t>achine.</w:t>
      </w:r>
      <w:r w:rsidR="007C4CED">
        <w:t xml:space="preserve"> If you do not see the cluster in the console tree then right-click Failover Cluster </w:t>
      </w:r>
      <w:r w:rsidR="00B33494">
        <w:t>M</w:t>
      </w:r>
      <w:r w:rsidR="007C4CED">
        <w:t xml:space="preserve">anager. Click Manage </w:t>
      </w:r>
      <w:r w:rsidR="00482ABA">
        <w:t>a</w:t>
      </w:r>
      <w:r w:rsidR="007C4CED">
        <w:t xml:space="preserve"> Cluster and then select or specify the cluster.</w:t>
      </w:r>
    </w:p>
    <w:p w:rsidR="00CA2D06" w:rsidRDefault="00281259">
      <w:pPr>
        <w:pStyle w:val="ListParagraph"/>
        <w:numPr>
          <w:ilvl w:val="0"/>
          <w:numId w:val="105"/>
        </w:numPr>
      </w:pPr>
      <w:r>
        <w:t>Next, e</w:t>
      </w:r>
      <w:r w:rsidR="00B54B00">
        <w:t xml:space="preserve">xpand the </w:t>
      </w:r>
      <w:r>
        <w:t xml:space="preserve">tree under the cluster you want to configure if it is collapsed </w:t>
      </w:r>
      <w:r w:rsidR="00B54B00">
        <w:t xml:space="preserve">and </w:t>
      </w:r>
      <w:r>
        <w:t xml:space="preserve">then </w:t>
      </w:r>
      <w:r w:rsidR="00B54B00">
        <w:t xml:space="preserve">click Services </w:t>
      </w:r>
      <w:r w:rsidR="00B33494">
        <w:t>a</w:t>
      </w:r>
      <w:r w:rsidR="00BE4B7F">
        <w:t>nd</w:t>
      </w:r>
      <w:r w:rsidR="00B54B00">
        <w:t xml:space="preserve"> Applications.</w:t>
      </w:r>
    </w:p>
    <w:p w:rsidR="00CA2D06" w:rsidRDefault="00B54B00">
      <w:pPr>
        <w:pStyle w:val="ListParagraph"/>
        <w:numPr>
          <w:ilvl w:val="0"/>
          <w:numId w:val="105"/>
        </w:numPr>
      </w:pPr>
      <w:r w:rsidRPr="00A774BE">
        <w:t>In the Action pane, click Configure a Service or Application.</w:t>
      </w:r>
    </w:p>
    <w:p w:rsidR="00CA2D06" w:rsidRDefault="00B54B00">
      <w:pPr>
        <w:pStyle w:val="ListParagraph"/>
        <w:numPr>
          <w:ilvl w:val="0"/>
          <w:numId w:val="105"/>
        </w:numPr>
      </w:pPr>
      <w:r>
        <w:t xml:space="preserve">On the Select Service or Application page, </w:t>
      </w:r>
      <w:r w:rsidR="00BE4B7F">
        <w:t>select</w:t>
      </w:r>
      <w:r>
        <w:t xml:space="preserve"> Virtual Machine</w:t>
      </w:r>
      <w:r w:rsidR="00BE4B7F">
        <w:t xml:space="preserve"> from the list of options. </w:t>
      </w:r>
      <w:r>
        <w:t xml:space="preserve"> </w:t>
      </w:r>
      <w:r w:rsidR="00BE4B7F">
        <w:t>C</w:t>
      </w:r>
      <w:r>
        <w:t>lick Next.</w:t>
      </w:r>
    </w:p>
    <w:p w:rsidR="00CA2D06" w:rsidRDefault="00B54B00">
      <w:pPr>
        <w:pStyle w:val="ListParagraph"/>
        <w:numPr>
          <w:ilvl w:val="0"/>
          <w:numId w:val="105"/>
        </w:numPr>
      </w:pPr>
      <w:r>
        <w:lastRenderedPageBreak/>
        <w:t xml:space="preserve">On the Select Virtual Machine page, select the </w:t>
      </w:r>
      <w:r w:rsidR="00C50111">
        <w:t>v</w:t>
      </w:r>
      <w:r>
        <w:t xml:space="preserve">irtual </w:t>
      </w:r>
      <w:r w:rsidR="00C50111">
        <w:t>m</w:t>
      </w:r>
      <w:r>
        <w:t xml:space="preserve">achine you </w:t>
      </w:r>
      <w:r w:rsidR="00C50111">
        <w:t>want</w:t>
      </w:r>
      <w:r>
        <w:t xml:space="preserve"> to configure for high availability and then click Next.</w:t>
      </w:r>
    </w:p>
    <w:p w:rsidR="00CA2D06" w:rsidRDefault="00B54B00">
      <w:pPr>
        <w:pStyle w:val="ListParagraph"/>
        <w:numPr>
          <w:ilvl w:val="0"/>
          <w:numId w:val="105"/>
        </w:numPr>
      </w:pPr>
      <w:r w:rsidRPr="00A774BE">
        <w:t xml:space="preserve">Confirm the </w:t>
      </w:r>
      <w:r w:rsidR="00DA5580">
        <w:t xml:space="preserve">information on the Confirmation page </w:t>
      </w:r>
      <w:r w:rsidRPr="00A774BE">
        <w:t>and then click Next.</w:t>
      </w:r>
    </w:p>
    <w:p w:rsidR="00CA2D06" w:rsidRDefault="00B54B00">
      <w:pPr>
        <w:pStyle w:val="ListParagraph"/>
        <w:numPr>
          <w:ilvl w:val="0"/>
          <w:numId w:val="105"/>
        </w:numPr>
      </w:pPr>
      <w:r>
        <w:t xml:space="preserve">On the Summary page, review </w:t>
      </w:r>
      <w:r w:rsidR="00142EC3">
        <w:t xml:space="preserve">the configuration </w:t>
      </w:r>
      <w:r w:rsidR="00DA5580">
        <w:t xml:space="preserve">details </w:t>
      </w:r>
      <w:r w:rsidR="00901CBC">
        <w:t>by clicking on View Report</w:t>
      </w:r>
      <w:r w:rsidR="00281259">
        <w:t>. C</w:t>
      </w:r>
      <w:r>
        <w:t>lick Finish</w:t>
      </w:r>
      <w:r w:rsidR="00281259">
        <w:t xml:space="preserve"> to close the wizard</w:t>
      </w:r>
      <w:r>
        <w:t>.</w:t>
      </w:r>
    </w:p>
    <w:p w:rsidR="00DC591D" w:rsidRDefault="004A011F" w:rsidP="00142EC3">
      <w:pPr>
        <w:pStyle w:val="ListParagraph"/>
        <w:numPr>
          <w:ilvl w:val="0"/>
          <w:numId w:val="105"/>
        </w:numPr>
      </w:pPr>
      <w:r w:rsidRPr="004A011F">
        <w:t>Look in one of</w:t>
      </w:r>
      <w:r w:rsidR="00901CBC">
        <w:t xml:space="preserve"> two places in the console tree to confirm you</w:t>
      </w:r>
      <w:r w:rsidR="00255637">
        <w:t xml:space="preserve"> now have a highly available </w:t>
      </w:r>
      <w:r w:rsidR="00901CBC">
        <w:t>virtual machine</w:t>
      </w:r>
      <w:r w:rsidR="00255637">
        <w:t>.</w:t>
      </w:r>
      <w:r w:rsidR="00901CBC">
        <w:t xml:space="preserve"> </w:t>
      </w:r>
      <w:r w:rsidR="00142EC3">
        <w:t>You can e</w:t>
      </w:r>
      <w:r w:rsidR="00A33197" w:rsidRPr="00A774BE">
        <w:t>xpand Services and Applications</w:t>
      </w:r>
      <w:r w:rsidR="00901CBC">
        <w:t xml:space="preserve"> in the console tree. T</w:t>
      </w:r>
      <w:r w:rsidR="00A33197" w:rsidRPr="00A774BE">
        <w:t>he virtual machine</w:t>
      </w:r>
      <w:r w:rsidR="00A33197">
        <w:t xml:space="preserve"> </w:t>
      </w:r>
      <w:r w:rsidR="00A33197" w:rsidRPr="00A774BE">
        <w:t xml:space="preserve">should </w:t>
      </w:r>
      <w:r w:rsidR="00901CBC">
        <w:t xml:space="preserve">appear </w:t>
      </w:r>
      <w:r w:rsidR="00A33197" w:rsidRPr="00A774BE">
        <w:t>under Services and Applications</w:t>
      </w:r>
      <w:r w:rsidR="00255637">
        <w:t>.</w:t>
      </w:r>
      <w:r w:rsidR="00142EC3">
        <w:t xml:space="preserve"> Alternatively, you can expand Nodes. </w:t>
      </w:r>
      <w:r w:rsidR="00074BE3">
        <w:t>Find</w:t>
      </w:r>
      <w:r w:rsidR="00142EC3">
        <w:t xml:space="preserve"> the node the virtual machine was created on and select it</w:t>
      </w:r>
      <w:r w:rsidR="00255637">
        <w:t xml:space="preserve"> </w:t>
      </w:r>
      <w:r w:rsidR="00142EC3">
        <w:t xml:space="preserve">in </w:t>
      </w:r>
      <w:r w:rsidR="00074BE3">
        <w:t xml:space="preserve">the </w:t>
      </w:r>
      <w:r w:rsidR="00691BA0">
        <w:t xml:space="preserve">Results pane under Services and Applications. </w:t>
      </w:r>
      <w:r w:rsidR="00A33197" w:rsidRPr="00A774BE">
        <w:t xml:space="preserve"> </w:t>
      </w:r>
      <w:r w:rsidR="00142EC3">
        <w:t xml:space="preserve"> </w:t>
      </w:r>
    </w:p>
    <w:p w:rsidR="00CA2D06" w:rsidRDefault="00074BE3">
      <w:pPr>
        <w:pStyle w:val="ListParagraph"/>
        <w:numPr>
          <w:ilvl w:val="0"/>
          <w:numId w:val="105"/>
        </w:numPr>
      </w:pPr>
      <w:r>
        <w:t xml:space="preserve">The virtual machine </w:t>
      </w:r>
      <w:r w:rsidR="00255637">
        <w:t>is ready to b</w:t>
      </w:r>
      <w:r>
        <w:t>e brought online and started</w:t>
      </w:r>
      <w:r w:rsidR="00255637">
        <w:t>. Select</w:t>
      </w:r>
      <w:r>
        <w:t xml:space="preserve"> the virtual machine under </w:t>
      </w:r>
      <w:r w:rsidRPr="009D3C6A">
        <w:t>Services and Applications and then click</w:t>
      </w:r>
      <w:r w:rsidR="00255637" w:rsidRPr="009D3C6A">
        <w:t xml:space="preserve"> </w:t>
      </w:r>
      <w:r w:rsidR="004A011F" w:rsidRPr="009D3C6A">
        <w:t>Start Virtual Machine</w:t>
      </w:r>
      <w:r w:rsidR="009D3C6A" w:rsidRPr="009D3C6A">
        <w:t>.</w:t>
      </w:r>
    </w:p>
    <w:p w:rsidR="00CA2D06" w:rsidRDefault="006473BB">
      <w:pPr>
        <w:pStyle w:val="ListParagraph"/>
        <w:numPr>
          <w:ilvl w:val="0"/>
          <w:numId w:val="105"/>
        </w:numPr>
      </w:pPr>
      <w:r>
        <w:t>Now, turn your attention to</w:t>
      </w:r>
      <w:r w:rsidR="00C2497B">
        <w:t xml:space="preserve"> the steps in section </w:t>
      </w:r>
      <w:r w:rsidR="00255637">
        <w:t>3.3</w:t>
      </w:r>
      <w:r>
        <w:t xml:space="preserve"> to i</w:t>
      </w:r>
      <w:r w:rsidR="00C2497B" w:rsidRPr="00A774BE">
        <w:t>nitiat</w:t>
      </w:r>
      <w:r>
        <w:t xml:space="preserve">e </w:t>
      </w:r>
      <w:r w:rsidR="001C2118">
        <w:t>Live Migration</w:t>
      </w:r>
      <w:r w:rsidR="00C2497B" w:rsidRPr="00A774BE">
        <w:t xml:space="preserve"> for a SQL Server VM</w:t>
      </w:r>
      <w:r w:rsidR="00C2497B">
        <w:t>.</w:t>
      </w:r>
      <w:r w:rsidR="00C2497B" w:rsidRPr="00A774BE" w:rsidDel="00A33197">
        <w:t xml:space="preserve"> </w:t>
      </w:r>
    </w:p>
    <w:p w:rsidR="00A33197" w:rsidRPr="00482ABA" w:rsidRDefault="004A011F" w:rsidP="00482ABA">
      <w:pPr>
        <w:pStyle w:val="Heading3"/>
      </w:pPr>
      <w:bookmarkStart w:id="70" w:name="_Toc264145125"/>
      <w:r w:rsidRPr="00482ABA">
        <w:t>3.2.2</w:t>
      </w:r>
      <w:r w:rsidR="00D425A4">
        <w:t>.</w:t>
      </w:r>
      <w:r w:rsidRPr="00482ABA">
        <w:t xml:space="preserve"> Creating a SQL Server Virtual Machine with Virtual Machine Manager R2</w:t>
      </w:r>
      <w:bookmarkEnd w:id="70"/>
    </w:p>
    <w:p w:rsidR="00DC591D" w:rsidRDefault="004A011F">
      <w:r w:rsidRPr="004A011F">
        <w:t xml:space="preserve">As mentioned earlier, you can </w:t>
      </w:r>
      <w:r w:rsidR="00EE6BA7">
        <w:t xml:space="preserve">also </w:t>
      </w:r>
      <w:r w:rsidRPr="004A011F">
        <w:t xml:space="preserve">create a virtual machine </w:t>
      </w:r>
      <w:r w:rsidR="00F32004">
        <w:t xml:space="preserve">using </w:t>
      </w:r>
      <w:r w:rsidR="007915E9">
        <w:t xml:space="preserve">Virtual Machine Manager </w:t>
      </w:r>
      <w:r w:rsidR="00193C84">
        <w:t xml:space="preserve">(VMM) </w:t>
      </w:r>
      <w:r w:rsidR="007915E9">
        <w:t xml:space="preserve">R2.  </w:t>
      </w:r>
      <w:r w:rsidR="00193C84">
        <w:t>B</w:t>
      </w:r>
      <w:r w:rsidR="007915E9">
        <w:t>efore creat</w:t>
      </w:r>
      <w:r w:rsidR="000343AE">
        <w:t>ing a</w:t>
      </w:r>
      <w:r w:rsidR="007915E9">
        <w:t xml:space="preserve"> </w:t>
      </w:r>
      <w:r w:rsidR="00193C84">
        <w:t>VM</w:t>
      </w:r>
      <w:r w:rsidR="001A33B2">
        <w:t xml:space="preserve"> with Virtual Machine Manager R2</w:t>
      </w:r>
      <w:r w:rsidR="007915E9">
        <w:t xml:space="preserve">, </w:t>
      </w:r>
      <w:r w:rsidR="00193C84">
        <w:t xml:space="preserve">however, </w:t>
      </w:r>
      <w:r w:rsidR="007915E9">
        <w:t xml:space="preserve">you need to ensure </w:t>
      </w:r>
      <w:r w:rsidRPr="004A011F">
        <w:t>the failover cluster hosts and affiliated nodes are added to Virtual Machine Manager</w:t>
      </w:r>
      <w:r w:rsidR="00193C84">
        <w:t xml:space="preserve"> R2</w:t>
      </w:r>
      <w:r w:rsidR="000343AE">
        <w:t xml:space="preserve">. This will allow </w:t>
      </w:r>
      <w:r w:rsidR="007915E9">
        <w:t xml:space="preserve">the newly created virtual machine </w:t>
      </w:r>
      <w:r w:rsidR="000343AE">
        <w:t xml:space="preserve">to </w:t>
      </w:r>
      <w:r w:rsidR="007915E9">
        <w:t xml:space="preserve">be automatically placed and configured for high </w:t>
      </w:r>
      <w:r w:rsidR="00193C84">
        <w:t>avail</w:t>
      </w:r>
      <w:r w:rsidR="007915E9">
        <w:t xml:space="preserve">ability on the Hyper-V failover cluster.  </w:t>
      </w:r>
      <w:r w:rsidR="000343AE">
        <w:t xml:space="preserve">You can accomplish this task using </w:t>
      </w:r>
      <w:r w:rsidRPr="004A011F">
        <w:t xml:space="preserve">the Add Hosts Wizard in the Virtual Machine Manager 2008 R2 Administrator Console.  </w:t>
      </w:r>
      <w:r w:rsidR="007915E9">
        <w:t xml:space="preserve">Once </w:t>
      </w:r>
      <w:r w:rsidR="001A33B2">
        <w:t xml:space="preserve">the failover cluster host is added to Virtual Machine Manager 2008 R2, </w:t>
      </w:r>
      <w:r w:rsidR="007915E9">
        <w:t>perform the following actions to create a high</w:t>
      </w:r>
      <w:r w:rsidR="00193C84">
        <w:t>ly</w:t>
      </w:r>
      <w:r w:rsidR="007915E9">
        <w:t xml:space="preserve"> available SQL Server virtual machine</w:t>
      </w:r>
      <w:r w:rsidR="00193C84">
        <w:t>.</w:t>
      </w:r>
      <w:r w:rsidR="007915E9">
        <w:t xml:space="preserve">   </w:t>
      </w:r>
    </w:p>
    <w:p w:rsidR="00CA2D06" w:rsidRDefault="007F3C4B">
      <w:pPr>
        <w:pStyle w:val="ListParagraph"/>
        <w:numPr>
          <w:ilvl w:val="0"/>
          <w:numId w:val="107"/>
        </w:numPr>
      </w:pPr>
      <w:r>
        <w:t>Launch the Virtual Machine Administrator Console by selecting Start, All Programs, Microsoft System Center, Virtual Machine Manager 2008 R2, and then Virtual Machine Manager Administrator Console.</w:t>
      </w:r>
    </w:p>
    <w:p w:rsidR="00CA2D06" w:rsidRDefault="007F3C4B">
      <w:pPr>
        <w:pStyle w:val="ListParagraph"/>
        <w:numPr>
          <w:ilvl w:val="0"/>
          <w:numId w:val="107"/>
        </w:numPr>
      </w:pPr>
      <w:r>
        <w:t>On the Actions pane, select New Virtual Machine.</w:t>
      </w:r>
    </w:p>
    <w:p w:rsidR="00CA2D06" w:rsidRDefault="007F3C4B">
      <w:pPr>
        <w:pStyle w:val="ListParagraph"/>
        <w:numPr>
          <w:ilvl w:val="0"/>
          <w:numId w:val="107"/>
        </w:numPr>
      </w:pPr>
      <w:r>
        <w:t xml:space="preserve">On the Select Source page, select the option Create the New Virtual Machine with a Blank Virtual Hard Disk and then click Next.  </w:t>
      </w:r>
    </w:p>
    <w:p w:rsidR="00CA2D06" w:rsidRDefault="007F3C4B">
      <w:pPr>
        <w:pStyle w:val="ListParagraph"/>
        <w:numPr>
          <w:ilvl w:val="0"/>
          <w:numId w:val="107"/>
        </w:numPr>
      </w:pPr>
      <w:r>
        <w:t>On the Virtual Machine Identify page, specify the name of the SQL Server virtual machine, the owner</w:t>
      </w:r>
      <w:r w:rsidR="00127522">
        <w:t xml:space="preserve">. A description is not required, but you may include one. </w:t>
      </w:r>
      <w:r>
        <w:t>Click Next to continue.</w:t>
      </w:r>
    </w:p>
    <w:p w:rsidR="00CA2D06" w:rsidRDefault="00AD0764" w:rsidP="00764F4F">
      <w:pPr>
        <w:pStyle w:val="ListParagraph"/>
        <w:numPr>
          <w:ilvl w:val="0"/>
          <w:numId w:val="107"/>
        </w:numPr>
        <w:spacing w:after="120"/>
      </w:pPr>
      <w:r>
        <w:t>On the Configure Hardware page</w:t>
      </w:r>
      <w:r w:rsidR="001C2118">
        <w:t xml:space="preserve"> (see Figure 15)</w:t>
      </w:r>
      <w:r>
        <w:t>, configure the hardware</w:t>
      </w:r>
      <w:r w:rsidR="002E1F28">
        <w:t xml:space="preserve">, priority and availability settings </w:t>
      </w:r>
      <w:r>
        <w:t>for t</w:t>
      </w:r>
      <w:r w:rsidR="002E1F28">
        <w:t xml:space="preserve">he SQL Server Virtual Machine and then click Next. </w:t>
      </w:r>
      <w:r w:rsidR="00127522">
        <w:t>You will need to include information about the</w:t>
      </w:r>
      <w:r>
        <w:t xml:space="preserve"> CPU, Memory, Floppy Drive, DVD or CD Drive, Virtual Hard Disk, </w:t>
      </w:r>
      <w:r w:rsidR="002E1F28">
        <w:t xml:space="preserve">and </w:t>
      </w:r>
      <w:r>
        <w:t xml:space="preserve">Network Adapters based on your SQL Server guest operating system requirements.  </w:t>
      </w:r>
      <w:r w:rsidR="00127522">
        <w:t>I</w:t>
      </w:r>
      <w:r w:rsidR="002E1F28">
        <w:t xml:space="preserve">f you plan on using Live Migration, ensure you select the Availability setting Make this VM Highly Available.  </w:t>
      </w:r>
      <w:r w:rsidR="00E71615">
        <w:t xml:space="preserve">Click Next to continue. </w:t>
      </w:r>
      <w:r>
        <w:t xml:space="preserve">If you have already created a hardware profile, then you have the opportunity to import the settings by selecting </w:t>
      </w:r>
      <w:r w:rsidR="00E71615">
        <w:t>them</w:t>
      </w:r>
      <w:r>
        <w:t xml:space="preserve"> in the Hardware Profile drop</w:t>
      </w:r>
      <w:r w:rsidR="00127522">
        <w:t>-</w:t>
      </w:r>
      <w:r>
        <w:t xml:space="preserve">down list.  For example, if you </w:t>
      </w:r>
      <w:r w:rsidR="00E71615">
        <w:t>are</w:t>
      </w:r>
      <w:r>
        <w:t xml:space="preserve"> provisioning many SQL Server virtual machines based on similar hardware attributes or you want to maintain a hardware standard, it </w:t>
      </w:r>
      <w:r w:rsidR="00E71615">
        <w:t xml:space="preserve">is beneficial </w:t>
      </w:r>
      <w:r>
        <w:t xml:space="preserve">to create </w:t>
      </w:r>
      <w:r w:rsidR="002E1F28">
        <w:t>a hardware profile</w:t>
      </w:r>
      <w:r w:rsidR="00E71615">
        <w:t xml:space="preserve"> that can be used </w:t>
      </w:r>
      <w:r w:rsidR="002E1F28">
        <w:t xml:space="preserve">for all </w:t>
      </w:r>
      <w:r w:rsidR="00E71615">
        <w:t>v</w:t>
      </w:r>
      <w:r w:rsidR="002E1F28">
        <w:t xml:space="preserve">irtual </w:t>
      </w:r>
      <w:r w:rsidR="00E71615">
        <w:t>m</w:t>
      </w:r>
      <w:r w:rsidR="002E1F28">
        <w:t xml:space="preserve">achines.  </w:t>
      </w:r>
    </w:p>
    <w:p w:rsidR="003F04A7" w:rsidRDefault="003F04A7" w:rsidP="003F04A7">
      <w:pPr>
        <w:pStyle w:val="ListParagraph"/>
      </w:pPr>
      <w:r>
        <w:rPr>
          <w:noProof/>
        </w:rPr>
        <w:lastRenderedPageBreak/>
        <w:drawing>
          <wp:inline distT="0" distB="0" distL="0" distR="0" wp14:anchorId="7779D735" wp14:editId="1841FC46">
            <wp:extent cx="4310035" cy="3657600"/>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4310035" cy="3657600"/>
                    </a:xfrm>
                    <a:prstGeom prst="rect">
                      <a:avLst/>
                    </a:prstGeom>
                    <a:noFill/>
                    <a:ln w="9525">
                      <a:noFill/>
                      <a:miter lim="800000"/>
                      <a:headEnd/>
                      <a:tailEnd/>
                    </a:ln>
                  </pic:spPr>
                </pic:pic>
              </a:graphicData>
            </a:graphic>
          </wp:inline>
        </w:drawing>
      </w:r>
    </w:p>
    <w:p w:rsidR="00366AEE" w:rsidRDefault="00366AEE" w:rsidP="009D1123">
      <w:pPr>
        <w:spacing w:after="0"/>
      </w:pPr>
      <w:r w:rsidRPr="000A6A0B">
        <w:t xml:space="preserve">Figure </w:t>
      </w:r>
      <w:r>
        <w:t>15</w:t>
      </w:r>
      <w:r w:rsidRPr="000A6A0B">
        <w:t xml:space="preserve">. </w:t>
      </w:r>
      <w:r>
        <w:t>Configuring Hardware for a new SQL Server Virtual Machine.</w:t>
      </w:r>
    </w:p>
    <w:p w:rsidR="00366AEE" w:rsidRDefault="00366AEE" w:rsidP="00347D5D">
      <w:pPr>
        <w:pStyle w:val="ListParagraph"/>
      </w:pPr>
    </w:p>
    <w:p w:rsidR="00CA2D06" w:rsidRDefault="002E1F28">
      <w:pPr>
        <w:pStyle w:val="ListParagraph"/>
        <w:numPr>
          <w:ilvl w:val="0"/>
          <w:numId w:val="107"/>
        </w:numPr>
      </w:pPr>
      <w:r>
        <w:t xml:space="preserve">On the Select Destination page, you have the </w:t>
      </w:r>
      <w:r w:rsidR="00843621">
        <w:t>opportunity</w:t>
      </w:r>
      <w:r>
        <w:t xml:space="preserve"> to place the virtual machine on a host within the Failover Cluster or you can store the virtual machine in the library for future deployment or rapid deployment of sys-prepped SQL Server images.  For </w:t>
      </w:r>
      <w:r w:rsidR="00843621">
        <w:t xml:space="preserve">the purpose of this guide, </w:t>
      </w:r>
      <w:r>
        <w:t xml:space="preserve">place the virtual machine on a host and then click Next.  </w:t>
      </w:r>
    </w:p>
    <w:p w:rsidR="00CA2D06" w:rsidRDefault="00A77BA7">
      <w:pPr>
        <w:pStyle w:val="ListParagraph"/>
        <w:numPr>
          <w:ilvl w:val="0"/>
          <w:numId w:val="107"/>
        </w:numPr>
      </w:pPr>
      <w:r>
        <w:t xml:space="preserve">On the Select Host page, specify </w:t>
      </w:r>
      <w:r w:rsidR="00843621">
        <w:t>the</w:t>
      </w:r>
      <w:r>
        <w:t xml:space="preserve"> Hyper-V physical server </w:t>
      </w:r>
      <w:r w:rsidR="00843621">
        <w:t xml:space="preserve">that is going to </w:t>
      </w:r>
      <w:r>
        <w:t>host</w:t>
      </w:r>
      <w:r w:rsidR="00A54D2D">
        <w:t xml:space="preserve"> the SQL Server virtual machine and then click Next. </w:t>
      </w:r>
      <w:r>
        <w:t xml:space="preserve"> </w:t>
      </w:r>
      <w:r w:rsidR="00A756F0">
        <w:t xml:space="preserve">Hyper-V </w:t>
      </w:r>
      <w:r>
        <w:t xml:space="preserve">Hosts are rated on </w:t>
      </w:r>
      <w:r w:rsidR="00A54D2D">
        <w:t xml:space="preserve">the </w:t>
      </w:r>
      <w:r w:rsidR="00A54D2D" w:rsidRPr="00A756F0">
        <w:t xml:space="preserve">virtual </w:t>
      </w:r>
      <w:r w:rsidR="004A011F" w:rsidRPr="00A756F0">
        <w:t>machines</w:t>
      </w:r>
      <w:r w:rsidR="001C2118">
        <w:t>’</w:t>
      </w:r>
      <w:r w:rsidR="004A011F" w:rsidRPr="00A756F0">
        <w:t xml:space="preserve"> </w:t>
      </w:r>
      <w:r w:rsidR="00A54D2D" w:rsidRPr="00A756F0">
        <w:t>hardware</w:t>
      </w:r>
      <w:r w:rsidR="00A54D2D">
        <w:t xml:space="preserve"> and resource requirements and the resource consumption on each physical host.   Each host has a 5 star rating </w:t>
      </w:r>
      <w:r w:rsidR="001C2118">
        <w:t xml:space="preserve">with </w:t>
      </w:r>
      <w:r w:rsidR="00A54D2D">
        <w:t>5 star</w:t>
      </w:r>
      <w:r w:rsidR="00843621">
        <w:t xml:space="preserve">s </w:t>
      </w:r>
      <w:r w:rsidR="00A54D2D">
        <w:t xml:space="preserve">being the best and 1 star </w:t>
      </w:r>
      <w:r w:rsidR="00843621">
        <w:t xml:space="preserve">means </w:t>
      </w:r>
      <w:r w:rsidR="00A54D2D">
        <w:t>being the worst.</w:t>
      </w:r>
    </w:p>
    <w:p w:rsidR="00CA2D06" w:rsidRDefault="00750AD2">
      <w:pPr>
        <w:pStyle w:val="ListParagraph"/>
        <w:numPr>
          <w:ilvl w:val="0"/>
          <w:numId w:val="107"/>
        </w:numPr>
      </w:pPr>
      <w:r>
        <w:t xml:space="preserve">On the Select Path page, specify the path to the virtual machine and then click Next.  Remember, the path must reside on a </w:t>
      </w:r>
      <w:r w:rsidR="001C2118">
        <w:t>Cluster Shared Volume</w:t>
      </w:r>
      <w:r>
        <w:t>.</w:t>
      </w:r>
    </w:p>
    <w:p w:rsidR="00750AD2" w:rsidRDefault="00750AD2" w:rsidP="00750AD2">
      <w:pPr>
        <w:pStyle w:val="ListParagraph"/>
        <w:numPr>
          <w:ilvl w:val="0"/>
          <w:numId w:val="107"/>
        </w:numPr>
      </w:pPr>
      <w:r>
        <w:t xml:space="preserve">On the Networking page, connect the network adapter to an existing virtual network by selecting the appropriate network adapter from the drop down menu and then </w:t>
      </w:r>
      <w:r w:rsidR="00843621">
        <w:t>c</w:t>
      </w:r>
      <w:r>
        <w:t>lick Next</w:t>
      </w:r>
      <w:r w:rsidR="00843621">
        <w:t xml:space="preserve">. </w:t>
      </w:r>
    </w:p>
    <w:p w:rsidR="00CA2D06" w:rsidRDefault="00750AD2">
      <w:pPr>
        <w:pStyle w:val="ListParagraph"/>
        <w:numPr>
          <w:ilvl w:val="0"/>
          <w:numId w:val="107"/>
        </w:numPr>
      </w:pPr>
      <w:r>
        <w:t xml:space="preserve">On the Additional Properties page, specify the automatic start and stop options and specify the Operating system that will be installed on the virtual machine.  Click Next to </w:t>
      </w:r>
      <w:r w:rsidR="00843621">
        <w:t>c</w:t>
      </w:r>
      <w:r>
        <w:t>ontinue.</w:t>
      </w:r>
    </w:p>
    <w:p w:rsidR="00750AD2" w:rsidRDefault="00750AD2" w:rsidP="00750AD2">
      <w:pPr>
        <w:pStyle w:val="ListParagraph"/>
        <w:numPr>
          <w:ilvl w:val="0"/>
          <w:numId w:val="107"/>
        </w:numPr>
      </w:pPr>
      <w:r>
        <w:t>On the Summary page, configure the setting to start the virtual machine after deploying it on the host</w:t>
      </w:r>
      <w:r w:rsidR="007A67B1">
        <w:t>. R</w:t>
      </w:r>
      <w:r>
        <w:t>eview the setting and then click Create.</w:t>
      </w:r>
    </w:p>
    <w:p w:rsidR="00750AD2" w:rsidRDefault="00750AD2" w:rsidP="00750AD2">
      <w:pPr>
        <w:pStyle w:val="ListParagraph"/>
        <w:numPr>
          <w:ilvl w:val="0"/>
          <w:numId w:val="107"/>
        </w:numPr>
      </w:pPr>
      <w:r>
        <w:t xml:space="preserve">Install the </w:t>
      </w:r>
      <w:r w:rsidR="00A756F0">
        <w:t xml:space="preserve">Windows Server </w:t>
      </w:r>
      <w:r>
        <w:t>operating system</w:t>
      </w:r>
      <w:r w:rsidR="00A756F0">
        <w:t>.</w:t>
      </w:r>
    </w:p>
    <w:p w:rsidR="00750AD2" w:rsidRDefault="00750AD2" w:rsidP="00750AD2">
      <w:pPr>
        <w:pStyle w:val="ListParagraph"/>
        <w:numPr>
          <w:ilvl w:val="0"/>
          <w:numId w:val="107"/>
        </w:numPr>
      </w:pPr>
      <w:r>
        <w:t>Install SQL Server.</w:t>
      </w:r>
    </w:p>
    <w:p w:rsidR="00CA2D06" w:rsidRDefault="00A33A9D">
      <w:pPr>
        <w:pStyle w:val="Heading2"/>
      </w:pPr>
      <w:bookmarkStart w:id="71" w:name="_Toc264145126"/>
      <w:r w:rsidRPr="00A774BE">
        <w:lastRenderedPageBreak/>
        <w:t>3.</w:t>
      </w:r>
      <w:r w:rsidR="0086444A">
        <w:t>3</w:t>
      </w:r>
      <w:r w:rsidR="00D425A4">
        <w:t>.</w:t>
      </w:r>
      <w:r w:rsidRPr="00A774BE">
        <w:t xml:space="preserve"> Initiating Live Migration for a SQL Server VM</w:t>
      </w:r>
      <w:bookmarkEnd w:id="71"/>
    </w:p>
    <w:p w:rsidR="00AF0A2D" w:rsidRDefault="00054FA9">
      <w:r>
        <w:t xml:space="preserve">Independent of </w:t>
      </w:r>
      <w:r w:rsidR="00E9492D">
        <w:t xml:space="preserve">the </w:t>
      </w:r>
      <w:r>
        <w:t>method you cho</w:t>
      </w:r>
      <w:r w:rsidR="00E9492D">
        <w:t>o</w:t>
      </w:r>
      <w:r>
        <w:t xml:space="preserve">se to create a SQL Server virtual machine, </w:t>
      </w:r>
      <w:r w:rsidR="00E9492D">
        <w:t xml:space="preserve">Hyper-V Manager or the Virtual Machine Manager R2 Administrator Console, the next steps remain the same. </w:t>
      </w:r>
      <w:r w:rsidR="004C50AD">
        <w:t xml:space="preserve">The next steps demonstrate how to use Live Migration to move </w:t>
      </w:r>
      <w:r w:rsidR="004F388F">
        <w:t>a</w:t>
      </w:r>
      <w:r w:rsidR="004C50AD">
        <w:t xml:space="preserve"> running SQL Server </w:t>
      </w:r>
      <w:r w:rsidR="00AF0A2D">
        <w:t>virtual machine from one Hyper-V</w:t>
      </w:r>
      <w:r w:rsidR="00AF0A2D" w:rsidRPr="007D41B9">
        <w:t xml:space="preserve"> physical host to another without </w:t>
      </w:r>
      <w:r w:rsidR="00E9492D">
        <w:t xml:space="preserve">a </w:t>
      </w:r>
      <w:r w:rsidR="00AF0A2D" w:rsidRPr="007D41B9">
        <w:t xml:space="preserve">disruption </w:t>
      </w:r>
      <w:r w:rsidR="00E9492D">
        <w:t xml:space="preserve">in </w:t>
      </w:r>
      <w:r w:rsidR="00AF0A2D" w:rsidRPr="007D41B9">
        <w:t>service or perceived downtime.</w:t>
      </w:r>
    </w:p>
    <w:p w:rsidR="00054FA9" w:rsidRPr="00D123DB" w:rsidRDefault="004A011F">
      <w:pPr>
        <w:rPr>
          <w:b/>
          <w:u w:val="single"/>
        </w:rPr>
      </w:pPr>
      <w:r w:rsidRPr="00D123DB">
        <w:rPr>
          <w:b/>
          <w:u w:val="single"/>
        </w:rPr>
        <w:t>Initiating Live Migration via the Hyper-V Manager Console</w:t>
      </w:r>
    </w:p>
    <w:p w:rsidR="00CA2D06" w:rsidRPr="003432EA" w:rsidRDefault="001F6F5E">
      <w:pPr>
        <w:pStyle w:val="ListParagraph"/>
        <w:numPr>
          <w:ilvl w:val="0"/>
          <w:numId w:val="101"/>
        </w:numPr>
      </w:pPr>
      <w:r w:rsidRPr="003432EA">
        <w:t xml:space="preserve">In the Failover Cluster Manager </w:t>
      </w:r>
      <w:r w:rsidR="004A011F" w:rsidRPr="003432EA">
        <w:t>snap-in</w:t>
      </w:r>
      <w:r w:rsidRPr="003432EA">
        <w:t xml:space="preserve">, if the cluster that will </w:t>
      </w:r>
      <w:r w:rsidR="004F388F" w:rsidRPr="003432EA">
        <w:t>be configured</w:t>
      </w:r>
      <w:r w:rsidRPr="003432EA">
        <w:t xml:space="preserve"> is not displayed in the console tree, right-click Failover Cluster Manager. </w:t>
      </w:r>
    </w:p>
    <w:p w:rsidR="00CA2D06" w:rsidRPr="003432EA" w:rsidRDefault="004F388F">
      <w:pPr>
        <w:pStyle w:val="ListParagraph"/>
        <w:numPr>
          <w:ilvl w:val="0"/>
          <w:numId w:val="101"/>
        </w:numPr>
      </w:pPr>
      <w:r w:rsidRPr="003432EA">
        <w:t>N</w:t>
      </w:r>
      <w:r w:rsidR="001F6F5E" w:rsidRPr="003432EA">
        <w:t>ext, click Manage a Cluster, and then select or specify the cluster. Expand Nodes.</w:t>
      </w:r>
    </w:p>
    <w:p w:rsidR="00CA2D06" w:rsidRPr="003432EA" w:rsidRDefault="004A011F">
      <w:pPr>
        <w:pStyle w:val="ListParagraph"/>
        <w:numPr>
          <w:ilvl w:val="0"/>
          <w:numId w:val="101"/>
        </w:numPr>
      </w:pPr>
      <w:r w:rsidRPr="003432EA">
        <w:t xml:space="preserve">In the console tree located on the left side, select the node </w:t>
      </w:r>
      <w:r w:rsidR="007A5972" w:rsidRPr="003432EA">
        <w:t>of the</w:t>
      </w:r>
      <w:r w:rsidRPr="003432EA">
        <w:t xml:space="preserve"> virtual machine </w:t>
      </w:r>
      <w:r w:rsidR="007A5972" w:rsidRPr="003432EA">
        <w:t xml:space="preserve">hosting the VM </w:t>
      </w:r>
      <w:r w:rsidR="00D470C9">
        <w:t xml:space="preserve">that </w:t>
      </w:r>
      <w:r w:rsidRPr="003432EA">
        <w:t xml:space="preserve">will be moved to using </w:t>
      </w:r>
      <w:r w:rsidR="001C2118">
        <w:t>Live Migration</w:t>
      </w:r>
      <w:r w:rsidRPr="003432EA">
        <w:t xml:space="preserve">. </w:t>
      </w:r>
    </w:p>
    <w:p w:rsidR="00CA2D06" w:rsidRPr="003432EA" w:rsidRDefault="001F6F5E">
      <w:pPr>
        <w:pStyle w:val="ListParagraph"/>
        <w:numPr>
          <w:ilvl w:val="0"/>
          <w:numId w:val="101"/>
        </w:numPr>
      </w:pPr>
      <w:r w:rsidRPr="003432EA">
        <w:t>Right-click the virtual machine</w:t>
      </w:r>
      <w:r w:rsidR="00293864" w:rsidRPr="003432EA">
        <w:t xml:space="preserve"> </w:t>
      </w:r>
      <w:r w:rsidRPr="003432EA">
        <w:t>resource displayed in the center pane</w:t>
      </w:r>
      <w:r w:rsidR="00293864" w:rsidRPr="003432EA">
        <w:t xml:space="preserve"> </w:t>
      </w:r>
      <w:r w:rsidRPr="003432EA">
        <w:t>and then click Live Migrate Virtual Machine To Another Node.</w:t>
      </w:r>
    </w:p>
    <w:p w:rsidR="00CA2D06" w:rsidRPr="003432EA" w:rsidRDefault="001F6F5E">
      <w:pPr>
        <w:pStyle w:val="ListParagraph"/>
        <w:numPr>
          <w:ilvl w:val="0"/>
          <w:numId w:val="101"/>
        </w:numPr>
      </w:pPr>
      <w:r w:rsidRPr="003432EA">
        <w:t>Select the node the virtual machine</w:t>
      </w:r>
      <w:r w:rsidR="00293864" w:rsidRPr="003432EA">
        <w:t xml:space="preserve"> </w:t>
      </w:r>
      <w:r w:rsidRPr="003432EA">
        <w:t>will be moved to in the migration</w:t>
      </w:r>
      <w:r w:rsidR="003432EA" w:rsidRPr="003432EA">
        <w:t>.</w:t>
      </w:r>
      <w:r w:rsidRPr="003432EA">
        <w:t xml:space="preserve"> </w:t>
      </w:r>
    </w:p>
    <w:p w:rsidR="00CA2D06" w:rsidRPr="003432EA" w:rsidRDefault="001F6F5E">
      <w:pPr>
        <w:pStyle w:val="ListParagraph"/>
        <w:numPr>
          <w:ilvl w:val="0"/>
          <w:numId w:val="101"/>
        </w:numPr>
      </w:pPr>
      <w:r w:rsidRPr="003432EA">
        <w:t>Verify the virtual machine</w:t>
      </w:r>
      <w:r w:rsidR="00293864" w:rsidRPr="003432EA">
        <w:t xml:space="preserve"> </w:t>
      </w:r>
      <w:r w:rsidRPr="003432EA">
        <w:t>successfully migrated over to the node selected</w:t>
      </w:r>
      <w:r w:rsidR="00293864" w:rsidRPr="003432EA">
        <w:t xml:space="preserve"> by looking for the VM </w:t>
      </w:r>
      <w:r w:rsidRPr="003432EA">
        <w:t xml:space="preserve"> under the new node in Current Owner.</w:t>
      </w:r>
    </w:p>
    <w:p w:rsidR="00CA2D06" w:rsidRPr="00D123DB" w:rsidRDefault="004A011F">
      <w:pPr>
        <w:rPr>
          <w:b/>
          <w:u w:val="single"/>
        </w:rPr>
      </w:pPr>
      <w:r w:rsidRPr="00D123DB">
        <w:rPr>
          <w:b/>
          <w:u w:val="single"/>
        </w:rPr>
        <w:t>In</w:t>
      </w:r>
      <w:r w:rsidR="00FC4100" w:rsidRPr="00D123DB">
        <w:rPr>
          <w:b/>
          <w:u w:val="single"/>
        </w:rPr>
        <w:t>itiating Live Migration via Virtual Machine Manager R2</w:t>
      </w:r>
    </w:p>
    <w:p w:rsidR="008B68E1" w:rsidRDefault="008B68E1" w:rsidP="008B68E1">
      <w:pPr>
        <w:pStyle w:val="ListParagraph"/>
        <w:numPr>
          <w:ilvl w:val="0"/>
          <w:numId w:val="111"/>
        </w:numPr>
      </w:pPr>
      <w:r>
        <w:t>Launch the Virtual Machine Administrator Console by selecting Start, All Programs, Microsoft System Center, Virtual Machine Manager 2008 R2, and then Virtual Machine Manager Administrator Console.</w:t>
      </w:r>
    </w:p>
    <w:p w:rsidR="00E77745" w:rsidRPr="00DF6865" w:rsidRDefault="00E77745" w:rsidP="00DF6865">
      <w:pPr>
        <w:pStyle w:val="ListParagraph"/>
        <w:numPr>
          <w:ilvl w:val="0"/>
          <w:numId w:val="111"/>
        </w:numPr>
      </w:pPr>
      <w:r w:rsidRPr="00DF6865">
        <w:t>In Virtual Machines view, navigate to the host on which the virtual machine is deployed in the navigation pane.</w:t>
      </w:r>
    </w:p>
    <w:p w:rsidR="00E77745" w:rsidRPr="00DF6865" w:rsidRDefault="00E77745" w:rsidP="00DF6865">
      <w:pPr>
        <w:pStyle w:val="ListParagraph"/>
        <w:numPr>
          <w:ilvl w:val="0"/>
          <w:numId w:val="111"/>
        </w:numPr>
      </w:pPr>
      <w:r w:rsidRPr="00DF6865">
        <w:t>In the results pane, select the virtual machine, and then click Migrate in the Actions pane.</w:t>
      </w:r>
    </w:p>
    <w:p w:rsidR="00E77745" w:rsidRPr="00DF6865" w:rsidRDefault="00E77745" w:rsidP="00DF6865">
      <w:pPr>
        <w:pStyle w:val="ListParagraph"/>
        <w:numPr>
          <w:ilvl w:val="0"/>
          <w:numId w:val="111"/>
        </w:numPr>
      </w:pPr>
      <w:r w:rsidRPr="00DF6865">
        <w:t>On the Select Host wizard page</w:t>
      </w:r>
      <w:r w:rsidR="00007351">
        <w:t xml:space="preserve"> (see Figure 16)</w:t>
      </w:r>
      <w:r w:rsidRPr="00DF6865">
        <w:t xml:space="preserve">, select a host to deploy the virtual machine on. Since the Virtual Machine is configured in a Hyper-V failover cluster running on Windows Server 2008 R2, the transfer type will be Live Migration and that is depicted under the Transfer Type Column.  </w:t>
      </w:r>
    </w:p>
    <w:p w:rsidR="00CA2D06" w:rsidRDefault="00CA2D06">
      <w:pPr>
        <w:autoSpaceDE w:val="0"/>
        <w:autoSpaceDN w:val="0"/>
        <w:adjustRightInd w:val="0"/>
        <w:spacing w:before="100" w:after="100" w:line="240" w:lineRule="auto"/>
        <w:outlineLvl w:val="0"/>
      </w:pPr>
    </w:p>
    <w:p w:rsidR="00CA2D06" w:rsidRDefault="003F04A7" w:rsidP="00095633">
      <w:pPr>
        <w:autoSpaceDE w:val="0"/>
        <w:autoSpaceDN w:val="0"/>
        <w:adjustRightInd w:val="0"/>
        <w:spacing w:line="240" w:lineRule="auto"/>
        <w:ind w:left="720"/>
        <w:outlineLvl w:val="0"/>
      </w:pPr>
      <w:r>
        <w:rPr>
          <w:noProof/>
        </w:rPr>
        <w:lastRenderedPageBreak/>
        <w:drawing>
          <wp:inline distT="0" distB="0" distL="0" distR="0" wp14:anchorId="3677D230" wp14:editId="2DC73D3A">
            <wp:extent cx="4323878" cy="3657600"/>
            <wp:effectExtent l="19050" t="0" r="472"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4323878" cy="3657600"/>
                    </a:xfrm>
                    <a:prstGeom prst="rect">
                      <a:avLst/>
                    </a:prstGeom>
                    <a:noFill/>
                    <a:ln w="9525">
                      <a:noFill/>
                      <a:miter lim="800000"/>
                      <a:headEnd/>
                      <a:tailEnd/>
                    </a:ln>
                  </pic:spPr>
                </pic:pic>
              </a:graphicData>
            </a:graphic>
          </wp:inline>
        </w:drawing>
      </w:r>
    </w:p>
    <w:p w:rsidR="00366AEE" w:rsidRDefault="00366AEE" w:rsidP="00347D5D">
      <w:r w:rsidRPr="000A6A0B">
        <w:t xml:space="preserve">Figure </w:t>
      </w:r>
      <w:r>
        <w:t>16</w:t>
      </w:r>
      <w:r w:rsidRPr="000A6A0B">
        <w:t xml:space="preserve">. </w:t>
      </w:r>
      <w:r>
        <w:t>Intelligent Placement of a Virtual Machine on a Hyper-V host.</w:t>
      </w:r>
    </w:p>
    <w:p w:rsidR="00E77745" w:rsidRPr="00DF6865" w:rsidRDefault="00E77745" w:rsidP="00DF6865">
      <w:pPr>
        <w:pStyle w:val="ListParagraph"/>
        <w:numPr>
          <w:ilvl w:val="0"/>
          <w:numId w:val="111"/>
        </w:numPr>
      </w:pPr>
      <w:r w:rsidRPr="00DF6865">
        <w:t xml:space="preserve">On the Summary wizard page, review your settings and click Move to migrate the virtual machine with Live Migration.  </w:t>
      </w:r>
      <w:r w:rsidR="003432EA" w:rsidRPr="00DF6865">
        <w:t>Alternatively</w:t>
      </w:r>
      <w:r w:rsidRPr="00DF6865">
        <w:t>, you can click Previous to change settings.</w:t>
      </w:r>
    </w:p>
    <w:p w:rsidR="00CA2D06" w:rsidRPr="00DF6865" w:rsidRDefault="00E77745" w:rsidP="00DF6865">
      <w:pPr>
        <w:pStyle w:val="ListParagraph"/>
        <w:numPr>
          <w:ilvl w:val="0"/>
          <w:numId w:val="111"/>
        </w:numPr>
      </w:pPr>
      <w:r w:rsidRPr="00DF6865">
        <w:t>To begin deploying the virtual machine, click Move.</w:t>
      </w:r>
    </w:p>
    <w:p w:rsidR="00CA2D06" w:rsidRDefault="00E77745" w:rsidP="00DF6865">
      <w:pPr>
        <w:pStyle w:val="ListParagraph"/>
        <w:numPr>
          <w:ilvl w:val="0"/>
          <w:numId w:val="111"/>
        </w:numPr>
      </w:pPr>
      <w:r w:rsidRPr="00DF6865">
        <w:t xml:space="preserve">To review the progress and results of the </w:t>
      </w:r>
      <w:r w:rsidR="00131D32" w:rsidRPr="00DF6865">
        <w:t xml:space="preserve">Live Migration </w:t>
      </w:r>
      <w:r w:rsidRPr="00DF6865">
        <w:t xml:space="preserve">operation, display the </w:t>
      </w:r>
      <w:r w:rsidR="004A011F" w:rsidRPr="00DF6865">
        <w:t>Jobs</w:t>
      </w:r>
      <w:r w:rsidRPr="00DF6865">
        <w:t xml:space="preserve"> window. The window is opened by default when the wizard closes. To view this window at any time, click the </w:t>
      </w:r>
      <w:r w:rsidR="004A011F" w:rsidRPr="00DF6865">
        <w:t>Jobs</w:t>
      </w:r>
      <w:r w:rsidRPr="00DF6865">
        <w:t xml:space="preserve"> button on the console toolbar.</w:t>
      </w:r>
    </w:p>
    <w:p w:rsidR="00366AEE" w:rsidRPr="00366AEE" w:rsidRDefault="00366AEE" w:rsidP="00347D5D">
      <w:r w:rsidRPr="00347D5D">
        <w:rPr>
          <w:b/>
        </w:rPr>
        <w:t>Note:</w:t>
      </w:r>
      <w:r w:rsidRPr="00366AEE">
        <w:t xml:space="preserve"> </w:t>
      </w:r>
      <w:r>
        <w:t>Alternatively, it is possible to e</w:t>
      </w:r>
      <w:r w:rsidRPr="00366AEE">
        <w:t>nable Performance and Resource Optimization (PRO) in Microsoft System Center Virtual Machine Manager (VMM) 2008 or System Center V</w:t>
      </w:r>
      <w:r w:rsidR="0073233C">
        <w:t xml:space="preserve">irtual Machine Manager 2008 R2 to </w:t>
      </w:r>
      <w:r w:rsidRPr="00366AEE">
        <w:t xml:space="preserve">begin receiving </w:t>
      </w:r>
      <w:r w:rsidRPr="00347D5D">
        <w:t>PRO tips</w:t>
      </w:r>
      <w:r w:rsidRPr="00366AEE">
        <w:t xml:space="preserve"> in the </w:t>
      </w:r>
      <w:r w:rsidRPr="00347D5D">
        <w:t>PRO Tips</w:t>
      </w:r>
      <w:r w:rsidRPr="00366AEE">
        <w:t xml:space="preserve"> window of the VMM Administrator Console. Each PRO tip can recommend or automatically implement actions such as virtual machine migration or virtual machine right-sizing based on policies implemented through Operations Manager 2007. For more information, see </w:t>
      </w:r>
      <w:hyperlink r:id="rId57" w:tgtFrame="blank" w:history="1">
        <w:r w:rsidRPr="00A66BC3">
          <w:rPr>
            <w:rStyle w:val="Hyperlink"/>
            <w:color w:val="000000" w:themeColor="text1"/>
          </w:rPr>
          <w:t>About PRO</w:t>
        </w:r>
      </w:hyperlink>
      <w:r w:rsidR="00B90A83">
        <w:rPr>
          <w:rStyle w:val="Hyperlink"/>
        </w:rPr>
        <w:t>:</w:t>
      </w:r>
      <w:r w:rsidRPr="00366AEE">
        <w:t xml:space="preserve"> (</w:t>
      </w:r>
      <w:hyperlink r:id="rId58" w:history="1">
        <w:r w:rsidRPr="00E15BE2">
          <w:rPr>
            <w:rStyle w:val="Hyperlink"/>
            <w:color w:val="000000" w:themeColor="text1"/>
          </w:rPr>
          <w:t>http://go.microsoft.com/fwlink/?LinkID=157194</w:t>
        </w:r>
      </w:hyperlink>
      <w:r w:rsidRPr="00366AEE">
        <w:t>).</w:t>
      </w:r>
    </w:p>
    <w:p w:rsidR="008159E1" w:rsidRDefault="008159E1" w:rsidP="008159E1">
      <w:pPr>
        <w:pStyle w:val="Heading1"/>
      </w:pPr>
      <w:bookmarkStart w:id="72" w:name="_Toc264145127"/>
      <w:r>
        <w:t>4. Supporting a Virtualized SQL Server Environment</w:t>
      </w:r>
      <w:bookmarkEnd w:id="72"/>
    </w:p>
    <w:p w:rsidR="006640D6" w:rsidRDefault="00954212">
      <w:r>
        <w:t xml:space="preserve">With planning and implementing SQL Server </w:t>
      </w:r>
      <w:r w:rsidR="005172D8">
        <w:t xml:space="preserve">virtual machines </w:t>
      </w:r>
      <w:r>
        <w:t>with Windows Server 2008 R2 Hyper</w:t>
      </w:r>
      <w:r w:rsidR="005172D8">
        <w:t>-</w:t>
      </w:r>
      <w:r>
        <w:t>V and Live Migration</w:t>
      </w:r>
      <w:r w:rsidR="00FB2383">
        <w:t xml:space="preserve"> covered</w:t>
      </w:r>
      <w:r>
        <w:t>, the next part of the whitepaper</w:t>
      </w:r>
      <w:r w:rsidR="00FB2383">
        <w:t xml:space="preserve"> provides key information on supporting your virtualized SQL Server environment. </w:t>
      </w:r>
      <w:r w:rsidR="00E47CBE">
        <w:t xml:space="preserve">  </w:t>
      </w:r>
      <w:r w:rsidR="005172D8">
        <w:t>Discussion on</w:t>
      </w:r>
      <w:r w:rsidR="002B5D6C">
        <w:t xml:space="preserve"> support is broken into five parts:  </w:t>
      </w:r>
      <w:r w:rsidR="00E47CBE">
        <w:t xml:space="preserve"> </w:t>
      </w:r>
    </w:p>
    <w:p w:rsidR="006640D6" w:rsidRDefault="00E47CBE" w:rsidP="00347D5D">
      <w:pPr>
        <w:pStyle w:val="ListParagraph"/>
        <w:numPr>
          <w:ilvl w:val="0"/>
          <w:numId w:val="135"/>
        </w:numPr>
      </w:pPr>
      <w:r>
        <w:t xml:space="preserve">Patch </w:t>
      </w:r>
      <w:r w:rsidR="00F934A7">
        <w:t>and Service Pack Management</w:t>
      </w:r>
    </w:p>
    <w:p w:rsidR="006640D6" w:rsidRDefault="00DD4320" w:rsidP="00347D5D">
      <w:pPr>
        <w:pStyle w:val="ListParagraph"/>
        <w:numPr>
          <w:ilvl w:val="0"/>
          <w:numId w:val="135"/>
        </w:numPr>
      </w:pPr>
      <w:r>
        <w:t xml:space="preserve">Tools to Manage SQL Server </w:t>
      </w:r>
      <w:r w:rsidR="00F934A7">
        <w:t>Virtual Machines</w:t>
      </w:r>
    </w:p>
    <w:p w:rsidR="006640D6" w:rsidRDefault="0052359B" w:rsidP="00347D5D">
      <w:pPr>
        <w:pStyle w:val="ListParagraph"/>
        <w:numPr>
          <w:ilvl w:val="0"/>
          <w:numId w:val="135"/>
        </w:numPr>
      </w:pPr>
      <w:r w:rsidRPr="0052359B">
        <w:lastRenderedPageBreak/>
        <w:t>System Center Operations Manager 2007 R2 Integration</w:t>
      </w:r>
    </w:p>
    <w:p w:rsidR="006640D6" w:rsidRDefault="00DD4320" w:rsidP="00347D5D">
      <w:pPr>
        <w:pStyle w:val="ListParagraph"/>
        <w:numPr>
          <w:ilvl w:val="0"/>
          <w:numId w:val="135"/>
        </w:numPr>
      </w:pPr>
      <w:r w:rsidRPr="008159E1">
        <w:t xml:space="preserve">How to upgrade </w:t>
      </w:r>
      <w:r>
        <w:t xml:space="preserve">a </w:t>
      </w:r>
      <w:r w:rsidRPr="008159E1">
        <w:t xml:space="preserve">SQL Server </w:t>
      </w:r>
      <w:r>
        <w:t xml:space="preserve">Instance </w:t>
      </w:r>
      <w:r w:rsidRPr="008159E1">
        <w:t>within V</w:t>
      </w:r>
      <w:r>
        <w:t>irtual Machine</w:t>
      </w:r>
    </w:p>
    <w:p w:rsidR="006640D6" w:rsidRDefault="00DD4320" w:rsidP="00347D5D">
      <w:pPr>
        <w:pStyle w:val="ListParagraph"/>
        <w:numPr>
          <w:ilvl w:val="0"/>
          <w:numId w:val="135"/>
        </w:numPr>
      </w:pPr>
      <w:r>
        <w:t>Backing Up SQL Server Virtual Machines</w:t>
      </w:r>
    </w:p>
    <w:p w:rsidR="006640D6" w:rsidRDefault="008159E1">
      <w:pPr>
        <w:pStyle w:val="Heading2"/>
      </w:pPr>
      <w:bookmarkStart w:id="73" w:name="_Toc264145128"/>
      <w:r>
        <w:t>4.1</w:t>
      </w:r>
      <w:r w:rsidR="00D425A4">
        <w:t>.</w:t>
      </w:r>
      <w:r>
        <w:t xml:space="preserve"> Patch </w:t>
      </w:r>
      <w:r w:rsidR="00B04992">
        <w:t xml:space="preserve">and Service Pack </w:t>
      </w:r>
      <w:r>
        <w:t>Management</w:t>
      </w:r>
      <w:bookmarkEnd w:id="73"/>
    </w:p>
    <w:p w:rsidR="006640D6" w:rsidRDefault="00B04992">
      <w:r>
        <w:t>Similar to a physical infrastructur</w:t>
      </w:r>
      <w:r w:rsidR="0065539F">
        <w:t xml:space="preserve">e, it is a best practice to patch SQL Server virtual machines </w:t>
      </w:r>
      <w:r w:rsidR="002B5D6C">
        <w:t xml:space="preserve">regularly. </w:t>
      </w:r>
      <w:r w:rsidR="0065539F">
        <w:t xml:space="preserve">  Patching includes </w:t>
      </w:r>
      <w:r w:rsidR="00A37C85">
        <w:t xml:space="preserve">applying </w:t>
      </w:r>
      <w:r w:rsidR="00E634E3">
        <w:t xml:space="preserve">security updates, </w:t>
      </w:r>
      <w:r w:rsidR="0065539F">
        <w:t>critical</w:t>
      </w:r>
      <w:r w:rsidR="00E634E3">
        <w:t xml:space="preserve"> updates</w:t>
      </w:r>
      <w:r w:rsidR="0065539F">
        <w:t xml:space="preserve"> and service packs for the SQL Server and </w:t>
      </w:r>
      <w:r w:rsidR="002B5D6C">
        <w:t xml:space="preserve">also the </w:t>
      </w:r>
      <w:r w:rsidR="0065539F">
        <w:t xml:space="preserve">guest operating system </w:t>
      </w:r>
      <w:r w:rsidR="00E31E24">
        <w:t>for</w:t>
      </w:r>
      <w:r w:rsidR="00A37C85">
        <w:t xml:space="preserve"> e</w:t>
      </w:r>
      <w:r w:rsidR="002B5D6C">
        <w:t xml:space="preserve">ach </w:t>
      </w:r>
      <w:r w:rsidR="0065539F">
        <w:t xml:space="preserve">virtual </w:t>
      </w:r>
      <w:r w:rsidR="002B5D6C">
        <w:t xml:space="preserve">machine that is part of </w:t>
      </w:r>
      <w:r w:rsidR="00A37C85">
        <w:t xml:space="preserve">your </w:t>
      </w:r>
      <w:r w:rsidR="00707B2A">
        <w:t xml:space="preserve">virtual </w:t>
      </w:r>
      <w:r w:rsidR="00A37C85">
        <w:t>infrastructure</w:t>
      </w:r>
      <w:r w:rsidR="0065539F">
        <w:t>.</w:t>
      </w:r>
      <w:r w:rsidR="00EA7E01">
        <w:t xml:space="preserve"> </w:t>
      </w:r>
      <w:r w:rsidR="0065539F">
        <w:t xml:space="preserve"> Moreover, it is equally important to patch the physical Hyper-V host running all of the SQL Server virtual machines.  </w:t>
      </w:r>
      <w:r w:rsidR="00134035">
        <w:t>The</w:t>
      </w:r>
      <w:r w:rsidR="00A41CE0">
        <w:t>se are the</w:t>
      </w:r>
      <w:r w:rsidR="00134035">
        <w:t xml:space="preserve"> three most common </w:t>
      </w:r>
      <w:r w:rsidR="00A41CE0">
        <w:t xml:space="preserve">strategies for </w:t>
      </w:r>
      <w:r w:rsidR="00965BB5">
        <w:t xml:space="preserve">applying </w:t>
      </w:r>
      <w:r w:rsidR="00ED6CD6">
        <w:t>patching</w:t>
      </w:r>
      <w:r w:rsidR="00A41CE0">
        <w:t>:</w:t>
      </w:r>
    </w:p>
    <w:p w:rsidR="006640D6" w:rsidRDefault="00A37C85">
      <w:pPr>
        <w:pStyle w:val="ListParagraph"/>
        <w:numPr>
          <w:ilvl w:val="0"/>
          <w:numId w:val="115"/>
        </w:numPr>
      </w:pPr>
      <w:r>
        <w:t>Windows Update</w:t>
      </w:r>
    </w:p>
    <w:p w:rsidR="006640D6" w:rsidRDefault="00A37C85">
      <w:pPr>
        <w:pStyle w:val="ListParagraph"/>
        <w:numPr>
          <w:ilvl w:val="0"/>
          <w:numId w:val="115"/>
        </w:numPr>
      </w:pPr>
      <w:r>
        <w:t>Windows Server Update Services</w:t>
      </w:r>
    </w:p>
    <w:p w:rsidR="006640D6" w:rsidRDefault="00A37C85">
      <w:pPr>
        <w:pStyle w:val="ListParagraph"/>
        <w:numPr>
          <w:ilvl w:val="0"/>
          <w:numId w:val="115"/>
        </w:numPr>
      </w:pPr>
      <w:r>
        <w:t>System Center Configuration Manager 2007 R2</w:t>
      </w:r>
    </w:p>
    <w:p w:rsidR="006640D6" w:rsidRDefault="00A37C85">
      <w:pPr>
        <w:pStyle w:val="Heading3"/>
      </w:pPr>
      <w:bookmarkStart w:id="74" w:name="_Toc264145129"/>
      <w:r>
        <w:rPr>
          <w:rFonts w:eastAsiaTheme="minorHAnsi"/>
        </w:rPr>
        <w:t>4.1.1</w:t>
      </w:r>
      <w:r w:rsidR="00D425A4">
        <w:rPr>
          <w:rFonts w:eastAsiaTheme="minorHAnsi"/>
        </w:rPr>
        <w:t>.</w:t>
      </w:r>
      <w:r>
        <w:rPr>
          <w:rFonts w:eastAsiaTheme="minorHAnsi"/>
        </w:rPr>
        <w:t xml:space="preserve"> </w:t>
      </w:r>
      <w:r w:rsidR="0052359B" w:rsidRPr="0052359B">
        <w:rPr>
          <w:rFonts w:eastAsiaTheme="minorHAnsi"/>
        </w:rPr>
        <w:t>Windows</w:t>
      </w:r>
      <w:r>
        <w:rPr>
          <w:rFonts w:eastAsiaTheme="minorHAnsi"/>
        </w:rPr>
        <w:t xml:space="preserve"> </w:t>
      </w:r>
      <w:r w:rsidR="0052359B" w:rsidRPr="0052359B">
        <w:rPr>
          <w:rFonts w:eastAsiaTheme="minorHAnsi"/>
        </w:rPr>
        <w:t>Update</w:t>
      </w:r>
      <w:bookmarkEnd w:id="74"/>
    </w:p>
    <w:p w:rsidR="00691919" w:rsidRDefault="00965BB5">
      <w:pPr>
        <w:rPr>
          <w:highlight w:val="yellow"/>
        </w:rPr>
      </w:pPr>
      <w:r>
        <w:t xml:space="preserve">You can use </w:t>
      </w:r>
      <w:r w:rsidR="00692F31">
        <w:t xml:space="preserve">Windows update </w:t>
      </w:r>
      <w:r>
        <w:t xml:space="preserve">to </w:t>
      </w:r>
      <w:r w:rsidR="00692F31">
        <w:t>apply</w:t>
      </w:r>
      <w:r w:rsidR="00677ECE">
        <w:t xml:space="preserve"> </w:t>
      </w:r>
      <w:r w:rsidR="00692F31">
        <w:t>patches to virtual machines and Hyper-V hosts.  Th</w:t>
      </w:r>
      <w:r>
        <w:t>is</w:t>
      </w:r>
      <w:r w:rsidR="00692F31">
        <w:t xml:space="preserve"> service is built into the Windows Operating System and can be invoked by clicking Start, All Programs, and Windows Update.  </w:t>
      </w:r>
      <w:r>
        <w:t xml:space="preserve">To </w:t>
      </w:r>
      <w:r w:rsidR="00670333">
        <w:t xml:space="preserve">find out </w:t>
      </w:r>
      <w:r>
        <w:t xml:space="preserve">if updates </w:t>
      </w:r>
      <w:r w:rsidR="00670333">
        <w:t xml:space="preserve">are needed </w:t>
      </w:r>
      <w:r>
        <w:t>for Windows</w:t>
      </w:r>
      <w:r w:rsidR="00670333">
        <w:t xml:space="preserve"> and also your </w:t>
      </w:r>
      <w:r>
        <w:t>programs, hardware or devices</w:t>
      </w:r>
      <w:r w:rsidR="00670333">
        <w:t xml:space="preserve">, </w:t>
      </w:r>
      <w:r w:rsidR="00692F31">
        <w:t xml:space="preserve">click </w:t>
      </w:r>
      <w:r w:rsidR="00670333">
        <w:t xml:space="preserve">on </w:t>
      </w:r>
      <w:r w:rsidR="00692F31">
        <w:t xml:space="preserve">Check for Updates in the left pane </w:t>
      </w:r>
      <w:r w:rsidR="00670333">
        <w:t>of the window. U</w:t>
      </w:r>
      <w:r w:rsidR="00BE755A">
        <w:t xml:space="preserve">pdates for other Microsoft products such as SQL Server </w:t>
      </w:r>
      <w:r w:rsidR="00670333">
        <w:t xml:space="preserve">can also be obtained </w:t>
      </w:r>
      <w:r w:rsidR="00BE755A">
        <w:t>b</w:t>
      </w:r>
      <w:r w:rsidR="00692F31">
        <w:t xml:space="preserve">y clicking </w:t>
      </w:r>
      <w:r w:rsidR="00670333">
        <w:t xml:space="preserve">on </w:t>
      </w:r>
      <w:r w:rsidR="00692F31">
        <w:t>Change</w:t>
      </w:r>
      <w:r w:rsidR="0052359B" w:rsidRPr="0052359B">
        <w:t xml:space="preserve"> settings</w:t>
      </w:r>
      <w:r w:rsidR="00670333">
        <w:t>. U</w:t>
      </w:r>
      <w:r w:rsidR="0052359B" w:rsidRPr="0052359B">
        <w:t xml:space="preserve">nder </w:t>
      </w:r>
      <w:r w:rsidR="00670333">
        <w:t xml:space="preserve">the </w:t>
      </w:r>
      <w:r w:rsidR="0052359B" w:rsidRPr="0052359B">
        <w:t>Microsoft Update</w:t>
      </w:r>
      <w:r w:rsidR="00BE755A">
        <w:t xml:space="preserve"> section enable the setting</w:t>
      </w:r>
      <w:r w:rsidR="0052359B" w:rsidRPr="0052359B">
        <w:t xml:space="preserve">, </w:t>
      </w:r>
      <w:r w:rsidR="0052359B" w:rsidRPr="0052359B">
        <w:rPr>
          <w:i/>
        </w:rPr>
        <w:t>Give me updates for Microsoft products and check for new optional Microsoft software when I update Windows</w:t>
      </w:r>
      <w:r w:rsidR="00BE755A">
        <w:t xml:space="preserve">.  Once the </w:t>
      </w:r>
      <w:r w:rsidR="00670333">
        <w:t>investigation</w:t>
      </w:r>
      <w:r w:rsidR="00BE755A">
        <w:t xml:space="preserve"> </w:t>
      </w:r>
      <w:r w:rsidR="00A22584">
        <w:t xml:space="preserve">for new updates </w:t>
      </w:r>
      <w:r w:rsidR="00BE755A">
        <w:t xml:space="preserve">is complete, important and </w:t>
      </w:r>
      <w:r w:rsidR="00CF763D">
        <w:t xml:space="preserve">recommended </w:t>
      </w:r>
      <w:r w:rsidR="00BE755A">
        <w:t>updates</w:t>
      </w:r>
      <w:r w:rsidR="00670333">
        <w:t xml:space="preserve"> </w:t>
      </w:r>
      <w:r w:rsidR="00CF763D">
        <w:t>are reported</w:t>
      </w:r>
      <w:r w:rsidR="00BE755A">
        <w:t xml:space="preserve">.  </w:t>
      </w:r>
      <w:r w:rsidR="00CF763D">
        <w:t>You can click on Install updates or r</w:t>
      </w:r>
      <w:r w:rsidR="00BE755A">
        <w:t xml:space="preserve">eview </w:t>
      </w:r>
      <w:r w:rsidR="00CF763D">
        <w:t xml:space="preserve">the updates that are available </w:t>
      </w:r>
      <w:r w:rsidR="00A22584">
        <w:t>and select the</w:t>
      </w:r>
      <w:r w:rsidR="00BE755A">
        <w:t xml:space="preserve"> </w:t>
      </w:r>
      <w:r w:rsidR="00CF763D">
        <w:t>ones</w:t>
      </w:r>
      <w:r w:rsidR="00A22584">
        <w:t xml:space="preserve"> you want to apply</w:t>
      </w:r>
      <w:r w:rsidR="00BE755A">
        <w:t xml:space="preserve"> </w:t>
      </w:r>
      <w:r w:rsidR="005117DD">
        <w:t>by</w:t>
      </w:r>
      <w:r w:rsidR="00BE755A">
        <w:t xml:space="preserve"> click</w:t>
      </w:r>
      <w:r w:rsidR="005117DD">
        <w:t>ing</w:t>
      </w:r>
      <w:r w:rsidR="00BE755A">
        <w:t xml:space="preserve"> </w:t>
      </w:r>
      <w:r w:rsidR="005117DD">
        <w:t xml:space="preserve">on </w:t>
      </w:r>
      <w:r w:rsidR="00BE755A">
        <w:t>Install Updates</w:t>
      </w:r>
      <w:r w:rsidR="005117DD">
        <w:t>.</w:t>
      </w:r>
      <w:r w:rsidR="00BE755A">
        <w:t xml:space="preserve">  You can </w:t>
      </w:r>
      <w:r w:rsidR="00A22584" w:rsidRPr="00691919">
        <w:t xml:space="preserve">manually run </w:t>
      </w:r>
      <w:r w:rsidR="00BE755A" w:rsidRPr="00691919">
        <w:t>Windows Update on a</w:t>
      </w:r>
      <w:r w:rsidR="00CF763D" w:rsidRPr="00691919">
        <w:t>n</w:t>
      </w:r>
      <w:r w:rsidR="00BE755A" w:rsidRPr="00691919">
        <w:t xml:space="preserve"> </w:t>
      </w:r>
      <w:r w:rsidR="00A22584" w:rsidRPr="00691919">
        <w:t>incremental</w:t>
      </w:r>
      <w:r w:rsidR="00BE755A" w:rsidRPr="00691919">
        <w:t xml:space="preserve"> basis</w:t>
      </w:r>
      <w:r w:rsidR="00CF763D" w:rsidRPr="00691919">
        <w:t>. Alternatively, you can</w:t>
      </w:r>
      <w:r w:rsidR="00BE755A" w:rsidRPr="00691919">
        <w:t xml:space="preserve"> download </w:t>
      </w:r>
      <w:r w:rsidR="00CF763D" w:rsidRPr="00691919">
        <w:t xml:space="preserve">and install </w:t>
      </w:r>
      <w:r w:rsidR="00BE755A" w:rsidRPr="00691919">
        <w:t xml:space="preserve">updates </w:t>
      </w:r>
      <w:r w:rsidR="0052359B" w:rsidRPr="00691919">
        <w:t xml:space="preserve">on a scheduled basis such as </w:t>
      </w:r>
      <w:r w:rsidR="00B90A83">
        <w:t>e</w:t>
      </w:r>
      <w:r w:rsidR="0052359B" w:rsidRPr="00691919">
        <w:t>very</w:t>
      </w:r>
      <w:r w:rsidR="00533446">
        <w:t xml:space="preserve"> </w:t>
      </w:r>
      <w:r w:rsidR="0052359B" w:rsidRPr="00691919">
        <w:t xml:space="preserve">day at 3:00am.  </w:t>
      </w:r>
    </w:p>
    <w:p w:rsidR="00EE17AD" w:rsidRPr="002619AB" w:rsidRDefault="0052359B" w:rsidP="002619AB">
      <w:r w:rsidRPr="002619AB">
        <w:t>Windows Update is fairly straightforward to use, however</w:t>
      </w:r>
      <w:r w:rsidR="005117DD" w:rsidRPr="002619AB">
        <w:t>,</w:t>
      </w:r>
      <w:r w:rsidRPr="002619AB">
        <w:t xml:space="preserve"> </w:t>
      </w:r>
      <w:r w:rsidR="00691919" w:rsidRPr="002619AB">
        <w:t xml:space="preserve">it can be a tedious task </w:t>
      </w:r>
      <w:r w:rsidRPr="002619AB">
        <w:t xml:space="preserve">if you plan on manually updating </w:t>
      </w:r>
      <w:r w:rsidR="005117DD" w:rsidRPr="002619AB">
        <w:t>several</w:t>
      </w:r>
      <w:r w:rsidRPr="002619AB">
        <w:t xml:space="preserve"> SQL Server virtual </w:t>
      </w:r>
      <w:r w:rsidR="002619AB" w:rsidRPr="002619AB">
        <w:t>machines, as</w:t>
      </w:r>
      <w:r w:rsidRPr="002619AB">
        <w:t xml:space="preserve"> you </w:t>
      </w:r>
      <w:r w:rsidR="0010081B" w:rsidRPr="002619AB">
        <w:t>will</w:t>
      </w:r>
      <w:r w:rsidR="002619AB" w:rsidRPr="002619AB">
        <w:t xml:space="preserve"> </w:t>
      </w:r>
      <w:r w:rsidRPr="002619AB">
        <w:t xml:space="preserve">need to run and apply updates on every machine.  </w:t>
      </w:r>
      <w:r w:rsidR="005117DD" w:rsidRPr="002619AB">
        <w:t xml:space="preserve">In addition, </w:t>
      </w:r>
      <w:r w:rsidR="002619AB" w:rsidRPr="002619AB">
        <w:t xml:space="preserve">there isn't a central console to verify that updates were successfully applied and </w:t>
      </w:r>
      <w:r w:rsidRPr="002619AB">
        <w:t xml:space="preserve">internet bandwidth </w:t>
      </w:r>
      <w:r w:rsidR="005117DD" w:rsidRPr="002619AB">
        <w:t xml:space="preserve">is </w:t>
      </w:r>
      <w:r w:rsidR="002619AB" w:rsidRPr="002619AB">
        <w:t>not optimized</w:t>
      </w:r>
      <w:r w:rsidR="005117DD" w:rsidRPr="002619AB">
        <w:t xml:space="preserve"> as </w:t>
      </w:r>
      <w:r w:rsidRPr="002619AB">
        <w:t>each system download</w:t>
      </w:r>
      <w:r w:rsidR="005117DD" w:rsidRPr="002619AB">
        <w:t>s</w:t>
      </w:r>
      <w:r w:rsidRPr="002619AB">
        <w:t xml:space="preserve"> and store</w:t>
      </w:r>
      <w:r w:rsidR="005117DD" w:rsidRPr="002619AB">
        <w:t>s</w:t>
      </w:r>
      <w:r w:rsidRPr="002619AB">
        <w:t xml:space="preserve"> all of the updates on the local machine.</w:t>
      </w:r>
      <w:r w:rsidR="009965B0" w:rsidRPr="002619AB">
        <w:t xml:space="preserve">  </w:t>
      </w:r>
      <w:r w:rsidR="002619AB" w:rsidRPr="002619AB">
        <w:t>When applying updates to many SQL Server virtual machines, Windows Server Updates Services or System Center Configuration Manager may be a better choice.</w:t>
      </w:r>
    </w:p>
    <w:p w:rsidR="00EE17AD" w:rsidRDefault="0052359B">
      <w:pPr>
        <w:pStyle w:val="Heading3"/>
      </w:pPr>
      <w:bookmarkStart w:id="75" w:name="_Toc264145130"/>
      <w:r w:rsidRPr="0052359B">
        <w:t>4.1.2</w:t>
      </w:r>
      <w:r w:rsidR="00D425A4">
        <w:t>.</w:t>
      </w:r>
      <w:r w:rsidRPr="0052359B">
        <w:t xml:space="preserve"> </w:t>
      </w:r>
      <w:r w:rsidR="00692F31">
        <w:t xml:space="preserve">Windows Server Update Services </w:t>
      </w:r>
      <w:r w:rsidR="00D241BD">
        <w:t xml:space="preserve">3.0 SP2 </w:t>
      </w:r>
      <w:r w:rsidR="00692F31">
        <w:t>(WSUS)</w:t>
      </w:r>
      <w:bookmarkEnd w:id="75"/>
    </w:p>
    <w:p w:rsidR="006640D6" w:rsidRDefault="009965B0" w:rsidP="00B90A83">
      <w:r>
        <w:t>Unlike Windows Update, WSUS</w:t>
      </w:r>
      <w:r w:rsidR="00692F31" w:rsidRPr="00692F31">
        <w:t xml:space="preserve"> allows network administrators to fully manage the distribution of </w:t>
      </w:r>
      <w:r w:rsidR="008956A2">
        <w:t>Windows</w:t>
      </w:r>
      <w:r w:rsidR="00692F31" w:rsidRPr="00692F31">
        <w:t xml:space="preserve"> </w:t>
      </w:r>
      <w:r w:rsidR="00AA1F42">
        <w:t xml:space="preserve">and </w:t>
      </w:r>
      <w:r w:rsidR="008956A2">
        <w:t xml:space="preserve">Microsoft updates </w:t>
      </w:r>
      <w:r w:rsidR="00692F31" w:rsidRPr="00692F31">
        <w:t xml:space="preserve">to one or </w:t>
      </w:r>
      <w:r w:rsidR="004311E5">
        <w:t>several</w:t>
      </w:r>
      <w:r w:rsidR="00692F31" w:rsidRPr="00692F31">
        <w:t xml:space="preserve"> servers running </w:t>
      </w:r>
      <w:r w:rsidR="004311E5">
        <w:t xml:space="preserve">on the </w:t>
      </w:r>
      <w:r w:rsidR="00692F31" w:rsidRPr="00692F31">
        <w:t xml:space="preserve">Windows Operating System </w:t>
      </w:r>
      <w:r>
        <w:t xml:space="preserve">in a centralized </w:t>
      </w:r>
      <w:r w:rsidR="004311E5">
        <w:t>manner</w:t>
      </w:r>
      <w:r>
        <w:t xml:space="preserve">.  </w:t>
      </w:r>
      <w:r w:rsidR="00677ECE">
        <w:t xml:space="preserve">As a result, administrators can download and deploy updates with little effort to their virtual infrastructures and Hyper-V hosts. </w:t>
      </w:r>
      <w:r w:rsidR="001567E5">
        <w:t xml:space="preserve">For those </w:t>
      </w:r>
      <w:r w:rsidR="008956A2">
        <w:t xml:space="preserve">running Windows Server 2008 R2, </w:t>
      </w:r>
      <w:r w:rsidR="001567E5">
        <w:t>begin</w:t>
      </w:r>
      <w:r w:rsidR="008956A2">
        <w:t xml:space="preserve"> by adding the </w:t>
      </w:r>
      <w:r w:rsidR="008956A2" w:rsidRPr="009965B0">
        <w:t xml:space="preserve">Windows Server Update Services </w:t>
      </w:r>
      <w:r w:rsidR="008956A2">
        <w:t>server role in Server Manager.</w:t>
      </w:r>
      <w:r w:rsidR="00D241BD">
        <w:t xml:space="preserve">  </w:t>
      </w:r>
      <w:r w:rsidR="001567E5">
        <w:t>Keep in mind when you are</w:t>
      </w:r>
      <w:r w:rsidR="00D241BD">
        <w:t xml:space="preserve"> installing the role</w:t>
      </w:r>
      <w:r w:rsidR="001567E5">
        <w:t>,</w:t>
      </w:r>
      <w:r w:rsidR="00D241BD">
        <w:t xml:space="preserve"> you will </w:t>
      </w:r>
      <w:r w:rsidR="001567E5">
        <w:t>need to</w:t>
      </w:r>
      <w:r w:rsidR="00D241BD">
        <w:t xml:space="preserve"> provid</w:t>
      </w:r>
      <w:r w:rsidR="001567E5">
        <w:t>e a</w:t>
      </w:r>
      <w:r w:rsidR="00D241BD">
        <w:t xml:space="preserve"> location where client computers </w:t>
      </w:r>
      <w:r w:rsidR="001567E5">
        <w:t>can obtain</w:t>
      </w:r>
      <w:r w:rsidR="00D241BD">
        <w:t xml:space="preserve"> updates, specify a database server to house the WSUS repository, and </w:t>
      </w:r>
      <w:r w:rsidR="001567E5">
        <w:t>indicate the</w:t>
      </w:r>
      <w:r w:rsidR="00D241BD">
        <w:t xml:space="preserve"> website </w:t>
      </w:r>
      <w:r w:rsidR="001567E5">
        <w:t>that will be used</w:t>
      </w:r>
      <w:r w:rsidR="00D241BD">
        <w:t xml:space="preserve"> for </w:t>
      </w:r>
      <w:r w:rsidR="00D241BD">
        <w:lastRenderedPageBreak/>
        <w:t>Windows Server Update Services 3.0 SP2 Web Services.</w:t>
      </w:r>
      <w:r w:rsidR="00E03E90">
        <w:t xml:space="preserve">  </w:t>
      </w:r>
      <w:r w:rsidR="006514D8">
        <w:t xml:space="preserve">The general </w:t>
      </w:r>
      <w:r w:rsidR="00510B2F">
        <w:t>practice</w:t>
      </w:r>
      <w:r w:rsidR="006514D8">
        <w:t xml:space="preserve"> is for an administrator to </w:t>
      </w:r>
      <w:r w:rsidR="00E03E90">
        <w:t>launch the console by selecting Start, All Programs</w:t>
      </w:r>
      <w:r w:rsidR="006514D8">
        <w:t>,</w:t>
      </w:r>
      <w:r w:rsidR="00E03E90">
        <w:t xml:space="preserve"> and Windows Server Update Services.  </w:t>
      </w:r>
      <w:r w:rsidR="006514D8">
        <w:t xml:space="preserve">Administrators should then move on to </w:t>
      </w:r>
      <w:r w:rsidR="0079090A">
        <w:t>downloading updates to the WSUS server</w:t>
      </w:r>
      <w:r w:rsidR="006514D8">
        <w:t xml:space="preserve">. </w:t>
      </w:r>
      <w:r w:rsidR="00B90A83">
        <w:t xml:space="preserve"> </w:t>
      </w:r>
      <w:r w:rsidR="006514D8">
        <w:t>This can be achieved</w:t>
      </w:r>
      <w:r w:rsidR="0079090A">
        <w:t xml:space="preserve"> by synchronizing </w:t>
      </w:r>
      <w:r w:rsidR="006514D8">
        <w:t>the updates</w:t>
      </w:r>
      <w:r w:rsidR="0079090A">
        <w:t xml:space="preserve"> directly from Microsoft's Windows Update.  Once WSUS is synchronized with Windows Update, determine, approve and deploy the updates </w:t>
      </w:r>
      <w:r w:rsidR="00252B54">
        <w:t xml:space="preserve">to </w:t>
      </w:r>
      <w:r w:rsidR="006514D8">
        <w:t xml:space="preserve">the target </w:t>
      </w:r>
      <w:r w:rsidR="00252B54">
        <w:t>computers within your infrastructure.  Target computers include physical machines, virtual machines and Hyper-V hosts.  Throughout th</w:t>
      </w:r>
      <w:r w:rsidR="00510B2F">
        <w:t>e</w:t>
      </w:r>
      <w:r w:rsidR="00252B54">
        <w:t xml:space="preserve"> process, administrator</w:t>
      </w:r>
      <w:r w:rsidR="00510B2F">
        <w:t>s</w:t>
      </w:r>
      <w:r w:rsidR="00252B54">
        <w:t xml:space="preserve"> </w:t>
      </w:r>
      <w:r w:rsidR="00510B2F">
        <w:t>can use the</w:t>
      </w:r>
      <w:r w:rsidR="00252B54">
        <w:t xml:space="preserve"> dashboards and initiative reports to understand</w:t>
      </w:r>
      <w:r w:rsidR="00510B2F">
        <w:t xml:space="preserve"> what</w:t>
      </w:r>
      <w:r w:rsidR="00252B54">
        <w:t xml:space="preserve"> updates </w:t>
      </w:r>
      <w:r w:rsidR="00510B2F">
        <w:t xml:space="preserve">are </w:t>
      </w:r>
      <w:r w:rsidR="00252B54">
        <w:t xml:space="preserve">available, </w:t>
      </w:r>
      <w:r w:rsidR="00510B2F">
        <w:t xml:space="preserve">what </w:t>
      </w:r>
      <w:r w:rsidR="00AA1F42">
        <w:t xml:space="preserve">computers </w:t>
      </w:r>
      <w:r w:rsidR="00510B2F">
        <w:t xml:space="preserve">are </w:t>
      </w:r>
      <w:r w:rsidR="00AA1F42">
        <w:t>assigned to the WSUS server</w:t>
      </w:r>
      <w:r w:rsidR="00510B2F">
        <w:t>,</w:t>
      </w:r>
      <w:r w:rsidR="00AA1F42">
        <w:t xml:space="preserve"> and </w:t>
      </w:r>
      <w:r w:rsidR="00510B2F">
        <w:t xml:space="preserve">what </w:t>
      </w:r>
      <w:r w:rsidR="00AA1F42">
        <w:t xml:space="preserve">the </w:t>
      </w:r>
      <w:r w:rsidR="00252B54">
        <w:t xml:space="preserve">deployment status </w:t>
      </w:r>
      <w:r w:rsidR="00510B2F">
        <w:t xml:space="preserve">is </w:t>
      </w:r>
      <w:r w:rsidR="00252B54">
        <w:t xml:space="preserve">on each computer </w:t>
      </w:r>
      <w:r w:rsidR="00AA1F42">
        <w:t xml:space="preserve">being </w:t>
      </w:r>
      <w:r w:rsidR="00252B54">
        <w:t xml:space="preserve">managed.  </w:t>
      </w:r>
      <w:r w:rsidR="0052359B" w:rsidRPr="00FF5F16">
        <w:t>By managing updates in a centralized fashion, an administrator could easily download updates and deploy them to their SQL Server virtual infrastructure including the Hyper-V hosts.</w:t>
      </w:r>
      <w:r w:rsidR="00FF5F16" w:rsidRPr="00FF5F16">
        <w:t xml:space="preserve">  For more information on Windows Server Update Services visit the home page</w:t>
      </w:r>
      <w:r w:rsidR="00B90A83">
        <w:t xml:space="preserve"> here:</w:t>
      </w:r>
      <w:r w:rsidR="00FF5F16" w:rsidRPr="00FF5F16">
        <w:t xml:space="preserve"> </w:t>
      </w:r>
      <w:r w:rsidR="00014045">
        <w:t>(</w:t>
      </w:r>
      <w:hyperlink r:id="rId59" w:history="1">
        <w:r w:rsidR="00533446" w:rsidRPr="00E15BE2">
          <w:rPr>
            <w:rStyle w:val="Hyperlink"/>
            <w:color w:val="000000" w:themeColor="text1"/>
          </w:rPr>
          <w:t>http://technet.microsoft.com/en-us/wsus/default.aspx</w:t>
        </w:r>
      </w:hyperlink>
      <w:r w:rsidR="00014045">
        <w:rPr>
          <w:rStyle w:val="Hyperlink"/>
          <w:color w:val="000000" w:themeColor="text1"/>
        </w:rPr>
        <w:t>)</w:t>
      </w:r>
      <w:r w:rsidR="009D7041">
        <w:rPr>
          <w:rStyle w:val="Hyperlink"/>
          <w:color w:val="000000" w:themeColor="text1"/>
        </w:rPr>
        <w:t>.</w:t>
      </w:r>
    </w:p>
    <w:p w:rsidR="00252B54" w:rsidRPr="008956A2" w:rsidRDefault="00252B54" w:rsidP="00B90A83">
      <w:pPr>
        <w:pStyle w:val="Heading3"/>
      </w:pPr>
      <w:bookmarkStart w:id="76" w:name="_Toc264145131"/>
      <w:r w:rsidRPr="008956A2">
        <w:t>4.1.</w:t>
      </w:r>
      <w:r>
        <w:t>3</w:t>
      </w:r>
      <w:r w:rsidR="00D425A4">
        <w:t>.</w:t>
      </w:r>
      <w:r w:rsidRPr="008956A2">
        <w:t xml:space="preserve"> </w:t>
      </w:r>
      <w:r>
        <w:t>System Center Configuration Manager 2007 R2</w:t>
      </w:r>
      <w:bookmarkEnd w:id="76"/>
    </w:p>
    <w:p w:rsidR="00D8229A" w:rsidRDefault="006D180E" w:rsidP="00B90A83">
      <w:r>
        <w:t xml:space="preserve">Another means for updating your SQL Server virtual machines is with </w:t>
      </w:r>
      <w:r w:rsidR="008747FA">
        <w:t>System Center Configuration Manager 2007 R2</w:t>
      </w:r>
      <w:r>
        <w:t xml:space="preserve">. </w:t>
      </w:r>
      <w:r w:rsidR="008747FA">
        <w:t xml:space="preserve"> </w:t>
      </w:r>
      <w:r w:rsidR="00692F31" w:rsidRPr="00692F31">
        <w:t>System Center Configuration Manager 2007 R2 assesses, deploys, and updates servers, client computers, and devices</w:t>
      </w:r>
      <w:r>
        <w:t xml:space="preserve"> </w:t>
      </w:r>
      <w:r w:rsidR="00692F31" w:rsidRPr="00692F31">
        <w:t>across physical, virtual, distributed, and mobile environments.</w:t>
      </w:r>
      <w:r w:rsidR="00B90A83">
        <w:t xml:space="preserve"> </w:t>
      </w:r>
      <w:r w:rsidR="00692F31" w:rsidRPr="00692F31">
        <w:t xml:space="preserve"> </w:t>
      </w:r>
      <w:r w:rsidR="00215808">
        <w:t xml:space="preserve">A software update feature is also incorporated into the product </w:t>
      </w:r>
      <w:r w:rsidR="00692F31" w:rsidRPr="00692F31">
        <w:t xml:space="preserve">that can be used to centrally manage and deploy updates to SQL Server </w:t>
      </w:r>
      <w:r w:rsidR="00FF5F16">
        <w:t>virtual machines.</w:t>
      </w:r>
      <w:r w:rsidR="00692F31" w:rsidRPr="00692F31">
        <w:t xml:space="preserve"> </w:t>
      </w:r>
      <w:r w:rsidR="00B90A83">
        <w:t xml:space="preserve"> </w:t>
      </w:r>
      <w:r w:rsidR="00D8229A">
        <w:t>T</w:t>
      </w:r>
      <w:r w:rsidR="00D8229A" w:rsidRPr="00692F31">
        <w:t>he software update management capability is much richer th</w:t>
      </w:r>
      <w:r w:rsidR="00F20841">
        <w:t>a</w:t>
      </w:r>
      <w:r w:rsidR="00D8229A" w:rsidRPr="00692F31">
        <w:t xml:space="preserve">n WSUS as it </w:t>
      </w:r>
      <w:r w:rsidR="00D8229A" w:rsidRPr="0052359B">
        <w:t>can deliver updates of Microsoft products, third-party applications, custom in-house line-of-business applications, hardware drivers, and system BIOS to a variety of devices</w:t>
      </w:r>
      <w:r w:rsidR="00D8229A">
        <w:t xml:space="preserve"> i</w:t>
      </w:r>
      <w:r w:rsidR="00D8229A" w:rsidRPr="0052359B">
        <w:t xml:space="preserve">ncluding desktops, laptops, servers, </w:t>
      </w:r>
      <w:r w:rsidR="00FF5F16">
        <w:t xml:space="preserve">virtual machines </w:t>
      </w:r>
      <w:r w:rsidR="00D8229A" w:rsidRPr="0052359B">
        <w:t>and mobile devices.</w:t>
      </w:r>
      <w:r w:rsidR="00D8229A">
        <w:t xml:space="preserve">  </w:t>
      </w:r>
      <w:r w:rsidR="0091415B">
        <w:t xml:space="preserve">Not to mention that the </w:t>
      </w:r>
      <w:r w:rsidR="00692F31" w:rsidRPr="00692F31">
        <w:t>product d</w:t>
      </w:r>
      <w:r w:rsidR="008747FA">
        <w:t>iffers</w:t>
      </w:r>
      <w:r w:rsidR="00692F31" w:rsidRPr="00692F31">
        <w:t xml:space="preserve"> from WSUS </w:t>
      </w:r>
      <w:r w:rsidR="00215808">
        <w:t>in view of the fact that</w:t>
      </w:r>
      <w:r w:rsidR="00692F31" w:rsidRPr="00692F31">
        <w:t xml:space="preserve"> software updates </w:t>
      </w:r>
      <w:r w:rsidR="00215808">
        <w:t>are</w:t>
      </w:r>
      <w:r w:rsidR="00692F31" w:rsidRPr="00692F31">
        <w:t xml:space="preserve"> only one </w:t>
      </w:r>
      <w:r w:rsidR="00215808">
        <w:t xml:space="preserve">of its </w:t>
      </w:r>
      <w:r w:rsidR="00692F31" w:rsidRPr="00692F31">
        <w:t>capabilit</w:t>
      </w:r>
      <w:r w:rsidR="00F20841">
        <w:t>ies</w:t>
      </w:r>
      <w:r w:rsidR="00215808">
        <w:t xml:space="preserve">. </w:t>
      </w:r>
      <w:r w:rsidR="00692F31" w:rsidRPr="00692F31">
        <w:t xml:space="preserve"> </w:t>
      </w:r>
      <w:r w:rsidR="00215808">
        <w:t xml:space="preserve">Specifically, System Center Configuration Manager 2007 R2 </w:t>
      </w:r>
      <w:r w:rsidR="00692F31" w:rsidRPr="00692F31">
        <w:t xml:space="preserve">is also used for asset intelligence, configuration management, software distribution and operating system deployment.  </w:t>
      </w:r>
      <w:r w:rsidR="00D8229A">
        <w:t>Another difference is that unlike WSUS, this product is not a free download or included with Windows Server 2008 R2; it is a separate Microsoft product in the System Center suite of products that must be purchased.</w:t>
      </w:r>
    </w:p>
    <w:p w:rsidR="006640D6" w:rsidRDefault="00020AED" w:rsidP="00B90A83">
      <w:pPr>
        <w:pStyle w:val="Heading3"/>
      </w:pPr>
      <w:bookmarkStart w:id="77" w:name="_Toc264145132"/>
      <w:r>
        <w:t>4.1.4</w:t>
      </w:r>
      <w:r w:rsidR="00D425A4">
        <w:t>.</w:t>
      </w:r>
      <w:r>
        <w:t xml:space="preserve"> Applying Updates and Service Packs</w:t>
      </w:r>
      <w:bookmarkEnd w:id="77"/>
    </w:p>
    <w:p w:rsidR="006640D6" w:rsidRDefault="00692F31">
      <w:r>
        <w:t>Independent of the method</w:t>
      </w:r>
      <w:r w:rsidR="000D0C88">
        <w:t xml:space="preserve"> you use to</w:t>
      </w:r>
      <w:r w:rsidR="000E6F31">
        <w:t xml:space="preserve"> patch </w:t>
      </w:r>
      <w:r w:rsidR="000D0C88">
        <w:t xml:space="preserve">your </w:t>
      </w:r>
      <w:r w:rsidR="00FF5F16">
        <w:t>virtual machines</w:t>
      </w:r>
      <w:r w:rsidR="000E6F31">
        <w:t xml:space="preserve">, it is </w:t>
      </w:r>
      <w:r w:rsidR="000D0C88">
        <w:t xml:space="preserve">still </w:t>
      </w:r>
      <w:r w:rsidR="000E6F31">
        <w:t>necessary to apply updates to the guest operating system, the SQL Server application running in the virtual machine</w:t>
      </w:r>
      <w:r w:rsidR="000D0C88">
        <w:t xml:space="preserve">, </w:t>
      </w:r>
      <w:r w:rsidR="000E6F31">
        <w:t xml:space="preserve">and </w:t>
      </w:r>
      <w:r w:rsidR="00FF5F16">
        <w:t xml:space="preserve">the </w:t>
      </w:r>
      <w:r w:rsidR="000E6F31">
        <w:t>Hyper-V host</w:t>
      </w:r>
      <w:r w:rsidR="00DD6B06">
        <w:t>s running the SQL Server virtual machines</w:t>
      </w:r>
      <w:r w:rsidR="000E6F31">
        <w:t xml:space="preserve">.  </w:t>
      </w:r>
      <w:r w:rsidR="00020AED">
        <w:t xml:space="preserve">The </w:t>
      </w:r>
      <w:r w:rsidR="00FF5F16">
        <w:t>process</w:t>
      </w:r>
      <w:r w:rsidR="00020AED">
        <w:t xml:space="preserve"> of applying updates and service packs to SQL Server virtual machines </w:t>
      </w:r>
      <w:r w:rsidR="00267018">
        <w:t>is</w:t>
      </w:r>
      <w:r w:rsidR="00020AED">
        <w:t xml:space="preserve"> the same </w:t>
      </w:r>
      <w:r w:rsidR="000D0C88">
        <w:t xml:space="preserve">as </w:t>
      </w:r>
      <w:r w:rsidR="00020AED">
        <w:t xml:space="preserve">when working with physical machines.  </w:t>
      </w:r>
      <w:r w:rsidR="000D0C88">
        <w:t xml:space="preserve">As such, expect </w:t>
      </w:r>
      <w:r w:rsidR="00DD6B06">
        <w:t>to reboot the SQL Server virtual machine when applying updates or services packs.</w:t>
      </w:r>
      <w:r w:rsidR="00020AED">
        <w:t xml:space="preserve">  </w:t>
      </w:r>
      <w:r w:rsidR="00B27575">
        <w:t xml:space="preserve">However, you can </w:t>
      </w:r>
      <w:r w:rsidR="00DD6B06">
        <w:t xml:space="preserve">use </w:t>
      </w:r>
      <w:r w:rsidR="00B27575">
        <w:t xml:space="preserve">SQL Server high </w:t>
      </w:r>
      <w:r w:rsidR="00DD6B06">
        <w:t>availability</w:t>
      </w:r>
      <w:r w:rsidR="00B27575">
        <w:t xml:space="preserve"> alternatives</w:t>
      </w:r>
      <w:r w:rsidR="00DD6B06">
        <w:t xml:space="preserve"> </w:t>
      </w:r>
      <w:r w:rsidR="00B27575">
        <w:t>such as failover cluster, database mirroring and peer-to-peer replication in conjunction with a SQL Server virtual machine in order to reduce downtime during updates.  For example if you leverage guest clustering</w:t>
      </w:r>
      <w:r w:rsidR="000D0C88">
        <w:t xml:space="preserve"> </w:t>
      </w:r>
      <w:r w:rsidR="00DD6B06">
        <w:t xml:space="preserve">it is possible to </w:t>
      </w:r>
      <w:r w:rsidR="000D0C88">
        <w:t xml:space="preserve">apply Windows and SQL Server updates including service packs in a rolling upgrade fashion to minimize SQL Server downtime. </w:t>
      </w:r>
      <w:r w:rsidR="000E6F31">
        <w:t xml:space="preserve"> </w:t>
      </w:r>
      <w:r w:rsidR="00446124">
        <w:t>To assist you, here is the</w:t>
      </w:r>
      <w:r w:rsidR="00020AED">
        <w:t xml:space="preserve"> general rolling upgrade process for SQL Server guest clusters</w:t>
      </w:r>
      <w:r w:rsidR="007B77FA">
        <w:t xml:space="preserve">: </w:t>
      </w:r>
    </w:p>
    <w:p w:rsidR="006640D6" w:rsidRDefault="00020AED">
      <w:pPr>
        <w:pStyle w:val="ListParagraph"/>
        <w:numPr>
          <w:ilvl w:val="0"/>
          <w:numId w:val="117"/>
        </w:numPr>
      </w:pPr>
      <w:r>
        <w:t xml:space="preserve">Install Windows and SQL Server updates or service packs on the </w:t>
      </w:r>
      <w:r w:rsidR="00541FC0">
        <w:t xml:space="preserve">SQL Server </w:t>
      </w:r>
      <w:r>
        <w:t>passive node</w:t>
      </w:r>
      <w:r w:rsidR="00541FC0">
        <w:t>(s).</w:t>
      </w:r>
    </w:p>
    <w:p w:rsidR="006640D6" w:rsidRDefault="00541FC0">
      <w:pPr>
        <w:pStyle w:val="ListParagraph"/>
        <w:numPr>
          <w:ilvl w:val="0"/>
          <w:numId w:val="117"/>
        </w:numPr>
      </w:pPr>
      <w:r>
        <w:t>Restart passive node(s) as prompted.</w:t>
      </w:r>
    </w:p>
    <w:p w:rsidR="006640D6" w:rsidRDefault="00541FC0">
      <w:pPr>
        <w:pStyle w:val="ListParagraph"/>
        <w:numPr>
          <w:ilvl w:val="0"/>
          <w:numId w:val="117"/>
        </w:numPr>
      </w:pPr>
      <w:r>
        <w:t>Failover SQL Server instance from active node to passive node.</w:t>
      </w:r>
    </w:p>
    <w:p w:rsidR="00541FC0" w:rsidRDefault="00541FC0" w:rsidP="00541FC0">
      <w:pPr>
        <w:pStyle w:val="ListParagraph"/>
        <w:numPr>
          <w:ilvl w:val="0"/>
          <w:numId w:val="117"/>
        </w:numPr>
      </w:pPr>
      <w:r>
        <w:lastRenderedPageBreak/>
        <w:t>Install Windows and SQL Server updates or service packs on the SQL Server active node which is now a passive node as you failed over the services in step 3.</w:t>
      </w:r>
    </w:p>
    <w:p w:rsidR="00541FC0" w:rsidRDefault="00541FC0" w:rsidP="00541FC0">
      <w:pPr>
        <w:pStyle w:val="ListParagraph"/>
        <w:numPr>
          <w:ilvl w:val="0"/>
          <w:numId w:val="117"/>
        </w:numPr>
      </w:pPr>
      <w:r>
        <w:t>Restart the node in step 4.</w:t>
      </w:r>
    </w:p>
    <w:p w:rsidR="0091415B" w:rsidRPr="0091415B" w:rsidRDefault="0091415B" w:rsidP="00E15BE2">
      <w:pPr>
        <w:spacing w:before="240"/>
      </w:pPr>
      <w:r w:rsidRPr="0091415B">
        <w:t>For more information on SQL Server 2008 failover cluster rolling patch and service pack process</w:t>
      </w:r>
      <w:r w:rsidR="00A66969">
        <w:t xml:space="preserve"> review the following link</w:t>
      </w:r>
      <w:r w:rsidR="00B90A83">
        <w:t>:</w:t>
      </w:r>
      <w:r w:rsidR="00A66969">
        <w:t xml:space="preserve"> </w:t>
      </w:r>
      <w:r w:rsidR="009D7041">
        <w:t>(</w:t>
      </w:r>
      <w:hyperlink r:id="rId60" w:history="1">
        <w:r w:rsidR="00A66969" w:rsidRPr="00E15BE2">
          <w:rPr>
            <w:rStyle w:val="Hyperlink"/>
            <w:color w:val="000000" w:themeColor="text1"/>
          </w:rPr>
          <w:t>http://support.microsoft.com/kb/958734</w:t>
        </w:r>
      </w:hyperlink>
      <w:r w:rsidR="009D7041">
        <w:rPr>
          <w:rStyle w:val="Hyperlink"/>
          <w:color w:val="000000" w:themeColor="text1"/>
        </w:rPr>
        <w:t>).</w:t>
      </w:r>
    </w:p>
    <w:p w:rsidR="00A66969" w:rsidRDefault="00A66969">
      <w:r w:rsidRPr="00347D5D">
        <w:rPr>
          <w:b/>
        </w:rPr>
        <w:t>Note:</w:t>
      </w:r>
      <w:r w:rsidRPr="00035BB4">
        <w:t xml:space="preserve"> </w:t>
      </w:r>
      <w:r>
        <w:t xml:space="preserve">A rolling upgrade strategy </w:t>
      </w:r>
      <w:r w:rsidR="006F31A5">
        <w:t xml:space="preserve">can </w:t>
      </w:r>
      <w:r w:rsidR="00541FC0" w:rsidRPr="00035BB4">
        <w:t xml:space="preserve">also </w:t>
      </w:r>
      <w:r w:rsidR="006F31A5">
        <w:t xml:space="preserve">be </w:t>
      </w:r>
      <w:r w:rsidR="00541FC0" w:rsidRPr="00035BB4">
        <w:t>applie</w:t>
      </w:r>
      <w:r w:rsidR="006F31A5">
        <w:t>d</w:t>
      </w:r>
      <w:r w:rsidR="00541FC0" w:rsidRPr="00035BB4">
        <w:t xml:space="preserve"> </w:t>
      </w:r>
      <w:r>
        <w:t xml:space="preserve">if you plan on updating each </w:t>
      </w:r>
      <w:r w:rsidR="00541FC0" w:rsidRPr="00035BB4">
        <w:t xml:space="preserve">Hyper-V </w:t>
      </w:r>
      <w:r>
        <w:t xml:space="preserve">physical host in the </w:t>
      </w:r>
      <w:r w:rsidR="00541FC0" w:rsidRPr="00035BB4">
        <w:t>failover cluster</w:t>
      </w:r>
      <w:r>
        <w:t>.  The steps include:</w:t>
      </w:r>
    </w:p>
    <w:p w:rsidR="00A66969" w:rsidRDefault="00A66969" w:rsidP="00A66969">
      <w:pPr>
        <w:pStyle w:val="ListParagraph"/>
        <w:numPr>
          <w:ilvl w:val="0"/>
          <w:numId w:val="136"/>
        </w:numPr>
      </w:pPr>
      <w:r>
        <w:t>Install Windows updates or service packs on the Hyper-V passive physical node(s).</w:t>
      </w:r>
    </w:p>
    <w:p w:rsidR="00A66969" w:rsidRDefault="00A66969" w:rsidP="00A66969">
      <w:pPr>
        <w:pStyle w:val="ListParagraph"/>
        <w:numPr>
          <w:ilvl w:val="0"/>
          <w:numId w:val="136"/>
        </w:numPr>
      </w:pPr>
      <w:r>
        <w:t>Restart passive node(s) as prompted.</w:t>
      </w:r>
    </w:p>
    <w:p w:rsidR="00A66969" w:rsidRDefault="00A66969" w:rsidP="00A66969">
      <w:pPr>
        <w:pStyle w:val="ListParagraph"/>
        <w:numPr>
          <w:ilvl w:val="0"/>
          <w:numId w:val="136"/>
        </w:numPr>
      </w:pPr>
      <w:r>
        <w:t>Use Live Migration to failover SQL Server virtual machines from active node to passive nodes in the Hyper-V failover cluster.</w:t>
      </w:r>
    </w:p>
    <w:p w:rsidR="00A66969" w:rsidRDefault="00A66969" w:rsidP="00A66969">
      <w:pPr>
        <w:pStyle w:val="ListParagraph"/>
        <w:numPr>
          <w:ilvl w:val="0"/>
          <w:numId w:val="136"/>
        </w:numPr>
      </w:pPr>
      <w:r>
        <w:t>Install Windows updates or service packs on the Hyper-V active node which is now a passive node as you failed over the services in step 3.</w:t>
      </w:r>
    </w:p>
    <w:p w:rsidR="00A66969" w:rsidRDefault="00A66969" w:rsidP="00A66969">
      <w:pPr>
        <w:pStyle w:val="ListParagraph"/>
        <w:numPr>
          <w:ilvl w:val="0"/>
          <w:numId w:val="136"/>
        </w:numPr>
      </w:pPr>
      <w:r>
        <w:t>Restart the node in step 4.</w:t>
      </w:r>
    </w:p>
    <w:p w:rsidR="00EE17AD" w:rsidRDefault="0095218F">
      <w:pPr>
        <w:pStyle w:val="Heading2"/>
      </w:pPr>
      <w:bookmarkStart w:id="78" w:name="_Toc264145133"/>
      <w:r>
        <w:t>4.</w:t>
      </w:r>
      <w:r w:rsidR="00F17220">
        <w:t>2</w:t>
      </w:r>
      <w:r w:rsidR="00D425A4">
        <w:t>.</w:t>
      </w:r>
      <w:r>
        <w:t xml:space="preserve"> Tools to Manage SQL Server Virtual </w:t>
      </w:r>
      <w:r w:rsidR="00B27575">
        <w:t>Machines</w:t>
      </w:r>
      <w:bookmarkEnd w:id="78"/>
    </w:p>
    <w:p w:rsidR="006640D6" w:rsidRDefault="00E47CBE">
      <w:r>
        <w:t>There are a number of tools included in Virtual Machine Manager 2008 R2 and SQL Server 2008 R2 t</w:t>
      </w:r>
      <w:r w:rsidR="00363AB3">
        <w:t xml:space="preserve">o help you </w:t>
      </w:r>
      <w:r>
        <w:t xml:space="preserve">manage your SQL Server virtual machine environment.  The upcoming sections </w:t>
      </w:r>
      <w:r w:rsidR="00F41873">
        <w:t xml:space="preserve">explore the different tools and </w:t>
      </w:r>
      <w:r w:rsidR="00363AB3">
        <w:t xml:space="preserve">discuss </w:t>
      </w:r>
      <w:r w:rsidR="00F41873">
        <w:t xml:space="preserve">how best to </w:t>
      </w:r>
      <w:r>
        <w:t xml:space="preserve">leverage them.  </w:t>
      </w:r>
    </w:p>
    <w:p w:rsidR="006640D6" w:rsidRDefault="00F41873">
      <w:pPr>
        <w:pStyle w:val="Heading3"/>
      </w:pPr>
      <w:bookmarkStart w:id="79" w:name="_Toc264145134"/>
      <w:r>
        <w:t>4.2.1</w:t>
      </w:r>
      <w:r w:rsidR="00D425A4">
        <w:t>.</w:t>
      </w:r>
      <w:r>
        <w:t xml:space="preserve"> </w:t>
      </w:r>
      <w:r w:rsidR="004C007E">
        <w:t xml:space="preserve">The </w:t>
      </w:r>
      <w:r w:rsidR="00DA18D3">
        <w:t>VMM</w:t>
      </w:r>
      <w:r>
        <w:t xml:space="preserve"> 2008 </w:t>
      </w:r>
      <w:r w:rsidR="00DA18D3">
        <w:t xml:space="preserve">R2 Administration </w:t>
      </w:r>
      <w:r>
        <w:t xml:space="preserve">Console's </w:t>
      </w:r>
      <w:r w:rsidR="004C007E">
        <w:t>Virtual Machine View</w:t>
      </w:r>
      <w:bookmarkEnd w:id="79"/>
    </w:p>
    <w:p w:rsidR="008022C4" w:rsidRDefault="00D245B3">
      <w:r>
        <w:t>A large number of operations can be performed from t</w:t>
      </w:r>
      <w:r w:rsidR="004C007E">
        <w:t>he Virtual Machine view</w:t>
      </w:r>
      <w:r w:rsidR="00D577D9">
        <w:t xml:space="preserve"> </w:t>
      </w:r>
      <w:r w:rsidR="00F41873">
        <w:t xml:space="preserve">in the Virtual Machine </w:t>
      </w:r>
      <w:r w:rsidR="00B27575">
        <w:t xml:space="preserve">Manager </w:t>
      </w:r>
      <w:r w:rsidR="00F41873">
        <w:t xml:space="preserve">2008 R2 Administration Console </w:t>
      </w:r>
      <w:r>
        <w:t xml:space="preserve">including </w:t>
      </w:r>
      <w:r w:rsidR="004C007E">
        <w:t>creat</w:t>
      </w:r>
      <w:r>
        <w:t>ing</w:t>
      </w:r>
      <w:r w:rsidR="004C007E">
        <w:t>, deploy</w:t>
      </w:r>
      <w:r>
        <w:t>ing</w:t>
      </w:r>
      <w:r w:rsidR="004C007E">
        <w:t>, migrat</w:t>
      </w:r>
      <w:r>
        <w:t>ing</w:t>
      </w:r>
      <w:r w:rsidR="004C007E">
        <w:t>, operat</w:t>
      </w:r>
      <w:r>
        <w:t>ing</w:t>
      </w:r>
      <w:r w:rsidR="004C007E">
        <w:t>, clon</w:t>
      </w:r>
      <w:r>
        <w:t>ing</w:t>
      </w:r>
      <w:r w:rsidR="004C007E">
        <w:t>, repair</w:t>
      </w:r>
      <w:r>
        <w:t>ing</w:t>
      </w:r>
      <w:r w:rsidR="004C007E">
        <w:t>, stor</w:t>
      </w:r>
      <w:r>
        <w:t>ing,</w:t>
      </w:r>
      <w:r w:rsidR="004C007E">
        <w:t xml:space="preserve"> and remov</w:t>
      </w:r>
      <w:r>
        <w:t>ing</w:t>
      </w:r>
      <w:r w:rsidR="004C007E">
        <w:t xml:space="preserve"> virtual machines. </w:t>
      </w:r>
      <w:r>
        <w:t>In s</w:t>
      </w:r>
      <w:r w:rsidR="001F7393">
        <w:t>hort,</w:t>
      </w:r>
      <w:r>
        <w:t xml:space="preserve"> the Virtual Machine view </w:t>
      </w:r>
      <w:r w:rsidR="004C007E">
        <w:t xml:space="preserve"> is used to administer all of the functionality associated with </w:t>
      </w:r>
      <w:r w:rsidR="00F41873">
        <w:t xml:space="preserve">your SQL Server virtual </w:t>
      </w:r>
      <w:r w:rsidR="00764F4F">
        <w:t>machines</w:t>
      </w:r>
      <w:r w:rsidR="004C007E">
        <w:t xml:space="preserve">.  </w:t>
      </w:r>
      <w:r w:rsidR="001F7393">
        <w:t>T</w:t>
      </w:r>
      <w:r w:rsidR="00F41873">
        <w:t xml:space="preserve">he </w:t>
      </w:r>
      <w:r w:rsidR="001F7393">
        <w:t>R</w:t>
      </w:r>
      <w:r w:rsidR="004C007E">
        <w:t xml:space="preserve">esults pane, </w:t>
      </w:r>
      <w:r w:rsidR="001F7393">
        <w:t xml:space="preserve">however, </w:t>
      </w:r>
      <w:r w:rsidR="004C007E">
        <w:t>can</w:t>
      </w:r>
      <w:r w:rsidR="001F7393">
        <w:t xml:space="preserve"> </w:t>
      </w:r>
      <w:r w:rsidR="00C15590">
        <w:t xml:space="preserve">also </w:t>
      </w:r>
      <w:r w:rsidR="001F7393">
        <w:t xml:space="preserve">help you </w:t>
      </w:r>
      <w:r w:rsidR="00D577D9">
        <w:t xml:space="preserve">gain quick insight into the status </w:t>
      </w:r>
      <w:r w:rsidR="001F7393">
        <w:t>of</w:t>
      </w:r>
      <w:r w:rsidR="00D577D9">
        <w:t xml:space="preserve"> </w:t>
      </w:r>
      <w:r w:rsidR="006B185E">
        <w:t>each virtual machine</w:t>
      </w:r>
      <w:r w:rsidR="00D577D9">
        <w:t>.</w:t>
      </w:r>
      <w:r w:rsidR="006B185E">
        <w:t xml:space="preserve">  </w:t>
      </w:r>
      <w:r w:rsidR="001F7393">
        <w:t xml:space="preserve">Take for example the Results pane below in Figure </w:t>
      </w:r>
      <w:r w:rsidR="00E1766D">
        <w:t>17</w:t>
      </w:r>
      <w:r w:rsidR="005D1D6C">
        <w:t xml:space="preserve">. The first column </w:t>
      </w:r>
      <w:r w:rsidR="001F7393">
        <w:t xml:space="preserve">lists the names of </w:t>
      </w:r>
      <w:r w:rsidR="000236E4">
        <w:t xml:space="preserve">the </w:t>
      </w:r>
      <w:r w:rsidR="001F7393">
        <w:t>virtual machines</w:t>
      </w:r>
      <w:r w:rsidR="00341624">
        <w:t xml:space="preserve"> while the </w:t>
      </w:r>
      <w:r w:rsidR="006B185E">
        <w:t xml:space="preserve">second column </w:t>
      </w:r>
      <w:r w:rsidR="00341624">
        <w:t xml:space="preserve">indicates </w:t>
      </w:r>
      <w:r w:rsidR="006B185E">
        <w:t xml:space="preserve">the status of </w:t>
      </w:r>
      <w:r w:rsidR="005D1D6C">
        <w:t xml:space="preserve">each </w:t>
      </w:r>
      <w:r w:rsidR="006B185E">
        <w:t>virtual machine</w:t>
      </w:r>
      <w:r w:rsidR="005D1D6C">
        <w:t>.  The next three column</w:t>
      </w:r>
      <w:r w:rsidR="00341624">
        <w:t>s</w:t>
      </w:r>
      <w:r w:rsidR="005D1D6C">
        <w:t xml:space="preserve"> </w:t>
      </w:r>
      <w:r w:rsidR="008022C4">
        <w:t xml:space="preserve">all convey </w:t>
      </w:r>
      <w:r w:rsidR="00341624">
        <w:t xml:space="preserve">equally </w:t>
      </w:r>
      <w:r w:rsidR="008022C4">
        <w:t>valuable information including the percentage</w:t>
      </w:r>
      <w:r w:rsidR="00341624">
        <w:t xml:space="preserve"> completed for a job that is running, the physical host running </w:t>
      </w:r>
      <w:r w:rsidR="00403410">
        <w:t>the</w:t>
      </w:r>
      <w:r w:rsidR="00341624">
        <w:t xml:space="preserve"> virtual machine, and the owner of </w:t>
      </w:r>
      <w:r w:rsidR="00403410">
        <w:t>the</w:t>
      </w:r>
      <w:r w:rsidR="00341624">
        <w:t xml:space="preserve"> virtual machine.</w:t>
      </w:r>
      <w:r w:rsidR="004445A1">
        <w:t xml:space="preserve"> In the final column the CPU average for each virtual machine is displayed. </w:t>
      </w:r>
    </w:p>
    <w:p w:rsidR="006640D6" w:rsidRDefault="006B185E">
      <w:r>
        <w:t xml:space="preserve">You can </w:t>
      </w:r>
      <w:r w:rsidR="000236E4">
        <w:t xml:space="preserve">also </w:t>
      </w:r>
      <w:r>
        <w:t xml:space="preserve">click on each virtual machine </w:t>
      </w:r>
      <w:r w:rsidR="00B808E5">
        <w:t>to access three tabs in the lower left screen of the details pane</w:t>
      </w:r>
      <w:r w:rsidR="00F37FF7">
        <w:t>. Click on the Summary tab, Networking and Storage tab, or Latest Job tab</w:t>
      </w:r>
      <w:r w:rsidR="00B808E5">
        <w:t xml:space="preserve"> for additional information</w:t>
      </w:r>
      <w:r w:rsidR="00CB6777">
        <w:t xml:space="preserve"> on each </w:t>
      </w:r>
      <w:r w:rsidR="00B27575">
        <w:t xml:space="preserve">SQL Server </w:t>
      </w:r>
      <w:r w:rsidR="00CB6777">
        <w:t>virtual machine</w:t>
      </w:r>
      <w:r w:rsidR="00B808E5">
        <w:t>.</w:t>
      </w:r>
      <w:r>
        <w:t xml:space="preserve">  Finally, leverage the Filters section in </w:t>
      </w:r>
      <w:r w:rsidR="00C15590">
        <w:t>the left hand pane to customize</w:t>
      </w:r>
      <w:r>
        <w:t xml:space="preserve"> </w:t>
      </w:r>
      <w:r w:rsidR="00F37FF7">
        <w:t>the information that</w:t>
      </w:r>
      <w:r>
        <w:t xml:space="preserve"> </w:t>
      </w:r>
      <w:r w:rsidR="007179DF">
        <w:t>appears</w:t>
      </w:r>
      <w:r>
        <w:t xml:space="preserve"> in the results pane. </w:t>
      </w:r>
      <w:r w:rsidR="00B33494">
        <w:t xml:space="preserve"> </w:t>
      </w:r>
      <w:r w:rsidR="00B27575">
        <w:t xml:space="preserve">Based on Figure </w:t>
      </w:r>
      <w:r w:rsidR="00012A4A">
        <w:t>17</w:t>
      </w:r>
      <w:r w:rsidR="00B27575">
        <w:t xml:space="preserve">, you can see that some </w:t>
      </w:r>
      <w:r w:rsidR="00E1766D">
        <w:t xml:space="preserve">of </w:t>
      </w:r>
      <w:r w:rsidR="00B27575">
        <w:t>the SQL Server virtual machines are running, stopped and or paused.</w:t>
      </w:r>
    </w:p>
    <w:p w:rsidR="006640D6" w:rsidRDefault="006640D6">
      <w:r>
        <w:rPr>
          <w:noProof/>
        </w:rPr>
        <w:lastRenderedPageBreak/>
        <w:drawing>
          <wp:inline distT="0" distB="0" distL="0" distR="0" wp14:anchorId="558C82FE" wp14:editId="0A8A3FB1">
            <wp:extent cx="5956387" cy="4572000"/>
            <wp:effectExtent l="19050" t="0" r="6263"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tretch>
                      <a:fillRect/>
                    </a:stretch>
                  </pic:blipFill>
                  <pic:spPr bwMode="auto">
                    <a:xfrm>
                      <a:off x="0" y="0"/>
                      <a:ext cx="5956387" cy="4572000"/>
                    </a:xfrm>
                    <a:prstGeom prst="rect">
                      <a:avLst/>
                    </a:prstGeom>
                    <a:noFill/>
                    <a:ln>
                      <a:noFill/>
                    </a:ln>
                  </pic:spPr>
                </pic:pic>
              </a:graphicData>
            </a:graphic>
          </wp:inline>
        </w:drawing>
      </w:r>
    </w:p>
    <w:p w:rsidR="00012A4A" w:rsidRDefault="00012A4A" w:rsidP="00012A4A">
      <w:r w:rsidRPr="000A6A0B">
        <w:t xml:space="preserve">Figure </w:t>
      </w:r>
      <w:r>
        <w:t>17</w:t>
      </w:r>
      <w:r w:rsidRPr="000A6A0B">
        <w:t xml:space="preserve">. </w:t>
      </w:r>
      <w:r>
        <w:t>Virtual Machine Manager Administrator Console.</w:t>
      </w:r>
    </w:p>
    <w:p w:rsidR="006640D6" w:rsidRDefault="004C007E">
      <w:pPr>
        <w:pStyle w:val="Heading3"/>
      </w:pPr>
      <w:bookmarkStart w:id="80" w:name="_Toc264145135"/>
      <w:r>
        <w:t>4.</w:t>
      </w:r>
      <w:r w:rsidR="00E1766D">
        <w:t>2</w:t>
      </w:r>
      <w:r>
        <w:t>.</w:t>
      </w:r>
      <w:r w:rsidR="00F17220">
        <w:t>2</w:t>
      </w:r>
      <w:r w:rsidR="00D425A4">
        <w:t>.</w:t>
      </w:r>
      <w:r>
        <w:t xml:space="preserve"> </w:t>
      </w:r>
      <w:r w:rsidR="00D577D9">
        <w:t xml:space="preserve">The VMM 2008 R2 Administration Console's </w:t>
      </w:r>
      <w:r>
        <w:t>Administration View</w:t>
      </w:r>
      <w:bookmarkEnd w:id="80"/>
    </w:p>
    <w:p w:rsidR="006640D6" w:rsidRDefault="00EE17AD">
      <w:r>
        <w:t xml:space="preserve">The Administration View in the Administrator Console of Virtual Machine Manager </w:t>
      </w:r>
      <w:r w:rsidR="00465643">
        <w:t xml:space="preserve">2008 </w:t>
      </w:r>
      <w:r>
        <w:t xml:space="preserve">R2 provides an overview dashboard </w:t>
      </w:r>
      <w:r w:rsidR="005908C4">
        <w:t xml:space="preserve">that communicates </w:t>
      </w:r>
      <w:r>
        <w:t xml:space="preserve">the health </w:t>
      </w:r>
      <w:r w:rsidR="005908C4">
        <w:t>of</w:t>
      </w:r>
      <w:r>
        <w:t xml:space="preserve"> the Hyper-V hosts, SQL Server virtual machines, recent jobs and library resources.  </w:t>
      </w:r>
      <w:r w:rsidR="00962D9E">
        <w:t xml:space="preserve">As revealed in Figure </w:t>
      </w:r>
      <w:r w:rsidR="00012A4A">
        <w:t>18</w:t>
      </w:r>
      <w:r w:rsidR="00962D9E">
        <w:t>, health information is represented visually in pie charts and bar graphs.</w:t>
      </w:r>
      <w:r w:rsidR="00465643">
        <w:t xml:space="preserve">  </w:t>
      </w:r>
      <w:r w:rsidR="00962D9E">
        <w:t>Use th</w:t>
      </w:r>
      <w:r w:rsidR="007836A5">
        <w:t>is</w:t>
      </w:r>
      <w:r w:rsidR="00465643">
        <w:t xml:space="preserve"> dashboard</w:t>
      </w:r>
      <w:r w:rsidR="007836A5">
        <w:t xml:space="preserve"> including the charts and graphs</w:t>
      </w:r>
      <w:r w:rsidR="00465643">
        <w:t xml:space="preserve"> to </w:t>
      </w:r>
      <w:r w:rsidR="00962D9E">
        <w:t xml:space="preserve">easily </w:t>
      </w:r>
      <w:r>
        <w:t xml:space="preserve">identify </w:t>
      </w:r>
      <w:r w:rsidR="00962D9E">
        <w:t>issues</w:t>
      </w:r>
      <w:r w:rsidR="006B185E">
        <w:t xml:space="preserve"> </w:t>
      </w:r>
      <w:r w:rsidR="007836A5">
        <w:t xml:space="preserve">with your SQL Server virtual machines </w:t>
      </w:r>
      <w:r w:rsidR="006B185E">
        <w:t xml:space="preserve">such as a physical host </w:t>
      </w:r>
      <w:r w:rsidR="00FD47FA">
        <w:t xml:space="preserve">that may </w:t>
      </w:r>
      <w:r w:rsidR="006B185E">
        <w:t>requir</w:t>
      </w:r>
      <w:r w:rsidR="00FD47FA">
        <w:t>e</w:t>
      </w:r>
      <w:r w:rsidR="006B185E">
        <w:t xml:space="preserve"> attention, a virtual machine </w:t>
      </w:r>
      <w:r w:rsidR="00FD47FA">
        <w:t xml:space="preserve">that </w:t>
      </w:r>
      <w:r w:rsidR="006B185E">
        <w:t xml:space="preserve">is </w:t>
      </w:r>
      <w:r w:rsidR="00FD47FA">
        <w:t xml:space="preserve">not </w:t>
      </w:r>
      <w:r w:rsidR="006B185E">
        <w:t>running, recent job</w:t>
      </w:r>
      <w:r w:rsidR="00465643">
        <w:t xml:space="preserve"> fail</w:t>
      </w:r>
      <w:r w:rsidR="00FD47FA">
        <w:t xml:space="preserve">ures, </w:t>
      </w:r>
      <w:r w:rsidR="00465643">
        <w:t>and resources associated with the library.</w:t>
      </w:r>
      <w:r w:rsidR="006B185E">
        <w:t xml:space="preserve"> </w:t>
      </w:r>
    </w:p>
    <w:p w:rsidR="006640D6" w:rsidRDefault="006640D6">
      <w:r>
        <w:rPr>
          <w:noProof/>
        </w:rPr>
        <w:lastRenderedPageBreak/>
        <w:drawing>
          <wp:inline distT="0" distB="0" distL="0" distR="0" wp14:anchorId="74BA0E9D" wp14:editId="20CF8869">
            <wp:extent cx="5942838" cy="4572000"/>
            <wp:effectExtent l="19050" t="0" r="762"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srcRect/>
                    <a:stretch>
                      <a:fillRect/>
                    </a:stretch>
                  </pic:blipFill>
                  <pic:spPr bwMode="auto">
                    <a:xfrm>
                      <a:off x="0" y="0"/>
                      <a:ext cx="5942838" cy="4572000"/>
                    </a:xfrm>
                    <a:prstGeom prst="rect">
                      <a:avLst/>
                    </a:prstGeom>
                    <a:noFill/>
                    <a:ln w="9525">
                      <a:noFill/>
                      <a:miter lim="800000"/>
                      <a:headEnd/>
                      <a:tailEnd/>
                    </a:ln>
                  </pic:spPr>
                </pic:pic>
              </a:graphicData>
            </a:graphic>
          </wp:inline>
        </w:drawing>
      </w:r>
    </w:p>
    <w:p w:rsidR="00012A4A" w:rsidRDefault="00012A4A" w:rsidP="00764F4F">
      <w:pPr>
        <w:spacing w:after="0"/>
      </w:pPr>
      <w:r w:rsidRPr="000A6A0B">
        <w:t xml:space="preserve">Figure </w:t>
      </w:r>
      <w:r>
        <w:t>18</w:t>
      </w:r>
      <w:r w:rsidRPr="000A6A0B">
        <w:t xml:space="preserve">. </w:t>
      </w:r>
      <w:r>
        <w:t>Virtual Machine Manager Overview Screen</w:t>
      </w:r>
    </w:p>
    <w:p w:rsidR="006640D6" w:rsidRDefault="006640D6" w:rsidP="00764F4F">
      <w:pPr>
        <w:spacing w:after="0"/>
      </w:pPr>
    </w:p>
    <w:p w:rsidR="006640D6" w:rsidRDefault="0095218F">
      <w:pPr>
        <w:pStyle w:val="Heading3"/>
      </w:pPr>
      <w:bookmarkStart w:id="81" w:name="_Toc264145136"/>
      <w:r w:rsidRPr="00EE17AD">
        <w:t>4.</w:t>
      </w:r>
      <w:r w:rsidR="00F17220">
        <w:t>2</w:t>
      </w:r>
      <w:r w:rsidRPr="00EE17AD">
        <w:t>.</w:t>
      </w:r>
      <w:r w:rsidR="00F17220">
        <w:t>3</w:t>
      </w:r>
      <w:r w:rsidR="00D425A4">
        <w:t>.</w:t>
      </w:r>
      <w:r w:rsidRPr="00EE17AD">
        <w:t xml:space="preserve"> Utility Control Point</w:t>
      </w:r>
      <w:bookmarkEnd w:id="81"/>
    </w:p>
    <w:p w:rsidR="006640D6" w:rsidRDefault="00BE51FB">
      <w:r w:rsidRPr="002078D7">
        <w:t>Introduced with SQL Server 2008 R2 is a new capability referred to as t</w:t>
      </w:r>
      <w:r w:rsidR="00541FC0" w:rsidRPr="002078D7">
        <w:t>he Utility Control Po</w:t>
      </w:r>
      <w:r w:rsidR="00181E2B" w:rsidRPr="002078D7">
        <w:t>int</w:t>
      </w:r>
      <w:r w:rsidRPr="002078D7">
        <w:t xml:space="preserve">. </w:t>
      </w:r>
      <w:r w:rsidR="00541FC0" w:rsidRPr="002078D7">
        <w:t xml:space="preserve">  It is used to </w:t>
      </w:r>
      <w:r w:rsidR="002B7ED3" w:rsidRPr="002078D7">
        <w:t>proactively manage database environments at scale through centralized visibility into resource utilization</w:t>
      </w:r>
      <w:r w:rsidR="00541FC0" w:rsidRPr="002078D7">
        <w:t xml:space="preserve"> </w:t>
      </w:r>
      <w:r w:rsidR="002120CB" w:rsidRPr="002078D7">
        <w:t xml:space="preserve">by enrolling SQL Server instances (both physical </w:t>
      </w:r>
      <w:r w:rsidR="00DD00B5">
        <w:t>and</w:t>
      </w:r>
      <w:r w:rsidR="00DD00B5" w:rsidRPr="002078D7">
        <w:t xml:space="preserve"> </w:t>
      </w:r>
      <w:r w:rsidR="002120CB" w:rsidRPr="002078D7">
        <w:t>virtual) into an instance of SQL Server</w:t>
      </w:r>
      <w:r w:rsidR="00541FC0" w:rsidRPr="002078D7">
        <w:t xml:space="preserve"> </w:t>
      </w:r>
      <w:r w:rsidR="002B7ED3" w:rsidRPr="002078D7">
        <w:t>that serves as the</w:t>
      </w:r>
      <w:r w:rsidR="00541FC0" w:rsidRPr="002078D7">
        <w:t xml:space="preserve"> SQL Server Utility.  By leveraging </w:t>
      </w:r>
      <w:r w:rsidR="002B7ED3" w:rsidRPr="002078D7">
        <w:t xml:space="preserve">the new Utility Explorer and SQL Server Utility </w:t>
      </w:r>
      <w:r w:rsidR="007836A5" w:rsidRPr="002078D7">
        <w:t xml:space="preserve">dashboards and </w:t>
      </w:r>
      <w:r w:rsidR="002B7ED3" w:rsidRPr="002078D7">
        <w:t xml:space="preserve">viewpoints an administrator can monitor </w:t>
      </w:r>
      <w:r w:rsidR="00A463BE" w:rsidRPr="002078D7">
        <w:t xml:space="preserve">SQL Server </w:t>
      </w:r>
      <w:r w:rsidR="002B7ED3" w:rsidRPr="002078D7">
        <w:t>resource utilization</w:t>
      </w:r>
      <w:r w:rsidR="002078D7" w:rsidRPr="002078D7">
        <w:t xml:space="preserve"> for items </w:t>
      </w:r>
      <w:r w:rsidR="002B7ED3" w:rsidRPr="002078D7">
        <w:t xml:space="preserve">such as instance CPU utilization, database files utilization, storage volumes utilization and computer CPU </w:t>
      </w:r>
      <w:r w:rsidR="00692F31" w:rsidRPr="002078D7">
        <w:t xml:space="preserve">utilization.  </w:t>
      </w:r>
      <w:r w:rsidR="00EC7682" w:rsidRPr="002078D7">
        <w:t xml:space="preserve">The </w:t>
      </w:r>
      <w:r w:rsidR="00465643" w:rsidRPr="002078D7">
        <w:t>Utility</w:t>
      </w:r>
      <w:r w:rsidR="00EC7682" w:rsidRPr="002078D7">
        <w:t xml:space="preserve"> Control Point </w:t>
      </w:r>
      <w:r w:rsidRPr="002078D7">
        <w:t xml:space="preserve">is </w:t>
      </w:r>
      <w:r w:rsidR="00EC7682" w:rsidRPr="002078D7">
        <w:t xml:space="preserve">also used </w:t>
      </w:r>
      <w:r w:rsidRPr="002078D7">
        <w:t>to</w:t>
      </w:r>
      <w:r w:rsidR="00EC7682" w:rsidRPr="002078D7">
        <w:t xml:space="preserve"> </w:t>
      </w:r>
      <w:r w:rsidR="008E1E1B" w:rsidRPr="002078D7">
        <w:t>spot</w:t>
      </w:r>
      <w:r w:rsidR="00EC7682" w:rsidRPr="002078D7">
        <w:t xml:space="preserve"> c</w:t>
      </w:r>
      <w:r w:rsidR="00A463BE" w:rsidRPr="002078D7">
        <w:t xml:space="preserve">onsolidation opportunities </w:t>
      </w:r>
      <w:r w:rsidR="008E1E1B" w:rsidRPr="002078D7">
        <w:t>by reviewing</w:t>
      </w:r>
      <w:r w:rsidR="00A463BE" w:rsidRPr="002078D7">
        <w:t xml:space="preserve"> </w:t>
      </w:r>
      <w:r w:rsidR="0052359B" w:rsidRPr="002078D7">
        <w:t>utilization and policy violation</w:t>
      </w:r>
      <w:r w:rsidR="00465643" w:rsidRPr="002078D7">
        <w:t xml:space="preserve"> </w:t>
      </w:r>
      <w:r w:rsidR="00AF23E4" w:rsidRPr="002078D7">
        <w:t xml:space="preserve">to identify underutilized </w:t>
      </w:r>
      <w:r w:rsidR="007836A5" w:rsidRPr="002078D7">
        <w:t xml:space="preserve">resources. If you identify that the processor associated with a SQL Server virtual machine or physical host is over-utilized, then </w:t>
      </w:r>
      <w:r w:rsidR="008D78AB">
        <w:t xml:space="preserve">you </w:t>
      </w:r>
      <w:r w:rsidR="007836A5" w:rsidRPr="002078D7">
        <w:t>can take advantage of migrating the virtual machine with Live Migration to another host that is under-utilized.</w:t>
      </w:r>
      <w:r w:rsidR="007836A5">
        <w:t xml:space="preserve">  </w:t>
      </w:r>
    </w:p>
    <w:p w:rsidR="002343F2" w:rsidRDefault="002343F2"/>
    <w:p w:rsidR="006640D6" w:rsidRDefault="0095218F">
      <w:pPr>
        <w:pStyle w:val="Heading3"/>
      </w:pPr>
      <w:bookmarkStart w:id="82" w:name="_Toc264145137"/>
      <w:r>
        <w:lastRenderedPageBreak/>
        <w:t>4.</w:t>
      </w:r>
      <w:r w:rsidR="00F17220">
        <w:t>2</w:t>
      </w:r>
      <w:r>
        <w:t>.</w:t>
      </w:r>
      <w:r w:rsidR="00F17220">
        <w:t>4</w:t>
      </w:r>
      <w:r w:rsidR="00D425A4">
        <w:t>.</w:t>
      </w:r>
      <w:r>
        <w:t xml:space="preserve"> Data Collector</w:t>
      </w:r>
      <w:bookmarkEnd w:id="82"/>
    </w:p>
    <w:p w:rsidR="006640D6" w:rsidRDefault="00DD00B5">
      <w:r>
        <w:t xml:space="preserve">The </w:t>
      </w:r>
      <w:r w:rsidR="00181E2B" w:rsidRPr="00D90485">
        <w:t xml:space="preserve">Performance Studio </w:t>
      </w:r>
      <w:r w:rsidR="00AF3F29">
        <w:t xml:space="preserve">-- Data Collector feature </w:t>
      </w:r>
      <w:r w:rsidR="00181E2B" w:rsidRPr="00D90485">
        <w:t>was introduced with the release of SQL Server 2008</w:t>
      </w:r>
      <w:r w:rsidR="0054058E">
        <w:t xml:space="preserve">. </w:t>
      </w:r>
      <w:r w:rsidR="00181E2B" w:rsidRPr="00D90485">
        <w:t xml:space="preserve"> </w:t>
      </w:r>
      <w:r w:rsidR="0054058E">
        <w:t>It focuse</w:t>
      </w:r>
      <w:r w:rsidR="00AF3F29">
        <w:t>s</w:t>
      </w:r>
      <w:r w:rsidR="0054058E">
        <w:t xml:space="preserve"> on</w:t>
      </w:r>
      <w:r w:rsidR="00181E2B" w:rsidRPr="00D90485">
        <w:t xml:space="preserve"> performance monitoring and troub</w:t>
      </w:r>
      <w:r w:rsidR="00D90485">
        <w:t>leshooting SQL Server instance</w:t>
      </w:r>
      <w:r w:rsidR="00D81243">
        <w:t>s</w:t>
      </w:r>
      <w:r w:rsidR="00D90485">
        <w:t xml:space="preserve"> by</w:t>
      </w:r>
      <w:r w:rsidR="00181E2B" w:rsidRPr="00D90485">
        <w:t xml:space="preserve"> </w:t>
      </w:r>
      <w:r w:rsidR="00D90485">
        <w:t xml:space="preserve">integrating </w:t>
      </w:r>
      <w:r w:rsidR="0052359B" w:rsidRPr="0052359B">
        <w:t>the collection, analysis, and persistence of SQL Server diagnostics information</w:t>
      </w:r>
      <w:r w:rsidR="00D90485">
        <w:t xml:space="preserve">.  A centralized database known as the Management Data Warehouse (MDW) is used to store performance data such as performance counters and dynamic management views from instances of SQL Server across the enterprise.  Data collections can include </w:t>
      </w:r>
      <w:r w:rsidR="00D470C9">
        <w:t>either physical SQL Server instances or virtual SQL Server instances</w:t>
      </w:r>
      <w:r w:rsidR="00D90485">
        <w:t xml:space="preserve">.  </w:t>
      </w:r>
      <w:r w:rsidR="00AF3F29">
        <w:t xml:space="preserve">With the data collected, </w:t>
      </w:r>
      <w:r w:rsidR="00D90485">
        <w:t>database administrator</w:t>
      </w:r>
      <w:r w:rsidR="00AF3F29">
        <w:t>s</w:t>
      </w:r>
      <w:r w:rsidR="00D90485">
        <w:t xml:space="preserve"> can </w:t>
      </w:r>
      <w:r w:rsidR="00D81243">
        <w:t xml:space="preserve">use SQL Server Management Studio to </w:t>
      </w:r>
      <w:r w:rsidR="00D90485">
        <w:t xml:space="preserve">view performance data with intuitive built-in reports </w:t>
      </w:r>
      <w:r w:rsidR="00AF3F29">
        <w:t xml:space="preserve">that </w:t>
      </w:r>
      <w:r w:rsidR="00D90485">
        <w:t>illustrat</w:t>
      </w:r>
      <w:r w:rsidR="00AF3F29">
        <w:t>e</w:t>
      </w:r>
      <w:r w:rsidR="00D90485">
        <w:t xml:space="preserve"> server activity, processor statistics, memory consumption, wait sta</w:t>
      </w:r>
      <w:r w:rsidR="000E151F">
        <w:t>tistic</w:t>
      </w:r>
      <w:r w:rsidR="00D90485">
        <w:t xml:space="preserve">s, disk usage and query activity </w:t>
      </w:r>
      <w:r w:rsidR="00DA18D3">
        <w:t xml:space="preserve">for all SQL Server virtual machines within the </w:t>
      </w:r>
      <w:r w:rsidR="00D81243">
        <w:t xml:space="preserve">environment.  </w:t>
      </w:r>
      <w:r w:rsidR="00D90485">
        <w:t xml:space="preserve">  </w:t>
      </w:r>
    </w:p>
    <w:p w:rsidR="00707B2A" w:rsidRDefault="00707B2A" w:rsidP="00707B2A">
      <w:pPr>
        <w:pStyle w:val="Heading2"/>
      </w:pPr>
      <w:bookmarkStart w:id="83" w:name="_Toc264145138"/>
      <w:r>
        <w:t>4.3</w:t>
      </w:r>
      <w:r w:rsidR="00D425A4">
        <w:t>.</w:t>
      </w:r>
      <w:r>
        <w:t xml:space="preserve"> System Center Operations Manager 2007 R2 Integration</w:t>
      </w:r>
      <w:bookmarkEnd w:id="83"/>
    </w:p>
    <w:p w:rsidR="00D81243" w:rsidRDefault="00707B2A" w:rsidP="00707B2A">
      <w:r w:rsidRPr="004C47CE">
        <w:t xml:space="preserve">System Center Virtual Machine Manager (VMM) 2008 </w:t>
      </w:r>
      <w:r>
        <w:t xml:space="preserve">R2 </w:t>
      </w:r>
      <w:r w:rsidRPr="004C47CE">
        <w:t xml:space="preserve">uses System Center Operations Manager 2007 </w:t>
      </w:r>
      <w:r>
        <w:t xml:space="preserve">R2 </w:t>
      </w:r>
      <w:r w:rsidRPr="004C47CE">
        <w:t xml:space="preserve">to monitor the health and availability of the virtual machines </w:t>
      </w:r>
      <w:r w:rsidR="000E151F">
        <w:t xml:space="preserve">managed by </w:t>
      </w:r>
      <w:r>
        <w:t xml:space="preserve">VMM </w:t>
      </w:r>
      <w:r w:rsidR="001B1416">
        <w:t>2008 R2</w:t>
      </w:r>
      <w:r w:rsidR="000E151F">
        <w:t>.</w:t>
      </w:r>
      <w:r>
        <w:t xml:space="preserve">  Operations Manager </w:t>
      </w:r>
      <w:r w:rsidR="00D81243">
        <w:t>also</w:t>
      </w:r>
      <w:r>
        <w:t xml:space="preserve"> monitor</w:t>
      </w:r>
      <w:r w:rsidR="00D81243">
        <w:t>s</w:t>
      </w:r>
      <w:r>
        <w:t xml:space="preserve"> the components </w:t>
      </w:r>
      <w:r w:rsidR="000E151F">
        <w:t>that</w:t>
      </w:r>
      <w:r w:rsidR="00D81243">
        <w:t xml:space="preserve"> make</w:t>
      </w:r>
      <w:r w:rsidR="00DD00B5">
        <w:t xml:space="preserve"> </w:t>
      </w:r>
      <w:r w:rsidR="00D81243">
        <w:t xml:space="preserve">up the </w:t>
      </w:r>
      <w:r>
        <w:t xml:space="preserve">VMM </w:t>
      </w:r>
      <w:r w:rsidR="001B1416">
        <w:t xml:space="preserve">2008 R2 </w:t>
      </w:r>
      <w:r w:rsidR="00D81243">
        <w:t xml:space="preserve">infrastructure </w:t>
      </w:r>
      <w:r w:rsidR="000E151F">
        <w:t>like</w:t>
      </w:r>
      <w:r>
        <w:t xml:space="preserve"> </w:t>
      </w:r>
      <w:r w:rsidRPr="004C47CE">
        <w:t>the VMM server, database server, library servers, and self-service Web servers</w:t>
      </w:r>
      <w:r>
        <w:t xml:space="preserve">.  </w:t>
      </w:r>
    </w:p>
    <w:p w:rsidR="00707B2A" w:rsidRDefault="00F83593" w:rsidP="00707B2A">
      <w:r>
        <w:t xml:space="preserve">To leverage critical reports that will help you manage your  SQL Server virtual machines, you must integrate Operations Manager with VMM 2008 R2.  The installation of Operations Manager 2007 R2 and its integration with Virtual Machine Manager 2008 R2 </w:t>
      </w:r>
      <w:r w:rsidR="0026521D">
        <w:t>is</w:t>
      </w:r>
      <w:r>
        <w:t xml:space="preserve"> above and beyond the scope of a database administrator and this whitepaper. </w:t>
      </w:r>
      <w:r w:rsidR="00266159">
        <w:t xml:space="preserve">  </w:t>
      </w:r>
      <w:r w:rsidR="00137A05">
        <w:t xml:space="preserve">The high level steps </w:t>
      </w:r>
      <w:r w:rsidR="002C21D2">
        <w:t>for</w:t>
      </w:r>
      <w:r w:rsidR="00137A05">
        <w:t xml:space="preserve"> integrating Operations Manager with VMM 2008 R2 are </w:t>
      </w:r>
      <w:r w:rsidR="002C21D2">
        <w:t xml:space="preserve">presented below. </w:t>
      </w:r>
    </w:p>
    <w:p w:rsidR="006640D6" w:rsidRDefault="00FF5A03">
      <w:pPr>
        <w:pStyle w:val="ListParagraph"/>
        <w:numPr>
          <w:ilvl w:val="0"/>
          <w:numId w:val="126"/>
        </w:numPr>
        <w:rPr>
          <w:color w:val="000000" w:themeColor="text1"/>
        </w:rPr>
      </w:pPr>
      <w:hyperlink r:id="rId63" w:anchor="BKMK_EnsurethatyourOperationsManagerDeployment" w:history="1">
        <w:r w:rsidR="0052359B" w:rsidRPr="0052359B">
          <w:rPr>
            <w:rStyle w:val="Hyperlink"/>
            <w:color w:val="000000" w:themeColor="text1"/>
          </w:rPr>
          <w:t>Ensure your Operations Manager deployment meets VMM requirements</w:t>
        </w:r>
      </w:hyperlink>
      <w:r w:rsidR="002C21D2">
        <w:t>.</w:t>
      </w:r>
      <w:r w:rsidR="0052359B" w:rsidRPr="0052359B">
        <w:rPr>
          <w:color w:val="000000" w:themeColor="text1"/>
        </w:rPr>
        <w:t xml:space="preserve"> </w:t>
      </w:r>
    </w:p>
    <w:p w:rsidR="006640D6" w:rsidRDefault="00FF5A03">
      <w:pPr>
        <w:pStyle w:val="ListParagraph"/>
        <w:numPr>
          <w:ilvl w:val="0"/>
          <w:numId w:val="126"/>
        </w:numPr>
        <w:rPr>
          <w:color w:val="000000" w:themeColor="text1"/>
        </w:rPr>
      </w:pPr>
      <w:hyperlink r:id="rId64" w:anchor="BKMK_PreparetheVMMserver" w:history="1">
        <w:r w:rsidR="0052359B" w:rsidRPr="0052359B">
          <w:rPr>
            <w:rStyle w:val="Hyperlink"/>
            <w:color w:val="000000" w:themeColor="text1"/>
          </w:rPr>
          <w:t>Prepare the VMM server for Operations Manager integration</w:t>
        </w:r>
      </w:hyperlink>
      <w:r w:rsidR="002C21D2">
        <w:t>.</w:t>
      </w:r>
      <w:r w:rsidR="0052359B" w:rsidRPr="0052359B">
        <w:rPr>
          <w:color w:val="000000" w:themeColor="text1"/>
        </w:rPr>
        <w:t xml:space="preserve"> </w:t>
      </w:r>
    </w:p>
    <w:p w:rsidR="006640D6" w:rsidRDefault="00FF5A03">
      <w:pPr>
        <w:pStyle w:val="ListParagraph"/>
        <w:numPr>
          <w:ilvl w:val="0"/>
          <w:numId w:val="126"/>
        </w:numPr>
        <w:rPr>
          <w:color w:val="000000" w:themeColor="text1"/>
        </w:rPr>
      </w:pPr>
      <w:hyperlink r:id="rId65" w:anchor="BKMK_SetupyourOperationsManagerrootmanagementserver" w:history="1">
        <w:r w:rsidR="0052359B" w:rsidRPr="0052359B">
          <w:rPr>
            <w:rStyle w:val="Hyperlink"/>
            <w:color w:val="000000" w:themeColor="text1"/>
          </w:rPr>
          <w:t>Setup Operations Manager root management server for VMM integration</w:t>
        </w:r>
      </w:hyperlink>
      <w:r w:rsidR="008D78AB">
        <w:rPr>
          <w:rStyle w:val="Hyperlink"/>
          <w:color w:val="000000" w:themeColor="text1"/>
        </w:rPr>
        <w:t>.</w:t>
      </w:r>
      <w:r w:rsidR="0052359B" w:rsidRPr="0052359B">
        <w:rPr>
          <w:color w:val="000000" w:themeColor="text1"/>
        </w:rPr>
        <w:t xml:space="preserve"> </w:t>
      </w:r>
    </w:p>
    <w:p w:rsidR="006640D6" w:rsidRDefault="00FF5A03">
      <w:pPr>
        <w:pStyle w:val="ListParagraph"/>
        <w:numPr>
          <w:ilvl w:val="0"/>
          <w:numId w:val="126"/>
        </w:numPr>
        <w:rPr>
          <w:color w:val="000000" w:themeColor="text1"/>
        </w:rPr>
      </w:pPr>
      <w:hyperlink r:id="rId66" w:anchor="BKMK_ConfigureYourOtherManagementServers" w:history="1">
        <w:r w:rsidR="0052359B" w:rsidRPr="0052359B">
          <w:rPr>
            <w:rStyle w:val="Hyperlink"/>
            <w:color w:val="000000" w:themeColor="text1"/>
          </w:rPr>
          <w:t xml:space="preserve">Configure </w:t>
        </w:r>
        <w:r w:rsidR="002C21D2">
          <w:rPr>
            <w:rStyle w:val="Hyperlink"/>
            <w:color w:val="000000" w:themeColor="text1"/>
          </w:rPr>
          <w:t>all</w:t>
        </w:r>
        <w:r w:rsidR="0052359B" w:rsidRPr="0052359B">
          <w:rPr>
            <w:rStyle w:val="Hyperlink"/>
            <w:color w:val="000000" w:themeColor="text1"/>
          </w:rPr>
          <w:t xml:space="preserve"> other management servers for VMM integration</w:t>
        </w:r>
      </w:hyperlink>
      <w:r w:rsidR="002C21D2">
        <w:t>.</w:t>
      </w:r>
      <w:r w:rsidR="0052359B" w:rsidRPr="0052359B">
        <w:rPr>
          <w:color w:val="000000" w:themeColor="text1"/>
        </w:rPr>
        <w:t xml:space="preserve"> </w:t>
      </w:r>
    </w:p>
    <w:p w:rsidR="006640D6" w:rsidRDefault="00FF5A03">
      <w:pPr>
        <w:pStyle w:val="ListParagraph"/>
        <w:numPr>
          <w:ilvl w:val="0"/>
          <w:numId w:val="126"/>
        </w:numPr>
        <w:rPr>
          <w:color w:val="000000" w:themeColor="text1"/>
        </w:rPr>
      </w:pPr>
      <w:hyperlink r:id="rId67" w:anchor="BKMK_CompletetheVMMConfiguration" w:history="1">
        <w:r w:rsidR="0052359B" w:rsidRPr="0052359B">
          <w:rPr>
            <w:rStyle w:val="Hyperlink"/>
            <w:color w:val="000000" w:themeColor="text1"/>
          </w:rPr>
          <w:t>Complete VMM configuration</w:t>
        </w:r>
      </w:hyperlink>
      <w:r w:rsidR="002C21D2">
        <w:t>.</w:t>
      </w:r>
      <w:r w:rsidR="0052359B" w:rsidRPr="0052359B">
        <w:rPr>
          <w:color w:val="000000" w:themeColor="text1"/>
        </w:rPr>
        <w:t xml:space="preserve"> </w:t>
      </w:r>
    </w:p>
    <w:p w:rsidR="006640D6" w:rsidRDefault="00FF5A03">
      <w:pPr>
        <w:pStyle w:val="ListParagraph"/>
        <w:numPr>
          <w:ilvl w:val="0"/>
          <w:numId w:val="126"/>
        </w:numPr>
        <w:rPr>
          <w:color w:val="000000" w:themeColor="text1"/>
        </w:rPr>
      </w:pPr>
      <w:hyperlink r:id="rId68" w:anchor="BKMK_InstallOperaitonsManagerAgents" w:history="1">
        <w:r w:rsidR="0052359B" w:rsidRPr="0052359B">
          <w:rPr>
            <w:rStyle w:val="Hyperlink"/>
            <w:color w:val="000000" w:themeColor="text1"/>
          </w:rPr>
          <w:t>Install Operations Manager agents on hosts and virtual machines</w:t>
        </w:r>
      </w:hyperlink>
      <w:r w:rsidR="002C21D2">
        <w:t>.</w:t>
      </w:r>
      <w:r w:rsidR="0052359B" w:rsidRPr="0052359B">
        <w:rPr>
          <w:color w:val="000000" w:themeColor="text1"/>
        </w:rPr>
        <w:t xml:space="preserve"> </w:t>
      </w:r>
    </w:p>
    <w:p w:rsidR="006640D6" w:rsidRDefault="00FF5A03">
      <w:pPr>
        <w:pStyle w:val="ListParagraph"/>
        <w:numPr>
          <w:ilvl w:val="0"/>
          <w:numId w:val="126"/>
        </w:numPr>
        <w:rPr>
          <w:color w:val="000000" w:themeColor="text1"/>
        </w:rPr>
      </w:pPr>
      <w:hyperlink r:id="rId69" w:anchor="BKMK_VerifyASuccessfulIntegration" w:history="1">
        <w:r w:rsidR="0052359B" w:rsidRPr="0052359B">
          <w:rPr>
            <w:rStyle w:val="Hyperlink"/>
            <w:color w:val="000000" w:themeColor="text1"/>
          </w:rPr>
          <w:t>Verify a successful Operations Manager integration</w:t>
        </w:r>
      </w:hyperlink>
      <w:r w:rsidR="002C21D2">
        <w:t>.</w:t>
      </w:r>
      <w:r w:rsidR="0052359B" w:rsidRPr="0052359B">
        <w:rPr>
          <w:color w:val="000000" w:themeColor="text1"/>
        </w:rPr>
        <w:t xml:space="preserve"> </w:t>
      </w:r>
    </w:p>
    <w:p w:rsidR="006640D6" w:rsidRDefault="00752F0F" w:rsidP="00E15BE2">
      <w:pPr>
        <w:spacing w:before="240"/>
      </w:pPr>
      <w:r>
        <w:t xml:space="preserve">Access to </w:t>
      </w:r>
      <w:r w:rsidR="004157C7">
        <w:t xml:space="preserve">more information on these </w:t>
      </w:r>
      <w:r>
        <w:t>step</w:t>
      </w:r>
      <w:r w:rsidR="004157C7">
        <w:t>s</w:t>
      </w:r>
      <w:r>
        <w:t xml:space="preserve"> </w:t>
      </w:r>
      <w:r w:rsidR="004157C7">
        <w:t>is available at</w:t>
      </w:r>
      <w:r w:rsidR="00DD00B5">
        <w:t>:</w:t>
      </w:r>
      <w:r>
        <w:t xml:space="preserve"> </w:t>
      </w:r>
      <w:r w:rsidR="00014045">
        <w:t>(</w:t>
      </w:r>
      <w:hyperlink r:id="rId70" w:history="1">
        <w:r w:rsidR="00137A05" w:rsidRPr="00E15BE2">
          <w:rPr>
            <w:rStyle w:val="Hyperlink"/>
            <w:color w:val="000000" w:themeColor="text1"/>
          </w:rPr>
          <w:t>http://technet.microsoft.com/en-us/library/ee236428.aspx</w:t>
        </w:r>
      </w:hyperlink>
      <w:r w:rsidR="00014045">
        <w:rPr>
          <w:rStyle w:val="Hyperlink"/>
          <w:color w:val="000000" w:themeColor="text1"/>
        </w:rPr>
        <w:t>)</w:t>
      </w:r>
      <w:r w:rsidR="00137A05">
        <w:t xml:space="preserve">.  </w:t>
      </w:r>
      <w:r w:rsidR="002C21D2">
        <w:t xml:space="preserve">The next sections </w:t>
      </w:r>
      <w:r w:rsidR="004157C7">
        <w:t>provide</w:t>
      </w:r>
      <w:r w:rsidR="002C21D2">
        <w:t xml:space="preserve"> guidance on how to view reports generated when integrating VMM and Operations Manager.</w:t>
      </w:r>
    </w:p>
    <w:p w:rsidR="00B30785" w:rsidRDefault="00353358" w:rsidP="00F2403D">
      <w:r w:rsidRPr="00F2403D">
        <w:rPr>
          <w:b/>
        </w:rPr>
        <w:t>Note:</w:t>
      </w:r>
      <w:r w:rsidRPr="00F2403D">
        <w:t xml:space="preserve"> </w:t>
      </w:r>
      <w:r w:rsidRPr="00B30785">
        <w:t xml:space="preserve">Operations Manager also offers a SQL Server Management Pack </w:t>
      </w:r>
      <w:r w:rsidR="00F2403D" w:rsidRPr="00B30785">
        <w:t>that</w:t>
      </w:r>
      <w:r w:rsidRPr="00B30785">
        <w:t xml:space="preserve"> </w:t>
      </w:r>
      <w:r w:rsidR="00F2403D" w:rsidRPr="00B30785">
        <w:t>provides both proactive and reactive monitoring of a SQL Server environment</w:t>
      </w:r>
      <w:r w:rsidR="004D6624" w:rsidRPr="00B30785">
        <w:t xml:space="preserve">.  The SQL Server Management Pack works with either </w:t>
      </w:r>
      <w:r w:rsidR="00F2403D" w:rsidRPr="00B30785">
        <w:t>physical or virtual machines. If you plan on deploying Operations Manager</w:t>
      </w:r>
      <w:r w:rsidR="004D6624" w:rsidRPr="00B30785">
        <w:t xml:space="preserve"> </w:t>
      </w:r>
      <w:r w:rsidR="00B30785">
        <w:t xml:space="preserve">to view virtual machine reports, </w:t>
      </w:r>
      <w:r w:rsidR="00B30785" w:rsidRPr="00B30785">
        <w:t xml:space="preserve">then it is a best practice to also implement the SQL Server management pack </w:t>
      </w:r>
      <w:r w:rsidR="004D6624" w:rsidRPr="00B30785">
        <w:t xml:space="preserve">to </w:t>
      </w:r>
      <w:r w:rsidR="00B30785">
        <w:t>obtain</w:t>
      </w:r>
      <w:r w:rsidR="00B30785" w:rsidRPr="00B30785">
        <w:t xml:space="preserve"> numerous views that show state, health and performance information as well as alerts generated according to availability, performance, configuration </w:t>
      </w:r>
      <w:r w:rsidR="00B30785">
        <w:t>and</w:t>
      </w:r>
      <w:r w:rsidR="00B30785" w:rsidRPr="00B30785">
        <w:t xml:space="preserve"> security</w:t>
      </w:r>
      <w:r w:rsidR="00B30785">
        <w:t>.</w:t>
      </w:r>
    </w:p>
    <w:p w:rsidR="00C903D3" w:rsidRDefault="00C903D3" w:rsidP="00C903D3">
      <w:pPr>
        <w:pStyle w:val="Heading3"/>
      </w:pPr>
      <w:bookmarkStart w:id="84" w:name="_Toc264145139"/>
      <w:r>
        <w:lastRenderedPageBreak/>
        <w:t>4.3.1</w:t>
      </w:r>
      <w:r w:rsidR="00D425A4">
        <w:t>.</w:t>
      </w:r>
      <w:r>
        <w:t xml:space="preserve"> Viewing Virtual Machine Reports with System Center</w:t>
      </w:r>
      <w:bookmarkEnd w:id="84"/>
    </w:p>
    <w:p w:rsidR="005440F9" w:rsidRDefault="00C903D3" w:rsidP="005440F9">
      <w:r>
        <w:t xml:space="preserve">The </w:t>
      </w:r>
      <w:r w:rsidR="005440F9">
        <w:t>virtual machine</w:t>
      </w:r>
      <w:r w:rsidR="00BB62C7">
        <w:t xml:space="preserve"> </w:t>
      </w:r>
      <w:r>
        <w:t xml:space="preserve">reports in </w:t>
      </w:r>
      <w:r w:rsidR="00BB62C7">
        <w:t xml:space="preserve">System Center </w:t>
      </w:r>
      <w:r w:rsidR="005440F9">
        <w:t xml:space="preserve">should be used to better manage and understand the status and utilization </w:t>
      </w:r>
      <w:r w:rsidR="00CB3D81">
        <w:t xml:space="preserve">of </w:t>
      </w:r>
      <w:r w:rsidR="005440F9">
        <w:t xml:space="preserve">your </w:t>
      </w:r>
      <w:r w:rsidR="004D6624">
        <w:t xml:space="preserve">SQL Server </w:t>
      </w:r>
      <w:r w:rsidR="005440F9">
        <w:t>virtual machine</w:t>
      </w:r>
      <w:r w:rsidR="004D6624">
        <w:t>s</w:t>
      </w:r>
      <w:r w:rsidR="005440F9">
        <w:t xml:space="preserve">.  </w:t>
      </w:r>
      <w:r w:rsidR="00536FBA">
        <w:t>View the reports</w:t>
      </w:r>
      <w:r w:rsidR="00BB62C7">
        <w:t xml:space="preserve"> from either the </w:t>
      </w:r>
      <w:r>
        <w:t xml:space="preserve">Operations Manager </w:t>
      </w:r>
      <w:r w:rsidR="005440F9">
        <w:t xml:space="preserve">Administrator Console </w:t>
      </w:r>
      <w:r w:rsidR="00BB62C7">
        <w:t xml:space="preserve">or Virtual Machine Manager Administrator Console.  </w:t>
      </w:r>
      <w:r w:rsidR="00536FBA">
        <w:t>F</w:t>
      </w:r>
      <w:r w:rsidR="005440F9">
        <w:t xml:space="preserve">ive standard reports </w:t>
      </w:r>
      <w:r w:rsidR="00536FBA">
        <w:t xml:space="preserve">are available to you </w:t>
      </w:r>
      <w:r w:rsidR="005440F9">
        <w:t xml:space="preserve">independent of </w:t>
      </w:r>
      <w:r w:rsidR="00536FBA">
        <w:t>the</w:t>
      </w:r>
      <w:r w:rsidR="005440F9">
        <w:t xml:space="preserve"> System Center Administrator Console you </w:t>
      </w:r>
      <w:r w:rsidR="00536FBA">
        <w:t>use</w:t>
      </w:r>
      <w:r w:rsidR="005440F9">
        <w:t xml:space="preserve">.  </w:t>
      </w:r>
      <w:r w:rsidR="00536FBA">
        <w:t>Take a look at what the five reports offer:</w:t>
      </w:r>
      <w:r w:rsidR="005440F9">
        <w:t xml:space="preserve"> </w:t>
      </w:r>
    </w:p>
    <w:p w:rsidR="00C903D3" w:rsidRPr="00A501F8" w:rsidRDefault="00C903D3" w:rsidP="005440F9">
      <w:pPr>
        <w:pStyle w:val="ListParagraph"/>
        <w:numPr>
          <w:ilvl w:val="0"/>
          <w:numId w:val="132"/>
        </w:numPr>
      </w:pPr>
      <w:r w:rsidRPr="005440F9">
        <w:rPr>
          <w:b/>
        </w:rPr>
        <w:t>Host Utilization</w:t>
      </w:r>
      <w:r>
        <w:t xml:space="preserve"> - This report </w:t>
      </w:r>
      <w:r w:rsidR="004954DE">
        <w:t xml:space="preserve">shows </w:t>
      </w:r>
      <w:r>
        <w:t>the number of virtual machines running on each host and the average usage and total maximum values for host processers, memory</w:t>
      </w:r>
      <w:r w:rsidR="004954DE">
        <w:t>,</w:t>
      </w:r>
      <w:r>
        <w:t xml:space="preserve"> and disk space.</w:t>
      </w:r>
    </w:p>
    <w:p w:rsidR="00C903D3" w:rsidRPr="00A501F8" w:rsidRDefault="00C903D3" w:rsidP="00BB62C7">
      <w:pPr>
        <w:pStyle w:val="ListParagraph"/>
        <w:numPr>
          <w:ilvl w:val="0"/>
          <w:numId w:val="131"/>
        </w:numPr>
      </w:pPr>
      <w:r w:rsidRPr="00A501F8">
        <w:rPr>
          <w:b/>
        </w:rPr>
        <w:t>Host Utilization Growth</w:t>
      </w:r>
      <w:r>
        <w:t xml:space="preserve"> - </w:t>
      </w:r>
      <w:r w:rsidR="004954DE">
        <w:t>T</w:t>
      </w:r>
      <w:r>
        <w:t xml:space="preserve">he percentage of change in resource usage </w:t>
      </w:r>
      <w:r w:rsidR="004954DE">
        <w:t xml:space="preserve">as well as </w:t>
      </w:r>
      <w:r>
        <w:t xml:space="preserve">the number of virtual machines running on selected hosts during a </w:t>
      </w:r>
      <w:r w:rsidR="004954DE">
        <w:t>specific</w:t>
      </w:r>
      <w:r>
        <w:t xml:space="preserve"> time period</w:t>
      </w:r>
      <w:r w:rsidR="004954DE">
        <w:t xml:space="preserve"> is identified in this report</w:t>
      </w:r>
      <w:r>
        <w:t>.</w:t>
      </w:r>
    </w:p>
    <w:p w:rsidR="00C903D3" w:rsidRPr="00A501F8" w:rsidRDefault="00C903D3" w:rsidP="00BB62C7">
      <w:pPr>
        <w:pStyle w:val="ListParagraph"/>
        <w:numPr>
          <w:ilvl w:val="0"/>
          <w:numId w:val="131"/>
        </w:numPr>
      </w:pPr>
      <w:r w:rsidRPr="00A501F8">
        <w:rPr>
          <w:b/>
        </w:rPr>
        <w:t>Virtual Machine Allocation</w:t>
      </w:r>
      <w:r>
        <w:t xml:space="preserve"> - </w:t>
      </w:r>
      <w:r w:rsidR="00180AA8">
        <w:t>I</w:t>
      </w:r>
      <w:r>
        <w:t xml:space="preserve">nformation </w:t>
      </w:r>
      <w:r w:rsidR="00180AA8">
        <w:t xml:space="preserve">in this report </w:t>
      </w:r>
      <w:r>
        <w:t xml:space="preserve">can be used to calculate chargeback to costs centers for virtual machines.  </w:t>
      </w:r>
      <w:r w:rsidR="00180AA8">
        <w:t>To utilize the information more effectively,</w:t>
      </w:r>
      <w:r>
        <w:t xml:space="preserve"> set</w:t>
      </w:r>
      <w:r w:rsidR="00E42808">
        <w:t xml:space="preserve"> </w:t>
      </w:r>
      <w:r>
        <w:t>up th</w:t>
      </w:r>
      <w:r w:rsidR="00180AA8">
        <w:t>e</w:t>
      </w:r>
      <w:r>
        <w:t xml:space="preserve"> report by Cost Center grouping to summarize CPU, memory, disk and network usage for virtual machines within cost centers.  </w:t>
      </w:r>
    </w:p>
    <w:p w:rsidR="00C903D3" w:rsidRPr="00A501F8" w:rsidRDefault="00C903D3" w:rsidP="00BB62C7">
      <w:pPr>
        <w:pStyle w:val="ListParagraph"/>
        <w:numPr>
          <w:ilvl w:val="0"/>
          <w:numId w:val="131"/>
        </w:numPr>
      </w:pPr>
      <w:r w:rsidRPr="00950CA3">
        <w:rPr>
          <w:b/>
        </w:rPr>
        <w:t>Virtual Machine Utilization</w:t>
      </w:r>
      <w:r>
        <w:t xml:space="preserve"> - </w:t>
      </w:r>
      <w:r w:rsidR="00180AA8">
        <w:t>R</w:t>
      </w:r>
      <w:r>
        <w:t>esource utilization by virtual machines</w:t>
      </w:r>
      <w:r w:rsidR="00180AA8">
        <w:t xml:space="preserve"> is the focus of this report</w:t>
      </w:r>
      <w:r>
        <w:t xml:space="preserve">.  </w:t>
      </w:r>
      <w:r w:rsidR="00AD07BA">
        <w:t xml:space="preserve"> Information in this report can help you </w:t>
      </w:r>
      <w:r>
        <w:t>identity overutilized and underutilized machines</w:t>
      </w:r>
      <w:r w:rsidR="00180AA8">
        <w:t>, w</w:t>
      </w:r>
      <w:r w:rsidR="001D4CA8">
        <w:t>hich can</w:t>
      </w:r>
      <w:r>
        <w:t xml:space="preserve"> determine </w:t>
      </w:r>
      <w:r w:rsidR="00180AA8">
        <w:t xml:space="preserve">the </w:t>
      </w:r>
      <w:r>
        <w:t>changes required</w:t>
      </w:r>
      <w:r w:rsidR="00235788">
        <w:t xml:space="preserve"> in your environment</w:t>
      </w:r>
      <w:r>
        <w:t>.</w:t>
      </w:r>
    </w:p>
    <w:p w:rsidR="00C903D3" w:rsidRPr="006D1512" w:rsidRDefault="00C903D3" w:rsidP="00BB62C7">
      <w:pPr>
        <w:pStyle w:val="ListParagraph"/>
        <w:numPr>
          <w:ilvl w:val="0"/>
          <w:numId w:val="131"/>
        </w:numPr>
      </w:pPr>
      <w:r w:rsidRPr="00950CA3">
        <w:rPr>
          <w:b/>
        </w:rPr>
        <w:t>Virtualization Candidates</w:t>
      </w:r>
      <w:r>
        <w:t xml:space="preserve"> - </w:t>
      </w:r>
      <w:r w:rsidR="001D4CA8">
        <w:t xml:space="preserve">Use this </w:t>
      </w:r>
      <w:r>
        <w:t xml:space="preserve">report to identify physical computers that </w:t>
      </w:r>
      <w:r w:rsidRPr="0052359B">
        <w:t xml:space="preserve">are good candidates for conversion to virtual machines.  </w:t>
      </w:r>
    </w:p>
    <w:p w:rsidR="00C903D3" w:rsidRDefault="005440F9" w:rsidP="005440F9">
      <w:pPr>
        <w:rPr>
          <w:b/>
          <w:u w:val="single"/>
        </w:rPr>
      </w:pPr>
      <w:r w:rsidRPr="005440F9">
        <w:rPr>
          <w:b/>
          <w:u w:val="single"/>
        </w:rPr>
        <w:t>Viewing Virtual Machine Reports with VMM Administrator Console</w:t>
      </w:r>
    </w:p>
    <w:p w:rsidR="005440F9" w:rsidRDefault="00F224F5" w:rsidP="005440F9">
      <w:r>
        <w:t xml:space="preserve">Here are </w:t>
      </w:r>
      <w:r w:rsidR="005440F9">
        <w:t xml:space="preserve">the </w:t>
      </w:r>
      <w:r w:rsidR="005440F9" w:rsidRPr="0052359B">
        <w:t xml:space="preserve">steps </w:t>
      </w:r>
      <w:r>
        <w:t>for</w:t>
      </w:r>
      <w:r w:rsidR="005440F9" w:rsidRPr="0052359B">
        <w:t xml:space="preserve"> view</w:t>
      </w:r>
      <w:r>
        <w:t>ing</w:t>
      </w:r>
      <w:r w:rsidR="005440F9" w:rsidRPr="0052359B">
        <w:t xml:space="preserve"> </w:t>
      </w:r>
      <w:r>
        <w:t>r</w:t>
      </w:r>
      <w:r w:rsidR="005440F9" w:rsidRPr="0052359B">
        <w:t xml:space="preserve">eports </w:t>
      </w:r>
      <w:r w:rsidR="00845D0C">
        <w:t xml:space="preserve">for </w:t>
      </w:r>
      <w:r w:rsidR="000413CE">
        <w:t xml:space="preserve">your SQL Server virtual machines </w:t>
      </w:r>
      <w:r w:rsidR="005440F9">
        <w:t>with</w:t>
      </w:r>
      <w:r w:rsidR="005440F9" w:rsidRPr="0052359B">
        <w:t xml:space="preserve"> </w:t>
      </w:r>
      <w:r w:rsidR="000413CE">
        <w:t>the VMM Administrator Console:</w:t>
      </w:r>
    </w:p>
    <w:p w:rsidR="000413CE" w:rsidRDefault="005440F9" w:rsidP="005440F9">
      <w:pPr>
        <w:pStyle w:val="ListParagraph"/>
        <w:numPr>
          <w:ilvl w:val="0"/>
          <w:numId w:val="133"/>
        </w:numPr>
      </w:pPr>
      <w:r>
        <w:t xml:space="preserve">Launch the VMM Administrator Console by selecting Start, All Programs, </w:t>
      </w:r>
      <w:r w:rsidR="000413CE">
        <w:t>Microsoft System Center, Virtual Machine Man</w:t>
      </w:r>
      <w:r w:rsidR="00E42808">
        <w:t>a</w:t>
      </w:r>
      <w:r w:rsidR="000413CE">
        <w:t>ger 2008 R2, and then Virtual Machine Manager Administrator Console.</w:t>
      </w:r>
    </w:p>
    <w:p w:rsidR="000413CE" w:rsidRDefault="00707B2A" w:rsidP="005440F9">
      <w:pPr>
        <w:pStyle w:val="ListParagraph"/>
        <w:numPr>
          <w:ilvl w:val="0"/>
          <w:numId w:val="133"/>
        </w:numPr>
      </w:pPr>
      <w:r w:rsidRPr="005440F9">
        <w:t xml:space="preserve">In the VMM Administrator Console, </w:t>
      </w:r>
      <w:r w:rsidR="000413CE">
        <w:t>click the R</w:t>
      </w:r>
      <w:r w:rsidRPr="005440F9">
        <w:t xml:space="preserve">eporting </w:t>
      </w:r>
      <w:r w:rsidR="000413CE">
        <w:t>button and then click Reports</w:t>
      </w:r>
      <w:r w:rsidRPr="005440F9">
        <w:t xml:space="preserve"> in the navigation pane</w:t>
      </w:r>
      <w:r w:rsidR="000413CE">
        <w:t>.</w:t>
      </w:r>
    </w:p>
    <w:p w:rsidR="00707B2A" w:rsidRPr="005440F9" w:rsidRDefault="00707B2A" w:rsidP="005440F9">
      <w:pPr>
        <w:pStyle w:val="ListParagraph"/>
        <w:numPr>
          <w:ilvl w:val="0"/>
          <w:numId w:val="133"/>
        </w:numPr>
      </w:pPr>
      <w:r w:rsidRPr="005440F9">
        <w:t>Click the report you want to open</w:t>
      </w:r>
      <w:r w:rsidR="004C36DD">
        <w:t>. Next,</w:t>
      </w:r>
      <w:r w:rsidRPr="005440F9">
        <w:t xml:space="preserve"> </w:t>
      </w:r>
      <w:r w:rsidR="004C36DD">
        <w:t xml:space="preserve">locate </w:t>
      </w:r>
      <w:r w:rsidR="002450BE">
        <w:t xml:space="preserve">the </w:t>
      </w:r>
      <w:r w:rsidR="002450BE" w:rsidRPr="005440F9">
        <w:t>Actions pane</w:t>
      </w:r>
      <w:r w:rsidR="002450BE">
        <w:t xml:space="preserve"> on the right side of your screen</w:t>
      </w:r>
      <w:r w:rsidR="002450BE" w:rsidRPr="005440F9" w:rsidDel="004C36DD">
        <w:t xml:space="preserve"> </w:t>
      </w:r>
      <w:r w:rsidR="002450BE">
        <w:t xml:space="preserve">and click on Open report under </w:t>
      </w:r>
      <w:r w:rsidR="004C36DD">
        <w:t xml:space="preserve">the </w:t>
      </w:r>
      <w:r w:rsidR="000413CE">
        <w:t>Reporting Actions</w:t>
      </w:r>
      <w:r w:rsidR="004C36DD">
        <w:t xml:space="preserve"> section</w:t>
      </w:r>
      <w:r w:rsidR="002450BE">
        <w:t xml:space="preserve">. </w:t>
      </w:r>
      <w:r w:rsidR="000413CE">
        <w:t xml:space="preserve"> </w:t>
      </w:r>
    </w:p>
    <w:p w:rsidR="00707B2A" w:rsidRPr="005440F9" w:rsidRDefault="00707B2A" w:rsidP="005440F9">
      <w:pPr>
        <w:pStyle w:val="ListParagraph"/>
        <w:numPr>
          <w:ilvl w:val="0"/>
          <w:numId w:val="133"/>
        </w:numPr>
      </w:pPr>
      <w:r w:rsidRPr="005440F9">
        <w:t xml:space="preserve">In the report dialog box, enter </w:t>
      </w:r>
      <w:r w:rsidR="00FA4ABD">
        <w:t xml:space="preserve">the </w:t>
      </w:r>
      <w:r w:rsidRPr="005440F9">
        <w:t>par</w:t>
      </w:r>
      <w:r w:rsidR="000413CE">
        <w:t xml:space="preserve">ameters </w:t>
      </w:r>
      <w:r w:rsidR="002450BE">
        <w:t xml:space="preserve">that are </w:t>
      </w:r>
      <w:r w:rsidR="000413CE">
        <w:t>specific to the report and then click View Report</w:t>
      </w:r>
      <w:r w:rsidR="00FA4ABD">
        <w:t xml:space="preserve">. </w:t>
      </w:r>
      <w:r w:rsidR="000413CE">
        <w:t xml:space="preserve"> Report parameters typically consist of start date, end date and the </w:t>
      </w:r>
      <w:r w:rsidR="004D6624">
        <w:t xml:space="preserve">Hyper-V </w:t>
      </w:r>
      <w:r w:rsidR="000413CE">
        <w:t>Host</w:t>
      </w:r>
      <w:r w:rsidR="004D6624">
        <w:t>'</w:t>
      </w:r>
      <w:r w:rsidR="000413CE">
        <w:t>s FQDN</w:t>
      </w:r>
      <w:r w:rsidR="00B33494">
        <w:t xml:space="preserve"> (Fully Qualified Domain Name)</w:t>
      </w:r>
      <w:r w:rsidR="000413CE">
        <w:t xml:space="preserve">.  </w:t>
      </w:r>
    </w:p>
    <w:p w:rsidR="00707B2A" w:rsidRDefault="00707B2A" w:rsidP="005440F9">
      <w:pPr>
        <w:pStyle w:val="ListParagraph"/>
        <w:numPr>
          <w:ilvl w:val="0"/>
          <w:numId w:val="133"/>
        </w:numPr>
      </w:pPr>
      <w:r w:rsidRPr="005440F9">
        <w:t xml:space="preserve">To view a description of the report, expand Description at the top of the report. A summary of the parameters used to produce the report </w:t>
      </w:r>
      <w:r w:rsidR="00FA4ABD">
        <w:t xml:space="preserve">are </w:t>
      </w:r>
      <w:r w:rsidRPr="005440F9">
        <w:t xml:space="preserve">displayed </w:t>
      </w:r>
      <w:r w:rsidR="00FA4ABD">
        <w:t>under</w:t>
      </w:r>
      <w:r w:rsidRPr="005440F9">
        <w:t xml:space="preserve"> the description. </w:t>
      </w:r>
      <w:r w:rsidR="00FA4ABD">
        <w:t>T</w:t>
      </w:r>
      <w:r w:rsidRPr="005440F9">
        <w:t>o hide the parameters, click the View or Hide Parameter Area button on the toolbar.</w:t>
      </w:r>
    </w:p>
    <w:p w:rsidR="005172D8" w:rsidRPr="004D6624" w:rsidRDefault="002D028D" w:rsidP="004D6624">
      <w:r w:rsidRPr="004D6624">
        <w:t xml:space="preserve">Once you have a report opened, it </w:t>
      </w:r>
      <w:r w:rsidR="00E63D8C" w:rsidRPr="004D6624">
        <w:t xml:space="preserve">is </w:t>
      </w:r>
      <w:r w:rsidR="004D6624" w:rsidRPr="004D6624">
        <w:t>beneficial</w:t>
      </w:r>
      <w:r w:rsidR="00E63D8C" w:rsidRPr="004D6624">
        <w:t xml:space="preserve"> to understand how to </w:t>
      </w:r>
      <w:r w:rsidR="00402537" w:rsidRPr="004D6624">
        <w:t xml:space="preserve">effectively </w:t>
      </w:r>
      <w:r w:rsidR="00E63D8C" w:rsidRPr="004D6624">
        <w:t xml:space="preserve">navigate it. Operations Manager's data warehouse is updated each hour, however, there may be situations when you require </w:t>
      </w:r>
      <w:r w:rsidR="00E63D8C" w:rsidRPr="004D6624">
        <w:lastRenderedPageBreak/>
        <w:t>data that is more current in an open report. In these situations, you are not required to run the report again. Instead, click the Refresh button on the toolbar. Some reports are several pages in length. U</w:t>
      </w:r>
      <w:r w:rsidRPr="004D6624">
        <w:t>se the arrow buttons located on the toolbar or type the page number in the text box and press Enter</w:t>
      </w:r>
      <w:r w:rsidR="00E63D8C" w:rsidRPr="004D6624">
        <w:t xml:space="preserve"> to maneuver around a multipage report</w:t>
      </w:r>
      <w:r w:rsidRPr="004D6624">
        <w:t xml:space="preserve">. </w:t>
      </w:r>
      <w:r w:rsidR="00E63D8C" w:rsidRPr="004D6624">
        <w:t>Likewise, i</w:t>
      </w:r>
      <w:r w:rsidRPr="004D6624">
        <w:t xml:space="preserve">f you need to find a word or phrase in a multipage document use the Find box. </w:t>
      </w:r>
      <w:r w:rsidR="000C79F2" w:rsidRPr="004D6624">
        <w:t xml:space="preserve">All reports can be printed or exported. Save your report in any </w:t>
      </w:r>
      <w:r w:rsidR="002565BA" w:rsidRPr="004D6624">
        <w:t xml:space="preserve">of the following formats: </w:t>
      </w:r>
      <w:r w:rsidR="002120CB" w:rsidRPr="004D6624">
        <w:t>XML, CSV (Comma -Separated Values), TIFF (graphic), Acrobat (PDF), Web archive, or Excel.</w:t>
      </w:r>
    </w:p>
    <w:p w:rsidR="005440F9" w:rsidRPr="005440F9" w:rsidRDefault="005440F9" w:rsidP="005440F9">
      <w:pPr>
        <w:rPr>
          <w:b/>
          <w:u w:val="single"/>
        </w:rPr>
      </w:pPr>
      <w:r w:rsidRPr="005440F9">
        <w:rPr>
          <w:b/>
          <w:u w:val="single"/>
        </w:rPr>
        <w:t xml:space="preserve">Viewing Virtual Machine Reports with </w:t>
      </w:r>
      <w:r>
        <w:rPr>
          <w:b/>
          <w:u w:val="single"/>
        </w:rPr>
        <w:t>Operations Manager</w:t>
      </w:r>
      <w:r w:rsidRPr="005440F9">
        <w:rPr>
          <w:b/>
          <w:u w:val="single"/>
        </w:rPr>
        <w:t xml:space="preserve"> Administrator Console</w:t>
      </w:r>
    </w:p>
    <w:p w:rsidR="00613CE0" w:rsidRDefault="00613CE0" w:rsidP="00613CE0">
      <w:r>
        <w:t xml:space="preserve">Here are the </w:t>
      </w:r>
      <w:r w:rsidRPr="0052359B">
        <w:t xml:space="preserve">steps </w:t>
      </w:r>
      <w:r>
        <w:t>for</w:t>
      </w:r>
      <w:r w:rsidRPr="0052359B">
        <w:t xml:space="preserve"> view</w:t>
      </w:r>
      <w:r>
        <w:t>ing r</w:t>
      </w:r>
      <w:r w:rsidRPr="0052359B">
        <w:t>eports</w:t>
      </w:r>
      <w:r>
        <w:t xml:space="preserve"> for your SQL Server virtual machines with</w:t>
      </w:r>
      <w:r w:rsidRPr="0052359B">
        <w:t xml:space="preserve"> </w:t>
      </w:r>
      <w:r>
        <w:t xml:space="preserve">Operations Manager: </w:t>
      </w:r>
    </w:p>
    <w:p w:rsidR="006640D6" w:rsidRDefault="0052359B">
      <w:pPr>
        <w:pStyle w:val="ListParagraph"/>
        <w:numPr>
          <w:ilvl w:val="0"/>
          <w:numId w:val="122"/>
        </w:numPr>
      </w:pPr>
      <w:r w:rsidRPr="0052359B">
        <w:t>Launch the System Center Operations Man</w:t>
      </w:r>
      <w:r w:rsidR="00480206">
        <w:t>a</w:t>
      </w:r>
      <w:r w:rsidRPr="0052359B">
        <w:t>ger Operations Console by clicking Start, All Programs, System Center Operations Manager 2007 R2, and then click Operations Console.</w:t>
      </w:r>
    </w:p>
    <w:p w:rsidR="006640D6" w:rsidRDefault="00323AA3">
      <w:pPr>
        <w:pStyle w:val="ListParagraph"/>
        <w:numPr>
          <w:ilvl w:val="0"/>
          <w:numId w:val="122"/>
        </w:numPr>
      </w:pPr>
      <w:r>
        <w:t>D</w:t>
      </w:r>
      <w:r w:rsidR="0052359B" w:rsidRPr="0052359B">
        <w:t>isplay the reports for Virtual Machine Manager</w:t>
      </w:r>
      <w:r>
        <w:t xml:space="preserve"> by </w:t>
      </w:r>
      <w:r w:rsidR="00997A37" w:rsidRPr="0052359B">
        <w:t>click</w:t>
      </w:r>
      <w:r>
        <w:t>ing</w:t>
      </w:r>
      <w:r w:rsidR="00997A37" w:rsidRPr="0052359B">
        <w:t xml:space="preserve"> the Reporting </w:t>
      </w:r>
      <w:r w:rsidR="00997A37">
        <w:t>b</w:t>
      </w:r>
      <w:r w:rsidR="00997A37" w:rsidRPr="0052359B">
        <w:t xml:space="preserve">utton </w:t>
      </w:r>
      <w:r w:rsidR="0052359B" w:rsidRPr="0052359B">
        <w:t>in the navigation pane of the Operations Console</w:t>
      </w:r>
      <w:r w:rsidR="00997A37">
        <w:t>.</w:t>
      </w:r>
    </w:p>
    <w:p w:rsidR="006640D6" w:rsidRDefault="0052359B">
      <w:pPr>
        <w:pStyle w:val="ListParagraph"/>
        <w:numPr>
          <w:ilvl w:val="0"/>
          <w:numId w:val="122"/>
        </w:numPr>
      </w:pPr>
      <w:r w:rsidRPr="0052359B">
        <w:t>Expand the Reporting folder, and then click System Center Virtualization Reports 2008 R2</w:t>
      </w:r>
      <w:r w:rsidR="009D7041">
        <w:t>.</w:t>
      </w:r>
    </w:p>
    <w:p w:rsidR="006640D6" w:rsidRDefault="0052359B">
      <w:pPr>
        <w:pStyle w:val="ListParagraph"/>
        <w:numPr>
          <w:ilvl w:val="0"/>
          <w:numId w:val="122"/>
        </w:numPr>
      </w:pPr>
      <w:r w:rsidRPr="0052359B">
        <w:t xml:space="preserve">In the results pane, select a report </w:t>
      </w:r>
      <w:r w:rsidR="00D92716">
        <w:t xml:space="preserve">that is </w:t>
      </w:r>
      <w:r w:rsidR="0010081B">
        <w:t>relevant</w:t>
      </w:r>
      <w:r w:rsidR="00D92716">
        <w:t xml:space="preserve"> </w:t>
      </w:r>
      <w:r w:rsidRPr="0052359B">
        <w:t xml:space="preserve">to a Hyper-V host managing your SQL Server virtual machines.  </w:t>
      </w:r>
    </w:p>
    <w:p w:rsidR="006640D6" w:rsidRDefault="0052359B">
      <w:pPr>
        <w:pStyle w:val="ListParagraph"/>
        <w:numPr>
          <w:ilvl w:val="0"/>
          <w:numId w:val="122"/>
        </w:numPr>
      </w:pPr>
      <w:r w:rsidRPr="0052359B">
        <w:t>In the Actions pane, click Open to open the report or click Schedule to schedule a periodic report.</w:t>
      </w:r>
    </w:p>
    <w:p w:rsidR="006640D6" w:rsidRDefault="00A501F8">
      <w:pPr>
        <w:pStyle w:val="ListParagraph"/>
        <w:numPr>
          <w:ilvl w:val="0"/>
          <w:numId w:val="122"/>
        </w:numPr>
      </w:pPr>
      <w:r>
        <w:t xml:space="preserve">If required, enter the parameters </w:t>
      </w:r>
      <w:r w:rsidR="006D1512">
        <w:t xml:space="preserve">associated with the report </w:t>
      </w:r>
      <w:r>
        <w:t>and select Run to view the report.</w:t>
      </w:r>
    </w:p>
    <w:p w:rsidR="00F17220" w:rsidRDefault="00F17220" w:rsidP="00F17220">
      <w:pPr>
        <w:pStyle w:val="Heading2"/>
      </w:pPr>
      <w:bookmarkStart w:id="85" w:name="_Toc264145140"/>
      <w:r>
        <w:t>4.</w:t>
      </w:r>
      <w:r w:rsidR="00DD4320">
        <w:t>4</w:t>
      </w:r>
      <w:r>
        <w:t xml:space="preserve">. </w:t>
      </w:r>
      <w:r w:rsidRPr="008159E1">
        <w:t xml:space="preserve">How to upgrade </w:t>
      </w:r>
      <w:r w:rsidR="00617799">
        <w:t xml:space="preserve">a </w:t>
      </w:r>
      <w:r w:rsidRPr="008159E1">
        <w:t xml:space="preserve">SQL Server </w:t>
      </w:r>
      <w:r w:rsidR="00617799">
        <w:t xml:space="preserve">Instance </w:t>
      </w:r>
      <w:r w:rsidRPr="008159E1">
        <w:t xml:space="preserve">within </w:t>
      </w:r>
      <w:r w:rsidR="008A6225">
        <w:t xml:space="preserve">a </w:t>
      </w:r>
      <w:r w:rsidRPr="008159E1">
        <w:t>V</w:t>
      </w:r>
      <w:r w:rsidR="00617799">
        <w:t>irtual Machine</w:t>
      </w:r>
      <w:bookmarkEnd w:id="85"/>
    </w:p>
    <w:p w:rsidR="006640D6" w:rsidRDefault="00141C7E">
      <w:r>
        <w:t xml:space="preserve">Let's say you want to upgrade a SQL Server instance running on a virtual machine from SQL Server 2008 to SQL Server 2008 R2.  </w:t>
      </w:r>
      <w:r w:rsidR="00F17220">
        <w:t xml:space="preserve">The </w:t>
      </w:r>
      <w:r w:rsidR="008A6225">
        <w:t>process</w:t>
      </w:r>
      <w:r w:rsidR="00F17220">
        <w:t xml:space="preserve"> for upgrading a SQL Server </w:t>
      </w:r>
      <w:r w:rsidR="005212DA">
        <w:t xml:space="preserve">instance </w:t>
      </w:r>
      <w:r w:rsidR="00D74A2D">
        <w:t xml:space="preserve">is the same whether you are running a physical machine or </w:t>
      </w:r>
      <w:r w:rsidR="005212DA">
        <w:t xml:space="preserve">a </w:t>
      </w:r>
      <w:r w:rsidR="00F17220">
        <w:t>virtual machine</w:t>
      </w:r>
      <w:r w:rsidR="00D74A2D">
        <w:t xml:space="preserve">. </w:t>
      </w:r>
      <w:r w:rsidR="0002799D">
        <w:t xml:space="preserve">Here is the </w:t>
      </w:r>
      <w:r>
        <w:t xml:space="preserve">high level </w:t>
      </w:r>
      <w:r w:rsidR="0002799D">
        <w:t>process you follow w</w:t>
      </w:r>
      <w:r w:rsidR="0060175B">
        <w:t xml:space="preserve">hether you are running </w:t>
      </w:r>
      <w:r w:rsidR="0002799D">
        <w:t xml:space="preserve">SQL Server from </w:t>
      </w:r>
      <w:r w:rsidR="0060175B">
        <w:t xml:space="preserve">a physical machine or </w:t>
      </w:r>
      <w:r w:rsidR="0002799D">
        <w:t xml:space="preserve">SQL Server within </w:t>
      </w:r>
      <w:r w:rsidR="0060175B">
        <w:t>a virtual machine</w:t>
      </w:r>
      <w:r>
        <w:t>.  First</w:t>
      </w:r>
      <w:r w:rsidR="0060175B">
        <w:t xml:space="preserve"> i</w:t>
      </w:r>
      <w:r w:rsidR="005212DA">
        <w:t xml:space="preserve">t is a best practice to </w:t>
      </w:r>
      <w:r w:rsidR="008A6225">
        <w:t>begin</w:t>
      </w:r>
      <w:r w:rsidR="005212DA">
        <w:t xml:space="preserve"> </w:t>
      </w:r>
      <w:r w:rsidR="0060175B">
        <w:t>an</w:t>
      </w:r>
      <w:r w:rsidR="005212DA">
        <w:t xml:space="preserve"> upgrade by first checking SQL Server 2008 R2 compatibility by running Upgrade Advisor</w:t>
      </w:r>
      <w:r w:rsidR="0060175B">
        <w:t xml:space="preserve">, which is </w:t>
      </w:r>
      <w:r w:rsidR="005212DA">
        <w:t xml:space="preserve">included with SQL Server 2008 R2. The Upgrade Advisor </w:t>
      </w:r>
      <w:r w:rsidR="0060175B">
        <w:t xml:space="preserve">is used to </w:t>
      </w:r>
      <w:r w:rsidR="005212DA">
        <w:t>analyze installed components from earlier versions of SQL Server and report issues requir</w:t>
      </w:r>
      <w:r w:rsidR="008A6225">
        <w:t>ing attention prior to your</w:t>
      </w:r>
      <w:r w:rsidR="005212DA">
        <w:t xml:space="preserve"> upgrade</w:t>
      </w:r>
      <w:r w:rsidR="008A6225">
        <w:t>.</w:t>
      </w:r>
      <w:r w:rsidR="005212DA">
        <w:t xml:space="preserve">  </w:t>
      </w:r>
      <w:r w:rsidR="008A6225">
        <w:t xml:space="preserve">This </w:t>
      </w:r>
      <w:r w:rsidR="005212DA">
        <w:t xml:space="preserve">tool </w:t>
      </w:r>
      <w:r w:rsidR="0002799D">
        <w:t xml:space="preserve">is </w:t>
      </w:r>
      <w:r w:rsidR="005212DA">
        <w:t xml:space="preserve">also </w:t>
      </w:r>
      <w:r w:rsidR="008A6225">
        <w:t xml:space="preserve">useful for </w:t>
      </w:r>
      <w:r w:rsidR="005212DA">
        <w:t>identify</w:t>
      </w:r>
      <w:r w:rsidR="008A6225">
        <w:t>ing</w:t>
      </w:r>
      <w:r w:rsidR="005212DA">
        <w:t xml:space="preserve"> deprecated features and provid</w:t>
      </w:r>
      <w:r w:rsidR="008A6225">
        <w:t>ing</w:t>
      </w:r>
      <w:r w:rsidR="005212DA">
        <w:t xml:space="preserve"> recommendations </w:t>
      </w:r>
      <w:r w:rsidR="008A6225">
        <w:t>for</w:t>
      </w:r>
      <w:r w:rsidR="005212DA">
        <w:t xml:space="preserve"> tasks that need to be </w:t>
      </w:r>
      <w:r w:rsidR="008A6225">
        <w:t>carried out once</w:t>
      </w:r>
      <w:r w:rsidR="005212DA">
        <w:t xml:space="preserve"> the upgrade is complete.  The next step </w:t>
      </w:r>
      <w:r w:rsidR="0002799D">
        <w:t>is</w:t>
      </w:r>
      <w:r w:rsidR="005212DA">
        <w:t xml:space="preserve"> reviewing the Pre-Upgrade checklist includ</w:t>
      </w:r>
      <w:r w:rsidR="008A6225">
        <w:t>ed</w:t>
      </w:r>
      <w:r w:rsidR="005212DA">
        <w:t xml:space="preserve"> with SQL Server 2008 R2 books online.  If you have a green light, perform the Database Engine upgrade to SQL Server 2008 R2 within the guest operating system.  </w:t>
      </w:r>
      <w:r w:rsidR="005F0925">
        <w:t xml:space="preserve">Alternatively, you can conduct a data migration from a physical SQL Server to a new SQL Server instance running on a </w:t>
      </w:r>
      <w:r w:rsidR="0028445B">
        <w:t>v</w:t>
      </w:r>
      <w:r w:rsidR="005F0925">
        <w:t xml:space="preserve">irtual </w:t>
      </w:r>
      <w:r w:rsidR="0028445B">
        <w:t>m</w:t>
      </w:r>
      <w:r w:rsidR="005F0925">
        <w:t xml:space="preserve">achine.  Many organizations take advantage of this strategy if they plan on consolidating </w:t>
      </w:r>
      <w:r w:rsidR="0028445B">
        <w:t>several</w:t>
      </w:r>
      <w:r w:rsidR="005F0925">
        <w:t xml:space="preserve"> databases running on older versions of SQL Server to the latest data platform such as SQL Server 2008 R2</w:t>
      </w:r>
      <w:r>
        <w:t xml:space="preserve"> or if they plan on using pass-through disks during the physical to virtual </w:t>
      </w:r>
      <w:r w:rsidR="00A71657">
        <w:t>conversion</w:t>
      </w:r>
      <w:r w:rsidR="005F0925">
        <w:t xml:space="preserve">.  </w:t>
      </w:r>
    </w:p>
    <w:p w:rsidR="006640D6" w:rsidRDefault="00617799">
      <w:pPr>
        <w:pStyle w:val="Heading2"/>
      </w:pPr>
      <w:bookmarkStart w:id="86" w:name="_Toc264145141"/>
      <w:r>
        <w:t>4.</w:t>
      </w:r>
      <w:r w:rsidR="00DD4320">
        <w:t>5</w:t>
      </w:r>
      <w:r w:rsidR="00D425A4">
        <w:t>.</w:t>
      </w:r>
      <w:r>
        <w:t xml:space="preserve"> Backing Up SQL Server Virtual Machines</w:t>
      </w:r>
      <w:bookmarkEnd w:id="86"/>
    </w:p>
    <w:p w:rsidR="006640D6" w:rsidRDefault="00032FFA">
      <w:r>
        <w:t xml:space="preserve">The same amount of attention should be given to backing up the data on </w:t>
      </w:r>
      <w:r w:rsidR="00DC4C6A">
        <w:t>SQL Server virtual machines</w:t>
      </w:r>
      <w:r w:rsidR="00EB122E">
        <w:t xml:space="preserve"> </w:t>
      </w:r>
      <w:r>
        <w:t xml:space="preserve">as it is for backing up the data on physical machines. </w:t>
      </w:r>
      <w:r w:rsidR="00DC4C6A">
        <w:t xml:space="preserve"> </w:t>
      </w:r>
      <w:r w:rsidR="00F958D7">
        <w:t>For one reason, t</w:t>
      </w:r>
      <w:r w:rsidR="00617799">
        <w:t xml:space="preserve">he </w:t>
      </w:r>
      <w:r>
        <w:t xml:space="preserve">plan of action </w:t>
      </w:r>
      <w:r w:rsidR="00617799">
        <w:t xml:space="preserve">for backing up SQL </w:t>
      </w:r>
      <w:r w:rsidR="00617799">
        <w:lastRenderedPageBreak/>
        <w:t xml:space="preserve">Server </w:t>
      </w:r>
      <w:r w:rsidR="00CD5478">
        <w:t>databases</w:t>
      </w:r>
      <w:r w:rsidR="00617799">
        <w:t xml:space="preserve"> within a virtual machine is </w:t>
      </w:r>
      <w:r w:rsidR="00F958D7">
        <w:t xml:space="preserve">the same as </w:t>
      </w:r>
      <w:r w:rsidR="00EB122E">
        <w:t xml:space="preserve"> backing up SQL Server databases on a physical server. </w:t>
      </w:r>
      <w:r w:rsidR="00617799">
        <w:t xml:space="preserve"> </w:t>
      </w:r>
      <w:r w:rsidR="005A7CEE">
        <w:t xml:space="preserve">Accordingly, </w:t>
      </w:r>
      <w:r w:rsidR="00861564">
        <w:t xml:space="preserve">if you </w:t>
      </w:r>
      <w:r w:rsidR="00F958D7">
        <w:t xml:space="preserve">took </w:t>
      </w:r>
      <w:r w:rsidR="00DC4C6A">
        <w:t>advantage of the native backup tools included in SQL Server Management Studio to back</w:t>
      </w:r>
      <w:r w:rsidR="00E42808">
        <w:t xml:space="preserve"> </w:t>
      </w:r>
      <w:r w:rsidR="00DC4C6A">
        <w:t>up the system and user databases for each SQL Server instance</w:t>
      </w:r>
      <w:r w:rsidR="00F958D7">
        <w:t xml:space="preserve"> on a physical machine then use this strategy for</w:t>
      </w:r>
      <w:r w:rsidR="00861564">
        <w:t xml:space="preserve"> </w:t>
      </w:r>
      <w:r w:rsidR="00753849">
        <w:t xml:space="preserve">backing up </w:t>
      </w:r>
      <w:r w:rsidR="00861564">
        <w:t xml:space="preserve">your </w:t>
      </w:r>
      <w:r w:rsidR="00141C7E">
        <w:t xml:space="preserve">databases in a </w:t>
      </w:r>
      <w:r w:rsidR="00861564">
        <w:t>virtual environment</w:t>
      </w:r>
      <w:r w:rsidR="00DC4C6A">
        <w:t xml:space="preserve">.  In addition, you can continue to leverage database snapshots included with SQL Server if you </w:t>
      </w:r>
      <w:r w:rsidR="00C53770">
        <w:t xml:space="preserve">intend to </w:t>
      </w:r>
      <w:r w:rsidR="00DC4C6A">
        <w:t>tak</w:t>
      </w:r>
      <w:r w:rsidR="00C53770">
        <w:t>e</w:t>
      </w:r>
      <w:r w:rsidR="00DC4C6A">
        <w:t xml:space="preserve"> point-in-time snapshots of your database(s).  </w:t>
      </w:r>
    </w:p>
    <w:p w:rsidR="006640D6" w:rsidRDefault="00753849">
      <w:r>
        <w:t>I</w:t>
      </w:r>
      <w:r w:rsidR="004271E3">
        <w:t xml:space="preserve">ndependent of backing up each individual database, </w:t>
      </w:r>
      <w:r>
        <w:t xml:space="preserve">serious thought should </w:t>
      </w:r>
      <w:r w:rsidR="00E23DF1">
        <w:t xml:space="preserve">also </w:t>
      </w:r>
      <w:r>
        <w:t xml:space="preserve">be given to backing up </w:t>
      </w:r>
      <w:r w:rsidR="00DC4C6A">
        <w:t xml:space="preserve">the whole SQL Server virtual machine including the </w:t>
      </w:r>
      <w:r w:rsidR="001C2118">
        <w:t>Cluster Shared Volume</w:t>
      </w:r>
      <w:r w:rsidR="00DC4C6A">
        <w:t xml:space="preserve">s associated with your SQL Server virtual machines residing </w:t>
      </w:r>
      <w:r w:rsidR="004271E3">
        <w:t>on</w:t>
      </w:r>
      <w:r w:rsidR="00DC4C6A">
        <w:t xml:space="preserve"> the Hyper-V cluster</w:t>
      </w:r>
      <w:r w:rsidR="00A71657">
        <w:t>.</w:t>
      </w:r>
      <w:r w:rsidR="004271E3">
        <w:t xml:space="preserve">  </w:t>
      </w:r>
      <w:r w:rsidR="00E23DF1">
        <w:t xml:space="preserve">To conduct this task, </w:t>
      </w:r>
      <w:r w:rsidR="00DC4C6A">
        <w:t>use Data Protection Manager 2010.</w:t>
      </w:r>
    </w:p>
    <w:p w:rsidR="006640D6" w:rsidRDefault="00980B91">
      <w:pPr>
        <w:pStyle w:val="Heading3"/>
      </w:pPr>
      <w:bookmarkStart w:id="87" w:name="_Toc264145142"/>
      <w:r>
        <w:t>4.</w:t>
      </w:r>
      <w:r w:rsidR="00DD4320">
        <w:t>5</w:t>
      </w:r>
      <w:r>
        <w:t>.1</w:t>
      </w:r>
      <w:r w:rsidR="00D425A4">
        <w:t>.</w:t>
      </w:r>
      <w:r>
        <w:t xml:space="preserve"> </w:t>
      </w:r>
      <w:r w:rsidR="00CD5478">
        <w:t xml:space="preserve">Using Data Protection Manager </w:t>
      </w:r>
      <w:r w:rsidR="005F5B60">
        <w:t xml:space="preserve">(DPM) </w:t>
      </w:r>
      <w:r w:rsidR="00CD5478">
        <w:t xml:space="preserve">2010 </w:t>
      </w:r>
      <w:r w:rsidR="006314EA">
        <w:t>to Protect SQL Server Virtual Machines</w:t>
      </w:r>
      <w:bookmarkEnd w:id="87"/>
    </w:p>
    <w:p w:rsidR="005F5B60" w:rsidRDefault="0052359B">
      <w:r w:rsidRPr="0052359B">
        <w:t xml:space="preserve">Data Protection Manager (DPM) 2010 is </w:t>
      </w:r>
      <w:r w:rsidR="00813869">
        <w:t xml:space="preserve">a member </w:t>
      </w:r>
      <w:r w:rsidRPr="0052359B">
        <w:t xml:space="preserve">of the System Center family of management products. It delivers </w:t>
      </w:r>
      <w:r w:rsidR="006314EA">
        <w:t>continuous</w:t>
      </w:r>
      <w:r w:rsidRPr="0052359B">
        <w:t xml:space="preserve"> data protection for Windows servers </w:t>
      </w:r>
      <w:r w:rsidR="006314EA">
        <w:t xml:space="preserve">and applications </w:t>
      </w:r>
      <w:r w:rsidR="00813869">
        <w:t>like</w:t>
      </w:r>
      <w:r w:rsidRPr="0052359B">
        <w:t xml:space="preserve"> SQL Server</w:t>
      </w:r>
      <w:r w:rsidR="006314EA">
        <w:t xml:space="preserve"> and Hyper-V.  DPM 2010 </w:t>
      </w:r>
      <w:r w:rsidR="005F5B60">
        <w:t xml:space="preserve">also </w:t>
      </w:r>
      <w:r w:rsidR="006314EA">
        <w:t>includes new capabilities to</w:t>
      </w:r>
      <w:r w:rsidR="00CD5478" w:rsidRPr="009A21A4">
        <w:t xml:space="preserve"> </w:t>
      </w:r>
      <w:r w:rsidR="006314EA">
        <w:t xml:space="preserve">protect </w:t>
      </w:r>
      <w:r w:rsidR="006314EA" w:rsidRPr="006314EA">
        <w:t xml:space="preserve">Live Migration-enabled </w:t>
      </w:r>
      <w:r w:rsidR="006314EA">
        <w:t>virtual machines</w:t>
      </w:r>
      <w:r w:rsidR="006314EA" w:rsidRPr="006314EA">
        <w:t xml:space="preserve"> running on CSV in Hyper-V R2</w:t>
      </w:r>
      <w:r w:rsidR="006314EA">
        <w:t xml:space="preserve">.  </w:t>
      </w:r>
      <w:r w:rsidR="00CE4485">
        <w:t>Therefore,</w:t>
      </w:r>
      <w:r w:rsidR="00B23A89">
        <w:t xml:space="preserve"> DPM 2010 </w:t>
      </w:r>
      <w:r w:rsidR="00A71657">
        <w:t xml:space="preserve">can </w:t>
      </w:r>
      <w:r w:rsidR="00B23A89">
        <w:t xml:space="preserve">be used to </w:t>
      </w:r>
      <w:r w:rsidR="005F5B60">
        <w:t xml:space="preserve">protect the virtual machines running SQL Server, </w:t>
      </w:r>
      <w:r w:rsidR="00CE4485">
        <w:t xml:space="preserve">or it can </w:t>
      </w:r>
      <w:r w:rsidR="007A0307">
        <w:t>provide</w:t>
      </w:r>
      <w:r w:rsidR="005F5B60">
        <w:t xml:space="preserve"> granular database </w:t>
      </w:r>
      <w:r w:rsidR="00A71657">
        <w:t>protection.</w:t>
      </w:r>
      <w:r w:rsidR="005F5B60">
        <w:t xml:space="preserve">  </w:t>
      </w:r>
      <w:r w:rsidR="001A7AA6">
        <w:t xml:space="preserve">Because DPM's data protection capabilities </w:t>
      </w:r>
      <w:r w:rsidR="002F716C">
        <w:t>are</w:t>
      </w:r>
      <w:r w:rsidR="005E197C">
        <w:t xml:space="preserve"> far-reaching --</w:t>
      </w:r>
      <w:r w:rsidR="005F5B60">
        <w:t xml:space="preserve"> protecting the Live Migration enabled SQL Server virtual machines running on CSV in Hyper-V R2 and protecting the actual databases</w:t>
      </w:r>
      <w:r w:rsidR="005E197C">
        <w:t xml:space="preserve"> -- </w:t>
      </w:r>
      <w:r w:rsidR="005F5B60">
        <w:t xml:space="preserve"> administrator</w:t>
      </w:r>
      <w:r w:rsidR="005E197C">
        <w:t>s</w:t>
      </w:r>
      <w:r w:rsidR="005F5B60">
        <w:t xml:space="preserve"> can </w:t>
      </w:r>
      <w:r w:rsidR="005F5B60" w:rsidRPr="005F5B60">
        <w:t xml:space="preserve">recover </w:t>
      </w:r>
      <w:r w:rsidR="005E197C">
        <w:t>a</w:t>
      </w:r>
      <w:r w:rsidR="005F5B60">
        <w:t xml:space="preserve"> SQL Server virtual machine and a database </w:t>
      </w:r>
      <w:r w:rsidR="005F5B60" w:rsidRPr="005F5B60">
        <w:t xml:space="preserve">to any transaction point, or </w:t>
      </w:r>
      <w:r w:rsidR="002F716C">
        <w:t>to</w:t>
      </w:r>
      <w:r w:rsidR="005F5B60" w:rsidRPr="005F5B60">
        <w:t xml:space="preserve"> the very latest committed transaction following an outage.</w:t>
      </w:r>
    </w:p>
    <w:p w:rsidR="006640D6" w:rsidRDefault="002D3DFF">
      <w:r>
        <w:t>In</w:t>
      </w:r>
      <w:r w:rsidR="009A21A4">
        <w:t xml:space="preserve"> this </w:t>
      </w:r>
      <w:r w:rsidR="005F5B60">
        <w:t>whitepaper</w:t>
      </w:r>
      <w:r w:rsidR="009A21A4">
        <w:t xml:space="preserve"> </w:t>
      </w:r>
      <w:r>
        <w:t xml:space="preserve">you will learn </w:t>
      </w:r>
      <w:r w:rsidR="009A21A4">
        <w:t xml:space="preserve">how to protect all of the </w:t>
      </w:r>
      <w:r w:rsidR="005F5B60">
        <w:t xml:space="preserve">Live Migration enabled </w:t>
      </w:r>
      <w:r w:rsidR="009A21A4">
        <w:t xml:space="preserve">SQL Server virtual machines within a Hyper-V </w:t>
      </w:r>
      <w:r w:rsidR="005F5B60">
        <w:t xml:space="preserve">R2 </w:t>
      </w:r>
      <w:r w:rsidR="009A21A4">
        <w:t xml:space="preserve">host running </w:t>
      </w:r>
      <w:r w:rsidR="005F5B60">
        <w:t xml:space="preserve">on </w:t>
      </w:r>
      <w:r w:rsidR="009A21A4">
        <w:t>Cluster Shared Volumes</w:t>
      </w:r>
      <w:r w:rsidR="009A21A4" w:rsidRPr="00CA0EAD">
        <w:t>.</w:t>
      </w:r>
      <w:r w:rsidR="005F5B60" w:rsidRPr="00CA0EAD">
        <w:t xml:space="preserve">  See the following article for more information on protecting SQL Server databases with Data Protection Man</w:t>
      </w:r>
      <w:r w:rsidR="00E42808" w:rsidRPr="00CA0EAD">
        <w:t>a</w:t>
      </w:r>
      <w:r w:rsidR="005F5B60" w:rsidRPr="00CA0EAD">
        <w:t>ger 2010</w:t>
      </w:r>
      <w:r w:rsidR="000108A1" w:rsidRPr="00CA0EAD">
        <w:t>:</w:t>
      </w:r>
      <w:r w:rsidR="009C723A" w:rsidRPr="009C723A">
        <w:t xml:space="preserve"> </w:t>
      </w:r>
      <w:r w:rsidR="00014045">
        <w:t>(</w:t>
      </w:r>
      <w:hyperlink r:id="rId71" w:history="1">
        <w:r w:rsidR="009C723A" w:rsidRPr="00E15BE2">
          <w:rPr>
            <w:rStyle w:val="Hyperlink"/>
            <w:color w:val="000000" w:themeColor="text1"/>
          </w:rPr>
          <w:t>http://www.microsoft.com/systemcenter/en/us/data-protection-manager/dpm-protect-sql.aspx</w:t>
        </w:r>
      </w:hyperlink>
      <w:r w:rsidR="00014045">
        <w:rPr>
          <w:rStyle w:val="Hyperlink"/>
          <w:color w:val="000000" w:themeColor="text1"/>
        </w:rPr>
        <w:t>)</w:t>
      </w:r>
      <w:r w:rsidR="009D7041">
        <w:rPr>
          <w:rStyle w:val="Hyperlink"/>
          <w:color w:val="000000" w:themeColor="text1"/>
        </w:rPr>
        <w:t>.</w:t>
      </w:r>
    </w:p>
    <w:p w:rsidR="00BF0F35" w:rsidRDefault="00BF0F35" w:rsidP="00BF0F35">
      <w:r w:rsidRPr="00BF0F35">
        <w:t xml:space="preserve">Before you </w:t>
      </w:r>
      <w:r w:rsidR="009855F5">
        <w:t>take steps to protect your</w:t>
      </w:r>
      <w:r w:rsidRPr="00BF0F35">
        <w:t xml:space="preserve"> SQL Server Virtual Machines, </w:t>
      </w:r>
      <w:r w:rsidR="009855F5">
        <w:t xml:space="preserve">remember to </w:t>
      </w:r>
      <w:r w:rsidRPr="00BF0F35">
        <w:t>add disks to the DPM storage pool and install a protection agent on each Hyper-V host.  If you</w:t>
      </w:r>
      <w:r w:rsidR="009855F5">
        <w:t xml:space="preserve">r </w:t>
      </w:r>
      <w:r w:rsidR="001C3C78">
        <w:t>protection</w:t>
      </w:r>
      <w:r w:rsidR="001C3C78" w:rsidRPr="00BF0F35">
        <w:t xml:space="preserve"> pla</w:t>
      </w:r>
      <w:r w:rsidR="001C3C78">
        <w:t>ns</w:t>
      </w:r>
      <w:r w:rsidRPr="00BF0F35">
        <w:t xml:space="preserve"> </w:t>
      </w:r>
      <w:r w:rsidR="009855F5">
        <w:t xml:space="preserve">include </w:t>
      </w:r>
      <w:r w:rsidR="0053576A">
        <w:t xml:space="preserve">the </w:t>
      </w:r>
      <w:r w:rsidRPr="00BF0F35">
        <w:t>SQL Server databases</w:t>
      </w:r>
      <w:r w:rsidR="00060421">
        <w:t xml:space="preserve"> </w:t>
      </w:r>
      <w:r w:rsidRPr="00BF0F35">
        <w:t xml:space="preserve">then </w:t>
      </w:r>
      <w:r w:rsidR="00060421">
        <w:t xml:space="preserve">you will also want to </w:t>
      </w:r>
      <w:r w:rsidRPr="00BF0F35">
        <w:t xml:space="preserve">install a protection agent on each </w:t>
      </w:r>
      <w:r w:rsidR="00060421">
        <w:t xml:space="preserve">of the </w:t>
      </w:r>
      <w:r w:rsidRPr="00BF0F35">
        <w:t>SQL Server virtual machine</w:t>
      </w:r>
      <w:r w:rsidR="00060421">
        <w:t>s</w:t>
      </w:r>
      <w:r w:rsidRPr="00BF0F35">
        <w:t xml:space="preserve"> you plan on protecting.</w:t>
      </w:r>
    </w:p>
    <w:p w:rsidR="00BF0F35" w:rsidRPr="00BF0F35" w:rsidRDefault="001C3C78" w:rsidP="00BF0F35">
      <w:r>
        <w:t>P</w:t>
      </w:r>
      <w:r w:rsidR="00BF0F35" w:rsidRPr="00BF0F35">
        <w:t xml:space="preserve">rotect </w:t>
      </w:r>
      <w:r>
        <w:t>the</w:t>
      </w:r>
      <w:r w:rsidR="00BF0F35">
        <w:t xml:space="preserve"> </w:t>
      </w:r>
      <w:r w:rsidR="00BF0F35" w:rsidRPr="00BF0F35">
        <w:t xml:space="preserve">SQL Server </w:t>
      </w:r>
      <w:r>
        <w:t>v</w:t>
      </w:r>
      <w:r w:rsidR="00BF0F35" w:rsidRPr="00BF0F35">
        <w:t xml:space="preserve">irtual </w:t>
      </w:r>
      <w:r>
        <w:t>m</w:t>
      </w:r>
      <w:r w:rsidR="00BF0F35" w:rsidRPr="00BF0F35">
        <w:t>achines residing on a Hyper-V host with Microsoft System Center Data Protection Manager 2010</w:t>
      </w:r>
      <w:r>
        <w:t xml:space="preserve"> by following the steps below:</w:t>
      </w:r>
    </w:p>
    <w:p w:rsidR="00C541DE" w:rsidRDefault="00BF0F35" w:rsidP="00C541DE">
      <w:pPr>
        <w:pStyle w:val="ListParagraph"/>
        <w:numPr>
          <w:ilvl w:val="0"/>
          <w:numId w:val="128"/>
        </w:numPr>
      </w:pPr>
      <w:r>
        <w:t>Open the</w:t>
      </w:r>
      <w:r w:rsidR="00C541DE">
        <w:t xml:space="preserve"> DPM</w:t>
      </w:r>
      <w:r>
        <w:t xml:space="preserve"> </w:t>
      </w:r>
      <w:r w:rsidR="007A0307">
        <w:t xml:space="preserve">Administrator </w:t>
      </w:r>
      <w:r>
        <w:t xml:space="preserve">Console by selecting Start, All Programs, Microsoft System Center Data Protection Manager 2010 and </w:t>
      </w:r>
      <w:r w:rsidR="0053576A">
        <w:t>click</w:t>
      </w:r>
      <w:r>
        <w:t xml:space="preserve"> Microsoft System Center Data Protection Manager 2010.</w:t>
      </w:r>
    </w:p>
    <w:p w:rsidR="005C25C5" w:rsidRDefault="00EB3B44" w:rsidP="00C541DE">
      <w:pPr>
        <w:pStyle w:val="ListParagraph"/>
        <w:numPr>
          <w:ilvl w:val="0"/>
          <w:numId w:val="128"/>
        </w:numPr>
      </w:pPr>
      <w:r>
        <w:t>Locate the heading, Action</w:t>
      </w:r>
      <w:r w:rsidR="006C74BD">
        <w:t>s</w:t>
      </w:r>
      <w:r>
        <w:t xml:space="preserve"> </w:t>
      </w:r>
      <w:r w:rsidR="006C74BD">
        <w:t>o</w:t>
      </w:r>
      <w:r w:rsidR="00BF0F35">
        <w:t xml:space="preserve">n the </w:t>
      </w:r>
      <w:r w:rsidR="005C25C5">
        <w:t>menu bar</w:t>
      </w:r>
      <w:r w:rsidR="0028094A">
        <w:t xml:space="preserve"> located at the far right of the screen</w:t>
      </w:r>
      <w:r>
        <w:t xml:space="preserve">. Next, click View Protection and then select Create Protection Group under the Selected Item heading. </w:t>
      </w:r>
    </w:p>
    <w:p w:rsidR="0043041A" w:rsidRDefault="005C25C5" w:rsidP="00C541DE">
      <w:pPr>
        <w:pStyle w:val="ListParagraph"/>
        <w:numPr>
          <w:ilvl w:val="0"/>
          <w:numId w:val="128"/>
        </w:numPr>
      </w:pPr>
      <w:r>
        <w:t xml:space="preserve">The Create New Protection Group Wizard </w:t>
      </w:r>
      <w:r w:rsidR="006C74BD">
        <w:t xml:space="preserve">is </w:t>
      </w:r>
      <w:r>
        <w:t xml:space="preserve">invoked.  Review the welcome message and </w:t>
      </w:r>
      <w:r w:rsidR="006C74BD">
        <w:t xml:space="preserve">then </w:t>
      </w:r>
      <w:r>
        <w:t>click Next</w:t>
      </w:r>
      <w:r w:rsidR="006C74BD">
        <w:t xml:space="preserve">. </w:t>
      </w:r>
      <w:r w:rsidR="0043041A">
        <w:t>On the Select Protection Group Type page, select the Servers option to back</w:t>
      </w:r>
      <w:r w:rsidR="00E42808">
        <w:t xml:space="preserve"> </w:t>
      </w:r>
      <w:r w:rsidR="0043041A">
        <w:t>up file servers and application servers such as Hyper-V and SQL Server</w:t>
      </w:r>
      <w:r w:rsidR="00E43D2A">
        <w:t>. C</w:t>
      </w:r>
      <w:r w:rsidR="0043041A">
        <w:t>lick Next.</w:t>
      </w:r>
    </w:p>
    <w:p w:rsidR="00C541DE" w:rsidRDefault="00E43D2A" w:rsidP="00764F4F">
      <w:pPr>
        <w:pStyle w:val="ListParagraph"/>
        <w:numPr>
          <w:ilvl w:val="0"/>
          <w:numId w:val="128"/>
        </w:numPr>
        <w:spacing w:after="120"/>
      </w:pPr>
      <w:r>
        <w:lastRenderedPageBreak/>
        <w:t xml:space="preserve">The </w:t>
      </w:r>
      <w:r w:rsidR="007B1AD3">
        <w:t>Select Group Members page</w:t>
      </w:r>
      <w:r>
        <w:t xml:space="preserve"> opens</w:t>
      </w:r>
      <w:r w:rsidR="00E42808">
        <w:t xml:space="preserve"> (see Figure 19)</w:t>
      </w:r>
      <w:r>
        <w:t>.</w:t>
      </w:r>
      <w:r w:rsidR="00E42808">
        <w:t xml:space="preserve"> </w:t>
      </w:r>
      <w:r>
        <w:t xml:space="preserve"> Under Available members, e</w:t>
      </w:r>
      <w:r w:rsidR="00C541DE" w:rsidRPr="00C541DE">
        <w:t xml:space="preserve">xpand the Hyper-V server to </w:t>
      </w:r>
      <w:r>
        <w:t xml:space="preserve">view </w:t>
      </w:r>
      <w:r w:rsidR="00C541DE" w:rsidRPr="00C541DE">
        <w:t xml:space="preserve">the </w:t>
      </w:r>
      <w:r w:rsidR="007B1AD3">
        <w:t xml:space="preserve">SQL Server </w:t>
      </w:r>
      <w:r w:rsidR="00C541DE" w:rsidRPr="00C541DE">
        <w:t xml:space="preserve">virtual machines hosted on the server. Select the </w:t>
      </w:r>
      <w:r w:rsidR="007B1AD3">
        <w:t xml:space="preserve">SQL Server </w:t>
      </w:r>
      <w:r w:rsidR="00C541DE" w:rsidRPr="00C541DE">
        <w:t xml:space="preserve">virtual machines you </w:t>
      </w:r>
      <w:r>
        <w:t>want</w:t>
      </w:r>
      <w:r w:rsidR="00C541DE" w:rsidRPr="00C541DE">
        <w:t xml:space="preserve"> to add to the protection group and then click Next.</w:t>
      </w:r>
    </w:p>
    <w:p w:rsidR="007B1AD3" w:rsidRPr="00C541DE" w:rsidRDefault="008745A0" w:rsidP="007B1AD3">
      <w:pPr>
        <w:pStyle w:val="ListParagraph"/>
      </w:pPr>
      <w:r>
        <w:rPr>
          <w:noProof/>
        </w:rPr>
        <w:drawing>
          <wp:inline distT="0" distB="0" distL="0" distR="0" wp14:anchorId="54B0E2DC" wp14:editId="20FBED09">
            <wp:extent cx="5492562" cy="41148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srcRect/>
                    <a:stretch>
                      <a:fillRect/>
                    </a:stretch>
                  </pic:blipFill>
                  <pic:spPr bwMode="auto">
                    <a:xfrm>
                      <a:off x="0" y="0"/>
                      <a:ext cx="5492562" cy="4114800"/>
                    </a:xfrm>
                    <a:prstGeom prst="rect">
                      <a:avLst/>
                    </a:prstGeom>
                    <a:noFill/>
                    <a:ln w="9525">
                      <a:noFill/>
                      <a:miter lim="800000"/>
                      <a:headEnd/>
                      <a:tailEnd/>
                    </a:ln>
                  </pic:spPr>
                </pic:pic>
              </a:graphicData>
            </a:graphic>
          </wp:inline>
        </w:drawing>
      </w:r>
    </w:p>
    <w:p w:rsidR="008745A0" w:rsidRDefault="008745A0" w:rsidP="008745A0">
      <w:r w:rsidRPr="000A6A0B">
        <w:t xml:space="preserve">Figure </w:t>
      </w:r>
      <w:r>
        <w:t>19</w:t>
      </w:r>
      <w:r w:rsidRPr="000A6A0B">
        <w:t xml:space="preserve">. </w:t>
      </w:r>
      <w:r>
        <w:t>Protecting SQL Server Virtual Machines with DPM 2010.</w:t>
      </w:r>
    </w:p>
    <w:p w:rsidR="008745A0" w:rsidRDefault="008745A0" w:rsidP="00347D5D">
      <w:pPr>
        <w:pStyle w:val="ListParagraph"/>
      </w:pPr>
    </w:p>
    <w:p w:rsidR="00C541DE" w:rsidRPr="002078D7" w:rsidRDefault="002120CB" w:rsidP="00C541DE">
      <w:pPr>
        <w:pStyle w:val="ListParagraph"/>
        <w:numPr>
          <w:ilvl w:val="0"/>
          <w:numId w:val="128"/>
        </w:numPr>
      </w:pPr>
      <w:r w:rsidRPr="002078D7">
        <w:t>On the Select Data Protection Method page</w:t>
      </w:r>
      <w:r w:rsidR="004F0FC5" w:rsidRPr="002078D7">
        <w:t xml:space="preserve"> in the text box next to the Protection group name</w:t>
      </w:r>
      <w:r w:rsidRPr="002078D7">
        <w:t xml:space="preserve">, specify a name for the protection group or accept the default name.  </w:t>
      </w:r>
      <w:r w:rsidR="004F0FC5" w:rsidRPr="002078D7">
        <w:t xml:space="preserve">Select I want short-term protection using Disk.  </w:t>
      </w:r>
      <w:r w:rsidRPr="002078D7">
        <w:t>Click Next to Continue.</w:t>
      </w:r>
    </w:p>
    <w:p w:rsidR="000C6237" w:rsidRPr="002078D7" w:rsidRDefault="004F0FC5" w:rsidP="00C541DE">
      <w:pPr>
        <w:pStyle w:val="ListParagraph"/>
        <w:numPr>
          <w:ilvl w:val="0"/>
          <w:numId w:val="128"/>
        </w:numPr>
      </w:pPr>
      <w:r w:rsidRPr="002078D7">
        <w:t xml:space="preserve">Use </w:t>
      </w:r>
      <w:r w:rsidR="002120CB" w:rsidRPr="002078D7">
        <w:t>the Specify Short</w:t>
      </w:r>
      <w:r w:rsidR="002F716C">
        <w:t>-Term</w:t>
      </w:r>
      <w:r w:rsidR="002120CB" w:rsidRPr="002078D7">
        <w:t xml:space="preserve"> Goals page</w:t>
      </w:r>
      <w:r w:rsidR="00E42808">
        <w:t xml:space="preserve"> (see Figure 20)</w:t>
      </w:r>
      <w:r w:rsidRPr="002078D7">
        <w:t xml:space="preserve"> to</w:t>
      </w:r>
      <w:r w:rsidR="002120CB" w:rsidRPr="002078D7">
        <w:t xml:space="preserve"> specify your short-term recovery goals for disk based protection by </w:t>
      </w:r>
      <w:r w:rsidR="00182A29" w:rsidRPr="002078D7">
        <w:t xml:space="preserve">first indicating in days </w:t>
      </w:r>
      <w:r w:rsidR="002120CB" w:rsidRPr="002078D7">
        <w:t>the Retention Range</w:t>
      </w:r>
      <w:r w:rsidR="00182A29" w:rsidRPr="002078D7">
        <w:t xml:space="preserve">. Next, either select Every and then choose a value in minutes or hours for Synchronization frequency or select Just before a recovery point. </w:t>
      </w:r>
      <w:r w:rsidR="002120CB" w:rsidRPr="002078D7">
        <w:t xml:space="preserve"> </w:t>
      </w:r>
      <w:r w:rsidR="00182A29" w:rsidRPr="002078D7">
        <w:t xml:space="preserve">Finally, specify recovery points for file members and then click Next. </w:t>
      </w:r>
      <w:r w:rsidR="002120CB" w:rsidRPr="002078D7">
        <w:t xml:space="preserve"> </w:t>
      </w:r>
    </w:p>
    <w:p w:rsidR="006314EA" w:rsidRDefault="006314EA" w:rsidP="006314EA"/>
    <w:p w:rsidR="00381D2D" w:rsidRDefault="00381D2D" w:rsidP="00381D2D">
      <w:pPr>
        <w:pStyle w:val="ListParagraph"/>
      </w:pPr>
      <w:r>
        <w:rPr>
          <w:noProof/>
        </w:rPr>
        <w:lastRenderedPageBreak/>
        <w:drawing>
          <wp:inline distT="0" distB="0" distL="0" distR="0" wp14:anchorId="7BC1474F" wp14:editId="40D9A81F">
            <wp:extent cx="4757775" cy="3669192"/>
            <wp:effectExtent l="19050" t="0" r="47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4758385" cy="3669662"/>
                    </a:xfrm>
                    <a:prstGeom prst="rect">
                      <a:avLst/>
                    </a:prstGeom>
                    <a:noFill/>
                    <a:ln w="9525">
                      <a:noFill/>
                      <a:miter lim="800000"/>
                      <a:headEnd/>
                      <a:tailEnd/>
                    </a:ln>
                  </pic:spPr>
                </pic:pic>
              </a:graphicData>
            </a:graphic>
          </wp:inline>
        </w:drawing>
      </w:r>
    </w:p>
    <w:p w:rsidR="008745A0" w:rsidRDefault="008745A0" w:rsidP="00A66BC3">
      <w:pPr>
        <w:spacing w:after="360"/>
      </w:pPr>
      <w:r w:rsidRPr="000A6A0B">
        <w:t xml:space="preserve">Figure </w:t>
      </w:r>
      <w:r>
        <w:t>20</w:t>
      </w:r>
      <w:r w:rsidRPr="000A6A0B">
        <w:t xml:space="preserve">. </w:t>
      </w:r>
      <w:r>
        <w:t>Creating the Protection Plan using your Short</w:t>
      </w:r>
      <w:r w:rsidR="002F716C">
        <w:t>-</w:t>
      </w:r>
      <w:r>
        <w:t>Term Goals.</w:t>
      </w:r>
    </w:p>
    <w:p w:rsidR="00507AD7" w:rsidRPr="002078D7" w:rsidRDefault="00507AD7" w:rsidP="00507AD7">
      <w:pPr>
        <w:pStyle w:val="ListParagraph"/>
        <w:numPr>
          <w:ilvl w:val="0"/>
          <w:numId w:val="128"/>
        </w:numPr>
      </w:pPr>
      <w:r w:rsidRPr="002078D7">
        <w:t xml:space="preserve">On the Consistency check options page select Run a consistency check if a replica becomes inconsistent. Click Next to move to the next page. </w:t>
      </w:r>
    </w:p>
    <w:p w:rsidR="00381D2D" w:rsidRPr="002078D7" w:rsidRDefault="002120CB" w:rsidP="00381D2D">
      <w:pPr>
        <w:pStyle w:val="ListParagraph"/>
        <w:numPr>
          <w:ilvl w:val="0"/>
          <w:numId w:val="128"/>
        </w:numPr>
      </w:pPr>
      <w:r w:rsidRPr="002078D7">
        <w:t>On the Review Disk Allocation page</w:t>
      </w:r>
      <w:r w:rsidR="00E42808">
        <w:t xml:space="preserve"> (see Figure 21)</w:t>
      </w:r>
      <w:r w:rsidRPr="002078D7">
        <w:t>, accept the disk space allocation recommendations or adjust the allocations by clicking Modify</w:t>
      </w:r>
      <w:r w:rsidR="00507AD7" w:rsidRPr="002078D7">
        <w:t xml:space="preserve">. Ensure Automatically </w:t>
      </w:r>
      <w:r w:rsidR="00231A6D">
        <w:t>G</w:t>
      </w:r>
      <w:r w:rsidR="002078D7" w:rsidRPr="002078D7">
        <w:t>row the</w:t>
      </w:r>
      <w:r w:rsidR="00507AD7" w:rsidRPr="002078D7">
        <w:t xml:space="preserve"> </w:t>
      </w:r>
      <w:r w:rsidR="00231A6D">
        <w:t>V</w:t>
      </w:r>
      <w:r w:rsidR="00507AD7" w:rsidRPr="002078D7">
        <w:t>olumes is selected</w:t>
      </w:r>
      <w:r w:rsidRPr="002078D7">
        <w:t xml:space="preserve"> and then click Next to continue.</w:t>
      </w:r>
    </w:p>
    <w:p w:rsidR="000C6237" w:rsidRPr="00C541DE" w:rsidRDefault="00381D2D" w:rsidP="00381D2D">
      <w:pPr>
        <w:pStyle w:val="ListParagraph"/>
      </w:pPr>
      <w:r>
        <w:rPr>
          <w:noProof/>
        </w:rPr>
        <w:lastRenderedPageBreak/>
        <w:drawing>
          <wp:inline distT="0" distB="0" distL="0" distR="0" wp14:anchorId="79138201" wp14:editId="7C6F4AE8">
            <wp:extent cx="4721199" cy="3642067"/>
            <wp:effectExtent l="19050" t="0" r="3201"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srcRect/>
                    <a:stretch>
                      <a:fillRect/>
                    </a:stretch>
                  </pic:blipFill>
                  <pic:spPr bwMode="auto">
                    <a:xfrm>
                      <a:off x="0" y="0"/>
                      <a:ext cx="4724612" cy="3644700"/>
                    </a:xfrm>
                    <a:prstGeom prst="rect">
                      <a:avLst/>
                    </a:prstGeom>
                    <a:noFill/>
                    <a:ln w="9525">
                      <a:noFill/>
                      <a:miter lim="800000"/>
                      <a:headEnd/>
                      <a:tailEnd/>
                    </a:ln>
                  </pic:spPr>
                </pic:pic>
              </a:graphicData>
            </a:graphic>
          </wp:inline>
        </w:drawing>
      </w:r>
    </w:p>
    <w:p w:rsidR="008745A0" w:rsidRDefault="008745A0" w:rsidP="00A66BC3">
      <w:pPr>
        <w:spacing w:after="360"/>
      </w:pPr>
      <w:r w:rsidRPr="000A6A0B">
        <w:t xml:space="preserve">Figure </w:t>
      </w:r>
      <w:r>
        <w:t>21</w:t>
      </w:r>
      <w:r w:rsidRPr="000A6A0B">
        <w:t xml:space="preserve">. </w:t>
      </w:r>
      <w:r>
        <w:t>Reviewing the Storage Pool Disk Space Allocation.</w:t>
      </w:r>
    </w:p>
    <w:p w:rsidR="00381D2D" w:rsidRPr="002078D7" w:rsidRDefault="00507AD7" w:rsidP="00381D2D">
      <w:pPr>
        <w:pStyle w:val="ListParagraph"/>
        <w:numPr>
          <w:ilvl w:val="0"/>
          <w:numId w:val="128"/>
        </w:numPr>
      </w:pPr>
      <w:r w:rsidRPr="002078D7">
        <w:t xml:space="preserve">Once all the protection options are configured, you are given </w:t>
      </w:r>
      <w:r w:rsidR="00CD3887" w:rsidRPr="002078D7">
        <w:t xml:space="preserve">several choices. You can have </w:t>
      </w:r>
      <w:r w:rsidR="00755EB1" w:rsidRPr="002078D7">
        <w:t xml:space="preserve">DPM replicate data </w:t>
      </w:r>
      <w:r w:rsidR="00CD3887" w:rsidRPr="002078D7">
        <w:t xml:space="preserve">at once by selecting Now. Alternatively, you can select Later. If you select Schedule, DPM replicates data based on a predetermined schedule. After you have made a selection, click Next. </w:t>
      </w:r>
    </w:p>
    <w:p w:rsidR="00381D2D" w:rsidRPr="002078D7" w:rsidRDefault="002120CB" w:rsidP="00381D2D">
      <w:pPr>
        <w:pStyle w:val="ListParagraph"/>
        <w:numPr>
          <w:ilvl w:val="0"/>
          <w:numId w:val="128"/>
        </w:numPr>
      </w:pPr>
      <w:r w:rsidRPr="002078D7">
        <w:t xml:space="preserve">On the Consistency Check Options page, specify </w:t>
      </w:r>
      <w:r w:rsidR="007476B5" w:rsidRPr="002078D7">
        <w:t>how consistency</w:t>
      </w:r>
      <w:r w:rsidRPr="002078D7">
        <w:t xml:space="preserve"> checks on inconsistent replicas</w:t>
      </w:r>
      <w:r w:rsidR="0072614D" w:rsidRPr="002078D7">
        <w:t xml:space="preserve"> will be run. C</w:t>
      </w:r>
      <w:r w:rsidRPr="002078D7">
        <w:t>lick Next</w:t>
      </w:r>
      <w:r w:rsidR="0072614D" w:rsidRPr="002078D7">
        <w:t xml:space="preserve"> to continue</w:t>
      </w:r>
      <w:r w:rsidRPr="002078D7">
        <w:t>.</w:t>
      </w:r>
    </w:p>
    <w:p w:rsidR="007C323E" w:rsidRPr="002078D7" w:rsidRDefault="0072614D" w:rsidP="00381D2D">
      <w:pPr>
        <w:pStyle w:val="ListParagraph"/>
        <w:numPr>
          <w:ilvl w:val="0"/>
          <w:numId w:val="128"/>
        </w:numPr>
      </w:pPr>
      <w:r w:rsidRPr="002078D7">
        <w:t>T</w:t>
      </w:r>
      <w:r w:rsidR="002120CB" w:rsidRPr="002078D7">
        <w:t>he Summary page</w:t>
      </w:r>
      <w:r w:rsidRPr="002078D7">
        <w:t xml:space="preserve"> appears for your</w:t>
      </w:r>
      <w:r w:rsidR="002120CB" w:rsidRPr="002078D7">
        <w:t xml:space="preserve"> review</w:t>
      </w:r>
      <w:r w:rsidRPr="002078D7">
        <w:t>. Confirm</w:t>
      </w:r>
      <w:r w:rsidR="002120CB" w:rsidRPr="002078D7">
        <w:t xml:space="preserve"> </w:t>
      </w:r>
      <w:r w:rsidRPr="002078D7">
        <w:t xml:space="preserve">all </w:t>
      </w:r>
      <w:r w:rsidR="002120CB" w:rsidRPr="002078D7">
        <w:t xml:space="preserve">the settings </w:t>
      </w:r>
      <w:r w:rsidRPr="002078D7">
        <w:t xml:space="preserve">are correct </w:t>
      </w:r>
      <w:r w:rsidR="002120CB" w:rsidRPr="002078D7">
        <w:t xml:space="preserve">and then click Create Group. </w:t>
      </w:r>
    </w:p>
    <w:p w:rsidR="00C541DE" w:rsidRDefault="002120CB" w:rsidP="007C323E">
      <w:pPr>
        <w:pStyle w:val="ListParagraph"/>
        <w:numPr>
          <w:ilvl w:val="0"/>
          <w:numId w:val="128"/>
        </w:numPr>
      </w:pPr>
      <w:r w:rsidRPr="002078D7">
        <w:t xml:space="preserve">On the Status page, </w:t>
      </w:r>
      <w:r w:rsidR="0072614D" w:rsidRPr="002078D7">
        <w:t xml:space="preserve">ensure all tasks have been successfully completed. Click close when finished. </w:t>
      </w:r>
    </w:p>
    <w:p w:rsidR="00991EBA" w:rsidRDefault="00991EBA">
      <w:r>
        <w:br w:type="page"/>
      </w:r>
    </w:p>
    <w:p w:rsidR="00F53CE7" w:rsidRPr="000A6A0B" w:rsidRDefault="00991EBA" w:rsidP="00F53CE7">
      <w:pPr>
        <w:pStyle w:val="Heading1"/>
      </w:pPr>
      <w:r>
        <w:lastRenderedPageBreak/>
        <w:t xml:space="preserve">5. </w:t>
      </w:r>
      <w:r w:rsidR="00F53CE7">
        <w:t>Conclusion</w:t>
      </w:r>
    </w:p>
    <w:p w:rsidR="00597EB9" w:rsidRPr="00597EB9" w:rsidRDefault="00F53CE7" w:rsidP="00597EB9">
      <w:r w:rsidRPr="00597EB9">
        <w:t xml:space="preserve">In order to ensure a successful SQL Server virtualization </w:t>
      </w:r>
      <w:r w:rsidR="00597EB9">
        <w:t>strategy</w:t>
      </w:r>
      <w:r w:rsidRPr="00597EB9">
        <w:t xml:space="preserve">, it is beneficial to </w:t>
      </w:r>
      <w:r w:rsidR="00AF2904">
        <w:t xml:space="preserve">first </w:t>
      </w:r>
      <w:r w:rsidRPr="00597EB9">
        <w:t xml:space="preserve">leverage the steps outlined in the planning section of this whitepaper.  </w:t>
      </w:r>
      <w:r w:rsidR="00AF2904">
        <w:t xml:space="preserve">Second, </w:t>
      </w:r>
      <w:r w:rsidR="00991EBA">
        <w:t>b</w:t>
      </w:r>
      <w:r w:rsidR="00597EB9" w:rsidRPr="00597EB9">
        <w:t xml:space="preserve">y choosing Hyper-V </w:t>
      </w:r>
      <w:r w:rsidR="00597EB9">
        <w:t>it is possible to significantly l</w:t>
      </w:r>
      <w:r w:rsidR="00597EB9" w:rsidRPr="00DB2DB7">
        <w:t xml:space="preserve">ower </w:t>
      </w:r>
      <w:r w:rsidR="00AF2904" w:rsidRPr="00940466">
        <w:t>total cost of ownership</w:t>
      </w:r>
      <w:r w:rsidR="00597EB9" w:rsidRPr="00DB2DB7">
        <w:t xml:space="preserve"> and </w:t>
      </w:r>
      <w:r w:rsidR="00597EB9">
        <w:t>m</w:t>
      </w:r>
      <w:r w:rsidR="00AF2904" w:rsidRPr="00AF2904">
        <w:t xml:space="preserve">aximize </w:t>
      </w:r>
      <w:r w:rsidR="00AF2904">
        <w:t>return on investment</w:t>
      </w:r>
      <w:r w:rsidR="00597EB9" w:rsidRPr="00DB2DB7">
        <w:t xml:space="preserve"> </w:t>
      </w:r>
      <w:r w:rsidR="00AF2904">
        <w:t xml:space="preserve">for your SQL Server virtual environment </w:t>
      </w:r>
      <w:r w:rsidR="00597EB9" w:rsidRPr="00DB2DB7">
        <w:t>with</w:t>
      </w:r>
      <w:r w:rsidR="00AF2904">
        <w:t xml:space="preserve"> the</w:t>
      </w:r>
      <w:r w:rsidR="00597EB9" w:rsidRPr="00DB2DB7">
        <w:t xml:space="preserve"> improved hardware </w:t>
      </w:r>
      <w:r w:rsidR="00597EB9">
        <w:t xml:space="preserve">capabilities included with Windows Server 2008 R2.  </w:t>
      </w:r>
      <w:r w:rsidR="00597EB9" w:rsidRPr="00DB2DB7">
        <w:t xml:space="preserve">SQL Server virtualization </w:t>
      </w:r>
      <w:r w:rsidR="00AF2904">
        <w:t>should</w:t>
      </w:r>
      <w:r w:rsidR="00597EB9" w:rsidRPr="00DB2DB7">
        <w:t xml:space="preserve"> also be used as a consolidation strategy to </w:t>
      </w:r>
      <w:r w:rsidR="00AF2904">
        <w:t xml:space="preserve">help </w:t>
      </w:r>
      <w:r w:rsidR="00597EB9" w:rsidRPr="00DB2DB7">
        <w:t>combat database server sprawl</w:t>
      </w:r>
      <w:r w:rsidR="00AF2904">
        <w:t xml:space="preserve">, </w:t>
      </w:r>
      <w:r w:rsidR="00597EB9" w:rsidRPr="00DB2DB7">
        <w:t>realize higher return on investment and r</w:t>
      </w:r>
      <w:r w:rsidR="00AF2904" w:rsidRPr="00AF2904">
        <w:t>educ</w:t>
      </w:r>
      <w:r w:rsidR="00AF2904">
        <w:t>e</w:t>
      </w:r>
      <w:r w:rsidR="00597EB9" w:rsidRPr="00DB2DB7">
        <w:t xml:space="preserve"> hardware cost, energy cost and management overheads</w:t>
      </w:r>
      <w:r w:rsidR="00AF2904">
        <w:t>.  Finally, the management capabilities included in the System Center suite should be utilized to proactively monitor, manage and protect the virtualized SQL Server environment.</w:t>
      </w:r>
    </w:p>
    <w:p w:rsidR="006640D6" w:rsidRDefault="006640D6" w:rsidP="00AF2904"/>
    <w:sectPr w:rsidR="006640D6" w:rsidSect="00AE7C78">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1E6" w:rsidRDefault="003901E6" w:rsidP="00F152E0">
      <w:pPr>
        <w:spacing w:after="0" w:line="240" w:lineRule="auto"/>
      </w:pPr>
      <w:r>
        <w:separator/>
      </w:r>
    </w:p>
  </w:endnote>
  <w:endnote w:type="continuationSeparator" w:id="0">
    <w:p w:rsidR="003901E6" w:rsidRDefault="003901E6" w:rsidP="00F1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1769"/>
      <w:docPartObj>
        <w:docPartGallery w:val="Page Numbers (Bottom of Page)"/>
        <w:docPartUnique/>
      </w:docPartObj>
    </w:sdtPr>
    <w:sdtContent>
      <w:p w:rsidR="00FF5A03" w:rsidRDefault="00FF5A03">
        <w:pPr>
          <w:pStyle w:val="Footer"/>
          <w:jc w:val="right"/>
        </w:pPr>
        <w:r>
          <w:fldChar w:fldCharType="begin"/>
        </w:r>
        <w:r>
          <w:instrText xml:space="preserve"> PAGE   \* MERGEFORMAT </w:instrText>
        </w:r>
        <w:r>
          <w:fldChar w:fldCharType="separate"/>
        </w:r>
        <w:r w:rsidR="00582B3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1E6" w:rsidRDefault="003901E6" w:rsidP="00F152E0">
      <w:pPr>
        <w:spacing w:after="0" w:line="240" w:lineRule="auto"/>
      </w:pPr>
      <w:r>
        <w:separator/>
      </w:r>
    </w:p>
  </w:footnote>
  <w:footnote w:type="continuationSeparator" w:id="0">
    <w:p w:rsidR="003901E6" w:rsidRDefault="003901E6" w:rsidP="00F15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576704E"/>
    <w:lvl w:ilvl="0">
      <w:numFmt w:val="bullet"/>
      <w:lvlText w:val="*"/>
      <w:lvlJc w:val="left"/>
    </w:lvl>
  </w:abstractNum>
  <w:abstractNum w:abstractNumId="1">
    <w:nsid w:val="00000002"/>
    <w:multiLevelType w:val="multilevel"/>
    <w:tmpl w:val="D0888F80"/>
    <w:lvl w:ilvl="0">
      <w:start w:val="4"/>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numFmt w:val="decimal"/>
      <w:lvlText w:val=""/>
      <w:lvlJc w:val="left"/>
      <w:pPr>
        <w:ind w:left="0" w:firstLine="0"/>
      </w:pPr>
      <w:rPr>
        <w:rFonts w:hint="default"/>
      </w:rPr>
    </w:lvl>
  </w:abstractNum>
  <w:abstractNum w:abstractNumId="2">
    <w:nsid w:val="00C65EB2"/>
    <w:multiLevelType w:val="hybridMultilevel"/>
    <w:tmpl w:val="18BC4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45495D"/>
    <w:multiLevelType w:val="hybridMultilevel"/>
    <w:tmpl w:val="CB784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80055A"/>
    <w:multiLevelType w:val="hybridMultilevel"/>
    <w:tmpl w:val="0DB2A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503B99"/>
    <w:multiLevelType w:val="hybridMultilevel"/>
    <w:tmpl w:val="DD1C2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532D5E"/>
    <w:multiLevelType w:val="hybridMultilevel"/>
    <w:tmpl w:val="33443C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8A4BF6"/>
    <w:multiLevelType w:val="hybridMultilevel"/>
    <w:tmpl w:val="B9B60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AC7427"/>
    <w:multiLevelType w:val="hybridMultilevel"/>
    <w:tmpl w:val="77B0F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3D3046"/>
    <w:multiLevelType w:val="hybridMultilevel"/>
    <w:tmpl w:val="6C709A5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D34048"/>
    <w:multiLevelType w:val="hybridMultilevel"/>
    <w:tmpl w:val="B78C1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2A305A"/>
    <w:multiLevelType w:val="hybridMultilevel"/>
    <w:tmpl w:val="9E907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356DC2"/>
    <w:multiLevelType w:val="hybridMultilevel"/>
    <w:tmpl w:val="D1A063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150482"/>
    <w:multiLevelType w:val="hybridMultilevel"/>
    <w:tmpl w:val="20387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61680F"/>
    <w:multiLevelType w:val="hybridMultilevel"/>
    <w:tmpl w:val="A6EC1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B020C0"/>
    <w:multiLevelType w:val="hybridMultilevel"/>
    <w:tmpl w:val="583AFE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264DAA"/>
    <w:multiLevelType w:val="hybridMultilevel"/>
    <w:tmpl w:val="8B5848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2D4F79"/>
    <w:multiLevelType w:val="multilevel"/>
    <w:tmpl w:val="20500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C3C02B4"/>
    <w:multiLevelType w:val="hybridMultilevel"/>
    <w:tmpl w:val="3FE47F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722CCE"/>
    <w:multiLevelType w:val="hybridMultilevel"/>
    <w:tmpl w:val="2B5A8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2C1229"/>
    <w:multiLevelType w:val="multilevel"/>
    <w:tmpl w:val="C706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715BEF"/>
    <w:multiLevelType w:val="hybridMultilevel"/>
    <w:tmpl w:val="42BC8120"/>
    <w:lvl w:ilvl="0" w:tplc="46B63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DFD5C43"/>
    <w:multiLevelType w:val="hybridMultilevel"/>
    <w:tmpl w:val="8A183A5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3">
    <w:nsid w:val="0F0B4C3E"/>
    <w:multiLevelType w:val="hybridMultilevel"/>
    <w:tmpl w:val="45CC16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F776A7"/>
    <w:multiLevelType w:val="hybridMultilevel"/>
    <w:tmpl w:val="BB565F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D66A6E"/>
    <w:multiLevelType w:val="hybridMultilevel"/>
    <w:tmpl w:val="99DAC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6E6658"/>
    <w:multiLevelType w:val="hybridMultilevel"/>
    <w:tmpl w:val="091A8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817916"/>
    <w:multiLevelType w:val="hybridMultilevel"/>
    <w:tmpl w:val="4702A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BC5291"/>
    <w:multiLevelType w:val="hybridMultilevel"/>
    <w:tmpl w:val="76504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1E1DBA"/>
    <w:multiLevelType w:val="hybridMultilevel"/>
    <w:tmpl w:val="412A76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3E4462"/>
    <w:multiLevelType w:val="hybridMultilevel"/>
    <w:tmpl w:val="B2DC4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155F99"/>
    <w:multiLevelType w:val="hybridMultilevel"/>
    <w:tmpl w:val="5CB4D19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B025F73"/>
    <w:multiLevelType w:val="hybridMultilevel"/>
    <w:tmpl w:val="9B56DD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27671D"/>
    <w:multiLevelType w:val="hybridMultilevel"/>
    <w:tmpl w:val="3E48B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B303DEF"/>
    <w:multiLevelType w:val="hybridMultilevel"/>
    <w:tmpl w:val="4F7EE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752AC4"/>
    <w:multiLevelType w:val="hybridMultilevel"/>
    <w:tmpl w:val="CC906BF8"/>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076114A"/>
    <w:multiLevelType w:val="hybridMultilevel"/>
    <w:tmpl w:val="61A6B5D4"/>
    <w:lvl w:ilvl="0" w:tplc="46B631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7660B1"/>
    <w:multiLevelType w:val="hybridMultilevel"/>
    <w:tmpl w:val="86AAB6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21E07D0"/>
    <w:multiLevelType w:val="multilevel"/>
    <w:tmpl w:val="BCA24416"/>
    <w:lvl w:ilvl="0">
      <w:start w:val="1"/>
      <w:numFmt w:val="bullet"/>
      <w:lvlText w:val=""/>
      <w:lvlJc w:val="left"/>
      <w:pPr>
        <w:ind w:left="1080" w:hanging="360"/>
      </w:pPr>
      <w:rPr>
        <w:rFonts w:ascii="Wingdings" w:hAnsi="Wingdings" w:hint="default"/>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39">
    <w:nsid w:val="226A712B"/>
    <w:multiLevelType w:val="hybridMultilevel"/>
    <w:tmpl w:val="9F54CD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5672698"/>
    <w:multiLevelType w:val="hybridMultilevel"/>
    <w:tmpl w:val="7B96C0B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67873DA"/>
    <w:multiLevelType w:val="hybridMultilevel"/>
    <w:tmpl w:val="7178A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9843D5"/>
    <w:multiLevelType w:val="hybridMultilevel"/>
    <w:tmpl w:val="F47A84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7D7750"/>
    <w:multiLevelType w:val="hybridMultilevel"/>
    <w:tmpl w:val="205E3F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CAC70EF"/>
    <w:multiLevelType w:val="hybridMultilevel"/>
    <w:tmpl w:val="C2442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CEC08DF"/>
    <w:multiLevelType w:val="hybridMultilevel"/>
    <w:tmpl w:val="F5DECF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7259E3"/>
    <w:multiLevelType w:val="hybridMultilevel"/>
    <w:tmpl w:val="37F40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A759EE"/>
    <w:multiLevelType w:val="hybridMultilevel"/>
    <w:tmpl w:val="AC6402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0DF09BB"/>
    <w:multiLevelType w:val="hybridMultilevel"/>
    <w:tmpl w:val="0094971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1AC4FDD"/>
    <w:multiLevelType w:val="hybridMultilevel"/>
    <w:tmpl w:val="91A2954E"/>
    <w:lvl w:ilvl="0" w:tplc="04090005">
      <w:start w:val="1"/>
      <w:numFmt w:val="bullet"/>
      <w:lvlText w:val=""/>
      <w:lvlJc w:val="left"/>
      <w:pPr>
        <w:ind w:left="720" w:hanging="360"/>
      </w:pPr>
      <w:rPr>
        <w:rFonts w:ascii="Wingdings" w:hAnsi="Wingdings" w:hint="default"/>
      </w:rPr>
    </w:lvl>
    <w:lvl w:ilvl="1" w:tplc="39969252">
      <w:start w:val="10"/>
      <w:numFmt w:val="bullet"/>
      <w:lvlText w:val="•"/>
      <w:lvlJc w:val="left"/>
      <w:pPr>
        <w:ind w:left="1080" w:firstLine="0"/>
      </w:pPr>
      <w:rPr>
        <w:rFonts w:asciiTheme="minorHAnsi" w:eastAsiaTheme="minorHAnsi"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1B2292B"/>
    <w:multiLevelType w:val="hybridMultilevel"/>
    <w:tmpl w:val="2FD08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22619A8"/>
    <w:multiLevelType w:val="hybridMultilevel"/>
    <w:tmpl w:val="E828E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2B932E6"/>
    <w:multiLevelType w:val="hybridMultilevel"/>
    <w:tmpl w:val="DA2EA6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344A3BB7"/>
    <w:multiLevelType w:val="hybridMultilevel"/>
    <w:tmpl w:val="43D0D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D62BF3"/>
    <w:multiLevelType w:val="hybridMultilevel"/>
    <w:tmpl w:val="83C21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6CA2844"/>
    <w:multiLevelType w:val="hybridMultilevel"/>
    <w:tmpl w:val="F7FE8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7E6201E"/>
    <w:multiLevelType w:val="hybridMultilevel"/>
    <w:tmpl w:val="B5865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950600B"/>
    <w:multiLevelType w:val="hybridMultilevel"/>
    <w:tmpl w:val="A344E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A3827B2"/>
    <w:multiLevelType w:val="hybridMultilevel"/>
    <w:tmpl w:val="39BC4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AB033E3"/>
    <w:multiLevelType w:val="hybridMultilevel"/>
    <w:tmpl w:val="1AEC1A4E"/>
    <w:lvl w:ilvl="0" w:tplc="10029D8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1B1F54"/>
    <w:multiLevelType w:val="hybridMultilevel"/>
    <w:tmpl w:val="3566F348"/>
    <w:lvl w:ilvl="0" w:tplc="9FBC569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C96753D"/>
    <w:multiLevelType w:val="hybridMultilevel"/>
    <w:tmpl w:val="EC10C8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EE930A8"/>
    <w:multiLevelType w:val="hybridMultilevel"/>
    <w:tmpl w:val="D77C3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EFE6684"/>
    <w:multiLevelType w:val="hybridMultilevel"/>
    <w:tmpl w:val="37B2F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F7827A3"/>
    <w:multiLevelType w:val="hybridMultilevel"/>
    <w:tmpl w:val="8C3C4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2D10386"/>
    <w:multiLevelType w:val="hybridMultilevel"/>
    <w:tmpl w:val="CFFA3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3653F1C"/>
    <w:multiLevelType w:val="hybridMultilevel"/>
    <w:tmpl w:val="98D0DC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68">
    <w:nsid w:val="45E065F2"/>
    <w:multiLevelType w:val="multilevel"/>
    <w:tmpl w:val="91560E40"/>
    <w:lvl w:ilvl="0">
      <w:start w:val="1"/>
      <w:numFmt w:val="bullet"/>
      <w:lvlText w:val=""/>
      <w:lvlJc w:val="left"/>
      <w:pPr>
        <w:ind w:left="1080" w:hanging="360"/>
      </w:pPr>
      <w:rPr>
        <w:rFonts w:ascii="Wingdings" w:hAnsi="Wingdings" w:hint="default"/>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69">
    <w:nsid w:val="47BD5163"/>
    <w:multiLevelType w:val="hybridMultilevel"/>
    <w:tmpl w:val="38DE24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85F269C"/>
    <w:multiLevelType w:val="hybridMultilevel"/>
    <w:tmpl w:val="D59C40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909106A"/>
    <w:multiLevelType w:val="hybridMultilevel"/>
    <w:tmpl w:val="D012D5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9256143"/>
    <w:multiLevelType w:val="hybridMultilevel"/>
    <w:tmpl w:val="AE964258"/>
    <w:lvl w:ilvl="0" w:tplc="D61C8ED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9947B17"/>
    <w:multiLevelType w:val="hybridMultilevel"/>
    <w:tmpl w:val="F2320F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B9A27F2"/>
    <w:multiLevelType w:val="hybridMultilevel"/>
    <w:tmpl w:val="79543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C3968EA"/>
    <w:multiLevelType w:val="hybridMultilevel"/>
    <w:tmpl w:val="32FA2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6452FD"/>
    <w:multiLevelType w:val="hybridMultilevel"/>
    <w:tmpl w:val="F60CCA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AE5112"/>
    <w:multiLevelType w:val="hybridMultilevel"/>
    <w:tmpl w:val="D68C4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E083DD4"/>
    <w:multiLevelType w:val="hybridMultilevel"/>
    <w:tmpl w:val="4D1CAF74"/>
    <w:lvl w:ilvl="0" w:tplc="04090005">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79">
    <w:nsid w:val="4F3C7CE9"/>
    <w:multiLevelType w:val="hybridMultilevel"/>
    <w:tmpl w:val="91945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F7864C2"/>
    <w:multiLevelType w:val="hybridMultilevel"/>
    <w:tmpl w:val="88523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FC62F08"/>
    <w:multiLevelType w:val="hybridMultilevel"/>
    <w:tmpl w:val="13D88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D96F94"/>
    <w:multiLevelType w:val="hybridMultilevel"/>
    <w:tmpl w:val="80CEEB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0E221E2"/>
    <w:multiLevelType w:val="hybridMultilevel"/>
    <w:tmpl w:val="1786F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0F17AE9"/>
    <w:multiLevelType w:val="hybridMultilevel"/>
    <w:tmpl w:val="404047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1417E4C"/>
    <w:multiLevelType w:val="hybridMultilevel"/>
    <w:tmpl w:val="0C0EE9D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518648E4"/>
    <w:multiLevelType w:val="hybridMultilevel"/>
    <w:tmpl w:val="46323C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20E3417"/>
    <w:multiLevelType w:val="hybridMultilevel"/>
    <w:tmpl w:val="BB0AF7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2AD6BE5"/>
    <w:multiLevelType w:val="hybridMultilevel"/>
    <w:tmpl w:val="20EA0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3702F81"/>
    <w:multiLevelType w:val="hybridMultilevel"/>
    <w:tmpl w:val="4B66F624"/>
    <w:lvl w:ilvl="0" w:tplc="7EACF2B6">
      <w:start w:val="1"/>
      <w:numFmt w:val="bullet"/>
      <w:lvlText w:val="•"/>
      <w:lvlJc w:val="left"/>
      <w:pPr>
        <w:tabs>
          <w:tab w:val="num" w:pos="720"/>
        </w:tabs>
        <w:ind w:left="720" w:hanging="360"/>
      </w:pPr>
      <w:rPr>
        <w:rFonts w:ascii="Times New Roman" w:hAnsi="Times New Roman" w:hint="default"/>
      </w:rPr>
    </w:lvl>
    <w:lvl w:ilvl="1" w:tplc="DEF2A77A">
      <w:start w:val="1"/>
      <w:numFmt w:val="bullet"/>
      <w:lvlText w:val="•"/>
      <w:lvlJc w:val="left"/>
      <w:pPr>
        <w:tabs>
          <w:tab w:val="num" w:pos="1440"/>
        </w:tabs>
        <w:ind w:left="1440" w:hanging="360"/>
      </w:pPr>
      <w:rPr>
        <w:rFonts w:ascii="Times New Roman" w:hAnsi="Times New Roman" w:hint="default"/>
      </w:rPr>
    </w:lvl>
    <w:lvl w:ilvl="2" w:tplc="93B6181A" w:tentative="1">
      <w:start w:val="1"/>
      <w:numFmt w:val="bullet"/>
      <w:lvlText w:val="•"/>
      <w:lvlJc w:val="left"/>
      <w:pPr>
        <w:tabs>
          <w:tab w:val="num" w:pos="2160"/>
        </w:tabs>
        <w:ind w:left="2160" w:hanging="360"/>
      </w:pPr>
      <w:rPr>
        <w:rFonts w:ascii="Times New Roman" w:hAnsi="Times New Roman" w:hint="default"/>
      </w:rPr>
    </w:lvl>
    <w:lvl w:ilvl="3" w:tplc="E7402DE6" w:tentative="1">
      <w:start w:val="1"/>
      <w:numFmt w:val="bullet"/>
      <w:lvlText w:val="•"/>
      <w:lvlJc w:val="left"/>
      <w:pPr>
        <w:tabs>
          <w:tab w:val="num" w:pos="2880"/>
        </w:tabs>
        <w:ind w:left="2880" w:hanging="360"/>
      </w:pPr>
      <w:rPr>
        <w:rFonts w:ascii="Times New Roman" w:hAnsi="Times New Roman" w:hint="default"/>
      </w:rPr>
    </w:lvl>
    <w:lvl w:ilvl="4" w:tplc="40D6A2F6" w:tentative="1">
      <w:start w:val="1"/>
      <w:numFmt w:val="bullet"/>
      <w:lvlText w:val="•"/>
      <w:lvlJc w:val="left"/>
      <w:pPr>
        <w:tabs>
          <w:tab w:val="num" w:pos="3600"/>
        </w:tabs>
        <w:ind w:left="3600" w:hanging="360"/>
      </w:pPr>
      <w:rPr>
        <w:rFonts w:ascii="Times New Roman" w:hAnsi="Times New Roman" w:hint="default"/>
      </w:rPr>
    </w:lvl>
    <w:lvl w:ilvl="5" w:tplc="3B62A5AA" w:tentative="1">
      <w:start w:val="1"/>
      <w:numFmt w:val="bullet"/>
      <w:lvlText w:val="•"/>
      <w:lvlJc w:val="left"/>
      <w:pPr>
        <w:tabs>
          <w:tab w:val="num" w:pos="4320"/>
        </w:tabs>
        <w:ind w:left="4320" w:hanging="360"/>
      </w:pPr>
      <w:rPr>
        <w:rFonts w:ascii="Times New Roman" w:hAnsi="Times New Roman" w:hint="default"/>
      </w:rPr>
    </w:lvl>
    <w:lvl w:ilvl="6" w:tplc="D5CE0096" w:tentative="1">
      <w:start w:val="1"/>
      <w:numFmt w:val="bullet"/>
      <w:lvlText w:val="•"/>
      <w:lvlJc w:val="left"/>
      <w:pPr>
        <w:tabs>
          <w:tab w:val="num" w:pos="5040"/>
        </w:tabs>
        <w:ind w:left="5040" w:hanging="360"/>
      </w:pPr>
      <w:rPr>
        <w:rFonts w:ascii="Times New Roman" w:hAnsi="Times New Roman" w:hint="default"/>
      </w:rPr>
    </w:lvl>
    <w:lvl w:ilvl="7" w:tplc="D116D068" w:tentative="1">
      <w:start w:val="1"/>
      <w:numFmt w:val="bullet"/>
      <w:lvlText w:val="•"/>
      <w:lvlJc w:val="left"/>
      <w:pPr>
        <w:tabs>
          <w:tab w:val="num" w:pos="5760"/>
        </w:tabs>
        <w:ind w:left="5760" w:hanging="360"/>
      </w:pPr>
      <w:rPr>
        <w:rFonts w:ascii="Times New Roman" w:hAnsi="Times New Roman" w:hint="default"/>
      </w:rPr>
    </w:lvl>
    <w:lvl w:ilvl="8" w:tplc="CFA8F192" w:tentative="1">
      <w:start w:val="1"/>
      <w:numFmt w:val="bullet"/>
      <w:lvlText w:val="•"/>
      <w:lvlJc w:val="left"/>
      <w:pPr>
        <w:tabs>
          <w:tab w:val="num" w:pos="6480"/>
        </w:tabs>
        <w:ind w:left="6480" w:hanging="360"/>
      </w:pPr>
      <w:rPr>
        <w:rFonts w:ascii="Times New Roman" w:hAnsi="Times New Roman" w:hint="default"/>
      </w:rPr>
    </w:lvl>
  </w:abstractNum>
  <w:abstractNum w:abstractNumId="90">
    <w:nsid w:val="53B50045"/>
    <w:multiLevelType w:val="hybridMultilevel"/>
    <w:tmpl w:val="199A7BC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544A665C"/>
    <w:multiLevelType w:val="hybridMultilevel"/>
    <w:tmpl w:val="5DBE9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4A33F8A"/>
    <w:multiLevelType w:val="hybridMultilevel"/>
    <w:tmpl w:val="C0B45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B707A7"/>
    <w:multiLevelType w:val="hybridMultilevel"/>
    <w:tmpl w:val="9E0803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5F84A95"/>
    <w:multiLevelType w:val="hybridMultilevel"/>
    <w:tmpl w:val="EB026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6AD605B"/>
    <w:multiLevelType w:val="hybridMultilevel"/>
    <w:tmpl w:val="7766F9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8B55CE2"/>
    <w:multiLevelType w:val="hybridMultilevel"/>
    <w:tmpl w:val="49328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9931ACE"/>
    <w:multiLevelType w:val="hybridMultilevel"/>
    <w:tmpl w:val="2D94ED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A263842"/>
    <w:multiLevelType w:val="hybridMultilevel"/>
    <w:tmpl w:val="093ECA40"/>
    <w:lvl w:ilvl="0" w:tplc="9FBC569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BB04111"/>
    <w:multiLevelType w:val="hybridMultilevel"/>
    <w:tmpl w:val="B1E42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BDA0B8B"/>
    <w:multiLevelType w:val="hybridMultilevel"/>
    <w:tmpl w:val="F3EA1F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1">
    <w:nsid w:val="5C265C05"/>
    <w:multiLevelType w:val="hybridMultilevel"/>
    <w:tmpl w:val="FA3EC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CD52646"/>
    <w:multiLevelType w:val="hybridMultilevel"/>
    <w:tmpl w:val="0D68A1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5D3048D8"/>
    <w:multiLevelType w:val="hybridMultilevel"/>
    <w:tmpl w:val="7F3CB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EF6533B"/>
    <w:multiLevelType w:val="hybridMultilevel"/>
    <w:tmpl w:val="7C88DD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042214C"/>
    <w:multiLevelType w:val="hybridMultilevel"/>
    <w:tmpl w:val="44783B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1357B0F"/>
    <w:multiLevelType w:val="hybridMultilevel"/>
    <w:tmpl w:val="9880E7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22615A6"/>
    <w:multiLevelType w:val="hybridMultilevel"/>
    <w:tmpl w:val="8202E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3C262CF"/>
    <w:multiLevelType w:val="hybridMultilevel"/>
    <w:tmpl w:val="E9F4EE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4085007"/>
    <w:multiLevelType w:val="hybridMultilevel"/>
    <w:tmpl w:val="E828E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59E2F7C"/>
    <w:multiLevelType w:val="multilevel"/>
    <w:tmpl w:val="AA40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6674322B"/>
    <w:multiLevelType w:val="hybridMultilevel"/>
    <w:tmpl w:val="A59A73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9C90125"/>
    <w:multiLevelType w:val="multilevel"/>
    <w:tmpl w:val="3514B71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113">
    <w:nsid w:val="6A7C6779"/>
    <w:multiLevelType w:val="hybridMultilevel"/>
    <w:tmpl w:val="DF74F4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B9803CE"/>
    <w:multiLevelType w:val="hybridMultilevel"/>
    <w:tmpl w:val="2DC2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F305AD6"/>
    <w:multiLevelType w:val="hybridMultilevel"/>
    <w:tmpl w:val="3A645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02C1D04"/>
    <w:multiLevelType w:val="hybridMultilevel"/>
    <w:tmpl w:val="A1EA2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0C57680"/>
    <w:multiLevelType w:val="hybridMultilevel"/>
    <w:tmpl w:val="B39E690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18">
    <w:nsid w:val="70C804DC"/>
    <w:multiLevelType w:val="singleLevel"/>
    <w:tmpl w:val="0E204A60"/>
    <w:lvl w:ilvl="0">
      <w:start w:val="1"/>
      <w:numFmt w:val="bullet"/>
      <w:lvlText w:val=""/>
      <w:lvlJc w:val="left"/>
      <w:pPr>
        <w:tabs>
          <w:tab w:val="num" w:pos="720"/>
        </w:tabs>
        <w:ind w:left="720" w:hanging="360"/>
      </w:pPr>
      <w:rPr>
        <w:rFonts w:ascii="Symbol" w:hAnsi="Symbol" w:hint="default"/>
      </w:rPr>
    </w:lvl>
  </w:abstractNum>
  <w:abstractNum w:abstractNumId="119">
    <w:nsid w:val="71DA058B"/>
    <w:multiLevelType w:val="hybridMultilevel"/>
    <w:tmpl w:val="CCE4D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1E77898"/>
    <w:multiLevelType w:val="hybridMultilevel"/>
    <w:tmpl w:val="2A14B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308564F"/>
    <w:multiLevelType w:val="multilevel"/>
    <w:tmpl w:val="AC8AAB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3AA038F"/>
    <w:multiLevelType w:val="hybridMultilevel"/>
    <w:tmpl w:val="70F609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3EE3CAF"/>
    <w:multiLevelType w:val="hybridMultilevel"/>
    <w:tmpl w:val="6D5A9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48F72F3"/>
    <w:multiLevelType w:val="hybridMultilevel"/>
    <w:tmpl w:val="3FA62B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4FD4E6B"/>
    <w:multiLevelType w:val="hybridMultilevel"/>
    <w:tmpl w:val="2594123C"/>
    <w:lvl w:ilvl="0" w:tplc="E7CAE164">
      <w:start w:val="1"/>
      <w:numFmt w:val="bullet"/>
      <w:lvlText w:val="–"/>
      <w:lvlJc w:val="left"/>
      <w:pPr>
        <w:tabs>
          <w:tab w:val="num" w:pos="720"/>
        </w:tabs>
        <w:ind w:left="720" w:hanging="360"/>
      </w:pPr>
      <w:rPr>
        <w:rFonts w:ascii="Times New Roman" w:hAnsi="Times New Roman" w:hint="default"/>
      </w:rPr>
    </w:lvl>
    <w:lvl w:ilvl="1" w:tplc="7A5EC4EA">
      <w:start w:val="1"/>
      <w:numFmt w:val="bullet"/>
      <w:lvlText w:val="–"/>
      <w:lvlJc w:val="left"/>
      <w:pPr>
        <w:tabs>
          <w:tab w:val="num" w:pos="1440"/>
        </w:tabs>
        <w:ind w:left="1440" w:hanging="360"/>
      </w:pPr>
      <w:rPr>
        <w:rFonts w:ascii="Times New Roman" w:hAnsi="Times New Roman" w:hint="default"/>
      </w:rPr>
    </w:lvl>
    <w:lvl w:ilvl="2" w:tplc="D2C21440" w:tentative="1">
      <w:start w:val="1"/>
      <w:numFmt w:val="bullet"/>
      <w:lvlText w:val="–"/>
      <w:lvlJc w:val="left"/>
      <w:pPr>
        <w:tabs>
          <w:tab w:val="num" w:pos="2160"/>
        </w:tabs>
        <w:ind w:left="2160" w:hanging="360"/>
      </w:pPr>
      <w:rPr>
        <w:rFonts w:ascii="Times New Roman" w:hAnsi="Times New Roman" w:hint="default"/>
      </w:rPr>
    </w:lvl>
    <w:lvl w:ilvl="3" w:tplc="2E747F2E" w:tentative="1">
      <w:start w:val="1"/>
      <w:numFmt w:val="bullet"/>
      <w:lvlText w:val="–"/>
      <w:lvlJc w:val="left"/>
      <w:pPr>
        <w:tabs>
          <w:tab w:val="num" w:pos="2880"/>
        </w:tabs>
        <w:ind w:left="2880" w:hanging="360"/>
      </w:pPr>
      <w:rPr>
        <w:rFonts w:ascii="Times New Roman" w:hAnsi="Times New Roman" w:hint="default"/>
      </w:rPr>
    </w:lvl>
    <w:lvl w:ilvl="4" w:tplc="68585612" w:tentative="1">
      <w:start w:val="1"/>
      <w:numFmt w:val="bullet"/>
      <w:lvlText w:val="–"/>
      <w:lvlJc w:val="left"/>
      <w:pPr>
        <w:tabs>
          <w:tab w:val="num" w:pos="3600"/>
        </w:tabs>
        <w:ind w:left="3600" w:hanging="360"/>
      </w:pPr>
      <w:rPr>
        <w:rFonts w:ascii="Times New Roman" w:hAnsi="Times New Roman" w:hint="default"/>
      </w:rPr>
    </w:lvl>
    <w:lvl w:ilvl="5" w:tplc="4E7EB0A2" w:tentative="1">
      <w:start w:val="1"/>
      <w:numFmt w:val="bullet"/>
      <w:lvlText w:val="–"/>
      <w:lvlJc w:val="left"/>
      <w:pPr>
        <w:tabs>
          <w:tab w:val="num" w:pos="4320"/>
        </w:tabs>
        <w:ind w:left="4320" w:hanging="360"/>
      </w:pPr>
      <w:rPr>
        <w:rFonts w:ascii="Times New Roman" w:hAnsi="Times New Roman" w:hint="default"/>
      </w:rPr>
    </w:lvl>
    <w:lvl w:ilvl="6" w:tplc="EE221710" w:tentative="1">
      <w:start w:val="1"/>
      <w:numFmt w:val="bullet"/>
      <w:lvlText w:val="–"/>
      <w:lvlJc w:val="left"/>
      <w:pPr>
        <w:tabs>
          <w:tab w:val="num" w:pos="5040"/>
        </w:tabs>
        <w:ind w:left="5040" w:hanging="360"/>
      </w:pPr>
      <w:rPr>
        <w:rFonts w:ascii="Times New Roman" w:hAnsi="Times New Roman" w:hint="default"/>
      </w:rPr>
    </w:lvl>
    <w:lvl w:ilvl="7" w:tplc="473AF5D4" w:tentative="1">
      <w:start w:val="1"/>
      <w:numFmt w:val="bullet"/>
      <w:lvlText w:val="–"/>
      <w:lvlJc w:val="left"/>
      <w:pPr>
        <w:tabs>
          <w:tab w:val="num" w:pos="5760"/>
        </w:tabs>
        <w:ind w:left="5760" w:hanging="360"/>
      </w:pPr>
      <w:rPr>
        <w:rFonts w:ascii="Times New Roman" w:hAnsi="Times New Roman" w:hint="default"/>
      </w:rPr>
    </w:lvl>
    <w:lvl w:ilvl="8" w:tplc="51324422"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77833EB7"/>
    <w:multiLevelType w:val="hybridMultilevel"/>
    <w:tmpl w:val="41106A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7E96AF9"/>
    <w:multiLevelType w:val="hybridMultilevel"/>
    <w:tmpl w:val="263E8F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83A2465"/>
    <w:multiLevelType w:val="hybridMultilevel"/>
    <w:tmpl w:val="D512BA7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8EA7304"/>
    <w:multiLevelType w:val="hybridMultilevel"/>
    <w:tmpl w:val="5C64E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A18506C"/>
    <w:multiLevelType w:val="multilevel"/>
    <w:tmpl w:val="F20EBB7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numFmt w:val="decimal"/>
      <w:lvlText w:val=""/>
      <w:lvlJc w:val="left"/>
    </w:lvl>
  </w:abstractNum>
  <w:abstractNum w:abstractNumId="131">
    <w:nsid w:val="7C800670"/>
    <w:multiLevelType w:val="hybridMultilevel"/>
    <w:tmpl w:val="58307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CB15E89"/>
    <w:multiLevelType w:val="hybridMultilevel"/>
    <w:tmpl w:val="D5A6C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F721B0C"/>
    <w:multiLevelType w:val="hybridMultilevel"/>
    <w:tmpl w:val="C56EC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14"/>
  </w:num>
  <w:num w:numId="3">
    <w:abstractNumId w:val="67"/>
  </w:num>
  <w:num w:numId="4">
    <w:abstractNumId w:val="4"/>
  </w:num>
  <w:num w:numId="5">
    <w:abstractNumId w:val="79"/>
  </w:num>
  <w:num w:numId="6">
    <w:abstractNumId w:val="106"/>
  </w:num>
  <w:num w:numId="7">
    <w:abstractNumId w:val="111"/>
  </w:num>
  <w:num w:numId="8">
    <w:abstractNumId w:val="24"/>
  </w:num>
  <w:num w:numId="9">
    <w:abstractNumId w:val="47"/>
  </w:num>
  <w:num w:numId="10">
    <w:abstractNumId w:val="57"/>
  </w:num>
  <w:num w:numId="11">
    <w:abstractNumId w:val="52"/>
  </w:num>
  <w:num w:numId="12">
    <w:abstractNumId w:val="7"/>
  </w:num>
  <w:num w:numId="13">
    <w:abstractNumId w:val="13"/>
  </w:num>
  <w:num w:numId="14">
    <w:abstractNumId w:val="97"/>
  </w:num>
  <w:num w:numId="15">
    <w:abstractNumId w:val="12"/>
  </w:num>
  <w:num w:numId="16">
    <w:abstractNumId w:val="16"/>
  </w:num>
  <w:num w:numId="17">
    <w:abstractNumId w:val="71"/>
  </w:num>
  <w:num w:numId="18">
    <w:abstractNumId w:val="11"/>
  </w:num>
  <w:num w:numId="19">
    <w:abstractNumId w:val="8"/>
  </w:num>
  <w:num w:numId="20">
    <w:abstractNumId w:val="20"/>
  </w:num>
  <w:num w:numId="21">
    <w:abstractNumId w:val="95"/>
  </w:num>
  <w:num w:numId="22">
    <w:abstractNumId w:val="126"/>
  </w:num>
  <w:num w:numId="23">
    <w:abstractNumId w:val="108"/>
  </w:num>
  <w:num w:numId="24">
    <w:abstractNumId w:val="88"/>
  </w:num>
  <w:num w:numId="25">
    <w:abstractNumId w:val="66"/>
  </w:num>
  <w:num w:numId="26">
    <w:abstractNumId w:val="42"/>
  </w:num>
  <w:num w:numId="27">
    <w:abstractNumId w:val="25"/>
  </w:num>
  <w:num w:numId="28">
    <w:abstractNumId w:val="72"/>
  </w:num>
  <w:num w:numId="29">
    <w:abstractNumId w:val="110"/>
  </w:num>
  <w:num w:numId="30">
    <w:abstractNumId w:val="74"/>
  </w:num>
  <w:num w:numId="31">
    <w:abstractNumId w:val="76"/>
  </w:num>
  <w:num w:numId="32">
    <w:abstractNumId w:val="61"/>
  </w:num>
  <w:num w:numId="33">
    <w:abstractNumId w:val="2"/>
  </w:num>
  <w:num w:numId="34">
    <w:abstractNumId w:val="69"/>
  </w:num>
  <w:num w:numId="35">
    <w:abstractNumId w:val="43"/>
  </w:num>
  <w:num w:numId="36">
    <w:abstractNumId w:val="89"/>
  </w:num>
  <w:num w:numId="37">
    <w:abstractNumId w:val="15"/>
  </w:num>
  <w:num w:numId="38">
    <w:abstractNumId w:val="29"/>
  </w:num>
  <w:num w:numId="39">
    <w:abstractNumId w:val="94"/>
  </w:num>
  <w:num w:numId="40">
    <w:abstractNumId w:val="117"/>
  </w:num>
  <w:num w:numId="41">
    <w:abstractNumId w:val="78"/>
  </w:num>
  <w:num w:numId="42">
    <w:abstractNumId w:val="86"/>
  </w:num>
  <w:num w:numId="43">
    <w:abstractNumId w:val="73"/>
  </w:num>
  <w:num w:numId="44">
    <w:abstractNumId w:val="70"/>
  </w:num>
  <w:num w:numId="45">
    <w:abstractNumId w:val="23"/>
  </w:num>
  <w:num w:numId="46">
    <w:abstractNumId w:val="87"/>
  </w:num>
  <w:num w:numId="47">
    <w:abstractNumId w:val="44"/>
  </w:num>
  <w:num w:numId="48">
    <w:abstractNumId w:val="45"/>
  </w:num>
  <w:num w:numId="49">
    <w:abstractNumId w:val="100"/>
  </w:num>
  <w:num w:numId="50">
    <w:abstractNumId w:val="105"/>
  </w:num>
  <w:num w:numId="51">
    <w:abstractNumId w:val="10"/>
  </w:num>
  <w:num w:numId="52">
    <w:abstractNumId w:val="99"/>
  </w:num>
  <w:num w:numId="53">
    <w:abstractNumId w:val="1"/>
  </w:num>
  <w:num w:numId="54">
    <w:abstractNumId w:val="0"/>
    <w:lvlOverride w:ilvl="0">
      <w:lvl w:ilvl="0">
        <w:numFmt w:val="bullet"/>
        <w:lvlText w:val=""/>
        <w:legacy w:legacy="1" w:legacySpace="0" w:legacyIndent="360"/>
        <w:lvlJc w:val="left"/>
        <w:pPr>
          <w:ind w:left="1440" w:hanging="360"/>
        </w:pPr>
        <w:rPr>
          <w:rFonts w:ascii="Symbol" w:hAnsi="Symbol" w:hint="default"/>
        </w:rPr>
      </w:lvl>
    </w:lvlOverride>
  </w:num>
  <w:num w:numId="55">
    <w:abstractNumId w:val="84"/>
  </w:num>
  <w:num w:numId="56">
    <w:abstractNumId w:val="90"/>
  </w:num>
  <w:num w:numId="57">
    <w:abstractNumId w:val="68"/>
  </w:num>
  <w:num w:numId="58">
    <w:abstractNumId w:val="130"/>
  </w:num>
  <w:num w:numId="59">
    <w:abstractNumId w:val="38"/>
  </w:num>
  <w:num w:numId="60">
    <w:abstractNumId w:val="112"/>
  </w:num>
  <w:num w:numId="61">
    <w:abstractNumId w:val="80"/>
  </w:num>
  <w:num w:numId="62">
    <w:abstractNumId w:val="125"/>
  </w:num>
  <w:num w:numId="63">
    <w:abstractNumId w:val="91"/>
  </w:num>
  <w:num w:numId="64">
    <w:abstractNumId w:val="39"/>
  </w:num>
  <w:num w:numId="65">
    <w:abstractNumId w:val="132"/>
  </w:num>
  <w:num w:numId="66">
    <w:abstractNumId w:val="77"/>
  </w:num>
  <w:num w:numId="67">
    <w:abstractNumId w:val="116"/>
  </w:num>
  <w:num w:numId="68">
    <w:abstractNumId w:val="81"/>
  </w:num>
  <w:num w:numId="69">
    <w:abstractNumId w:val="92"/>
  </w:num>
  <w:num w:numId="70">
    <w:abstractNumId w:val="120"/>
  </w:num>
  <w:num w:numId="71">
    <w:abstractNumId w:val="60"/>
  </w:num>
  <w:num w:numId="72">
    <w:abstractNumId w:val="98"/>
  </w:num>
  <w:num w:numId="73">
    <w:abstractNumId w:val="19"/>
  </w:num>
  <w:num w:numId="74">
    <w:abstractNumId w:val="37"/>
  </w:num>
  <w:num w:numId="75">
    <w:abstractNumId w:val="129"/>
  </w:num>
  <w:num w:numId="76">
    <w:abstractNumId w:val="131"/>
  </w:num>
  <w:num w:numId="77">
    <w:abstractNumId w:val="103"/>
  </w:num>
  <w:num w:numId="78">
    <w:abstractNumId w:val="83"/>
  </w:num>
  <w:num w:numId="79">
    <w:abstractNumId w:val="53"/>
  </w:num>
  <w:num w:numId="80">
    <w:abstractNumId w:val="56"/>
  </w:num>
  <w:num w:numId="81">
    <w:abstractNumId w:val="31"/>
  </w:num>
  <w:num w:numId="82">
    <w:abstractNumId w:val="27"/>
  </w:num>
  <w:num w:numId="83">
    <w:abstractNumId w:val="48"/>
  </w:num>
  <w:num w:numId="84">
    <w:abstractNumId w:val="119"/>
  </w:num>
  <w:num w:numId="85">
    <w:abstractNumId w:val="118"/>
  </w:num>
  <w:num w:numId="86">
    <w:abstractNumId w:val="123"/>
  </w:num>
  <w:num w:numId="87">
    <w:abstractNumId w:val="14"/>
  </w:num>
  <w:num w:numId="88">
    <w:abstractNumId w:val="128"/>
  </w:num>
  <w:num w:numId="89">
    <w:abstractNumId w:val="40"/>
  </w:num>
  <w:num w:numId="90">
    <w:abstractNumId w:val="127"/>
  </w:num>
  <w:num w:numId="91">
    <w:abstractNumId w:val="104"/>
  </w:num>
  <w:num w:numId="92">
    <w:abstractNumId w:val="96"/>
  </w:num>
  <w:num w:numId="93">
    <w:abstractNumId w:val="113"/>
  </w:num>
  <w:num w:numId="94">
    <w:abstractNumId w:val="62"/>
  </w:num>
  <w:num w:numId="95">
    <w:abstractNumId w:val="49"/>
  </w:num>
  <w:num w:numId="96">
    <w:abstractNumId w:val="34"/>
  </w:num>
  <w:num w:numId="97">
    <w:abstractNumId w:val="30"/>
  </w:num>
  <w:num w:numId="98">
    <w:abstractNumId w:val="59"/>
  </w:num>
  <w:num w:numId="99">
    <w:abstractNumId w:val="33"/>
  </w:num>
  <w:num w:numId="100">
    <w:abstractNumId w:val="85"/>
  </w:num>
  <w:num w:numId="101">
    <w:abstractNumId w:val="55"/>
  </w:num>
  <w:num w:numId="102">
    <w:abstractNumId w:val="107"/>
  </w:num>
  <w:num w:numId="103">
    <w:abstractNumId w:val="65"/>
  </w:num>
  <w:num w:numId="104">
    <w:abstractNumId w:val="75"/>
  </w:num>
  <w:num w:numId="105">
    <w:abstractNumId w:val="63"/>
  </w:num>
  <w:num w:numId="106">
    <w:abstractNumId w:val="102"/>
  </w:num>
  <w:num w:numId="107">
    <w:abstractNumId w:val="58"/>
  </w:num>
  <w:num w:numId="108">
    <w:abstractNumId w:val="32"/>
  </w:num>
  <w:num w:numId="109">
    <w:abstractNumId w:val="50"/>
  </w:num>
  <w:num w:numId="110">
    <w:abstractNumId w:val="54"/>
  </w:num>
  <w:num w:numId="111">
    <w:abstractNumId w:val="82"/>
  </w:num>
  <w:num w:numId="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13">
    <w:abstractNumId w:val="133"/>
  </w:num>
  <w:num w:numId="114">
    <w:abstractNumId w:val="93"/>
  </w:num>
  <w:num w:numId="115">
    <w:abstractNumId w:val="6"/>
  </w:num>
  <w:num w:numId="116">
    <w:abstractNumId w:val="64"/>
  </w:num>
  <w:num w:numId="117">
    <w:abstractNumId w:val="109"/>
  </w:num>
  <w:num w:numId="118">
    <w:abstractNumId w:val="46"/>
  </w:num>
  <w:num w:numId="119">
    <w:abstractNumId w:val="121"/>
  </w:num>
  <w:num w:numId="120">
    <w:abstractNumId w:val="121"/>
    <w:lvlOverride w:ilvl="0">
      <w:lvl w:ilvl="0">
        <w:numFmt w:val="decimal"/>
        <w:lvlText w:val=""/>
        <w:lvlJc w:val="left"/>
      </w:lvl>
    </w:lvlOverride>
    <w:lvlOverride w:ilvl="1">
      <w:lvl w:ilvl="1">
        <w:numFmt w:val="lowerLetter"/>
        <w:lvlText w:val="%2."/>
        <w:lvlJc w:val="left"/>
      </w:lvl>
    </w:lvlOverride>
  </w:num>
  <w:num w:numId="121">
    <w:abstractNumId w:val="17"/>
  </w:num>
  <w:num w:numId="122">
    <w:abstractNumId w:val="41"/>
  </w:num>
  <w:num w:numId="123">
    <w:abstractNumId w:val="35"/>
  </w:num>
  <w:num w:numId="124">
    <w:abstractNumId w:val="3"/>
  </w:num>
  <w:num w:numId="125">
    <w:abstractNumId w:val="28"/>
  </w:num>
  <w:num w:numId="126">
    <w:abstractNumId w:val="122"/>
  </w:num>
  <w:num w:numId="127">
    <w:abstractNumId w:val="18"/>
  </w:num>
  <w:num w:numId="128">
    <w:abstractNumId w:val="36"/>
  </w:num>
  <w:num w:numId="129">
    <w:abstractNumId w:val="5"/>
  </w:num>
  <w:num w:numId="130">
    <w:abstractNumId w:val="115"/>
  </w:num>
  <w:num w:numId="131">
    <w:abstractNumId w:val="9"/>
  </w:num>
  <w:num w:numId="132">
    <w:abstractNumId w:val="26"/>
  </w:num>
  <w:num w:numId="133">
    <w:abstractNumId w:val="21"/>
  </w:num>
  <w:num w:numId="134">
    <w:abstractNumId w:val="101"/>
  </w:num>
  <w:num w:numId="135">
    <w:abstractNumId w:val="124"/>
  </w:num>
  <w:num w:numId="136">
    <w:abstractNumId w:val="5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8CF"/>
    <w:rsid w:val="00003ADD"/>
    <w:rsid w:val="00004230"/>
    <w:rsid w:val="0000525A"/>
    <w:rsid w:val="00005D53"/>
    <w:rsid w:val="00007351"/>
    <w:rsid w:val="000108A1"/>
    <w:rsid w:val="000124C6"/>
    <w:rsid w:val="00012A4A"/>
    <w:rsid w:val="00014045"/>
    <w:rsid w:val="0001486F"/>
    <w:rsid w:val="00020AED"/>
    <w:rsid w:val="00020B3C"/>
    <w:rsid w:val="00022D76"/>
    <w:rsid w:val="000236D4"/>
    <w:rsid w:val="000236E4"/>
    <w:rsid w:val="00024625"/>
    <w:rsid w:val="00025580"/>
    <w:rsid w:val="0002737A"/>
    <w:rsid w:val="0002799D"/>
    <w:rsid w:val="00030D24"/>
    <w:rsid w:val="00031FBB"/>
    <w:rsid w:val="00032FFA"/>
    <w:rsid w:val="00033F06"/>
    <w:rsid w:val="000343AE"/>
    <w:rsid w:val="00035BB4"/>
    <w:rsid w:val="00036F8A"/>
    <w:rsid w:val="000413CE"/>
    <w:rsid w:val="000413E0"/>
    <w:rsid w:val="000414C9"/>
    <w:rsid w:val="0004168A"/>
    <w:rsid w:val="00043D45"/>
    <w:rsid w:val="00045E75"/>
    <w:rsid w:val="000469B1"/>
    <w:rsid w:val="000505AD"/>
    <w:rsid w:val="000538BF"/>
    <w:rsid w:val="000538C6"/>
    <w:rsid w:val="000540B8"/>
    <w:rsid w:val="00054FA9"/>
    <w:rsid w:val="0005543E"/>
    <w:rsid w:val="00060421"/>
    <w:rsid w:val="00061479"/>
    <w:rsid w:val="000616D6"/>
    <w:rsid w:val="00061A59"/>
    <w:rsid w:val="00065779"/>
    <w:rsid w:val="000712A4"/>
    <w:rsid w:val="00073C16"/>
    <w:rsid w:val="0007491B"/>
    <w:rsid w:val="00074BE3"/>
    <w:rsid w:val="00075DDE"/>
    <w:rsid w:val="00080C71"/>
    <w:rsid w:val="00082758"/>
    <w:rsid w:val="00083855"/>
    <w:rsid w:val="000847F2"/>
    <w:rsid w:val="000910C8"/>
    <w:rsid w:val="0009226B"/>
    <w:rsid w:val="000922E1"/>
    <w:rsid w:val="0009480C"/>
    <w:rsid w:val="00095633"/>
    <w:rsid w:val="00097E29"/>
    <w:rsid w:val="000A0128"/>
    <w:rsid w:val="000A0C8D"/>
    <w:rsid w:val="000A3020"/>
    <w:rsid w:val="000A6326"/>
    <w:rsid w:val="000A6A0B"/>
    <w:rsid w:val="000B0E8F"/>
    <w:rsid w:val="000B13FC"/>
    <w:rsid w:val="000B1980"/>
    <w:rsid w:val="000B2E28"/>
    <w:rsid w:val="000B32D8"/>
    <w:rsid w:val="000B3406"/>
    <w:rsid w:val="000C174B"/>
    <w:rsid w:val="000C284B"/>
    <w:rsid w:val="000C2CE0"/>
    <w:rsid w:val="000C6237"/>
    <w:rsid w:val="000C6D08"/>
    <w:rsid w:val="000C73B2"/>
    <w:rsid w:val="000C79F2"/>
    <w:rsid w:val="000D0A9E"/>
    <w:rsid w:val="000D0C88"/>
    <w:rsid w:val="000D1117"/>
    <w:rsid w:val="000D2016"/>
    <w:rsid w:val="000D4C40"/>
    <w:rsid w:val="000D5352"/>
    <w:rsid w:val="000E0BC7"/>
    <w:rsid w:val="000E0CDA"/>
    <w:rsid w:val="000E151F"/>
    <w:rsid w:val="000E1654"/>
    <w:rsid w:val="000E4FF4"/>
    <w:rsid w:val="000E5622"/>
    <w:rsid w:val="000E69F4"/>
    <w:rsid w:val="000E6BE9"/>
    <w:rsid w:val="000E6F31"/>
    <w:rsid w:val="000E7347"/>
    <w:rsid w:val="000E7CCE"/>
    <w:rsid w:val="000F1350"/>
    <w:rsid w:val="000F72B7"/>
    <w:rsid w:val="0010081B"/>
    <w:rsid w:val="00100B99"/>
    <w:rsid w:val="00101C76"/>
    <w:rsid w:val="00103643"/>
    <w:rsid w:val="00104A64"/>
    <w:rsid w:val="0011005F"/>
    <w:rsid w:val="00113737"/>
    <w:rsid w:val="00116941"/>
    <w:rsid w:val="00122A45"/>
    <w:rsid w:val="00123733"/>
    <w:rsid w:val="00127522"/>
    <w:rsid w:val="00127B63"/>
    <w:rsid w:val="00127F51"/>
    <w:rsid w:val="00130820"/>
    <w:rsid w:val="001312E8"/>
    <w:rsid w:val="00131D32"/>
    <w:rsid w:val="00133625"/>
    <w:rsid w:val="00134035"/>
    <w:rsid w:val="00136D02"/>
    <w:rsid w:val="00137A05"/>
    <w:rsid w:val="00141C7E"/>
    <w:rsid w:val="00142255"/>
    <w:rsid w:val="00142EC3"/>
    <w:rsid w:val="00144BD6"/>
    <w:rsid w:val="00144EC7"/>
    <w:rsid w:val="00146FF6"/>
    <w:rsid w:val="00155D2B"/>
    <w:rsid w:val="00155F69"/>
    <w:rsid w:val="001567E5"/>
    <w:rsid w:val="00157179"/>
    <w:rsid w:val="0016312C"/>
    <w:rsid w:val="001657A3"/>
    <w:rsid w:val="00167761"/>
    <w:rsid w:val="0017042C"/>
    <w:rsid w:val="00173275"/>
    <w:rsid w:val="00173E96"/>
    <w:rsid w:val="0017531B"/>
    <w:rsid w:val="00176ECD"/>
    <w:rsid w:val="00180AA8"/>
    <w:rsid w:val="00181E2B"/>
    <w:rsid w:val="00182A29"/>
    <w:rsid w:val="00182C64"/>
    <w:rsid w:val="00193227"/>
    <w:rsid w:val="00193C84"/>
    <w:rsid w:val="00194435"/>
    <w:rsid w:val="00194B5C"/>
    <w:rsid w:val="00196027"/>
    <w:rsid w:val="001A0CA4"/>
    <w:rsid w:val="001A1595"/>
    <w:rsid w:val="001A2347"/>
    <w:rsid w:val="001A33B2"/>
    <w:rsid w:val="001A3DA1"/>
    <w:rsid w:val="001A7099"/>
    <w:rsid w:val="001A7AA6"/>
    <w:rsid w:val="001B13B1"/>
    <w:rsid w:val="001B1416"/>
    <w:rsid w:val="001B15CF"/>
    <w:rsid w:val="001B1940"/>
    <w:rsid w:val="001B1EA9"/>
    <w:rsid w:val="001B2017"/>
    <w:rsid w:val="001B63C0"/>
    <w:rsid w:val="001C0CAE"/>
    <w:rsid w:val="001C1E62"/>
    <w:rsid w:val="001C2118"/>
    <w:rsid w:val="001C32CA"/>
    <w:rsid w:val="001C3C78"/>
    <w:rsid w:val="001C43BC"/>
    <w:rsid w:val="001C5687"/>
    <w:rsid w:val="001C61B9"/>
    <w:rsid w:val="001C6797"/>
    <w:rsid w:val="001D1169"/>
    <w:rsid w:val="001D1797"/>
    <w:rsid w:val="001D49E4"/>
    <w:rsid w:val="001D4CA8"/>
    <w:rsid w:val="001D6990"/>
    <w:rsid w:val="001F19FC"/>
    <w:rsid w:val="001F2C66"/>
    <w:rsid w:val="001F4BC3"/>
    <w:rsid w:val="001F5234"/>
    <w:rsid w:val="001F611E"/>
    <w:rsid w:val="001F6F5E"/>
    <w:rsid w:val="001F7393"/>
    <w:rsid w:val="00200C4A"/>
    <w:rsid w:val="00202711"/>
    <w:rsid w:val="00202BA6"/>
    <w:rsid w:val="00202EB1"/>
    <w:rsid w:val="00203AE6"/>
    <w:rsid w:val="00205170"/>
    <w:rsid w:val="002078D7"/>
    <w:rsid w:val="00207A2B"/>
    <w:rsid w:val="0021081D"/>
    <w:rsid w:val="002120CB"/>
    <w:rsid w:val="0021256F"/>
    <w:rsid w:val="00213FE4"/>
    <w:rsid w:val="00214ED8"/>
    <w:rsid w:val="00215808"/>
    <w:rsid w:val="002160C7"/>
    <w:rsid w:val="002210A6"/>
    <w:rsid w:val="0022318E"/>
    <w:rsid w:val="0022580D"/>
    <w:rsid w:val="00227335"/>
    <w:rsid w:val="00230564"/>
    <w:rsid w:val="002305C0"/>
    <w:rsid w:val="00230D42"/>
    <w:rsid w:val="00231A6D"/>
    <w:rsid w:val="002343F2"/>
    <w:rsid w:val="0023531A"/>
    <w:rsid w:val="00235788"/>
    <w:rsid w:val="00235EF9"/>
    <w:rsid w:val="002415EE"/>
    <w:rsid w:val="00244A96"/>
    <w:rsid w:val="002450BE"/>
    <w:rsid w:val="00246525"/>
    <w:rsid w:val="002477E2"/>
    <w:rsid w:val="002503BE"/>
    <w:rsid w:val="00252B54"/>
    <w:rsid w:val="002535B1"/>
    <w:rsid w:val="00255637"/>
    <w:rsid w:val="002565BA"/>
    <w:rsid w:val="002619AB"/>
    <w:rsid w:val="00262D98"/>
    <w:rsid w:val="00262FF8"/>
    <w:rsid w:val="00263088"/>
    <w:rsid w:val="00264E4A"/>
    <w:rsid w:val="00264F4C"/>
    <w:rsid w:val="0026521D"/>
    <w:rsid w:val="00265728"/>
    <w:rsid w:val="00265A92"/>
    <w:rsid w:val="00266159"/>
    <w:rsid w:val="00266D75"/>
    <w:rsid w:val="00267018"/>
    <w:rsid w:val="00271332"/>
    <w:rsid w:val="00272CB6"/>
    <w:rsid w:val="0028094A"/>
    <w:rsid w:val="00281259"/>
    <w:rsid w:val="0028445B"/>
    <w:rsid w:val="002856D1"/>
    <w:rsid w:val="00286123"/>
    <w:rsid w:val="002917BB"/>
    <w:rsid w:val="00293036"/>
    <w:rsid w:val="00293864"/>
    <w:rsid w:val="00295240"/>
    <w:rsid w:val="00296C40"/>
    <w:rsid w:val="00297A2A"/>
    <w:rsid w:val="002A1E73"/>
    <w:rsid w:val="002A41A7"/>
    <w:rsid w:val="002A4FB6"/>
    <w:rsid w:val="002A6002"/>
    <w:rsid w:val="002B11D7"/>
    <w:rsid w:val="002B15E6"/>
    <w:rsid w:val="002B2F14"/>
    <w:rsid w:val="002B305B"/>
    <w:rsid w:val="002B33E2"/>
    <w:rsid w:val="002B40D4"/>
    <w:rsid w:val="002B5D6C"/>
    <w:rsid w:val="002B7ED3"/>
    <w:rsid w:val="002C0882"/>
    <w:rsid w:val="002C21D2"/>
    <w:rsid w:val="002C2D11"/>
    <w:rsid w:val="002C2D38"/>
    <w:rsid w:val="002C45F5"/>
    <w:rsid w:val="002C5941"/>
    <w:rsid w:val="002C7372"/>
    <w:rsid w:val="002D028D"/>
    <w:rsid w:val="002D02D7"/>
    <w:rsid w:val="002D3DFF"/>
    <w:rsid w:val="002D4B1C"/>
    <w:rsid w:val="002D5EE6"/>
    <w:rsid w:val="002E0432"/>
    <w:rsid w:val="002E1F28"/>
    <w:rsid w:val="002E770E"/>
    <w:rsid w:val="002F5642"/>
    <w:rsid w:val="002F716C"/>
    <w:rsid w:val="00301169"/>
    <w:rsid w:val="003020EB"/>
    <w:rsid w:val="003043AE"/>
    <w:rsid w:val="00304855"/>
    <w:rsid w:val="0030625A"/>
    <w:rsid w:val="0030631E"/>
    <w:rsid w:val="00310F98"/>
    <w:rsid w:val="00312821"/>
    <w:rsid w:val="00312D43"/>
    <w:rsid w:val="00314093"/>
    <w:rsid w:val="00316385"/>
    <w:rsid w:val="0032030B"/>
    <w:rsid w:val="00322D0B"/>
    <w:rsid w:val="00323AA3"/>
    <w:rsid w:val="00324D5B"/>
    <w:rsid w:val="00327870"/>
    <w:rsid w:val="00331F5D"/>
    <w:rsid w:val="00332047"/>
    <w:rsid w:val="0033270E"/>
    <w:rsid w:val="00333D19"/>
    <w:rsid w:val="0033644F"/>
    <w:rsid w:val="00336790"/>
    <w:rsid w:val="00337ECA"/>
    <w:rsid w:val="00341624"/>
    <w:rsid w:val="003432EA"/>
    <w:rsid w:val="0034434D"/>
    <w:rsid w:val="00344A5E"/>
    <w:rsid w:val="00345FBF"/>
    <w:rsid w:val="00346B3E"/>
    <w:rsid w:val="00347D5D"/>
    <w:rsid w:val="00353358"/>
    <w:rsid w:val="00356B32"/>
    <w:rsid w:val="003614AF"/>
    <w:rsid w:val="00361BEC"/>
    <w:rsid w:val="00362A09"/>
    <w:rsid w:val="003631B3"/>
    <w:rsid w:val="00363AB3"/>
    <w:rsid w:val="003640BE"/>
    <w:rsid w:val="00366AEE"/>
    <w:rsid w:val="0037125F"/>
    <w:rsid w:val="00373BCF"/>
    <w:rsid w:val="00381D2D"/>
    <w:rsid w:val="0038207D"/>
    <w:rsid w:val="00383750"/>
    <w:rsid w:val="00383855"/>
    <w:rsid w:val="0038588B"/>
    <w:rsid w:val="00385C9B"/>
    <w:rsid w:val="00386B1D"/>
    <w:rsid w:val="003901E6"/>
    <w:rsid w:val="00390A4B"/>
    <w:rsid w:val="00391D36"/>
    <w:rsid w:val="003936B0"/>
    <w:rsid w:val="00394F44"/>
    <w:rsid w:val="00395AE6"/>
    <w:rsid w:val="003A5625"/>
    <w:rsid w:val="003A5663"/>
    <w:rsid w:val="003A5692"/>
    <w:rsid w:val="003B0E7E"/>
    <w:rsid w:val="003B5246"/>
    <w:rsid w:val="003B58CF"/>
    <w:rsid w:val="003B720E"/>
    <w:rsid w:val="003C0C47"/>
    <w:rsid w:val="003C5099"/>
    <w:rsid w:val="003C6F61"/>
    <w:rsid w:val="003D0147"/>
    <w:rsid w:val="003D01D2"/>
    <w:rsid w:val="003D1378"/>
    <w:rsid w:val="003D1C4B"/>
    <w:rsid w:val="003D2020"/>
    <w:rsid w:val="003D2938"/>
    <w:rsid w:val="003D5978"/>
    <w:rsid w:val="003D60B7"/>
    <w:rsid w:val="003D678F"/>
    <w:rsid w:val="003E31D6"/>
    <w:rsid w:val="003E5EE8"/>
    <w:rsid w:val="003E70E0"/>
    <w:rsid w:val="003E7CD0"/>
    <w:rsid w:val="003F021F"/>
    <w:rsid w:val="003F04A7"/>
    <w:rsid w:val="003F0C14"/>
    <w:rsid w:val="003F316C"/>
    <w:rsid w:val="003F4B0C"/>
    <w:rsid w:val="003F526E"/>
    <w:rsid w:val="003F6871"/>
    <w:rsid w:val="00400962"/>
    <w:rsid w:val="00402537"/>
    <w:rsid w:val="00402ED1"/>
    <w:rsid w:val="00402EE4"/>
    <w:rsid w:val="00403410"/>
    <w:rsid w:val="00411D55"/>
    <w:rsid w:val="004132FB"/>
    <w:rsid w:val="004135D1"/>
    <w:rsid w:val="004157C7"/>
    <w:rsid w:val="00421B34"/>
    <w:rsid w:val="004221FD"/>
    <w:rsid w:val="00422D7E"/>
    <w:rsid w:val="00423DA6"/>
    <w:rsid w:val="004247A3"/>
    <w:rsid w:val="004271E3"/>
    <w:rsid w:val="0043041A"/>
    <w:rsid w:val="004311E5"/>
    <w:rsid w:val="00432E4F"/>
    <w:rsid w:val="004445A1"/>
    <w:rsid w:val="004449BB"/>
    <w:rsid w:val="00445B52"/>
    <w:rsid w:val="00446124"/>
    <w:rsid w:val="004461D1"/>
    <w:rsid w:val="00447808"/>
    <w:rsid w:val="00451291"/>
    <w:rsid w:val="00454EE7"/>
    <w:rsid w:val="0045541F"/>
    <w:rsid w:val="004600EF"/>
    <w:rsid w:val="00460EDC"/>
    <w:rsid w:val="00461802"/>
    <w:rsid w:val="00461CC8"/>
    <w:rsid w:val="00461E14"/>
    <w:rsid w:val="0046229C"/>
    <w:rsid w:val="00463B1F"/>
    <w:rsid w:val="00465643"/>
    <w:rsid w:val="00467662"/>
    <w:rsid w:val="00470454"/>
    <w:rsid w:val="00471AF2"/>
    <w:rsid w:val="0047267E"/>
    <w:rsid w:val="00473B94"/>
    <w:rsid w:val="0047466B"/>
    <w:rsid w:val="00480206"/>
    <w:rsid w:val="0048184B"/>
    <w:rsid w:val="00482ABA"/>
    <w:rsid w:val="00483E8A"/>
    <w:rsid w:val="00484972"/>
    <w:rsid w:val="00487B41"/>
    <w:rsid w:val="004952C5"/>
    <w:rsid w:val="004954DE"/>
    <w:rsid w:val="004977A5"/>
    <w:rsid w:val="004A011F"/>
    <w:rsid w:val="004A14FE"/>
    <w:rsid w:val="004A4916"/>
    <w:rsid w:val="004A49D0"/>
    <w:rsid w:val="004A4A99"/>
    <w:rsid w:val="004A4B75"/>
    <w:rsid w:val="004A675A"/>
    <w:rsid w:val="004A72A2"/>
    <w:rsid w:val="004B1651"/>
    <w:rsid w:val="004B1BBE"/>
    <w:rsid w:val="004B23E7"/>
    <w:rsid w:val="004B3B86"/>
    <w:rsid w:val="004B4DDE"/>
    <w:rsid w:val="004C007E"/>
    <w:rsid w:val="004C0A94"/>
    <w:rsid w:val="004C1754"/>
    <w:rsid w:val="004C275E"/>
    <w:rsid w:val="004C2918"/>
    <w:rsid w:val="004C29AA"/>
    <w:rsid w:val="004C36DD"/>
    <w:rsid w:val="004C47CE"/>
    <w:rsid w:val="004C50AD"/>
    <w:rsid w:val="004D54C4"/>
    <w:rsid w:val="004D5C12"/>
    <w:rsid w:val="004D65C2"/>
    <w:rsid w:val="004D6624"/>
    <w:rsid w:val="004D7BC7"/>
    <w:rsid w:val="004E2C05"/>
    <w:rsid w:val="004E4441"/>
    <w:rsid w:val="004E5AF5"/>
    <w:rsid w:val="004E7C18"/>
    <w:rsid w:val="004F0FC5"/>
    <w:rsid w:val="004F1A67"/>
    <w:rsid w:val="004F388F"/>
    <w:rsid w:val="004F42B6"/>
    <w:rsid w:val="004F6124"/>
    <w:rsid w:val="00501496"/>
    <w:rsid w:val="00501511"/>
    <w:rsid w:val="00501971"/>
    <w:rsid w:val="00504D44"/>
    <w:rsid w:val="0050625E"/>
    <w:rsid w:val="00506758"/>
    <w:rsid w:val="00507AD7"/>
    <w:rsid w:val="00510B2F"/>
    <w:rsid w:val="005117DD"/>
    <w:rsid w:val="005120D2"/>
    <w:rsid w:val="005124BA"/>
    <w:rsid w:val="00512BAF"/>
    <w:rsid w:val="00515618"/>
    <w:rsid w:val="00516BD7"/>
    <w:rsid w:val="005172D8"/>
    <w:rsid w:val="005212DA"/>
    <w:rsid w:val="005219EC"/>
    <w:rsid w:val="0052359B"/>
    <w:rsid w:val="005320EF"/>
    <w:rsid w:val="00532B58"/>
    <w:rsid w:val="00533446"/>
    <w:rsid w:val="0053576A"/>
    <w:rsid w:val="00535D3C"/>
    <w:rsid w:val="00535D87"/>
    <w:rsid w:val="00536FBA"/>
    <w:rsid w:val="0054058E"/>
    <w:rsid w:val="00540816"/>
    <w:rsid w:val="00540EEE"/>
    <w:rsid w:val="00541859"/>
    <w:rsid w:val="00541AE9"/>
    <w:rsid w:val="00541FC0"/>
    <w:rsid w:val="00542BB7"/>
    <w:rsid w:val="005440F9"/>
    <w:rsid w:val="00550958"/>
    <w:rsid w:val="00550ABF"/>
    <w:rsid w:val="00550DCB"/>
    <w:rsid w:val="0055211E"/>
    <w:rsid w:val="00552C42"/>
    <w:rsid w:val="005560CB"/>
    <w:rsid w:val="00557795"/>
    <w:rsid w:val="005602CC"/>
    <w:rsid w:val="00560E77"/>
    <w:rsid w:val="00565F79"/>
    <w:rsid w:val="00570F81"/>
    <w:rsid w:val="0057112D"/>
    <w:rsid w:val="00571847"/>
    <w:rsid w:val="005735B4"/>
    <w:rsid w:val="005748AF"/>
    <w:rsid w:val="005754E9"/>
    <w:rsid w:val="00575667"/>
    <w:rsid w:val="00575F0C"/>
    <w:rsid w:val="00576BA9"/>
    <w:rsid w:val="005812C5"/>
    <w:rsid w:val="0058161F"/>
    <w:rsid w:val="0058187E"/>
    <w:rsid w:val="00582186"/>
    <w:rsid w:val="00582B34"/>
    <w:rsid w:val="00584B81"/>
    <w:rsid w:val="005866B0"/>
    <w:rsid w:val="00586ADB"/>
    <w:rsid w:val="0058747E"/>
    <w:rsid w:val="00587D47"/>
    <w:rsid w:val="00587D5A"/>
    <w:rsid w:val="00587FC5"/>
    <w:rsid w:val="005908C4"/>
    <w:rsid w:val="005924FA"/>
    <w:rsid w:val="00593C3A"/>
    <w:rsid w:val="0059551F"/>
    <w:rsid w:val="0059760B"/>
    <w:rsid w:val="00597EB9"/>
    <w:rsid w:val="005A0D56"/>
    <w:rsid w:val="005A2CBF"/>
    <w:rsid w:val="005A63B0"/>
    <w:rsid w:val="005A691A"/>
    <w:rsid w:val="005A7CEE"/>
    <w:rsid w:val="005B0A71"/>
    <w:rsid w:val="005B2940"/>
    <w:rsid w:val="005B36ED"/>
    <w:rsid w:val="005B54E8"/>
    <w:rsid w:val="005B6D56"/>
    <w:rsid w:val="005B7A6E"/>
    <w:rsid w:val="005C1860"/>
    <w:rsid w:val="005C25C5"/>
    <w:rsid w:val="005C2F77"/>
    <w:rsid w:val="005C44F9"/>
    <w:rsid w:val="005C7B43"/>
    <w:rsid w:val="005D1D6C"/>
    <w:rsid w:val="005E197C"/>
    <w:rsid w:val="005E1DCB"/>
    <w:rsid w:val="005E2E47"/>
    <w:rsid w:val="005E7871"/>
    <w:rsid w:val="005E7A8C"/>
    <w:rsid w:val="005E7DD7"/>
    <w:rsid w:val="005F0554"/>
    <w:rsid w:val="005F0925"/>
    <w:rsid w:val="005F0935"/>
    <w:rsid w:val="005F2007"/>
    <w:rsid w:val="005F4477"/>
    <w:rsid w:val="005F516E"/>
    <w:rsid w:val="005F5B60"/>
    <w:rsid w:val="0060175B"/>
    <w:rsid w:val="00604435"/>
    <w:rsid w:val="00604DEF"/>
    <w:rsid w:val="006051EF"/>
    <w:rsid w:val="00606BC9"/>
    <w:rsid w:val="006079CF"/>
    <w:rsid w:val="00607B52"/>
    <w:rsid w:val="0061142C"/>
    <w:rsid w:val="006126B1"/>
    <w:rsid w:val="00613CE0"/>
    <w:rsid w:val="00615A19"/>
    <w:rsid w:val="00616A8E"/>
    <w:rsid w:val="00617680"/>
    <w:rsid w:val="00617799"/>
    <w:rsid w:val="00617B1B"/>
    <w:rsid w:val="00620CFF"/>
    <w:rsid w:val="00621D88"/>
    <w:rsid w:val="006230F6"/>
    <w:rsid w:val="00624797"/>
    <w:rsid w:val="00624888"/>
    <w:rsid w:val="00626075"/>
    <w:rsid w:val="00626DEF"/>
    <w:rsid w:val="006271BF"/>
    <w:rsid w:val="006314EA"/>
    <w:rsid w:val="00634397"/>
    <w:rsid w:val="0063443E"/>
    <w:rsid w:val="00634B51"/>
    <w:rsid w:val="006370F3"/>
    <w:rsid w:val="00640C3B"/>
    <w:rsid w:val="006411D6"/>
    <w:rsid w:val="00642D7C"/>
    <w:rsid w:val="006440ED"/>
    <w:rsid w:val="006461EC"/>
    <w:rsid w:val="006464DD"/>
    <w:rsid w:val="006466B0"/>
    <w:rsid w:val="006473BB"/>
    <w:rsid w:val="00647B3A"/>
    <w:rsid w:val="006514D8"/>
    <w:rsid w:val="00651AE7"/>
    <w:rsid w:val="00654DC0"/>
    <w:rsid w:val="0065539F"/>
    <w:rsid w:val="006561EB"/>
    <w:rsid w:val="00656D84"/>
    <w:rsid w:val="006636EC"/>
    <w:rsid w:val="006640D6"/>
    <w:rsid w:val="00665336"/>
    <w:rsid w:val="00665E38"/>
    <w:rsid w:val="00666AE3"/>
    <w:rsid w:val="00667DAD"/>
    <w:rsid w:val="006700BC"/>
    <w:rsid w:val="00670153"/>
    <w:rsid w:val="00670333"/>
    <w:rsid w:val="00670F25"/>
    <w:rsid w:val="00677389"/>
    <w:rsid w:val="00677ECE"/>
    <w:rsid w:val="006850C2"/>
    <w:rsid w:val="006871D5"/>
    <w:rsid w:val="00691919"/>
    <w:rsid w:val="00691AAD"/>
    <w:rsid w:val="00691BA0"/>
    <w:rsid w:val="00692F31"/>
    <w:rsid w:val="00693C1F"/>
    <w:rsid w:val="00694579"/>
    <w:rsid w:val="00696C9F"/>
    <w:rsid w:val="006A6721"/>
    <w:rsid w:val="006A6A21"/>
    <w:rsid w:val="006B185E"/>
    <w:rsid w:val="006B22F7"/>
    <w:rsid w:val="006B2E27"/>
    <w:rsid w:val="006B4AD1"/>
    <w:rsid w:val="006B6E65"/>
    <w:rsid w:val="006C07B5"/>
    <w:rsid w:val="006C25BA"/>
    <w:rsid w:val="006C3A4B"/>
    <w:rsid w:val="006C6286"/>
    <w:rsid w:val="006C74BD"/>
    <w:rsid w:val="006D1512"/>
    <w:rsid w:val="006D180E"/>
    <w:rsid w:val="006D20E2"/>
    <w:rsid w:val="006D4646"/>
    <w:rsid w:val="006E1904"/>
    <w:rsid w:val="006E27E2"/>
    <w:rsid w:val="006E498F"/>
    <w:rsid w:val="006E4DBB"/>
    <w:rsid w:val="006E6B7B"/>
    <w:rsid w:val="006F1E47"/>
    <w:rsid w:val="006F31A5"/>
    <w:rsid w:val="006F5E7C"/>
    <w:rsid w:val="006F6CE7"/>
    <w:rsid w:val="007001A9"/>
    <w:rsid w:val="0070056C"/>
    <w:rsid w:val="00700EE9"/>
    <w:rsid w:val="007017E9"/>
    <w:rsid w:val="007023B8"/>
    <w:rsid w:val="0070324C"/>
    <w:rsid w:val="007036C9"/>
    <w:rsid w:val="007070C4"/>
    <w:rsid w:val="00707B2A"/>
    <w:rsid w:val="00710AEB"/>
    <w:rsid w:val="0071163F"/>
    <w:rsid w:val="0071386B"/>
    <w:rsid w:val="0071650D"/>
    <w:rsid w:val="00716B0F"/>
    <w:rsid w:val="00717941"/>
    <w:rsid w:val="007179DF"/>
    <w:rsid w:val="00723B91"/>
    <w:rsid w:val="0072614D"/>
    <w:rsid w:val="007273FA"/>
    <w:rsid w:val="0073233C"/>
    <w:rsid w:val="00737434"/>
    <w:rsid w:val="0074348F"/>
    <w:rsid w:val="00745547"/>
    <w:rsid w:val="007476B5"/>
    <w:rsid w:val="00750961"/>
    <w:rsid w:val="00750AD2"/>
    <w:rsid w:val="0075193E"/>
    <w:rsid w:val="00752F0F"/>
    <w:rsid w:val="00753849"/>
    <w:rsid w:val="00755EB1"/>
    <w:rsid w:val="007606F9"/>
    <w:rsid w:val="007616CA"/>
    <w:rsid w:val="00761B55"/>
    <w:rsid w:val="0076455F"/>
    <w:rsid w:val="007647A6"/>
    <w:rsid w:val="00764F4F"/>
    <w:rsid w:val="00765F8F"/>
    <w:rsid w:val="00767B73"/>
    <w:rsid w:val="00770B48"/>
    <w:rsid w:val="0077116D"/>
    <w:rsid w:val="00775961"/>
    <w:rsid w:val="0077761D"/>
    <w:rsid w:val="00780B11"/>
    <w:rsid w:val="00781230"/>
    <w:rsid w:val="007814BA"/>
    <w:rsid w:val="00781A8A"/>
    <w:rsid w:val="0078353E"/>
    <w:rsid w:val="007836A5"/>
    <w:rsid w:val="00785104"/>
    <w:rsid w:val="007906CF"/>
    <w:rsid w:val="0079090A"/>
    <w:rsid w:val="007915E9"/>
    <w:rsid w:val="007926A2"/>
    <w:rsid w:val="007939DA"/>
    <w:rsid w:val="00793E3A"/>
    <w:rsid w:val="007A0163"/>
    <w:rsid w:val="007A0307"/>
    <w:rsid w:val="007A1DB3"/>
    <w:rsid w:val="007A2F09"/>
    <w:rsid w:val="007A5972"/>
    <w:rsid w:val="007A67B1"/>
    <w:rsid w:val="007B1A4C"/>
    <w:rsid w:val="007B1AD3"/>
    <w:rsid w:val="007B4139"/>
    <w:rsid w:val="007B77FA"/>
    <w:rsid w:val="007C14FC"/>
    <w:rsid w:val="007C323E"/>
    <w:rsid w:val="007C4CED"/>
    <w:rsid w:val="007C590C"/>
    <w:rsid w:val="007D0094"/>
    <w:rsid w:val="007D023D"/>
    <w:rsid w:val="007D0E6D"/>
    <w:rsid w:val="007D4029"/>
    <w:rsid w:val="007D43FC"/>
    <w:rsid w:val="007D46AB"/>
    <w:rsid w:val="007D4BF5"/>
    <w:rsid w:val="007D6588"/>
    <w:rsid w:val="007D6FE6"/>
    <w:rsid w:val="007D727D"/>
    <w:rsid w:val="007E57CB"/>
    <w:rsid w:val="007F0715"/>
    <w:rsid w:val="007F2E53"/>
    <w:rsid w:val="007F3C4B"/>
    <w:rsid w:val="007F70BD"/>
    <w:rsid w:val="008022C4"/>
    <w:rsid w:val="00802FF4"/>
    <w:rsid w:val="0080413C"/>
    <w:rsid w:val="0080723D"/>
    <w:rsid w:val="00813735"/>
    <w:rsid w:val="00813869"/>
    <w:rsid w:val="00815769"/>
    <w:rsid w:val="008159E1"/>
    <w:rsid w:val="008240DB"/>
    <w:rsid w:val="00825554"/>
    <w:rsid w:val="008330E1"/>
    <w:rsid w:val="00833EB4"/>
    <w:rsid w:val="00834EFB"/>
    <w:rsid w:val="008353F4"/>
    <w:rsid w:val="00835859"/>
    <w:rsid w:val="00841DDA"/>
    <w:rsid w:val="00843621"/>
    <w:rsid w:val="00845D0C"/>
    <w:rsid w:val="00846C82"/>
    <w:rsid w:val="00847BAF"/>
    <w:rsid w:val="008533F6"/>
    <w:rsid w:val="00853ADB"/>
    <w:rsid w:val="008549EE"/>
    <w:rsid w:val="00855785"/>
    <w:rsid w:val="00857619"/>
    <w:rsid w:val="00857695"/>
    <w:rsid w:val="008579CC"/>
    <w:rsid w:val="00861564"/>
    <w:rsid w:val="00861D4B"/>
    <w:rsid w:val="0086444A"/>
    <w:rsid w:val="00864AC6"/>
    <w:rsid w:val="0086551A"/>
    <w:rsid w:val="00866FAE"/>
    <w:rsid w:val="00871C43"/>
    <w:rsid w:val="008745A0"/>
    <w:rsid w:val="008747FA"/>
    <w:rsid w:val="00874982"/>
    <w:rsid w:val="0087514A"/>
    <w:rsid w:val="00880DF2"/>
    <w:rsid w:val="008810DF"/>
    <w:rsid w:val="0088180F"/>
    <w:rsid w:val="00881C00"/>
    <w:rsid w:val="00883B43"/>
    <w:rsid w:val="008841CB"/>
    <w:rsid w:val="008864F5"/>
    <w:rsid w:val="008866D0"/>
    <w:rsid w:val="00890230"/>
    <w:rsid w:val="00892F93"/>
    <w:rsid w:val="0089466F"/>
    <w:rsid w:val="008956A2"/>
    <w:rsid w:val="00897C4F"/>
    <w:rsid w:val="008A6225"/>
    <w:rsid w:val="008A7A9E"/>
    <w:rsid w:val="008B10AA"/>
    <w:rsid w:val="008B380E"/>
    <w:rsid w:val="008B435B"/>
    <w:rsid w:val="008B4707"/>
    <w:rsid w:val="008B6676"/>
    <w:rsid w:val="008B68E1"/>
    <w:rsid w:val="008B7037"/>
    <w:rsid w:val="008C3D79"/>
    <w:rsid w:val="008C4DDC"/>
    <w:rsid w:val="008C59F3"/>
    <w:rsid w:val="008D3F4A"/>
    <w:rsid w:val="008D44CC"/>
    <w:rsid w:val="008D6D2E"/>
    <w:rsid w:val="008D78AB"/>
    <w:rsid w:val="008E0670"/>
    <w:rsid w:val="008E133D"/>
    <w:rsid w:val="008E1383"/>
    <w:rsid w:val="008E1E1B"/>
    <w:rsid w:val="008E3129"/>
    <w:rsid w:val="008F1755"/>
    <w:rsid w:val="008F6F2D"/>
    <w:rsid w:val="0090082C"/>
    <w:rsid w:val="00900BFA"/>
    <w:rsid w:val="00901CBC"/>
    <w:rsid w:val="009040B5"/>
    <w:rsid w:val="00904663"/>
    <w:rsid w:val="0091153A"/>
    <w:rsid w:val="00911835"/>
    <w:rsid w:val="00913DCC"/>
    <w:rsid w:val="0091415B"/>
    <w:rsid w:val="00915532"/>
    <w:rsid w:val="00916A85"/>
    <w:rsid w:val="00920B9C"/>
    <w:rsid w:val="00921376"/>
    <w:rsid w:val="00923C35"/>
    <w:rsid w:val="009240A1"/>
    <w:rsid w:val="009251E6"/>
    <w:rsid w:val="009270B0"/>
    <w:rsid w:val="00932567"/>
    <w:rsid w:val="00934A53"/>
    <w:rsid w:val="0093558A"/>
    <w:rsid w:val="00936E38"/>
    <w:rsid w:val="009407C1"/>
    <w:rsid w:val="009504DD"/>
    <w:rsid w:val="00950CA3"/>
    <w:rsid w:val="0095218F"/>
    <w:rsid w:val="00952744"/>
    <w:rsid w:val="00954212"/>
    <w:rsid w:val="009555A1"/>
    <w:rsid w:val="0095566E"/>
    <w:rsid w:val="0096152B"/>
    <w:rsid w:val="0096161F"/>
    <w:rsid w:val="00962D9E"/>
    <w:rsid w:val="009642B0"/>
    <w:rsid w:val="00965BB5"/>
    <w:rsid w:val="00966AB4"/>
    <w:rsid w:val="00967EA6"/>
    <w:rsid w:val="009721FD"/>
    <w:rsid w:val="00972E10"/>
    <w:rsid w:val="00976CF1"/>
    <w:rsid w:val="00980B91"/>
    <w:rsid w:val="009834BF"/>
    <w:rsid w:val="009855F5"/>
    <w:rsid w:val="0099081F"/>
    <w:rsid w:val="00991EBA"/>
    <w:rsid w:val="00995FA3"/>
    <w:rsid w:val="009965B0"/>
    <w:rsid w:val="00997A37"/>
    <w:rsid w:val="009A21A4"/>
    <w:rsid w:val="009A2D0B"/>
    <w:rsid w:val="009A4FB8"/>
    <w:rsid w:val="009B225D"/>
    <w:rsid w:val="009B2F95"/>
    <w:rsid w:val="009B39A5"/>
    <w:rsid w:val="009B3CC0"/>
    <w:rsid w:val="009B4324"/>
    <w:rsid w:val="009B48C6"/>
    <w:rsid w:val="009B5FCD"/>
    <w:rsid w:val="009C043C"/>
    <w:rsid w:val="009C0994"/>
    <w:rsid w:val="009C0F3A"/>
    <w:rsid w:val="009C51AA"/>
    <w:rsid w:val="009C6E24"/>
    <w:rsid w:val="009C723A"/>
    <w:rsid w:val="009C7489"/>
    <w:rsid w:val="009C7C82"/>
    <w:rsid w:val="009D0C85"/>
    <w:rsid w:val="009D1123"/>
    <w:rsid w:val="009D208F"/>
    <w:rsid w:val="009D2349"/>
    <w:rsid w:val="009D3651"/>
    <w:rsid w:val="009D3C6A"/>
    <w:rsid w:val="009D5975"/>
    <w:rsid w:val="009D7041"/>
    <w:rsid w:val="009E04D8"/>
    <w:rsid w:val="009E180A"/>
    <w:rsid w:val="009E6B93"/>
    <w:rsid w:val="009F0FE2"/>
    <w:rsid w:val="009F2BF3"/>
    <w:rsid w:val="009F4998"/>
    <w:rsid w:val="009F6B44"/>
    <w:rsid w:val="00A00CA6"/>
    <w:rsid w:val="00A0101C"/>
    <w:rsid w:val="00A01AF1"/>
    <w:rsid w:val="00A01FA5"/>
    <w:rsid w:val="00A0301E"/>
    <w:rsid w:val="00A03174"/>
    <w:rsid w:val="00A040DA"/>
    <w:rsid w:val="00A10545"/>
    <w:rsid w:val="00A12D59"/>
    <w:rsid w:val="00A15539"/>
    <w:rsid w:val="00A15C86"/>
    <w:rsid w:val="00A22584"/>
    <w:rsid w:val="00A2307E"/>
    <w:rsid w:val="00A25DB2"/>
    <w:rsid w:val="00A262D6"/>
    <w:rsid w:val="00A325D9"/>
    <w:rsid w:val="00A33197"/>
    <w:rsid w:val="00A33A9D"/>
    <w:rsid w:val="00A344B9"/>
    <w:rsid w:val="00A34CE8"/>
    <w:rsid w:val="00A37C85"/>
    <w:rsid w:val="00A37FB0"/>
    <w:rsid w:val="00A41976"/>
    <w:rsid w:val="00A41CE0"/>
    <w:rsid w:val="00A463BE"/>
    <w:rsid w:val="00A501F8"/>
    <w:rsid w:val="00A5117A"/>
    <w:rsid w:val="00A53E13"/>
    <w:rsid w:val="00A54D2D"/>
    <w:rsid w:val="00A55277"/>
    <w:rsid w:val="00A57D61"/>
    <w:rsid w:val="00A66969"/>
    <w:rsid w:val="00A66BC3"/>
    <w:rsid w:val="00A67E1D"/>
    <w:rsid w:val="00A71657"/>
    <w:rsid w:val="00A7261D"/>
    <w:rsid w:val="00A73C00"/>
    <w:rsid w:val="00A756F0"/>
    <w:rsid w:val="00A75F95"/>
    <w:rsid w:val="00A774BE"/>
    <w:rsid w:val="00A77BA7"/>
    <w:rsid w:val="00A8337D"/>
    <w:rsid w:val="00A8376B"/>
    <w:rsid w:val="00A91643"/>
    <w:rsid w:val="00A91D1B"/>
    <w:rsid w:val="00A9201D"/>
    <w:rsid w:val="00A92CB1"/>
    <w:rsid w:val="00A93BD2"/>
    <w:rsid w:val="00A943B9"/>
    <w:rsid w:val="00A95744"/>
    <w:rsid w:val="00A95F2B"/>
    <w:rsid w:val="00A96D0B"/>
    <w:rsid w:val="00A97E2C"/>
    <w:rsid w:val="00AA1E01"/>
    <w:rsid w:val="00AA1F42"/>
    <w:rsid w:val="00AA2238"/>
    <w:rsid w:val="00AA3008"/>
    <w:rsid w:val="00AA4039"/>
    <w:rsid w:val="00AA5780"/>
    <w:rsid w:val="00AB4050"/>
    <w:rsid w:val="00AB4218"/>
    <w:rsid w:val="00AC25D3"/>
    <w:rsid w:val="00AC2625"/>
    <w:rsid w:val="00AC4A67"/>
    <w:rsid w:val="00AC646A"/>
    <w:rsid w:val="00AC7AA6"/>
    <w:rsid w:val="00AD0764"/>
    <w:rsid w:val="00AD07BA"/>
    <w:rsid w:val="00AD7A58"/>
    <w:rsid w:val="00AE031A"/>
    <w:rsid w:val="00AE10A4"/>
    <w:rsid w:val="00AE26F7"/>
    <w:rsid w:val="00AE4552"/>
    <w:rsid w:val="00AE7C78"/>
    <w:rsid w:val="00AF0A24"/>
    <w:rsid w:val="00AF0A2D"/>
    <w:rsid w:val="00AF125F"/>
    <w:rsid w:val="00AF23E4"/>
    <w:rsid w:val="00AF2904"/>
    <w:rsid w:val="00AF3F29"/>
    <w:rsid w:val="00AF3FA2"/>
    <w:rsid w:val="00AF4639"/>
    <w:rsid w:val="00AF7A31"/>
    <w:rsid w:val="00B01D63"/>
    <w:rsid w:val="00B04783"/>
    <w:rsid w:val="00B04992"/>
    <w:rsid w:val="00B06F2D"/>
    <w:rsid w:val="00B07B9F"/>
    <w:rsid w:val="00B10F4C"/>
    <w:rsid w:val="00B110FF"/>
    <w:rsid w:val="00B15E31"/>
    <w:rsid w:val="00B16906"/>
    <w:rsid w:val="00B179A7"/>
    <w:rsid w:val="00B17BF2"/>
    <w:rsid w:val="00B20A05"/>
    <w:rsid w:val="00B217BF"/>
    <w:rsid w:val="00B23A89"/>
    <w:rsid w:val="00B24061"/>
    <w:rsid w:val="00B24176"/>
    <w:rsid w:val="00B24BDC"/>
    <w:rsid w:val="00B27575"/>
    <w:rsid w:val="00B303FC"/>
    <w:rsid w:val="00B30785"/>
    <w:rsid w:val="00B33494"/>
    <w:rsid w:val="00B365E7"/>
    <w:rsid w:val="00B37693"/>
    <w:rsid w:val="00B44E46"/>
    <w:rsid w:val="00B46223"/>
    <w:rsid w:val="00B4645E"/>
    <w:rsid w:val="00B4743A"/>
    <w:rsid w:val="00B520B9"/>
    <w:rsid w:val="00B54B00"/>
    <w:rsid w:val="00B56EC8"/>
    <w:rsid w:val="00B607E8"/>
    <w:rsid w:val="00B61240"/>
    <w:rsid w:val="00B65966"/>
    <w:rsid w:val="00B65F7F"/>
    <w:rsid w:val="00B709C3"/>
    <w:rsid w:val="00B72531"/>
    <w:rsid w:val="00B72E87"/>
    <w:rsid w:val="00B73FCD"/>
    <w:rsid w:val="00B74947"/>
    <w:rsid w:val="00B8045F"/>
    <w:rsid w:val="00B8059F"/>
    <w:rsid w:val="00B808E5"/>
    <w:rsid w:val="00B84303"/>
    <w:rsid w:val="00B86605"/>
    <w:rsid w:val="00B90A83"/>
    <w:rsid w:val="00B90A92"/>
    <w:rsid w:val="00B90B3F"/>
    <w:rsid w:val="00B953C2"/>
    <w:rsid w:val="00B97158"/>
    <w:rsid w:val="00B97E8C"/>
    <w:rsid w:val="00BA17A5"/>
    <w:rsid w:val="00BA1C71"/>
    <w:rsid w:val="00BA2BD7"/>
    <w:rsid w:val="00BB0D8A"/>
    <w:rsid w:val="00BB2F57"/>
    <w:rsid w:val="00BB3344"/>
    <w:rsid w:val="00BB4270"/>
    <w:rsid w:val="00BB4D90"/>
    <w:rsid w:val="00BB5009"/>
    <w:rsid w:val="00BB602A"/>
    <w:rsid w:val="00BB62C7"/>
    <w:rsid w:val="00BB7235"/>
    <w:rsid w:val="00BB7FE5"/>
    <w:rsid w:val="00BC1EBF"/>
    <w:rsid w:val="00BC323B"/>
    <w:rsid w:val="00BC36BA"/>
    <w:rsid w:val="00BC4D0B"/>
    <w:rsid w:val="00BC6422"/>
    <w:rsid w:val="00BC69F4"/>
    <w:rsid w:val="00BD00E4"/>
    <w:rsid w:val="00BD1BAD"/>
    <w:rsid w:val="00BD1D45"/>
    <w:rsid w:val="00BD1FA1"/>
    <w:rsid w:val="00BD32C8"/>
    <w:rsid w:val="00BE0CFC"/>
    <w:rsid w:val="00BE4B7F"/>
    <w:rsid w:val="00BE51FB"/>
    <w:rsid w:val="00BE6692"/>
    <w:rsid w:val="00BE721F"/>
    <w:rsid w:val="00BE755A"/>
    <w:rsid w:val="00BF039D"/>
    <w:rsid w:val="00BF0F35"/>
    <w:rsid w:val="00BF34F5"/>
    <w:rsid w:val="00BF7FB7"/>
    <w:rsid w:val="00C0669A"/>
    <w:rsid w:val="00C07407"/>
    <w:rsid w:val="00C13764"/>
    <w:rsid w:val="00C13A92"/>
    <w:rsid w:val="00C14179"/>
    <w:rsid w:val="00C15156"/>
    <w:rsid w:val="00C15590"/>
    <w:rsid w:val="00C2079F"/>
    <w:rsid w:val="00C21A28"/>
    <w:rsid w:val="00C2497B"/>
    <w:rsid w:val="00C306A0"/>
    <w:rsid w:val="00C30AC3"/>
    <w:rsid w:val="00C30DEE"/>
    <w:rsid w:val="00C311E6"/>
    <w:rsid w:val="00C315B1"/>
    <w:rsid w:val="00C358DF"/>
    <w:rsid w:val="00C3678A"/>
    <w:rsid w:val="00C37C3A"/>
    <w:rsid w:val="00C40E28"/>
    <w:rsid w:val="00C4297B"/>
    <w:rsid w:val="00C439D8"/>
    <w:rsid w:val="00C50111"/>
    <w:rsid w:val="00C511AF"/>
    <w:rsid w:val="00C53770"/>
    <w:rsid w:val="00C541DE"/>
    <w:rsid w:val="00C5513D"/>
    <w:rsid w:val="00C56845"/>
    <w:rsid w:val="00C56985"/>
    <w:rsid w:val="00C56B87"/>
    <w:rsid w:val="00C57BD3"/>
    <w:rsid w:val="00C616D3"/>
    <w:rsid w:val="00C640A8"/>
    <w:rsid w:val="00C66335"/>
    <w:rsid w:val="00C80240"/>
    <w:rsid w:val="00C81C83"/>
    <w:rsid w:val="00C8208E"/>
    <w:rsid w:val="00C863DA"/>
    <w:rsid w:val="00C863FF"/>
    <w:rsid w:val="00C865A0"/>
    <w:rsid w:val="00C903D3"/>
    <w:rsid w:val="00C92A78"/>
    <w:rsid w:val="00C968B3"/>
    <w:rsid w:val="00C96FD1"/>
    <w:rsid w:val="00C972F4"/>
    <w:rsid w:val="00CA0EAD"/>
    <w:rsid w:val="00CA2D06"/>
    <w:rsid w:val="00CA3A71"/>
    <w:rsid w:val="00CB3D81"/>
    <w:rsid w:val="00CB3EA3"/>
    <w:rsid w:val="00CB4BBB"/>
    <w:rsid w:val="00CB5796"/>
    <w:rsid w:val="00CB6777"/>
    <w:rsid w:val="00CC4729"/>
    <w:rsid w:val="00CC578B"/>
    <w:rsid w:val="00CC5F8E"/>
    <w:rsid w:val="00CC64C4"/>
    <w:rsid w:val="00CC75BB"/>
    <w:rsid w:val="00CD0118"/>
    <w:rsid w:val="00CD121C"/>
    <w:rsid w:val="00CD1434"/>
    <w:rsid w:val="00CD3887"/>
    <w:rsid w:val="00CD5478"/>
    <w:rsid w:val="00CD78EF"/>
    <w:rsid w:val="00CE0B42"/>
    <w:rsid w:val="00CE0FE2"/>
    <w:rsid w:val="00CE3447"/>
    <w:rsid w:val="00CE4485"/>
    <w:rsid w:val="00CE5AD2"/>
    <w:rsid w:val="00CE68F5"/>
    <w:rsid w:val="00CF040E"/>
    <w:rsid w:val="00CF22E4"/>
    <w:rsid w:val="00CF55BE"/>
    <w:rsid w:val="00CF763D"/>
    <w:rsid w:val="00D0016A"/>
    <w:rsid w:val="00D013BD"/>
    <w:rsid w:val="00D0330E"/>
    <w:rsid w:val="00D05F07"/>
    <w:rsid w:val="00D07212"/>
    <w:rsid w:val="00D120A9"/>
    <w:rsid w:val="00D123DB"/>
    <w:rsid w:val="00D1358E"/>
    <w:rsid w:val="00D14AA5"/>
    <w:rsid w:val="00D165BA"/>
    <w:rsid w:val="00D175FC"/>
    <w:rsid w:val="00D17B3E"/>
    <w:rsid w:val="00D203EF"/>
    <w:rsid w:val="00D2045E"/>
    <w:rsid w:val="00D20A54"/>
    <w:rsid w:val="00D22636"/>
    <w:rsid w:val="00D22D22"/>
    <w:rsid w:val="00D241BD"/>
    <w:rsid w:val="00D245B3"/>
    <w:rsid w:val="00D268DD"/>
    <w:rsid w:val="00D27FB0"/>
    <w:rsid w:val="00D3004C"/>
    <w:rsid w:val="00D32C29"/>
    <w:rsid w:val="00D33030"/>
    <w:rsid w:val="00D363C7"/>
    <w:rsid w:val="00D425A4"/>
    <w:rsid w:val="00D4364F"/>
    <w:rsid w:val="00D43B9C"/>
    <w:rsid w:val="00D46A43"/>
    <w:rsid w:val="00D470C9"/>
    <w:rsid w:val="00D505CC"/>
    <w:rsid w:val="00D508B5"/>
    <w:rsid w:val="00D52708"/>
    <w:rsid w:val="00D55BEE"/>
    <w:rsid w:val="00D577D9"/>
    <w:rsid w:val="00D57FA2"/>
    <w:rsid w:val="00D600C8"/>
    <w:rsid w:val="00D61CD5"/>
    <w:rsid w:val="00D63A4B"/>
    <w:rsid w:val="00D63F3E"/>
    <w:rsid w:val="00D64B28"/>
    <w:rsid w:val="00D6546B"/>
    <w:rsid w:val="00D65DC6"/>
    <w:rsid w:val="00D66E3A"/>
    <w:rsid w:val="00D703BE"/>
    <w:rsid w:val="00D704FD"/>
    <w:rsid w:val="00D71802"/>
    <w:rsid w:val="00D7260A"/>
    <w:rsid w:val="00D73143"/>
    <w:rsid w:val="00D73D78"/>
    <w:rsid w:val="00D744E9"/>
    <w:rsid w:val="00D74A2D"/>
    <w:rsid w:val="00D76BC2"/>
    <w:rsid w:val="00D81243"/>
    <w:rsid w:val="00D81653"/>
    <w:rsid w:val="00D8229A"/>
    <w:rsid w:val="00D85D77"/>
    <w:rsid w:val="00D90485"/>
    <w:rsid w:val="00D9121F"/>
    <w:rsid w:val="00D92205"/>
    <w:rsid w:val="00D92716"/>
    <w:rsid w:val="00D9307F"/>
    <w:rsid w:val="00D94BB7"/>
    <w:rsid w:val="00D951C5"/>
    <w:rsid w:val="00D95B72"/>
    <w:rsid w:val="00D96902"/>
    <w:rsid w:val="00DA141D"/>
    <w:rsid w:val="00DA18D3"/>
    <w:rsid w:val="00DA3C91"/>
    <w:rsid w:val="00DA5580"/>
    <w:rsid w:val="00DA5BD7"/>
    <w:rsid w:val="00DB2537"/>
    <w:rsid w:val="00DB2DB7"/>
    <w:rsid w:val="00DB2ECE"/>
    <w:rsid w:val="00DB4141"/>
    <w:rsid w:val="00DB4867"/>
    <w:rsid w:val="00DB5914"/>
    <w:rsid w:val="00DB6B19"/>
    <w:rsid w:val="00DC0F1C"/>
    <w:rsid w:val="00DC1E50"/>
    <w:rsid w:val="00DC4BA3"/>
    <w:rsid w:val="00DC4C6A"/>
    <w:rsid w:val="00DC591D"/>
    <w:rsid w:val="00DC5CF2"/>
    <w:rsid w:val="00DC6ABF"/>
    <w:rsid w:val="00DD00B5"/>
    <w:rsid w:val="00DD0A3E"/>
    <w:rsid w:val="00DD2941"/>
    <w:rsid w:val="00DD4320"/>
    <w:rsid w:val="00DD6B06"/>
    <w:rsid w:val="00DD6D0D"/>
    <w:rsid w:val="00DD7234"/>
    <w:rsid w:val="00DD7511"/>
    <w:rsid w:val="00DE175A"/>
    <w:rsid w:val="00DE3B75"/>
    <w:rsid w:val="00DF0870"/>
    <w:rsid w:val="00DF2650"/>
    <w:rsid w:val="00DF3DF9"/>
    <w:rsid w:val="00DF4277"/>
    <w:rsid w:val="00DF500B"/>
    <w:rsid w:val="00DF62EE"/>
    <w:rsid w:val="00DF6865"/>
    <w:rsid w:val="00DF7AB7"/>
    <w:rsid w:val="00E001D9"/>
    <w:rsid w:val="00E0116F"/>
    <w:rsid w:val="00E03E90"/>
    <w:rsid w:val="00E07C54"/>
    <w:rsid w:val="00E10C8C"/>
    <w:rsid w:val="00E15B86"/>
    <w:rsid w:val="00E15BE2"/>
    <w:rsid w:val="00E1667F"/>
    <w:rsid w:val="00E1766D"/>
    <w:rsid w:val="00E179F6"/>
    <w:rsid w:val="00E223D4"/>
    <w:rsid w:val="00E228C5"/>
    <w:rsid w:val="00E22F10"/>
    <w:rsid w:val="00E23DF1"/>
    <w:rsid w:val="00E256E3"/>
    <w:rsid w:val="00E26060"/>
    <w:rsid w:val="00E2670C"/>
    <w:rsid w:val="00E303F5"/>
    <w:rsid w:val="00E31E24"/>
    <w:rsid w:val="00E34A40"/>
    <w:rsid w:val="00E3739F"/>
    <w:rsid w:val="00E401BB"/>
    <w:rsid w:val="00E408A1"/>
    <w:rsid w:val="00E4118C"/>
    <w:rsid w:val="00E41C4A"/>
    <w:rsid w:val="00E41D5F"/>
    <w:rsid w:val="00E42808"/>
    <w:rsid w:val="00E42C27"/>
    <w:rsid w:val="00E433D3"/>
    <w:rsid w:val="00E43D1B"/>
    <w:rsid w:val="00E43D2A"/>
    <w:rsid w:val="00E4474A"/>
    <w:rsid w:val="00E47CBE"/>
    <w:rsid w:val="00E560AE"/>
    <w:rsid w:val="00E57E93"/>
    <w:rsid w:val="00E614E7"/>
    <w:rsid w:val="00E616D8"/>
    <w:rsid w:val="00E634E3"/>
    <w:rsid w:val="00E63D8C"/>
    <w:rsid w:val="00E64517"/>
    <w:rsid w:val="00E64B35"/>
    <w:rsid w:val="00E65D96"/>
    <w:rsid w:val="00E672D4"/>
    <w:rsid w:val="00E71615"/>
    <w:rsid w:val="00E71F74"/>
    <w:rsid w:val="00E725AB"/>
    <w:rsid w:val="00E7285B"/>
    <w:rsid w:val="00E77745"/>
    <w:rsid w:val="00E77E0F"/>
    <w:rsid w:val="00E83863"/>
    <w:rsid w:val="00E860F8"/>
    <w:rsid w:val="00E87C23"/>
    <w:rsid w:val="00E92CC7"/>
    <w:rsid w:val="00E92EC3"/>
    <w:rsid w:val="00E9404B"/>
    <w:rsid w:val="00E9492D"/>
    <w:rsid w:val="00E95C30"/>
    <w:rsid w:val="00E9680C"/>
    <w:rsid w:val="00EA11F6"/>
    <w:rsid w:val="00EA54CD"/>
    <w:rsid w:val="00EA7E01"/>
    <w:rsid w:val="00EB122E"/>
    <w:rsid w:val="00EB3B44"/>
    <w:rsid w:val="00EB4D77"/>
    <w:rsid w:val="00EB50B0"/>
    <w:rsid w:val="00EB5D05"/>
    <w:rsid w:val="00EB6AF1"/>
    <w:rsid w:val="00EB6C10"/>
    <w:rsid w:val="00EB7498"/>
    <w:rsid w:val="00EC7682"/>
    <w:rsid w:val="00ED386A"/>
    <w:rsid w:val="00ED516F"/>
    <w:rsid w:val="00ED5491"/>
    <w:rsid w:val="00ED562A"/>
    <w:rsid w:val="00ED621B"/>
    <w:rsid w:val="00ED6CD6"/>
    <w:rsid w:val="00EE05E9"/>
    <w:rsid w:val="00EE17AD"/>
    <w:rsid w:val="00EE1B7B"/>
    <w:rsid w:val="00EE4EE7"/>
    <w:rsid w:val="00EE6BA7"/>
    <w:rsid w:val="00EE6FDB"/>
    <w:rsid w:val="00EF36AF"/>
    <w:rsid w:val="00EF4E5C"/>
    <w:rsid w:val="00F00315"/>
    <w:rsid w:val="00F00B31"/>
    <w:rsid w:val="00F01D90"/>
    <w:rsid w:val="00F01F91"/>
    <w:rsid w:val="00F03CB6"/>
    <w:rsid w:val="00F05A8F"/>
    <w:rsid w:val="00F10088"/>
    <w:rsid w:val="00F10863"/>
    <w:rsid w:val="00F1095C"/>
    <w:rsid w:val="00F10B9C"/>
    <w:rsid w:val="00F12589"/>
    <w:rsid w:val="00F13084"/>
    <w:rsid w:val="00F152E0"/>
    <w:rsid w:val="00F15435"/>
    <w:rsid w:val="00F17220"/>
    <w:rsid w:val="00F20206"/>
    <w:rsid w:val="00F20841"/>
    <w:rsid w:val="00F224F5"/>
    <w:rsid w:val="00F23780"/>
    <w:rsid w:val="00F2403D"/>
    <w:rsid w:val="00F25A0E"/>
    <w:rsid w:val="00F32004"/>
    <w:rsid w:val="00F3590E"/>
    <w:rsid w:val="00F378A4"/>
    <w:rsid w:val="00F37FF7"/>
    <w:rsid w:val="00F41873"/>
    <w:rsid w:val="00F425D7"/>
    <w:rsid w:val="00F45B9B"/>
    <w:rsid w:val="00F50B50"/>
    <w:rsid w:val="00F51464"/>
    <w:rsid w:val="00F53CCD"/>
    <w:rsid w:val="00F53CE7"/>
    <w:rsid w:val="00F57C48"/>
    <w:rsid w:val="00F60099"/>
    <w:rsid w:val="00F6282C"/>
    <w:rsid w:val="00F6367D"/>
    <w:rsid w:val="00F64926"/>
    <w:rsid w:val="00F66BF9"/>
    <w:rsid w:val="00F715C1"/>
    <w:rsid w:val="00F73127"/>
    <w:rsid w:val="00F74B61"/>
    <w:rsid w:val="00F75573"/>
    <w:rsid w:val="00F76106"/>
    <w:rsid w:val="00F766E0"/>
    <w:rsid w:val="00F769AF"/>
    <w:rsid w:val="00F77177"/>
    <w:rsid w:val="00F778E6"/>
    <w:rsid w:val="00F80B03"/>
    <w:rsid w:val="00F83593"/>
    <w:rsid w:val="00F83FC9"/>
    <w:rsid w:val="00F84341"/>
    <w:rsid w:val="00F859BA"/>
    <w:rsid w:val="00F85C0F"/>
    <w:rsid w:val="00F91B53"/>
    <w:rsid w:val="00F934A7"/>
    <w:rsid w:val="00F958D7"/>
    <w:rsid w:val="00FA4ABD"/>
    <w:rsid w:val="00FA4D6B"/>
    <w:rsid w:val="00FA4EEF"/>
    <w:rsid w:val="00FA6A47"/>
    <w:rsid w:val="00FB1B03"/>
    <w:rsid w:val="00FB2383"/>
    <w:rsid w:val="00FB4A0F"/>
    <w:rsid w:val="00FB5676"/>
    <w:rsid w:val="00FB5B19"/>
    <w:rsid w:val="00FB5C9D"/>
    <w:rsid w:val="00FC4100"/>
    <w:rsid w:val="00FC4968"/>
    <w:rsid w:val="00FC6210"/>
    <w:rsid w:val="00FC669A"/>
    <w:rsid w:val="00FC72AF"/>
    <w:rsid w:val="00FD06BA"/>
    <w:rsid w:val="00FD0BA0"/>
    <w:rsid w:val="00FD47FA"/>
    <w:rsid w:val="00FE2005"/>
    <w:rsid w:val="00FE2128"/>
    <w:rsid w:val="00FE46A6"/>
    <w:rsid w:val="00FE53DD"/>
    <w:rsid w:val="00FE6BB4"/>
    <w:rsid w:val="00FF0542"/>
    <w:rsid w:val="00FF0AC5"/>
    <w:rsid w:val="00FF3354"/>
    <w:rsid w:val="00FF5A03"/>
    <w:rsid w:val="00FF5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5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58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01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30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8C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58C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401BB"/>
    <w:pPr>
      <w:ind w:left="720"/>
      <w:contextualSpacing/>
    </w:pPr>
  </w:style>
  <w:style w:type="character" w:customStyle="1" w:styleId="Heading3Char">
    <w:name w:val="Heading 3 Char"/>
    <w:basedOn w:val="DefaultParagraphFont"/>
    <w:link w:val="Heading3"/>
    <w:uiPriority w:val="9"/>
    <w:rsid w:val="00E401B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401BB"/>
    <w:pPr>
      <w:spacing w:after="107" w:line="240" w:lineRule="auto"/>
    </w:pPr>
    <w:rPr>
      <w:rFonts w:ascii="Times New Roman" w:eastAsia="Times New Roman" w:hAnsi="Times New Roman" w:cs="Times New Roman"/>
      <w:sz w:val="24"/>
      <w:szCs w:val="24"/>
    </w:rPr>
  </w:style>
  <w:style w:type="paragraph" w:customStyle="1" w:styleId="Text">
    <w:name w:val="Text"/>
    <w:aliases w:val="t"/>
    <w:link w:val="TextChar"/>
    <w:rsid w:val="00B86605"/>
    <w:pPr>
      <w:spacing w:before="60" w:after="60" w:line="240" w:lineRule="auto"/>
    </w:pPr>
    <w:rPr>
      <w:rFonts w:ascii="Arial" w:eastAsia="Times New Roman" w:hAnsi="Arial" w:cs="Times New Roman"/>
      <w:color w:val="000000"/>
      <w:sz w:val="20"/>
      <w:szCs w:val="20"/>
    </w:rPr>
  </w:style>
  <w:style w:type="character" w:customStyle="1" w:styleId="TextChar">
    <w:name w:val="Text Char"/>
    <w:aliases w:val="t Char"/>
    <w:basedOn w:val="DefaultParagraphFont"/>
    <w:link w:val="Text"/>
    <w:rsid w:val="00B86605"/>
    <w:rPr>
      <w:rFonts w:ascii="Arial" w:eastAsia="Times New Roman" w:hAnsi="Arial" w:cs="Times New Roman"/>
      <w:color w:val="000000"/>
      <w:sz w:val="20"/>
      <w:szCs w:val="20"/>
    </w:rPr>
  </w:style>
  <w:style w:type="paragraph" w:customStyle="1" w:styleId="BulletedList1">
    <w:name w:val="Bulleted List 1"/>
    <w:aliases w:val="bl1"/>
    <w:link w:val="BulletedList1Char"/>
    <w:rsid w:val="00B86605"/>
    <w:pPr>
      <w:numPr>
        <w:numId w:val="3"/>
      </w:numPr>
      <w:spacing w:before="60" w:after="60" w:line="220" w:lineRule="exact"/>
    </w:pPr>
    <w:rPr>
      <w:rFonts w:ascii="Arial" w:eastAsia="Times New Roman" w:hAnsi="Arial" w:cs="Times New Roman"/>
      <w:color w:val="000000"/>
      <w:sz w:val="20"/>
      <w:szCs w:val="20"/>
    </w:rPr>
  </w:style>
  <w:style w:type="character" w:styleId="Hyperlink">
    <w:name w:val="Hyperlink"/>
    <w:basedOn w:val="DefaultParagraphFont"/>
    <w:uiPriority w:val="99"/>
    <w:unhideWhenUsed/>
    <w:rsid w:val="00815769"/>
    <w:rPr>
      <w:strike w:val="0"/>
      <w:dstrike w:val="0"/>
      <w:color w:val="0033CC"/>
      <w:u w:val="none"/>
      <w:effect w:val="none"/>
    </w:rPr>
  </w:style>
  <w:style w:type="character" w:styleId="CommentReference">
    <w:name w:val="annotation reference"/>
    <w:basedOn w:val="DefaultParagraphFont"/>
    <w:uiPriority w:val="99"/>
    <w:semiHidden/>
    <w:unhideWhenUsed/>
    <w:rsid w:val="00214ED8"/>
    <w:rPr>
      <w:sz w:val="16"/>
      <w:szCs w:val="16"/>
    </w:rPr>
  </w:style>
  <w:style w:type="paragraph" w:styleId="CommentText">
    <w:name w:val="annotation text"/>
    <w:basedOn w:val="Normal"/>
    <w:link w:val="CommentTextChar"/>
    <w:uiPriority w:val="99"/>
    <w:semiHidden/>
    <w:unhideWhenUsed/>
    <w:rsid w:val="00214ED8"/>
    <w:pPr>
      <w:spacing w:line="240" w:lineRule="auto"/>
    </w:pPr>
    <w:rPr>
      <w:sz w:val="20"/>
      <w:szCs w:val="20"/>
    </w:rPr>
  </w:style>
  <w:style w:type="character" w:customStyle="1" w:styleId="CommentTextChar">
    <w:name w:val="Comment Text Char"/>
    <w:basedOn w:val="DefaultParagraphFont"/>
    <w:link w:val="CommentText"/>
    <w:uiPriority w:val="99"/>
    <w:semiHidden/>
    <w:rsid w:val="00214ED8"/>
    <w:rPr>
      <w:sz w:val="20"/>
      <w:szCs w:val="20"/>
    </w:rPr>
  </w:style>
  <w:style w:type="paragraph" w:styleId="CommentSubject">
    <w:name w:val="annotation subject"/>
    <w:basedOn w:val="CommentText"/>
    <w:next w:val="CommentText"/>
    <w:link w:val="CommentSubjectChar"/>
    <w:uiPriority w:val="99"/>
    <w:semiHidden/>
    <w:unhideWhenUsed/>
    <w:rsid w:val="00214ED8"/>
    <w:rPr>
      <w:b/>
      <w:bCs/>
    </w:rPr>
  </w:style>
  <w:style w:type="character" w:customStyle="1" w:styleId="CommentSubjectChar">
    <w:name w:val="Comment Subject Char"/>
    <w:basedOn w:val="CommentTextChar"/>
    <w:link w:val="CommentSubject"/>
    <w:uiPriority w:val="99"/>
    <w:semiHidden/>
    <w:rsid w:val="00214ED8"/>
    <w:rPr>
      <w:b/>
      <w:bCs/>
      <w:sz w:val="20"/>
      <w:szCs w:val="20"/>
    </w:rPr>
  </w:style>
  <w:style w:type="paragraph" w:styleId="BalloonText">
    <w:name w:val="Balloon Text"/>
    <w:basedOn w:val="Normal"/>
    <w:link w:val="BalloonTextChar"/>
    <w:uiPriority w:val="99"/>
    <w:semiHidden/>
    <w:unhideWhenUsed/>
    <w:rsid w:val="00214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ED8"/>
    <w:rPr>
      <w:rFonts w:ascii="Tahoma" w:hAnsi="Tahoma" w:cs="Tahoma"/>
      <w:sz w:val="16"/>
      <w:szCs w:val="16"/>
    </w:rPr>
  </w:style>
  <w:style w:type="paragraph" w:customStyle="1" w:styleId="WhitePaperTitle">
    <w:name w:val="White Paper Title"/>
    <w:basedOn w:val="Normal"/>
    <w:next w:val="Normal"/>
    <w:uiPriority w:val="99"/>
    <w:rsid w:val="00F83FC9"/>
    <w:pPr>
      <w:keepNext/>
      <w:keepLines/>
      <w:suppressLineNumbers/>
      <w:suppressAutoHyphens/>
      <w:spacing w:before="240" w:after="60" w:line="440" w:lineRule="exact"/>
    </w:pPr>
    <w:rPr>
      <w:rFonts w:ascii="Arial" w:eastAsia="SimSun" w:hAnsi="Arial" w:cs="Times New Roman"/>
      <w:b/>
      <w:kern w:val="72"/>
      <w:sz w:val="42"/>
      <w:szCs w:val="24"/>
      <w:lang w:eastAsia="zh-CN"/>
    </w:rPr>
  </w:style>
  <w:style w:type="paragraph" w:customStyle="1" w:styleId="WhitePaperDescriptor">
    <w:name w:val="White Paper Descriptor"/>
    <w:basedOn w:val="Normal"/>
    <w:next w:val="WhitePaperTitle"/>
    <w:uiPriority w:val="99"/>
    <w:rsid w:val="00F83FC9"/>
    <w:pPr>
      <w:suppressLineNumbers/>
      <w:suppressAutoHyphens/>
      <w:spacing w:after="360" w:line="240" w:lineRule="atLeast"/>
    </w:pPr>
    <w:rPr>
      <w:rFonts w:ascii="Arial" w:eastAsia="SimSun" w:hAnsi="Arial" w:cs="Times New Roman"/>
      <w:kern w:val="20"/>
      <w:sz w:val="32"/>
      <w:szCs w:val="24"/>
      <w:lang w:eastAsia="zh-CN"/>
    </w:rPr>
  </w:style>
  <w:style w:type="paragraph" w:styleId="TOC1">
    <w:name w:val="toc 1"/>
    <w:basedOn w:val="Normal"/>
    <w:next w:val="Normal"/>
    <w:autoRedefine/>
    <w:uiPriority w:val="39"/>
    <w:unhideWhenUsed/>
    <w:rsid w:val="00AC7AA6"/>
    <w:pPr>
      <w:tabs>
        <w:tab w:val="right" w:leader="dot" w:pos="9350"/>
      </w:tabs>
      <w:spacing w:after="100"/>
    </w:pPr>
  </w:style>
  <w:style w:type="paragraph" w:styleId="TOC2">
    <w:name w:val="toc 2"/>
    <w:basedOn w:val="Normal"/>
    <w:next w:val="Normal"/>
    <w:autoRedefine/>
    <w:uiPriority w:val="39"/>
    <w:unhideWhenUsed/>
    <w:rsid w:val="006E27E2"/>
    <w:pPr>
      <w:spacing w:after="100"/>
      <w:ind w:left="220"/>
    </w:pPr>
  </w:style>
  <w:style w:type="paragraph" w:styleId="Title">
    <w:name w:val="Title"/>
    <w:basedOn w:val="Normal"/>
    <w:next w:val="Normal"/>
    <w:link w:val="TitleChar"/>
    <w:uiPriority w:val="10"/>
    <w:qFormat/>
    <w:rsid w:val="009908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081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90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081F"/>
    <w:rPr>
      <w:rFonts w:asciiTheme="majorHAnsi" w:eastAsiaTheme="majorEastAsia" w:hAnsiTheme="majorHAnsi" w:cstheme="majorBidi"/>
      <w:i/>
      <w:iCs/>
      <w:color w:val="4F81BD" w:themeColor="accent1"/>
      <w:spacing w:val="15"/>
      <w:sz w:val="24"/>
      <w:szCs w:val="24"/>
    </w:rPr>
  </w:style>
  <w:style w:type="paragraph" w:customStyle="1" w:styleId="cuefaqquestion">
    <w:name w:val="cuefaqquestion"/>
    <w:basedOn w:val="Normal"/>
    <w:rsid w:val="00402ED1"/>
    <w:pPr>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cueparagraph">
    <w:name w:val="cueparagraph"/>
    <w:basedOn w:val="Normal"/>
    <w:rsid w:val="00402ED1"/>
    <w:pPr>
      <w:spacing w:before="100" w:beforeAutospacing="1" w:after="100" w:afterAutospacing="1" w:line="336" w:lineRule="atLeast"/>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C0F1C"/>
    <w:pPr>
      <w:spacing w:after="100"/>
      <w:ind w:left="440"/>
    </w:pPr>
  </w:style>
  <w:style w:type="table" w:styleId="TableGrid">
    <w:name w:val="Table Grid"/>
    <w:basedOn w:val="TableNormal"/>
    <w:uiPriority w:val="59"/>
    <w:rsid w:val="00BB72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lertText">
    <w:name w:val="Alert Text"/>
    <w:aliases w:val="at"/>
    <w:basedOn w:val="Text"/>
    <w:link w:val="AlertTextChar"/>
    <w:rsid w:val="00E001D9"/>
    <w:rPr>
      <w:rFonts w:ascii="Verdana" w:hAnsi="Verdana"/>
      <w:sz w:val="16"/>
      <w:szCs w:val="36"/>
    </w:rPr>
  </w:style>
  <w:style w:type="character" w:customStyle="1" w:styleId="AlertTextChar">
    <w:name w:val="Alert Text Char"/>
    <w:aliases w:val="at Char"/>
    <w:basedOn w:val="TextChar"/>
    <w:link w:val="AlertText"/>
    <w:rsid w:val="00E001D9"/>
    <w:rPr>
      <w:rFonts w:ascii="Verdana" w:eastAsia="Times New Roman" w:hAnsi="Verdana" w:cs="Times New Roman"/>
      <w:color w:val="000000"/>
      <w:sz w:val="16"/>
      <w:szCs w:val="36"/>
    </w:rPr>
  </w:style>
  <w:style w:type="character" w:customStyle="1" w:styleId="Heading4Char">
    <w:name w:val="Heading 4 Char"/>
    <w:basedOn w:val="DefaultParagraphFont"/>
    <w:link w:val="Heading4"/>
    <w:uiPriority w:val="9"/>
    <w:rsid w:val="00A0301E"/>
    <w:rPr>
      <w:rFonts w:asciiTheme="majorHAnsi" w:eastAsiaTheme="majorEastAsia" w:hAnsiTheme="majorHAnsi" w:cstheme="majorBidi"/>
      <w:b/>
      <w:bCs/>
      <w:i/>
      <w:iCs/>
      <w:color w:val="4F81BD" w:themeColor="accent1"/>
    </w:rPr>
  </w:style>
  <w:style w:type="character" w:customStyle="1" w:styleId="TexxtChar">
    <w:name w:val="Texxt Char"/>
    <w:aliases w:val="t Char Char"/>
    <w:basedOn w:val="DefaultParagraphFont"/>
    <w:rsid w:val="008F6F2D"/>
    <w:rPr>
      <w:rFonts w:ascii="Verdana" w:eastAsia="Times New Roman" w:hAnsi="Verdana"/>
      <w:color w:val="000000"/>
      <w:lang w:val="en-US" w:eastAsia="en-US" w:bidi="ar-SA"/>
    </w:rPr>
  </w:style>
  <w:style w:type="paragraph" w:styleId="TOC9">
    <w:name w:val="toc 9"/>
    <w:basedOn w:val="Normal"/>
    <w:next w:val="Normal"/>
    <w:autoRedefine/>
    <w:uiPriority w:val="39"/>
    <w:semiHidden/>
    <w:unhideWhenUsed/>
    <w:rsid w:val="00402EE4"/>
    <w:pPr>
      <w:spacing w:after="100"/>
      <w:ind w:left="1760"/>
    </w:pPr>
  </w:style>
  <w:style w:type="character" w:customStyle="1" w:styleId="BulletedList1Char">
    <w:name w:val="Bulleted List 1 Char"/>
    <w:aliases w:val="bl1 Char"/>
    <w:basedOn w:val="DefaultParagraphFont"/>
    <w:link w:val="BulletedList1"/>
    <w:rsid w:val="008F6F2D"/>
    <w:rPr>
      <w:rFonts w:ascii="Arial" w:eastAsia="Times New Roman" w:hAnsi="Arial" w:cs="Times New Roman"/>
      <w:color w:val="000000"/>
      <w:sz w:val="20"/>
      <w:szCs w:val="20"/>
    </w:rPr>
  </w:style>
  <w:style w:type="paragraph" w:styleId="Revision">
    <w:name w:val="Revision"/>
    <w:hidden/>
    <w:uiPriority w:val="99"/>
    <w:semiHidden/>
    <w:rsid w:val="009F6B44"/>
    <w:pPr>
      <w:spacing w:after="0" w:line="240" w:lineRule="auto"/>
    </w:pPr>
  </w:style>
  <w:style w:type="paragraph" w:styleId="Header">
    <w:name w:val="header"/>
    <w:basedOn w:val="Normal"/>
    <w:link w:val="HeaderChar"/>
    <w:uiPriority w:val="99"/>
    <w:unhideWhenUsed/>
    <w:rsid w:val="00F1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2E0"/>
  </w:style>
  <w:style w:type="paragraph" w:styleId="Footer">
    <w:name w:val="footer"/>
    <w:basedOn w:val="Normal"/>
    <w:link w:val="FooterChar"/>
    <w:uiPriority w:val="99"/>
    <w:unhideWhenUsed/>
    <w:rsid w:val="00F1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2E0"/>
  </w:style>
  <w:style w:type="paragraph" w:styleId="NoSpacing">
    <w:name w:val="No Spacing"/>
    <w:uiPriority w:val="1"/>
    <w:qFormat/>
    <w:rsid w:val="00535D3C"/>
    <w:pPr>
      <w:spacing w:after="0" w:line="240" w:lineRule="auto"/>
    </w:pPr>
  </w:style>
  <w:style w:type="character" w:customStyle="1" w:styleId="LabelEmbedded">
    <w:name w:val="Label Embedded"/>
    <w:aliases w:val="le"/>
    <w:basedOn w:val="DefaultParagraphFont"/>
    <w:rsid w:val="00F66BF9"/>
    <w:rPr>
      <w:b/>
      <w:szCs w:val="18"/>
    </w:rPr>
  </w:style>
  <w:style w:type="paragraph" w:customStyle="1" w:styleId="BulletedList2">
    <w:name w:val="Bulleted List 2"/>
    <w:aliases w:val="bl2"/>
    <w:basedOn w:val="ListBullet"/>
    <w:link w:val="BulletedList2Char"/>
    <w:rsid w:val="00F66BF9"/>
    <w:pPr>
      <w:spacing w:before="60" w:after="60" w:line="280" w:lineRule="exact"/>
      <w:contextualSpacing w:val="0"/>
    </w:pPr>
    <w:rPr>
      <w:rFonts w:ascii="Arial" w:eastAsia="SimSun" w:hAnsi="Arial" w:cs="Times New Roman"/>
      <w:kern w:val="24"/>
      <w:sz w:val="20"/>
      <w:szCs w:val="20"/>
    </w:rPr>
  </w:style>
  <w:style w:type="paragraph" w:styleId="List">
    <w:name w:val="List"/>
    <w:basedOn w:val="Normal"/>
    <w:rsid w:val="00F66BF9"/>
    <w:pPr>
      <w:spacing w:before="60" w:after="60" w:line="280" w:lineRule="exact"/>
      <w:ind w:left="360" w:hanging="360"/>
    </w:pPr>
    <w:rPr>
      <w:rFonts w:ascii="Arial" w:eastAsia="SimSun" w:hAnsi="Arial" w:cs="Times New Roman"/>
      <w:kern w:val="24"/>
      <w:sz w:val="20"/>
      <w:szCs w:val="20"/>
    </w:rPr>
  </w:style>
  <w:style w:type="character" w:customStyle="1" w:styleId="BulletedList2Char">
    <w:name w:val="Bulleted List 2 Char"/>
    <w:aliases w:val="bl2 Char Char"/>
    <w:basedOn w:val="DefaultParagraphFont"/>
    <w:link w:val="BulletedList2"/>
    <w:rsid w:val="00F66BF9"/>
    <w:rPr>
      <w:rFonts w:ascii="Arial" w:eastAsia="SimSun" w:hAnsi="Arial" w:cs="Times New Roman"/>
      <w:kern w:val="24"/>
      <w:sz w:val="20"/>
      <w:szCs w:val="20"/>
    </w:rPr>
  </w:style>
  <w:style w:type="paragraph" w:styleId="ListBullet">
    <w:name w:val="List Bullet"/>
    <w:basedOn w:val="Normal"/>
    <w:uiPriority w:val="99"/>
    <w:semiHidden/>
    <w:unhideWhenUsed/>
    <w:rsid w:val="00F66BF9"/>
    <w:pPr>
      <w:tabs>
        <w:tab w:val="num" w:pos="720"/>
      </w:tabs>
      <w:ind w:left="720" w:hanging="360"/>
      <w:contextualSpacing/>
    </w:pPr>
  </w:style>
  <w:style w:type="character" w:styleId="FollowedHyperlink">
    <w:name w:val="FollowedHyperlink"/>
    <w:basedOn w:val="DefaultParagraphFont"/>
    <w:uiPriority w:val="99"/>
    <w:semiHidden/>
    <w:unhideWhenUsed/>
    <w:rsid w:val="00E7285B"/>
    <w:rPr>
      <w:color w:val="800080" w:themeColor="followedHyperlink"/>
      <w:u w:val="single"/>
    </w:rPr>
  </w:style>
  <w:style w:type="character" w:styleId="Strong">
    <w:name w:val="Strong"/>
    <w:basedOn w:val="DefaultParagraphFont"/>
    <w:uiPriority w:val="22"/>
    <w:qFormat/>
    <w:rsid w:val="004C47CE"/>
    <w:rPr>
      <w:b/>
      <w:bCs/>
    </w:rPr>
  </w:style>
  <w:style w:type="character" w:styleId="Emphasis">
    <w:name w:val="Emphasis"/>
    <w:basedOn w:val="DefaultParagraphFont"/>
    <w:uiPriority w:val="20"/>
    <w:qFormat/>
    <w:rsid w:val="00366AE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5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58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01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30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8C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58C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401BB"/>
    <w:pPr>
      <w:ind w:left="720"/>
      <w:contextualSpacing/>
    </w:pPr>
  </w:style>
  <w:style w:type="character" w:customStyle="1" w:styleId="Heading3Char">
    <w:name w:val="Heading 3 Char"/>
    <w:basedOn w:val="DefaultParagraphFont"/>
    <w:link w:val="Heading3"/>
    <w:uiPriority w:val="9"/>
    <w:rsid w:val="00E401B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401BB"/>
    <w:pPr>
      <w:spacing w:after="107" w:line="240" w:lineRule="auto"/>
    </w:pPr>
    <w:rPr>
      <w:rFonts w:ascii="Times New Roman" w:eastAsia="Times New Roman" w:hAnsi="Times New Roman" w:cs="Times New Roman"/>
      <w:sz w:val="24"/>
      <w:szCs w:val="24"/>
    </w:rPr>
  </w:style>
  <w:style w:type="paragraph" w:customStyle="1" w:styleId="Text">
    <w:name w:val="Text"/>
    <w:aliases w:val="t"/>
    <w:link w:val="TextChar"/>
    <w:rsid w:val="00B86605"/>
    <w:pPr>
      <w:spacing w:before="60" w:after="60" w:line="240" w:lineRule="auto"/>
    </w:pPr>
    <w:rPr>
      <w:rFonts w:ascii="Arial" w:eastAsia="Times New Roman" w:hAnsi="Arial" w:cs="Times New Roman"/>
      <w:color w:val="000000"/>
      <w:sz w:val="20"/>
      <w:szCs w:val="20"/>
    </w:rPr>
  </w:style>
  <w:style w:type="character" w:customStyle="1" w:styleId="TextChar">
    <w:name w:val="Text Char"/>
    <w:aliases w:val="t Char"/>
    <w:basedOn w:val="DefaultParagraphFont"/>
    <w:link w:val="Text"/>
    <w:rsid w:val="00B86605"/>
    <w:rPr>
      <w:rFonts w:ascii="Arial" w:eastAsia="Times New Roman" w:hAnsi="Arial" w:cs="Times New Roman"/>
      <w:color w:val="000000"/>
      <w:sz w:val="20"/>
      <w:szCs w:val="20"/>
    </w:rPr>
  </w:style>
  <w:style w:type="paragraph" w:customStyle="1" w:styleId="BulletedList1">
    <w:name w:val="Bulleted List 1"/>
    <w:aliases w:val="bl1"/>
    <w:link w:val="BulletedList1Char"/>
    <w:rsid w:val="00B86605"/>
    <w:pPr>
      <w:numPr>
        <w:numId w:val="3"/>
      </w:numPr>
      <w:spacing w:before="60" w:after="60" w:line="220" w:lineRule="exact"/>
    </w:pPr>
    <w:rPr>
      <w:rFonts w:ascii="Arial" w:eastAsia="Times New Roman" w:hAnsi="Arial" w:cs="Times New Roman"/>
      <w:color w:val="000000"/>
      <w:sz w:val="20"/>
      <w:szCs w:val="20"/>
    </w:rPr>
  </w:style>
  <w:style w:type="character" w:styleId="Hyperlink">
    <w:name w:val="Hyperlink"/>
    <w:basedOn w:val="DefaultParagraphFont"/>
    <w:uiPriority w:val="99"/>
    <w:unhideWhenUsed/>
    <w:rsid w:val="00815769"/>
    <w:rPr>
      <w:strike w:val="0"/>
      <w:dstrike w:val="0"/>
      <w:color w:val="0033CC"/>
      <w:u w:val="none"/>
      <w:effect w:val="none"/>
    </w:rPr>
  </w:style>
  <w:style w:type="character" w:styleId="CommentReference">
    <w:name w:val="annotation reference"/>
    <w:basedOn w:val="DefaultParagraphFont"/>
    <w:uiPriority w:val="99"/>
    <w:semiHidden/>
    <w:unhideWhenUsed/>
    <w:rsid w:val="00214ED8"/>
    <w:rPr>
      <w:sz w:val="16"/>
      <w:szCs w:val="16"/>
    </w:rPr>
  </w:style>
  <w:style w:type="paragraph" w:styleId="CommentText">
    <w:name w:val="annotation text"/>
    <w:basedOn w:val="Normal"/>
    <w:link w:val="CommentTextChar"/>
    <w:uiPriority w:val="99"/>
    <w:semiHidden/>
    <w:unhideWhenUsed/>
    <w:rsid w:val="00214ED8"/>
    <w:pPr>
      <w:spacing w:line="240" w:lineRule="auto"/>
    </w:pPr>
    <w:rPr>
      <w:sz w:val="20"/>
      <w:szCs w:val="20"/>
    </w:rPr>
  </w:style>
  <w:style w:type="character" w:customStyle="1" w:styleId="CommentTextChar">
    <w:name w:val="Comment Text Char"/>
    <w:basedOn w:val="DefaultParagraphFont"/>
    <w:link w:val="CommentText"/>
    <w:uiPriority w:val="99"/>
    <w:semiHidden/>
    <w:rsid w:val="00214ED8"/>
    <w:rPr>
      <w:sz w:val="20"/>
      <w:szCs w:val="20"/>
    </w:rPr>
  </w:style>
  <w:style w:type="paragraph" w:styleId="CommentSubject">
    <w:name w:val="annotation subject"/>
    <w:basedOn w:val="CommentText"/>
    <w:next w:val="CommentText"/>
    <w:link w:val="CommentSubjectChar"/>
    <w:uiPriority w:val="99"/>
    <w:semiHidden/>
    <w:unhideWhenUsed/>
    <w:rsid w:val="00214ED8"/>
    <w:rPr>
      <w:b/>
      <w:bCs/>
    </w:rPr>
  </w:style>
  <w:style w:type="character" w:customStyle="1" w:styleId="CommentSubjectChar">
    <w:name w:val="Comment Subject Char"/>
    <w:basedOn w:val="CommentTextChar"/>
    <w:link w:val="CommentSubject"/>
    <w:uiPriority w:val="99"/>
    <w:semiHidden/>
    <w:rsid w:val="00214ED8"/>
    <w:rPr>
      <w:b/>
      <w:bCs/>
      <w:sz w:val="20"/>
      <w:szCs w:val="20"/>
    </w:rPr>
  </w:style>
  <w:style w:type="paragraph" w:styleId="BalloonText">
    <w:name w:val="Balloon Text"/>
    <w:basedOn w:val="Normal"/>
    <w:link w:val="BalloonTextChar"/>
    <w:uiPriority w:val="99"/>
    <w:semiHidden/>
    <w:unhideWhenUsed/>
    <w:rsid w:val="00214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ED8"/>
    <w:rPr>
      <w:rFonts w:ascii="Tahoma" w:hAnsi="Tahoma" w:cs="Tahoma"/>
      <w:sz w:val="16"/>
      <w:szCs w:val="16"/>
    </w:rPr>
  </w:style>
  <w:style w:type="paragraph" w:customStyle="1" w:styleId="WhitePaperTitle">
    <w:name w:val="White Paper Title"/>
    <w:basedOn w:val="Normal"/>
    <w:next w:val="Normal"/>
    <w:uiPriority w:val="99"/>
    <w:rsid w:val="00F83FC9"/>
    <w:pPr>
      <w:keepNext/>
      <w:keepLines/>
      <w:suppressLineNumbers/>
      <w:suppressAutoHyphens/>
      <w:spacing w:before="240" w:after="60" w:line="440" w:lineRule="exact"/>
    </w:pPr>
    <w:rPr>
      <w:rFonts w:ascii="Arial" w:eastAsia="SimSun" w:hAnsi="Arial" w:cs="Times New Roman"/>
      <w:b/>
      <w:kern w:val="72"/>
      <w:sz w:val="42"/>
      <w:szCs w:val="24"/>
      <w:lang w:eastAsia="zh-CN"/>
    </w:rPr>
  </w:style>
  <w:style w:type="paragraph" w:customStyle="1" w:styleId="WhitePaperDescriptor">
    <w:name w:val="White Paper Descriptor"/>
    <w:basedOn w:val="Normal"/>
    <w:next w:val="WhitePaperTitle"/>
    <w:uiPriority w:val="99"/>
    <w:rsid w:val="00F83FC9"/>
    <w:pPr>
      <w:suppressLineNumbers/>
      <w:suppressAutoHyphens/>
      <w:spacing w:after="360" w:line="240" w:lineRule="atLeast"/>
    </w:pPr>
    <w:rPr>
      <w:rFonts w:ascii="Arial" w:eastAsia="SimSun" w:hAnsi="Arial" w:cs="Times New Roman"/>
      <w:kern w:val="20"/>
      <w:sz w:val="32"/>
      <w:szCs w:val="24"/>
      <w:lang w:eastAsia="zh-CN"/>
    </w:rPr>
  </w:style>
  <w:style w:type="paragraph" w:styleId="TOC1">
    <w:name w:val="toc 1"/>
    <w:basedOn w:val="Normal"/>
    <w:next w:val="Normal"/>
    <w:autoRedefine/>
    <w:uiPriority w:val="39"/>
    <w:unhideWhenUsed/>
    <w:rsid w:val="00AC7AA6"/>
    <w:pPr>
      <w:tabs>
        <w:tab w:val="right" w:leader="dot" w:pos="9350"/>
      </w:tabs>
      <w:spacing w:after="100"/>
    </w:pPr>
  </w:style>
  <w:style w:type="paragraph" w:styleId="TOC2">
    <w:name w:val="toc 2"/>
    <w:basedOn w:val="Normal"/>
    <w:next w:val="Normal"/>
    <w:autoRedefine/>
    <w:uiPriority w:val="39"/>
    <w:unhideWhenUsed/>
    <w:rsid w:val="006E27E2"/>
    <w:pPr>
      <w:spacing w:after="100"/>
      <w:ind w:left="220"/>
    </w:pPr>
  </w:style>
  <w:style w:type="paragraph" w:styleId="Title">
    <w:name w:val="Title"/>
    <w:basedOn w:val="Normal"/>
    <w:next w:val="Normal"/>
    <w:link w:val="TitleChar"/>
    <w:uiPriority w:val="10"/>
    <w:qFormat/>
    <w:rsid w:val="009908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081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90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081F"/>
    <w:rPr>
      <w:rFonts w:asciiTheme="majorHAnsi" w:eastAsiaTheme="majorEastAsia" w:hAnsiTheme="majorHAnsi" w:cstheme="majorBidi"/>
      <w:i/>
      <w:iCs/>
      <w:color w:val="4F81BD" w:themeColor="accent1"/>
      <w:spacing w:val="15"/>
      <w:sz w:val="24"/>
      <w:szCs w:val="24"/>
    </w:rPr>
  </w:style>
  <w:style w:type="paragraph" w:customStyle="1" w:styleId="cuefaqquestion">
    <w:name w:val="cuefaqquestion"/>
    <w:basedOn w:val="Normal"/>
    <w:rsid w:val="00402ED1"/>
    <w:pPr>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cueparagraph">
    <w:name w:val="cueparagraph"/>
    <w:basedOn w:val="Normal"/>
    <w:rsid w:val="00402ED1"/>
    <w:pPr>
      <w:spacing w:before="100" w:beforeAutospacing="1" w:after="100" w:afterAutospacing="1" w:line="336" w:lineRule="atLeast"/>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C0F1C"/>
    <w:pPr>
      <w:spacing w:after="100"/>
      <w:ind w:left="440"/>
    </w:pPr>
  </w:style>
  <w:style w:type="table" w:styleId="TableGrid">
    <w:name w:val="Table Grid"/>
    <w:basedOn w:val="TableNormal"/>
    <w:uiPriority w:val="59"/>
    <w:rsid w:val="00BB72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lertText">
    <w:name w:val="Alert Text"/>
    <w:aliases w:val="at"/>
    <w:basedOn w:val="Text"/>
    <w:link w:val="AlertTextChar"/>
    <w:rsid w:val="00E001D9"/>
    <w:rPr>
      <w:rFonts w:ascii="Verdana" w:hAnsi="Verdana"/>
      <w:sz w:val="16"/>
      <w:szCs w:val="36"/>
    </w:rPr>
  </w:style>
  <w:style w:type="character" w:customStyle="1" w:styleId="AlertTextChar">
    <w:name w:val="Alert Text Char"/>
    <w:aliases w:val="at Char"/>
    <w:basedOn w:val="TextChar"/>
    <w:link w:val="AlertText"/>
    <w:rsid w:val="00E001D9"/>
    <w:rPr>
      <w:rFonts w:ascii="Verdana" w:eastAsia="Times New Roman" w:hAnsi="Verdana" w:cs="Times New Roman"/>
      <w:color w:val="000000"/>
      <w:sz w:val="16"/>
      <w:szCs w:val="36"/>
    </w:rPr>
  </w:style>
  <w:style w:type="character" w:customStyle="1" w:styleId="Heading4Char">
    <w:name w:val="Heading 4 Char"/>
    <w:basedOn w:val="DefaultParagraphFont"/>
    <w:link w:val="Heading4"/>
    <w:uiPriority w:val="9"/>
    <w:rsid w:val="00A0301E"/>
    <w:rPr>
      <w:rFonts w:asciiTheme="majorHAnsi" w:eastAsiaTheme="majorEastAsia" w:hAnsiTheme="majorHAnsi" w:cstheme="majorBidi"/>
      <w:b/>
      <w:bCs/>
      <w:i/>
      <w:iCs/>
      <w:color w:val="4F81BD" w:themeColor="accent1"/>
    </w:rPr>
  </w:style>
  <w:style w:type="character" w:customStyle="1" w:styleId="TexxtChar">
    <w:name w:val="Texxt Char"/>
    <w:aliases w:val="t Char Char"/>
    <w:basedOn w:val="DefaultParagraphFont"/>
    <w:rsid w:val="008F6F2D"/>
    <w:rPr>
      <w:rFonts w:ascii="Verdana" w:eastAsia="Times New Roman" w:hAnsi="Verdana"/>
      <w:color w:val="000000"/>
      <w:lang w:val="en-US" w:eastAsia="en-US" w:bidi="ar-SA"/>
    </w:rPr>
  </w:style>
  <w:style w:type="paragraph" w:styleId="TOC9">
    <w:name w:val="toc 9"/>
    <w:basedOn w:val="Normal"/>
    <w:next w:val="Normal"/>
    <w:autoRedefine/>
    <w:uiPriority w:val="39"/>
    <w:semiHidden/>
    <w:unhideWhenUsed/>
    <w:rsid w:val="00402EE4"/>
    <w:pPr>
      <w:spacing w:after="100"/>
      <w:ind w:left="1760"/>
    </w:pPr>
  </w:style>
  <w:style w:type="character" w:customStyle="1" w:styleId="BulletedList1Char">
    <w:name w:val="Bulleted List 1 Char"/>
    <w:aliases w:val="bl1 Char"/>
    <w:basedOn w:val="DefaultParagraphFont"/>
    <w:link w:val="BulletedList1"/>
    <w:rsid w:val="008F6F2D"/>
    <w:rPr>
      <w:rFonts w:ascii="Arial" w:eastAsia="Times New Roman" w:hAnsi="Arial" w:cs="Times New Roman"/>
      <w:color w:val="000000"/>
      <w:sz w:val="20"/>
      <w:szCs w:val="20"/>
    </w:rPr>
  </w:style>
  <w:style w:type="paragraph" w:styleId="Revision">
    <w:name w:val="Revision"/>
    <w:hidden/>
    <w:uiPriority w:val="99"/>
    <w:semiHidden/>
    <w:rsid w:val="009F6B44"/>
    <w:pPr>
      <w:spacing w:after="0" w:line="240" w:lineRule="auto"/>
    </w:pPr>
  </w:style>
  <w:style w:type="paragraph" w:styleId="Header">
    <w:name w:val="header"/>
    <w:basedOn w:val="Normal"/>
    <w:link w:val="HeaderChar"/>
    <w:uiPriority w:val="99"/>
    <w:unhideWhenUsed/>
    <w:rsid w:val="00F1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2E0"/>
  </w:style>
  <w:style w:type="paragraph" w:styleId="Footer">
    <w:name w:val="footer"/>
    <w:basedOn w:val="Normal"/>
    <w:link w:val="FooterChar"/>
    <w:uiPriority w:val="99"/>
    <w:unhideWhenUsed/>
    <w:rsid w:val="00F1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2E0"/>
  </w:style>
  <w:style w:type="paragraph" w:styleId="NoSpacing">
    <w:name w:val="No Spacing"/>
    <w:uiPriority w:val="1"/>
    <w:qFormat/>
    <w:rsid w:val="00535D3C"/>
    <w:pPr>
      <w:spacing w:after="0" w:line="240" w:lineRule="auto"/>
    </w:pPr>
  </w:style>
  <w:style w:type="character" w:customStyle="1" w:styleId="LabelEmbedded">
    <w:name w:val="Label Embedded"/>
    <w:aliases w:val="le"/>
    <w:basedOn w:val="DefaultParagraphFont"/>
    <w:rsid w:val="00F66BF9"/>
    <w:rPr>
      <w:b/>
      <w:szCs w:val="18"/>
    </w:rPr>
  </w:style>
  <w:style w:type="paragraph" w:customStyle="1" w:styleId="BulletedList2">
    <w:name w:val="Bulleted List 2"/>
    <w:aliases w:val="bl2"/>
    <w:basedOn w:val="ListBullet"/>
    <w:link w:val="BulletedList2Char"/>
    <w:rsid w:val="00F66BF9"/>
    <w:pPr>
      <w:spacing w:before="60" w:after="60" w:line="280" w:lineRule="exact"/>
      <w:contextualSpacing w:val="0"/>
    </w:pPr>
    <w:rPr>
      <w:rFonts w:ascii="Arial" w:eastAsia="SimSun" w:hAnsi="Arial" w:cs="Times New Roman"/>
      <w:kern w:val="24"/>
      <w:sz w:val="20"/>
      <w:szCs w:val="20"/>
    </w:rPr>
  </w:style>
  <w:style w:type="paragraph" w:styleId="List">
    <w:name w:val="List"/>
    <w:basedOn w:val="Normal"/>
    <w:rsid w:val="00F66BF9"/>
    <w:pPr>
      <w:spacing w:before="60" w:after="60" w:line="280" w:lineRule="exact"/>
      <w:ind w:left="360" w:hanging="360"/>
    </w:pPr>
    <w:rPr>
      <w:rFonts w:ascii="Arial" w:eastAsia="SimSun" w:hAnsi="Arial" w:cs="Times New Roman"/>
      <w:kern w:val="24"/>
      <w:sz w:val="20"/>
      <w:szCs w:val="20"/>
    </w:rPr>
  </w:style>
  <w:style w:type="character" w:customStyle="1" w:styleId="BulletedList2Char">
    <w:name w:val="Bulleted List 2 Char"/>
    <w:aliases w:val="bl2 Char Char"/>
    <w:basedOn w:val="DefaultParagraphFont"/>
    <w:link w:val="BulletedList2"/>
    <w:rsid w:val="00F66BF9"/>
    <w:rPr>
      <w:rFonts w:ascii="Arial" w:eastAsia="SimSun" w:hAnsi="Arial" w:cs="Times New Roman"/>
      <w:kern w:val="24"/>
      <w:sz w:val="20"/>
      <w:szCs w:val="20"/>
    </w:rPr>
  </w:style>
  <w:style w:type="paragraph" w:styleId="ListBullet">
    <w:name w:val="List Bullet"/>
    <w:basedOn w:val="Normal"/>
    <w:uiPriority w:val="99"/>
    <w:semiHidden/>
    <w:unhideWhenUsed/>
    <w:rsid w:val="00F66BF9"/>
    <w:pPr>
      <w:tabs>
        <w:tab w:val="num" w:pos="720"/>
      </w:tabs>
      <w:ind w:left="720" w:hanging="360"/>
      <w:contextualSpacing/>
    </w:pPr>
  </w:style>
  <w:style w:type="character" w:styleId="FollowedHyperlink">
    <w:name w:val="FollowedHyperlink"/>
    <w:basedOn w:val="DefaultParagraphFont"/>
    <w:uiPriority w:val="99"/>
    <w:semiHidden/>
    <w:unhideWhenUsed/>
    <w:rsid w:val="00E7285B"/>
    <w:rPr>
      <w:color w:val="800080" w:themeColor="followedHyperlink"/>
      <w:u w:val="single"/>
    </w:rPr>
  </w:style>
  <w:style w:type="character" w:styleId="Strong">
    <w:name w:val="Strong"/>
    <w:basedOn w:val="DefaultParagraphFont"/>
    <w:uiPriority w:val="22"/>
    <w:qFormat/>
    <w:rsid w:val="004C47CE"/>
    <w:rPr>
      <w:b/>
      <w:bCs/>
    </w:rPr>
  </w:style>
  <w:style w:type="character" w:styleId="Emphasis">
    <w:name w:val="Emphasis"/>
    <w:basedOn w:val="DefaultParagraphFont"/>
    <w:uiPriority w:val="20"/>
    <w:qFormat/>
    <w:rsid w:val="00366A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342">
      <w:bodyDiv w:val="1"/>
      <w:marLeft w:val="0"/>
      <w:marRight w:val="0"/>
      <w:marTop w:val="0"/>
      <w:marBottom w:val="0"/>
      <w:divBdr>
        <w:top w:val="none" w:sz="0" w:space="0" w:color="auto"/>
        <w:left w:val="none" w:sz="0" w:space="0" w:color="auto"/>
        <w:bottom w:val="none" w:sz="0" w:space="0" w:color="auto"/>
        <w:right w:val="none" w:sz="0" w:space="0" w:color="auto"/>
      </w:divBdr>
      <w:divsChild>
        <w:div w:id="217665211">
          <w:marLeft w:val="0"/>
          <w:marRight w:val="0"/>
          <w:marTop w:val="300"/>
          <w:marBottom w:val="300"/>
          <w:divBdr>
            <w:top w:val="none" w:sz="0" w:space="0" w:color="auto"/>
            <w:left w:val="none" w:sz="0" w:space="0" w:color="auto"/>
            <w:bottom w:val="none" w:sz="0" w:space="0" w:color="auto"/>
            <w:right w:val="none" w:sz="0" w:space="0" w:color="auto"/>
          </w:divBdr>
          <w:divsChild>
            <w:div w:id="141044185">
              <w:marLeft w:val="0"/>
              <w:marRight w:val="0"/>
              <w:marTop w:val="0"/>
              <w:marBottom w:val="0"/>
              <w:divBdr>
                <w:top w:val="none" w:sz="0" w:space="0" w:color="auto"/>
                <w:left w:val="none" w:sz="0" w:space="0" w:color="auto"/>
                <w:bottom w:val="none" w:sz="0" w:space="0" w:color="auto"/>
                <w:right w:val="none" w:sz="0" w:space="0" w:color="auto"/>
              </w:divBdr>
              <w:divsChild>
                <w:div w:id="502284256">
                  <w:marLeft w:val="150"/>
                  <w:marRight w:val="150"/>
                  <w:marTop w:val="0"/>
                  <w:marBottom w:val="0"/>
                  <w:divBdr>
                    <w:top w:val="none" w:sz="0" w:space="0" w:color="auto"/>
                    <w:left w:val="none" w:sz="0" w:space="0" w:color="auto"/>
                    <w:bottom w:val="none" w:sz="0" w:space="0" w:color="auto"/>
                    <w:right w:val="none" w:sz="0" w:space="0" w:color="auto"/>
                  </w:divBdr>
                  <w:divsChild>
                    <w:div w:id="1174608768">
                      <w:marLeft w:val="0"/>
                      <w:marRight w:val="0"/>
                      <w:marTop w:val="0"/>
                      <w:marBottom w:val="0"/>
                      <w:divBdr>
                        <w:top w:val="none" w:sz="0" w:space="0" w:color="auto"/>
                        <w:left w:val="none" w:sz="0" w:space="0" w:color="auto"/>
                        <w:bottom w:val="none" w:sz="0" w:space="0" w:color="auto"/>
                        <w:right w:val="none" w:sz="0" w:space="0" w:color="auto"/>
                      </w:divBdr>
                      <w:divsChild>
                        <w:div w:id="174853316">
                          <w:marLeft w:val="0"/>
                          <w:marRight w:val="0"/>
                          <w:marTop w:val="0"/>
                          <w:marBottom w:val="0"/>
                          <w:divBdr>
                            <w:top w:val="none" w:sz="0" w:space="0" w:color="auto"/>
                            <w:left w:val="none" w:sz="0" w:space="0" w:color="auto"/>
                            <w:bottom w:val="none" w:sz="0" w:space="0" w:color="auto"/>
                            <w:right w:val="none" w:sz="0" w:space="0" w:color="auto"/>
                          </w:divBdr>
                          <w:divsChild>
                            <w:div w:id="371466513">
                              <w:marLeft w:val="0"/>
                              <w:marRight w:val="0"/>
                              <w:marTop w:val="0"/>
                              <w:marBottom w:val="0"/>
                              <w:divBdr>
                                <w:top w:val="none" w:sz="0" w:space="0" w:color="auto"/>
                                <w:left w:val="none" w:sz="0" w:space="0" w:color="auto"/>
                                <w:bottom w:val="none" w:sz="0" w:space="0" w:color="auto"/>
                                <w:right w:val="none" w:sz="0" w:space="0" w:color="auto"/>
                              </w:divBdr>
                              <w:divsChild>
                                <w:div w:id="1181241784">
                                  <w:marLeft w:val="75"/>
                                  <w:marRight w:val="75"/>
                                  <w:marTop w:val="75"/>
                                  <w:marBottom w:val="75"/>
                                  <w:divBdr>
                                    <w:top w:val="none" w:sz="0" w:space="0" w:color="auto"/>
                                    <w:left w:val="none" w:sz="0" w:space="0" w:color="auto"/>
                                    <w:bottom w:val="none" w:sz="0" w:space="0" w:color="auto"/>
                                    <w:right w:val="none" w:sz="0" w:space="0" w:color="auto"/>
                                  </w:divBdr>
                                  <w:divsChild>
                                    <w:div w:id="766314845">
                                      <w:marLeft w:val="0"/>
                                      <w:marRight w:val="0"/>
                                      <w:marTop w:val="0"/>
                                      <w:marBottom w:val="0"/>
                                      <w:divBdr>
                                        <w:top w:val="none" w:sz="0" w:space="0" w:color="auto"/>
                                        <w:left w:val="none" w:sz="0" w:space="0" w:color="auto"/>
                                        <w:bottom w:val="none" w:sz="0" w:space="0" w:color="auto"/>
                                        <w:right w:val="none" w:sz="0" w:space="0" w:color="auto"/>
                                      </w:divBdr>
                                      <w:divsChild>
                                        <w:div w:id="1618951881">
                                          <w:marLeft w:val="0"/>
                                          <w:marRight w:val="0"/>
                                          <w:marTop w:val="0"/>
                                          <w:marBottom w:val="0"/>
                                          <w:divBdr>
                                            <w:top w:val="none" w:sz="0" w:space="0" w:color="auto"/>
                                            <w:left w:val="none" w:sz="0" w:space="0" w:color="auto"/>
                                            <w:bottom w:val="none" w:sz="0" w:space="0" w:color="auto"/>
                                            <w:right w:val="none" w:sz="0" w:space="0" w:color="auto"/>
                                          </w:divBdr>
                                          <w:divsChild>
                                            <w:div w:id="763309322">
                                              <w:marLeft w:val="0"/>
                                              <w:marRight w:val="0"/>
                                              <w:marTop w:val="0"/>
                                              <w:marBottom w:val="0"/>
                                              <w:divBdr>
                                                <w:top w:val="none" w:sz="0" w:space="0" w:color="auto"/>
                                                <w:left w:val="none" w:sz="0" w:space="0" w:color="auto"/>
                                                <w:bottom w:val="none" w:sz="0" w:space="0" w:color="auto"/>
                                                <w:right w:val="none" w:sz="0" w:space="0" w:color="auto"/>
                                              </w:divBdr>
                                              <w:divsChild>
                                                <w:div w:id="2014137033">
                                                  <w:marLeft w:val="0"/>
                                                  <w:marRight w:val="0"/>
                                                  <w:marTop w:val="0"/>
                                                  <w:marBottom w:val="0"/>
                                                  <w:divBdr>
                                                    <w:top w:val="none" w:sz="0" w:space="0" w:color="auto"/>
                                                    <w:left w:val="none" w:sz="0" w:space="0" w:color="auto"/>
                                                    <w:bottom w:val="none" w:sz="0" w:space="0" w:color="auto"/>
                                                    <w:right w:val="none" w:sz="0" w:space="0" w:color="auto"/>
                                                  </w:divBdr>
                                                  <w:divsChild>
                                                    <w:div w:id="767115271">
                                                      <w:marLeft w:val="0"/>
                                                      <w:marRight w:val="0"/>
                                                      <w:marTop w:val="0"/>
                                                      <w:marBottom w:val="0"/>
                                                      <w:divBdr>
                                                        <w:top w:val="none" w:sz="0" w:space="0" w:color="auto"/>
                                                        <w:left w:val="none" w:sz="0" w:space="0" w:color="auto"/>
                                                        <w:bottom w:val="none" w:sz="0" w:space="0" w:color="auto"/>
                                                        <w:right w:val="none" w:sz="0" w:space="0" w:color="auto"/>
                                                      </w:divBdr>
                                                      <w:divsChild>
                                                        <w:div w:id="11692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139291">
      <w:bodyDiv w:val="1"/>
      <w:marLeft w:val="0"/>
      <w:marRight w:val="0"/>
      <w:marTop w:val="0"/>
      <w:marBottom w:val="0"/>
      <w:divBdr>
        <w:top w:val="none" w:sz="0" w:space="0" w:color="auto"/>
        <w:left w:val="none" w:sz="0" w:space="0" w:color="auto"/>
        <w:bottom w:val="none" w:sz="0" w:space="0" w:color="auto"/>
        <w:right w:val="none" w:sz="0" w:space="0" w:color="auto"/>
      </w:divBdr>
      <w:divsChild>
        <w:div w:id="1044603727">
          <w:marLeft w:val="0"/>
          <w:marRight w:val="0"/>
          <w:marTop w:val="300"/>
          <w:marBottom w:val="300"/>
          <w:divBdr>
            <w:top w:val="none" w:sz="0" w:space="0" w:color="auto"/>
            <w:left w:val="none" w:sz="0" w:space="0" w:color="auto"/>
            <w:bottom w:val="none" w:sz="0" w:space="0" w:color="auto"/>
            <w:right w:val="none" w:sz="0" w:space="0" w:color="auto"/>
          </w:divBdr>
          <w:divsChild>
            <w:div w:id="1780952739">
              <w:marLeft w:val="0"/>
              <w:marRight w:val="0"/>
              <w:marTop w:val="0"/>
              <w:marBottom w:val="0"/>
              <w:divBdr>
                <w:top w:val="none" w:sz="0" w:space="0" w:color="auto"/>
                <w:left w:val="none" w:sz="0" w:space="0" w:color="auto"/>
                <w:bottom w:val="none" w:sz="0" w:space="0" w:color="auto"/>
                <w:right w:val="none" w:sz="0" w:space="0" w:color="auto"/>
              </w:divBdr>
              <w:divsChild>
                <w:div w:id="643202103">
                  <w:marLeft w:val="150"/>
                  <w:marRight w:val="150"/>
                  <w:marTop w:val="0"/>
                  <w:marBottom w:val="0"/>
                  <w:divBdr>
                    <w:top w:val="none" w:sz="0" w:space="0" w:color="auto"/>
                    <w:left w:val="none" w:sz="0" w:space="0" w:color="auto"/>
                    <w:bottom w:val="none" w:sz="0" w:space="0" w:color="auto"/>
                    <w:right w:val="none" w:sz="0" w:space="0" w:color="auto"/>
                  </w:divBdr>
                  <w:divsChild>
                    <w:div w:id="1805847450">
                      <w:marLeft w:val="0"/>
                      <w:marRight w:val="0"/>
                      <w:marTop w:val="0"/>
                      <w:marBottom w:val="0"/>
                      <w:divBdr>
                        <w:top w:val="none" w:sz="0" w:space="0" w:color="auto"/>
                        <w:left w:val="none" w:sz="0" w:space="0" w:color="auto"/>
                        <w:bottom w:val="none" w:sz="0" w:space="0" w:color="auto"/>
                        <w:right w:val="none" w:sz="0" w:space="0" w:color="auto"/>
                      </w:divBdr>
                      <w:divsChild>
                        <w:div w:id="1275164813">
                          <w:marLeft w:val="0"/>
                          <w:marRight w:val="0"/>
                          <w:marTop w:val="0"/>
                          <w:marBottom w:val="0"/>
                          <w:divBdr>
                            <w:top w:val="none" w:sz="0" w:space="0" w:color="auto"/>
                            <w:left w:val="none" w:sz="0" w:space="0" w:color="auto"/>
                            <w:bottom w:val="none" w:sz="0" w:space="0" w:color="auto"/>
                            <w:right w:val="none" w:sz="0" w:space="0" w:color="auto"/>
                          </w:divBdr>
                          <w:divsChild>
                            <w:div w:id="9916096">
                              <w:marLeft w:val="0"/>
                              <w:marRight w:val="0"/>
                              <w:marTop w:val="0"/>
                              <w:marBottom w:val="0"/>
                              <w:divBdr>
                                <w:top w:val="none" w:sz="0" w:space="0" w:color="auto"/>
                                <w:left w:val="none" w:sz="0" w:space="0" w:color="auto"/>
                                <w:bottom w:val="none" w:sz="0" w:space="0" w:color="auto"/>
                                <w:right w:val="none" w:sz="0" w:space="0" w:color="auto"/>
                              </w:divBdr>
                              <w:divsChild>
                                <w:div w:id="1226186103">
                                  <w:marLeft w:val="75"/>
                                  <w:marRight w:val="75"/>
                                  <w:marTop w:val="75"/>
                                  <w:marBottom w:val="75"/>
                                  <w:divBdr>
                                    <w:top w:val="none" w:sz="0" w:space="0" w:color="auto"/>
                                    <w:left w:val="none" w:sz="0" w:space="0" w:color="auto"/>
                                    <w:bottom w:val="none" w:sz="0" w:space="0" w:color="auto"/>
                                    <w:right w:val="none" w:sz="0" w:space="0" w:color="auto"/>
                                  </w:divBdr>
                                  <w:divsChild>
                                    <w:div w:id="340158570">
                                      <w:marLeft w:val="0"/>
                                      <w:marRight w:val="0"/>
                                      <w:marTop w:val="0"/>
                                      <w:marBottom w:val="0"/>
                                      <w:divBdr>
                                        <w:top w:val="none" w:sz="0" w:space="0" w:color="auto"/>
                                        <w:left w:val="none" w:sz="0" w:space="0" w:color="auto"/>
                                        <w:bottom w:val="none" w:sz="0" w:space="0" w:color="auto"/>
                                        <w:right w:val="none" w:sz="0" w:space="0" w:color="auto"/>
                                      </w:divBdr>
                                      <w:divsChild>
                                        <w:div w:id="228418147">
                                          <w:marLeft w:val="0"/>
                                          <w:marRight w:val="0"/>
                                          <w:marTop w:val="0"/>
                                          <w:marBottom w:val="0"/>
                                          <w:divBdr>
                                            <w:top w:val="none" w:sz="0" w:space="0" w:color="auto"/>
                                            <w:left w:val="none" w:sz="0" w:space="0" w:color="auto"/>
                                            <w:bottom w:val="none" w:sz="0" w:space="0" w:color="auto"/>
                                            <w:right w:val="none" w:sz="0" w:space="0" w:color="auto"/>
                                          </w:divBdr>
                                          <w:divsChild>
                                            <w:div w:id="487787284">
                                              <w:marLeft w:val="0"/>
                                              <w:marRight w:val="0"/>
                                              <w:marTop w:val="0"/>
                                              <w:marBottom w:val="0"/>
                                              <w:divBdr>
                                                <w:top w:val="none" w:sz="0" w:space="0" w:color="auto"/>
                                                <w:left w:val="none" w:sz="0" w:space="0" w:color="auto"/>
                                                <w:bottom w:val="none" w:sz="0" w:space="0" w:color="auto"/>
                                                <w:right w:val="none" w:sz="0" w:space="0" w:color="auto"/>
                                              </w:divBdr>
                                              <w:divsChild>
                                                <w:div w:id="1083145772">
                                                  <w:marLeft w:val="0"/>
                                                  <w:marRight w:val="0"/>
                                                  <w:marTop w:val="0"/>
                                                  <w:marBottom w:val="0"/>
                                                  <w:divBdr>
                                                    <w:top w:val="none" w:sz="0" w:space="0" w:color="auto"/>
                                                    <w:left w:val="none" w:sz="0" w:space="0" w:color="auto"/>
                                                    <w:bottom w:val="none" w:sz="0" w:space="0" w:color="auto"/>
                                                    <w:right w:val="none" w:sz="0" w:space="0" w:color="auto"/>
                                                  </w:divBdr>
                                                  <w:divsChild>
                                                    <w:div w:id="12114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223819">
      <w:bodyDiv w:val="1"/>
      <w:marLeft w:val="0"/>
      <w:marRight w:val="0"/>
      <w:marTop w:val="0"/>
      <w:marBottom w:val="0"/>
      <w:divBdr>
        <w:top w:val="none" w:sz="0" w:space="0" w:color="auto"/>
        <w:left w:val="none" w:sz="0" w:space="0" w:color="auto"/>
        <w:bottom w:val="none" w:sz="0" w:space="0" w:color="auto"/>
        <w:right w:val="none" w:sz="0" w:space="0" w:color="auto"/>
      </w:divBdr>
      <w:divsChild>
        <w:div w:id="567301489">
          <w:marLeft w:val="0"/>
          <w:marRight w:val="0"/>
          <w:marTop w:val="0"/>
          <w:marBottom w:val="0"/>
          <w:divBdr>
            <w:top w:val="none" w:sz="0" w:space="0" w:color="auto"/>
            <w:left w:val="none" w:sz="0" w:space="0" w:color="auto"/>
            <w:bottom w:val="none" w:sz="0" w:space="0" w:color="auto"/>
            <w:right w:val="none" w:sz="0" w:space="0" w:color="auto"/>
          </w:divBdr>
          <w:divsChild>
            <w:div w:id="1626425737">
              <w:marLeft w:val="0"/>
              <w:marRight w:val="0"/>
              <w:marTop w:val="0"/>
              <w:marBottom w:val="0"/>
              <w:divBdr>
                <w:top w:val="none" w:sz="0" w:space="0" w:color="auto"/>
                <w:left w:val="none" w:sz="0" w:space="0" w:color="auto"/>
                <w:bottom w:val="none" w:sz="0" w:space="0" w:color="auto"/>
                <w:right w:val="none" w:sz="0" w:space="0" w:color="auto"/>
              </w:divBdr>
              <w:divsChild>
                <w:div w:id="1937402339">
                  <w:marLeft w:val="0"/>
                  <w:marRight w:val="0"/>
                  <w:marTop w:val="0"/>
                  <w:marBottom w:val="0"/>
                  <w:divBdr>
                    <w:top w:val="none" w:sz="0" w:space="0" w:color="auto"/>
                    <w:left w:val="none" w:sz="0" w:space="0" w:color="auto"/>
                    <w:bottom w:val="none" w:sz="0" w:space="0" w:color="auto"/>
                    <w:right w:val="none" w:sz="0" w:space="0" w:color="auto"/>
                  </w:divBdr>
                  <w:divsChild>
                    <w:div w:id="266472241">
                      <w:marLeft w:val="0"/>
                      <w:marRight w:val="0"/>
                      <w:marTop w:val="0"/>
                      <w:marBottom w:val="0"/>
                      <w:divBdr>
                        <w:top w:val="none" w:sz="0" w:space="0" w:color="auto"/>
                        <w:left w:val="none" w:sz="0" w:space="0" w:color="auto"/>
                        <w:bottom w:val="none" w:sz="0" w:space="0" w:color="auto"/>
                        <w:right w:val="none" w:sz="0" w:space="0" w:color="auto"/>
                      </w:divBdr>
                      <w:divsChild>
                        <w:div w:id="685326688">
                          <w:marLeft w:val="0"/>
                          <w:marRight w:val="0"/>
                          <w:marTop w:val="0"/>
                          <w:marBottom w:val="0"/>
                          <w:divBdr>
                            <w:top w:val="none" w:sz="0" w:space="0" w:color="auto"/>
                            <w:left w:val="none" w:sz="0" w:space="0" w:color="auto"/>
                            <w:bottom w:val="none" w:sz="0" w:space="0" w:color="auto"/>
                            <w:right w:val="none" w:sz="0" w:space="0" w:color="auto"/>
                          </w:divBdr>
                          <w:divsChild>
                            <w:div w:id="970523019">
                              <w:marLeft w:val="0"/>
                              <w:marRight w:val="0"/>
                              <w:marTop w:val="0"/>
                              <w:marBottom w:val="0"/>
                              <w:divBdr>
                                <w:top w:val="none" w:sz="0" w:space="0" w:color="auto"/>
                                <w:left w:val="none" w:sz="0" w:space="0" w:color="auto"/>
                                <w:bottom w:val="none" w:sz="0" w:space="0" w:color="auto"/>
                                <w:right w:val="none" w:sz="0" w:space="0" w:color="auto"/>
                              </w:divBdr>
                              <w:divsChild>
                                <w:div w:id="1223297186">
                                  <w:marLeft w:val="0"/>
                                  <w:marRight w:val="0"/>
                                  <w:marTop w:val="0"/>
                                  <w:marBottom w:val="0"/>
                                  <w:divBdr>
                                    <w:top w:val="none" w:sz="0" w:space="0" w:color="auto"/>
                                    <w:left w:val="none" w:sz="0" w:space="0" w:color="auto"/>
                                    <w:bottom w:val="none" w:sz="0" w:space="0" w:color="auto"/>
                                    <w:right w:val="none" w:sz="0" w:space="0" w:color="auto"/>
                                  </w:divBdr>
                                  <w:divsChild>
                                    <w:div w:id="964851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421854">
      <w:bodyDiv w:val="1"/>
      <w:marLeft w:val="0"/>
      <w:marRight w:val="0"/>
      <w:marTop w:val="0"/>
      <w:marBottom w:val="0"/>
      <w:divBdr>
        <w:top w:val="none" w:sz="0" w:space="0" w:color="auto"/>
        <w:left w:val="none" w:sz="0" w:space="0" w:color="auto"/>
        <w:bottom w:val="none" w:sz="0" w:space="0" w:color="auto"/>
        <w:right w:val="none" w:sz="0" w:space="0" w:color="auto"/>
      </w:divBdr>
      <w:divsChild>
        <w:div w:id="476649544">
          <w:marLeft w:val="0"/>
          <w:marRight w:val="0"/>
          <w:marTop w:val="0"/>
          <w:marBottom w:val="0"/>
          <w:divBdr>
            <w:top w:val="none" w:sz="0" w:space="0" w:color="auto"/>
            <w:left w:val="none" w:sz="0" w:space="0" w:color="auto"/>
            <w:bottom w:val="none" w:sz="0" w:space="0" w:color="auto"/>
            <w:right w:val="none" w:sz="0" w:space="0" w:color="auto"/>
          </w:divBdr>
          <w:divsChild>
            <w:div w:id="1215700991">
              <w:marLeft w:val="0"/>
              <w:marRight w:val="0"/>
              <w:marTop w:val="0"/>
              <w:marBottom w:val="0"/>
              <w:divBdr>
                <w:top w:val="none" w:sz="0" w:space="0" w:color="auto"/>
                <w:left w:val="none" w:sz="0" w:space="0" w:color="auto"/>
                <w:bottom w:val="none" w:sz="0" w:space="0" w:color="auto"/>
                <w:right w:val="none" w:sz="0" w:space="0" w:color="auto"/>
              </w:divBdr>
              <w:divsChild>
                <w:div w:id="2090996706">
                  <w:marLeft w:val="0"/>
                  <w:marRight w:val="0"/>
                  <w:marTop w:val="0"/>
                  <w:marBottom w:val="0"/>
                  <w:divBdr>
                    <w:top w:val="none" w:sz="0" w:space="0" w:color="auto"/>
                    <w:left w:val="none" w:sz="0" w:space="0" w:color="auto"/>
                    <w:bottom w:val="none" w:sz="0" w:space="0" w:color="auto"/>
                    <w:right w:val="none" w:sz="0" w:space="0" w:color="auto"/>
                  </w:divBdr>
                  <w:divsChild>
                    <w:div w:id="1785340627">
                      <w:marLeft w:val="0"/>
                      <w:marRight w:val="0"/>
                      <w:marTop w:val="0"/>
                      <w:marBottom w:val="0"/>
                      <w:divBdr>
                        <w:top w:val="none" w:sz="0" w:space="0" w:color="auto"/>
                        <w:left w:val="none" w:sz="0" w:space="0" w:color="auto"/>
                        <w:bottom w:val="none" w:sz="0" w:space="0" w:color="auto"/>
                        <w:right w:val="none" w:sz="0" w:space="0" w:color="auto"/>
                      </w:divBdr>
                      <w:divsChild>
                        <w:div w:id="131337129">
                          <w:marLeft w:val="0"/>
                          <w:marRight w:val="0"/>
                          <w:marTop w:val="0"/>
                          <w:marBottom w:val="0"/>
                          <w:divBdr>
                            <w:top w:val="none" w:sz="0" w:space="0" w:color="auto"/>
                            <w:left w:val="none" w:sz="0" w:space="0" w:color="auto"/>
                            <w:bottom w:val="none" w:sz="0" w:space="0" w:color="auto"/>
                            <w:right w:val="none" w:sz="0" w:space="0" w:color="auto"/>
                          </w:divBdr>
                          <w:divsChild>
                            <w:div w:id="945503520">
                              <w:marLeft w:val="0"/>
                              <w:marRight w:val="0"/>
                              <w:marTop w:val="0"/>
                              <w:marBottom w:val="0"/>
                              <w:divBdr>
                                <w:top w:val="none" w:sz="0" w:space="0" w:color="auto"/>
                                <w:left w:val="none" w:sz="0" w:space="0" w:color="auto"/>
                                <w:bottom w:val="none" w:sz="0" w:space="0" w:color="auto"/>
                                <w:right w:val="none" w:sz="0" w:space="0" w:color="auto"/>
                              </w:divBdr>
                              <w:divsChild>
                                <w:div w:id="514540266">
                                  <w:marLeft w:val="0"/>
                                  <w:marRight w:val="0"/>
                                  <w:marTop w:val="0"/>
                                  <w:marBottom w:val="0"/>
                                  <w:divBdr>
                                    <w:top w:val="none" w:sz="0" w:space="0" w:color="auto"/>
                                    <w:left w:val="none" w:sz="0" w:space="0" w:color="auto"/>
                                    <w:bottom w:val="none" w:sz="0" w:space="0" w:color="auto"/>
                                    <w:right w:val="none" w:sz="0" w:space="0" w:color="auto"/>
                                  </w:divBdr>
                                  <w:divsChild>
                                    <w:div w:id="3741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228421">
      <w:bodyDiv w:val="1"/>
      <w:marLeft w:val="0"/>
      <w:marRight w:val="0"/>
      <w:marTop w:val="0"/>
      <w:marBottom w:val="0"/>
      <w:divBdr>
        <w:top w:val="none" w:sz="0" w:space="0" w:color="auto"/>
        <w:left w:val="none" w:sz="0" w:space="0" w:color="auto"/>
        <w:bottom w:val="none" w:sz="0" w:space="0" w:color="auto"/>
        <w:right w:val="none" w:sz="0" w:space="0" w:color="auto"/>
      </w:divBdr>
      <w:divsChild>
        <w:div w:id="2064794646">
          <w:marLeft w:val="0"/>
          <w:marRight w:val="0"/>
          <w:marTop w:val="300"/>
          <w:marBottom w:val="300"/>
          <w:divBdr>
            <w:top w:val="none" w:sz="0" w:space="0" w:color="auto"/>
            <w:left w:val="none" w:sz="0" w:space="0" w:color="auto"/>
            <w:bottom w:val="none" w:sz="0" w:space="0" w:color="auto"/>
            <w:right w:val="none" w:sz="0" w:space="0" w:color="auto"/>
          </w:divBdr>
          <w:divsChild>
            <w:div w:id="974067246">
              <w:marLeft w:val="0"/>
              <w:marRight w:val="0"/>
              <w:marTop w:val="0"/>
              <w:marBottom w:val="0"/>
              <w:divBdr>
                <w:top w:val="none" w:sz="0" w:space="0" w:color="auto"/>
                <w:left w:val="none" w:sz="0" w:space="0" w:color="auto"/>
                <w:bottom w:val="none" w:sz="0" w:space="0" w:color="auto"/>
                <w:right w:val="none" w:sz="0" w:space="0" w:color="auto"/>
              </w:divBdr>
              <w:divsChild>
                <w:div w:id="449013845">
                  <w:marLeft w:val="150"/>
                  <w:marRight w:val="150"/>
                  <w:marTop w:val="0"/>
                  <w:marBottom w:val="0"/>
                  <w:divBdr>
                    <w:top w:val="none" w:sz="0" w:space="0" w:color="auto"/>
                    <w:left w:val="none" w:sz="0" w:space="0" w:color="auto"/>
                    <w:bottom w:val="none" w:sz="0" w:space="0" w:color="auto"/>
                    <w:right w:val="none" w:sz="0" w:space="0" w:color="auto"/>
                  </w:divBdr>
                  <w:divsChild>
                    <w:div w:id="656883030">
                      <w:marLeft w:val="0"/>
                      <w:marRight w:val="0"/>
                      <w:marTop w:val="0"/>
                      <w:marBottom w:val="0"/>
                      <w:divBdr>
                        <w:top w:val="none" w:sz="0" w:space="0" w:color="auto"/>
                        <w:left w:val="none" w:sz="0" w:space="0" w:color="auto"/>
                        <w:bottom w:val="none" w:sz="0" w:space="0" w:color="auto"/>
                        <w:right w:val="none" w:sz="0" w:space="0" w:color="auto"/>
                      </w:divBdr>
                      <w:divsChild>
                        <w:div w:id="1481461566">
                          <w:marLeft w:val="0"/>
                          <w:marRight w:val="0"/>
                          <w:marTop w:val="0"/>
                          <w:marBottom w:val="0"/>
                          <w:divBdr>
                            <w:top w:val="none" w:sz="0" w:space="0" w:color="auto"/>
                            <w:left w:val="none" w:sz="0" w:space="0" w:color="auto"/>
                            <w:bottom w:val="none" w:sz="0" w:space="0" w:color="auto"/>
                            <w:right w:val="none" w:sz="0" w:space="0" w:color="auto"/>
                          </w:divBdr>
                          <w:divsChild>
                            <w:div w:id="1323658517">
                              <w:marLeft w:val="0"/>
                              <w:marRight w:val="0"/>
                              <w:marTop w:val="0"/>
                              <w:marBottom w:val="0"/>
                              <w:divBdr>
                                <w:top w:val="none" w:sz="0" w:space="0" w:color="auto"/>
                                <w:left w:val="none" w:sz="0" w:space="0" w:color="auto"/>
                                <w:bottom w:val="none" w:sz="0" w:space="0" w:color="auto"/>
                                <w:right w:val="none" w:sz="0" w:space="0" w:color="auto"/>
                              </w:divBdr>
                              <w:divsChild>
                                <w:div w:id="1054616875">
                                  <w:marLeft w:val="75"/>
                                  <w:marRight w:val="75"/>
                                  <w:marTop w:val="75"/>
                                  <w:marBottom w:val="75"/>
                                  <w:divBdr>
                                    <w:top w:val="none" w:sz="0" w:space="0" w:color="auto"/>
                                    <w:left w:val="none" w:sz="0" w:space="0" w:color="auto"/>
                                    <w:bottom w:val="none" w:sz="0" w:space="0" w:color="auto"/>
                                    <w:right w:val="none" w:sz="0" w:space="0" w:color="auto"/>
                                  </w:divBdr>
                                  <w:divsChild>
                                    <w:div w:id="1701513088">
                                      <w:marLeft w:val="0"/>
                                      <w:marRight w:val="0"/>
                                      <w:marTop w:val="0"/>
                                      <w:marBottom w:val="0"/>
                                      <w:divBdr>
                                        <w:top w:val="none" w:sz="0" w:space="0" w:color="auto"/>
                                        <w:left w:val="none" w:sz="0" w:space="0" w:color="auto"/>
                                        <w:bottom w:val="none" w:sz="0" w:space="0" w:color="auto"/>
                                        <w:right w:val="none" w:sz="0" w:space="0" w:color="auto"/>
                                      </w:divBdr>
                                      <w:divsChild>
                                        <w:div w:id="755328713">
                                          <w:marLeft w:val="0"/>
                                          <w:marRight w:val="0"/>
                                          <w:marTop w:val="0"/>
                                          <w:marBottom w:val="0"/>
                                          <w:divBdr>
                                            <w:top w:val="none" w:sz="0" w:space="0" w:color="auto"/>
                                            <w:left w:val="none" w:sz="0" w:space="0" w:color="auto"/>
                                            <w:bottom w:val="none" w:sz="0" w:space="0" w:color="auto"/>
                                            <w:right w:val="none" w:sz="0" w:space="0" w:color="auto"/>
                                          </w:divBdr>
                                          <w:divsChild>
                                            <w:div w:id="1008098358">
                                              <w:marLeft w:val="0"/>
                                              <w:marRight w:val="0"/>
                                              <w:marTop w:val="0"/>
                                              <w:marBottom w:val="0"/>
                                              <w:divBdr>
                                                <w:top w:val="none" w:sz="0" w:space="0" w:color="auto"/>
                                                <w:left w:val="none" w:sz="0" w:space="0" w:color="auto"/>
                                                <w:bottom w:val="none" w:sz="0" w:space="0" w:color="auto"/>
                                                <w:right w:val="none" w:sz="0" w:space="0" w:color="auto"/>
                                              </w:divBdr>
                                              <w:divsChild>
                                                <w:div w:id="379785819">
                                                  <w:marLeft w:val="0"/>
                                                  <w:marRight w:val="0"/>
                                                  <w:marTop w:val="0"/>
                                                  <w:marBottom w:val="0"/>
                                                  <w:divBdr>
                                                    <w:top w:val="none" w:sz="0" w:space="0" w:color="auto"/>
                                                    <w:left w:val="none" w:sz="0" w:space="0" w:color="auto"/>
                                                    <w:bottom w:val="none" w:sz="0" w:space="0" w:color="auto"/>
                                                    <w:right w:val="none" w:sz="0" w:space="0" w:color="auto"/>
                                                  </w:divBdr>
                                                  <w:divsChild>
                                                    <w:div w:id="13169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2947385">
      <w:bodyDiv w:val="1"/>
      <w:marLeft w:val="0"/>
      <w:marRight w:val="0"/>
      <w:marTop w:val="0"/>
      <w:marBottom w:val="0"/>
      <w:divBdr>
        <w:top w:val="none" w:sz="0" w:space="0" w:color="auto"/>
        <w:left w:val="none" w:sz="0" w:space="0" w:color="auto"/>
        <w:bottom w:val="none" w:sz="0" w:space="0" w:color="auto"/>
        <w:right w:val="none" w:sz="0" w:space="0" w:color="auto"/>
      </w:divBdr>
    </w:div>
    <w:div w:id="648052123">
      <w:bodyDiv w:val="1"/>
      <w:marLeft w:val="0"/>
      <w:marRight w:val="0"/>
      <w:marTop w:val="0"/>
      <w:marBottom w:val="0"/>
      <w:divBdr>
        <w:top w:val="none" w:sz="0" w:space="0" w:color="auto"/>
        <w:left w:val="none" w:sz="0" w:space="0" w:color="auto"/>
        <w:bottom w:val="none" w:sz="0" w:space="0" w:color="auto"/>
        <w:right w:val="none" w:sz="0" w:space="0" w:color="auto"/>
      </w:divBdr>
      <w:divsChild>
        <w:div w:id="1120535193">
          <w:marLeft w:val="0"/>
          <w:marRight w:val="0"/>
          <w:marTop w:val="0"/>
          <w:marBottom w:val="0"/>
          <w:divBdr>
            <w:top w:val="none" w:sz="0" w:space="0" w:color="auto"/>
            <w:left w:val="none" w:sz="0" w:space="0" w:color="auto"/>
            <w:bottom w:val="none" w:sz="0" w:space="0" w:color="auto"/>
            <w:right w:val="none" w:sz="0" w:space="0" w:color="auto"/>
          </w:divBdr>
          <w:divsChild>
            <w:div w:id="2130736762">
              <w:marLeft w:val="0"/>
              <w:marRight w:val="0"/>
              <w:marTop w:val="0"/>
              <w:marBottom w:val="0"/>
              <w:divBdr>
                <w:top w:val="none" w:sz="0" w:space="0" w:color="auto"/>
                <w:left w:val="none" w:sz="0" w:space="0" w:color="auto"/>
                <w:bottom w:val="none" w:sz="0" w:space="0" w:color="auto"/>
                <w:right w:val="none" w:sz="0" w:space="0" w:color="auto"/>
              </w:divBdr>
              <w:divsChild>
                <w:div w:id="200899322">
                  <w:marLeft w:val="0"/>
                  <w:marRight w:val="0"/>
                  <w:marTop w:val="0"/>
                  <w:marBottom w:val="0"/>
                  <w:divBdr>
                    <w:top w:val="none" w:sz="0" w:space="0" w:color="auto"/>
                    <w:left w:val="none" w:sz="0" w:space="0" w:color="auto"/>
                    <w:bottom w:val="none" w:sz="0" w:space="0" w:color="auto"/>
                    <w:right w:val="none" w:sz="0" w:space="0" w:color="auto"/>
                  </w:divBdr>
                  <w:divsChild>
                    <w:div w:id="330060656">
                      <w:marLeft w:val="0"/>
                      <w:marRight w:val="0"/>
                      <w:marTop w:val="0"/>
                      <w:marBottom w:val="0"/>
                      <w:divBdr>
                        <w:top w:val="none" w:sz="0" w:space="0" w:color="auto"/>
                        <w:left w:val="none" w:sz="0" w:space="0" w:color="auto"/>
                        <w:bottom w:val="none" w:sz="0" w:space="0" w:color="auto"/>
                        <w:right w:val="none" w:sz="0" w:space="0" w:color="auto"/>
                      </w:divBdr>
                      <w:divsChild>
                        <w:div w:id="1288313948">
                          <w:marLeft w:val="0"/>
                          <w:marRight w:val="0"/>
                          <w:marTop w:val="0"/>
                          <w:marBottom w:val="0"/>
                          <w:divBdr>
                            <w:top w:val="none" w:sz="0" w:space="0" w:color="auto"/>
                            <w:left w:val="none" w:sz="0" w:space="0" w:color="auto"/>
                            <w:bottom w:val="none" w:sz="0" w:space="0" w:color="auto"/>
                            <w:right w:val="none" w:sz="0" w:space="0" w:color="auto"/>
                          </w:divBdr>
                          <w:divsChild>
                            <w:div w:id="321782806">
                              <w:marLeft w:val="0"/>
                              <w:marRight w:val="0"/>
                              <w:marTop w:val="0"/>
                              <w:marBottom w:val="0"/>
                              <w:divBdr>
                                <w:top w:val="none" w:sz="0" w:space="0" w:color="auto"/>
                                <w:left w:val="none" w:sz="0" w:space="0" w:color="auto"/>
                                <w:bottom w:val="none" w:sz="0" w:space="0" w:color="auto"/>
                                <w:right w:val="none" w:sz="0" w:space="0" w:color="auto"/>
                              </w:divBdr>
                              <w:divsChild>
                                <w:div w:id="1928922960">
                                  <w:marLeft w:val="0"/>
                                  <w:marRight w:val="0"/>
                                  <w:marTop w:val="0"/>
                                  <w:marBottom w:val="0"/>
                                  <w:divBdr>
                                    <w:top w:val="none" w:sz="0" w:space="0" w:color="auto"/>
                                    <w:left w:val="none" w:sz="0" w:space="0" w:color="auto"/>
                                    <w:bottom w:val="none" w:sz="0" w:space="0" w:color="auto"/>
                                    <w:right w:val="none" w:sz="0" w:space="0" w:color="auto"/>
                                  </w:divBdr>
                                  <w:divsChild>
                                    <w:div w:id="372508956">
                                      <w:marLeft w:val="0"/>
                                      <w:marRight w:val="0"/>
                                      <w:marTop w:val="0"/>
                                      <w:marBottom w:val="0"/>
                                      <w:divBdr>
                                        <w:top w:val="none" w:sz="0" w:space="0" w:color="auto"/>
                                        <w:left w:val="none" w:sz="0" w:space="0" w:color="auto"/>
                                        <w:bottom w:val="none" w:sz="0" w:space="0" w:color="auto"/>
                                        <w:right w:val="none" w:sz="0" w:space="0" w:color="auto"/>
                                      </w:divBdr>
                                      <w:divsChild>
                                        <w:div w:id="2006012200">
                                          <w:marLeft w:val="0"/>
                                          <w:marRight w:val="0"/>
                                          <w:marTop w:val="0"/>
                                          <w:marBottom w:val="0"/>
                                          <w:divBdr>
                                            <w:top w:val="none" w:sz="0" w:space="0" w:color="auto"/>
                                            <w:left w:val="none" w:sz="0" w:space="0" w:color="auto"/>
                                            <w:bottom w:val="none" w:sz="0" w:space="0" w:color="auto"/>
                                            <w:right w:val="none" w:sz="0" w:space="0" w:color="auto"/>
                                          </w:divBdr>
                                          <w:divsChild>
                                            <w:div w:id="7483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7443266">
      <w:bodyDiv w:val="1"/>
      <w:marLeft w:val="0"/>
      <w:marRight w:val="0"/>
      <w:marTop w:val="0"/>
      <w:marBottom w:val="0"/>
      <w:divBdr>
        <w:top w:val="none" w:sz="0" w:space="0" w:color="auto"/>
        <w:left w:val="none" w:sz="0" w:space="0" w:color="auto"/>
        <w:bottom w:val="none" w:sz="0" w:space="0" w:color="auto"/>
        <w:right w:val="none" w:sz="0" w:space="0" w:color="auto"/>
      </w:divBdr>
      <w:divsChild>
        <w:div w:id="114905852">
          <w:marLeft w:val="0"/>
          <w:marRight w:val="0"/>
          <w:marTop w:val="0"/>
          <w:marBottom w:val="0"/>
          <w:divBdr>
            <w:top w:val="none" w:sz="0" w:space="0" w:color="auto"/>
            <w:left w:val="none" w:sz="0" w:space="0" w:color="auto"/>
            <w:bottom w:val="none" w:sz="0" w:space="0" w:color="auto"/>
            <w:right w:val="none" w:sz="0" w:space="0" w:color="auto"/>
          </w:divBdr>
          <w:divsChild>
            <w:div w:id="1581405694">
              <w:marLeft w:val="0"/>
              <w:marRight w:val="0"/>
              <w:marTop w:val="0"/>
              <w:marBottom w:val="0"/>
              <w:divBdr>
                <w:top w:val="none" w:sz="0" w:space="0" w:color="auto"/>
                <w:left w:val="none" w:sz="0" w:space="0" w:color="auto"/>
                <w:bottom w:val="none" w:sz="0" w:space="0" w:color="auto"/>
                <w:right w:val="none" w:sz="0" w:space="0" w:color="auto"/>
              </w:divBdr>
              <w:divsChild>
                <w:div w:id="411969318">
                  <w:marLeft w:val="0"/>
                  <w:marRight w:val="0"/>
                  <w:marTop w:val="0"/>
                  <w:marBottom w:val="0"/>
                  <w:divBdr>
                    <w:top w:val="none" w:sz="0" w:space="0" w:color="auto"/>
                    <w:left w:val="none" w:sz="0" w:space="0" w:color="auto"/>
                    <w:bottom w:val="none" w:sz="0" w:space="0" w:color="auto"/>
                    <w:right w:val="none" w:sz="0" w:space="0" w:color="auto"/>
                  </w:divBdr>
                  <w:divsChild>
                    <w:div w:id="1231698538">
                      <w:marLeft w:val="0"/>
                      <w:marRight w:val="0"/>
                      <w:marTop w:val="0"/>
                      <w:marBottom w:val="0"/>
                      <w:divBdr>
                        <w:top w:val="none" w:sz="0" w:space="0" w:color="auto"/>
                        <w:left w:val="none" w:sz="0" w:space="0" w:color="auto"/>
                        <w:bottom w:val="none" w:sz="0" w:space="0" w:color="auto"/>
                        <w:right w:val="none" w:sz="0" w:space="0" w:color="auto"/>
                      </w:divBdr>
                      <w:divsChild>
                        <w:div w:id="1503738762">
                          <w:marLeft w:val="0"/>
                          <w:marRight w:val="0"/>
                          <w:marTop w:val="0"/>
                          <w:marBottom w:val="0"/>
                          <w:divBdr>
                            <w:top w:val="none" w:sz="0" w:space="0" w:color="auto"/>
                            <w:left w:val="none" w:sz="0" w:space="0" w:color="auto"/>
                            <w:bottom w:val="none" w:sz="0" w:space="0" w:color="auto"/>
                            <w:right w:val="none" w:sz="0" w:space="0" w:color="auto"/>
                          </w:divBdr>
                          <w:divsChild>
                            <w:div w:id="1617441381">
                              <w:marLeft w:val="0"/>
                              <w:marRight w:val="0"/>
                              <w:marTop w:val="0"/>
                              <w:marBottom w:val="0"/>
                              <w:divBdr>
                                <w:top w:val="none" w:sz="0" w:space="0" w:color="auto"/>
                                <w:left w:val="none" w:sz="0" w:space="0" w:color="auto"/>
                                <w:bottom w:val="none" w:sz="0" w:space="0" w:color="auto"/>
                                <w:right w:val="none" w:sz="0" w:space="0" w:color="auto"/>
                              </w:divBdr>
                              <w:divsChild>
                                <w:div w:id="1770394935">
                                  <w:marLeft w:val="0"/>
                                  <w:marRight w:val="0"/>
                                  <w:marTop w:val="0"/>
                                  <w:marBottom w:val="0"/>
                                  <w:divBdr>
                                    <w:top w:val="none" w:sz="0" w:space="0" w:color="auto"/>
                                    <w:left w:val="none" w:sz="0" w:space="0" w:color="auto"/>
                                    <w:bottom w:val="none" w:sz="0" w:space="0" w:color="auto"/>
                                    <w:right w:val="none" w:sz="0" w:space="0" w:color="auto"/>
                                  </w:divBdr>
                                  <w:divsChild>
                                    <w:div w:id="164134992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630700">
      <w:bodyDiv w:val="1"/>
      <w:marLeft w:val="0"/>
      <w:marRight w:val="0"/>
      <w:marTop w:val="0"/>
      <w:marBottom w:val="0"/>
      <w:divBdr>
        <w:top w:val="none" w:sz="0" w:space="0" w:color="auto"/>
        <w:left w:val="none" w:sz="0" w:space="0" w:color="auto"/>
        <w:bottom w:val="none" w:sz="0" w:space="0" w:color="auto"/>
        <w:right w:val="none" w:sz="0" w:space="0" w:color="auto"/>
      </w:divBdr>
      <w:divsChild>
        <w:div w:id="1758596134">
          <w:marLeft w:val="0"/>
          <w:marRight w:val="0"/>
          <w:marTop w:val="0"/>
          <w:marBottom w:val="0"/>
          <w:divBdr>
            <w:top w:val="none" w:sz="0" w:space="0" w:color="auto"/>
            <w:left w:val="none" w:sz="0" w:space="0" w:color="auto"/>
            <w:bottom w:val="none" w:sz="0" w:space="0" w:color="auto"/>
            <w:right w:val="none" w:sz="0" w:space="0" w:color="auto"/>
          </w:divBdr>
          <w:divsChild>
            <w:div w:id="232618402">
              <w:marLeft w:val="0"/>
              <w:marRight w:val="0"/>
              <w:marTop w:val="0"/>
              <w:marBottom w:val="0"/>
              <w:divBdr>
                <w:top w:val="none" w:sz="0" w:space="0" w:color="auto"/>
                <w:left w:val="none" w:sz="0" w:space="0" w:color="auto"/>
                <w:bottom w:val="none" w:sz="0" w:space="0" w:color="auto"/>
                <w:right w:val="none" w:sz="0" w:space="0" w:color="auto"/>
              </w:divBdr>
              <w:divsChild>
                <w:div w:id="2020161533">
                  <w:marLeft w:val="0"/>
                  <w:marRight w:val="0"/>
                  <w:marTop w:val="0"/>
                  <w:marBottom w:val="0"/>
                  <w:divBdr>
                    <w:top w:val="none" w:sz="0" w:space="0" w:color="auto"/>
                    <w:left w:val="none" w:sz="0" w:space="0" w:color="auto"/>
                    <w:bottom w:val="none" w:sz="0" w:space="0" w:color="auto"/>
                    <w:right w:val="none" w:sz="0" w:space="0" w:color="auto"/>
                  </w:divBdr>
                  <w:divsChild>
                    <w:div w:id="496698998">
                      <w:marLeft w:val="0"/>
                      <w:marRight w:val="0"/>
                      <w:marTop w:val="0"/>
                      <w:marBottom w:val="0"/>
                      <w:divBdr>
                        <w:top w:val="none" w:sz="0" w:space="0" w:color="auto"/>
                        <w:left w:val="none" w:sz="0" w:space="0" w:color="auto"/>
                        <w:bottom w:val="none" w:sz="0" w:space="0" w:color="auto"/>
                        <w:right w:val="none" w:sz="0" w:space="0" w:color="auto"/>
                      </w:divBdr>
                      <w:divsChild>
                        <w:div w:id="1012225935">
                          <w:marLeft w:val="0"/>
                          <w:marRight w:val="0"/>
                          <w:marTop w:val="0"/>
                          <w:marBottom w:val="0"/>
                          <w:divBdr>
                            <w:top w:val="none" w:sz="0" w:space="0" w:color="auto"/>
                            <w:left w:val="none" w:sz="0" w:space="0" w:color="auto"/>
                            <w:bottom w:val="none" w:sz="0" w:space="0" w:color="auto"/>
                            <w:right w:val="none" w:sz="0" w:space="0" w:color="auto"/>
                          </w:divBdr>
                          <w:divsChild>
                            <w:div w:id="2093311705">
                              <w:marLeft w:val="0"/>
                              <w:marRight w:val="0"/>
                              <w:marTop w:val="0"/>
                              <w:marBottom w:val="0"/>
                              <w:divBdr>
                                <w:top w:val="none" w:sz="0" w:space="0" w:color="auto"/>
                                <w:left w:val="none" w:sz="0" w:space="0" w:color="auto"/>
                                <w:bottom w:val="none" w:sz="0" w:space="0" w:color="auto"/>
                                <w:right w:val="none" w:sz="0" w:space="0" w:color="auto"/>
                              </w:divBdr>
                              <w:divsChild>
                                <w:div w:id="213123475">
                                  <w:marLeft w:val="0"/>
                                  <w:marRight w:val="0"/>
                                  <w:marTop w:val="0"/>
                                  <w:marBottom w:val="0"/>
                                  <w:divBdr>
                                    <w:top w:val="none" w:sz="0" w:space="0" w:color="auto"/>
                                    <w:left w:val="none" w:sz="0" w:space="0" w:color="auto"/>
                                    <w:bottom w:val="none" w:sz="0" w:space="0" w:color="auto"/>
                                    <w:right w:val="none" w:sz="0" w:space="0" w:color="auto"/>
                                  </w:divBdr>
                                  <w:divsChild>
                                    <w:div w:id="189494958">
                                      <w:marLeft w:val="0"/>
                                      <w:marRight w:val="0"/>
                                      <w:marTop w:val="0"/>
                                      <w:marBottom w:val="0"/>
                                      <w:divBdr>
                                        <w:top w:val="none" w:sz="0" w:space="0" w:color="auto"/>
                                        <w:left w:val="none" w:sz="0" w:space="0" w:color="auto"/>
                                        <w:bottom w:val="none" w:sz="0" w:space="0" w:color="auto"/>
                                        <w:right w:val="none" w:sz="0" w:space="0" w:color="auto"/>
                                      </w:divBdr>
                                      <w:divsChild>
                                        <w:div w:id="7036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28837">
      <w:bodyDiv w:val="1"/>
      <w:marLeft w:val="0"/>
      <w:marRight w:val="0"/>
      <w:marTop w:val="0"/>
      <w:marBottom w:val="0"/>
      <w:divBdr>
        <w:top w:val="none" w:sz="0" w:space="0" w:color="auto"/>
        <w:left w:val="none" w:sz="0" w:space="0" w:color="auto"/>
        <w:bottom w:val="none" w:sz="0" w:space="0" w:color="auto"/>
        <w:right w:val="none" w:sz="0" w:space="0" w:color="auto"/>
      </w:divBdr>
      <w:divsChild>
        <w:div w:id="567229802">
          <w:marLeft w:val="0"/>
          <w:marRight w:val="0"/>
          <w:marTop w:val="300"/>
          <w:marBottom w:val="300"/>
          <w:divBdr>
            <w:top w:val="none" w:sz="0" w:space="0" w:color="auto"/>
            <w:left w:val="none" w:sz="0" w:space="0" w:color="auto"/>
            <w:bottom w:val="none" w:sz="0" w:space="0" w:color="auto"/>
            <w:right w:val="none" w:sz="0" w:space="0" w:color="auto"/>
          </w:divBdr>
          <w:divsChild>
            <w:div w:id="2139298672">
              <w:marLeft w:val="0"/>
              <w:marRight w:val="0"/>
              <w:marTop w:val="0"/>
              <w:marBottom w:val="0"/>
              <w:divBdr>
                <w:top w:val="none" w:sz="0" w:space="0" w:color="auto"/>
                <w:left w:val="none" w:sz="0" w:space="0" w:color="auto"/>
                <w:bottom w:val="none" w:sz="0" w:space="0" w:color="auto"/>
                <w:right w:val="none" w:sz="0" w:space="0" w:color="auto"/>
              </w:divBdr>
              <w:divsChild>
                <w:div w:id="1101267841">
                  <w:marLeft w:val="150"/>
                  <w:marRight w:val="150"/>
                  <w:marTop w:val="0"/>
                  <w:marBottom w:val="0"/>
                  <w:divBdr>
                    <w:top w:val="none" w:sz="0" w:space="0" w:color="auto"/>
                    <w:left w:val="none" w:sz="0" w:space="0" w:color="auto"/>
                    <w:bottom w:val="none" w:sz="0" w:space="0" w:color="auto"/>
                    <w:right w:val="none" w:sz="0" w:space="0" w:color="auto"/>
                  </w:divBdr>
                  <w:divsChild>
                    <w:div w:id="142234011">
                      <w:marLeft w:val="0"/>
                      <w:marRight w:val="0"/>
                      <w:marTop w:val="0"/>
                      <w:marBottom w:val="0"/>
                      <w:divBdr>
                        <w:top w:val="none" w:sz="0" w:space="0" w:color="auto"/>
                        <w:left w:val="none" w:sz="0" w:space="0" w:color="auto"/>
                        <w:bottom w:val="none" w:sz="0" w:space="0" w:color="auto"/>
                        <w:right w:val="none" w:sz="0" w:space="0" w:color="auto"/>
                      </w:divBdr>
                      <w:divsChild>
                        <w:div w:id="1407848496">
                          <w:marLeft w:val="0"/>
                          <w:marRight w:val="0"/>
                          <w:marTop w:val="0"/>
                          <w:marBottom w:val="0"/>
                          <w:divBdr>
                            <w:top w:val="none" w:sz="0" w:space="0" w:color="auto"/>
                            <w:left w:val="none" w:sz="0" w:space="0" w:color="auto"/>
                            <w:bottom w:val="none" w:sz="0" w:space="0" w:color="auto"/>
                            <w:right w:val="none" w:sz="0" w:space="0" w:color="auto"/>
                          </w:divBdr>
                          <w:divsChild>
                            <w:div w:id="690305280">
                              <w:marLeft w:val="0"/>
                              <w:marRight w:val="0"/>
                              <w:marTop w:val="0"/>
                              <w:marBottom w:val="0"/>
                              <w:divBdr>
                                <w:top w:val="none" w:sz="0" w:space="0" w:color="auto"/>
                                <w:left w:val="none" w:sz="0" w:space="0" w:color="auto"/>
                                <w:bottom w:val="none" w:sz="0" w:space="0" w:color="auto"/>
                                <w:right w:val="none" w:sz="0" w:space="0" w:color="auto"/>
                              </w:divBdr>
                              <w:divsChild>
                                <w:div w:id="1487093128">
                                  <w:marLeft w:val="75"/>
                                  <w:marRight w:val="75"/>
                                  <w:marTop w:val="75"/>
                                  <w:marBottom w:val="75"/>
                                  <w:divBdr>
                                    <w:top w:val="none" w:sz="0" w:space="0" w:color="auto"/>
                                    <w:left w:val="none" w:sz="0" w:space="0" w:color="auto"/>
                                    <w:bottom w:val="none" w:sz="0" w:space="0" w:color="auto"/>
                                    <w:right w:val="none" w:sz="0" w:space="0" w:color="auto"/>
                                  </w:divBdr>
                                  <w:divsChild>
                                    <w:div w:id="1082877995">
                                      <w:marLeft w:val="0"/>
                                      <w:marRight w:val="0"/>
                                      <w:marTop w:val="0"/>
                                      <w:marBottom w:val="0"/>
                                      <w:divBdr>
                                        <w:top w:val="none" w:sz="0" w:space="0" w:color="auto"/>
                                        <w:left w:val="none" w:sz="0" w:space="0" w:color="auto"/>
                                        <w:bottom w:val="none" w:sz="0" w:space="0" w:color="auto"/>
                                        <w:right w:val="none" w:sz="0" w:space="0" w:color="auto"/>
                                      </w:divBdr>
                                      <w:divsChild>
                                        <w:div w:id="859701987">
                                          <w:marLeft w:val="0"/>
                                          <w:marRight w:val="0"/>
                                          <w:marTop w:val="0"/>
                                          <w:marBottom w:val="0"/>
                                          <w:divBdr>
                                            <w:top w:val="none" w:sz="0" w:space="0" w:color="auto"/>
                                            <w:left w:val="none" w:sz="0" w:space="0" w:color="auto"/>
                                            <w:bottom w:val="none" w:sz="0" w:space="0" w:color="auto"/>
                                            <w:right w:val="none" w:sz="0" w:space="0" w:color="auto"/>
                                          </w:divBdr>
                                          <w:divsChild>
                                            <w:div w:id="498348560">
                                              <w:marLeft w:val="0"/>
                                              <w:marRight w:val="0"/>
                                              <w:marTop w:val="0"/>
                                              <w:marBottom w:val="0"/>
                                              <w:divBdr>
                                                <w:top w:val="none" w:sz="0" w:space="0" w:color="auto"/>
                                                <w:left w:val="none" w:sz="0" w:space="0" w:color="auto"/>
                                                <w:bottom w:val="none" w:sz="0" w:space="0" w:color="auto"/>
                                                <w:right w:val="none" w:sz="0" w:space="0" w:color="auto"/>
                                              </w:divBdr>
                                              <w:divsChild>
                                                <w:div w:id="1080324817">
                                                  <w:marLeft w:val="0"/>
                                                  <w:marRight w:val="0"/>
                                                  <w:marTop w:val="0"/>
                                                  <w:marBottom w:val="0"/>
                                                  <w:divBdr>
                                                    <w:top w:val="none" w:sz="0" w:space="0" w:color="auto"/>
                                                    <w:left w:val="none" w:sz="0" w:space="0" w:color="auto"/>
                                                    <w:bottom w:val="none" w:sz="0" w:space="0" w:color="auto"/>
                                                    <w:right w:val="none" w:sz="0" w:space="0" w:color="auto"/>
                                                  </w:divBdr>
                                                  <w:divsChild>
                                                    <w:div w:id="410782382">
                                                      <w:marLeft w:val="0"/>
                                                      <w:marRight w:val="0"/>
                                                      <w:marTop w:val="0"/>
                                                      <w:marBottom w:val="0"/>
                                                      <w:divBdr>
                                                        <w:top w:val="none" w:sz="0" w:space="0" w:color="auto"/>
                                                        <w:left w:val="none" w:sz="0" w:space="0" w:color="auto"/>
                                                        <w:bottom w:val="none" w:sz="0" w:space="0" w:color="auto"/>
                                                        <w:right w:val="none" w:sz="0" w:space="0" w:color="auto"/>
                                                      </w:divBdr>
                                                    </w:div>
                                                  </w:divsChild>
                                                </w:div>
                                                <w:div w:id="1175195543">
                                                  <w:marLeft w:val="0"/>
                                                  <w:marRight w:val="0"/>
                                                  <w:marTop w:val="0"/>
                                                  <w:marBottom w:val="0"/>
                                                  <w:divBdr>
                                                    <w:top w:val="none" w:sz="0" w:space="0" w:color="auto"/>
                                                    <w:left w:val="none" w:sz="0" w:space="0" w:color="auto"/>
                                                    <w:bottom w:val="none" w:sz="0" w:space="0" w:color="auto"/>
                                                    <w:right w:val="none" w:sz="0" w:space="0" w:color="auto"/>
                                                  </w:divBdr>
                                                  <w:divsChild>
                                                    <w:div w:id="20045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6383638">
      <w:bodyDiv w:val="1"/>
      <w:marLeft w:val="0"/>
      <w:marRight w:val="0"/>
      <w:marTop w:val="0"/>
      <w:marBottom w:val="0"/>
      <w:divBdr>
        <w:top w:val="none" w:sz="0" w:space="0" w:color="auto"/>
        <w:left w:val="none" w:sz="0" w:space="0" w:color="auto"/>
        <w:bottom w:val="none" w:sz="0" w:space="0" w:color="auto"/>
        <w:right w:val="none" w:sz="0" w:space="0" w:color="auto"/>
      </w:divBdr>
    </w:div>
    <w:div w:id="861745378">
      <w:bodyDiv w:val="1"/>
      <w:marLeft w:val="0"/>
      <w:marRight w:val="0"/>
      <w:marTop w:val="0"/>
      <w:marBottom w:val="0"/>
      <w:divBdr>
        <w:top w:val="none" w:sz="0" w:space="0" w:color="auto"/>
        <w:left w:val="none" w:sz="0" w:space="0" w:color="auto"/>
        <w:bottom w:val="none" w:sz="0" w:space="0" w:color="auto"/>
        <w:right w:val="none" w:sz="0" w:space="0" w:color="auto"/>
      </w:divBdr>
      <w:divsChild>
        <w:div w:id="24717002">
          <w:marLeft w:val="0"/>
          <w:marRight w:val="0"/>
          <w:marTop w:val="0"/>
          <w:marBottom w:val="0"/>
          <w:divBdr>
            <w:top w:val="none" w:sz="0" w:space="0" w:color="auto"/>
            <w:left w:val="none" w:sz="0" w:space="0" w:color="auto"/>
            <w:bottom w:val="none" w:sz="0" w:space="0" w:color="auto"/>
            <w:right w:val="none" w:sz="0" w:space="0" w:color="auto"/>
          </w:divBdr>
          <w:divsChild>
            <w:div w:id="1102651007">
              <w:marLeft w:val="0"/>
              <w:marRight w:val="0"/>
              <w:marTop w:val="0"/>
              <w:marBottom w:val="0"/>
              <w:divBdr>
                <w:top w:val="none" w:sz="0" w:space="0" w:color="auto"/>
                <w:left w:val="none" w:sz="0" w:space="0" w:color="auto"/>
                <w:bottom w:val="none" w:sz="0" w:space="0" w:color="auto"/>
                <w:right w:val="none" w:sz="0" w:space="0" w:color="auto"/>
              </w:divBdr>
              <w:divsChild>
                <w:div w:id="1634018401">
                  <w:marLeft w:val="0"/>
                  <w:marRight w:val="0"/>
                  <w:marTop w:val="0"/>
                  <w:marBottom w:val="0"/>
                  <w:divBdr>
                    <w:top w:val="none" w:sz="0" w:space="0" w:color="auto"/>
                    <w:left w:val="none" w:sz="0" w:space="0" w:color="auto"/>
                    <w:bottom w:val="none" w:sz="0" w:space="0" w:color="auto"/>
                    <w:right w:val="none" w:sz="0" w:space="0" w:color="auto"/>
                  </w:divBdr>
                  <w:divsChild>
                    <w:div w:id="1597590082">
                      <w:marLeft w:val="0"/>
                      <w:marRight w:val="0"/>
                      <w:marTop w:val="0"/>
                      <w:marBottom w:val="0"/>
                      <w:divBdr>
                        <w:top w:val="none" w:sz="0" w:space="0" w:color="auto"/>
                        <w:left w:val="none" w:sz="0" w:space="0" w:color="auto"/>
                        <w:bottom w:val="none" w:sz="0" w:space="0" w:color="auto"/>
                        <w:right w:val="none" w:sz="0" w:space="0" w:color="auto"/>
                      </w:divBdr>
                      <w:divsChild>
                        <w:div w:id="484784001">
                          <w:marLeft w:val="0"/>
                          <w:marRight w:val="0"/>
                          <w:marTop w:val="0"/>
                          <w:marBottom w:val="0"/>
                          <w:divBdr>
                            <w:top w:val="none" w:sz="0" w:space="0" w:color="auto"/>
                            <w:left w:val="none" w:sz="0" w:space="0" w:color="auto"/>
                            <w:bottom w:val="none" w:sz="0" w:space="0" w:color="auto"/>
                            <w:right w:val="none" w:sz="0" w:space="0" w:color="auto"/>
                          </w:divBdr>
                          <w:divsChild>
                            <w:div w:id="600793626">
                              <w:marLeft w:val="0"/>
                              <w:marRight w:val="0"/>
                              <w:marTop w:val="0"/>
                              <w:marBottom w:val="0"/>
                              <w:divBdr>
                                <w:top w:val="none" w:sz="0" w:space="0" w:color="auto"/>
                                <w:left w:val="none" w:sz="0" w:space="0" w:color="auto"/>
                                <w:bottom w:val="none" w:sz="0" w:space="0" w:color="auto"/>
                                <w:right w:val="none" w:sz="0" w:space="0" w:color="auto"/>
                              </w:divBdr>
                              <w:divsChild>
                                <w:div w:id="2117869851">
                                  <w:marLeft w:val="0"/>
                                  <w:marRight w:val="0"/>
                                  <w:marTop w:val="0"/>
                                  <w:marBottom w:val="0"/>
                                  <w:divBdr>
                                    <w:top w:val="none" w:sz="0" w:space="0" w:color="auto"/>
                                    <w:left w:val="none" w:sz="0" w:space="0" w:color="auto"/>
                                    <w:bottom w:val="none" w:sz="0" w:space="0" w:color="auto"/>
                                    <w:right w:val="none" w:sz="0" w:space="0" w:color="auto"/>
                                  </w:divBdr>
                                  <w:divsChild>
                                    <w:div w:id="994601261">
                                      <w:marLeft w:val="0"/>
                                      <w:marRight w:val="0"/>
                                      <w:marTop w:val="0"/>
                                      <w:marBottom w:val="0"/>
                                      <w:divBdr>
                                        <w:top w:val="none" w:sz="0" w:space="0" w:color="auto"/>
                                        <w:left w:val="none" w:sz="0" w:space="0" w:color="auto"/>
                                        <w:bottom w:val="none" w:sz="0" w:space="0" w:color="auto"/>
                                        <w:right w:val="none" w:sz="0" w:space="0" w:color="auto"/>
                                      </w:divBdr>
                                      <w:divsChild>
                                        <w:div w:id="1779981937">
                                          <w:marLeft w:val="0"/>
                                          <w:marRight w:val="0"/>
                                          <w:marTop w:val="0"/>
                                          <w:marBottom w:val="0"/>
                                          <w:divBdr>
                                            <w:top w:val="none" w:sz="0" w:space="0" w:color="auto"/>
                                            <w:left w:val="none" w:sz="0" w:space="0" w:color="auto"/>
                                            <w:bottom w:val="none" w:sz="0" w:space="0" w:color="auto"/>
                                            <w:right w:val="none" w:sz="0" w:space="0" w:color="auto"/>
                                          </w:divBdr>
                                          <w:divsChild>
                                            <w:div w:id="915433632">
                                              <w:marLeft w:val="0"/>
                                              <w:marRight w:val="0"/>
                                              <w:marTop w:val="0"/>
                                              <w:marBottom w:val="0"/>
                                              <w:divBdr>
                                                <w:top w:val="none" w:sz="0" w:space="0" w:color="auto"/>
                                                <w:left w:val="none" w:sz="0" w:space="0" w:color="auto"/>
                                                <w:bottom w:val="none" w:sz="0" w:space="0" w:color="auto"/>
                                                <w:right w:val="none" w:sz="0" w:space="0" w:color="auto"/>
                                              </w:divBdr>
                                              <w:divsChild>
                                                <w:div w:id="1796831945">
                                                  <w:marLeft w:val="0"/>
                                                  <w:marRight w:val="0"/>
                                                  <w:marTop w:val="0"/>
                                                  <w:marBottom w:val="0"/>
                                                  <w:divBdr>
                                                    <w:top w:val="none" w:sz="0" w:space="0" w:color="auto"/>
                                                    <w:left w:val="none" w:sz="0" w:space="0" w:color="auto"/>
                                                    <w:bottom w:val="none" w:sz="0" w:space="0" w:color="auto"/>
                                                    <w:right w:val="none" w:sz="0" w:space="0" w:color="auto"/>
                                                  </w:divBdr>
                                                </w:div>
                                                <w:div w:id="1152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442750">
      <w:bodyDiv w:val="1"/>
      <w:marLeft w:val="0"/>
      <w:marRight w:val="0"/>
      <w:marTop w:val="0"/>
      <w:marBottom w:val="0"/>
      <w:divBdr>
        <w:top w:val="none" w:sz="0" w:space="0" w:color="auto"/>
        <w:left w:val="none" w:sz="0" w:space="0" w:color="auto"/>
        <w:bottom w:val="none" w:sz="0" w:space="0" w:color="auto"/>
        <w:right w:val="none" w:sz="0" w:space="0" w:color="auto"/>
      </w:divBdr>
      <w:divsChild>
        <w:div w:id="1753698394">
          <w:marLeft w:val="0"/>
          <w:marRight w:val="0"/>
          <w:marTop w:val="0"/>
          <w:marBottom w:val="0"/>
          <w:divBdr>
            <w:top w:val="none" w:sz="0" w:space="0" w:color="auto"/>
            <w:left w:val="none" w:sz="0" w:space="0" w:color="auto"/>
            <w:bottom w:val="none" w:sz="0" w:space="0" w:color="auto"/>
            <w:right w:val="none" w:sz="0" w:space="0" w:color="auto"/>
          </w:divBdr>
          <w:divsChild>
            <w:div w:id="1965189974">
              <w:marLeft w:val="0"/>
              <w:marRight w:val="0"/>
              <w:marTop w:val="0"/>
              <w:marBottom w:val="0"/>
              <w:divBdr>
                <w:top w:val="none" w:sz="0" w:space="0" w:color="auto"/>
                <w:left w:val="none" w:sz="0" w:space="0" w:color="auto"/>
                <w:bottom w:val="none" w:sz="0" w:space="0" w:color="auto"/>
                <w:right w:val="none" w:sz="0" w:space="0" w:color="auto"/>
              </w:divBdr>
              <w:divsChild>
                <w:div w:id="178197562">
                  <w:marLeft w:val="0"/>
                  <w:marRight w:val="0"/>
                  <w:marTop w:val="0"/>
                  <w:marBottom w:val="0"/>
                  <w:divBdr>
                    <w:top w:val="none" w:sz="0" w:space="0" w:color="auto"/>
                    <w:left w:val="none" w:sz="0" w:space="0" w:color="auto"/>
                    <w:bottom w:val="none" w:sz="0" w:space="0" w:color="auto"/>
                    <w:right w:val="none" w:sz="0" w:space="0" w:color="auto"/>
                  </w:divBdr>
                  <w:divsChild>
                    <w:div w:id="108673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21391">
      <w:bodyDiv w:val="1"/>
      <w:marLeft w:val="0"/>
      <w:marRight w:val="0"/>
      <w:marTop w:val="0"/>
      <w:marBottom w:val="0"/>
      <w:divBdr>
        <w:top w:val="none" w:sz="0" w:space="0" w:color="auto"/>
        <w:left w:val="none" w:sz="0" w:space="0" w:color="auto"/>
        <w:bottom w:val="none" w:sz="0" w:space="0" w:color="auto"/>
        <w:right w:val="none" w:sz="0" w:space="0" w:color="auto"/>
      </w:divBdr>
      <w:divsChild>
        <w:div w:id="1900821556">
          <w:marLeft w:val="0"/>
          <w:marRight w:val="0"/>
          <w:marTop w:val="300"/>
          <w:marBottom w:val="300"/>
          <w:divBdr>
            <w:top w:val="none" w:sz="0" w:space="0" w:color="auto"/>
            <w:left w:val="none" w:sz="0" w:space="0" w:color="auto"/>
            <w:bottom w:val="none" w:sz="0" w:space="0" w:color="auto"/>
            <w:right w:val="none" w:sz="0" w:space="0" w:color="auto"/>
          </w:divBdr>
          <w:divsChild>
            <w:div w:id="1199315265">
              <w:marLeft w:val="0"/>
              <w:marRight w:val="0"/>
              <w:marTop w:val="0"/>
              <w:marBottom w:val="0"/>
              <w:divBdr>
                <w:top w:val="none" w:sz="0" w:space="0" w:color="auto"/>
                <w:left w:val="none" w:sz="0" w:space="0" w:color="auto"/>
                <w:bottom w:val="none" w:sz="0" w:space="0" w:color="auto"/>
                <w:right w:val="none" w:sz="0" w:space="0" w:color="auto"/>
              </w:divBdr>
              <w:divsChild>
                <w:div w:id="257105620">
                  <w:marLeft w:val="150"/>
                  <w:marRight w:val="150"/>
                  <w:marTop w:val="0"/>
                  <w:marBottom w:val="0"/>
                  <w:divBdr>
                    <w:top w:val="none" w:sz="0" w:space="0" w:color="auto"/>
                    <w:left w:val="none" w:sz="0" w:space="0" w:color="auto"/>
                    <w:bottom w:val="none" w:sz="0" w:space="0" w:color="auto"/>
                    <w:right w:val="none" w:sz="0" w:space="0" w:color="auto"/>
                  </w:divBdr>
                  <w:divsChild>
                    <w:div w:id="244342421">
                      <w:marLeft w:val="0"/>
                      <w:marRight w:val="0"/>
                      <w:marTop w:val="0"/>
                      <w:marBottom w:val="0"/>
                      <w:divBdr>
                        <w:top w:val="none" w:sz="0" w:space="0" w:color="auto"/>
                        <w:left w:val="none" w:sz="0" w:space="0" w:color="auto"/>
                        <w:bottom w:val="none" w:sz="0" w:space="0" w:color="auto"/>
                        <w:right w:val="none" w:sz="0" w:space="0" w:color="auto"/>
                      </w:divBdr>
                      <w:divsChild>
                        <w:div w:id="1213615573">
                          <w:marLeft w:val="0"/>
                          <w:marRight w:val="0"/>
                          <w:marTop w:val="0"/>
                          <w:marBottom w:val="0"/>
                          <w:divBdr>
                            <w:top w:val="none" w:sz="0" w:space="0" w:color="auto"/>
                            <w:left w:val="none" w:sz="0" w:space="0" w:color="auto"/>
                            <w:bottom w:val="none" w:sz="0" w:space="0" w:color="auto"/>
                            <w:right w:val="none" w:sz="0" w:space="0" w:color="auto"/>
                          </w:divBdr>
                          <w:divsChild>
                            <w:div w:id="162596863">
                              <w:marLeft w:val="0"/>
                              <w:marRight w:val="0"/>
                              <w:marTop w:val="0"/>
                              <w:marBottom w:val="0"/>
                              <w:divBdr>
                                <w:top w:val="none" w:sz="0" w:space="0" w:color="auto"/>
                                <w:left w:val="none" w:sz="0" w:space="0" w:color="auto"/>
                                <w:bottom w:val="none" w:sz="0" w:space="0" w:color="auto"/>
                                <w:right w:val="none" w:sz="0" w:space="0" w:color="auto"/>
                              </w:divBdr>
                              <w:divsChild>
                                <w:div w:id="1638602704">
                                  <w:marLeft w:val="75"/>
                                  <w:marRight w:val="75"/>
                                  <w:marTop w:val="75"/>
                                  <w:marBottom w:val="75"/>
                                  <w:divBdr>
                                    <w:top w:val="none" w:sz="0" w:space="0" w:color="auto"/>
                                    <w:left w:val="none" w:sz="0" w:space="0" w:color="auto"/>
                                    <w:bottom w:val="none" w:sz="0" w:space="0" w:color="auto"/>
                                    <w:right w:val="none" w:sz="0" w:space="0" w:color="auto"/>
                                  </w:divBdr>
                                  <w:divsChild>
                                    <w:div w:id="196745714">
                                      <w:marLeft w:val="0"/>
                                      <w:marRight w:val="0"/>
                                      <w:marTop w:val="0"/>
                                      <w:marBottom w:val="0"/>
                                      <w:divBdr>
                                        <w:top w:val="none" w:sz="0" w:space="0" w:color="auto"/>
                                        <w:left w:val="none" w:sz="0" w:space="0" w:color="auto"/>
                                        <w:bottom w:val="none" w:sz="0" w:space="0" w:color="auto"/>
                                        <w:right w:val="none" w:sz="0" w:space="0" w:color="auto"/>
                                      </w:divBdr>
                                      <w:divsChild>
                                        <w:div w:id="1397822903">
                                          <w:marLeft w:val="0"/>
                                          <w:marRight w:val="0"/>
                                          <w:marTop w:val="0"/>
                                          <w:marBottom w:val="0"/>
                                          <w:divBdr>
                                            <w:top w:val="none" w:sz="0" w:space="0" w:color="auto"/>
                                            <w:left w:val="none" w:sz="0" w:space="0" w:color="auto"/>
                                            <w:bottom w:val="none" w:sz="0" w:space="0" w:color="auto"/>
                                            <w:right w:val="none" w:sz="0" w:space="0" w:color="auto"/>
                                          </w:divBdr>
                                          <w:divsChild>
                                            <w:div w:id="169411730">
                                              <w:marLeft w:val="0"/>
                                              <w:marRight w:val="0"/>
                                              <w:marTop w:val="0"/>
                                              <w:marBottom w:val="0"/>
                                              <w:divBdr>
                                                <w:top w:val="none" w:sz="0" w:space="0" w:color="auto"/>
                                                <w:left w:val="none" w:sz="0" w:space="0" w:color="auto"/>
                                                <w:bottom w:val="none" w:sz="0" w:space="0" w:color="auto"/>
                                                <w:right w:val="none" w:sz="0" w:space="0" w:color="auto"/>
                                              </w:divBdr>
                                              <w:divsChild>
                                                <w:div w:id="141118029">
                                                  <w:marLeft w:val="0"/>
                                                  <w:marRight w:val="0"/>
                                                  <w:marTop w:val="0"/>
                                                  <w:marBottom w:val="0"/>
                                                  <w:divBdr>
                                                    <w:top w:val="none" w:sz="0" w:space="0" w:color="auto"/>
                                                    <w:left w:val="none" w:sz="0" w:space="0" w:color="auto"/>
                                                    <w:bottom w:val="none" w:sz="0" w:space="0" w:color="auto"/>
                                                    <w:right w:val="none" w:sz="0" w:space="0" w:color="auto"/>
                                                  </w:divBdr>
                                                  <w:divsChild>
                                                    <w:div w:id="5201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804192">
      <w:bodyDiv w:val="1"/>
      <w:marLeft w:val="0"/>
      <w:marRight w:val="0"/>
      <w:marTop w:val="0"/>
      <w:marBottom w:val="0"/>
      <w:divBdr>
        <w:top w:val="none" w:sz="0" w:space="0" w:color="auto"/>
        <w:left w:val="none" w:sz="0" w:space="0" w:color="auto"/>
        <w:bottom w:val="none" w:sz="0" w:space="0" w:color="auto"/>
        <w:right w:val="none" w:sz="0" w:space="0" w:color="auto"/>
      </w:divBdr>
      <w:divsChild>
        <w:div w:id="1984770253">
          <w:marLeft w:val="0"/>
          <w:marRight w:val="0"/>
          <w:marTop w:val="0"/>
          <w:marBottom w:val="0"/>
          <w:divBdr>
            <w:top w:val="none" w:sz="0" w:space="0" w:color="auto"/>
            <w:left w:val="none" w:sz="0" w:space="0" w:color="auto"/>
            <w:bottom w:val="none" w:sz="0" w:space="0" w:color="auto"/>
            <w:right w:val="none" w:sz="0" w:space="0" w:color="auto"/>
          </w:divBdr>
          <w:divsChild>
            <w:div w:id="1044521626">
              <w:marLeft w:val="0"/>
              <w:marRight w:val="0"/>
              <w:marTop w:val="0"/>
              <w:marBottom w:val="0"/>
              <w:divBdr>
                <w:top w:val="none" w:sz="0" w:space="0" w:color="auto"/>
                <w:left w:val="none" w:sz="0" w:space="0" w:color="auto"/>
                <w:bottom w:val="none" w:sz="0" w:space="0" w:color="auto"/>
                <w:right w:val="none" w:sz="0" w:space="0" w:color="auto"/>
              </w:divBdr>
              <w:divsChild>
                <w:div w:id="1451320756">
                  <w:marLeft w:val="0"/>
                  <w:marRight w:val="0"/>
                  <w:marTop w:val="0"/>
                  <w:marBottom w:val="0"/>
                  <w:divBdr>
                    <w:top w:val="none" w:sz="0" w:space="0" w:color="auto"/>
                    <w:left w:val="none" w:sz="0" w:space="0" w:color="auto"/>
                    <w:bottom w:val="none" w:sz="0" w:space="0" w:color="auto"/>
                    <w:right w:val="none" w:sz="0" w:space="0" w:color="auto"/>
                  </w:divBdr>
                  <w:divsChild>
                    <w:div w:id="173808831">
                      <w:marLeft w:val="0"/>
                      <w:marRight w:val="0"/>
                      <w:marTop w:val="0"/>
                      <w:marBottom w:val="0"/>
                      <w:divBdr>
                        <w:top w:val="none" w:sz="0" w:space="0" w:color="auto"/>
                        <w:left w:val="none" w:sz="0" w:space="0" w:color="auto"/>
                        <w:bottom w:val="none" w:sz="0" w:space="0" w:color="auto"/>
                        <w:right w:val="none" w:sz="0" w:space="0" w:color="auto"/>
                      </w:divBdr>
                      <w:divsChild>
                        <w:div w:id="764152616">
                          <w:marLeft w:val="0"/>
                          <w:marRight w:val="0"/>
                          <w:marTop w:val="0"/>
                          <w:marBottom w:val="0"/>
                          <w:divBdr>
                            <w:top w:val="none" w:sz="0" w:space="0" w:color="auto"/>
                            <w:left w:val="none" w:sz="0" w:space="0" w:color="auto"/>
                            <w:bottom w:val="none" w:sz="0" w:space="0" w:color="auto"/>
                            <w:right w:val="none" w:sz="0" w:space="0" w:color="auto"/>
                          </w:divBdr>
                          <w:divsChild>
                            <w:div w:id="1514800530">
                              <w:marLeft w:val="0"/>
                              <w:marRight w:val="0"/>
                              <w:marTop w:val="0"/>
                              <w:marBottom w:val="0"/>
                              <w:divBdr>
                                <w:top w:val="none" w:sz="0" w:space="0" w:color="auto"/>
                                <w:left w:val="none" w:sz="0" w:space="0" w:color="auto"/>
                                <w:bottom w:val="none" w:sz="0" w:space="0" w:color="auto"/>
                                <w:right w:val="none" w:sz="0" w:space="0" w:color="auto"/>
                              </w:divBdr>
                              <w:divsChild>
                                <w:div w:id="286476909">
                                  <w:marLeft w:val="0"/>
                                  <w:marRight w:val="0"/>
                                  <w:marTop w:val="0"/>
                                  <w:marBottom w:val="0"/>
                                  <w:divBdr>
                                    <w:top w:val="none" w:sz="0" w:space="0" w:color="auto"/>
                                    <w:left w:val="none" w:sz="0" w:space="0" w:color="auto"/>
                                    <w:bottom w:val="none" w:sz="0" w:space="0" w:color="auto"/>
                                    <w:right w:val="none" w:sz="0" w:space="0" w:color="auto"/>
                                  </w:divBdr>
                                  <w:divsChild>
                                    <w:div w:id="656569322">
                                      <w:marLeft w:val="0"/>
                                      <w:marRight w:val="0"/>
                                      <w:marTop w:val="0"/>
                                      <w:marBottom w:val="0"/>
                                      <w:divBdr>
                                        <w:top w:val="none" w:sz="0" w:space="0" w:color="auto"/>
                                        <w:left w:val="none" w:sz="0" w:space="0" w:color="auto"/>
                                        <w:bottom w:val="none" w:sz="0" w:space="0" w:color="auto"/>
                                        <w:right w:val="none" w:sz="0" w:space="0" w:color="auto"/>
                                      </w:divBdr>
                                      <w:divsChild>
                                        <w:div w:id="16438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3243029">
      <w:bodyDiv w:val="1"/>
      <w:marLeft w:val="0"/>
      <w:marRight w:val="0"/>
      <w:marTop w:val="0"/>
      <w:marBottom w:val="0"/>
      <w:divBdr>
        <w:top w:val="none" w:sz="0" w:space="0" w:color="auto"/>
        <w:left w:val="none" w:sz="0" w:space="0" w:color="auto"/>
        <w:bottom w:val="none" w:sz="0" w:space="0" w:color="auto"/>
        <w:right w:val="none" w:sz="0" w:space="0" w:color="auto"/>
      </w:divBdr>
      <w:divsChild>
        <w:div w:id="2129859574">
          <w:marLeft w:val="1166"/>
          <w:marRight w:val="0"/>
          <w:marTop w:val="77"/>
          <w:marBottom w:val="0"/>
          <w:divBdr>
            <w:top w:val="none" w:sz="0" w:space="0" w:color="auto"/>
            <w:left w:val="none" w:sz="0" w:space="0" w:color="auto"/>
            <w:bottom w:val="none" w:sz="0" w:space="0" w:color="auto"/>
            <w:right w:val="none" w:sz="0" w:space="0" w:color="auto"/>
          </w:divBdr>
        </w:div>
        <w:div w:id="1434403234">
          <w:marLeft w:val="1166"/>
          <w:marRight w:val="0"/>
          <w:marTop w:val="77"/>
          <w:marBottom w:val="0"/>
          <w:divBdr>
            <w:top w:val="none" w:sz="0" w:space="0" w:color="auto"/>
            <w:left w:val="none" w:sz="0" w:space="0" w:color="auto"/>
            <w:bottom w:val="none" w:sz="0" w:space="0" w:color="auto"/>
            <w:right w:val="none" w:sz="0" w:space="0" w:color="auto"/>
          </w:divBdr>
        </w:div>
        <w:div w:id="1997762219">
          <w:marLeft w:val="1166"/>
          <w:marRight w:val="0"/>
          <w:marTop w:val="77"/>
          <w:marBottom w:val="0"/>
          <w:divBdr>
            <w:top w:val="none" w:sz="0" w:space="0" w:color="auto"/>
            <w:left w:val="none" w:sz="0" w:space="0" w:color="auto"/>
            <w:bottom w:val="none" w:sz="0" w:space="0" w:color="auto"/>
            <w:right w:val="none" w:sz="0" w:space="0" w:color="auto"/>
          </w:divBdr>
        </w:div>
        <w:div w:id="531694148">
          <w:marLeft w:val="1166"/>
          <w:marRight w:val="0"/>
          <w:marTop w:val="77"/>
          <w:marBottom w:val="0"/>
          <w:divBdr>
            <w:top w:val="none" w:sz="0" w:space="0" w:color="auto"/>
            <w:left w:val="none" w:sz="0" w:space="0" w:color="auto"/>
            <w:bottom w:val="none" w:sz="0" w:space="0" w:color="auto"/>
            <w:right w:val="none" w:sz="0" w:space="0" w:color="auto"/>
          </w:divBdr>
        </w:div>
        <w:div w:id="414716784">
          <w:marLeft w:val="1166"/>
          <w:marRight w:val="0"/>
          <w:marTop w:val="77"/>
          <w:marBottom w:val="0"/>
          <w:divBdr>
            <w:top w:val="none" w:sz="0" w:space="0" w:color="auto"/>
            <w:left w:val="none" w:sz="0" w:space="0" w:color="auto"/>
            <w:bottom w:val="none" w:sz="0" w:space="0" w:color="auto"/>
            <w:right w:val="none" w:sz="0" w:space="0" w:color="auto"/>
          </w:divBdr>
        </w:div>
        <w:div w:id="983318301">
          <w:marLeft w:val="1166"/>
          <w:marRight w:val="0"/>
          <w:marTop w:val="77"/>
          <w:marBottom w:val="0"/>
          <w:divBdr>
            <w:top w:val="none" w:sz="0" w:space="0" w:color="auto"/>
            <w:left w:val="none" w:sz="0" w:space="0" w:color="auto"/>
            <w:bottom w:val="none" w:sz="0" w:space="0" w:color="auto"/>
            <w:right w:val="none" w:sz="0" w:space="0" w:color="auto"/>
          </w:divBdr>
        </w:div>
        <w:div w:id="689526678">
          <w:marLeft w:val="1166"/>
          <w:marRight w:val="0"/>
          <w:marTop w:val="77"/>
          <w:marBottom w:val="0"/>
          <w:divBdr>
            <w:top w:val="none" w:sz="0" w:space="0" w:color="auto"/>
            <w:left w:val="none" w:sz="0" w:space="0" w:color="auto"/>
            <w:bottom w:val="none" w:sz="0" w:space="0" w:color="auto"/>
            <w:right w:val="none" w:sz="0" w:space="0" w:color="auto"/>
          </w:divBdr>
        </w:div>
        <w:div w:id="1120219789">
          <w:marLeft w:val="1166"/>
          <w:marRight w:val="0"/>
          <w:marTop w:val="77"/>
          <w:marBottom w:val="0"/>
          <w:divBdr>
            <w:top w:val="none" w:sz="0" w:space="0" w:color="auto"/>
            <w:left w:val="none" w:sz="0" w:space="0" w:color="auto"/>
            <w:bottom w:val="none" w:sz="0" w:space="0" w:color="auto"/>
            <w:right w:val="none" w:sz="0" w:space="0" w:color="auto"/>
          </w:divBdr>
        </w:div>
        <w:div w:id="482089001">
          <w:marLeft w:val="1166"/>
          <w:marRight w:val="0"/>
          <w:marTop w:val="77"/>
          <w:marBottom w:val="0"/>
          <w:divBdr>
            <w:top w:val="none" w:sz="0" w:space="0" w:color="auto"/>
            <w:left w:val="none" w:sz="0" w:space="0" w:color="auto"/>
            <w:bottom w:val="none" w:sz="0" w:space="0" w:color="auto"/>
            <w:right w:val="none" w:sz="0" w:space="0" w:color="auto"/>
          </w:divBdr>
        </w:div>
        <w:div w:id="909195300">
          <w:marLeft w:val="1166"/>
          <w:marRight w:val="0"/>
          <w:marTop w:val="77"/>
          <w:marBottom w:val="0"/>
          <w:divBdr>
            <w:top w:val="none" w:sz="0" w:space="0" w:color="auto"/>
            <w:left w:val="none" w:sz="0" w:space="0" w:color="auto"/>
            <w:bottom w:val="none" w:sz="0" w:space="0" w:color="auto"/>
            <w:right w:val="none" w:sz="0" w:space="0" w:color="auto"/>
          </w:divBdr>
        </w:div>
      </w:divsChild>
    </w:div>
    <w:div w:id="1273704258">
      <w:bodyDiv w:val="1"/>
      <w:marLeft w:val="0"/>
      <w:marRight w:val="0"/>
      <w:marTop w:val="0"/>
      <w:marBottom w:val="0"/>
      <w:divBdr>
        <w:top w:val="none" w:sz="0" w:space="0" w:color="auto"/>
        <w:left w:val="none" w:sz="0" w:space="0" w:color="auto"/>
        <w:bottom w:val="none" w:sz="0" w:space="0" w:color="auto"/>
        <w:right w:val="none" w:sz="0" w:space="0" w:color="auto"/>
      </w:divBdr>
      <w:divsChild>
        <w:div w:id="2011176247">
          <w:marLeft w:val="0"/>
          <w:marRight w:val="0"/>
          <w:marTop w:val="0"/>
          <w:marBottom w:val="0"/>
          <w:divBdr>
            <w:top w:val="none" w:sz="0" w:space="0" w:color="auto"/>
            <w:left w:val="none" w:sz="0" w:space="0" w:color="auto"/>
            <w:bottom w:val="none" w:sz="0" w:space="0" w:color="auto"/>
            <w:right w:val="none" w:sz="0" w:space="0" w:color="auto"/>
          </w:divBdr>
          <w:divsChild>
            <w:div w:id="2101175950">
              <w:marLeft w:val="0"/>
              <w:marRight w:val="0"/>
              <w:marTop w:val="0"/>
              <w:marBottom w:val="0"/>
              <w:divBdr>
                <w:top w:val="none" w:sz="0" w:space="0" w:color="auto"/>
                <w:left w:val="none" w:sz="0" w:space="0" w:color="auto"/>
                <w:bottom w:val="none" w:sz="0" w:space="0" w:color="auto"/>
                <w:right w:val="none" w:sz="0" w:space="0" w:color="auto"/>
              </w:divBdr>
              <w:divsChild>
                <w:div w:id="862548826">
                  <w:marLeft w:val="30"/>
                  <w:marRight w:val="0"/>
                  <w:marTop w:val="0"/>
                  <w:marBottom w:val="0"/>
                  <w:divBdr>
                    <w:top w:val="single" w:sz="6" w:space="0" w:color="75787A"/>
                    <w:left w:val="single" w:sz="6" w:space="0" w:color="75787A"/>
                    <w:bottom w:val="single" w:sz="6" w:space="0" w:color="75787A"/>
                    <w:right w:val="single" w:sz="6" w:space="0" w:color="75787A"/>
                  </w:divBdr>
                  <w:divsChild>
                    <w:div w:id="168377176">
                      <w:marLeft w:val="0"/>
                      <w:marRight w:val="-15"/>
                      <w:marTop w:val="0"/>
                      <w:marBottom w:val="0"/>
                      <w:divBdr>
                        <w:top w:val="none" w:sz="0" w:space="0" w:color="auto"/>
                        <w:left w:val="none" w:sz="0" w:space="0" w:color="auto"/>
                        <w:bottom w:val="none" w:sz="0" w:space="0" w:color="auto"/>
                        <w:right w:val="none" w:sz="0" w:space="0" w:color="auto"/>
                      </w:divBdr>
                      <w:divsChild>
                        <w:div w:id="121461176">
                          <w:marLeft w:val="-15"/>
                          <w:marRight w:val="0"/>
                          <w:marTop w:val="0"/>
                          <w:marBottom w:val="0"/>
                          <w:divBdr>
                            <w:top w:val="none" w:sz="0" w:space="0" w:color="auto"/>
                            <w:left w:val="none" w:sz="0" w:space="0" w:color="auto"/>
                            <w:bottom w:val="none" w:sz="0" w:space="0" w:color="auto"/>
                            <w:right w:val="none" w:sz="0" w:space="0" w:color="auto"/>
                          </w:divBdr>
                          <w:divsChild>
                            <w:div w:id="1433940278">
                              <w:marLeft w:val="0"/>
                              <w:marRight w:val="0"/>
                              <w:marTop w:val="0"/>
                              <w:marBottom w:val="0"/>
                              <w:divBdr>
                                <w:top w:val="none" w:sz="0" w:space="0" w:color="auto"/>
                                <w:left w:val="none" w:sz="0" w:space="0" w:color="auto"/>
                                <w:bottom w:val="none" w:sz="0" w:space="0" w:color="auto"/>
                                <w:right w:val="none" w:sz="0" w:space="0" w:color="auto"/>
                              </w:divBdr>
                              <w:divsChild>
                                <w:div w:id="980500703">
                                  <w:marLeft w:val="0"/>
                                  <w:marRight w:val="0"/>
                                  <w:marTop w:val="0"/>
                                  <w:marBottom w:val="0"/>
                                  <w:divBdr>
                                    <w:top w:val="none" w:sz="0" w:space="0" w:color="auto"/>
                                    <w:left w:val="none" w:sz="0" w:space="0" w:color="auto"/>
                                    <w:bottom w:val="none" w:sz="0" w:space="0" w:color="auto"/>
                                    <w:right w:val="none" w:sz="0" w:space="0" w:color="auto"/>
                                  </w:divBdr>
                                  <w:divsChild>
                                    <w:div w:id="1501582527">
                                      <w:marLeft w:val="0"/>
                                      <w:marRight w:val="0"/>
                                      <w:marTop w:val="0"/>
                                      <w:marBottom w:val="0"/>
                                      <w:divBdr>
                                        <w:top w:val="none" w:sz="0" w:space="0" w:color="auto"/>
                                        <w:left w:val="none" w:sz="0" w:space="0" w:color="auto"/>
                                        <w:bottom w:val="none" w:sz="0" w:space="0" w:color="auto"/>
                                        <w:right w:val="none" w:sz="0" w:space="0" w:color="auto"/>
                                      </w:divBdr>
                                      <w:divsChild>
                                        <w:div w:id="2008631063">
                                          <w:marLeft w:val="0"/>
                                          <w:marRight w:val="0"/>
                                          <w:marTop w:val="0"/>
                                          <w:marBottom w:val="0"/>
                                          <w:divBdr>
                                            <w:top w:val="none" w:sz="0" w:space="0" w:color="auto"/>
                                            <w:left w:val="none" w:sz="0" w:space="0" w:color="auto"/>
                                            <w:bottom w:val="none" w:sz="0" w:space="0" w:color="auto"/>
                                            <w:right w:val="none" w:sz="0" w:space="0" w:color="auto"/>
                                          </w:divBdr>
                                          <w:divsChild>
                                            <w:div w:id="328947047">
                                              <w:marLeft w:val="0"/>
                                              <w:marRight w:val="0"/>
                                              <w:marTop w:val="0"/>
                                              <w:marBottom w:val="0"/>
                                              <w:divBdr>
                                                <w:top w:val="none" w:sz="0" w:space="0" w:color="auto"/>
                                                <w:left w:val="none" w:sz="0" w:space="0" w:color="auto"/>
                                                <w:bottom w:val="none" w:sz="0" w:space="0" w:color="auto"/>
                                                <w:right w:val="none" w:sz="0" w:space="0" w:color="auto"/>
                                              </w:divBdr>
                                              <w:divsChild>
                                                <w:div w:id="622080474">
                                                  <w:marLeft w:val="0"/>
                                                  <w:marRight w:val="0"/>
                                                  <w:marTop w:val="0"/>
                                                  <w:marBottom w:val="0"/>
                                                  <w:divBdr>
                                                    <w:top w:val="none" w:sz="0" w:space="0" w:color="auto"/>
                                                    <w:left w:val="none" w:sz="0" w:space="0" w:color="auto"/>
                                                    <w:bottom w:val="none" w:sz="0" w:space="0" w:color="auto"/>
                                                    <w:right w:val="none" w:sz="0" w:space="0" w:color="auto"/>
                                                  </w:divBdr>
                                                  <w:divsChild>
                                                    <w:div w:id="600770148">
                                                      <w:marLeft w:val="0"/>
                                                      <w:marRight w:val="0"/>
                                                      <w:marTop w:val="0"/>
                                                      <w:marBottom w:val="0"/>
                                                      <w:divBdr>
                                                        <w:top w:val="none" w:sz="0" w:space="0" w:color="auto"/>
                                                        <w:left w:val="none" w:sz="0" w:space="0" w:color="auto"/>
                                                        <w:bottom w:val="none" w:sz="0" w:space="0" w:color="auto"/>
                                                        <w:right w:val="none" w:sz="0" w:space="0" w:color="auto"/>
                                                      </w:divBdr>
                                                      <w:divsChild>
                                                        <w:div w:id="557665857">
                                                          <w:marLeft w:val="0"/>
                                                          <w:marRight w:val="0"/>
                                                          <w:marTop w:val="0"/>
                                                          <w:marBottom w:val="0"/>
                                                          <w:divBdr>
                                                            <w:top w:val="none" w:sz="0" w:space="0" w:color="auto"/>
                                                            <w:left w:val="none" w:sz="0" w:space="0" w:color="auto"/>
                                                            <w:bottom w:val="none" w:sz="0" w:space="0" w:color="auto"/>
                                                            <w:right w:val="none" w:sz="0" w:space="0" w:color="auto"/>
                                                          </w:divBdr>
                                                          <w:divsChild>
                                                            <w:div w:id="108858303">
                                                              <w:marLeft w:val="0"/>
                                                              <w:marRight w:val="0"/>
                                                              <w:marTop w:val="0"/>
                                                              <w:marBottom w:val="0"/>
                                                              <w:divBdr>
                                                                <w:top w:val="none" w:sz="0" w:space="0" w:color="auto"/>
                                                                <w:left w:val="none" w:sz="0" w:space="0" w:color="auto"/>
                                                                <w:bottom w:val="none" w:sz="0" w:space="0" w:color="auto"/>
                                                                <w:right w:val="none" w:sz="0" w:space="0" w:color="auto"/>
                                                              </w:divBdr>
                                                              <w:divsChild>
                                                                <w:div w:id="1296989473">
                                                                  <w:marLeft w:val="0"/>
                                                                  <w:marRight w:val="0"/>
                                                                  <w:marTop w:val="0"/>
                                                                  <w:marBottom w:val="0"/>
                                                                  <w:divBdr>
                                                                    <w:top w:val="none" w:sz="0" w:space="0" w:color="auto"/>
                                                                    <w:left w:val="none" w:sz="0" w:space="0" w:color="auto"/>
                                                                    <w:bottom w:val="none" w:sz="0" w:space="0" w:color="auto"/>
                                                                    <w:right w:val="none" w:sz="0" w:space="0" w:color="auto"/>
                                                                  </w:divBdr>
                                                                  <w:divsChild>
                                                                    <w:div w:id="1130628315">
                                                                      <w:marLeft w:val="0"/>
                                                                      <w:marRight w:val="0"/>
                                                                      <w:marTop w:val="0"/>
                                                                      <w:marBottom w:val="0"/>
                                                                      <w:divBdr>
                                                                        <w:top w:val="none" w:sz="0" w:space="0" w:color="auto"/>
                                                                        <w:left w:val="none" w:sz="0" w:space="0" w:color="auto"/>
                                                                        <w:bottom w:val="none" w:sz="0" w:space="0" w:color="auto"/>
                                                                        <w:right w:val="none" w:sz="0" w:space="0" w:color="auto"/>
                                                                      </w:divBdr>
                                                                      <w:divsChild>
                                                                        <w:div w:id="918905511">
                                                                          <w:marLeft w:val="0"/>
                                                                          <w:marRight w:val="0"/>
                                                                          <w:marTop w:val="0"/>
                                                                          <w:marBottom w:val="0"/>
                                                                          <w:divBdr>
                                                                            <w:top w:val="none" w:sz="0" w:space="0" w:color="auto"/>
                                                                            <w:left w:val="none" w:sz="0" w:space="0" w:color="auto"/>
                                                                            <w:bottom w:val="none" w:sz="0" w:space="0" w:color="auto"/>
                                                                            <w:right w:val="none" w:sz="0" w:space="0" w:color="auto"/>
                                                                          </w:divBdr>
                                                                          <w:divsChild>
                                                                            <w:div w:id="4231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236071">
      <w:bodyDiv w:val="1"/>
      <w:marLeft w:val="0"/>
      <w:marRight w:val="0"/>
      <w:marTop w:val="0"/>
      <w:marBottom w:val="0"/>
      <w:divBdr>
        <w:top w:val="none" w:sz="0" w:space="0" w:color="auto"/>
        <w:left w:val="none" w:sz="0" w:space="0" w:color="auto"/>
        <w:bottom w:val="none" w:sz="0" w:space="0" w:color="auto"/>
        <w:right w:val="none" w:sz="0" w:space="0" w:color="auto"/>
      </w:divBdr>
      <w:divsChild>
        <w:div w:id="54009631">
          <w:marLeft w:val="360"/>
          <w:marRight w:val="0"/>
          <w:marTop w:val="72"/>
          <w:marBottom w:val="0"/>
          <w:divBdr>
            <w:top w:val="none" w:sz="0" w:space="0" w:color="auto"/>
            <w:left w:val="none" w:sz="0" w:space="0" w:color="auto"/>
            <w:bottom w:val="none" w:sz="0" w:space="0" w:color="auto"/>
            <w:right w:val="none" w:sz="0" w:space="0" w:color="auto"/>
          </w:divBdr>
        </w:div>
        <w:div w:id="2040472595">
          <w:marLeft w:val="360"/>
          <w:marRight w:val="0"/>
          <w:marTop w:val="72"/>
          <w:marBottom w:val="0"/>
          <w:divBdr>
            <w:top w:val="none" w:sz="0" w:space="0" w:color="auto"/>
            <w:left w:val="none" w:sz="0" w:space="0" w:color="auto"/>
            <w:bottom w:val="none" w:sz="0" w:space="0" w:color="auto"/>
            <w:right w:val="none" w:sz="0" w:space="0" w:color="auto"/>
          </w:divBdr>
        </w:div>
        <w:div w:id="217672328">
          <w:marLeft w:val="360"/>
          <w:marRight w:val="0"/>
          <w:marTop w:val="72"/>
          <w:marBottom w:val="0"/>
          <w:divBdr>
            <w:top w:val="none" w:sz="0" w:space="0" w:color="auto"/>
            <w:left w:val="none" w:sz="0" w:space="0" w:color="auto"/>
            <w:bottom w:val="none" w:sz="0" w:space="0" w:color="auto"/>
            <w:right w:val="none" w:sz="0" w:space="0" w:color="auto"/>
          </w:divBdr>
        </w:div>
        <w:div w:id="59794054">
          <w:marLeft w:val="360"/>
          <w:marRight w:val="0"/>
          <w:marTop w:val="72"/>
          <w:marBottom w:val="0"/>
          <w:divBdr>
            <w:top w:val="none" w:sz="0" w:space="0" w:color="auto"/>
            <w:left w:val="none" w:sz="0" w:space="0" w:color="auto"/>
            <w:bottom w:val="none" w:sz="0" w:space="0" w:color="auto"/>
            <w:right w:val="none" w:sz="0" w:space="0" w:color="auto"/>
          </w:divBdr>
        </w:div>
        <w:div w:id="1378580864">
          <w:marLeft w:val="360"/>
          <w:marRight w:val="0"/>
          <w:marTop w:val="72"/>
          <w:marBottom w:val="0"/>
          <w:divBdr>
            <w:top w:val="none" w:sz="0" w:space="0" w:color="auto"/>
            <w:left w:val="none" w:sz="0" w:space="0" w:color="auto"/>
            <w:bottom w:val="none" w:sz="0" w:space="0" w:color="auto"/>
            <w:right w:val="none" w:sz="0" w:space="0" w:color="auto"/>
          </w:divBdr>
        </w:div>
      </w:divsChild>
    </w:div>
    <w:div w:id="1436560037">
      <w:bodyDiv w:val="1"/>
      <w:marLeft w:val="0"/>
      <w:marRight w:val="0"/>
      <w:marTop w:val="0"/>
      <w:marBottom w:val="0"/>
      <w:divBdr>
        <w:top w:val="none" w:sz="0" w:space="0" w:color="auto"/>
        <w:left w:val="none" w:sz="0" w:space="0" w:color="auto"/>
        <w:bottom w:val="none" w:sz="0" w:space="0" w:color="auto"/>
        <w:right w:val="none" w:sz="0" w:space="0" w:color="auto"/>
      </w:divBdr>
      <w:divsChild>
        <w:div w:id="143132608">
          <w:marLeft w:val="0"/>
          <w:marRight w:val="0"/>
          <w:marTop w:val="0"/>
          <w:marBottom w:val="0"/>
          <w:divBdr>
            <w:top w:val="none" w:sz="0" w:space="0" w:color="auto"/>
            <w:left w:val="none" w:sz="0" w:space="0" w:color="auto"/>
            <w:bottom w:val="none" w:sz="0" w:space="0" w:color="auto"/>
            <w:right w:val="none" w:sz="0" w:space="0" w:color="auto"/>
          </w:divBdr>
          <w:divsChild>
            <w:div w:id="2139182003">
              <w:marLeft w:val="0"/>
              <w:marRight w:val="0"/>
              <w:marTop w:val="0"/>
              <w:marBottom w:val="0"/>
              <w:divBdr>
                <w:top w:val="none" w:sz="0" w:space="0" w:color="auto"/>
                <w:left w:val="none" w:sz="0" w:space="0" w:color="auto"/>
                <w:bottom w:val="none" w:sz="0" w:space="0" w:color="auto"/>
                <w:right w:val="none" w:sz="0" w:space="0" w:color="auto"/>
              </w:divBdr>
              <w:divsChild>
                <w:div w:id="1469206520">
                  <w:marLeft w:val="30"/>
                  <w:marRight w:val="0"/>
                  <w:marTop w:val="0"/>
                  <w:marBottom w:val="0"/>
                  <w:divBdr>
                    <w:top w:val="single" w:sz="6" w:space="0" w:color="75787A"/>
                    <w:left w:val="single" w:sz="6" w:space="0" w:color="75787A"/>
                    <w:bottom w:val="single" w:sz="6" w:space="0" w:color="75787A"/>
                    <w:right w:val="single" w:sz="6" w:space="0" w:color="75787A"/>
                  </w:divBdr>
                  <w:divsChild>
                    <w:div w:id="423914152">
                      <w:marLeft w:val="0"/>
                      <w:marRight w:val="-15"/>
                      <w:marTop w:val="0"/>
                      <w:marBottom w:val="0"/>
                      <w:divBdr>
                        <w:top w:val="none" w:sz="0" w:space="0" w:color="auto"/>
                        <w:left w:val="none" w:sz="0" w:space="0" w:color="auto"/>
                        <w:bottom w:val="none" w:sz="0" w:space="0" w:color="auto"/>
                        <w:right w:val="none" w:sz="0" w:space="0" w:color="auto"/>
                      </w:divBdr>
                      <w:divsChild>
                        <w:div w:id="1534615436">
                          <w:marLeft w:val="-15"/>
                          <w:marRight w:val="0"/>
                          <w:marTop w:val="0"/>
                          <w:marBottom w:val="0"/>
                          <w:divBdr>
                            <w:top w:val="none" w:sz="0" w:space="0" w:color="auto"/>
                            <w:left w:val="none" w:sz="0" w:space="0" w:color="auto"/>
                            <w:bottom w:val="none" w:sz="0" w:space="0" w:color="auto"/>
                            <w:right w:val="none" w:sz="0" w:space="0" w:color="auto"/>
                          </w:divBdr>
                          <w:divsChild>
                            <w:div w:id="91095843">
                              <w:marLeft w:val="0"/>
                              <w:marRight w:val="0"/>
                              <w:marTop w:val="0"/>
                              <w:marBottom w:val="0"/>
                              <w:divBdr>
                                <w:top w:val="none" w:sz="0" w:space="0" w:color="auto"/>
                                <w:left w:val="none" w:sz="0" w:space="0" w:color="auto"/>
                                <w:bottom w:val="none" w:sz="0" w:space="0" w:color="auto"/>
                                <w:right w:val="none" w:sz="0" w:space="0" w:color="auto"/>
                              </w:divBdr>
                              <w:divsChild>
                                <w:div w:id="1342975306">
                                  <w:marLeft w:val="0"/>
                                  <w:marRight w:val="0"/>
                                  <w:marTop w:val="0"/>
                                  <w:marBottom w:val="0"/>
                                  <w:divBdr>
                                    <w:top w:val="none" w:sz="0" w:space="0" w:color="auto"/>
                                    <w:left w:val="none" w:sz="0" w:space="0" w:color="auto"/>
                                    <w:bottom w:val="none" w:sz="0" w:space="0" w:color="auto"/>
                                    <w:right w:val="none" w:sz="0" w:space="0" w:color="auto"/>
                                  </w:divBdr>
                                  <w:divsChild>
                                    <w:div w:id="857430084">
                                      <w:marLeft w:val="0"/>
                                      <w:marRight w:val="0"/>
                                      <w:marTop w:val="0"/>
                                      <w:marBottom w:val="0"/>
                                      <w:divBdr>
                                        <w:top w:val="none" w:sz="0" w:space="0" w:color="auto"/>
                                        <w:left w:val="none" w:sz="0" w:space="0" w:color="auto"/>
                                        <w:bottom w:val="none" w:sz="0" w:space="0" w:color="auto"/>
                                        <w:right w:val="none" w:sz="0" w:space="0" w:color="auto"/>
                                      </w:divBdr>
                                      <w:divsChild>
                                        <w:div w:id="1326131975">
                                          <w:marLeft w:val="0"/>
                                          <w:marRight w:val="0"/>
                                          <w:marTop w:val="0"/>
                                          <w:marBottom w:val="0"/>
                                          <w:divBdr>
                                            <w:top w:val="none" w:sz="0" w:space="0" w:color="auto"/>
                                            <w:left w:val="none" w:sz="0" w:space="0" w:color="auto"/>
                                            <w:bottom w:val="none" w:sz="0" w:space="0" w:color="auto"/>
                                            <w:right w:val="none" w:sz="0" w:space="0" w:color="auto"/>
                                          </w:divBdr>
                                          <w:divsChild>
                                            <w:div w:id="492570353">
                                              <w:marLeft w:val="0"/>
                                              <w:marRight w:val="0"/>
                                              <w:marTop w:val="0"/>
                                              <w:marBottom w:val="0"/>
                                              <w:divBdr>
                                                <w:top w:val="none" w:sz="0" w:space="0" w:color="auto"/>
                                                <w:left w:val="none" w:sz="0" w:space="0" w:color="auto"/>
                                                <w:bottom w:val="none" w:sz="0" w:space="0" w:color="auto"/>
                                                <w:right w:val="none" w:sz="0" w:space="0" w:color="auto"/>
                                              </w:divBdr>
                                              <w:divsChild>
                                                <w:div w:id="1787968213">
                                                  <w:marLeft w:val="0"/>
                                                  <w:marRight w:val="0"/>
                                                  <w:marTop w:val="0"/>
                                                  <w:marBottom w:val="0"/>
                                                  <w:divBdr>
                                                    <w:top w:val="none" w:sz="0" w:space="0" w:color="auto"/>
                                                    <w:left w:val="none" w:sz="0" w:space="0" w:color="auto"/>
                                                    <w:bottom w:val="none" w:sz="0" w:space="0" w:color="auto"/>
                                                    <w:right w:val="none" w:sz="0" w:space="0" w:color="auto"/>
                                                  </w:divBdr>
                                                  <w:divsChild>
                                                    <w:div w:id="1060790892">
                                                      <w:marLeft w:val="0"/>
                                                      <w:marRight w:val="0"/>
                                                      <w:marTop w:val="0"/>
                                                      <w:marBottom w:val="0"/>
                                                      <w:divBdr>
                                                        <w:top w:val="none" w:sz="0" w:space="0" w:color="auto"/>
                                                        <w:left w:val="none" w:sz="0" w:space="0" w:color="auto"/>
                                                        <w:bottom w:val="none" w:sz="0" w:space="0" w:color="auto"/>
                                                        <w:right w:val="none" w:sz="0" w:space="0" w:color="auto"/>
                                                      </w:divBdr>
                                                      <w:divsChild>
                                                        <w:div w:id="721440768">
                                                          <w:marLeft w:val="0"/>
                                                          <w:marRight w:val="0"/>
                                                          <w:marTop w:val="0"/>
                                                          <w:marBottom w:val="0"/>
                                                          <w:divBdr>
                                                            <w:top w:val="none" w:sz="0" w:space="0" w:color="auto"/>
                                                            <w:left w:val="none" w:sz="0" w:space="0" w:color="auto"/>
                                                            <w:bottom w:val="none" w:sz="0" w:space="0" w:color="auto"/>
                                                            <w:right w:val="none" w:sz="0" w:space="0" w:color="auto"/>
                                                          </w:divBdr>
                                                          <w:divsChild>
                                                            <w:div w:id="1205824344">
                                                              <w:marLeft w:val="0"/>
                                                              <w:marRight w:val="0"/>
                                                              <w:marTop w:val="0"/>
                                                              <w:marBottom w:val="0"/>
                                                              <w:divBdr>
                                                                <w:top w:val="none" w:sz="0" w:space="0" w:color="auto"/>
                                                                <w:left w:val="none" w:sz="0" w:space="0" w:color="auto"/>
                                                                <w:bottom w:val="none" w:sz="0" w:space="0" w:color="auto"/>
                                                                <w:right w:val="none" w:sz="0" w:space="0" w:color="auto"/>
                                                              </w:divBdr>
                                                              <w:divsChild>
                                                                <w:div w:id="754976080">
                                                                  <w:marLeft w:val="0"/>
                                                                  <w:marRight w:val="0"/>
                                                                  <w:marTop w:val="0"/>
                                                                  <w:marBottom w:val="0"/>
                                                                  <w:divBdr>
                                                                    <w:top w:val="none" w:sz="0" w:space="0" w:color="auto"/>
                                                                    <w:left w:val="none" w:sz="0" w:space="0" w:color="auto"/>
                                                                    <w:bottom w:val="none" w:sz="0" w:space="0" w:color="auto"/>
                                                                    <w:right w:val="none" w:sz="0" w:space="0" w:color="auto"/>
                                                                  </w:divBdr>
                                                                  <w:divsChild>
                                                                    <w:div w:id="580602262">
                                                                      <w:marLeft w:val="0"/>
                                                                      <w:marRight w:val="0"/>
                                                                      <w:marTop w:val="0"/>
                                                                      <w:marBottom w:val="0"/>
                                                                      <w:divBdr>
                                                                        <w:top w:val="none" w:sz="0" w:space="0" w:color="auto"/>
                                                                        <w:left w:val="none" w:sz="0" w:space="0" w:color="auto"/>
                                                                        <w:bottom w:val="none" w:sz="0" w:space="0" w:color="auto"/>
                                                                        <w:right w:val="none" w:sz="0" w:space="0" w:color="auto"/>
                                                                      </w:divBdr>
                                                                      <w:divsChild>
                                                                        <w:div w:id="56981346">
                                                                          <w:marLeft w:val="0"/>
                                                                          <w:marRight w:val="0"/>
                                                                          <w:marTop w:val="0"/>
                                                                          <w:marBottom w:val="0"/>
                                                                          <w:divBdr>
                                                                            <w:top w:val="none" w:sz="0" w:space="0" w:color="auto"/>
                                                                            <w:left w:val="none" w:sz="0" w:space="0" w:color="auto"/>
                                                                            <w:bottom w:val="none" w:sz="0" w:space="0" w:color="auto"/>
                                                                            <w:right w:val="none" w:sz="0" w:space="0" w:color="auto"/>
                                                                          </w:divBdr>
                                                                          <w:divsChild>
                                                                            <w:div w:id="9064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912187">
      <w:bodyDiv w:val="1"/>
      <w:marLeft w:val="0"/>
      <w:marRight w:val="0"/>
      <w:marTop w:val="0"/>
      <w:marBottom w:val="0"/>
      <w:divBdr>
        <w:top w:val="none" w:sz="0" w:space="0" w:color="auto"/>
        <w:left w:val="none" w:sz="0" w:space="0" w:color="auto"/>
        <w:bottom w:val="none" w:sz="0" w:space="0" w:color="auto"/>
        <w:right w:val="none" w:sz="0" w:space="0" w:color="auto"/>
      </w:divBdr>
      <w:divsChild>
        <w:div w:id="1493983862">
          <w:marLeft w:val="0"/>
          <w:marRight w:val="0"/>
          <w:marTop w:val="0"/>
          <w:marBottom w:val="0"/>
          <w:divBdr>
            <w:top w:val="none" w:sz="0" w:space="0" w:color="auto"/>
            <w:left w:val="none" w:sz="0" w:space="0" w:color="auto"/>
            <w:bottom w:val="none" w:sz="0" w:space="0" w:color="auto"/>
            <w:right w:val="none" w:sz="0" w:space="0" w:color="auto"/>
          </w:divBdr>
          <w:divsChild>
            <w:div w:id="92290351">
              <w:marLeft w:val="0"/>
              <w:marRight w:val="0"/>
              <w:marTop w:val="0"/>
              <w:marBottom w:val="0"/>
              <w:divBdr>
                <w:top w:val="none" w:sz="0" w:space="0" w:color="auto"/>
                <w:left w:val="none" w:sz="0" w:space="0" w:color="auto"/>
                <w:bottom w:val="none" w:sz="0" w:space="0" w:color="auto"/>
                <w:right w:val="none" w:sz="0" w:space="0" w:color="auto"/>
              </w:divBdr>
              <w:divsChild>
                <w:div w:id="611547778">
                  <w:marLeft w:val="0"/>
                  <w:marRight w:val="0"/>
                  <w:marTop w:val="0"/>
                  <w:marBottom w:val="0"/>
                  <w:divBdr>
                    <w:top w:val="none" w:sz="0" w:space="0" w:color="auto"/>
                    <w:left w:val="none" w:sz="0" w:space="0" w:color="auto"/>
                    <w:bottom w:val="none" w:sz="0" w:space="0" w:color="auto"/>
                    <w:right w:val="none" w:sz="0" w:space="0" w:color="auto"/>
                  </w:divBdr>
                  <w:divsChild>
                    <w:div w:id="483857947">
                      <w:marLeft w:val="0"/>
                      <w:marRight w:val="0"/>
                      <w:marTop w:val="0"/>
                      <w:marBottom w:val="0"/>
                      <w:divBdr>
                        <w:top w:val="none" w:sz="0" w:space="0" w:color="auto"/>
                        <w:left w:val="none" w:sz="0" w:space="0" w:color="auto"/>
                        <w:bottom w:val="none" w:sz="0" w:space="0" w:color="auto"/>
                        <w:right w:val="none" w:sz="0" w:space="0" w:color="auto"/>
                      </w:divBdr>
                      <w:divsChild>
                        <w:div w:id="1026785276">
                          <w:marLeft w:val="0"/>
                          <w:marRight w:val="0"/>
                          <w:marTop w:val="0"/>
                          <w:marBottom w:val="0"/>
                          <w:divBdr>
                            <w:top w:val="none" w:sz="0" w:space="0" w:color="auto"/>
                            <w:left w:val="none" w:sz="0" w:space="0" w:color="auto"/>
                            <w:bottom w:val="none" w:sz="0" w:space="0" w:color="auto"/>
                            <w:right w:val="none" w:sz="0" w:space="0" w:color="auto"/>
                          </w:divBdr>
                          <w:divsChild>
                            <w:div w:id="2118870141">
                              <w:marLeft w:val="0"/>
                              <w:marRight w:val="0"/>
                              <w:marTop w:val="0"/>
                              <w:marBottom w:val="0"/>
                              <w:divBdr>
                                <w:top w:val="none" w:sz="0" w:space="0" w:color="auto"/>
                                <w:left w:val="none" w:sz="0" w:space="0" w:color="auto"/>
                                <w:bottom w:val="none" w:sz="0" w:space="0" w:color="auto"/>
                                <w:right w:val="none" w:sz="0" w:space="0" w:color="auto"/>
                              </w:divBdr>
                              <w:divsChild>
                                <w:div w:id="1138768763">
                                  <w:marLeft w:val="0"/>
                                  <w:marRight w:val="0"/>
                                  <w:marTop w:val="0"/>
                                  <w:marBottom w:val="0"/>
                                  <w:divBdr>
                                    <w:top w:val="none" w:sz="0" w:space="0" w:color="auto"/>
                                    <w:left w:val="none" w:sz="0" w:space="0" w:color="auto"/>
                                    <w:bottom w:val="none" w:sz="0" w:space="0" w:color="auto"/>
                                    <w:right w:val="none" w:sz="0" w:space="0" w:color="auto"/>
                                  </w:divBdr>
                                  <w:divsChild>
                                    <w:div w:id="8909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294678">
      <w:bodyDiv w:val="1"/>
      <w:marLeft w:val="0"/>
      <w:marRight w:val="0"/>
      <w:marTop w:val="0"/>
      <w:marBottom w:val="0"/>
      <w:divBdr>
        <w:top w:val="none" w:sz="0" w:space="0" w:color="auto"/>
        <w:left w:val="none" w:sz="0" w:space="0" w:color="auto"/>
        <w:bottom w:val="none" w:sz="0" w:space="0" w:color="auto"/>
        <w:right w:val="none" w:sz="0" w:space="0" w:color="auto"/>
      </w:divBdr>
      <w:divsChild>
        <w:div w:id="1242445737">
          <w:marLeft w:val="0"/>
          <w:marRight w:val="0"/>
          <w:marTop w:val="0"/>
          <w:marBottom w:val="0"/>
          <w:divBdr>
            <w:top w:val="none" w:sz="0" w:space="0" w:color="auto"/>
            <w:left w:val="none" w:sz="0" w:space="0" w:color="auto"/>
            <w:bottom w:val="none" w:sz="0" w:space="0" w:color="auto"/>
            <w:right w:val="none" w:sz="0" w:space="0" w:color="auto"/>
          </w:divBdr>
          <w:divsChild>
            <w:div w:id="388766407">
              <w:marLeft w:val="50"/>
              <w:marRight w:val="50"/>
              <w:marTop w:val="0"/>
              <w:marBottom w:val="0"/>
              <w:divBdr>
                <w:top w:val="none" w:sz="0" w:space="0" w:color="auto"/>
                <w:left w:val="none" w:sz="0" w:space="0" w:color="auto"/>
                <w:bottom w:val="none" w:sz="0" w:space="0" w:color="auto"/>
                <w:right w:val="none" w:sz="0" w:space="0" w:color="auto"/>
              </w:divBdr>
              <w:divsChild>
                <w:div w:id="485240512">
                  <w:marLeft w:val="0"/>
                  <w:marRight w:val="0"/>
                  <w:marTop w:val="0"/>
                  <w:marBottom w:val="0"/>
                  <w:divBdr>
                    <w:top w:val="none" w:sz="0" w:space="0" w:color="auto"/>
                    <w:left w:val="none" w:sz="0" w:space="0" w:color="auto"/>
                    <w:bottom w:val="none" w:sz="0" w:space="0" w:color="auto"/>
                    <w:right w:val="none" w:sz="0" w:space="0" w:color="auto"/>
                  </w:divBdr>
                  <w:divsChild>
                    <w:div w:id="1022439138">
                      <w:marLeft w:val="196"/>
                      <w:marRight w:val="196"/>
                      <w:marTop w:val="0"/>
                      <w:marBottom w:val="0"/>
                      <w:divBdr>
                        <w:top w:val="none" w:sz="0" w:space="0" w:color="auto"/>
                        <w:left w:val="none" w:sz="0" w:space="0" w:color="auto"/>
                        <w:bottom w:val="none" w:sz="0" w:space="0" w:color="auto"/>
                        <w:right w:val="none" w:sz="0" w:space="0" w:color="auto"/>
                      </w:divBdr>
                      <w:divsChild>
                        <w:div w:id="1467893603">
                          <w:marLeft w:val="0"/>
                          <w:marRight w:val="0"/>
                          <w:marTop w:val="0"/>
                          <w:marBottom w:val="0"/>
                          <w:divBdr>
                            <w:top w:val="none" w:sz="0" w:space="0" w:color="auto"/>
                            <w:left w:val="none" w:sz="0" w:space="0" w:color="auto"/>
                            <w:bottom w:val="none" w:sz="0" w:space="0" w:color="auto"/>
                            <w:right w:val="none" w:sz="0" w:space="0" w:color="auto"/>
                          </w:divBdr>
                          <w:divsChild>
                            <w:div w:id="17219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694973">
      <w:bodyDiv w:val="1"/>
      <w:marLeft w:val="0"/>
      <w:marRight w:val="0"/>
      <w:marTop w:val="0"/>
      <w:marBottom w:val="0"/>
      <w:divBdr>
        <w:top w:val="none" w:sz="0" w:space="0" w:color="auto"/>
        <w:left w:val="none" w:sz="0" w:space="0" w:color="auto"/>
        <w:bottom w:val="none" w:sz="0" w:space="0" w:color="auto"/>
        <w:right w:val="none" w:sz="0" w:space="0" w:color="auto"/>
      </w:divBdr>
      <w:divsChild>
        <w:div w:id="382993581">
          <w:marLeft w:val="0"/>
          <w:marRight w:val="0"/>
          <w:marTop w:val="0"/>
          <w:marBottom w:val="0"/>
          <w:divBdr>
            <w:top w:val="none" w:sz="0" w:space="0" w:color="auto"/>
            <w:left w:val="none" w:sz="0" w:space="0" w:color="auto"/>
            <w:bottom w:val="none" w:sz="0" w:space="0" w:color="auto"/>
            <w:right w:val="none" w:sz="0" w:space="0" w:color="auto"/>
          </w:divBdr>
          <w:divsChild>
            <w:div w:id="802190171">
              <w:marLeft w:val="0"/>
              <w:marRight w:val="0"/>
              <w:marTop w:val="0"/>
              <w:marBottom w:val="0"/>
              <w:divBdr>
                <w:top w:val="none" w:sz="0" w:space="0" w:color="auto"/>
                <w:left w:val="none" w:sz="0" w:space="0" w:color="auto"/>
                <w:bottom w:val="none" w:sz="0" w:space="0" w:color="auto"/>
                <w:right w:val="none" w:sz="0" w:space="0" w:color="auto"/>
              </w:divBdr>
              <w:divsChild>
                <w:div w:id="93745825">
                  <w:marLeft w:val="23"/>
                  <w:marRight w:val="0"/>
                  <w:marTop w:val="0"/>
                  <w:marBottom w:val="0"/>
                  <w:divBdr>
                    <w:top w:val="single" w:sz="4" w:space="0" w:color="75787A"/>
                    <w:left w:val="single" w:sz="4" w:space="0" w:color="75787A"/>
                    <w:bottom w:val="single" w:sz="4" w:space="0" w:color="75787A"/>
                    <w:right w:val="single" w:sz="4" w:space="0" w:color="75787A"/>
                  </w:divBdr>
                  <w:divsChild>
                    <w:div w:id="1450930547">
                      <w:marLeft w:val="0"/>
                      <w:marRight w:val="-12"/>
                      <w:marTop w:val="0"/>
                      <w:marBottom w:val="0"/>
                      <w:divBdr>
                        <w:top w:val="none" w:sz="0" w:space="0" w:color="auto"/>
                        <w:left w:val="none" w:sz="0" w:space="0" w:color="auto"/>
                        <w:bottom w:val="none" w:sz="0" w:space="0" w:color="auto"/>
                        <w:right w:val="none" w:sz="0" w:space="0" w:color="auto"/>
                      </w:divBdr>
                      <w:divsChild>
                        <w:div w:id="2136824367">
                          <w:marLeft w:val="-12"/>
                          <w:marRight w:val="0"/>
                          <w:marTop w:val="0"/>
                          <w:marBottom w:val="0"/>
                          <w:divBdr>
                            <w:top w:val="none" w:sz="0" w:space="0" w:color="auto"/>
                            <w:left w:val="none" w:sz="0" w:space="0" w:color="auto"/>
                            <w:bottom w:val="none" w:sz="0" w:space="0" w:color="auto"/>
                            <w:right w:val="none" w:sz="0" w:space="0" w:color="auto"/>
                          </w:divBdr>
                          <w:divsChild>
                            <w:div w:id="347677652">
                              <w:marLeft w:val="0"/>
                              <w:marRight w:val="0"/>
                              <w:marTop w:val="0"/>
                              <w:marBottom w:val="0"/>
                              <w:divBdr>
                                <w:top w:val="none" w:sz="0" w:space="0" w:color="auto"/>
                                <w:left w:val="none" w:sz="0" w:space="0" w:color="auto"/>
                                <w:bottom w:val="none" w:sz="0" w:space="0" w:color="auto"/>
                                <w:right w:val="none" w:sz="0" w:space="0" w:color="auto"/>
                              </w:divBdr>
                              <w:divsChild>
                                <w:div w:id="360978004">
                                  <w:marLeft w:val="0"/>
                                  <w:marRight w:val="0"/>
                                  <w:marTop w:val="0"/>
                                  <w:marBottom w:val="0"/>
                                  <w:divBdr>
                                    <w:top w:val="none" w:sz="0" w:space="0" w:color="auto"/>
                                    <w:left w:val="none" w:sz="0" w:space="0" w:color="auto"/>
                                    <w:bottom w:val="none" w:sz="0" w:space="0" w:color="auto"/>
                                    <w:right w:val="none" w:sz="0" w:space="0" w:color="auto"/>
                                  </w:divBdr>
                                  <w:divsChild>
                                    <w:div w:id="2082870374">
                                      <w:marLeft w:val="0"/>
                                      <w:marRight w:val="0"/>
                                      <w:marTop w:val="0"/>
                                      <w:marBottom w:val="0"/>
                                      <w:divBdr>
                                        <w:top w:val="none" w:sz="0" w:space="0" w:color="auto"/>
                                        <w:left w:val="none" w:sz="0" w:space="0" w:color="auto"/>
                                        <w:bottom w:val="none" w:sz="0" w:space="0" w:color="auto"/>
                                        <w:right w:val="none" w:sz="0" w:space="0" w:color="auto"/>
                                      </w:divBdr>
                                      <w:divsChild>
                                        <w:div w:id="329724281">
                                          <w:marLeft w:val="0"/>
                                          <w:marRight w:val="0"/>
                                          <w:marTop w:val="0"/>
                                          <w:marBottom w:val="0"/>
                                          <w:divBdr>
                                            <w:top w:val="none" w:sz="0" w:space="0" w:color="auto"/>
                                            <w:left w:val="none" w:sz="0" w:space="0" w:color="auto"/>
                                            <w:bottom w:val="none" w:sz="0" w:space="0" w:color="auto"/>
                                            <w:right w:val="none" w:sz="0" w:space="0" w:color="auto"/>
                                          </w:divBdr>
                                          <w:divsChild>
                                            <w:div w:id="830680054">
                                              <w:marLeft w:val="0"/>
                                              <w:marRight w:val="0"/>
                                              <w:marTop w:val="0"/>
                                              <w:marBottom w:val="0"/>
                                              <w:divBdr>
                                                <w:top w:val="none" w:sz="0" w:space="0" w:color="auto"/>
                                                <w:left w:val="none" w:sz="0" w:space="0" w:color="auto"/>
                                                <w:bottom w:val="none" w:sz="0" w:space="0" w:color="auto"/>
                                                <w:right w:val="none" w:sz="0" w:space="0" w:color="auto"/>
                                              </w:divBdr>
                                              <w:divsChild>
                                                <w:div w:id="1623540642">
                                                  <w:marLeft w:val="0"/>
                                                  <w:marRight w:val="0"/>
                                                  <w:marTop w:val="0"/>
                                                  <w:marBottom w:val="0"/>
                                                  <w:divBdr>
                                                    <w:top w:val="none" w:sz="0" w:space="0" w:color="auto"/>
                                                    <w:left w:val="none" w:sz="0" w:space="0" w:color="auto"/>
                                                    <w:bottom w:val="none" w:sz="0" w:space="0" w:color="auto"/>
                                                    <w:right w:val="none" w:sz="0" w:space="0" w:color="auto"/>
                                                  </w:divBdr>
                                                  <w:divsChild>
                                                    <w:div w:id="532571349">
                                                      <w:marLeft w:val="0"/>
                                                      <w:marRight w:val="0"/>
                                                      <w:marTop w:val="0"/>
                                                      <w:marBottom w:val="0"/>
                                                      <w:divBdr>
                                                        <w:top w:val="none" w:sz="0" w:space="0" w:color="auto"/>
                                                        <w:left w:val="none" w:sz="0" w:space="0" w:color="auto"/>
                                                        <w:bottom w:val="none" w:sz="0" w:space="0" w:color="auto"/>
                                                        <w:right w:val="none" w:sz="0" w:space="0" w:color="auto"/>
                                                      </w:divBdr>
                                                      <w:divsChild>
                                                        <w:div w:id="1021274570">
                                                          <w:marLeft w:val="0"/>
                                                          <w:marRight w:val="0"/>
                                                          <w:marTop w:val="0"/>
                                                          <w:marBottom w:val="0"/>
                                                          <w:divBdr>
                                                            <w:top w:val="none" w:sz="0" w:space="0" w:color="auto"/>
                                                            <w:left w:val="none" w:sz="0" w:space="0" w:color="auto"/>
                                                            <w:bottom w:val="none" w:sz="0" w:space="0" w:color="auto"/>
                                                            <w:right w:val="none" w:sz="0" w:space="0" w:color="auto"/>
                                                          </w:divBdr>
                                                          <w:divsChild>
                                                            <w:div w:id="1304115202">
                                                              <w:marLeft w:val="0"/>
                                                              <w:marRight w:val="0"/>
                                                              <w:marTop w:val="0"/>
                                                              <w:marBottom w:val="0"/>
                                                              <w:divBdr>
                                                                <w:top w:val="none" w:sz="0" w:space="0" w:color="auto"/>
                                                                <w:left w:val="none" w:sz="0" w:space="0" w:color="auto"/>
                                                                <w:bottom w:val="none" w:sz="0" w:space="0" w:color="auto"/>
                                                                <w:right w:val="none" w:sz="0" w:space="0" w:color="auto"/>
                                                              </w:divBdr>
                                                              <w:divsChild>
                                                                <w:div w:id="920142888">
                                                                  <w:marLeft w:val="0"/>
                                                                  <w:marRight w:val="0"/>
                                                                  <w:marTop w:val="0"/>
                                                                  <w:marBottom w:val="0"/>
                                                                  <w:divBdr>
                                                                    <w:top w:val="none" w:sz="0" w:space="0" w:color="auto"/>
                                                                    <w:left w:val="none" w:sz="0" w:space="0" w:color="auto"/>
                                                                    <w:bottom w:val="none" w:sz="0" w:space="0" w:color="auto"/>
                                                                    <w:right w:val="none" w:sz="0" w:space="0" w:color="auto"/>
                                                                  </w:divBdr>
                                                                  <w:divsChild>
                                                                    <w:div w:id="2079983418">
                                                                      <w:marLeft w:val="0"/>
                                                                      <w:marRight w:val="0"/>
                                                                      <w:marTop w:val="0"/>
                                                                      <w:marBottom w:val="0"/>
                                                                      <w:divBdr>
                                                                        <w:top w:val="none" w:sz="0" w:space="0" w:color="auto"/>
                                                                        <w:left w:val="none" w:sz="0" w:space="0" w:color="auto"/>
                                                                        <w:bottom w:val="none" w:sz="0" w:space="0" w:color="auto"/>
                                                                        <w:right w:val="none" w:sz="0" w:space="0" w:color="auto"/>
                                                                      </w:divBdr>
                                                                      <w:divsChild>
                                                                        <w:div w:id="61219368">
                                                                          <w:marLeft w:val="0"/>
                                                                          <w:marRight w:val="0"/>
                                                                          <w:marTop w:val="0"/>
                                                                          <w:marBottom w:val="0"/>
                                                                          <w:divBdr>
                                                                            <w:top w:val="none" w:sz="0" w:space="0" w:color="auto"/>
                                                                            <w:left w:val="none" w:sz="0" w:space="0" w:color="auto"/>
                                                                            <w:bottom w:val="none" w:sz="0" w:space="0" w:color="auto"/>
                                                                            <w:right w:val="none" w:sz="0" w:space="0" w:color="auto"/>
                                                                          </w:divBdr>
                                                                          <w:divsChild>
                                                                            <w:div w:id="13843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m/Windows-Server-2008-Unleashed-Morimoto/dp/0672329301/ref=sr_1_3?ie=UTF8&amp;s=books&amp;qid=1237434991&amp;sr=1-3" TargetMode="External"/><Relationship Id="rId18" Type="http://schemas.openxmlformats.org/officeDocument/2006/relationships/hyperlink" Target="http://www.microsoft.com/sqlserver/2008/en/us/r2.aspx" TargetMode="External"/><Relationship Id="rId26" Type="http://schemas.openxmlformats.org/officeDocument/2006/relationships/oleObject" Target="embeddings/oleObject1.bin"/><Relationship Id="rId39" Type="http://schemas.openxmlformats.org/officeDocument/2006/relationships/hyperlink" Target="http://msdn.microsoft.com/en-us/library/ms144275.aspx" TargetMode="External"/><Relationship Id="rId21" Type="http://schemas.openxmlformats.org/officeDocument/2006/relationships/hyperlink" Target="http://www.microsoft.com/downloads/details.aspx?FamilyID=FDD083C6-3FC7-470B-8569-7E6A19FB0FDF&amp;amp;displaylang=en&amp;displaylang=en" TargetMode="External"/><Relationship Id="rId34" Type="http://schemas.openxmlformats.org/officeDocument/2006/relationships/hyperlink" Target="http://msdn.microsoft.com/en-us/library/ms175518.aspx" TargetMode="External"/><Relationship Id="rId42" Type="http://schemas.openxmlformats.org/officeDocument/2006/relationships/hyperlink" Target="http://technet.microsoft.com/en-us/library/dd391932(WS.10).aspx" TargetMode="External"/><Relationship Id="rId47" Type="http://schemas.openxmlformats.org/officeDocument/2006/relationships/hyperlink" Target="http://go.microsoft.com/fwlink/?LinkId=139145" TargetMode="External"/><Relationship Id="rId50" Type="http://schemas.openxmlformats.org/officeDocument/2006/relationships/image" Target="media/image13.png"/><Relationship Id="rId55" Type="http://schemas.openxmlformats.org/officeDocument/2006/relationships/image" Target="media/image17.png"/><Relationship Id="rId63" Type="http://schemas.openxmlformats.org/officeDocument/2006/relationships/hyperlink" Target="http://technet.microsoft.com/en-us/library/ee236428.aspx" TargetMode="External"/><Relationship Id="rId68" Type="http://schemas.openxmlformats.org/officeDocument/2006/relationships/hyperlink" Target="http://technet.microsoft.com/en-us/library/ee236428.aspx"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microsoft.com/systemcenter/en/us/data-protection-manager/dpm-protect-sql.aspx" TargetMode="External"/><Relationship Id="rId2" Type="http://schemas.openxmlformats.org/officeDocument/2006/relationships/numbering" Target="numbering.xml"/><Relationship Id="rId16" Type="http://schemas.openxmlformats.org/officeDocument/2006/relationships/hyperlink" Target="http://searchsystemschannel.techtarget.com/tip/%20http:/www.amazon.com/Microsoft-Server-2008-Management-Administration/dp/067233044X/ref=pd_bbs_sr_2?ie=UTF8&amp;s=books&amp;qid=1237789435&amp;sr=8-2" TargetMode="External"/><Relationship Id="rId29" Type="http://schemas.openxmlformats.org/officeDocument/2006/relationships/hyperlink" Target="http://sqlcat.com/whitepapers/archive/2010/05/27/high-performance-sql-server-workloads-on-hyper-v.aspx" TargetMode="External"/><Relationship Id="rId11" Type="http://schemas.openxmlformats.org/officeDocument/2006/relationships/hyperlink" Target="http://www.microsoft.com/sqlserver/2008/en/us/R2.aspx" TargetMode="External"/><Relationship Id="rId24" Type="http://schemas.openxmlformats.org/officeDocument/2006/relationships/hyperlink" Target="http://www.microsoft.com/systemcenter/en/us/data-protection-manager.aspx" TargetMode="External"/><Relationship Id="rId32" Type="http://schemas.openxmlformats.org/officeDocument/2006/relationships/image" Target="media/image5.png"/><Relationship Id="rId37" Type="http://schemas.openxmlformats.org/officeDocument/2006/relationships/hyperlink" Target="http://www.microsoft.com/windowsserver2008/en/us/r2-editions-overview.aspx" TargetMode="External"/><Relationship Id="rId40" Type="http://schemas.openxmlformats.org/officeDocument/2006/relationships/hyperlink" Target="http://msdn.microsoft.com/en-us/library/cc645993.aspx" TargetMode="External"/><Relationship Id="rId45" Type="http://schemas.openxmlformats.org/officeDocument/2006/relationships/image" Target="media/image10.png"/><Relationship Id="rId53" Type="http://schemas.openxmlformats.org/officeDocument/2006/relationships/image" Target="media/image16.png"/><Relationship Id="rId58" Type="http://schemas.openxmlformats.org/officeDocument/2006/relationships/hyperlink" Target="http://go.microsoft.com/fwlink/?LinkID=157194" TargetMode="External"/><Relationship Id="rId66" Type="http://schemas.openxmlformats.org/officeDocument/2006/relationships/hyperlink" Target="http://technet.microsoft.com/en-us/library/ee236428.aspx" TargetMode="External"/><Relationship Id="rId74"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yperlink" Target="http://searchsystemschannel.techtarget.com/tip/%20http:/www.amazon.com/Microsoft-SharePoint-2007-Unleashed-Michael/dp/0672329476/ref=sr_1_8?ie=UTF8&amp;s=books&amp;qid=1237789378&amp;sr=8-8" TargetMode="External"/><Relationship Id="rId23" Type="http://schemas.openxmlformats.org/officeDocument/2006/relationships/hyperlink" Target="http://www.microsoft.com/systemcenter/operationsmanager/en/us/default.aspx" TargetMode="External"/><Relationship Id="rId28" Type="http://schemas.openxmlformats.org/officeDocument/2006/relationships/image" Target="media/image4.png"/><Relationship Id="rId36" Type="http://schemas.openxmlformats.org/officeDocument/2006/relationships/image" Target="media/image7.tiff"/><Relationship Id="rId49" Type="http://schemas.openxmlformats.org/officeDocument/2006/relationships/image" Target="media/image12.png"/><Relationship Id="rId57" Type="http://schemas.openxmlformats.org/officeDocument/2006/relationships/hyperlink" Target="http://go.microsoft.com/fwlink/?LinkID=157194" TargetMode="External"/><Relationship Id="rId61" Type="http://schemas.openxmlformats.org/officeDocument/2006/relationships/image" Target="media/image19.png"/><Relationship Id="rId10" Type="http://schemas.openxmlformats.org/officeDocument/2006/relationships/hyperlink" Target="http://www.microsoft.com/windowsserver2008/en/us/default.aspx" TargetMode="External"/><Relationship Id="rId19" Type="http://schemas.openxmlformats.org/officeDocument/2006/relationships/hyperlink" Target="http://www.microsoft.com/windowsserver2008/en/us/default.aspx" TargetMode="External"/><Relationship Id="rId31" Type="http://schemas.openxmlformats.org/officeDocument/2006/relationships/hyperlink" Target="http://msdn.microsoft.com/en-us/library/ee210548(v=SQL.105).aspx"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hyperlink" Target="http://support.microsoft.com/kb/958734" TargetMode="External"/><Relationship Id="rId65" Type="http://schemas.openxmlformats.org/officeDocument/2006/relationships/hyperlink" Target="http://technet.microsoft.com/en-us/library/ee236428.aspx" TargetMode="External"/><Relationship Id="rId73"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archsystemschannel.techtarget.com/tip/%20http:/www.amazon.com/Microsoft-Exchange-Server-2007-Unleashed/dp/0672329204/ref=pd_bbs_sr_1?ie=UTF8&amp;s=books&amp;qid=1237789378&amp;sr=8-1" TargetMode="External"/><Relationship Id="rId22" Type="http://schemas.openxmlformats.org/officeDocument/2006/relationships/hyperlink" Target="http://www.microsoft.com/systemcenter/virtualmachinemanager/en/us/default.aspx" TargetMode="External"/><Relationship Id="rId27" Type="http://schemas.openxmlformats.org/officeDocument/2006/relationships/hyperlink" Target="http://technet.microsoft.com/en-us/library/bb977556.aspx" TargetMode="External"/><Relationship Id="rId30" Type="http://schemas.openxmlformats.org/officeDocument/2006/relationships/hyperlink" Target="http://sqlcat.com/whitepapers/archive/2008/10/03/running-sql-server-2008-in-a-hyper-v-environment-best-practices-and-performance-recommendations.aspx" TargetMode="External"/><Relationship Id="rId35" Type="http://schemas.openxmlformats.org/officeDocument/2006/relationships/image" Target="media/image6.tiff"/><Relationship Id="rId43" Type="http://schemas.openxmlformats.org/officeDocument/2006/relationships/image" Target="media/image8.png"/><Relationship Id="rId48" Type="http://schemas.openxmlformats.org/officeDocument/2006/relationships/hyperlink" Target="http://technet.microsoft.com/en-us/library/cc732181(WS.10).aspx" TargetMode="External"/><Relationship Id="rId56" Type="http://schemas.openxmlformats.org/officeDocument/2006/relationships/image" Target="media/image18.png"/><Relationship Id="rId64" Type="http://schemas.openxmlformats.org/officeDocument/2006/relationships/hyperlink" Target="http://technet.microsoft.com/en-us/library/ee236428.aspx" TargetMode="External"/><Relationship Id="rId69" Type="http://schemas.openxmlformats.org/officeDocument/2006/relationships/hyperlink" Target="http://technet.microsoft.com/en-us/library/ee236428.aspx"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microsoft.com/systemcenter/en/us/default.aspx" TargetMode="External"/><Relationship Id="rId17" Type="http://schemas.openxmlformats.org/officeDocument/2006/relationships/image" Target="media/image2.jpg"/><Relationship Id="rId25" Type="http://schemas.openxmlformats.org/officeDocument/2006/relationships/image" Target="media/image3.emf"/><Relationship Id="rId33" Type="http://schemas.openxmlformats.org/officeDocument/2006/relationships/hyperlink" Target="http://msdn.microsoft.com/en-us/library/bb677306.aspx" TargetMode="External"/><Relationship Id="rId38" Type="http://schemas.openxmlformats.org/officeDocument/2006/relationships/hyperlink" Target="http://msdn.microsoft.com/en-us/library/cc645993(SQL.105).aspx" TargetMode="External"/><Relationship Id="rId46" Type="http://schemas.openxmlformats.org/officeDocument/2006/relationships/image" Target="media/image11.png"/><Relationship Id="rId59" Type="http://schemas.openxmlformats.org/officeDocument/2006/relationships/hyperlink" Target="http://technet.microsoft.com/en-us/wsus/default.aspx" TargetMode="External"/><Relationship Id="rId67" Type="http://schemas.openxmlformats.org/officeDocument/2006/relationships/hyperlink" Target="http://technet.microsoft.com/en-us/library/ee236428.aspx" TargetMode="External"/><Relationship Id="rId20" Type="http://schemas.openxmlformats.org/officeDocument/2006/relationships/hyperlink" Target="http://www.microsoft.com/windowsserver2008/en/us/hyperv-overview.aspx" TargetMode="External"/><Relationship Id="rId41" Type="http://schemas.openxmlformats.org/officeDocument/2006/relationships/hyperlink" Target="http://www.microsoft.com/windowsserver2008/en/us/r2-editions-overview.aspx" TargetMode="External"/><Relationship Id="rId54" Type="http://schemas.openxmlformats.org/officeDocument/2006/relationships/hyperlink" Target="http://technet.microsoft.com/en-us/library/bb500395(SQL.105).aspx" TargetMode="External"/><Relationship Id="rId62" Type="http://schemas.openxmlformats.org/officeDocument/2006/relationships/image" Target="media/image20.png"/><Relationship Id="rId70" Type="http://schemas.openxmlformats.org/officeDocument/2006/relationships/hyperlink" Target="http://technet.microsoft.com/en-us/library/ee236428.aspx"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A6CBB-7A51-40B9-B9F9-F35A4C10C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53</Pages>
  <Words>17171</Words>
  <Characters>97878</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Rustom</Company>
  <LinksUpToDate>false</LinksUpToDate>
  <CharactersWithSpaces>114820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Ross.Mistry;Shirmattie Seenarine</dc:creator>
  <cp:lastModifiedBy>Craig Huber (Populus Group, LLC)</cp:lastModifiedBy>
  <cp:revision>6</cp:revision>
  <cp:lastPrinted>2010-07-22T21:21:00Z</cp:lastPrinted>
  <dcterms:created xsi:type="dcterms:W3CDTF">2010-07-22T21:06:00Z</dcterms:created>
  <dcterms:modified xsi:type="dcterms:W3CDTF">2010-07-22T21:39:00Z</dcterms:modified>
</cp:coreProperties>
</file>