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E8F" w:rsidRDefault="00F91E8F" w:rsidP="00F91E8F">
      <w:pPr>
        <w:pStyle w:val="ListParagraph"/>
        <w:ind w:left="0"/>
        <w:rPr>
          <w:rFonts w:ascii="Tahoma" w:hAnsi="Tahoma" w:cs="Tahoma"/>
          <w:sz w:val="19"/>
          <w:szCs w:val="19"/>
        </w:rPr>
      </w:pPr>
      <w:r>
        <w:rPr>
          <w:rFonts w:ascii="Tahoma" w:hAnsi="Tahoma" w:cs="Tahoma"/>
          <w:b/>
          <w:bCs/>
          <w:sz w:val="20"/>
          <w:szCs w:val="20"/>
        </w:rPr>
        <w:t>REMARQUE</w:t>
      </w:r>
      <w:r>
        <w:rPr>
          <w:rFonts w:ascii="Tahoma" w:hAnsi="Tahoma" w:cs="Tahoma"/>
          <w:sz w:val="20"/>
          <w:szCs w:val="20"/>
        </w:rPr>
        <w:t> </w:t>
      </w:r>
      <w:r w:rsidRPr="00037CEC">
        <w:rPr>
          <w:rFonts w:ascii="Tahoma" w:hAnsi="Tahoma" w:cs="Tahoma"/>
          <w:b/>
          <w:bCs/>
          <w:sz w:val="20"/>
          <w:szCs w:val="20"/>
        </w:rPr>
        <w:t>:</w:t>
      </w:r>
      <w:r>
        <w:rPr>
          <w:rFonts w:ascii="Tahoma" w:hAnsi="Tahoma" w:cs="Tahoma"/>
          <w:sz w:val="20"/>
          <w:szCs w:val="20"/>
        </w:rPr>
        <w:t xml:space="preserve"> Vous êtes autorisé à utiliser un nombre quelconque de copies de cette mise à jour ou de ce logiciel supplémentaire (le « Supplément ») avec le logiciel serveur ou le service en ligne Microsoft (le « Produit Microsoft ») concédé sous licence de votre entreprise. </w:t>
      </w:r>
    </w:p>
    <w:p w:rsidR="00F91E8F" w:rsidRDefault="00F91E8F" w:rsidP="00F91E8F">
      <w:pPr>
        <w:pStyle w:val="ListParagraph"/>
        <w:ind w:left="0"/>
        <w:rPr>
          <w:rFonts w:ascii="Tahoma" w:hAnsi="Tahoma" w:cs="Tahoma"/>
          <w:sz w:val="20"/>
          <w:szCs w:val="20"/>
        </w:rPr>
      </w:pPr>
    </w:p>
    <w:p w:rsidR="00F91E8F" w:rsidRDefault="00F91E8F" w:rsidP="00F91E8F">
      <w:pPr>
        <w:pStyle w:val="ListParagraph"/>
        <w:ind w:left="0"/>
        <w:rPr>
          <w:rFonts w:ascii="Tahoma" w:hAnsi="Tahoma" w:cs="Tahoma"/>
          <w:sz w:val="19"/>
          <w:szCs w:val="19"/>
        </w:rPr>
      </w:pPr>
      <w:r>
        <w:rPr>
          <w:rFonts w:ascii="Tahoma" w:hAnsi="Tahoma" w:cs="Tahoma"/>
          <w:sz w:val="20"/>
          <w:szCs w:val="20"/>
        </w:rPr>
        <w:t>Consultez les termes du contrat de licence du Produit Microsoft pour prendre connaissance des conditions d’utilisation supplémentaires, identifier l’entité qui vous concède ce Supplément et obtenir des informations sur le support technique. Vous n’êtes pas autorisé à utiliser le Supplément si vous, ou votre entreprise, ne disposez pas d’une licence pour le Produit Microsoft sous-jacent.</w:t>
      </w:r>
      <w:r>
        <w:rPr>
          <w:rFonts w:ascii="Tahoma" w:hAnsi="Tahoma" w:cs="Tahoma"/>
          <w:sz w:val="19"/>
          <w:szCs w:val="19"/>
        </w:rPr>
        <w:t xml:space="preserve"> </w:t>
      </w:r>
    </w:p>
    <w:p w:rsidR="00FF61A4" w:rsidRDefault="00FF61A4">
      <w:bookmarkStart w:id="0" w:name="_GoBack"/>
      <w:bookmarkEnd w:id="0"/>
    </w:p>
    <w:sectPr w:rsidR="00FF61A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D29" w:rsidRDefault="00087D29" w:rsidP="002C07FC">
      <w:pPr>
        <w:spacing w:after="0" w:line="240" w:lineRule="auto"/>
      </w:pPr>
      <w:r>
        <w:separator/>
      </w:r>
    </w:p>
  </w:endnote>
  <w:endnote w:type="continuationSeparator" w:id="0">
    <w:p w:rsidR="00087D29" w:rsidRDefault="00087D29" w:rsidP="002C0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0A87" w:usb1="00000000" w:usb2="00000000" w:usb3="00000000" w:csb0="000001B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7FC" w:rsidRDefault="002C07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7FC" w:rsidRDefault="002C07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7FC" w:rsidRDefault="002C0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D29" w:rsidRDefault="00087D29" w:rsidP="002C07FC">
      <w:pPr>
        <w:spacing w:after="0" w:line="240" w:lineRule="auto"/>
      </w:pPr>
      <w:r>
        <w:separator/>
      </w:r>
    </w:p>
  </w:footnote>
  <w:footnote w:type="continuationSeparator" w:id="0">
    <w:p w:rsidR="00087D29" w:rsidRDefault="00087D29" w:rsidP="002C07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7FC" w:rsidRDefault="002C07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7FC" w:rsidRDefault="002C07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7FC" w:rsidRDefault="002C07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8F"/>
    <w:rsid w:val="00037CEC"/>
    <w:rsid w:val="00087D29"/>
    <w:rsid w:val="00142E5B"/>
    <w:rsid w:val="001B4043"/>
    <w:rsid w:val="002C07FC"/>
    <w:rsid w:val="00354AFC"/>
    <w:rsid w:val="006264E9"/>
    <w:rsid w:val="006668B1"/>
    <w:rsid w:val="00746402"/>
    <w:rsid w:val="00910E5F"/>
    <w:rsid w:val="00980137"/>
    <w:rsid w:val="00DE55AA"/>
    <w:rsid w:val="00DF5A25"/>
    <w:rsid w:val="00F91E8F"/>
    <w:rsid w:val="00FF61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91E8F"/>
    <w:pPr>
      <w:spacing w:after="0" w:line="240" w:lineRule="auto"/>
      <w:ind w:left="720"/>
    </w:pPr>
    <w:rPr>
      <w:rFonts w:ascii="Times New Roman" w:hAnsi="Times New Roman" w:cs="Times New Roman"/>
      <w:sz w:val="24"/>
      <w:szCs w:val="24"/>
    </w:rPr>
  </w:style>
  <w:style w:type="paragraph" w:styleId="Header">
    <w:name w:val="header"/>
    <w:basedOn w:val="Normal"/>
    <w:link w:val="HeaderChar"/>
    <w:uiPriority w:val="99"/>
    <w:unhideWhenUsed/>
    <w:rsid w:val="002C0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7FC"/>
  </w:style>
  <w:style w:type="paragraph" w:styleId="Footer">
    <w:name w:val="footer"/>
    <w:basedOn w:val="Normal"/>
    <w:link w:val="FooterChar"/>
    <w:uiPriority w:val="99"/>
    <w:unhideWhenUsed/>
    <w:rsid w:val="002C0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7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91E8F"/>
    <w:pPr>
      <w:spacing w:after="0" w:line="240" w:lineRule="auto"/>
      <w:ind w:left="720"/>
    </w:pPr>
    <w:rPr>
      <w:rFonts w:ascii="Times New Roman" w:hAnsi="Times New Roman" w:cs="Times New Roman"/>
      <w:sz w:val="24"/>
      <w:szCs w:val="24"/>
    </w:rPr>
  </w:style>
  <w:style w:type="paragraph" w:styleId="Header">
    <w:name w:val="header"/>
    <w:basedOn w:val="Normal"/>
    <w:link w:val="HeaderChar"/>
    <w:uiPriority w:val="99"/>
    <w:unhideWhenUsed/>
    <w:rsid w:val="002C0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7FC"/>
  </w:style>
  <w:style w:type="paragraph" w:styleId="Footer">
    <w:name w:val="footer"/>
    <w:basedOn w:val="Normal"/>
    <w:link w:val="FooterChar"/>
    <w:uiPriority w:val="99"/>
    <w:unhideWhenUsed/>
    <w:rsid w:val="002C0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93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2015-02-26T04:25:00Z</dcterms:created>
  <dcterms:modified xsi:type="dcterms:W3CDTF">2015-03-18T19:31:00Z</dcterms:modified>
</cp:coreProperties>
</file>