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E456F" w14:textId="77777777" w:rsidR="000E3657" w:rsidRPr="002314BF" w:rsidRDefault="000E3657" w:rsidP="000E3657">
      <w:pPr>
        <w:rPr>
          <w:noProof/>
          <w:vanish/>
          <w:lang w:eastAsia="es-AR"/>
          <w:specVanish/>
        </w:rPr>
      </w:pPr>
      <w:bookmarkStart w:id="0" w:name="_GoBack"/>
      <w:bookmarkEnd w:id="0"/>
    </w:p>
    <w:p w14:paraId="39FE4570" w14:textId="77777777" w:rsidR="000E3657" w:rsidRPr="002314BF" w:rsidRDefault="000E3657" w:rsidP="000E3657">
      <w:pPr>
        <w:rPr>
          <w:rFonts w:ascii="Arial Black" w:hAnsi="Arial Black"/>
          <w:noProof/>
          <w:sz w:val="52"/>
          <w:highlight w:val="yellow"/>
        </w:rPr>
      </w:pPr>
      <w:r w:rsidRPr="002314BF">
        <w:rPr>
          <w:rFonts w:ascii="Arial Black" w:hAnsi="Arial Black"/>
          <w:noProof/>
          <w:sz w:val="52"/>
          <w:highlight w:val="yellow"/>
        </w:rPr>
        <w:t xml:space="preserve"> </w:t>
      </w:r>
    </w:p>
    <w:p w14:paraId="39FE4571" w14:textId="77777777" w:rsidR="000E3657" w:rsidRPr="002314BF" w:rsidRDefault="000E3657" w:rsidP="000E3657">
      <w:pPr>
        <w:rPr>
          <w:rFonts w:ascii="Arial Black" w:hAnsi="Arial Black"/>
          <w:noProof/>
          <w:sz w:val="52"/>
          <w:highlight w:val="yellow"/>
        </w:rPr>
      </w:pPr>
    </w:p>
    <w:p w14:paraId="39FE4572" w14:textId="77777777" w:rsidR="000E3657" w:rsidRPr="002314BF" w:rsidRDefault="000E3657" w:rsidP="000E3657">
      <w:pPr>
        <w:pStyle w:val="HOLTitle1"/>
        <w:rPr>
          <w:noProof/>
        </w:rPr>
      </w:pPr>
      <w:r w:rsidRPr="002314BF">
        <w:rPr>
          <w:noProof/>
        </w:rPr>
        <w:t>Hands-On Lab</w:t>
      </w:r>
    </w:p>
    <w:p w14:paraId="39FE4573" w14:textId="417DDF19" w:rsidR="000E3657" w:rsidRPr="00003139" w:rsidRDefault="00DB3825" w:rsidP="00003139">
      <w:pPr>
        <w:pStyle w:val="Heading1"/>
      </w:pPr>
      <w:bookmarkStart w:id="1" w:name="_Toc430861098"/>
      <w:r w:rsidRPr="00003139">
        <w:t>Making Developers More Productive with</w:t>
      </w:r>
      <w:r w:rsidR="0095160F" w:rsidRPr="00003139">
        <w:t xml:space="preserve"> Visual Studio Team Foundation Server 201</w:t>
      </w:r>
      <w:r w:rsidR="00660D9F" w:rsidRPr="00003139">
        <w:t>5</w:t>
      </w:r>
      <w:bookmarkEnd w:id="1"/>
    </w:p>
    <w:p w14:paraId="39FE4574"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9FE4575"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9FE4576" w14:textId="1FC12E6B" w:rsidR="00950269" w:rsidRDefault="00950269" w:rsidP="00950269">
      <w:pPr>
        <w:rPr>
          <w:rFonts w:eastAsia="Batang"/>
          <w:noProof/>
          <w:lang w:eastAsia="ko-KR"/>
        </w:rPr>
      </w:pPr>
      <w:r>
        <w:rPr>
          <w:rFonts w:eastAsia="Batang"/>
          <w:noProof/>
          <w:lang w:eastAsia="ko-KR"/>
        </w:rPr>
        <w:t>Lab version:</w:t>
      </w:r>
      <w:r>
        <w:rPr>
          <w:rFonts w:eastAsia="Batang"/>
          <w:noProof/>
          <w:lang w:eastAsia="ko-KR"/>
        </w:rPr>
        <w:tab/>
      </w:r>
      <w:r w:rsidR="00B17C67">
        <w:rPr>
          <w:rFonts w:eastAsia="Batang"/>
          <w:noProof/>
          <w:lang w:eastAsia="ko-KR"/>
        </w:rPr>
        <w:t>1</w:t>
      </w:r>
      <w:r w:rsidR="0028700F">
        <w:rPr>
          <w:rFonts w:eastAsia="Batang"/>
          <w:noProof/>
          <w:lang w:eastAsia="ko-KR"/>
        </w:rPr>
        <w:t>4</w:t>
      </w:r>
      <w:r w:rsidR="00B17C67">
        <w:rPr>
          <w:rFonts w:eastAsia="Batang"/>
          <w:noProof/>
          <w:lang w:eastAsia="ko-KR"/>
        </w:rPr>
        <w:t>.0.</w:t>
      </w:r>
      <w:r w:rsidR="0028700F">
        <w:rPr>
          <w:rFonts w:eastAsia="Batang"/>
          <w:noProof/>
          <w:lang w:eastAsia="ko-KR"/>
        </w:rPr>
        <w:t>2</w:t>
      </w:r>
      <w:r w:rsidR="002F1F9C">
        <w:rPr>
          <w:rFonts w:eastAsia="Batang"/>
          <w:noProof/>
          <w:lang w:eastAsia="ko-KR"/>
        </w:rPr>
        <w:t>5123</w:t>
      </w:r>
      <w:r w:rsidR="0028700F">
        <w:rPr>
          <w:rFonts w:eastAsia="Batang"/>
          <w:noProof/>
          <w:lang w:eastAsia="ko-KR"/>
        </w:rPr>
        <w:t>.0</w:t>
      </w:r>
    </w:p>
    <w:p w14:paraId="39FE4577" w14:textId="7C05F344" w:rsidR="00950269" w:rsidRDefault="00950269" w:rsidP="00950269">
      <w:pPr>
        <w:rPr>
          <w:rFonts w:eastAsia="Batang"/>
          <w:noProof/>
          <w:lang w:eastAsia="ko-KR"/>
        </w:rPr>
      </w:pPr>
      <w:r>
        <w:rPr>
          <w:rFonts w:eastAsia="Batang"/>
          <w:noProof/>
          <w:lang w:eastAsia="ko-KR"/>
        </w:rPr>
        <w:t>Last updated:</w:t>
      </w:r>
      <w:r>
        <w:rPr>
          <w:rFonts w:eastAsia="Batang"/>
          <w:noProof/>
          <w:lang w:eastAsia="ko-KR"/>
        </w:rPr>
        <w:tab/>
      </w:r>
      <w:r w:rsidR="002F1F9C">
        <w:rPr>
          <w:rFonts w:eastAsia="Batang"/>
          <w:noProof/>
          <w:lang w:eastAsia="ko-KR"/>
        </w:rPr>
        <w:t>5</w:t>
      </w:r>
      <w:r w:rsidR="00B17C67">
        <w:rPr>
          <w:rFonts w:eastAsia="Batang"/>
          <w:noProof/>
          <w:lang w:eastAsia="ko-KR"/>
        </w:rPr>
        <w:t>/</w:t>
      </w:r>
      <w:r w:rsidR="002F1F9C">
        <w:rPr>
          <w:rFonts w:eastAsia="Batang"/>
          <w:noProof/>
          <w:lang w:eastAsia="ko-KR"/>
        </w:rPr>
        <w:t>2/2016</w:t>
      </w:r>
    </w:p>
    <w:p w14:paraId="39FE4578"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9FE4579"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9FE457A"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9FE457B"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9FE457C" w14:textId="77777777" w:rsidR="000F6CE6" w:rsidRPr="002314BF" w:rsidRDefault="000F6CE6" w:rsidP="000E3657">
      <w:pPr>
        <w:spacing w:after="0" w:line="240" w:lineRule="auto"/>
        <w:rPr>
          <w:rFonts w:ascii="Arial" w:eastAsia="Batang" w:hAnsi="Arial" w:cs="Times New Roman"/>
          <w:noProof/>
          <w:sz w:val="20"/>
          <w:szCs w:val="24"/>
          <w:lang w:eastAsia="ko-KR"/>
        </w:rPr>
      </w:pPr>
    </w:p>
    <w:p w14:paraId="39FE457D"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9FE457E"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9FE457F" w14:textId="577F77FA" w:rsidR="000E3657" w:rsidRDefault="000E3657" w:rsidP="00900C3F">
      <w:pPr>
        <w:pStyle w:val="ppFigureIndent"/>
        <w:rPr>
          <w:rFonts w:ascii="Arial" w:eastAsia="Batang" w:hAnsi="Arial" w:cs="Times New Roman"/>
          <w:noProof/>
          <w:sz w:val="20"/>
          <w:szCs w:val="24"/>
          <w:lang w:eastAsia="ko-KR"/>
        </w:rPr>
      </w:pPr>
    </w:p>
    <w:p w14:paraId="502AA8A8" w14:textId="0F951205" w:rsidR="00003139" w:rsidRDefault="00003139" w:rsidP="00003139">
      <w:pPr>
        <w:rPr>
          <w:lang w:eastAsia="ko-KR"/>
        </w:rPr>
      </w:pPr>
    </w:p>
    <w:p w14:paraId="64E10D40" w14:textId="6CB93282" w:rsidR="00003139" w:rsidRDefault="00003139" w:rsidP="00003139">
      <w:pPr>
        <w:rPr>
          <w:lang w:eastAsia="ko-KR"/>
        </w:rPr>
      </w:pPr>
    </w:p>
    <w:p w14:paraId="389634FA" w14:textId="77777777" w:rsidR="00003139" w:rsidRPr="00003139" w:rsidRDefault="00003139" w:rsidP="00003139">
      <w:pPr>
        <w:rPr>
          <w:lang w:eastAsia="ko-KR"/>
        </w:rPr>
      </w:pPr>
    </w:p>
    <w:p w14:paraId="39FE4580"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9FE4581"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9FE4582" w14:textId="07377C7C" w:rsidR="000E3657" w:rsidRPr="002314BF" w:rsidRDefault="00003139" w:rsidP="000E3657">
      <w:pPr>
        <w:spacing w:after="0" w:line="240" w:lineRule="auto"/>
        <w:rPr>
          <w:rFonts w:ascii="Arial" w:eastAsia="Batang" w:hAnsi="Arial" w:cs="Times New Roman"/>
          <w:noProof/>
          <w:sz w:val="20"/>
          <w:szCs w:val="24"/>
          <w:lang w:eastAsia="ko-KR"/>
        </w:rPr>
      </w:pPr>
      <w:r>
        <w:rPr>
          <w:rFonts w:ascii="Arial" w:eastAsia="Batang" w:hAnsi="Arial" w:cs="Times New Roman"/>
          <w:noProof/>
          <w:sz w:val="20"/>
          <w:szCs w:val="24"/>
          <w:lang w:eastAsia="zh-CN" w:bidi="ar-SA"/>
        </w:rPr>
        <w:drawing>
          <wp:inline distT="0" distB="0" distL="0" distR="0" wp14:anchorId="76AF533F" wp14:editId="3F198C8D">
            <wp:extent cx="3901905" cy="655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39FE4583" w14:textId="77777777" w:rsidR="000E3657" w:rsidRPr="002314BF" w:rsidRDefault="000E3657" w:rsidP="000E3657">
      <w:pPr>
        <w:spacing w:after="0" w:line="240" w:lineRule="auto"/>
        <w:rPr>
          <w:rFonts w:ascii="Arial" w:eastAsia="Batang" w:hAnsi="Arial" w:cs="Times New Roman"/>
          <w:noProof/>
          <w:sz w:val="20"/>
          <w:szCs w:val="24"/>
          <w:lang w:eastAsia="ko-KR"/>
        </w:rPr>
      </w:pPr>
    </w:p>
    <w:p w14:paraId="39FE4584" w14:textId="77777777" w:rsidR="000E3657" w:rsidRPr="002314BF" w:rsidRDefault="000E3657" w:rsidP="000E3657">
      <w:pPr>
        <w:rPr>
          <w:noProof/>
        </w:rPr>
      </w:pPr>
    </w:p>
    <w:p w14:paraId="39FE4585" w14:textId="77777777" w:rsidR="000E3657" w:rsidRPr="002314BF" w:rsidRDefault="000E3657">
      <w:pPr>
        <w:rPr>
          <w:noProof/>
        </w:rPr>
      </w:pPr>
      <w:r w:rsidRPr="002314BF">
        <w:rPr>
          <w:noProof/>
        </w:rPr>
        <w:br w:type="page"/>
      </w:r>
    </w:p>
    <w:p w14:paraId="67F6A333" w14:textId="77777777" w:rsidR="00003139" w:rsidRPr="00C4754E" w:rsidRDefault="00003139" w:rsidP="00003139">
      <w:pPr>
        <w:pStyle w:val="TOC2"/>
        <w:numPr>
          <w:ilvl w:val="0"/>
          <w:numId w:val="2"/>
        </w:numPr>
        <w:tabs>
          <w:tab w:val="right" w:leader="dot" w:pos="9350"/>
        </w:tabs>
        <w:spacing w:before="120" w:after="240"/>
        <w:rPr>
          <w:b/>
          <w:color w:val="4F81BD" w:themeColor="accent1"/>
          <w:sz w:val="40"/>
          <w:szCs w:val="40"/>
        </w:rPr>
      </w:pPr>
      <w:bookmarkStart w:id="2" w:name="_Toc429740035"/>
      <w:r w:rsidRPr="00C4754E">
        <w:rPr>
          <w:b/>
          <w:color w:val="4F81BD" w:themeColor="accent1"/>
          <w:sz w:val="40"/>
          <w:szCs w:val="40"/>
        </w:rPr>
        <w:lastRenderedPageBreak/>
        <w:t>TABLE OF CONTENT</w:t>
      </w:r>
    </w:p>
    <w:p w14:paraId="314EAC4A" w14:textId="4E4123A3" w:rsidR="00003139" w:rsidRPr="00003139" w:rsidRDefault="00003139" w:rsidP="00003139">
      <w:pPr>
        <w:pStyle w:val="TOC1"/>
        <w:tabs>
          <w:tab w:val="right" w:leader="dot" w:pos="9710"/>
        </w:tabs>
        <w:spacing w:before="0" w:after="0" w:line="360" w:lineRule="auto"/>
        <w:rPr>
          <w:b w:val="0"/>
          <w:bCs w:val="0"/>
          <w:caps w:val="0"/>
          <w:noProof/>
          <w:sz w:val="24"/>
          <w:szCs w:val="24"/>
          <w:lang w:bidi="ar-SA"/>
        </w:rPr>
      </w:pPr>
      <w:r>
        <w:rPr>
          <w:rStyle w:val="Heading2Char"/>
          <w:bCs/>
        </w:rPr>
        <w:fldChar w:fldCharType="begin"/>
      </w:r>
      <w:r>
        <w:rPr>
          <w:rStyle w:val="Heading2Char"/>
          <w:bCs/>
        </w:rPr>
        <w:instrText xml:space="preserve"> TOC \o "1-4" \h \z \u </w:instrText>
      </w:r>
      <w:r>
        <w:rPr>
          <w:rStyle w:val="Heading2Char"/>
          <w:bCs/>
        </w:rPr>
        <w:fldChar w:fldCharType="separate"/>
      </w:r>
      <w:hyperlink w:anchor="_Toc430861098" w:history="1">
        <w:r w:rsidRPr="00003139">
          <w:rPr>
            <w:rStyle w:val="Hyperlink"/>
            <w:noProof/>
            <w:sz w:val="24"/>
            <w:szCs w:val="24"/>
          </w:rPr>
          <w:t>Making Developers More Productive with Visual Studio Team Foundation Server 2015</w:t>
        </w:r>
        <w:r w:rsidRPr="00003139">
          <w:rPr>
            <w:noProof/>
            <w:webHidden/>
            <w:sz w:val="24"/>
            <w:szCs w:val="24"/>
          </w:rPr>
          <w:tab/>
        </w:r>
        <w:r w:rsidRPr="00003139">
          <w:rPr>
            <w:noProof/>
            <w:webHidden/>
            <w:sz w:val="24"/>
            <w:szCs w:val="24"/>
          </w:rPr>
          <w:fldChar w:fldCharType="begin"/>
        </w:r>
        <w:r w:rsidRPr="00003139">
          <w:rPr>
            <w:noProof/>
            <w:webHidden/>
            <w:sz w:val="24"/>
            <w:szCs w:val="24"/>
          </w:rPr>
          <w:instrText xml:space="preserve"> PAGEREF _Toc430861098 \h </w:instrText>
        </w:r>
        <w:r w:rsidRPr="00003139">
          <w:rPr>
            <w:noProof/>
            <w:webHidden/>
            <w:sz w:val="24"/>
            <w:szCs w:val="24"/>
          </w:rPr>
        </w:r>
        <w:r w:rsidRPr="00003139">
          <w:rPr>
            <w:noProof/>
            <w:webHidden/>
            <w:sz w:val="24"/>
            <w:szCs w:val="24"/>
          </w:rPr>
          <w:fldChar w:fldCharType="separate"/>
        </w:r>
        <w:r w:rsidRPr="00003139">
          <w:rPr>
            <w:noProof/>
            <w:webHidden/>
            <w:sz w:val="24"/>
            <w:szCs w:val="24"/>
          </w:rPr>
          <w:t>1</w:t>
        </w:r>
        <w:r w:rsidRPr="00003139">
          <w:rPr>
            <w:noProof/>
            <w:webHidden/>
            <w:sz w:val="24"/>
            <w:szCs w:val="24"/>
          </w:rPr>
          <w:fldChar w:fldCharType="end"/>
        </w:r>
      </w:hyperlink>
    </w:p>
    <w:p w14:paraId="323453EC" w14:textId="5243BBD7" w:rsidR="00003139" w:rsidRPr="00003139" w:rsidRDefault="002F1F9C" w:rsidP="00003139">
      <w:pPr>
        <w:pStyle w:val="TOC2"/>
        <w:tabs>
          <w:tab w:val="right" w:leader="dot" w:pos="9710"/>
        </w:tabs>
        <w:spacing w:line="360" w:lineRule="auto"/>
        <w:rPr>
          <w:smallCaps w:val="0"/>
          <w:noProof/>
          <w:sz w:val="24"/>
          <w:szCs w:val="24"/>
          <w:lang w:bidi="ar-SA"/>
        </w:rPr>
      </w:pPr>
      <w:hyperlink w:anchor="_Toc430861099" w:history="1">
        <w:r w:rsidR="00003139" w:rsidRPr="00003139">
          <w:rPr>
            <w:rStyle w:val="Hyperlink"/>
            <w:noProof/>
            <w:sz w:val="24"/>
            <w:szCs w:val="24"/>
          </w:rPr>
          <w:t>Overview</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_Toc430861099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3</w:t>
        </w:r>
        <w:r w:rsidR="00003139" w:rsidRPr="00003139">
          <w:rPr>
            <w:noProof/>
            <w:webHidden/>
            <w:sz w:val="24"/>
            <w:szCs w:val="24"/>
          </w:rPr>
          <w:fldChar w:fldCharType="end"/>
        </w:r>
      </w:hyperlink>
    </w:p>
    <w:p w14:paraId="1C8451B0" w14:textId="75C30854" w:rsidR="00003139" w:rsidRPr="00003139" w:rsidRDefault="002F1F9C" w:rsidP="00003139">
      <w:pPr>
        <w:pStyle w:val="TOC3"/>
        <w:tabs>
          <w:tab w:val="right" w:leader="dot" w:pos="9710"/>
        </w:tabs>
        <w:spacing w:line="360" w:lineRule="auto"/>
        <w:rPr>
          <w:i w:val="0"/>
          <w:iCs w:val="0"/>
          <w:noProof/>
          <w:sz w:val="24"/>
          <w:szCs w:val="24"/>
          <w:lang w:bidi="ar-SA"/>
        </w:rPr>
      </w:pPr>
      <w:hyperlink w:anchor="_Toc430861100" w:history="1">
        <w:r w:rsidR="00003139" w:rsidRPr="00003139">
          <w:rPr>
            <w:rStyle w:val="Hyperlink"/>
            <w:noProof/>
            <w:sz w:val="24"/>
            <w:szCs w:val="24"/>
          </w:rPr>
          <w:t>Prerequisites</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_Toc430861100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3</w:t>
        </w:r>
        <w:r w:rsidR="00003139" w:rsidRPr="00003139">
          <w:rPr>
            <w:noProof/>
            <w:webHidden/>
            <w:sz w:val="24"/>
            <w:szCs w:val="24"/>
          </w:rPr>
          <w:fldChar w:fldCharType="end"/>
        </w:r>
      </w:hyperlink>
    </w:p>
    <w:p w14:paraId="1B3E9552" w14:textId="2C957C57" w:rsidR="00003139" w:rsidRPr="00003139" w:rsidRDefault="002F1F9C" w:rsidP="00003139">
      <w:pPr>
        <w:pStyle w:val="TOC3"/>
        <w:tabs>
          <w:tab w:val="right" w:leader="dot" w:pos="9710"/>
        </w:tabs>
        <w:spacing w:line="360" w:lineRule="auto"/>
        <w:rPr>
          <w:i w:val="0"/>
          <w:iCs w:val="0"/>
          <w:noProof/>
          <w:sz w:val="24"/>
          <w:szCs w:val="24"/>
          <w:lang w:bidi="ar-SA"/>
        </w:rPr>
      </w:pPr>
      <w:hyperlink w:anchor="_Toc430861101" w:history="1">
        <w:r w:rsidR="00003139" w:rsidRPr="00003139">
          <w:rPr>
            <w:rStyle w:val="Hyperlink"/>
            <w:noProof/>
            <w:sz w:val="24"/>
            <w:szCs w:val="24"/>
          </w:rPr>
          <w:t>About the Fabrikam Fiber Scenario</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_Toc430861101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3</w:t>
        </w:r>
        <w:r w:rsidR="00003139" w:rsidRPr="00003139">
          <w:rPr>
            <w:noProof/>
            <w:webHidden/>
            <w:sz w:val="24"/>
            <w:szCs w:val="24"/>
          </w:rPr>
          <w:fldChar w:fldCharType="end"/>
        </w:r>
      </w:hyperlink>
    </w:p>
    <w:p w14:paraId="4AF33019" w14:textId="6FFD0D3C" w:rsidR="00003139" w:rsidRPr="00003139" w:rsidRDefault="002F1F9C" w:rsidP="00003139">
      <w:pPr>
        <w:pStyle w:val="TOC3"/>
        <w:tabs>
          <w:tab w:val="right" w:leader="dot" w:pos="9710"/>
        </w:tabs>
        <w:spacing w:line="360" w:lineRule="auto"/>
        <w:rPr>
          <w:i w:val="0"/>
          <w:iCs w:val="0"/>
          <w:noProof/>
          <w:sz w:val="24"/>
          <w:szCs w:val="24"/>
          <w:lang w:bidi="ar-SA"/>
        </w:rPr>
      </w:pPr>
      <w:hyperlink w:anchor="_Toc430861102" w:history="1">
        <w:r w:rsidR="00003139" w:rsidRPr="00003139">
          <w:rPr>
            <w:rStyle w:val="Hyperlink"/>
            <w:noProof/>
            <w:sz w:val="24"/>
            <w:szCs w:val="24"/>
          </w:rPr>
          <w:t>Exercises</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_Toc430861102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3</w:t>
        </w:r>
        <w:r w:rsidR="00003139" w:rsidRPr="00003139">
          <w:rPr>
            <w:noProof/>
            <w:webHidden/>
            <w:sz w:val="24"/>
            <w:szCs w:val="24"/>
          </w:rPr>
          <w:fldChar w:fldCharType="end"/>
        </w:r>
      </w:hyperlink>
    </w:p>
    <w:p w14:paraId="6E890998" w14:textId="44A97F73" w:rsidR="00003139" w:rsidRPr="00003139" w:rsidRDefault="002F1F9C" w:rsidP="00003139">
      <w:pPr>
        <w:pStyle w:val="TOC2"/>
        <w:tabs>
          <w:tab w:val="right" w:leader="dot" w:pos="9710"/>
        </w:tabs>
        <w:spacing w:line="360" w:lineRule="auto"/>
        <w:rPr>
          <w:smallCaps w:val="0"/>
          <w:noProof/>
          <w:sz w:val="24"/>
          <w:szCs w:val="24"/>
          <w:lang w:bidi="ar-SA"/>
        </w:rPr>
      </w:pPr>
      <w:hyperlink w:anchor="_Toc430861103" w:history="1">
        <w:r w:rsidR="00003139" w:rsidRPr="00003139">
          <w:rPr>
            <w:rStyle w:val="Hyperlink"/>
            <w:noProof/>
            <w:sz w:val="24"/>
            <w:szCs w:val="24"/>
          </w:rPr>
          <w:t>Exercise 1: Team Explorer Overview</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_Toc430861103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4</w:t>
        </w:r>
        <w:r w:rsidR="00003139" w:rsidRPr="00003139">
          <w:rPr>
            <w:noProof/>
            <w:webHidden/>
            <w:sz w:val="24"/>
            <w:szCs w:val="24"/>
          </w:rPr>
          <w:fldChar w:fldCharType="end"/>
        </w:r>
      </w:hyperlink>
    </w:p>
    <w:p w14:paraId="1A41F63F" w14:textId="5D5C0880" w:rsidR="00003139" w:rsidRPr="00003139" w:rsidRDefault="002F1F9C" w:rsidP="00003139">
      <w:pPr>
        <w:pStyle w:val="TOC2"/>
        <w:tabs>
          <w:tab w:val="right" w:leader="dot" w:pos="9710"/>
        </w:tabs>
        <w:spacing w:line="360" w:lineRule="auto"/>
        <w:rPr>
          <w:smallCaps w:val="0"/>
          <w:noProof/>
          <w:sz w:val="24"/>
          <w:szCs w:val="24"/>
          <w:lang w:bidi="ar-SA"/>
        </w:rPr>
      </w:pPr>
      <w:hyperlink w:anchor="_Toc430861104" w:history="1">
        <w:r w:rsidR="00003139" w:rsidRPr="00003139">
          <w:rPr>
            <w:rStyle w:val="Hyperlink"/>
            <w:noProof/>
            <w:sz w:val="24"/>
            <w:szCs w:val="24"/>
          </w:rPr>
          <w:t>Exercise 2: My Work</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_Toc430861104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10</w:t>
        </w:r>
        <w:r w:rsidR="00003139" w:rsidRPr="00003139">
          <w:rPr>
            <w:noProof/>
            <w:webHidden/>
            <w:sz w:val="24"/>
            <w:szCs w:val="24"/>
          </w:rPr>
          <w:fldChar w:fldCharType="end"/>
        </w:r>
      </w:hyperlink>
    </w:p>
    <w:p w14:paraId="6F908342" w14:textId="15CFC413" w:rsidR="00003139" w:rsidRPr="00003139" w:rsidRDefault="002F1F9C" w:rsidP="00003139">
      <w:pPr>
        <w:pStyle w:val="TOC2"/>
        <w:tabs>
          <w:tab w:val="right" w:leader="dot" w:pos="9710"/>
        </w:tabs>
        <w:spacing w:line="360" w:lineRule="auto"/>
        <w:rPr>
          <w:smallCaps w:val="0"/>
          <w:noProof/>
          <w:sz w:val="24"/>
          <w:szCs w:val="24"/>
          <w:lang w:bidi="ar-SA"/>
        </w:rPr>
      </w:pPr>
      <w:hyperlink w:anchor="_Toc430861105" w:history="1">
        <w:r w:rsidR="00003139" w:rsidRPr="00003139">
          <w:rPr>
            <w:rStyle w:val="Hyperlink"/>
            <w:noProof/>
            <w:sz w:val="24"/>
            <w:szCs w:val="24"/>
          </w:rPr>
          <w:t>Exercise 3: Local Workspaces</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_Toc430861105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13</w:t>
        </w:r>
        <w:r w:rsidR="00003139" w:rsidRPr="00003139">
          <w:rPr>
            <w:noProof/>
            <w:webHidden/>
            <w:sz w:val="24"/>
            <w:szCs w:val="24"/>
          </w:rPr>
          <w:fldChar w:fldCharType="end"/>
        </w:r>
      </w:hyperlink>
    </w:p>
    <w:p w14:paraId="160879E8" w14:textId="5E8E54AD" w:rsidR="00003139" w:rsidRPr="00003139" w:rsidRDefault="002F1F9C" w:rsidP="00003139">
      <w:pPr>
        <w:pStyle w:val="TOC2"/>
        <w:tabs>
          <w:tab w:val="right" w:leader="dot" w:pos="9710"/>
        </w:tabs>
        <w:spacing w:line="360" w:lineRule="auto"/>
        <w:rPr>
          <w:smallCaps w:val="0"/>
          <w:noProof/>
          <w:sz w:val="24"/>
          <w:szCs w:val="24"/>
          <w:lang w:bidi="ar-SA"/>
        </w:rPr>
      </w:pPr>
      <w:hyperlink w:anchor="_Toc430861106" w:history="1">
        <w:r w:rsidR="00003139" w:rsidRPr="00003139">
          <w:rPr>
            <w:rStyle w:val="Hyperlink"/>
            <w:noProof/>
            <w:sz w:val="24"/>
            <w:szCs w:val="24"/>
          </w:rPr>
          <w:t>Exercise 4: Pending Changes</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_Toc430861106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21</w:t>
        </w:r>
        <w:r w:rsidR="00003139" w:rsidRPr="00003139">
          <w:rPr>
            <w:noProof/>
            <w:webHidden/>
            <w:sz w:val="24"/>
            <w:szCs w:val="24"/>
          </w:rPr>
          <w:fldChar w:fldCharType="end"/>
        </w:r>
      </w:hyperlink>
    </w:p>
    <w:p w14:paraId="5E3987BB" w14:textId="4CA465E8" w:rsidR="00003139" w:rsidRPr="00003139" w:rsidRDefault="002F1F9C" w:rsidP="00003139">
      <w:pPr>
        <w:pStyle w:val="TOC2"/>
        <w:tabs>
          <w:tab w:val="right" w:leader="dot" w:pos="9710"/>
        </w:tabs>
        <w:spacing w:line="360" w:lineRule="auto"/>
        <w:rPr>
          <w:smallCaps w:val="0"/>
          <w:noProof/>
          <w:sz w:val="24"/>
          <w:szCs w:val="24"/>
          <w:lang w:bidi="ar-SA"/>
        </w:rPr>
      </w:pPr>
      <w:hyperlink w:anchor="_Toc430861107" w:history="1">
        <w:r w:rsidR="00003139" w:rsidRPr="00003139">
          <w:rPr>
            <w:rStyle w:val="Hyperlink"/>
            <w:noProof/>
            <w:sz w:val="24"/>
            <w:szCs w:val="24"/>
          </w:rPr>
          <w:t>Exercise 5: Suspend and Resume</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_Toc430861107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25</w:t>
        </w:r>
        <w:r w:rsidR="00003139" w:rsidRPr="00003139">
          <w:rPr>
            <w:noProof/>
            <w:webHidden/>
            <w:sz w:val="24"/>
            <w:szCs w:val="24"/>
          </w:rPr>
          <w:fldChar w:fldCharType="end"/>
        </w:r>
      </w:hyperlink>
    </w:p>
    <w:p w14:paraId="6018F197" w14:textId="2A6232A6" w:rsidR="00003139" w:rsidRPr="00003139" w:rsidRDefault="002F1F9C" w:rsidP="00003139">
      <w:pPr>
        <w:pStyle w:val="TOC2"/>
        <w:tabs>
          <w:tab w:val="right" w:leader="dot" w:pos="9710"/>
        </w:tabs>
        <w:spacing w:line="360" w:lineRule="auto"/>
        <w:rPr>
          <w:smallCaps w:val="0"/>
          <w:noProof/>
          <w:sz w:val="24"/>
          <w:szCs w:val="24"/>
          <w:lang w:bidi="ar-SA"/>
        </w:rPr>
      </w:pPr>
      <w:hyperlink w:anchor="_Toc430861108" w:history="1">
        <w:r w:rsidR="00003139" w:rsidRPr="00003139">
          <w:rPr>
            <w:rStyle w:val="Hyperlink"/>
            <w:noProof/>
            <w:sz w:val="24"/>
            <w:szCs w:val="24"/>
          </w:rPr>
          <w:t>Exercise 6: Code Reviews</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_Toc430861108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32</w:t>
        </w:r>
        <w:r w:rsidR="00003139" w:rsidRPr="00003139">
          <w:rPr>
            <w:noProof/>
            <w:webHidden/>
            <w:sz w:val="24"/>
            <w:szCs w:val="24"/>
          </w:rPr>
          <w:fldChar w:fldCharType="end"/>
        </w:r>
      </w:hyperlink>
    </w:p>
    <w:p w14:paraId="37F913D5" w14:textId="3F8C90B8" w:rsidR="00003139" w:rsidRDefault="002F1F9C" w:rsidP="00003139">
      <w:pPr>
        <w:pStyle w:val="TOC2"/>
        <w:tabs>
          <w:tab w:val="right" w:leader="dot" w:pos="9710"/>
        </w:tabs>
        <w:spacing w:line="360" w:lineRule="auto"/>
        <w:rPr>
          <w:smallCaps w:val="0"/>
          <w:noProof/>
          <w:sz w:val="22"/>
          <w:szCs w:val="22"/>
          <w:lang w:bidi="ar-SA"/>
        </w:rPr>
      </w:pPr>
      <w:hyperlink w:anchor="_Toc430861109" w:history="1">
        <w:r w:rsidR="00003139" w:rsidRPr="00003139">
          <w:rPr>
            <w:rStyle w:val="Hyperlink"/>
            <w:noProof/>
            <w:sz w:val="24"/>
            <w:szCs w:val="24"/>
          </w:rPr>
          <w:t>Exercise 7: Merging</w:t>
        </w:r>
        <w:r w:rsidR="00003139" w:rsidRPr="00003139">
          <w:rPr>
            <w:noProof/>
            <w:webHidden/>
            <w:sz w:val="24"/>
            <w:szCs w:val="24"/>
          </w:rPr>
          <w:tab/>
        </w:r>
        <w:r w:rsidR="00003139" w:rsidRPr="00003139">
          <w:rPr>
            <w:noProof/>
            <w:webHidden/>
            <w:sz w:val="24"/>
            <w:szCs w:val="24"/>
          </w:rPr>
          <w:fldChar w:fldCharType="begin"/>
        </w:r>
        <w:r w:rsidR="00003139" w:rsidRPr="00003139">
          <w:rPr>
            <w:noProof/>
            <w:webHidden/>
            <w:sz w:val="24"/>
            <w:szCs w:val="24"/>
          </w:rPr>
          <w:instrText xml:space="preserve"> PAGEREF _Toc430861109 \h </w:instrText>
        </w:r>
        <w:r w:rsidR="00003139" w:rsidRPr="00003139">
          <w:rPr>
            <w:noProof/>
            <w:webHidden/>
            <w:sz w:val="24"/>
            <w:szCs w:val="24"/>
          </w:rPr>
        </w:r>
        <w:r w:rsidR="00003139" w:rsidRPr="00003139">
          <w:rPr>
            <w:noProof/>
            <w:webHidden/>
            <w:sz w:val="24"/>
            <w:szCs w:val="24"/>
          </w:rPr>
          <w:fldChar w:fldCharType="separate"/>
        </w:r>
        <w:r w:rsidR="00003139" w:rsidRPr="00003139">
          <w:rPr>
            <w:noProof/>
            <w:webHidden/>
            <w:sz w:val="24"/>
            <w:szCs w:val="24"/>
          </w:rPr>
          <w:t>43</w:t>
        </w:r>
        <w:r w:rsidR="00003139" w:rsidRPr="00003139">
          <w:rPr>
            <w:noProof/>
            <w:webHidden/>
            <w:sz w:val="24"/>
            <w:szCs w:val="24"/>
          </w:rPr>
          <w:fldChar w:fldCharType="end"/>
        </w:r>
      </w:hyperlink>
    </w:p>
    <w:p w14:paraId="3C29EBF1" w14:textId="08C3B6F8" w:rsidR="00003139" w:rsidRDefault="00003139" w:rsidP="00003139">
      <w:pPr>
        <w:rPr>
          <w:rStyle w:val="Heading2Char"/>
          <w:bCs w:val="0"/>
        </w:rPr>
      </w:pPr>
      <w:r>
        <w:rPr>
          <w:rStyle w:val="Heading2Char"/>
          <w:bCs w:val="0"/>
        </w:rPr>
        <w:fldChar w:fldCharType="end"/>
      </w:r>
    </w:p>
    <w:p w14:paraId="46EF155E" w14:textId="77777777" w:rsidR="00003139" w:rsidRDefault="00003139" w:rsidP="00003139">
      <w:pPr>
        <w:rPr>
          <w:rStyle w:val="Heading2Char"/>
        </w:rPr>
      </w:pPr>
      <w:r>
        <w:rPr>
          <w:rStyle w:val="Heading2Char"/>
          <w:bCs w:val="0"/>
        </w:rPr>
        <w:br w:type="page"/>
      </w:r>
    </w:p>
    <w:p w14:paraId="39FE4590" w14:textId="2F4D6381" w:rsidR="00B313D9" w:rsidRPr="00003139" w:rsidRDefault="00E55160" w:rsidP="00003139">
      <w:pPr>
        <w:pStyle w:val="Heading2"/>
        <w:rPr>
          <w:rStyle w:val="Heading2Char"/>
          <w:bCs/>
        </w:rPr>
      </w:pPr>
      <w:bookmarkStart w:id="3" w:name="_Toc430861099"/>
      <w:r w:rsidRPr="00003139">
        <w:rPr>
          <w:rStyle w:val="Heading2Char"/>
          <w:bCs/>
        </w:rPr>
        <w:lastRenderedPageBreak/>
        <w:t>Overview</w:t>
      </w:r>
      <w:bookmarkEnd w:id="2"/>
      <w:bookmarkEnd w:id="3"/>
    </w:p>
    <w:p w14:paraId="39FE4591" w14:textId="144EE8E1" w:rsidR="00472257" w:rsidRPr="00C674AF" w:rsidRDefault="00DB3825" w:rsidP="007B1997">
      <w:pPr>
        <w:pStyle w:val="ppBodyText"/>
      </w:pPr>
      <w:r>
        <w:t xml:space="preserve">This lab is all about those “fit-and-finish” scenarios in </w:t>
      </w:r>
      <w:r w:rsidR="0095160F">
        <w:t xml:space="preserve">Visual Studio </w:t>
      </w:r>
      <w:r>
        <w:t xml:space="preserve">Team Foundation Server </w:t>
      </w:r>
      <w:r w:rsidR="0028700F">
        <w:t xml:space="preserve">that </w:t>
      </w:r>
      <w:r>
        <w:t>will make developers more productive as they write code and collaborate with other team members. You’ll learn about integrated code reviews; the “My Work” experience for managing your active tasks; and once you’re “in the zone”</w:t>
      </w:r>
      <w:r w:rsidR="00A77A0E">
        <w:t>,</w:t>
      </w:r>
      <w:r>
        <w:t xml:space="preserve"> Visual Studio will now help you stay focused on the task at hand, no matter how much you’re randomized, with a suspend/resume experience. You’ll also learn how to work offline seamlessly, how the new merging experience works, and how you can more easily find work items.</w:t>
      </w:r>
    </w:p>
    <w:p w14:paraId="39FE4592" w14:textId="77777777" w:rsidR="00B31150" w:rsidRPr="00003139" w:rsidRDefault="00B31150" w:rsidP="00003139">
      <w:pPr>
        <w:pStyle w:val="Heading3"/>
      </w:pPr>
      <w:bookmarkStart w:id="4" w:name="_Toc430861100"/>
      <w:r w:rsidRPr="00003139">
        <w:t>Prerequisites</w:t>
      </w:r>
      <w:bookmarkEnd w:id="4"/>
    </w:p>
    <w:p w14:paraId="39FE4593" w14:textId="2438F4AE" w:rsidR="00B31150" w:rsidRDefault="00AA3DA6" w:rsidP="00301B46">
      <w:pPr>
        <w:pStyle w:val="ppBodyText"/>
      </w:pPr>
      <w:r>
        <w:t xml:space="preserve">In order to complete this lab you will need the Visual Studio </w:t>
      </w:r>
      <w:r w:rsidR="0095160F">
        <w:t>201</w:t>
      </w:r>
      <w:r w:rsidR="0028700F">
        <w:t>5</w:t>
      </w:r>
      <w:r>
        <w:t xml:space="preserve"> virtual machine provided by Microsoft. For more information on acquiring and using this virtual machine, please see </w:t>
      </w:r>
      <w:hyperlink r:id="rId14" w:history="1">
        <w:r>
          <w:rPr>
            <w:rStyle w:val="Hyperlink"/>
          </w:rPr>
          <w:t>this blog post</w:t>
        </w:r>
      </w:hyperlink>
      <w:r>
        <w:t>.</w:t>
      </w:r>
    </w:p>
    <w:p w14:paraId="39FE4594" w14:textId="77777777" w:rsidR="00301B46" w:rsidRDefault="00301B46" w:rsidP="00003139">
      <w:pPr>
        <w:pStyle w:val="Heading3"/>
      </w:pPr>
      <w:bookmarkStart w:id="5" w:name="_Toc430861101"/>
      <w:r>
        <w:t>About the Fabrikam Fiber Scenario</w:t>
      </w:r>
      <w:bookmarkEnd w:id="5"/>
    </w:p>
    <w:p w14:paraId="39FE4595" w14:textId="77777777" w:rsidR="00301B46" w:rsidRDefault="00301B46" w:rsidP="00301B46">
      <w:pPr>
        <w:pStyle w:val="ppBodyText"/>
        <w:rPr>
          <w:rFonts w:eastAsiaTheme="minorHAnsi"/>
        </w:rPr>
      </w:pPr>
      <w:r>
        <w:t>This set of hands-on-lab</w:t>
      </w:r>
      <w:r w:rsidR="00A71DA4">
        <w:t>s</w:t>
      </w:r>
      <w:r>
        <w:t xml:space="preserve"> uses a fictional company, Fabrikam Fiber, as a backdrop to the scenarios you are learning about. Fabrikam Fiber provides cable television and related services to the United States. They are growing rapidly and have embraced Windows Azure to scale their customer-facing web site directly to end-users to allow them to self-service tickets and track technicians. They also use an on-premises ASP.NET MVC application for their customer service representatives to administer customer orders.</w:t>
      </w:r>
    </w:p>
    <w:p w14:paraId="39FE4596" w14:textId="77777777" w:rsidR="00356349" w:rsidRDefault="00301B46" w:rsidP="00301B46">
      <w:pPr>
        <w:pStyle w:val="ppBodyText"/>
      </w:pPr>
      <w:r>
        <w:t>In this set of hands-on labs, you will take part in a number of scenarios that involve the development and testing team at Fabrikam Fiber. The team, which consists of 8-10 people, has decided to use Visual Studio application lifecycle management tools to manage their source code, run their builds, test their web sites, and plan and track the project.</w:t>
      </w:r>
    </w:p>
    <w:p w14:paraId="39FE4597" w14:textId="77777777" w:rsidR="00356349" w:rsidRDefault="00356349" w:rsidP="00356349">
      <w:pPr>
        <w:pStyle w:val="ppListEnd"/>
      </w:pPr>
    </w:p>
    <w:p w14:paraId="39FE4598" w14:textId="77777777" w:rsidR="00B25173" w:rsidRPr="002314BF" w:rsidRDefault="000E3657" w:rsidP="00003139">
      <w:pPr>
        <w:pStyle w:val="Heading3"/>
      </w:pPr>
      <w:bookmarkStart w:id="6" w:name="_Toc430861102"/>
      <w:r w:rsidRPr="002314BF">
        <w:t>Exercises</w:t>
      </w:r>
      <w:bookmarkEnd w:id="6"/>
    </w:p>
    <w:p w14:paraId="39FE4599" w14:textId="77777777" w:rsidR="000E3657" w:rsidRPr="002314BF" w:rsidRDefault="00BB3C03" w:rsidP="000E3657">
      <w:pPr>
        <w:pStyle w:val="ppBodyText"/>
        <w:rPr>
          <w:noProof/>
        </w:rPr>
      </w:pPr>
      <w:r w:rsidRPr="002314BF">
        <w:rPr>
          <w:noProof/>
        </w:rPr>
        <w:t>This h</w:t>
      </w:r>
      <w:r w:rsidR="000E3657" w:rsidRPr="002314BF">
        <w:rPr>
          <w:noProof/>
        </w:rPr>
        <w:t>ands-</w:t>
      </w:r>
      <w:r w:rsidRPr="002314BF">
        <w:rPr>
          <w:noProof/>
        </w:rPr>
        <w:t>o</w:t>
      </w:r>
      <w:r w:rsidR="000E3657" w:rsidRPr="002314BF">
        <w:rPr>
          <w:noProof/>
        </w:rPr>
        <w:t xml:space="preserve">n </w:t>
      </w:r>
      <w:r w:rsidRPr="002314BF">
        <w:rPr>
          <w:noProof/>
        </w:rPr>
        <w:t>l</w:t>
      </w:r>
      <w:r w:rsidR="000E3657" w:rsidRPr="002314BF">
        <w:rPr>
          <w:noProof/>
        </w:rPr>
        <w:t xml:space="preserve">ab </w:t>
      </w:r>
      <w:r w:rsidR="001741A4">
        <w:rPr>
          <w:noProof/>
        </w:rPr>
        <w:t xml:space="preserve">includes </w:t>
      </w:r>
      <w:r w:rsidR="000E3657" w:rsidRPr="002314BF">
        <w:rPr>
          <w:noProof/>
        </w:rPr>
        <w:t>the following exercises:</w:t>
      </w:r>
    </w:p>
    <w:p w14:paraId="39FE459A" w14:textId="77777777" w:rsidR="00A41986" w:rsidRDefault="002A610C" w:rsidP="00A41986">
      <w:pPr>
        <w:pStyle w:val="ppNumberList"/>
        <w:rPr>
          <w:noProof/>
        </w:rPr>
      </w:pPr>
      <w:r>
        <w:t>Team Explorer Overview</w:t>
      </w:r>
    </w:p>
    <w:p w14:paraId="39FE459B" w14:textId="77777777" w:rsidR="00E34A23" w:rsidRDefault="002A610C" w:rsidP="00A41986">
      <w:pPr>
        <w:pStyle w:val="ppNumberList"/>
        <w:rPr>
          <w:noProof/>
        </w:rPr>
      </w:pPr>
      <w:r>
        <w:t>My Work</w:t>
      </w:r>
    </w:p>
    <w:p w14:paraId="39FE459C" w14:textId="77777777" w:rsidR="002A610C" w:rsidRDefault="002A610C" w:rsidP="00A41986">
      <w:pPr>
        <w:pStyle w:val="ppNumberList"/>
        <w:rPr>
          <w:noProof/>
        </w:rPr>
      </w:pPr>
      <w:r>
        <w:t>Local Workspaces</w:t>
      </w:r>
    </w:p>
    <w:p w14:paraId="39FE459D" w14:textId="77777777" w:rsidR="002A610C" w:rsidRDefault="002A610C" w:rsidP="00A41986">
      <w:pPr>
        <w:pStyle w:val="ppNumberList"/>
        <w:rPr>
          <w:noProof/>
        </w:rPr>
      </w:pPr>
      <w:r>
        <w:t>Pending Changes</w:t>
      </w:r>
    </w:p>
    <w:p w14:paraId="039D2490" w14:textId="77777777" w:rsidR="00357ADE" w:rsidRDefault="002A610C" w:rsidP="00A41986">
      <w:pPr>
        <w:pStyle w:val="ppNumberList"/>
        <w:rPr>
          <w:noProof/>
        </w:rPr>
      </w:pPr>
      <w:r>
        <w:t>Suspend and Resume</w:t>
      </w:r>
    </w:p>
    <w:p w14:paraId="39FE459E" w14:textId="2C6E77E8" w:rsidR="002A610C" w:rsidRDefault="002A610C" w:rsidP="00A41986">
      <w:pPr>
        <w:pStyle w:val="ppNumberList"/>
        <w:rPr>
          <w:noProof/>
        </w:rPr>
      </w:pPr>
      <w:r>
        <w:t>Code Reviews</w:t>
      </w:r>
    </w:p>
    <w:p w14:paraId="39FE459F" w14:textId="77777777" w:rsidR="002A610C" w:rsidRDefault="002A610C" w:rsidP="002A610C">
      <w:pPr>
        <w:pStyle w:val="ppNumberList"/>
        <w:rPr>
          <w:noProof/>
        </w:rPr>
      </w:pPr>
      <w:r>
        <w:t>Merging</w:t>
      </w:r>
    </w:p>
    <w:p w14:paraId="39FE45A0" w14:textId="77777777" w:rsidR="00525EF8" w:rsidRPr="002314BF" w:rsidRDefault="00525EF8" w:rsidP="00525EF8">
      <w:pPr>
        <w:pStyle w:val="ppListEnd"/>
        <w:rPr>
          <w:noProof/>
        </w:rPr>
      </w:pPr>
    </w:p>
    <w:p w14:paraId="39FE45A1" w14:textId="77777777" w:rsidR="000E3657" w:rsidRDefault="000E3657" w:rsidP="000E3657">
      <w:pPr>
        <w:pStyle w:val="ppBodyText"/>
        <w:rPr>
          <w:noProof/>
        </w:rPr>
      </w:pPr>
      <w:r w:rsidRPr="002314BF">
        <w:rPr>
          <w:noProof/>
        </w:rPr>
        <w:t xml:space="preserve">Estimated time to complete this lab: </w:t>
      </w:r>
      <w:r w:rsidR="00287E9F" w:rsidRPr="002314BF">
        <w:rPr>
          <w:b/>
          <w:noProof/>
        </w:rPr>
        <w:t>6</w:t>
      </w:r>
      <w:r w:rsidR="00714A06" w:rsidRPr="002314BF">
        <w:rPr>
          <w:b/>
          <w:noProof/>
        </w:rPr>
        <w:t>0</w:t>
      </w:r>
      <w:r w:rsidRPr="002314BF">
        <w:rPr>
          <w:b/>
          <w:noProof/>
        </w:rPr>
        <w:t xml:space="preserve"> minutes</w:t>
      </w:r>
      <w:r w:rsidRPr="002314BF">
        <w:rPr>
          <w:noProof/>
        </w:rPr>
        <w:t>.</w:t>
      </w:r>
    </w:p>
    <w:p w14:paraId="39FE45A2" w14:textId="77777777" w:rsidR="009D3571" w:rsidRDefault="009D3571" w:rsidP="009D3571">
      <w:pPr>
        <w:pStyle w:val="ppListEnd"/>
      </w:pPr>
    </w:p>
    <w:p w14:paraId="39FE45A3" w14:textId="77777777" w:rsidR="008711DF" w:rsidRDefault="008711DF" w:rsidP="00E71F74">
      <w:pPr>
        <w:pStyle w:val="ppBodyText"/>
        <w:numPr>
          <w:ilvl w:val="0"/>
          <w:numId w:val="0"/>
        </w:numPr>
      </w:pPr>
    </w:p>
    <w:p w14:paraId="39FE45A4" w14:textId="71FEDE55" w:rsidR="00E71F74" w:rsidRDefault="00E71F74" w:rsidP="00003139">
      <w:pPr>
        <w:pStyle w:val="Heading2"/>
      </w:pPr>
      <w:bookmarkStart w:id="7" w:name="_Toc429740036"/>
      <w:bookmarkStart w:id="8" w:name="_Toc430861103"/>
      <w:r w:rsidRPr="00003139">
        <w:rPr>
          <w:rStyle w:val="Heading2Char"/>
          <w:bCs/>
        </w:rPr>
        <w:t>Exercise 1: Team Explorer</w:t>
      </w:r>
      <w:r w:rsidR="00767782" w:rsidRPr="00003139">
        <w:rPr>
          <w:rStyle w:val="Heading2Char"/>
          <w:bCs/>
        </w:rPr>
        <w:t xml:space="preserve"> Overview</w:t>
      </w:r>
      <w:bookmarkEnd w:id="7"/>
      <w:bookmarkEnd w:id="8"/>
    </w:p>
    <w:p w14:paraId="39FE45A5" w14:textId="77777777" w:rsidR="00E71F74" w:rsidRDefault="00111831" w:rsidP="00E71F74">
      <w:pPr>
        <w:pStyle w:val="ppBodyText"/>
      </w:pPr>
      <w:r>
        <w:t>In this exercise, you will see a high-level view of the changes made to Team Explorer in this release and learn how to navigate the functionality that is made available there. If you are new to Team Foundation Server, you can think of Team Explorer as the primary way in which a Visual Studio user accesses Team Foundation Server functionality.</w:t>
      </w:r>
    </w:p>
    <w:p w14:paraId="39FE45A6" w14:textId="067F0B1B" w:rsidR="00E71F74" w:rsidRDefault="00E71F74" w:rsidP="00E71F74">
      <w:pPr>
        <w:pStyle w:val="ppNumberList"/>
      </w:pPr>
      <w:r>
        <w:t xml:space="preserve">Log in as </w:t>
      </w:r>
      <w:r w:rsidR="00AA49B7" w:rsidRPr="005A5407">
        <w:rPr>
          <w:b/>
        </w:rPr>
        <w:t>Julia</w:t>
      </w:r>
      <w:r w:rsidR="00A77A0E">
        <w:t xml:space="preserve"> (VSALM\Julia)</w:t>
      </w:r>
      <w:r>
        <w:t>.</w:t>
      </w:r>
      <w:r w:rsidR="00AA3DA6">
        <w:t xml:space="preserve"> </w:t>
      </w:r>
      <w:bookmarkStart w:id="9" w:name="OLE_LINK1"/>
      <w:bookmarkStart w:id="10" w:name="OLE_LINK2"/>
      <w:r w:rsidR="00AA3DA6">
        <w:t xml:space="preserve">All user passwords are </w:t>
      </w:r>
      <w:r w:rsidR="00AA3DA6" w:rsidRPr="00960C7C">
        <w:rPr>
          <w:rFonts w:ascii="Consolas" w:hAnsi="Consolas" w:cs="Consolas"/>
          <w:b/>
        </w:rPr>
        <w:t>P2ssw0rd</w:t>
      </w:r>
      <w:r w:rsidR="00980AC9">
        <w:t>.</w:t>
      </w:r>
      <w:bookmarkEnd w:id="9"/>
      <w:bookmarkEnd w:id="10"/>
    </w:p>
    <w:p w14:paraId="39FE45A7" w14:textId="28901117" w:rsidR="00E71F74" w:rsidRDefault="00E71F74" w:rsidP="00E71F74">
      <w:pPr>
        <w:pStyle w:val="ppNumberList"/>
      </w:pPr>
      <w:r>
        <w:t xml:space="preserve">Launch </w:t>
      </w:r>
      <w:r w:rsidRPr="006C7B93">
        <w:rPr>
          <w:b/>
        </w:rPr>
        <w:t xml:space="preserve">Visual Studio </w:t>
      </w:r>
      <w:r w:rsidR="006864F5">
        <w:rPr>
          <w:b/>
        </w:rPr>
        <w:t>201</w:t>
      </w:r>
      <w:r w:rsidR="0028700F">
        <w:rPr>
          <w:b/>
        </w:rPr>
        <w:t>5</w:t>
      </w:r>
      <w:r>
        <w:t xml:space="preserve"> </w:t>
      </w:r>
      <w:r w:rsidR="006C7B93">
        <w:t xml:space="preserve">from the </w:t>
      </w:r>
      <w:r w:rsidR="00693F89">
        <w:t>taskbar</w:t>
      </w:r>
      <w:r w:rsidR="006C7B93">
        <w:t>.</w:t>
      </w:r>
    </w:p>
    <w:p w14:paraId="5E11415F" w14:textId="50F9E79F" w:rsidR="0028700F" w:rsidRDefault="0028700F" w:rsidP="00B1536D">
      <w:pPr>
        <w:pStyle w:val="ppNumberList"/>
      </w:pPr>
      <w:r>
        <w:t xml:space="preserve">The </w:t>
      </w:r>
      <w:r w:rsidRPr="00E22875">
        <w:rPr>
          <w:b/>
        </w:rPr>
        <w:t>Team Explorer</w:t>
      </w:r>
      <w:r>
        <w:t xml:space="preserve"> window provides a central hub </w:t>
      </w:r>
      <w:r w:rsidR="00E22875">
        <w:t>for</w:t>
      </w:r>
      <w:r>
        <w:t xml:space="preserve"> common tasks that developers undertake when working</w:t>
      </w:r>
      <w:r w:rsidR="00E22875">
        <w:t xml:space="preserve"> on a project, including source control, work item tracking, collaboration features such as code review and team rooms, and even quick links to other resources found in the web portal such as task board.</w:t>
      </w:r>
    </w:p>
    <w:p w14:paraId="39FE45AD" w14:textId="62500C3B" w:rsidR="00AA176C" w:rsidRDefault="00E22875" w:rsidP="00E22875">
      <w:pPr>
        <w:pStyle w:val="ppFigureIndent"/>
      </w:pPr>
      <w:r w:rsidRPr="00E22875">
        <w:rPr>
          <w:noProof/>
          <w:lang w:eastAsia="zh-CN" w:bidi="ar-SA"/>
        </w:rPr>
        <w:drawing>
          <wp:inline distT="0" distB="0" distL="0" distR="0" wp14:anchorId="33F21A29" wp14:editId="69E271DB">
            <wp:extent cx="3277057" cy="37152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7057" cy="3715268"/>
                    </a:xfrm>
                    <a:prstGeom prst="rect">
                      <a:avLst/>
                    </a:prstGeom>
                  </pic:spPr>
                </pic:pic>
              </a:graphicData>
            </a:graphic>
          </wp:inline>
        </w:drawing>
      </w:r>
    </w:p>
    <w:p w14:paraId="39FE45AE" w14:textId="77777777" w:rsidR="00AA176C" w:rsidRDefault="00AA176C" w:rsidP="00AA176C">
      <w:pPr>
        <w:pStyle w:val="ppFigureNumberIndent"/>
      </w:pPr>
      <w:r>
        <w:t xml:space="preserve">Figure </w:t>
      </w:r>
      <w:fldSimple w:instr=" SEQ Figure \* ARABIC ">
        <w:r w:rsidR="00357ADE">
          <w:rPr>
            <w:noProof/>
          </w:rPr>
          <w:t>1</w:t>
        </w:r>
      </w:fldSimple>
    </w:p>
    <w:p w14:paraId="39FE45AF" w14:textId="77777777" w:rsidR="00AA176C" w:rsidRDefault="002226A0" w:rsidP="00AA176C">
      <w:pPr>
        <w:pStyle w:val="ppFigureCaptionIndent"/>
      </w:pPr>
      <w:r>
        <w:t>Team Explorer – Home window</w:t>
      </w:r>
    </w:p>
    <w:p w14:paraId="39FE45B0" w14:textId="77777777" w:rsidR="00226948" w:rsidRPr="00226948" w:rsidRDefault="00226948" w:rsidP="00226948">
      <w:pPr>
        <w:pStyle w:val="ppBodyTextIndent"/>
      </w:pPr>
    </w:p>
    <w:p w14:paraId="39FE45B3" w14:textId="366F24B7" w:rsidR="00D90ABC" w:rsidRDefault="00D90ABC" w:rsidP="00D90ABC">
      <w:pPr>
        <w:pStyle w:val="ppNumberList"/>
      </w:pPr>
      <w:r>
        <w:t xml:space="preserve">Navigation within </w:t>
      </w:r>
      <w:r w:rsidRPr="002226A0">
        <w:rPr>
          <w:b/>
        </w:rPr>
        <w:t>Team Explorer</w:t>
      </w:r>
      <w:r>
        <w:t xml:space="preserve"> operates similarly to a typical web application in that you follow links from the home screen, and can navigate backwards and forwards or return home at any time.</w:t>
      </w:r>
      <w:r w:rsidR="004E64AC">
        <w:t xml:space="preserve"> </w:t>
      </w:r>
      <w:r w:rsidR="004E64AC">
        <w:lastRenderedPageBreak/>
        <w:t xml:space="preserve">We will </w:t>
      </w:r>
      <w:r w:rsidR="008C7F6E">
        <w:t>put</w:t>
      </w:r>
      <w:r w:rsidR="004E64AC">
        <w:t xml:space="preserve"> this navigation </w:t>
      </w:r>
      <w:r w:rsidR="008C7F6E">
        <w:t>to</w:t>
      </w:r>
      <w:r w:rsidR="00BE14DA">
        <w:t xml:space="preserve"> use in the next exercise, as well as drill into the various hubs and pages exposed within Team Explorer.</w:t>
      </w:r>
    </w:p>
    <w:p w14:paraId="39FE45B4" w14:textId="27AFCDEE" w:rsidR="00D90ABC" w:rsidRDefault="00C16CBB" w:rsidP="00C16CBB">
      <w:pPr>
        <w:pStyle w:val="ppFigureIndent"/>
      </w:pPr>
      <w:r w:rsidRPr="00C16CBB">
        <w:rPr>
          <w:noProof/>
          <w:lang w:eastAsia="zh-CN" w:bidi="ar-SA"/>
        </w:rPr>
        <w:drawing>
          <wp:inline distT="0" distB="0" distL="0" distR="0" wp14:anchorId="1E7BE912" wp14:editId="12A92791">
            <wp:extent cx="3277057" cy="42868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7057" cy="428685"/>
                    </a:xfrm>
                    <a:prstGeom prst="rect">
                      <a:avLst/>
                    </a:prstGeom>
                  </pic:spPr>
                </pic:pic>
              </a:graphicData>
            </a:graphic>
          </wp:inline>
        </w:drawing>
      </w:r>
    </w:p>
    <w:p w14:paraId="39FE45B5" w14:textId="77777777" w:rsidR="00D90ABC" w:rsidRDefault="00D90ABC" w:rsidP="00D90ABC">
      <w:pPr>
        <w:pStyle w:val="ppFigureNumberIndent"/>
      </w:pPr>
      <w:r>
        <w:t xml:space="preserve">Figure </w:t>
      </w:r>
      <w:fldSimple w:instr=" SEQ Figure \* ARABIC ">
        <w:r w:rsidR="00357ADE">
          <w:rPr>
            <w:noProof/>
          </w:rPr>
          <w:t>2</w:t>
        </w:r>
      </w:fldSimple>
    </w:p>
    <w:p w14:paraId="39FE45B6" w14:textId="77777777" w:rsidR="00D90ABC" w:rsidRDefault="006914F0" w:rsidP="00D90ABC">
      <w:pPr>
        <w:pStyle w:val="ppFigureCaptionIndent"/>
      </w:pPr>
      <w:r>
        <w:t>Navigation controls for Team Explorer</w:t>
      </w:r>
    </w:p>
    <w:p w14:paraId="39FE45B7" w14:textId="77777777" w:rsidR="00D75EF3" w:rsidRPr="00D75EF3" w:rsidRDefault="00D75EF3" w:rsidP="00D75EF3">
      <w:pPr>
        <w:pStyle w:val="ppBodyTextIndent"/>
      </w:pPr>
    </w:p>
    <w:p w14:paraId="39FE45B8" w14:textId="54275A52" w:rsidR="002226A0" w:rsidRDefault="00DA3612" w:rsidP="002226A0">
      <w:pPr>
        <w:pStyle w:val="ppNumberList"/>
      </w:pPr>
      <w:r>
        <w:t>Click</w:t>
      </w:r>
      <w:r w:rsidR="00B5502D">
        <w:t xml:space="preserve"> </w:t>
      </w:r>
      <w:r w:rsidR="00B5502D" w:rsidRPr="00B5502D">
        <w:rPr>
          <w:b/>
        </w:rPr>
        <w:t>Work Items</w:t>
      </w:r>
      <w:r w:rsidR="00B5502D">
        <w:t>.</w:t>
      </w:r>
    </w:p>
    <w:p w14:paraId="39FE45B9" w14:textId="499A4C36" w:rsidR="00B5502D" w:rsidRDefault="00C16CBB" w:rsidP="00C16CBB">
      <w:pPr>
        <w:pStyle w:val="ppFigureIndent"/>
      </w:pPr>
      <w:r w:rsidRPr="00C16CBB">
        <w:rPr>
          <w:noProof/>
          <w:lang w:eastAsia="zh-CN" w:bidi="ar-SA"/>
        </w:rPr>
        <w:drawing>
          <wp:inline distT="0" distB="0" distL="0" distR="0" wp14:anchorId="3F6A9121" wp14:editId="764E6CD6">
            <wp:extent cx="3277057" cy="37152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7057" cy="3715268"/>
                    </a:xfrm>
                    <a:prstGeom prst="rect">
                      <a:avLst/>
                    </a:prstGeom>
                  </pic:spPr>
                </pic:pic>
              </a:graphicData>
            </a:graphic>
          </wp:inline>
        </w:drawing>
      </w:r>
    </w:p>
    <w:p w14:paraId="39FE45BA" w14:textId="77777777" w:rsidR="00B5502D" w:rsidRDefault="00B5502D" w:rsidP="00B5502D">
      <w:pPr>
        <w:pStyle w:val="ppFigureNumberIndent"/>
      </w:pPr>
      <w:r>
        <w:t xml:space="preserve">Figure </w:t>
      </w:r>
      <w:fldSimple w:instr=" SEQ Figure \* ARABIC ">
        <w:r w:rsidR="00357ADE">
          <w:rPr>
            <w:noProof/>
          </w:rPr>
          <w:t>3</w:t>
        </w:r>
      </w:fldSimple>
    </w:p>
    <w:p w14:paraId="39FE45BB" w14:textId="6F235FD8" w:rsidR="00B5502D" w:rsidRDefault="004D000A" w:rsidP="00B5502D">
      <w:pPr>
        <w:pStyle w:val="ppFigureCaptionIndent"/>
      </w:pPr>
      <w:r>
        <w:t xml:space="preserve">Work Items </w:t>
      </w:r>
      <w:r w:rsidR="00B1536D">
        <w:t>tile</w:t>
      </w:r>
    </w:p>
    <w:p w14:paraId="39FE45BC" w14:textId="77777777" w:rsidR="00D75EF3" w:rsidRPr="00D75EF3" w:rsidRDefault="00D75EF3" w:rsidP="00D75EF3">
      <w:pPr>
        <w:pStyle w:val="ppBodyTextIndent"/>
      </w:pPr>
    </w:p>
    <w:p w14:paraId="39FE45BD" w14:textId="75F26456" w:rsidR="00B5502D" w:rsidRDefault="00B5502D" w:rsidP="002226A0">
      <w:pPr>
        <w:pStyle w:val="ppNumberList"/>
      </w:pPr>
      <w:r>
        <w:t xml:space="preserve">The </w:t>
      </w:r>
      <w:r w:rsidRPr="00F54568">
        <w:rPr>
          <w:b/>
        </w:rPr>
        <w:t>Work Items</w:t>
      </w:r>
      <w:r>
        <w:t xml:space="preserve"> view shows </w:t>
      </w:r>
      <w:r w:rsidR="00515BA3">
        <w:t>favorite</w:t>
      </w:r>
      <w:r>
        <w:t xml:space="preserve"> queries for the logged-in user and the team</w:t>
      </w:r>
      <w:r w:rsidR="00E8001B">
        <w:t xml:space="preserve">, as well as </w:t>
      </w:r>
      <w:r w:rsidR="00515BA3">
        <w:t>provide</w:t>
      </w:r>
      <w:r w:rsidR="00FC4902">
        <w:t>s</w:t>
      </w:r>
      <w:r w:rsidR="00515BA3">
        <w:t xml:space="preserve"> the capability to add new queries and work items</w:t>
      </w:r>
      <w:r w:rsidR="00E8001B">
        <w:t>.</w:t>
      </w:r>
    </w:p>
    <w:p w14:paraId="39FE45BE" w14:textId="3B6C6174" w:rsidR="00F54568" w:rsidRDefault="00C16CBB" w:rsidP="00C16CBB">
      <w:pPr>
        <w:pStyle w:val="ppFigureIndent"/>
      </w:pPr>
      <w:r w:rsidRPr="00C16CBB">
        <w:rPr>
          <w:noProof/>
          <w:lang w:eastAsia="zh-CN" w:bidi="ar-SA"/>
        </w:rPr>
        <w:lastRenderedPageBreak/>
        <w:drawing>
          <wp:inline distT="0" distB="0" distL="0" distR="0" wp14:anchorId="47E37B01" wp14:editId="7CF2A35C">
            <wp:extent cx="3267531" cy="4667901"/>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531" cy="4667901"/>
                    </a:xfrm>
                    <a:prstGeom prst="rect">
                      <a:avLst/>
                    </a:prstGeom>
                  </pic:spPr>
                </pic:pic>
              </a:graphicData>
            </a:graphic>
          </wp:inline>
        </w:drawing>
      </w:r>
    </w:p>
    <w:p w14:paraId="39FE45BF" w14:textId="77777777" w:rsidR="00F54568" w:rsidRDefault="00F54568" w:rsidP="00F54568">
      <w:pPr>
        <w:pStyle w:val="ppFigureNumberIndent"/>
      </w:pPr>
      <w:r>
        <w:t xml:space="preserve">Figure </w:t>
      </w:r>
      <w:fldSimple w:instr=" SEQ Figure \* ARABIC ">
        <w:r w:rsidR="00357ADE">
          <w:rPr>
            <w:noProof/>
          </w:rPr>
          <w:t>4</w:t>
        </w:r>
      </w:fldSimple>
    </w:p>
    <w:p w14:paraId="39FE45C0" w14:textId="77777777" w:rsidR="00F54568" w:rsidRDefault="004D000A" w:rsidP="00F54568">
      <w:pPr>
        <w:pStyle w:val="ppFigureCaptionIndent"/>
      </w:pPr>
      <w:r>
        <w:t>Work Items view showing all queries</w:t>
      </w:r>
    </w:p>
    <w:p w14:paraId="39FE45C1" w14:textId="77777777" w:rsidR="00D75EF3" w:rsidRPr="00D75EF3" w:rsidRDefault="00D75EF3" w:rsidP="00D75EF3">
      <w:pPr>
        <w:pStyle w:val="ppBodyTextIndent"/>
      </w:pPr>
    </w:p>
    <w:p w14:paraId="39FE45C2" w14:textId="77937358" w:rsidR="00F54568" w:rsidRDefault="00DA3612" w:rsidP="002226A0">
      <w:pPr>
        <w:pStyle w:val="ppNumberList"/>
      </w:pPr>
      <w:r>
        <w:t>Click</w:t>
      </w:r>
      <w:r w:rsidR="00BA1941">
        <w:t xml:space="preserve"> the </w:t>
      </w:r>
      <w:r w:rsidR="00BA1941" w:rsidRPr="00BA1941">
        <w:rPr>
          <w:b/>
        </w:rPr>
        <w:t>back</w:t>
      </w:r>
      <w:r w:rsidR="00BA1941">
        <w:t xml:space="preserve"> arrow to return to the home view.</w:t>
      </w:r>
    </w:p>
    <w:p w14:paraId="39FE45C3" w14:textId="5E49027C" w:rsidR="00BA1941" w:rsidRDefault="00C16CBB" w:rsidP="00C16CBB">
      <w:pPr>
        <w:pStyle w:val="ppFigureIndent"/>
      </w:pPr>
      <w:r w:rsidRPr="00C16CBB">
        <w:rPr>
          <w:noProof/>
          <w:lang w:eastAsia="zh-CN" w:bidi="ar-SA"/>
        </w:rPr>
        <w:drawing>
          <wp:inline distT="0" distB="0" distL="0" distR="0" wp14:anchorId="31F147D5" wp14:editId="105D88BA">
            <wp:extent cx="3267531" cy="409632"/>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67531" cy="409632"/>
                    </a:xfrm>
                    <a:prstGeom prst="rect">
                      <a:avLst/>
                    </a:prstGeom>
                  </pic:spPr>
                </pic:pic>
              </a:graphicData>
            </a:graphic>
          </wp:inline>
        </w:drawing>
      </w:r>
    </w:p>
    <w:p w14:paraId="39FE45C4" w14:textId="77777777" w:rsidR="00BA1941" w:rsidRDefault="00BA1941" w:rsidP="00BA1941">
      <w:pPr>
        <w:pStyle w:val="ppFigureNumberIndent"/>
      </w:pPr>
      <w:r>
        <w:t xml:space="preserve">Figure </w:t>
      </w:r>
      <w:fldSimple w:instr=" SEQ Figure \* ARABIC ">
        <w:r w:rsidR="00357ADE">
          <w:rPr>
            <w:noProof/>
          </w:rPr>
          <w:t>5</w:t>
        </w:r>
      </w:fldSimple>
    </w:p>
    <w:p w14:paraId="39FE45C5" w14:textId="77777777" w:rsidR="00BA1941" w:rsidRDefault="004D000A" w:rsidP="00BA1941">
      <w:pPr>
        <w:pStyle w:val="ppFigureCaptionIndent"/>
      </w:pPr>
      <w:r>
        <w:t>Location of back arrow</w:t>
      </w:r>
    </w:p>
    <w:p w14:paraId="39FE45C6" w14:textId="77777777" w:rsidR="00D75EF3" w:rsidRPr="00D75EF3" w:rsidRDefault="00D75EF3" w:rsidP="00D75EF3">
      <w:pPr>
        <w:pStyle w:val="ppBodyTextIndent"/>
      </w:pPr>
    </w:p>
    <w:p w14:paraId="39FE45C7" w14:textId="65C12631" w:rsidR="00BA1941" w:rsidRDefault="00DA3612" w:rsidP="002226A0">
      <w:pPr>
        <w:pStyle w:val="ppNumberList"/>
      </w:pPr>
      <w:r>
        <w:t>Click</w:t>
      </w:r>
      <w:r w:rsidR="008E47C6">
        <w:t xml:space="preserve"> </w:t>
      </w:r>
      <w:r w:rsidR="008E47C6" w:rsidRPr="008E47C6">
        <w:rPr>
          <w:b/>
        </w:rPr>
        <w:t>Source Control Explorer</w:t>
      </w:r>
      <w:r w:rsidR="008E47C6">
        <w:t>.</w:t>
      </w:r>
    </w:p>
    <w:p w14:paraId="39FE45C8" w14:textId="706A271E" w:rsidR="008E47C6" w:rsidRDefault="00C16CBB" w:rsidP="00C16CBB">
      <w:pPr>
        <w:pStyle w:val="ppFigureIndent"/>
      </w:pPr>
      <w:r w:rsidRPr="00C16CBB">
        <w:rPr>
          <w:noProof/>
          <w:lang w:eastAsia="zh-CN" w:bidi="ar-SA"/>
        </w:rPr>
        <w:lastRenderedPageBreak/>
        <w:drawing>
          <wp:inline distT="0" distB="0" distL="0" distR="0" wp14:anchorId="336B8DC7" wp14:editId="402AEA14">
            <wp:extent cx="3277057" cy="263879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7057" cy="2638793"/>
                    </a:xfrm>
                    <a:prstGeom prst="rect">
                      <a:avLst/>
                    </a:prstGeom>
                  </pic:spPr>
                </pic:pic>
              </a:graphicData>
            </a:graphic>
          </wp:inline>
        </w:drawing>
      </w:r>
    </w:p>
    <w:p w14:paraId="39FE45C9" w14:textId="77777777" w:rsidR="008E47C6" w:rsidRDefault="008E47C6" w:rsidP="008E47C6">
      <w:pPr>
        <w:pStyle w:val="ppFigureNumberIndent"/>
      </w:pPr>
      <w:r>
        <w:t xml:space="preserve">Figure </w:t>
      </w:r>
      <w:fldSimple w:instr=" SEQ Figure \* ARABIC ">
        <w:r w:rsidR="00357ADE">
          <w:rPr>
            <w:noProof/>
          </w:rPr>
          <w:t>6</w:t>
        </w:r>
      </w:fldSimple>
    </w:p>
    <w:p w14:paraId="39FE45CA" w14:textId="4FD402CC" w:rsidR="008E47C6" w:rsidRDefault="004D000A" w:rsidP="00D71E4B">
      <w:pPr>
        <w:pStyle w:val="ppFigureCaptionIndent"/>
      </w:pPr>
      <w:r>
        <w:t xml:space="preserve">Source Control Explorer </w:t>
      </w:r>
      <w:r w:rsidR="00B1536D">
        <w:t>tile</w:t>
      </w:r>
    </w:p>
    <w:p w14:paraId="39FE45CB" w14:textId="77777777" w:rsidR="00D75EF3" w:rsidRPr="00D75EF3" w:rsidRDefault="00D75EF3" w:rsidP="00D75EF3">
      <w:pPr>
        <w:pStyle w:val="ppBodyTextIndent"/>
      </w:pPr>
    </w:p>
    <w:p w14:paraId="39FE45CC" w14:textId="049947FE" w:rsidR="008E47C6" w:rsidRDefault="00C16CBB" w:rsidP="00C16CBB">
      <w:pPr>
        <w:pStyle w:val="ppFigureIndent"/>
      </w:pPr>
      <w:r w:rsidRPr="00C16CBB">
        <w:rPr>
          <w:noProof/>
          <w:lang w:eastAsia="zh-CN" w:bidi="ar-SA"/>
        </w:rPr>
        <w:drawing>
          <wp:inline distT="0" distB="0" distL="0" distR="0" wp14:anchorId="076B7E45" wp14:editId="41D7C9E0">
            <wp:extent cx="5658640" cy="27245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8640" cy="2724530"/>
                    </a:xfrm>
                    <a:prstGeom prst="rect">
                      <a:avLst/>
                    </a:prstGeom>
                  </pic:spPr>
                </pic:pic>
              </a:graphicData>
            </a:graphic>
          </wp:inline>
        </w:drawing>
      </w:r>
    </w:p>
    <w:p w14:paraId="39FE45CD" w14:textId="77777777" w:rsidR="008E47C6" w:rsidRDefault="008E47C6" w:rsidP="008E47C6">
      <w:pPr>
        <w:pStyle w:val="ppFigureNumberIndent"/>
      </w:pPr>
      <w:r>
        <w:t xml:space="preserve">Figure </w:t>
      </w:r>
      <w:fldSimple w:instr=" SEQ Figure \* ARABIC ">
        <w:r w:rsidR="00357ADE">
          <w:rPr>
            <w:noProof/>
          </w:rPr>
          <w:t>7</w:t>
        </w:r>
      </w:fldSimple>
    </w:p>
    <w:p w14:paraId="39FE45CE" w14:textId="77777777" w:rsidR="008E47C6" w:rsidRDefault="004D000A" w:rsidP="008E47C6">
      <w:pPr>
        <w:pStyle w:val="ppFigureCaptionIndent"/>
      </w:pPr>
      <w:r>
        <w:t>Source Control Explorer window</w:t>
      </w:r>
    </w:p>
    <w:p w14:paraId="39FE45CF" w14:textId="77777777" w:rsidR="00D75EF3" w:rsidRPr="00D75EF3" w:rsidRDefault="00D75EF3" w:rsidP="00D75EF3">
      <w:pPr>
        <w:pStyle w:val="ppBodyTextIndent"/>
      </w:pPr>
    </w:p>
    <w:p w14:paraId="39FE45D0" w14:textId="5F36F402" w:rsidR="008E47C6" w:rsidRDefault="00DA3612" w:rsidP="002226A0">
      <w:pPr>
        <w:pStyle w:val="ppNumberList"/>
      </w:pPr>
      <w:r>
        <w:t>Click</w:t>
      </w:r>
      <w:r w:rsidR="008E47C6">
        <w:t xml:space="preserve"> </w:t>
      </w:r>
      <w:r w:rsidR="008E47C6" w:rsidRPr="008E47C6">
        <w:rPr>
          <w:b/>
        </w:rPr>
        <w:t>Settings</w:t>
      </w:r>
      <w:r w:rsidR="00D71E4B">
        <w:t xml:space="preserve"> to view the team project and team project collection options.</w:t>
      </w:r>
    </w:p>
    <w:p w14:paraId="39FE45D1" w14:textId="4A308366" w:rsidR="008E47C6" w:rsidRDefault="00C16CBB" w:rsidP="00C16CBB">
      <w:pPr>
        <w:pStyle w:val="ppFigureIndent"/>
      </w:pPr>
      <w:r w:rsidRPr="00C16CBB">
        <w:rPr>
          <w:noProof/>
          <w:lang w:eastAsia="zh-CN" w:bidi="ar-SA"/>
        </w:rPr>
        <w:lastRenderedPageBreak/>
        <w:drawing>
          <wp:inline distT="0" distB="0" distL="0" distR="0" wp14:anchorId="422DBE3D" wp14:editId="6FE8105C">
            <wp:extent cx="3277057" cy="2686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7057" cy="2686425"/>
                    </a:xfrm>
                    <a:prstGeom prst="rect">
                      <a:avLst/>
                    </a:prstGeom>
                  </pic:spPr>
                </pic:pic>
              </a:graphicData>
            </a:graphic>
          </wp:inline>
        </w:drawing>
      </w:r>
    </w:p>
    <w:p w14:paraId="39FE45D2" w14:textId="77777777" w:rsidR="00D71E4B" w:rsidRDefault="00D71E4B" w:rsidP="00D71E4B">
      <w:pPr>
        <w:pStyle w:val="ppFigureNumberIndent"/>
      </w:pPr>
      <w:r>
        <w:t xml:space="preserve">Figure </w:t>
      </w:r>
      <w:fldSimple w:instr=" SEQ Figure \* ARABIC ">
        <w:r w:rsidR="00357ADE">
          <w:rPr>
            <w:noProof/>
          </w:rPr>
          <w:t>8</w:t>
        </w:r>
      </w:fldSimple>
    </w:p>
    <w:p w14:paraId="39FE45D3" w14:textId="4989B4B1" w:rsidR="00D71E4B" w:rsidRDefault="004D000A" w:rsidP="00D71E4B">
      <w:pPr>
        <w:pStyle w:val="ppFigureCaptionIndent"/>
      </w:pPr>
      <w:r>
        <w:t xml:space="preserve">Settings </w:t>
      </w:r>
      <w:r w:rsidR="00B1536D">
        <w:t>tile</w:t>
      </w:r>
    </w:p>
    <w:p w14:paraId="39FE45D4" w14:textId="77777777" w:rsidR="00D75EF3" w:rsidRPr="00D75EF3" w:rsidRDefault="00D75EF3" w:rsidP="00D75EF3">
      <w:pPr>
        <w:pStyle w:val="ppBodyTextIndent"/>
      </w:pPr>
    </w:p>
    <w:p w14:paraId="39FE45D5" w14:textId="7F128D50" w:rsidR="00D71E4B" w:rsidRDefault="00C16CBB" w:rsidP="00C16CBB">
      <w:pPr>
        <w:pStyle w:val="ppFigureIndent"/>
      </w:pPr>
      <w:r w:rsidRPr="00C16CBB">
        <w:rPr>
          <w:noProof/>
          <w:lang w:eastAsia="zh-CN" w:bidi="ar-SA"/>
        </w:rPr>
        <w:drawing>
          <wp:inline distT="0" distB="0" distL="0" distR="0" wp14:anchorId="05C44195" wp14:editId="5514ACFF">
            <wp:extent cx="3267531" cy="3524742"/>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7531" cy="3524742"/>
                    </a:xfrm>
                    <a:prstGeom prst="rect">
                      <a:avLst/>
                    </a:prstGeom>
                  </pic:spPr>
                </pic:pic>
              </a:graphicData>
            </a:graphic>
          </wp:inline>
        </w:drawing>
      </w:r>
    </w:p>
    <w:p w14:paraId="39FE45D6" w14:textId="77777777" w:rsidR="00D71E4B" w:rsidRDefault="00D71E4B" w:rsidP="00D71E4B">
      <w:pPr>
        <w:pStyle w:val="ppFigureNumberIndent"/>
      </w:pPr>
      <w:r>
        <w:t xml:space="preserve">Figure </w:t>
      </w:r>
      <w:fldSimple w:instr=" SEQ Figure \* ARABIC ">
        <w:r w:rsidR="00357ADE">
          <w:rPr>
            <w:noProof/>
          </w:rPr>
          <w:t>9</w:t>
        </w:r>
      </w:fldSimple>
    </w:p>
    <w:p w14:paraId="39FE45D7" w14:textId="77777777" w:rsidR="00D71E4B" w:rsidRDefault="004D000A" w:rsidP="00D71E4B">
      <w:pPr>
        <w:pStyle w:val="ppFigureCaptionIndent"/>
      </w:pPr>
      <w:r>
        <w:t>Team Explorer settings</w:t>
      </w:r>
    </w:p>
    <w:p w14:paraId="39FE45D8" w14:textId="77777777" w:rsidR="00D75EF3" w:rsidRPr="00D75EF3" w:rsidRDefault="00D75EF3" w:rsidP="00D75EF3">
      <w:pPr>
        <w:pStyle w:val="ppBodyTextIndent"/>
      </w:pPr>
    </w:p>
    <w:p w14:paraId="39FE45D9" w14:textId="451014BE" w:rsidR="00515BA3" w:rsidRDefault="00DA3612" w:rsidP="000540C4">
      <w:pPr>
        <w:pStyle w:val="ppNumberList"/>
      </w:pPr>
      <w:r>
        <w:t>Click</w:t>
      </w:r>
      <w:r w:rsidR="00515BA3">
        <w:t xml:space="preserve"> the </w:t>
      </w:r>
      <w:r w:rsidR="00515BA3" w:rsidRPr="00BA1941">
        <w:rPr>
          <w:b/>
        </w:rPr>
        <w:t>back</w:t>
      </w:r>
      <w:r w:rsidR="00515BA3">
        <w:t xml:space="preserve"> arrow once again to return to the home view.</w:t>
      </w:r>
    </w:p>
    <w:p w14:paraId="39FE45DA" w14:textId="73A42725" w:rsidR="00515BA3" w:rsidRDefault="00DA3612" w:rsidP="000540C4">
      <w:pPr>
        <w:pStyle w:val="ppNumberList"/>
      </w:pPr>
      <w:r>
        <w:t>Click</w:t>
      </w:r>
      <w:r w:rsidR="00515BA3">
        <w:t xml:space="preserve"> </w:t>
      </w:r>
      <w:r w:rsidR="00515BA3" w:rsidRPr="00515BA3">
        <w:rPr>
          <w:b/>
        </w:rPr>
        <w:t>Builds</w:t>
      </w:r>
      <w:r w:rsidR="00515BA3">
        <w:t xml:space="preserve"> to manage build definitions and view build history.</w:t>
      </w:r>
    </w:p>
    <w:p w14:paraId="39FE45DB" w14:textId="67DBD64B" w:rsidR="00515BA3" w:rsidRDefault="00C16CBB" w:rsidP="00C16CBB">
      <w:pPr>
        <w:pStyle w:val="ppFigureIndent"/>
      </w:pPr>
      <w:r w:rsidRPr="00C16CBB">
        <w:rPr>
          <w:noProof/>
          <w:lang w:eastAsia="zh-CN" w:bidi="ar-SA"/>
        </w:rPr>
        <w:lastRenderedPageBreak/>
        <w:drawing>
          <wp:inline distT="0" distB="0" distL="0" distR="0" wp14:anchorId="77B8EF88" wp14:editId="0CCA3104">
            <wp:extent cx="3267531" cy="268642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67531" cy="2686425"/>
                    </a:xfrm>
                    <a:prstGeom prst="rect">
                      <a:avLst/>
                    </a:prstGeom>
                  </pic:spPr>
                </pic:pic>
              </a:graphicData>
            </a:graphic>
          </wp:inline>
        </w:drawing>
      </w:r>
    </w:p>
    <w:p w14:paraId="39FE45DC" w14:textId="77777777" w:rsidR="00515BA3" w:rsidRDefault="00515BA3" w:rsidP="00515BA3">
      <w:pPr>
        <w:pStyle w:val="ppFigureNumberIndent"/>
      </w:pPr>
      <w:r>
        <w:t xml:space="preserve">Figure </w:t>
      </w:r>
      <w:fldSimple w:instr=" SEQ Figure \* ARABIC ">
        <w:r w:rsidR="00357ADE">
          <w:rPr>
            <w:noProof/>
          </w:rPr>
          <w:t>10</w:t>
        </w:r>
      </w:fldSimple>
    </w:p>
    <w:p w14:paraId="39FE45DD" w14:textId="62288103" w:rsidR="00515BA3" w:rsidRDefault="00515BA3" w:rsidP="00515BA3">
      <w:pPr>
        <w:pStyle w:val="ppFigureCaptionIndent"/>
      </w:pPr>
      <w:r>
        <w:t xml:space="preserve">Builds </w:t>
      </w:r>
      <w:r w:rsidR="00B1536D">
        <w:t>tile</w:t>
      </w:r>
    </w:p>
    <w:p w14:paraId="39FE45DE" w14:textId="77777777" w:rsidR="00541642" w:rsidRPr="00541642" w:rsidRDefault="00541642" w:rsidP="00541642">
      <w:pPr>
        <w:pStyle w:val="ppBodyTextIndent"/>
      </w:pPr>
    </w:p>
    <w:p w14:paraId="39FE45DF" w14:textId="33370816" w:rsidR="00515BA3" w:rsidRDefault="00C16CBB" w:rsidP="00C16CBB">
      <w:pPr>
        <w:pStyle w:val="ppFigureIndent"/>
      </w:pPr>
      <w:r w:rsidRPr="00C16CBB">
        <w:rPr>
          <w:noProof/>
          <w:lang w:eastAsia="zh-CN" w:bidi="ar-SA"/>
        </w:rPr>
        <w:drawing>
          <wp:inline distT="0" distB="0" distL="0" distR="0" wp14:anchorId="613E00CB" wp14:editId="22B14C8E">
            <wp:extent cx="3286584" cy="333421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6584" cy="3334215"/>
                    </a:xfrm>
                    <a:prstGeom prst="rect">
                      <a:avLst/>
                    </a:prstGeom>
                  </pic:spPr>
                </pic:pic>
              </a:graphicData>
            </a:graphic>
          </wp:inline>
        </w:drawing>
      </w:r>
    </w:p>
    <w:p w14:paraId="39FE45E0" w14:textId="77777777" w:rsidR="00515BA3" w:rsidRDefault="00515BA3" w:rsidP="00515BA3">
      <w:pPr>
        <w:pStyle w:val="ppFigureNumberIndent"/>
      </w:pPr>
      <w:r>
        <w:t xml:space="preserve">Figure </w:t>
      </w:r>
      <w:fldSimple w:instr=" SEQ Figure \* ARABIC ">
        <w:r w:rsidR="00357ADE">
          <w:rPr>
            <w:noProof/>
          </w:rPr>
          <w:t>11</w:t>
        </w:r>
      </w:fldSimple>
    </w:p>
    <w:p w14:paraId="39FE45E1" w14:textId="77777777" w:rsidR="00515BA3" w:rsidRPr="00515BA3" w:rsidRDefault="00AB3A07" w:rsidP="00515BA3">
      <w:pPr>
        <w:pStyle w:val="ppFigureCaptionIndent"/>
      </w:pPr>
      <w:r>
        <w:t>Builds window showing build definitions and past builds</w:t>
      </w:r>
    </w:p>
    <w:p w14:paraId="39FE45E2" w14:textId="77777777" w:rsidR="00515BA3" w:rsidRDefault="00515BA3" w:rsidP="00861CFD">
      <w:pPr>
        <w:pStyle w:val="ppBodyTextIndent"/>
      </w:pPr>
    </w:p>
    <w:p w14:paraId="39FE45E3" w14:textId="77777777" w:rsidR="00F030F1" w:rsidRDefault="000540C4" w:rsidP="000540C4">
      <w:pPr>
        <w:pStyle w:val="ppNumberList"/>
      </w:pPr>
      <w:r>
        <w:t xml:space="preserve">We will look at the new </w:t>
      </w:r>
      <w:r w:rsidRPr="009759E2">
        <w:rPr>
          <w:b/>
        </w:rPr>
        <w:t>My Work</w:t>
      </w:r>
      <w:r>
        <w:t xml:space="preserve"> functionality in </w:t>
      </w:r>
      <w:r w:rsidR="00AB3A07">
        <w:t xml:space="preserve">the </w:t>
      </w:r>
      <w:r>
        <w:t xml:space="preserve">remaining exercises. </w:t>
      </w:r>
    </w:p>
    <w:p w14:paraId="1214FD91" w14:textId="77777777" w:rsidR="002E24F3" w:rsidRPr="00F030F1" w:rsidRDefault="002E24F3" w:rsidP="002E4A23">
      <w:pPr>
        <w:pStyle w:val="ppBodyTextIndent"/>
      </w:pPr>
    </w:p>
    <w:p w14:paraId="39FE45E4" w14:textId="77777777" w:rsidR="00E71F74" w:rsidRDefault="00E71F74" w:rsidP="002E4A23">
      <w:pPr>
        <w:pStyle w:val="ppListEnd"/>
      </w:pPr>
    </w:p>
    <w:bookmarkStart w:id="11" w:name="_Toc430861104" w:displacedByCustomXml="next"/>
    <w:bookmarkStart w:id="12" w:name="_Toc429740037" w:displacedByCustomXml="next"/>
    <w:sdt>
      <w:sdtPr>
        <w:alias w:val="Topic"/>
        <w:tag w:val="a409b507-4ad3-462b-b89f-87b21614d1b6"/>
        <w:id w:val="-32580067"/>
        <w:placeholder>
          <w:docPart w:val="DefaultPlaceholder_1082065158"/>
        </w:placeholder>
        <w:text/>
      </w:sdtPr>
      <w:sdtContent>
        <w:p w14:paraId="39FE45E5" w14:textId="77777777" w:rsidR="008C7F6E" w:rsidRDefault="003A0410" w:rsidP="00003139">
          <w:pPr>
            <w:pStyle w:val="Heading2"/>
          </w:pPr>
          <w:r w:rsidRPr="002E4A23">
            <w:t xml:space="preserve">Exercise 2: </w:t>
          </w:r>
          <w:r w:rsidR="00CD3B8B" w:rsidRPr="002E4A23">
            <w:t>My Work</w:t>
          </w:r>
        </w:p>
      </w:sdtContent>
    </w:sdt>
    <w:bookmarkEnd w:id="11" w:displacedByCustomXml="prev"/>
    <w:bookmarkEnd w:id="12" w:displacedByCustomXml="prev"/>
    <w:p w14:paraId="39FE45E6" w14:textId="033480C8" w:rsidR="003A0410" w:rsidRDefault="003A0410" w:rsidP="002E4A23">
      <w:pPr>
        <w:pStyle w:val="ppBodyText"/>
      </w:pPr>
      <w:r>
        <w:t>In this</w:t>
      </w:r>
      <w:r w:rsidR="00A73F02">
        <w:t xml:space="preserve"> exercise, you will learn </w:t>
      </w:r>
      <w:r w:rsidR="00A73F02" w:rsidRPr="002E4A23">
        <w:t>about</w:t>
      </w:r>
      <w:r w:rsidR="00A73F02">
        <w:t xml:space="preserve"> the new </w:t>
      </w:r>
      <w:r w:rsidR="00A73F02" w:rsidRPr="00652939">
        <w:t>My Work</w:t>
      </w:r>
      <w:r w:rsidR="00A73F02">
        <w:t xml:space="preserve"> experience for managing your active tasks</w:t>
      </w:r>
      <w:r w:rsidR="00162A26">
        <w:t>.</w:t>
      </w:r>
    </w:p>
    <w:p w14:paraId="62B5A410" w14:textId="547F8173" w:rsidR="002E4A23" w:rsidRDefault="002E4A23" w:rsidP="002E4A23">
      <w:pPr>
        <w:pStyle w:val="ppNumberList"/>
      </w:pPr>
      <w:r>
        <w:t xml:space="preserve">In </w:t>
      </w:r>
      <w:r w:rsidRPr="009759E2">
        <w:rPr>
          <w:b/>
        </w:rPr>
        <w:t>Team Explorer</w:t>
      </w:r>
      <w:r>
        <w:rPr>
          <w:b/>
        </w:rPr>
        <w:t xml:space="preserve"> - Home</w:t>
      </w:r>
      <w:r>
        <w:t xml:space="preserve">, </w:t>
      </w:r>
      <w:r w:rsidR="00DA3612">
        <w:t>click</w:t>
      </w:r>
      <w:r>
        <w:t xml:space="preserve"> </w:t>
      </w:r>
      <w:r w:rsidRPr="009759E2">
        <w:rPr>
          <w:b/>
        </w:rPr>
        <w:t>My Work</w:t>
      </w:r>
      <w:r>
        <w:t>.</w:t>
      </w:r>
    </w:p>
    <w:p w14:paraId="39FE45E8" w14:textId="568D94DD" w:rsidR="00CD3B8B" w:rsidRDefault="00B03646" w:rsidP="00B03646">
      <w:pPr>
        <w:pStyle w:val="ppFigureIndent"/>
      </w:pPr>
      <w:r w:rsidRPr="00B03646">
        <w:rPr>
          <w:noProof/>
          <w:lang w:eastAsia="zh-CN" w:bidi="ar-SA"/>
        </w:rPr>
        <w:drawing>
          <wp:inline distT="0" distB="0" distL="0" distR="0" wp14:anchorId="1094C7D1" wp14:editId="36C2551F">
            <wp:extent cx="3286584" cy="268642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6584" cy="2686425"/>
                    </a:xfrm>
                    <a:prstGeom prst="rect">
                      <a:avLst/>
                    </a:prstGeom>
                  </pic:spPr>
                </pic:pic>
              </a:graphicData>
            </a:graphic>
          </wp:inline>
        </w:drawing>
      </w:r>
    </w:p>
    <w:p w14:paraId="39FE45E9" w14:textId="77777777" w:rsidR="00F21941" w:rsidRDefault="00F21941" w:rsidP="00F21941">
      <w:pPr>
        <w:pStyle w:val="ppFigureNumberIndent"/>
      </w:pPr>
      <w:r>
        <w:t xml:space="preserve">Figure </w:t>
      </w:r>
      <w:fldSimple w:instr=" SEQ Figure \* ARABIC ">
        <w:r w:rsidR="00357ADE">
          <w:rPr>
            <w:noProof/>
          </w:rPr>
          <w:t>12</w:t>
        </w:r>
      </w:fldSimple>
    </w:p>
    <w:p w14:paraId="39FE45EA" w14:textId="77777777" w:rsidR="00F21941" w:rsidRDefault="004D000A" w:rsidP="00F21941">
      <w:pPr>
        <w:pStyle w:val="ppFigureCaptionIndent"/>
      </w:pPr>
      <w:r>
        <w:t>My Work link</w:t>
      </w:r>
    </w:p>
    <w:p w14:paraId="39FE45EB" w14:textId="77777777" w:rsidR="00D75EF3" w:rsidRPr="00D75EF3" w:rsidRDefault="00D75EF3" w:rsidP="00D75EF3">
      <w:pPr>
        <w:pStyle w:val="ppBodyTextIndent"/>
      </w:pPr>
    </w:p>
    <w:p w14:paraId="39FE45EC" w14:textId="63487EB1" w:rsidR="00AB14DC" w:rsidRDefault="00B65BA0" w:rsidP="00C53F76">
      <w:pPr>
        <w:pStyle w:val="ppNumberList"/>
      </w:pPr>
      <w:r>
        <w:t xml:space="preserve">The </w:t>
      </w:r>
      <w:r w:rsidRPr="009759E2">
        <w:rPr>
          <w:b/>
        </w:rPr>
        <w:t>My Work</w:t>
      </w:r>
      <w:r>
        <w:t xml:space="preserve"> no</w:t>
      </w:r>
      <w:r w:rsidR="00334CE4">
        <w:t xml:space="preserve">de shows work items in progress, available work </w:t>
      </w:r>
      <w:r>
        <w:t>items</w:t>
      </w:r>
      <w:r w:rsidR="00334CE4">
        <w:t>, and suspended and shelved work</w:t>
      </w:r>
      <w:r>
        <w:t xml:space="preserve"> for the currently logged in user. This workflow uses a task-based development model to </w:t>
      </w:r>
      <w:r w:rsidR="00C53F76">
        <w:t xml:space="preserve">help </w:t>
      </w:r>
      <w:r>
        <w:t xml:space="preserve">keep team members in-sync with each other. </w:t>
      </w:r>
    </w:p>
    <w:p w14:paraId="39FE45ED" w14:textId="41EEA941" w:rsidR="00B65BA0" w:rsidRDefault="00B03646" w:rsidP="00B03646">
      <w:pPr>
        <w:pStyle w:val="ppFigureIndent"/>
      </w:pPr>
      <w:r w:rsidRPr="00B03646">
        <w:rPr>
          <w:noProof/>
          <w:lang w:eastAsia="zh-CN" w:bidi="ar-SA"/>
        </w:rPr>
        <w:lastRenderedPageBreak/>
        <w:drawing>
          <wp:inline distT="0" distB="0" distL="0" distR="0" wp14:anchorId="7BE00451" wp14:editId="5C12923B">
            <wp:extent cx="3277057" cy="3762900"/>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7057" cy="3762900"/>
                    </a:xfrm>
                    <a:prstGeom prst="rect">
                      <a:avLst/>
                    </a:prstGeom>
                  </pic:spPr>
                </pic:pic>
              </a:graphicData>
            </a:graphic>
          </wp:inline>
        </w:drawing>
      </w:r>
    </w:p>
    <w:p w14:paraId="39FE45EE" w14:textId="77777777" w:rsidR="00B65BA0" w:rsidRDefault="00B65BA0" w:rsidP="00B65BA0">
      <w:pPr>
        <w:pStyle w:val="ppFigureNumberIndent"/>
      </w:pPr>
      <w:r>
        <w:t xml:space="preserve">Figure </w:t>
      </w:r>
      <w:fldSimple w:instr=" SEQ Figure \* ARABIC ">
        <w:r w:rsidR="00357ADE">
          <w:rPr>
            <w:noProof/>
          </w:rPr>
          <w:t>13</w:t>
        </w:r>
      </w:fldSimple>
    </w:p>
    <w:p w14:paraId="39FE45EF" w14:textId="47C21D6E" w:rsidR="00B65BA0" w:rsidRDefault="004D000A" w:rsidP="00B65BA0">
      <w:pPr>
        <w:pStyle w:val="ppFigureCaptionIndent"/>
      </w:pPr>
      <w:r>
        <w:t>My Work window showing</w:t>
      </w:r>
      <w:r w:rsidR="00691408">
        <w:t xml:space="preserve"> available and in progress work</w:t>
      </w:r>
    </w:p>
    <w:p w14:paraId="39FE45F0" w14:textId="77777777" w:rsidR="00D75EF3" w:rsidRPr="00D75EF3" w:rsidRDefault="00D75EF3" w:rsidP="00D75EF3">
      <w:pPr>
        <w:pStyle w:val="ppBodyTextIndent"/>
      </w:pPr>
    </w:p>
    <w:p w14:paraId="39FE45F1" w14:textId="4FAE2BC6" w:rsidR="00AB14DC" w:rsidRDefault="00DA3612" w:rsidP="003A0410">
      <w:pPr>
        <w:pStyle w:val="ppNumberList"/>
      </w:pPr>
      <w:r>
        <w:t>Click the</w:t>
      </w:r>
      <w:r w:rsidR="00AB14DC">
        <w:t xml:space="preserve"> </w:t>
      </w:r>
      <w:r w:rsidR="00AB14DC" w:rsidRPr="00642A9E">
        <w:rPr>
          <w:b/>
        </w:rPr>
        <w:t>Open Query</w:t>
      </w:r>
      <w:r w:rsidR="00AB14DC">
        <w:t xml:space="preserve"> hyperlink that is located in the </w:t>
      </w:r>
      <w:r w:rsidR="00334CE4" w:rsidRPr="0054468B">
        <w:rPr>
          <w:b/>
        </w:rPr>
        <w:t>Available Work Items</w:t>
      </w:r>
      <w:r w:rsidR="00AB14DC">
        <w:t xml:space="preserve"> section.</w:t>
      </w:r>
    </w:p>
    <w:p w14:paraId="39FE45F2" w14:textId="30C30297" w:rsidR="00AB14DC" w:rsidRDefault="00B03646" w:rsidP="00B03646">
      <w:pPr>
        <w:pStyle w:val="ppFigureIndent"/>
      </w:pPr>
      <w:r w:rsidRPr="00B03646">
        <w:rPr>
          <w:noProof/>
          <w:lang w:eastAsia="zh-CN" w:bidi="ar-SA"/>
        </w:rPr>
        <w:drawing>
          <wp:inline distT="0" distB="0" distL="0" distR="0" wp14:anchorId="44471CCB" wp14:editId="77286B96">
            <wp:extent cx="3277057" cy="6477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7057" cy="647790"/>
                    </a:xfrm>
                    <a:prstGeom prst="rect">
                      <a:avLst/>
                    </a:prstGeom>
                  </pic:spPr>
                </pic:pic>
              </a:graphicData>
            </a:graphic>
          </wp:inline>
        </w:drawing>
      </w:r>
    </w:p>
    <w:p w14:paraId="39FE45F3" w14:textId="77777777" w:rsidR="00AB14DC" w:rsidRDefault="00AB14DC" w:rsidP="00AB14DC">
      <w:pPr>
        <w:pStyle w:val="ppFigureNumberIndent"/>
      </w:pPr>
      <w:r>
        <w:t xml:space="preserve">Figure </w:t>
      </w:r>
      <w:fldSimple w:instr=" SEQ Figure \* ARABIC ">
        <w:r w:rsidR="00357ADE">
          <w:rPr>
            <w:noProof/>
          </w:rPr>
          <w:t>14</w:t>
        </w:r>
      </w:fldSimple>
    </w:p>
    <w:p w14:paraId="39FE45F4" w14:textId="77777777" w:rsidR="00AB14DC" w:rsidRDefault="004D000A" w:rsidP="00AB14DC">
      <w:pPr>
        <w:pStyle w:val="ppFigureCaptionIndent"/>
      </w:pPr>
      <w:r>
        <w:t>Open Query link</w:t>
      </w:r>
    </w:p>
    <w:p w14:paraId="39FE45F5" w14:textId="77777777" w:rsidR="00D75EF3" w:rsidRPr="00D75EF3" w:rsidRDefault="00D75EF3" w:rsidP="00D75EF3">
      <w:pPr>
        <w:pStyle w:val="ppBodyTextIndent"/>
      </w:pPr>
    </w:p>
    <w:p w14:paraId="39FE45F6" w14:textId="1B5EEC70" w:rsidR="00B035DE" w:rsidRDefault="00DA3612" w:rsidP="003A0410">
      <w:pPr>
        <w:pStyle w:val="ppNumberList"/>
      </w:pPr>
      <w:r>
        <w:t>Click</w:t>
      </w:r>
      <w:r w:rsidR="00B035DE">
        <w:t xml:space="preserve"> </w:t>
      </w:r>
      <w:r w:rsidR="00B035DE" w:rsidRPr="00B035DE">
        <w:rPr>
          <w:b/>
        </w:rPr>
        <w:t>Edit Query</w:t>
      </w:r>
      <w:r w:rsidR="00B035DE">
        <w:t>.</w:t>
      </w:r>
    </w:p>
    <w:p w14:paraId="39FE45F7" w14:textId="76FE294E" w:rsidR="00B035DE" w:rsidRDefault="00B03646" w:rsidP="00B03646">
      <w:pPr>
        <w:pStyle w:val="ppFigureIndent"/>
      </w:pPr>
      <w:r w:rsidRPr="00B03646">
        <w:rPr>
          <w:noProof/>
          <w:lang w:eastAsia="zh-CN" w:bidi="ar-SA"/>
        </w:rPr>
        <w:drawing>
          <wp:inline distT="0" distB="0" distL="0" distR="0" wp14:anchorId="0F839A30" wp14:editId="68590AE7">
            <wp:extent cx="5943600" cy="2006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0660"/>
                    </a:xfrm>
                    <a:prstGeom prst="rect">
                      <a:avLst/>
                    </a:prstGeom>
                  </pic:spPr>
                </pic:pic>
              </a:graphicData>
            </a:graphic>
          </wp:inline>
        </w:drawing>
      </w:r>
    </w:p>
    <w:p w14:paraId="39FE45F8" w14:textId="77777777" w:rsidR="00B035DE" w:rsidRDefault="00B035DE" w:rsidP="00B035DE">
      <w:pPr>
        <w:pStyle w:val="ppFigureNumberIndent"/>
      </w:pPr>
      <w:r>
        <w:t xml:space="preserve">Figure </w:t>
      </w:r>
      <w:fldSimple w:instr=" SEQ Figure \* ARABIC ">
        <w:r w:rsidR="00357ADE">
          <w:rPr>
            <w:noProof/>
          </w:rPr>
          <w:t>15</w:t>
        </w:r>
      </w:fldSimple>
    </w:p>
    <w:p w14:paraId="39FE45F9" w14:textId="77777777" w:rsidR="00B035DE" w:rsidRDefault="00B035DE" w:rsidP="00B035DE">
      <w:pPr>
        <w:pStyle w:val="ppFigureCaptionIndent"/>
      </w:pPr>
      <w:r>
        <w:t xml:space="preserve">Viewing the default </w:t>
      </w:r>
      <w:r w:rsidR="00691408">
        <w:t>Available Work Items</w:t>
      </w:r>
      <w:r>
        <w:t xml:space="preserve"> query definition</w:t>
      </w:r>
    </w:p>
    <w:p w14:paraId="39FE45FA" w14:textId="77777777" w:rsidR="00D75EF3" w:rsidRPr="00D75EF3" w:rsidRDefault="00D75EF3" w:rsidP="00D75EF3">
      <w:pPr>
        <w:pStyle w:val="ppBodyTextIndent"/>
      </w:pPr>
    </w:p>
    <w:p w14:paraId="39FE45FC" w14:textId="6D2023D2" w:rsidR="00D91059" w:rsidRDefault="00B03646" w:rsidP="00B03646">
      <w:pPr>
        <w:pStyle w:val="ppFigureIndent"/>
      </w:pPr>
      <w:r w:rsidRPr="00B03646">
        <w:rPr>
          <w:noProof/>
          <w:lang w:eastAsia="zh-CN" w:bidi="ar-SA"/>
        </w:rPr>
        <w:lastRenderedPageBreak/>
        <w:drawing>
          <wp:inline distT="0" distB="0" distL="0" distR="0" wp14:anchorId="050B0FF3" wp14:editId="146F9D0B">
            <wp:extent cx="5087060" cy="3534268"/>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87060" cy="3534268"/>
                    </a:xfrm>
                    <a:prstGeom prst="rect">
                      <a:avLst/>
                    </a:prstGeom>
                  </pic:spPr>
                </pic:pic>
              </a:graphicData>
            </a:graphic>
          </wp:inline>
        </w:drawing>
      </w:r>
    </w:p>
    <w:p w14:paraId="39FE45FD" w14:textId="77777777" w:rsidR="00D91059" w:rsidRDefault="00D91059" w:rsidP="00D91059">
      <w:pPr>
        <w:pStyle w:val="ppFigureNumberIndent"/>
      </w:pPr>
      <w:r>
        <w:t xml:space="preserve">Figure </w:t>
      </w:r>
      <w:fldSimple w:instr=" SEQ Figure \* ARABIC ">
        <w:r w:rsidR="00357ADE">
          <w:rPr>
            <w:noProof/>
          </w:rPr>
          <w:t>16</w:t>
        </w:r>
      </w:fldSimple>
    </w:p>
    <w:p w14:paraId="39FE45FE" w14:textId="77777777" w:rsidR="00D91059" w:rsidRDefault="004D000A" w:rsidP="00D91059">
      <w:pPr>
        <w:pStyle w:val="ppFigureCaptionIndent"/>
      </w:pPr>
      <w:r>
        <w:t xml:space="preserve">Query clauses for the </w:t>
      </w:r>
      <w:r w:rsidR="006A03E0">
        <w:t>Available Work Items</w:t>
      </w:r>
      <w:r>
        <w:t xml:space="preserve"> query </w:t>
      </w:r>
    </w:p>
    <w:p w14:paraId="39FE45FF" w14:textId="77777777" w:rsidR="00226948" w:rsidRPr="00226948" w:rsidRDefault="00226948" w:rsidP="00226948">
      <w:pPr>
        <w:pStyle w:val="ppBodyTextIndent"/>
      </w:pPr>
    </w:p>
    <w:p w14:paraId="39FE4600" w14:textId="77777777" w:rsidR="00D91059" w:rsidRPr="00D91059" w:rsidRDefault="00D91059" w:rsidP="00D91059">
      <w:pPr>
        <w:pStyle w:val="ppNoteIndent"/>
        <w:rPr>
          <w:b/>
        </w:rPr>
      </w:pPr>
      <w:r w:rsidRPr="00D91059">
        <w:rPr>
          <w:b/>
        </w:rPr>
        <w:t xml:space="preserve">Note: </w:t>
      </w:r>
      <w:r>
        <w:t>The types of work items offered and whether or not they fit into the “My Work” concept is dependent upon the process template.</w:t>
      </w:r>
      <w:r w:rsidR="00C53F76">
        <w:t xml:space="preserve"> In the Scrum process t</w:t>
      </w:r>
      <w:r w:rsidR="00505D59">
        <w:t>emplate, this includes tasks</w:t>
      </w:r>
      <w:r w:rsidR="00C53F76">
        <w:t>.</w:t>
      </w:r>
    </w:p>
    <w:p w14:paraId="39FE4601" w14:textId="77777777" w:rsidR="00D75EF3" w:rsidRDefault="00D75EF3" w:rsidP="00D75EF3">
      <w:pPr>
        <w:pStyle w:val="ppBodyTextIndent"/>
      </w:pPr>
    </w:p>
    <w:p w14:paraId="364E2BFE" w14:textId="1AD0F762" w:rsidR="00855262" w:rsidRDefault="00855262" w:rsidP="003A0410">
      <w:pPr>
        <w:pStyle w:val="ppNumberList"/>
      </w:pPr>
      <w:r w:rsidRPr="00855262">
        <w:rPr>
          <w:b/>
        </w:rPr>
        <w:t>Close</w:t>
      </w:r>
      <w:r>
        <w:t xml:space="preserve"> the query window without saving changes.</w:t>
      </w:r>
    </w:p>
    <w:p w14:paraId="39FE4602" w14:textId="76FF8351" w:rsidR="00E514B7" w:rsidRDefault="00E514B7" w:rsidP="003A0410">
      <w:pPr>
        <w:pStyle w:val="ppNumberList"/>
      </w:pPr>
      <w:r>
        <w:t xml:space="preserve">Let’s say that we want to work on one of our </w:t>
      </w:r>
      <w:r w:rsidR="00685711">
        <w:t>available work</w:t>
      </w:r>
      <w:r>
        <w:t xml:space="preserve"> items. On the </w:t>
      </w:r>
      <w:r w:rsidRPr="002F1F9C">
        <w:rPr>
          <w:b/>
        </w:rPr>
        <w:t>My Work</w:t>
      </w:r>
      <w:r>
        <w:t xml:space="preserve"> page</w:t>
      </w:r>
      <w:r w:rsidR="002F1F9C">
        <w:t xml:space="preserve"> in </w:t>
      </w:r>
      <w:r w:rsidR="002F1F9C">
        <w:rPr>
          <w:b/>
        </w:rPr>
        <w:t>Team Explorer</w:t>
      </w:r>
      <w:r>
        <w:t xml:space="preserve">, </w:t>
      </w:r>
      <w:r w:rsidRPr="00642A9E">
        <w:rPr>
          <w:b/>
        </w:rPr>
        <w:t>right-click</w:t>
      </w:r>
      <w:r>
        <w:t xml:space="preserve"> on </w:t>
      </w:r>
      <w:r w:rsidR="00642A9E">
        <w:t xml:space="preserve">the </w:t>
      </w:r>
      <w:r>
        <w:t>item</w:t>
      </w:r>
      <w:r w:rsidR="00685711">
        <w:t xml:space="preserve"> that starts with “</w:t>
      </w:r>
      <w:r w:rsidR="00855262">
        <w:rPr>
          <w:b/>
        </w:rPr>
        <w:t>Write code to get GPS location</w:t>
      </w:r>
      <w:r w:rsidR="00685711">
        <w:rPr>
          <w:b/>
        </w:rPr>
        <w:t>…</w:t>
      </w:r>
      <w:r w:rsidR="00685711">
        <w:t xml:space="preserve">” </w:t>
      </w:r>
      <w:r>
        <w:t xml:space="preserve">and choose the </w:t>
      </w:r>
      <w:r w:rsidRPr="00685711">
        <w:rPr>
          <w:b/>
        </w:rPr>
        <w:t>Add to In Progress</w:t>
      </w:r>
      <w:r>
        <w:t xml:space="preserve"> option from the context menu. This communicates the current state of the work item to our team.</w:t>
      </w:r>
    </w:p>
    <w:p w14:paraId="39FE4603" w14:textId="2DEABA01" w:rsidR="00E514B7" w:rsidRDefault="00B03646" w:rsidP="00B03646">
      <w:pPr>
        <w:pStyle w:val="ppFigureIndent"/>
      </w:pPr>
      <w:r w:rsidRPr="00B03646">
        <w:rPr>
          <w:noProof/>
          <w:lang w:eastAsia="zh-CN" w:bidi="ar-SA"/>
        </w:rPr>
        <w:drawing>
          <wp:inline distT="0" distB="0" distL="0" distR="0" wp14:anchorId="20EE9307" wp14:editId="7B8B4523">
            <wp:extent cx="3391373" cy="178142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91373" cy="1781424"/>
                    </a:xfrm>
                    <a:prstGeom prst="rect">
                      <a:avLst/>
                    </a:prstGeom>
                  </pic:spPr>
                </pic:pic>
              </a:graphicData>
            </a:graphic>
          </wp:inline>
        </w:drawing>
      </w:r>
    </w:p>
    <w:p w14:paraId="39FE4604" w14:textId="77777777" w:rsidR="00E514B7" w:rsidRDefault="00E514B7" w:rsidP="00E514B7">
      <w:pPr>
        <w:pStyle w:val="ppFigureNumberIndent"/>
      </w:pPr>
      <w:r>
        <w:lastRenderedPageBreak/>
        <w:t xml:space="preserve">Figure </w:t>
      </w:r>
      <w:fldSimple w:instr=" SEQ Figure \* ARABIC ">
        <w:r w:rsidR="00357ADE">
          <w:rPr>
            <w:noProof/>
          </w:rPr>
          <w:t>17</w:t>
        </w:r>
      </w:fldSimple>
    </w:p>
    <w:p w14:paraId="39FE4605" w14:textId="77777777" w:rsidR="00E514B7" w:rsidRDefault="004D000A" w:rsidP="00E514B7">
      <w:pPr>
        <w:pStyle w:val="ppFigureCaptionIndent"/>
      </w:pPr>
      <w:r>
        <w:t>Right-click on work items to move them between states</w:t>
      </w:r>
    </w:p>
    <w:p w14:paraId="39FE4606" w14:textId="77777777" w:rsidR="00D75EF3" w:rsidRPr="00D75EF3" w:rsidRDefault="00D75EF3" w:rsidP="00D75EF3">
      <w:pPr>
        <w:pStyle w:val="ppBodyTextIndent"/>
      </w:pPr>
    </w:p>
    <w:p w14:paraId="39FE4607" w14:textId="4E81C0AD" w:rsidR="00FA2424" w:rsidRDefault="00B03646" w:rsidP="00B03646">
      <w:pPr>
        <w:pStyle w:val="ppFigureIndent"/>
      </w:pPr>
      <w:r w:rsidRPr="00B03646">
        <w:rPr>
          <w:noProof/>
          <w:lang w:eastAsia="zh-CN" w:bidi="ar-SA"/>
        </w:rPr>
        <w:drawing>
          <wp:inline distT="0" distB="0" distL="0" distR="0" wp14:anchorId="62C99539" wp14:editId="6A6E8685">
            <wp:extent cx="3277057" cy="17718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77057" cy="1771897"/>
                    </a:xfrm>
                    <a:prstGeom prst="rect">
                      <a:avLst/>
                    </a:prstGeom>
                  </pic:spPr>
                </pic:pic>
              </a:graphicData>
            </a:graphic>
          </wp:inline>
        </w:drawing>
      </w:r>
    </w:p>
    <w:p w14:paraId="39FE4608" w14:textId="77777777" w:rsidR="00FA2424" w:rsidRDefault="00FA2424" w:rsidP="00FA2424">
      <w:pPr>
        <w:pStyle w:val="ppFigureNumberIndent"/>
      </w:pPr>
      <w:r>
        <w:t xml:space="preserve">Figure </w:t>
      </w:r>
      <w:fldSimple w:instr=" SEQ Figure \* ARABIC ">
        <w:r w:rsidR="00357ADE">
          <w:rPr>
            <w:noProof/>
          </w:rPr>
          <w:t>18</w:t>
        </w:r>
      </w:fldSimple>
    </w:p>
    <w:p w14:paraId="39FE4609" w14:textId="77777777" w:rsidR="00FA2424" w:rsidRDefault="004D000A" w:rsidP="00FA2424">
      <w:pPr>
        <w:pStyle w:val="ppFigureCaptionIndent"/>
      </w:pPr>
      <w:r>
        <w:t xml:space="preserve">Resulting view of My Work after moving work from </w:t>
      </w:r>
      <w:r w:rsidR="008F637C">
        <w:t>Available</w:t>
      </w:r>
      <w:r>
        <w:t xml:space="preserve"> to In Progress</w:t>
      </w:r>
    </w:p>
    <w:p w14:paraId="39FE460A" w14:textId="77777777" w:rsidR="00D75EF3" w:rsidRPr="00D75EF3" w:rsidRDefault="00D75EF3" w:rsidP="00226948">
      <w:pPr>
        <w:pStyle w:val="ppBodyTextIndent"/>
        <w:numPr>
          <w:ilvl w:val="0"/>
          <w:numId w:val="0"/>
        </w:numPr>
        <w:ind w:left="720"/>
      </w:pPr>
    </w:p>
    <w:p w14:paraId="39FE460B" w14:textId="77777777" w:rsidR="00162A26" w:rsidRDefault="00162A26" w:rsidP="00162A26">
      <w:pPr>
        <w:pStyle w:val="ppListEnd"/>
      </w:pPr>
    </w:p>
    <w:bookmarkStart w:id="13" w:name="_Toc430861105" w:displacedByCustomXml="next"/>
    <w:bookmarkStart w:id="14" w:name="_Toc429740038" w:displacedByCustomXml="next"/>
    <w:sdt>
      <w:sdtPr>
        <w:alias w:val="Topic"/>
        <w:tag w:val="cc0714ad-1da3-4b85-9031-941705d11a67"/>
        <w:id w:val="1339342650"/>
        <w:placeholder>
          <w:docPart w:val="DefaultPlaceholder_1082065158"/>
        </w:placeholder>
        <w:text/>
      </w:sdtPr>
      <w:sdtContent>
        <w:p w14:paraId="39FE460C" w14:textId="77777777" w:rsidR="00162A26" w:rsidRDefault="00162A26" w:rsidP="00003139">
          <w:pPr>
            <w:pStyle w:val="Heading2"/>
          </w:pPr>
          <w:r>
            <w:t>Exercise 3: Local Workspaces</w:t>
          </w:r>
        </w:p>
      </w:sdtContent>
    </w:sdt>
    <w:bookmarkEnd w:id="13" w:displacedByCustomXml="prev"/>
    <w:bookmarkEnd w:id="14" w:displacedByCustomXml="prev"/>
    <w:p w14:paraId="39FE460D" w14:textId="77777777" w:rsidR="00162A26" w:rsidRDefault="00162A26" w:rsidP="00162A26">
      <w:pPr>
        <w:pStyle w:val="ppBodyText"/>
      </w:pPr>
      <w:r>
        <w:t xml:space="preserve">In this exercise, you will learn about local workspaces and how they </w:t>
      </w:r>
      <w:r w:rsidR="000F6CBB">
        <w:t xml:space="preserve">improve the offline </w:t>
      </w:r>
      <w:r w:rsidR="002648C5">
        <w:t xml:space="preserve">development </w:t>
      </w:r>
      <w:r w:rsidR="000F6CBB">
        <w:t>experience.</w:t>
      </w:r>
    </w:p>
    <w:p w14:paraId="7486F6F2" w14:textId="77777777" w:rsidR="00445232" w:rsidRDefault="00445232" w:rsidP="00445232">
      <w:pPr>
        <w:pStyle w:val="ppNumberList"/>
      </w:pPr>
      <w:r>
        <w:t xml:space="preserve">In </w:t>
      </w:r>
      <w:r w:rsidRPr="00475CD1">
        <w:rPr>
          <w:b/>
        </w:rPr>
        <w:t>Team Explorer – Home</w:t>
      </w:r>
      <w:r>
        <w:t xml:space="preserve">, </w:t>
      </w:r>
      <w:r w:rsidRPr="00475CD1">
        <w:rPr>
          <w:b/>
        </w:rPr>
        <w:t>double-click</w:t>
      </w:r>
      <w:r>
        <w:t xml:space="preserve"> on the first </w:t>
      </w:r>
      <w:r w:rsidRPr="00475CD1">
        <w:rPr>
          <w:b/>
        </w:rPr>
        <w:t>FabrikamFiber.CallCenter.sln</w:t>
      </w:r>
      <w:r>
        <w:t xml:space="preserve"> solution.</w:t>
      </w:r>
    </w:p>
    <w:p w14:paraId="78BC863D" w14:textId="77777777" w:rsidR="00445232" w:rsidRDefault="00445232" w:rsidP="00445232">
      <w:pPr>
        <w:pStyle w:val="ppFigureIndent"/>
      </w:pPr>
      <w:r>
        <w:rPr>
          <w:noProof/>
          <w:lang w:eastAsia="zh-CN" w:bidi="ar-SA"/>
        </w:rPr>
        <w:drawing>
          <wp:inline distT="0" distB="0" distL="0" distR="0" wp14:anchorId="3AA29498" wp14:editId="0A2B5FE4">
            <wp:extent cx="2990850" cy="933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0850" cy="933450"/>
                    </a:xfrm>
                    <a:prstGeom prst="rect">
                      <a:avLst/>
                    </a:prstGeom>
                  </pic:spPr>
                </pic:pic>
              </a:graphicData>
            </a:graphic>
          </wp:inline>
        </w:drawing>
      </w:r>
    </w:p>
    <w:p w14:paraId="7376DAC0" w14:textId="77777777" w:rsidR="00445232" w:rsidRDefault="00445232" w:rsidP="00445232">
      <w:pPr>
        <w:pStyle w:val="ppFigureNumberIndent"/>
      </w:pPr>
      <w:r>
        <w:t xml:space="preserve">Figure </w:t>
      </w:r>
      <w:fldSimple w:instr=" SEQ Figure \* ARABIC ">
        <w:r w:rsidR="00357ADE">
          <w:rPr>
            <w:noProof/>
          </w:rPr>
          <w:t>19</w:t>
        </w:r>
      </w:fldSimple>
    </w:p>
    <w:p w14:paraId="31B2FD0C" w14:textId="77777777" w:rsidR="00445232" w:rsidRDefault="00445232" w:rsidP="00445232">
      <w:pPr>
        <w:pStyle w:val="ppFigureCaptionIndent"/>
      </w:pPr>
      <w:r>
        <w:t>Loading Fabrikam Fiber solution</w:t>
      </w:r>
    </w:p>
    <w:p w14:paraId="2B70CC7C" w14:textId="77777777" w:rsidR="00445232" w:rsidRPr="00445232" w:rsidRDefault="00445232" w:rsidP="00445232">
      <w:pPr>
        <w:pStyle w:val="ppBodyTextIndent"/>
      </w:pPr>
    </w:p>
    <w:p w14:paraId="182F2640" w14:textId="2EE5D0D3" w:rsidR="00BD4072" w:rsidRDefault="00BD4072" w:rsidP="003A0410">
      <w:pPr>
        <w:pStyle w:val="ppNumberList"/>
      </w:pPr>
      <w:r>
        <w:t xml:space="preserve">Server-based workspaces used to be the only option available in Team Foundation Server (prior to 2012). With server workspaces, source control operations are performed exclusively on the server, so working in a disconnected, offline scenario can be tedious. </w:t>
      </w:r>
      <w:r w:rsidRPr="00BD4072">
        <w:rPr>
          <w:b/>
        </w:rPr>
        <w:t>Local workspaces</w:t>
      </w:r>
      <w:r>
        <w:t xml:space="preserve">, which are now default, improve the development experience for smaller teams and projects. They provide a more client-centric workflow, a style of version control often described as </w:t>
      </w:r>
      <w:r w:rsidRPr="00BD4072">
        <w:rPr>
          <w:b/>
        </w:rPr>
        <w:t>Modify-Merge-Commit</w:t>
      </w:r>
      <w:r>
        <w:t>.</w:t>
      </w:r>
    </w:p>
    <w:p w14:paraId="39FE4614" w14:textId="3C4C32AB" w:rsidR="001C4F6D" w:rsidRDefault="00B54E08" w:rsidP="003A0410">
      <w:pPr>
        <w:pStyle w:val="ppNumberList"/>
      </w:pPr>
      <w:r>
        <w:t>As an aside, s</w:t>
      </w:r>
      <w:r w:rsidR="001C4F6D">
        <w:t xml:space="preserve">erver-based workspaces, </w:t>
      </w:r>
      <w:r w:rsidR="000117F4">
        <w:t xml:space="preserve">which are </w:t>
      </w:r>
      <w:r w:rsidR="001C4F6D">
        <w:t xml:space="preserve">better suited for larger projects, can </w:t>
      </w:r>
      <w:r w:rsidR="00BD4072">
        <w:t xml:space="preserve">certainly </w:t>
      </w:r>
      <w:r w:rsidR="001C4F6D">
        <w:t>still be used</w:t>
      </w:r>
      <w:r w:rsidR="00BD4072">
        <w:t xml:space="preserve"> if desired</w:t>
      </w:r>
      <w:r w:rsidR="001C4F6D">
        <w:t>. Load the Manage Workspaces window by typing ‘</w:t>
      </w:r>
      <w:r w:rsidR="001C4F6D" w:rsidRPr="000117F4">
        <w:rPr>
          <w:b/>
        </w:rPr>
        <w:t>workspaces’</w:t>
      </w:r>
      <w:r w:rsidR="001C4F6D">
        <w:t xml:space="preserve"> into the </w:t>
      </w:r>
      <w:r w:rsidR="001C4F6D" w:rsidRPr="000117F4">
        <w:rPr>
          <w:b/>
        </w:rPr>
        <w:t xml:space="preserve">Quick </w:t>
      </w:r>
      <w:r w:rsidR="001C4F6D" w:rsidRPr="000117F4">
        <w:rPr>
          <w:b/>
        </w:rPr>
        <w:lastRenderedPageBreak/>
        <w:t>Launch</w:t>
      </w:r>
      <w:r w:rsidR="001C4F6D">
        <w:t xml:space="preserve"> search box in the top-right corner of Visual Studio and wait a second or two for the results to load.</w:t>
      </w:r>
    </w:p>
    <w:p w14:paraId="39FE4615" w14:textId="05611B13" w:rsidR="001C4F6D" w:rsidRDefault="00BD4072" w:rsidP="00BD4072">
      <w:pPr>
        <w:pStyle w:val="ppFigureIndent"/>
      </w:pPr>
      <w:r w:rsidRPr="00BD4072">
        <w:rPr>
          <w:noProof/>
          <w:lang w:eastAsia="zh-CN" w:bidi="ar-SA"/>
        </w:rPr>
        <w:drawing>
          <wp:inline distT="0" distB="0" distL="0" distR="0" wp14:anchorId="795854C8" wp14:editId="4CB9754A">
            <wp:extent cx="4258269" cy="120031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58269" cy="1200318"/>
                    </a:xfrm>
                    <a:prstGeom prst="rect">
                      <a:avLst/>
                    </a:prstGeom>
                  </pic:spPr>
                </pic:pic>
              </a:graphicData>
            </a:graphic>
          </wp:inline>
        </w:drawing>
      </w:r>
    </w:p>
    <w:p w14:paraId="39FE4616" w14:textId="77777777" w:rsidR="001C4F6D" w:rsidRDefault="001C4F6D" w:rsidP="001C4F6D">
      <w:pPr>
        <w:pStyle w:val="ppFigureNumberIndent"/>
      </w:pPr>
      <w:r>
        <w:t xml:space="preserve">Figure </w:t>
      </w:r>
      <w:fldSimple w:instr=" SEQ Figure \* ARABIC ">
        <w:r w:rsidR="00357ADE">
          <w:rPr>
            <w:noProof/>
          </w:rPr>
          <w:t>20</w:t>
        </w:r>
      </w:fldSimple>
    </w:p>
    <w:p w14:paraId="39FE4617" w14:textId="77777777" w:rsidR="001C4F6D" w:rsidRDefault="0060038C" w:rsidP="001C4F6D">
      <w:pPr>
        <w:pStyle w:val="ppFigureCaptionIndent"/>
      </w:pPr>
      <w:r>
        <w:t>Location of Quick Launch bar</w:t>
      </w:r>
    </w:p>
    <w:p w14:paraId="39FE4618" w14:textId="77777777" w:rsidR="00226948" w:rsidRPr="00226948" w:rsidRDefault="00226948" w:rsidP="00226948">
      <w:pPr>
        <w:pStyle w:val="ppBodyTextIndent"/>
      </w:pPr>
    </w:p>
    <w:p w14:paraId="39FE4619" w14:textId="05C52460" w:rsidR="005F2BDF" w:rsidRPr="005F2BDF" w:rsidRDefault="005F2BDF" w:rsidP="00BD4072">
      <w:pPr>
        <w:pStyle w:val="ppNoteIndent"/>
        <w:rPr>
          <w:b/>
        </w:rPr>
      </w:pPr>
      <w:r w:rsidRPr="005F2BDF">
        <w:rPr>
          <w:b/>
        </w:rPr>
        <w:t xml:space="preserve">Note: </w:t>
      </w:r>
      <w:r>
        <w:t xml:space="preserve">The </w:t>
      </w:r>
      <w:r w:rsidRPr="000117F4">
        <w:rPr>
          <w:b/>
        </w:rPr>
        <w:t>Quick Launch</w:t>
      </w:r>
      <w:r>
        <w:t xml:space="preserve"> search box </w:t>
      </w:r>
      <w:r w:rsidR="00BD4072">
        <w:t xml:space="preserve">can be used to find most of the settings, tools, and windows available in Visual Studio, no matter where they are found, saving you precious time clicking through menus. </w:t>
      </w:r>
      <w:r>
        <w:t xml:space="preserve">Use the </w:t>
      </w:r>
      <w:r w:rsidRPr="000117F4">
        <w:rPr>
          <w:b/>
        </w:rPr>
        <w:t>Ctrl+</w:t>
      </w:r>
      <w:r w:rsidR="00F22898">
        <w:rPr>
          <w:b/>
        </w:rPr>
        <w:t>Q</w:t>
      </w:r>
      <w:r>
        <w:t xml:space="preserve"> key combination to avoid the mouse altogether.</w:t>
      </w:r>
    </w:p>
    <w:p w14:paraId="39FE461A" w14:textId="77777777" w:rsidR="00D75EF3" w:rsidRDefault="00D75EF3" w:rsidP="00D75EF3">
      <w:pPr>
        <w:pStyle w:val="ppBodyTextIndent"/>
      </w:pPr>
    </w:p>
    <w:p w14:paraId="39FE461B" w14:textId="77777777" w:rsidR="001C4F6D" w:rsidRDefault="001C4F6D" w:rsidP="003A0410">
      <w:pPr>
        <w:pStyle w:val="ppNumberList"/>
      </w:pPr>
      <w:r>
        <w:t xml:space="preserve">Select the </w:t>
      </w:r>
      <w:r w:rsidRPr="000117F4">
        <w:rPr>
          <w:b/>
        </w:rPr>
        <w:t>Workspaces…</w:t>
      </w:r>
      <w:r>
        <w:t xml:space="preserve"> command</w:t>
      </w:r>
      <w:r w:rsidR="000117F4">
        <w:t xml:space="preserve"> link</w:t>
      </w:r>
      <w:r>
        <w:t>.</w:t>
      </w:r>
    </w:p>
    <w:p w14:paraId="39FE461C" w14:textId="20D4EDE6" w:rsidR="001C4F6D" w:rsidRDefault="00BD4072" w:rsidP="00BD4072">
      <w:pPr>
        <w:pStyle w:val="ppFigureIndent"/>
      </w:pPr>
      <w:r w:rsidRPr="00BD4072">
        <w:rPr>
          <w:noProof/>
          <w:lang w:eastAsia="zh-CN" w:bidi="ar-SA"/>
        </w:rPr>
        <w:drawing>
          <wp:inline distT="0" distB="0" distL="0" distR="0" wp14:anchorId="23B7495A" wp14:editId="4985CF65">
            <wp:extent cx="4258269" cy="12003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58269" cy="1200318"/>
                    </a:xfrm>
                    <a:prstGeom prst="rect">
                      <a:avLst/>
                    </a:prstGeom>
                  </pic:spPr>
                </pic:pic>
              </a:graphicData>
            </a:graphic>
          </wp:inline>
        </w:drawing>
      </w:r>
    </w:p>
    <w:p w14:paraId="39FE461D" w14:textId="77777777" w:rsidR="001C4F6D" w:rsidRDefault="001C4F6D" w:rsidP="001C4F6D">
      <w:pPr>
        <w:pStyle w:val="ppFigureNumberIndent"/>
      </w:pPr>
      <w:r>
        <w:t xml:space="preserve">Figure </w:t>
      </w:r>
      <w:fldSimple w:instr=" SEQ Figure \* ARABIC ">
        <w:r w:rsidR="00357ADE">
          <w:rPr>
            <w:noProof/>
          </w:rPr>
          <w:t>21</w:t>
        </w:r>
      </w:fldSimple>
    </w:p>
    <w:p w14:paraId="39FE461E" w14:textId="77777777" w:rsidR="001C4F6D" w:rsidRDefault="0060038C" w:rsidP="001C4F6D">
      <w:pPr>
        <w:pStyle w:val="ppFigureCaptionIndent"/>
      </w:pPr>
      <w:r>
        <w:t>Selecting the Workspaces link</w:t>
      </w:r>
    </w:p>
    <w:p w14:paraId="39FE461F" w14:textId="77777777" w:rsidR="00D75EF3" w:rsidRPr="00D75EF3" w:rsidRDefault="00D75EF3" w:rsidP="00D75EF3">
      <w:pPr>
        <w:pStyle w:val="ppBodyTextIndent"/>
      </w:pPr>
    </w:p>
    <w:p w14:paraId="39FE4620" w14:textId="5803AEF2" w:rsidR="006C2618" w:rsidRDefault="001C4F6D" w:rsidP="003A0410">
      <w:pPr>
        <w:pStyle w:val="ppNumberList"/>
      </w:pPr>
      <w:r>
        <w:t xml:space="preserve">In the </w:t>
      </w:r>
      <w:r w:rsidRPr="000117F4">
        <w:rPr>
          <w:b/>
        </w:rPr>
        <w:t>Manage Workspaces</w:t>
      </w:r>
      <w:r>
        <w:t xml:space="preserve"> window, </w:t>
      </w:r>
      <w:r w:rsidR="00DA3612">
        <w:t>click</w:t>
      </w:r>
      <w:r w:rsidR="006C2618">
        <w:t xml:space="preserve"> </w:t>
      </w:r>
      <w:r w:rsidR="006C2618" w:rsidRPr="000117F4">
        <w:rPr>
          <w:b/>
        </w:rPr>
        <w:t>Add…</w:t>
      </w:r>
      <w:r w:rsidR="006C2618">
        <w:t xml:space="preserve"> to start creating a new workspace.</w:t>
      </w:r>
    </w:p>
    <w:p w14:paraId="39FE4621" w14:textId="65121075" w:rsidR="006C2618" w:rsidRDefault="00445232" w:rsidP="006C2618">
      <w:pPr>
        <w:pStyle w:val="ppFigureIndent"/>
      </w:pPr>
      <w:r>
        <w:rPr>
          <w:noProof/>
          <w:lang w:eastAsia="zh-CN" w:bidi="ar-SA"/>
        </w:rPr>
        <w:lastRenderedPageBreak/>
        <w:drawing>
          <wp:inline distT="0" distB="0" distL="0" distR="0" wp14:anchorId="010E34E5" wp14:editId="29D91AB8">
            <wp:extent cx="5705475" cy="4222052"/>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6248" cy="4222624"/>
                    </a:xfrm>
                    <a:prstGeom prst="rect">
                      <a:avLst/>
                    </a:prstGeom>
                  </pic:spPr>
                </pic:pic>
              </a:graphicData>
            </a:graphic>
          </wp:inline>
        </w:drawing>
      </w:r>
    </w:p>
    <w:p w14:paraId="39FE4622" w14:textId="77777777" w:rsidR="006C2618" w:rsidRDefault="006C2618" w:rsidP="006C2618">
      <w:pPr>
        <w:pStyle w:val="ppFigureNumberIndent"/>
      </w:pPr>
      <w:r>
        <w:t xml:space="preserve">Figure </w:t>
      </w:r>
      <w:fldSimple w:instr=" SEQ Figure \* ARABIC ">
        <w:r w:rsidR="00357ADE">
          <w:rPr>
            <w:noProof/>
          </w:rPr>
          <w:t>22</w:t>
        </w:r>
      </w:fldSimple>
    </w:p>
    <w:p w14:paraId="39FE4623" w14:textId="77777777" w:rsidR="006C2618" w:rsidRDefault="0060038C" w:rsidP="006C2618">
      <w:pPr>
        <w:pStyle w:val="ppFigureCaptionIndent"/>
      </w:pPr>
      <w:r>
        <w:t>Location of Add button to create new workspace</w:t>
      </w:r>
    </w:p>
    <w:p w14:paraId="39FE4624" w14:textId="77777777" w:rsidR="00D75EF3" w:rsidRPr="00D75EF3" w:rsidRDefault="00D75EF3" w:rsidP="00D75EF3">
      <w:pPr>
        <w:pStyle w:val="ppBodyTextIndent"/>
      </w:pPr>
    </w:p>
    <w:p w14:paraId="39FE4625" w14:textId="3FD74552" w:rsidR="006C2618" w:rsidRDefault="006C2618" w:rsidP="003A0410">
      <w:pPr>
        <w:pStyle w:val="ppNumberList"/>
      </w:pPr>
      <w:r>
        <w:t xml:space="preserve">In the </w:t>
      </w:r>
      <w:r w:rsidRPr="000117F4">
        <w:rPr>
          <w:b/>
        </w:rPr>
        <w:t>Add Workspace</w:t>
      </w:r>
      <w:r>
        <w:t xml:space="preserve"> window, </w:t>
      </w:r>
      <w:r w:rsidR="00DA3612">
        <w:t>click</w:t>
      </w:r>
      <w:r>
        <w:t xml:space="preserve"> </w:t>
      </w:r>
      <w:r w:rsidRPr="000117F4">
        <w:rPr>
          <w:b/>
        </w:rPr>
        <w:t>Advanced</w:t>
      </w:r>
      <w:r>
        <w:t xml:space="preserve"> to see all available options.</w:t>
      </w:r>
    </w:p>
    <w:p w14:paraId="39FE4626" w14:textId="61BAF876" w:rsidR="006C2618" w:rsidRDefault="00445232" w:rsidP="006C2618">
      <w:pPr>
        <w:pStyle w:val="ppFigureIndent"/>
      </w:pPr>
      <w:r>
        <w:rPr>
          <w:noProof/>
          <w:lang w:eastAsia="zh-CN" w:bidi="ar-SA"/>
        </w:rPr>
        <w:drawing>
          <wp:inline distT="0" distB="0" distL="0" distR="0" wp14:anchorId="5CDAC13A" wp14:editId="7FCBA1DB">
            <wp:extent cx="5943600" cy="2590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590800"/>
                    </a:xfrm>
                    <a:prstGeom prst="rect">
                      <a:avLst/>
                    </a:prstGeom>
                  </pic:spPr>
                </pic:pic>
              </a:graphicData>
            </a:graphic>
          </wp:inline>
        </w:drawing>
      </w:r>
    </w:p>
    <w:p w14:paraId="39FE4627" w14:textId="77777777" w:rsidR="006C2618" w:rsidRDefault="006C2618" w:rsidP="006C2618">
      <w:pPr>
        <w:pStyle w:val="ppFigureNumberIndent"/>
      </w:pPr>
      <w:r>
        <w:t xml:space="preserve">Figure </w:t>
      </w:r>
      <w:fldSimple w:instr=" SEQ Figure \* ARABIC ">
        <w:r w:rsidR="00357ADE">
          <w:rPr>
            <w:noProof/>
          </w:rPr>
          <w:t>23</w:t>
        </w:r>
      </w:fldSimple>
    </w:p>
    <w:p w14:paraId="39FE4628" w14:textId="77777777" w:rsidR="006C2618" w:rsidRDefault="0060038C" w:rsidP="006C2618">
      <w:pPr>
        <w:pStyle w:val="ppFigureCaptionIndent"/>
      </w:pPr>
      <w:r>
        <w:lastRenderedPageBreak/>
        <w:t>Location of Advanced button to view advanced workspace properties</w:t>
      </w:r>
    </w:p>
    <w:p w14:paraId="39FE4629" w14:textId="77777777" w:rsidR="00D75EF3" w:rsidRPr="00D75EF3" w:rsidRDefault="00D75EF3" w:rsidP="00D75EF3">
      <w:pPr>
        <w:pStyle w:val="ppBodyTextIndent"/>
      </w:pPr>
    </w:p>
    <w:p w14:paraId="39FE462A" w14:textId="77777777" w:rsidR="006C2618" w:rsidRDefault="006C2618" w:rsidP="003A0410">
      <w:pPr>
        <w:pStyle w:val="ppNumberList"/>
      </w:pPr>
      <w:r>
        <w:t xml:space="preserve">Locate the </w:t>
      </w:r>
      <w:r w:rsidRPr="000117F4">
        <w:rPr>
          <w:b/>
        </w:rPr>
        <w:t>Location</w:t>
      </w:r>
      <w:r>
        <w:t xml:space="preserve"> workspace property. By default, new workspaces will use local workspaces, but you </w:t>
      </w:r>
      <w:r w:rsidR="0017136F">
        <w:t>can choose</w:t>
      </w:r>
      <w:r>
        <w:t xml:space="preserve"> to </w:t>
      </w:r>
      <w:r w:rsidR="0017136F">
        <w:t>create a server-based workspace if desired.</w:t>
      </w:r>
    </w:p>
    <w:p w14:paraId="39FE462B" w14:textId="72DE1911" w:rsidR="0017136F" w:rsidRDefault="0092375F" w:rsidP="0017136F">
      <w:pPr>
        <w:pStyle w:val="ppFigureIndent"/>
      </w:pPr>
      <w:r>
        <w:rPr>
          <w:noProof/>
          <w:lang w:eastAsia="zh-CN" w:bidi="ar-SA"/>
        </w:rPr>
        <w:drawing>
          <wp:inline distT="0" distB="0" distL="0" distR="0" wp14:anchorId="4D748607" wp14:editId="515FA49C">
            <wp:extent cx="5943600" cy="42087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208780"/>
                    </a:xfrm>
                    <a:prstGeom prst="rect">
                      <a:avLst/>
                    </a:prstGeom>
                  </pic:spPr>
                </pic:pic>
              </a:graphicData>
            </a:graphic>
          </wp:inline>
        </w:drawing>
      </w:r>
    </w:p>
    <w:p w14:paraId="39FE462C" w14:textId="77777777" w:rsidR="0017136F" w:rsidRDefault="0017136F" w:rsidP="0017136F">
      <w:pPr>
        <w:pStyle w:val="ppFigureNumberIndent"/>
      </w:pPr>
      <w:r>
        <w:t xml:space="preserve">Figure </w:t>
      </w:r>
      <w:fldSimple w:instr=" SEQ Figure \* ARABIC ">
        <w:r w:rsidR="00357ADE">
          <w:rPr>
            <w:noProof/>
          </w:rPr>
          <w:t>24</w:t>
        </w:r>
      </w:fldSimple>
    </w:p>
    <w:p w14:paraId="39FE462D" w14:textId="77777777" w:rsidR="0017136F" w:rsidRDefault="0060038C" w:rsidP="0017136F">
      <w:pPr>
        <w:pStyle w:val="ppFigureCaptionIndent"/>
      </w:pPr>
      <w:r>
        <w:t>Choosing between Local and Server workspace</w:t>
      </w:r>
    </w:p>
    <w:p w14:paraId="39FE462E" w14:textId="77777777" w:rsidR="00D75EF3" w:rsidRPr="00D75EF3" w:rsidRDefault="00D75EF3" w:rsidP="00D75EF3">
      <w:pPr>
        <w:pStyle w:val="ppBodyTextIndent"/>
      </w:pPr>
    </w:p>
    <w:p w14:paraId="39FE462F" w14:textId="77777777" w:rsidR="006C2618" w:rsidRDefault="00F125DC" w:rsidP="003A0410">
      <w:pPr>
        <w:pStyle w:val="ppNumberList"/>
      </w:pPr>
      <w:r>
        <w:t xml:space="preserve">Close the workspace windows by pressing the </w:t>
      </w:r>
      <w:r w:rsidRPr="000117F4">
        <w:rPr>
          <w:b/>
        </w:rPr>
        <w:t>Escape</w:t>
      </w:r>
      <w:r>
        <w:t xml:space="preserve"> key twice.</w:t>
      </w:r>
    </w:p>
    <w:p w14:paraId="39FE4630" w14:textId="2969C7E2" w:rsidR="00F125DC" w:rsidRDefault="003F632F" w:rsidP="003A0410">
      <w:pPr>
        <w:pStyle w:val="ppNumberList"/>
      </w:pPr>
      <w:r>
        <w:t xml:space="preserve">In </w:t>
      </w:r>
      <w:r w:rsidRPr="000117F4">
        <w:rPr>
          <w:b/>
        </w:rPr>
        <w:t>Solution Explorer</w:t>
      </w:r>
      <w:r>
        <w:t xml:space="preserve">, expand the </w:t>
      </w:r>
      <w:r w:rsidRPr="000117F4">
        <w:rPr>
          <w:b/>
        </w:rPr>
        <w:t>FabrikamFiber.Web</w:t>
      </w:r>
      <w:r w:rsidR="002F1F9C">
        <w:rPr>
          <w:b/>
        </w:rPr>
        <w:t>\</w:t>
      </w:r>
      <w:r w:rsidRPr="000117F4">
        <w:rPr>
          <w:b/>
        </w:rPr>
        <w:t>Content</w:t>
      </w:r>
      <w:r>
        <w:t xml:space="preserve"> folder.</w:t>
      </w:r>
    </w:p>
    <w:p w14:paraId="39FE4631" w14:textId="14F006B3" w:rsidR="003F632F" w:rsidRDefault="00BD4072" w:rsidP="00BD4072">
      <w:pPr>
        <w:pStyle w:val="ppFigureIndent"/>
      </w:pPr>
      <w:r w:rsidRPr="00BD4072">
        <w:rPr>
          <w:noProof/>
          <w:lang w:eastAsia="zh-CN" w:bidi="ar-SA"/>
        </w:rPr>
        <w:lastRenderedPageBreak/>
        <w:drawing>
          <wp:inline distT="0" distB="0" distL="0" distR="0" wp14:anchorId="573DD027" wp14:editId="79673AD0">
            <wp:extent cx="3267531" cy="4286848"/>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67531" cy="4286848"/>
                    </a:xfrm>
                    <a:prstGeom prst="rect">
                      <a:avLst/>
                    </a:prstGeom>
                  </pic:spPr>
                </pic:pic>
              </a:graphicData>
            </a:graphic>
          </wp:inline>
        </w:drawing>
      </w:r>
    </w:p>
    <w:p w14:paraId="39FE4632" w14:textId="77777777" w:rsidR="003F632F" w:rsidRDefault="003F632F" w:rsidP="003F632F">
      <w:pPr>
        <w:pStyle w:val="ppFigureNumberIndent"/>
      </w:pPr>
      <w:r>
        <w:t xml:space="preserve">Figure </w:t>
      </w:r>
      <w:fldSimple w:instr=" SEQ Figure \* ARABIC ">
        <w:r w:rsidR="00357ADE">
          <w:rPr>
            <w:noProof/>
          </w:rPr>
          <w:t>25</w:t>
        </w:r>
      </w:fldSimple>
    </w:p>
    <w:p w14:paraId="39FE4633" w14:textId="77777777" w:rsidR="003F632F" w:rsidRDefault="0060038C" w:rsidP="003F632F">
      <w:pPr>
        <w:pStyle w:val="ppFigureCaptionIndent"/>
      </w:pPr>
      <w:r>
        <w:t xml:space="preserve">Navigating to the Content folder of FabrikamFiber.Web project </w:t>
      </w:r>
    </w:p>
    <w:p w14:paraId="39FE4634" w14:textId="77777777" w:rsidR="00D75EF3" w:rsidRPr="00D75EF3" w:rsidRDefault="00D75EF3" w:rsidP="00D75EF3">
      <w:pPr>
        <w:pStyle w:val="ppBodyTextIndent"/>
      </w:pPr>
    </w:p>
    <w:p w14:paraId="39FE4635" w14:textId="77777777" w:rsidR="003F632F" w:rsidRDefault="003F632F" w:rsidP="003A0410">
      <w:pPr>
        <w:pStyle w:val="ppNumberList"/>
      </w:pPr>
      <w:r w:rsidRPr="002B31F6">
        <w:rPr>
          <w:b/>
        </w:rPr>
        <w:t>Single-click</w:t>
      </w:r>
      <w:r>
        <w:t xml:space="preserve"> </w:t>
      </w:r>
      <w:r w:rsidR="002B31F6">
        <w:t>the</w:t>
      </w:r>
      <w:r>
        <w:t xml:space="preserve"> </w:t>
      </w:r>
      <w:r w:rsidRPr="002B31F6">
        <w:rPr>
          <w:i/>
        </w:rPr>
        <w:t>fullcalendar.css</w:t>
      </w:r>
      <w:r w:rsidR="00F81B40">
        <w:t xml:space="preserve"> </w:t>
      </w:r>
      <w:r w:rsidR="002B31F6">
        <w:t xml:space="preserve">file </w:t>
      </w:r>
      <w:r w:rsidR="00F81B40">
        <w:t>to view its contents. Note that the file is loaded in the CSS Source Editor as expected, but the tab for it is</w:t>
      </w:r>
      <w:r w:rsidR="00DB439E">
        <w:t xml:space="preserve"> </w:t>
      </w:r>
      <w:r w:rsidR="00F81B40">
        <w:t>shown on the right-hand side. This new tab type</w:t>
      </w:r>
      <w:r w:rsidR="00DB439E">
        <w:t xml:space="preserve"> is called a </w:t>
      </w:r>
      <w:r w:rsidR="00FF0232" w:rsidRPr="002B31F6">
        <w:rPr>
          <w:b/>
        </w:rPr>
        <w:t>preview</w:t>
      </w:r>
      <w:r w:rsidR="00DB439E">
        <w:t xml:space="preserve"> tab – as you use the arrow keys to navigate between files or single-click on them, the </w:t>
      </w:r>
      <w:r w:rsidR="00FF0232">
        <w:t>preview</w:t>
      </w:r>
      <w:r w:rsidR="00DB439E">
        <w:t xml:space="preserve"> tab will be replaced</w:t>
      </w:r>
      <w:r w:rsidR="00F63A72">
        <w:t xml:space="preserve"> </w:t>
      </w:r>
      <w:r w:rsidR="002B31F6">
        <w:t xml:space="preserve">with </w:t>
      </w:r>
      <w:r w:rsidR="00F63A72">
        <w:t>the most recent selection.</w:t>
      </w:r>
      <w:r w:rsidR="00FF0232">
        <w:t xml:space="preserve"> Preview tabs help address the problem where you can easily overwhelm your Visual Studio tab real estate with files that you only need temporarily.</w:t>
      </w:r>
    </w:p>
    <w:p w14:paraId="39FE4636" w14:textId="4D30AEFC" w:rsidR="00F81B40" w:rsidRDefault="00BD4072" w:rsidP="00BD4072">
      <w:pPr>
        <w:pStyle w:val="ppFigureIndent"/>
      </w:pPr>
      <w:r w:rsidRPr="00BD4072">
        <w:rPr>
          <w:noProof/>
          <w:lang w:eastAsia="zh-CN" w:bidi="ar-SA"/>
        </w:rPr>
        <w:lastRenderedPageBreak/>
        <w:drawing>
          <wp:inline distT="0" distB="0" distL="0" distR="0" wp14:anchorId="5FB5D662" wp14:editId="5DEE4976">
            <wp:extent cx="4906060" cy="3705742"/>
            <wp:effectExtent l="0" t="0" r="889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6060" cy="3705742"/>
                    </a:xfrm>
                    <a:prstGeom prst="rect">
                      <a:avLst/>
                    </a:prstGeom>
                  </pic:spPr>
                </pic:pic>
              </a:graphicData>
            </a:graphic>
          </wp:inline>
        </w:drawing>
      </w:r>
    </w:p>
    <w:p w14:paraId="39FE4637" w14:textId="77777777" w:rsidR="00F81B40" w:rsidRDefault="00F81B40" w:rsidP="00F81B40">
      <w:pPr>
        <w:pStyle w:val="ppFigureNumberIndent"/>
      </w:pPr>
      <w:r>
        <w:t xml:space="preserve">Figure </w:t>
      </w:r>
      <w:fldSimple w:instr=" SEQ Figure \* ARABIC ">
        <w:r w:rsidR="00357ADE">
          <w:rPr>
            <w:noProof/>
          </w:rPr>
          <w:t>26</w:t>
        </w:r>
      </w:fldSimple>
    </w:p>
    <w:p w14:paraId="39FE4638" w14:textId="77777777" w:rsidR="00F81B40" w:rsidRDefault="005B6BC3" w:rsidP="00F81B40">
      <w:pPr>
        <w:pStyle w:val="ppFigureCaptionIndent"/>
      </w:pPr>
      <w:r>
        <w:t>Preview tab</w:t>
      </w:r>
    </w:p>
    <w:p w14:paraId="39FE4639" w14:textId="77777777" w:rsidR="00226948" w:rsidRPr="00226948" w:rsidRDefault="00226948" w:rsidP="00226948">
      <w:pPr>
        <w:pStyle w:val="ppBodyTextIndent"/>
      </w:pPr>
    </w:p>
    <w:p w14:paraId="39FE463A" w14:textId="6020C39B" w:rsidR="00F63A72" w:rsidRPr="00F63A72" w:rsidRDefault="00F63A72" w:rsidP="00F63A72">
      <w:pPr>
        <w:pStyle w:val="ppNoteIndent"/>
        <w:rPr>
          <w:b/>
        </w:rPr>
      </w:pPr>
      <w:r w:rsidRPr="00F63A72">
        <w:rPr>
          <w:b/>
        </w:rPr>
        <w:t xml:space="preserve">Note: </w:t>
      </w:r>
      <w:r>
        <w:t xml:space="preserve">There is a button </w:t>
      </w:r>
      <w:r w:rsidR="00BD4072">
        <w:t>on</w:t>
      </w:r>
      <w:r>
        <w:t xml:space="preserve"> the </w:t>
      </w:r>
      <w:r w:rsidR="00FF0232">
        <w:t>preview</w:t>
      </w:r>
      <w:r>
        <w:t xml:space="preserve"> tab itself that allows you promote </w:t>
      </w:r>
      <w:r w:rsidR="00B54E08">
        <w:t>it to a regular tab</w:t>
      </w:r>
      <w:r w:rsidR="00BD4072">
        <w:t xml:space="preserve"> (s</w:t>
      </w:r>
      <w:r w:rsidR="00B54E08">
        <w:t>ee the arrow in the screenshot above</w:t>
      </w:r>
      <w:r w:rsidR="00BD4072">
        <w:t>)</w:t>
      </w:r>
      <w:r w:rsidR="00B54E08">
        <w:t>.</w:t>
      </w:r>
    </w:p>
    <w:p w14:paraId="39FE463B" w14:textId="77777777" w:rsidR="00D75EF3" w:rsidRDefault="00D75EF3" w:rsidP="00D75EF3">
      <w:pPr>
        <w:pStyle w:val="ppBodyTextIndent"/>
      </w:pPr>
    </w:p>
    <w:p w14:paraId="39FE463C" w14:textId="77777777" w:rsidR="00F81B40" w:rsidRDefault="002232E5" w:rsidP="003A0410">
      <w:pPr>
        <w:pStyle w:val="ppNumberList"/>
      </w:pPr>
      <w:r>
        <w:t>M</w:t>
      </w:r>
      <w:r w:rsidR="00B54E08">
        <w:t>ake a</w:t>
      </w:r>
      <w:r>
        <w:t>n</w:t>
      </w:r>
      <w:r w:rsidR="00B54E08">
        <w:t xml:space="preserve"> </w:t>
      </w:r>
      <w:r>
        <w:t xml:space="preserve">arbitrary </w:t>
      </w:r>
      <w:r w:rsidR="00B54E08">
        <w:t xml:space="preserve">change to the </w:t>
      </w:r>
      <w:r w:rsidR="00B54E08" w:rsidRPr="00F40A12">
        <w:rPr>
          <w:b/>
          <w:i/>
        </w:rPr>
        <w:t>fullcal</w:t>
      </w:r>
      <w:r w:rsidR="000A76FC" w:rsidRPr="00F40A12">
        <w:rPr>
          <w:b/>
          <w:i/>
        </w:rPr>
        <w:t>endar.css</w:t>
      </w:r>
      <w:r w:rsidR="000A76FC">
        <w:t xml:space="preserve"> file by changing one of the style properties. Visual Studio will indicate that the file has been checked out, but keep in mind that this has only been done in the local workspace. Other team members will not see that you are working on this file.</w:t>
      </w:r>
    </w:p>
    <w:p w14:paraId="39FE463D" w14:textId="1A575D9F" w:rsidR="000A76FC" w:rsidRDefault="00BD4072" w:rsidP="00BD4072">
      <w:pPr>
        <w:pStyle w:val="ppFigureIndent"/>
      </w:pPr>
      <w:r w:rsidRPr="00BD4072">
        <w:rPr>
          <w:noProof/>
          <w:lang w:eastAsia="zh-CN" w:bidi="ar-SA"/>
        </w:rPr>
        <w:drawing>
          <wp:inline distT="0" distB="0" distL="0" distR="0" wp14:anchorId="24AF5B54" wp14:editId="764F72B0">
            <wp:extent cx="2829320" cy="136226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9320" cy="1362265"/>
                    </a:xfrm>
                    <a:prstGeom prst="rect">
                      <a:avLst/>
                    </a:prstGeom>
                  </pic:spPr>
                </pic:pic>
              </a:graphicData>
            </a:graphic>
          </wp:inline>
        </w:drawing>
      </w:r>
    </w:p>
    <w:p w14:paraId="39FE463E" w14:textId="77777777" w:rsidR="000A76FC" w:rsidRDefault="000A76FC" w:rsidP="000A76FC">
      <w:pPr>
        <w:pStyle w:val="ppFigureNumberIndent"/>
      </w:pPr>
      <w:r>
        <w:t xml:space="preserve">Figure </w:t>
      </w:r>
      <w:fldSimple w:instr=" SEQ Figure \* ARABIC ">
        <w:r w:rsidR="00357ADE">
          <w:rPr>
            <w:noProof/>
          </w:rPr>
          <w:t>27</w:t>
        </w:r>
      </w:fldSimple>
    </w:p>
    <w:p w14:paraId="39FE463F" w14:textId="77777777" w:rsidR="000A76FC" w:rsidRDefault="005B6BC3" w:rsidP="000A76FC">
      <w:pPr>
        <w:pStyle w:val="ppFigureCaptionIndent"/>
      </w:pPr>
      <w:r>
        <w:t>Check mark next to file shows that you have made changes to it locally</w:t>
      </w:r>
    </w:p>
    <w:p w14:paraId="39FE4640" w14:textId="77777777" w:rsidR="00D75EF3" w:rsidRPr="00D75EF3" w:rsidRDefault="00D75EF3" w:rsidP="00D75EF3">
      <w:pPr>
        <w:pStyle w:val="ppBodyTextIndent"/>
      </w:pPr>
    </w:p>
    <w:p w14:paraId="39FE4641" w14:textId="77777777" w:rsidR="00B411B3" w:rsidRDefault="008C6521" w:rsidP="003A0410">
      <w:pPr>
        <w:pStyle w:val="ppNumberList"/>
      </w:pPr>
      <w:r>
        <w:lastRenderedPageBreak/>
        <w:t>Two of the major benefits of the local workspaces are that the disconnected, offline work scenario is greatly improved, and it is much easier to use external tools to work with files in source control. To demonstrate both of these benefits in action, let’s proceed by stopping the Team Foundation Server site in IIS. This will simulate a scenario where you are working offline, such as writing code from the beach. In a real-world scenario, you would never write code from the beach - you would be enjoying your vacation.</w:t>
      </w:r>
    </w:p>
    <w:p w14:paraId="39FE4642" w14:textId="31D0B229" w:rsidR="005903A9" w:rsidRDefault="006A73D0" w:rsidP="003A0410">
      <w:pPr>
        <w:pStyle w:val="ppNumberList"/>
      </w:pPr>
      <w:r>
        <w:t>L</w:t>
      </w:r>
      <w:r w:rsidR="00DD46B8">
        <w:t>aunch</w:t>
      </w:r>
      <w:r>
        <w:t xml:space="preserve"> </w:t>
      </w:r>
      <w:r w:rsidRPr="00C602A6">
        <w:rPr>
          <w:b/>
        </w:rPr>
        <w:t>Internet Information Services (IIS) Manager</w:t>
      </w:r>
      <w:r>
        <w:t xml:space="preserve"> from </w:t>
      </w:r>
      <w:r w:rsidR="00F62E49">
        <w:t>the taskbar</w:t>
      </w:r>
      <w:r>
        <w:t>.</w:t>
      </w:r>
    </w:p>
    <w:p w14:paraId="39FE4647" w14:textId="77777777" w:rsidR="006A73D0" w:rsidRDefault="006A73D0" w:rsidP="003A0410">
      <w:pPr>
        <w:pStyle w:val="ppNumberList"/>
      </w:pPr>
      <w:r>
        <w:t xml:space="preserve">In IIS Manager, expand the </w:t>
      </w:r>
      <w:r w:rsidRPr="00C602A6">
        <w:rPr>
          <w:b/>
        </w:rPr>
        <w:t>VSALM</w:t>
      </w:r>
      <w:r>
        <w:t xml:space="preserve"> server node and the </w:t>
      </w:r>
      <w:r w:rsidRPr="00C602A6">
        <w:rPr>
          <w:b/>
        </w:rPr>
        <w:t>Sites</w:t>
      </w:r>
      <w:r>
        <w:t xml:space="preserve"> node to find and select the </w:t>
      </w:r>
      <w:r w:rsidRPr="00C602A6">
        <w:rPr>
          <w:b/>
        </w:rPr>
        <w:t>Team Foundation Server</w:t>
      </w:r>
      <w:r>
        <w:t xml:space="preserve"> site.</w:t>
      </w:r>
    </w:p>
    <w:p w14:paraId="0512B955" w14:textId="6AD222D8" w:rsidR="00A24DB7" w:rsidRDefault="00A24DB7" w:rsidP="003A0410">
      <w:pPr>
        <w:pStyle w:val="ppNumberList"/>
      </w:pPr>
      <w:r>
        <w:t xml:space="preserve">In the </w:t>
      </w:r>
      <w:r w:rsidRPr="00C602A6">
        <w:rPr>
          <w:b/>
        </w:rPr>
        <w:t>Actions</w:t>
      </w:r>
      <w:r>
        <w:t xml:space="preserve"> pane, </w:t>
      </w:r>
      <w:r w:rsidR="00DA3612">
        <w:t xml:space="preserve">click </w:t>
      </w:r>
      <w:r w:rsidRPr="00C602A6">
        <w:rPr>
          <w:b/>
        </w:rPr>
        <w:t>Stop</w:t>
      </w:r>
      <w:r>
        <w:t>.</w:t>
      </w:r>
    </w:p>
    <w:p w14:paraId="39FE4648" w14:textId="69754927" w:rsidR="006A73D0" w:rsidRDefault="00F62E49" w:rsidP="006A73D0">
      <w:pPr>
        <w:pStyle w:val="ppFigureIndent"/>
      </w:pPr>
      <w:r>
        <w:rPr>
          <w:noProof/>
          <w:lang w:eastAsia="zh-CN" w:bidi="ar-SA"/>
        </w:rPr>
        <w:drawing>
          <wp:inline distT="0" distB="0" distL="0" distR="0" wp14:anchorId="53844312" wp14:editId="3DCE77D0">
            <wp:extent cx="5943600" cy="30384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38475"/>
                    </a:xfrm>
                    <a:prstGeom prst="rect">
                      <a:avLst/>
                    </a:prstGeom>
                  </pic:spPr>
                </pic:pic>
              </a:graphicData>
            </a:graphic>
          </wp:inline>
        </w:drawing>
      </w:r>
    </w:p>
    <w:p w14:paraId="39FE4649" w14:textId="77777777" w:rsidR="006A73D0" w:rsidRDefault="006A73D0" w:rsidP="006A73D0">
      <w:pPr>
        <w:pStyle w:val="ppFigureNumberIndent"/>
      </w:pPr>
      <w:r>
        <w:t xml:space="preserve">Figure </w:t>
      </w:r>
      <w:fldSimple w:instr=" SEQ Figure \* ARABIC ">
        <w:r w:rsidR="00357ADE">
          <w:rPr>
            <w:noProof/>
          </w:rPr>
          <w:t>28</w:t>
        </w:r>
      </w:fldSimple>
    </w:p>
    <w:p w14:paraId="39FE464A" w14:textId="77777777" w:rsidR="006A73D0" w:rsidRDefault="005B6BC3" w:rsidP="006A73D0">
      <w:pPr>
        <w:pStyle w:val="ppFigureCaptionIndent"/>
      </w:pPr>
      <w:r>
        <w:t>Stopping Team Foundation Server</w:t>
      </w:r>
    </w:p>
    <w:p w14:paraId="39FE464B" w14:textId="77777777" w:rsidR="00D75EF3" w:rsidRPr="00D75EF3" w:rsidRDefault="00D75EF3" w:rsidP="00D75EF3">
      <w:pPr>
        <w:pStyle w:val="ppBodyTextIndent"/>
      </w:pPr>
    </w:p>
    <w:p w14:paraId="39FE464D" w14:textId="124E598C" w:rsidR="006333EF" w:rsidRDefault="006333EF" w:rsidP="00C2182C">
      <w:pPr>
        <w:pStyle w:val="ppNumberList"/>
      </w:pPr>
      <w:r>
        <w:t>Return to Visual Studio</w:t>
      </w:r>
      <w:r w:rsidR="00C2182C">
        <w:t xml:space="preserve">, </w:t>
      </w:r>
      <w:r>
        <w:t xml:space="preserve">load the </w:t>
      </w:r>
      <w:r w:rsidRPr="00C602A6">
        <w:rPr>
          <w:b/>
        </w:rPr>
        <w:t>Source Control Explorer</w:t>
      </w:r>
      <w:r>
        <w:t xml:space="preserve"> window</w:t>
      </w:r>
      <w:r w:rsidR="00C2182C">
        <w:t xml:space="preserve">, and </w:t>
      </w:r>
      <w:r w:rsidR="00DA3612">
        <w:t>click</w:t>
      </w:r>
      <w:r w:rsidR="00C2182C">
        <w:t xml:space="preserve"> the </w:t>
      </w:r>
      <w:r w:rsidR="00C2182C" w:rsidRPr="00C602A6">
        <w:rPr>
          <w:b/>
        </w:rPr>
        <w:t>refresh</w:t>
      </w:r>
      <w:r w:rsidR="00C2182C">
        <w:t xml:space="preserve"> button. </w:t>
      </w:r>
      <w:r>
        <w:t>Note that the window is</w:t>
      </w:r>
      <w:r w:rsidR="00B411B3">
        <w:t xml:space="preserve"> now</w:t>
      </w:r>
      <w:r>
        <w:t xml:space="preserve"> in a </w:t>
      </w:r>
      <w:r w:rsidRPr="00C602A6">
        <w:rPr>
          <w:b/>
        </w:rPr>
        <w:t>disconnected</w:t>
      </w:r>
      <w:r>
        <w:t xml:space="preserve"> state.</w:t>
      </w:r>
      <w:r w:rsidR="00C602A6">
        <w:t xml:space="preserve"> </w:t>
      </w:r>
    </w:p>
    <w:p w14:paraId="39FE464E" w14:textId="51302C15" w:rsidR="006333EF" w:rsidRDefault="00DD46B8" w:rsidP="00DD46B8">
      <w:pPr>
        <w:pStyle w:val="ppFigureIndent"/>
      </w:pPr>
      <w:r w:rsidRPr="00DD46B8">
        <w:rPr>
          <w:noProof/>
          <w:lang w:eastAsia="zh-CN" w:bidi="ar-SA"/>
        </w:rPr>
        <w:drawing>
          <wp:inline distT="0" distB="0" distL="0" distR="0" wp14:anchorId="4017F83F" wp14:editId="729B61D3">
            <wp:extent cx="5620534" cy="1667108"/>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0534" cy="1667108"/>
                    </a:xfrm>
                    <a:prstGeom prst="rect">
                      <a:avLst/>
                    </a:prstGeom>
                  </pic:spPr>
                </pic:pic>
              </a:graphicData>
            </a:graphic>
          </wp:inline>
        </w:drawing>
      </w:r>
    </w:p>
    <w:p w14:paraId="39FE464F" w14:textId="77777777" w:rsidR="006333EF" w:rsidRDefault="006333EF" w:rsidP="006333EF">
      <w:pPr>
        <w:pStyle w:val="ppFigureNumberIndent"/>
      </w:pPr>
      <w:r>
        <w:lastRenderedPageBreak/>
        <w:t xml:space="preserve">Figure </w:t>
      </w:r>
      <w:fldSimple w:instr=" SEQ Figure \* ARABIC ">
        <w:r w:rsidR="00357ADE">
          <w:rPr>
            <w:noProof/>
          </w:rPr>
          <w:t>29</w:t>
        </w:r>
      </w:fldSimple>
    </w:p>
    <w:p w14:paraId="39FE4650" w14:textId="77777777" w:rsidR="006333EF" w:rsidRDefault="005B6BC3" w:rsidP="006333EF">
      <w:pPr>
        <w:pStyle w:val="ppFigureCaptionIndent"/>
      </w:pPr>
      <w:r>
        <w:t>Source Control Explorer in disconnected state</w:t>
      </w:r>
    </w:p>
    <w:p w14:paraId="39FE4651" w14:textId="77777777" w:rsidR="00D75EF3" w:rsidRPr="00D75EF3" w:rsidRDefault="00D75EF3" w:rsidP="00D75EF3">
      <w:pPr>
        <w:pStyle w:val="ppBodyTextIndent"/>
      </w:pPr>
    </w:p>
    <w:p w14:paraId="39FE4652" w14:textId="62CDF89E" w:rsidR="005903A9" w:rsidRDefault="00B411B3" w:rsidP="003A0410">
      <w:pPr>
        <w:pStyle w:val="ppNumberList"/>
      </w:pPr>
      <w:r>
        <w:t xml:space="preserve">Even though we are now in a disconnected state with Team Foundation Server, we can continue to do work. </w:t>
      </w:r>
      <w:r w:rsidRPr="002D5ABF">
        <w:rPr>
          <w:b/>
        </w:rPr>
        <w:t>R</w:t>
      </w:r>
      <w:r w:rsidR="005903A9" w:rsidRPr="002D5ABF">
        <w:rPr>
          <w:b/>
        </w:rPr>
        <w:t>ight-click</w:t>
      </w:r>
      <w:r w:rsidR="005903A9">
        <w:t xml:space="preserve"> the </w:t>
      </w:r>
      <w:r w:rsidR="005903A9" w:rsidRPr="002D5ABF">
        <w:rPr>
          <w:b/>
        </w:rPr>
        <w:t>Content</w:t>
      </w:r>
      <w:r w:rsidR="005903A9">
        <w:t xml:space="preserve"> folder in Solution Explorer and select the </w:t>
      </w:r>
      <w:r w:rsidR="005903A9" w:rsidRPr="00B411B3">
        <w:rPr>
          <w:b/>
        </w:rPr>
        <w:t xml:space="preserve">Open Folder in </w:t>
      </w:r>
      <w:r w:rsidR="009330FC">
        <w:rPr>
          <w:b/>
        </w:rPr>
        <w:t>File</w:t>
      </w:r>
      <w:r w:rsidR="005903A9" w:rsidRPr="00B411B3">
        <w:rPr>
          <w:b/>
        </w:rPr>
        <w:t xml:space="preserve"> Explorer</w:t>
      </w:r>
      <w:r w:rsidR="005903A9">
        <w:t xml:space="preserve"> option.</w:t>
      </w:r>
    </w:p>
    <w:p w14:paraId="39FE4653" w14:textId="1B72FADC" w:rsidR="005903A9" w:rsidRDefault="00DD46B8" w:rsidP="00DD46B8">
      <w:pPr>
        <w:pStyle w:val="ppFigureIndent"/>
      </w:pPr>
      <w:r w:rsidRPr="00DD46B8">
        <w:rPr>
          <w:noProof/>
          <w:lang w:eastAsia="zh-CN" w:bidi="ar-SA"/>
        </w:rPr>
        <w:drawing>
          <wp:inline distT="0" distB="0" distL="0" distR="0" wp14:anchorId="250E84BE" wp14:editId="3907370E">
            <wp:extent cx="3238952" cy="1505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38952" cy="1505160"/>
                    </a:xfrm>
                    <a:prstGeom prst="rect">
                      <a:avLst/>
                    </a:prstGeom>
                  </pic:spPr>
                </pic:pic>
              </a:graphicData>
            </a:graphic>
          </wp:inline>
        </w:drawing>
      </w:r>
    </w:p>
    <w:p w14:paraId="39FE4654" w14:textId="77777777" w:rsidR="000A76FC" w:rsidRDefault="005903A9" w:rsidP="005903A9">
      <w:pPr>
        <w:pStyle w:val="ppFigureNumberIndent"/>
      </w:pPr>
      <w:r>
        <w:t xml:space="preserve">Figure </w:t>
      </w:r>
      <w:fldSimple w:instr=" SEQ Figure \* ARABIC ">
        <w:r w:rsidR="00357ADE">
          <w:rPr>
            <w:noProof/>
          </w:rPr>
          <w:t>30</w:t>
        </w:r>
      </w:fldSimple>
      <w:r>
        <w:t xml:space="preserve"> </w:t>
      </w:r>
    </w:p>
    <w:p w14:paraId="39FE4655" w14:textId="77777777" w:rsidR="005903A9" w:rsidRDefault="005B6BC3" w:rsidP="005903A9">
      <w:pPr>
        <w:pStyle w:val="ppFigureCaptionIndent"/>
      </w:pPr>
      <w:r>
        <w:t>Location of option to open folder in Explorer</w:t>
      </w:r>
    </w:p>
    <w:p w14:paraId="39FE4656" w14:textId="77777777" w:rsidR="00D75EF3" w:rsidRPr="00D75EF3" w:rsidRDefault="00D75EF3" w:rsidP="00D75EF3">
      <w:pPr>
        <w:pStyle w:val="ppBodyTextIndent"/>
      </w:pPr>
    </w:p>
    <w:p w14:paraId="39FE4657" w14:textId="100EC43F" w:rsidR="00851D47" w:rsidRDefault="008E101F" w:rsidP="003A0410">
      <w:pPr>
        <w:pStyle w:val="ppNumberList"/>
      </w:pPr>
      <w:r>
        <w:t>Add a new file into the Content folder by right</w:t>
      </w:r>
      <w:r w:rsidR="002D5ABF">
        <w:t>-</w:t>
      </w:r>
      <w:r>
        <w:t xml:space="preserve">clicking in a blank area of the view and selecting </w:t>
      </w:r>
      <w:r w:rsidRPr="00665C11">
        <w:rPr>
          <w:b/>
        </w:rPr>
        <w:t>New | Text Document</w:t>
      </w:r>
      <w:r>
        <w:t xml:space="preserve"> from the context menu. </w:t>
      </w:r>
      <w:r w:rsidR="007C168F">
        <w:t>Accept the default name.</w:t>
      </w:r>
    </w:p>
    <w:p w14:paraId="39FE4658" w14:textId="78113E29" w:rsidR="00851D47" w:rsidRPr="00851D47" w:rsidRDefault="00851D47" w:rsidP="00851D47">
      <w:pPr>
        <w:pStyle w:val="ppNoteIndent"/>
        <w:rPr>
          <w:b/>
        </w:rPr>
      </w:pPr>
      <w:r w:rsidRPr="00851D47">
        <w:rPr>
          <w:b/>
        </w:rPr>
        <w:t xml:space="preserve">Note: </w:t>
      </w:r>
      <w:r>
        <w:t>We will use this file in a demonstration a little later – the contents are not important</w:t>
      </w:r>
      <w:r w:rsidR="00F819A5">
        <w:t xml:space="preserve"> and can be left blank</w:t>
      </w:r>
      <w:r>
        <w:t>.</w:t>
      </w:r>
    </w:p>
    <w:p w14:paraId="39FE4659" w14:textId="77777777" w:rsidR="00226948" w:rsidRDefault="00226948" w:rsidP="00226948">
      <w:pPr>
        <w:pStyle w:val="ppBodyTextIndent"/>
      </w:pPr>
    </w:p>
    <w:p w14:paraId="39FE465A" w14:textId="05B9662B" w:rsidR="008E101F" w:rsidRDefault="00F62E49" w:rsidP="008E101F">
      <w:pPr>
        <w:pStyle w:val="ppFigureIndent"/>
      </w:pPr>
      <w:r>
        <w:rPr>
          <w:noProof/>
          <w:lang w:eastAsia="zh-CN" w:bidi="ar-SA"/>
        </w:rPr>
        <w:drawing>
          <wp:inline distT="0" distB="0" distL="0" distR="0" wp14:anchorId="349143BB" wp14:editId="43E03B0B">
            <wp:extent cx="4524375" cy="2867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24375" cy="2867025"/>
                    </a:xfrm>
                    <a:prstGeom prst="rect">
                      <a:avLst/>
                    </a:prstGeom>
                  </pic:spPr>
                </pic:pic>
              </a:graphicData>
            </a:graphic>
          </wp:inline>
        </w:drawing>
      </w:r>
    </w:p>
    <w:p w14:paraId="39FE465B" w14:textId="77777777" w:rsidR="008E101F" w:rsidRDefault="008E101F" w:rsidP="008E101F">
      <w:pPr>
        <w:pStyle w:val="ppFigureNumberIndent"/>
      </w:pPr>
      <w:r>
        <w:t xml:space="preserve">Figure </w:t>
      </w:r>
      <w:fldSimple w:instr=" SEQ Figure \* ARABIC ">
        <w:r w:rsidR="00357ADE">
          <w:rPr>
            <w:noProof/>
          </w:rPr>
          <w:t>31</w:t>
        </w:r>
      </w:fldSimple>
    </w:p>
    <w:p w14:paraId="39FE465C" w14:textId="77777777" w:rsidR="008E101F" w:rsidRDefault="005B6BC3" w:rsidP="008E101F">
      <w:pPr>
        <w:pStyle w:val="ppFigureCaptionIndent"/>
      </w:pPr>
      <w:r>
        <w:t>Creating a new text document</w:t>
      </w:r>
    </w:p>
    <w:p w14:paraId="39FE465D" w14:textId="77777777" w:rsidR="00D75EF3" w:rsidRPr="00D75EF3" w:rsidRDefault="00D75EF3" w:rsidP="00D75EF3">
      <w:pPr>
        <w:pStyle w:val="ppBodyTextIndent"/>
      </w:pPr>
    </w:p>
    <w:p w14:paraId="39FE465E" w14:textId="77777777" w:rsidR="000A76FC" w:rsidRDefault="003F50E4" w:rsidP="003A0410">
      <w:pPr>
        <w:pStyle w:val="ppNumberList"/>
      </w:pPr>
      <w:r>
        <w:t xml:space="preserve">In the </w:t>
      </w:r>
      <w:r w:rsidRPr="008B087D">
        <w:t>Explorer</w:t>
      </w:r>
      <w:r>
        <w:t xml:space="preserve"> window, </w:t>
      </w:r>
      <w:r w:rsidRPr="008B087D">
        <w:rPr>
          <w:b/>
        </w:rPr>
        <w:t>right-click</w:t>
      </w:r>
      <w:r>
        <w:t xml:space="preserve"> on the </w:t>
      </w:r>
      <w:r w:rsidRPr="008B087D">
        <w:rPr>
          <w:b/>
          <w:i/>
        </w:rPr>
        <w:t>Site.css</w:t>
      </w:r>
      <w:r>
        <w:t xml:space="preserve"> file and select </w:t>
      </w:r>
      <w:r w:rsidRPr="008B087D">
        <w:rPr>
          <w:b/>
        </w:rPr>
        <w:t>Open With | Notepad</w:t>
      </w:r>
      <w:r>
        <w:t xml:space="preserve"> from the context menu.</w:t>
      </w:r>
    </w:p>
    <w:p w14:paraId="39FE4663" w14:textId="77777777" w:rsidR="004E00DB" w:rsidRDefault="000903A9" w:rsidP="003A0410">
      <w:pPr>
        <w:pStyle w:val="ppNumberList"/>
      </w:pPr>
      <w:r>
        <w:t>In Notepad, change the ‘</w:t>
      </w:r>
      <w:r w:rsidRPr="008B087D">
        <w:rPr>
          <w:b/>
        </w:rPr>
        <w:t>body</w:t>
      </w:r>
      <w:r>
        <w:t>’ style color to ‘</w:t>
      </w:r>
      <w:r w:rsidRPr="008B087D">
        <w:rPr>
          <w:b/>
        </w:rPr>
        <w:t>red</w:t>
      </w:r>
      <w:r>
        <w:t>’.</w:t>
      </w:r>
    </w:p>
    <w:p w14:paraId="39FE4664" w14:textId="77777777" w:rsidR="000903A9" w:rsidRDefault="00A913E7" w:rsidP="000903A9">
      <w:pPr>
        <w:pStyle w:val="ppFigureIndent"/>
      </w:pPr>
      <w:r>
        <w:rPr>
          <w:noProof/>
          <w:lang w:eastAsia="zh-CN" w:bidi="ar-SA"/>
        </w:rPr>
        <w:drawing>
          <wp:inline distT="0" distB="0" distL="0" distR="0" wp14:anchorId="39FE4806" wp14:editId="39FE4807">
            <wp:extent cx="4972050" cy="20478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72050" cy="2047875"/>
                    </a:xfrm>
                    <a:prstGeom prst="rect">
                      <a:avLst/>
                    </a:prstGeom>
                  </pic:spPr>
                </pic:pic>
              </a:graphicData>
            </a:graphic>
          </wp:inline>
        </w:drawing>
      </w:r>
    </w:p>
    <w:p w14:paraId="39FE4665" w14:textId="77777777" w:rsidR="000903A9" w:rsidRDefault="000903A9" w:rsidP="000903A9">
      <w:pPr>
        <w:pStyle w:val="ppFigureNumberIndent"/>
      </w:pPr>
      <w:r>
        <w:t xml:space="preserve">Figure </w:t>
      </w:r>
      <w:fldSimple w:instr=" SEQ Figure \* ARABIC ">
        <w:r w:rsidR="00357ADE">
          <w:rPr>
            <w:noProof/>
          </w:rPr>
          <w:t>32</w:t>
        </w:r>
      </w:fldSimple>
    </w:p>
    <w:p w14:paraId="39FE4666" w14:textId="77777777" w:rsidR="000903A9" w:rsidRDefault="005B6BC3" w:rsidP="000903A9">
      <w:pPr>
        <w:pStyle w:val="ppFigureCaptionIndent"/>
      </w:pPr>
      <w:r>
        <w:t>Editing a file in Notepad and saving changes</w:t>
      </w:r>
    </w:p>
    <w:p w14:paraId="39FE4667" w14:textId="77777777" w:rsidR="00D75EF3" w:rsidRPr="00D75EF3" w:rsidRDefault="00D75EF3" w:rsidP="00D75EF3">
      <w:pPr>
        <w:pStyle w:val="ppBodyTextIndent"/>
      </w:pPr>
    </w:p>
    <w:p w14:paraId="39FE4668" w14:textId="77777777" w:rsidR="00CD3B8B" w:rsidRDefault="009D0BDB" w:rsidP="003A0410">
      <w:pPr>
        <w:pStyle w:val="ppNumberList"/>
      </w:pPr>
      <w:r>
        <w:t xml:space="preserve">In Notepad, </w:t>
      </w:r>
      <w:r w:rsidRPr="008B087D">
        <w:rPr>
          <w:b/>
        </w:rPr>
        <w:t>save</w:t>
      </w:r>
      <w:r>
        <w:t xml:space="preserve"> and </w:t>
      </w:r>
      <w:r w:rsidRPr="008B087D">
        <w:rPr>
          <w:b/>
        </w:rPr>
        <w:t>close</w:t>
      </w:r>
      <w:r>
        <w:t xml:space="preserve"> the Site.css file and return to </w:t>
      </w:r>
      <w:r w:rsidRPr="00F819A5">
        <w:rPr>
          <w:b/>
        </w:rPr>
        <w:t>Solution Explorer</w:t>
      </w:r>
      <w:r>
        <w:t xml:space="preserve">. Note that Visual Studio detected the change to the file and that the file was not read-only as it would </w:t>
      </w:r>
      <w:r w:rsidR="008C6521">
        <w:t>have been</w:t>
      </w:r>
      <w:r>
        <w:t xml:space="preserve"> in the case of a server-based workspace.</w:t>
      </w:r>
    </w:p>
    <w:p w14:paraId="39FE4669" w14:textId="65373C81" w:rsidR="009D0BDB" w:rsidRDefault="00F62E49" w:rsidP="009D0BDB">
      <w:pPr>
        <w:pStyle w:val="ppFigureIndent"/>
      </w:pPr>
      <w:r>
        <w:rPr>
          <w:noProof/>
          <w:lang w:eastAsia="zh-CN" w:bidi="ar-SA"/>
        </w:rPr>
        <w:drawing>
          <wp:inline distT="0" distB="0" distL="0" distR="0" wp14:anchorId="13190113" wp14:editId="414AF212">
            <wp:extent cx="1857375" cy="17240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57375" cy="1724025"/>
                    </a:xfrm>
                    <a:prstGeom prst="rect">
                      <a:avLst/>
                    </a:prstGeom>
                  </pic:spPr>
                </pic:pic>
              </a:graphicData>
            </a:graphic>
          </wp:inline>
        </w:drawing>
      </w:r>
    </w:p>
    <w:p w14:paraId="39FE466A" w14:textId="77777777" w:rsidR="009D0BDB" w:rsidRDefault="009D0BDB" w:rsidP="009D0BDB">
      <w:pPr>
        <w:pStyle w:val="ppFigureNumberIndent"/>
      </w:pPr>
      <w:r>
        <w:t xml:space="preserve">Figure </w:t>
      </w:r>
      <w:fldSimple w:instr=" SEQ Figure \* ARABIC ">
        <w:r w:rsidR="00357ADE">
          <w:rPr>
            <w:noProof/>
          </w:rPr>
          <w:t>33</w:t>
        </w:r>
      </w:fldSimple>
    </w:p>
    <w:p w14:paraId="39FE466B" w14:textId="77777777" w:rsidR="009D0BDB" w:rsidRDefault="005B6BC3" w:rsidP="009D0BDB">
      <w:pPr>
        <w:pStyle w:val="ppFigureCaptionIndent"/>
      </w:pPr>
      <w:r>
        <w:t>Visual Studio shows that the file has changed</w:t>
      </w:r>
    </w:p>
    <w:p w14:paraId="39FE466C" w14:textId="77777777" w:rsidR="00D75EF3" w:rsidRPr="00D75EF3" w:rsidRDefault="00D75EF3" w:rsidP="00D75EF3">
      <w:pPr>
        <w:pStyle w:val="ppBodyTextIndent"/>
      </w:pPr>
    </w:p>
    <w:p w14:paraId="39FE466D" w14:textId="77777777" w:rsidR="0020260C" w:rsidRDefault="0020260C" w:rsidP="0020260C">
      <w:pPr>
        <w:pStyle w:val="ppListEnd"/>
      </w:pPr>
    </w:p>
    <w:bookmarkStart w:id="15" w:name="_Toc430861106" w:displacedByCustomXml="next"/>
    <w:bookmarkStart w:id="16" w:name="_Toc429740039" w:displacedByCustomXml="next"/>
    <w:sdt>
      <w:sdtPr>
        <w:alias w:val="Topic"/>
        <w:tag w:val="bfdf54c8-dc73-4492-a188-df454878cf37"/>
        <w:id w:val="1308669863"/>
        <w:placeholder>
          <w:docPart w:val="DefaultPlaceholder_1082065158"/>
        </w:placeholder>
        <w:text/>
      </w:sdtPr>
      <w:sdtContent>
        <w:p w14:paraId="39FE466E" w14:textId="77777777" w:rsidR="0020260C" w:rsidRDefault="0020260C" w:rsidP="00003139">
          <w:pPr>
            <w:pStyle w:val="Heading2"/>
          </w:pPr>
          <w:r>
            <w:t xml:space="preserve">Exercise </w:t>
          </w:r>
          <w:r w:rsidR="00E34A23">
            <w:t>4</w:t>
          </w:r>
          <w:r>
            <w:t>: Pending Changes</w:t>
          </w:r>
        </w:p>
      </w:sdtContent>
    </w:sdt>
    <w:bookmarkEnd w:id="15" w:displacedByCustomXml="prev"/>
    <w:bookmarkEnd w:id="16" w:displacedByCustomXml="prev"/>
    <w:p w14:paraId="39FE466F" w14:textId="1270FC3C" w:rsidR="0020260C" w:rsidRDefault="00BC7C09" w:rsidP="0020260C">
      <w:pPr>
        <w:pStyle w:val="ppBodyText"/>
      </w:pPr>
      <w:r>
        <w:t>In this exercise, you will learn about the Pending Changes view within Team Explorer.</w:t>
      </w:r>
    </w:p>
    <w:p w14:paraId="39FE4670" w14:textId="5B6D106B" w:rsidR="009D0BDB" w:rsidRDefault="008B087D" w:rsidP="003A0410">
      <w:pPr>
        <w:pStyle w:val="ppNumberList"/>
      </w:pPr>
      <w:r>
        <w:lastRenderedPageBreak/>
        <w:t xml:space="preserve">In </w:t>
      </w:r>
      <w:r w:rsidRPr="008B087D">
        <w:rPr>
          <w:b/>
        </w:rPr>
        <w:t>Team Explorer</w:t>
      </w:r>
      <w:r>
        <w:t xml:space="preserve"> </w:t>
      </w:r>
      <w:r w:rsidR="00DB36CF" w:rsidRPr="00DB36CF">
        <w:rPr>
          <w:b/>
        </w:rPr>
        <w:t>- Home</w:t>
      </w:r>
      <w:r>
        <w:t xml:space="preserve">, </w:t>
      </w:r>
      <w:r w:rsidR="00DA3612">
        <w:t>click</w:t>
      </w:r>
      <w:r w:rsidR="004E2FDD">
        <w:t xml:space="preserve"> </w:t>
      </w:r>
      <w:r w:rsidRPr="008B087D">
        <w:rPr>
          <w:b/>
        </w:rPr>
        <w:t>Pending Changes</w:t>
      </w:r>
      <w:r>
        <w:t>.</w:t>
      </w:r>
    </w:p>
    <w:p w14:paraId="39FE4671" w14:textId="39FA82A0" w:rsidR="004E2FDD" w:rsidRDefault="00DD46B8" w:rsidP="00DD46B8">
      <w:pPr>
        <w:pStyle w:val="ppFigureIndent"/>
      </w:pPr>
      <w:r w:rsidRPr="00DD46B8">
        <w:rPr>
          <w:noProof/>
          <w:lang w:eastAsia="zh-CN" w:bidi="ar-SA"/>
        </w:rPr>
        <w:drawing>
          <wp:inline distT="0" distB="0" distL="0" distR="0" wp14:anchorId="5A71FBD5" wp14:editId="61D704B3">
            <wp:extent cx="3277057" cy="2600688"/>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77057" cy="2600688"/>
                    </a:xfrm>
                    <a:prstGeom prst="rect">
                      <a:avLst/>
                    </a:prstGeom>
                  </pic:spPr>
                </pic:pic>
              </a:graphicData>
            </a:graphic>
          </wp:inline>
        </w:drawing>
      </w:r>
    </w:p>
    <w:p w14:paraId="39FE4672" w14:textId="77777777" w:rsidR="004E2FDD" w:rsidRDefault="004E2FDD" w:rsidP="004E2FDD">
      <w:pPr>
        <w:pStyle w:val="ppFigureNumberIndent"/>
      </w:pPr>
      <w:r>
        <w:t xml:space="preserve">Figure </w:t>
      </w:r>
      <w:fldSimple w:instr=" SEQ Figure \* ARABIC ">
        <w:r w:rsidR="00357ADE">
          <w:rPr>
            <w:noProof/>
          </w:rPr>
          <w:t>34</w:t>
        </w:r>
      </w:fldSimple>
    </w:p>
    <w:p w14:paraId="39FE4673" w14:textId="77777777" w:rsidR="004E2FDD" w:rsidRDefault="00C3538C" w:rsidP="004E2FDD">
      <w:pPr>
        <w:pStyle w:val="ppFigureCaptionIndent"/>
      </w:pPr>
      <w:r>
        <w:t>Pending Changes link</w:t>
      </w:r>
    </w:p>
    <w:p w14:paraId="39FE4674" w14:textId="77777777" w:rsidR="00226948" w:rsidRPr="00226948" w:rsidRDefault="00226948" w:rsidP="00226948">
      <w:pPr>
        <w:pStyle w:val="ppBodyTextIndent"/>
      </w:pPr>
    </w:p>
    <w:p w14:paraId="39FE4675" w14:textId="71F5315E" w:rsidR="00F63C4F" w:rsidRPr="006C40BB" w:rsidRDefault="006C40BB" w:rsidP="006C40BB">
      <w:pPr>
        <w:pStyle w:val="ppNoteIndent"/>
        <w:rPr>
          <w:b/>
        </w:rPr>
      </w:pPr>
      <w:r w:rsidRPr="006C40BB">
        <w:rPr>
          <w:b/>
        </w:rPr>
        <w:t xml:space="preserve">Note: </w:t>
      </w:r>
      <w:r w:rsidR="00DD46B8">
        <w:t>You should see</w:t>
      </w:r>
      <w:r>
        <w:t xml:space="preserve"> an error message in the Pending Changes window about being unable to connect to the remote server, </w:t>
      </w:r>
      <w:r w:rsidR="00DD46B8">
        <w:t xml:space="preserve">but you can </w:t>
      </w:r>
      <w:r w:rsidR="00652939">
        <w:t xml:space="preserve">simply </w:t>
      </w:r>
      <w:r>
        <w:t>ignore it</w:t>
      </w:r>
      <w:r w:rsidR="008B62F9">
        <w:t>. W</w:t>
      </w:r>
      <w:r>
        <w:t>e purposefully stopped Team Foundation Server during the previous exercise.</w:t>
      </w:r>
    </w:p>
    <w:p w14:paraId="39FE4676" w14:textId="77777777" w:rsidR="006C40BB" w:rsidRDefault="006C40BB" w:rsidP="00226948">
      <w:pPr>
        <w:pStyle w:val="ppBodyTextIndent"/>
      </w:pPr>
    </w:p>
    <w:p w14:paraId="39FE4677" w14:textId="77777777" w:rsidR="004E2FDD" w:rsidRDefault="00D8561B" w:rsidP="003A0410">
      <w:pPr>
        <w:pStyle w:val="ppNumberList"/>
      </w:pPr>
      <w:r>
        <w:t xml:space="preserve">In the </w:t>
      </w:r>
      <w:r w:rsidRPr="00652939">
        <w:rPr>
          <w:b/>
        </w:rPr>
        <w:t>Pending Changes</w:t>
      </w:r>
      <w:r>
        <w:t xml:space="preserve"> window, we can see that the two changes made to existing files </w:t>
      </w:r>
      <w:r w:rsidR="00B17CDC">
        <w:t xml:space="preserve">in the previous exercise </w:t>
      </w:r>
      <w:r>
        <w:t xml:space="preserve">automatically show up under the </w:t>
      </w:r>
      <w:r w:rsidRPr="008B087D">
        <w:rPr>
          <w:b/>
        </w:rPr>
        <w:t>Included Changes</w:t>
      </w:r>
      <w:r>
        <w:t xml:space="preserve"> section.</w:t>
      </w:r>
    </w:p>
    <w:p w14:paraId="39FE4678" w14:textId="64ADE7A3" w:rsidR="00D8561B" w:rsidRDefault="00DD46B8" w:rsidP="00DD46B8">
      <w:pPr>
        <w:pStyle w:val="ppFigureIndent"/>
      </w:pPr>
      <w:r w:rsidRPr="00DD46B8">
        <w:rPr>
          <w:noProof/>
          <w:lang w:eastAsia="zh-CN" w:bidi="ar-SA"/>
        </w:rPr>
        <w:drawing>
          <wp:inline distT="0" distB="0" distL="0" distR="0" wp14:anchorId="7E9C3965" wp14:editId="4A52C815">
            <wp:extent cx="3267531" cy="2867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67531" cy="2867425"/>
                    </a:xfrm>
                    <a:prstGeom prst="rect">
                      <a:avLst/>
                    </a:prstGeom>
                  </pic:spPr>
                </pic:pic>
              </a:graphicData>
            </a:graphic>
          </wp:inline>
        </w:drawing>
      </w:r>
    </w:p>
    <w:p w14:paraId="39FE4679" w14:textId="77777777" w:rsidR="00D8561B" w:rsidRDefault="00D8561B" w:rsidP="00D8561B">
      <w:pPr>
        <w:pStyle w:val="ppFigureNumberIndent"/>
      </w:pPr>
      <w:r>
        <w:t xml:space="preserve">Figure </w:t>
      </w:r>
      <w:fldSimple w:instr=" SEQ Figure \* ARABIC ">
        <w:r w:rsidR="00357ADE">
          <w:rPr>
            <w:noProof/>
          </w:rPr>
          <w:t>35</w:t>
        </w:r>
      </w:fldSimple>
    </w:p>
    <w:p w14:paraId="39FE467A" w14:textId="77777777" w:rsidR="00D8561B" w:rsidRDefault="00C3538C" w:rsidP="00D8561B">
      <w:pPr>
        <w:pStyle w:val="ppFigureCaptionIndent"/>
      </w:pPr>
      <w:r>
        <w:lastRenderedPageBreak/>
        <w:t>Pending Changes window showing included changes</w:t>
      </w:r>
    </w:p>
    <w:p w14:paraId="39FE467B" w14:textId="77777777" w:rsidR="00F63C4F" w:rsidRPr="00F63C4F" w:rsidRDefault="00F63C4F" w:rsidP="00F63C4F">
      <w:pPr>
        <w:pStyle w:val="ppBodyTextIndent"/>
      </w:pPr>
    </w:p>
    <w:p w14:paraId="39FE467C" w14:textId="7FAE933A" w:rsidR="00D8561B" w:rsidRDefault="00B17272" w:rsidP="003A0410">
      <w:pPr>
        <w:pStyle w:val="ppNumberList"/>
      </w:pPr>
      <w:r>
        <w:t xml:space="preserve">In the </w:t>
      </w:r>
      <w:r w:rsidRPr="008B087D">
        <w:rPr>
          <w:b/>
        </w:rPr>
        <w:t>Excluded Changes</w:t>
      </w:r>
      <w:r>
        <w:t xml:space="preserve"> section, there is a detected change that was not automatically </w:t>
      </w:r>
      <w:r w:rsidR="00FC61F9">
        <w:t>marked as an included</w:t>
      </w:r>
      <w:r>
        <w:t xml:space="preserve"> change. </w:t>
      </w:r>
      <w:r w:rsidR="00DA3612">
        <w:t>Click</w:t>
      </w:r>
      <w:r>
        <w:t xml:space="preserve"> the </w:t>
      </w:r>
      <w:r w:rsidRPr="008B087D">
        <w:rPr>
          <w:b/>
        </w:rPr>
        <w:t xml:space="preserve">Detected </w:t>
      </w:r>
      <w:r>
        <w:t>link.</w:t>
      </w:r>
    </w:p>
    <w:p w14:paraId="39FE467D" w14:textId="645AEA78" w:rsidR="00B17272" w:rsidRDefault="008B62F9" w:rsidP="00B17272">
      <w:pPr>
        <w:pStyle w:val="ppFigureIndent"/>
      </w:pPr>
      <w:r>
        <w:rPr>
          <w:noProof/>
          <w:lang w:eastAsia="zh-CN" w:bidi="ar-SA"/>
        </w:rPr>
        <w:drawing>
          <wp:inline distT="0" distB="0" distL="0" distR="0" wp14:anchorId="0EE1DCD5" wp14:editId="09E185B0">
            <wp:extent cx="3009900" cy="6191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09900" cy="619125"/>
                    </a:xfrm>
                    <a:prstGeom prst="rect">
                      <a:avLst/>
                    </a:prstGeom>
                  </pic:spPr>
                </pic:pic>
              </a:graphicData>
            </a:graphic>
          </wp:inline>
        </w:drawing>
      </w:r>
    </w:p>
    <w:p w14:paraId="39FE467E" w14:textId="77777777" w:rsidR="00B17272" w:rsidRDefault="00B17272" w:rsidP="00B17272">
      <w:pPr>
        <w:pStyle w:val="ppFigureNumberIndent"/>
      </w:pPr>
      <w:r>
        <w:t xml:space="preserve">Figure </w:t>
      </w:r>
      <w:fldSimple w:instr=" SEQ Figure \* ARABIC ">
        <w:r w:rsidR="00357ADE">
          <w:rPr>
            <w:noProof/>
          </w:rPr>
          <w:t>36</w:t>
        </w:r>
      </w:fldSimple>
    </w:p>
    <w:p w14:paraId="39FE467F" w14:textId="77777777" w:rsidR="00B17272" w:rsidRDefault="00C3538C" w:rsidP="00B17272">
      <w:pPr>
        <w:pStyle w:val="ppFigureCaptionIndent"/>
      </w:pPr>
      <w:r>
        <w:t>Some changes are detected but not automatically promoted</w:t>
      </w:r>
    </w:p>
    <w:p w14:paraId="39FE4680" w14:textId="77777777" w:rsidR="00F63C4F" w:rsidRPr="00F63C4F" w:rsidRDefault="00F63C4F" w:rsidP="00F63C4F">
      <w:pPr>
        <w:pStyle w:val="ppBodyTextIndent"/>
      </w:pPr>
    </w:p>
    <w:p w14:paraId="39FE4681" w14:textId="16B42028" w:rsidR="001C4F6D" w:rsidRDefault="00B17272" w:rsidP="003A0410">
      <w:pPr>
        <w:pStyle w:val="ppNumberList"/>
      </w:pPr>
      <w:r>
        <w:t xml:space="preserve">In the </w:t>
      </w:r>
      <w:r w:rsidRPr="008B087D">
        <w:rPr>
          <w:b/>
        </w:rPr>
        <w:t>Promote Candidate Changes</w:t>
      </w:r>
      <w:r>
        <w:t xml:space="preserve"> window, you can see the addition of the new text document. </w:t>
      </w:r>
      <w:r w:rsidR="00DA3612">
        <w:t>Click</w:t>
      </w:r>
      <w:r>
        <w:t xml:space="preserve"> </w:t>
      </w:r>
      <w:r w:rsidRPr="008B087D">
        <w:rPr>
          <w:b/>
        </w:rPr>
        <w:t>Promote</w:t>
      </w:r>
      <w:r>
        <w:t xml:space="preserve"> to move it to the set of changes that we want to include in the next check-in.</w:t>
      </w:r>
    </w:p>
    <w:p w14:paraId="39FE4682" w14:textId="4D4FF6AC" w:rsidR="00B17272" w:rsidRDefault="008B62F9" w:rsidP="00B17272">
      <w:pPr>
        <w:pStyle w:val="ppFigureIndent"/>
      </w:pPr>
      <w:r>
        <w:rPr>
          <w:noProof/>
          <w:lang w:eastAsia="zh-CN" w:bidi="ar-SA"/>
        </w:rPr>
        <w:drawing>
          <wp:inline distT="0" distB="0" distL="0" distR="0" wp14:anchorId="0FB6FF87" wp14:editId="7A7585C0">
            <wp:extent cx="5133975" cy="2962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33975" cy="2962275"/>
                    </a:xfrm>
                    <a:prstGeom prst="rect">
                      <a:avLst/>
                    </a:prstGeom>
                  </pic:spPr>
                </pic:pic>
              </a:graphicData>
            </a:graphic>
          </wp:inline>
        </w:drawing>
      </w:r>
    </w:p>
    <w:p w14:paraId="39FE4683" w14:textId="77777777" w:rsidR="00B17272" w:rsidRDefault="00B17272" w:rsidP="00B17272">
      <w:pPr>
        <w:pStyle w:val="ppFigureNumberIndent"/>
      </w:pPr>
      <w:r>
        <w:t xml:space="preserve">Figure </w:t>
      </w:r>
      <w:fldSimple w:instr=" SEQ Figure \* ARABIC ">
        <w:r w:rsidR="00357ADE">
          <w:rPr>
            <w:noProof/>
          </w:rPr>
          <w:t>37</w:t>
        </w:r>
      </w:fldSimple>
    </w:p>
    <w:p w14:paraId="39FE4684" w14:textId="77777777" w:rsidR="00B17272" w:rsidRDefault="00C3538C" w:rsidP="00B17272">
      <w:pPr>
        <w:pStyle w:val="ppFigureCaptionIndent"/>
      </w:pPr>
      <w:r>
        <w:t>Promoting changes manually</w:t>
      </w:r>
    </w:p>
    <w:p w14:paraId="39FE4685" w14:textId="77777777" w:rsidR="00F63C4F" w:rsidRPr="00F63C4F" w:rsidRDefault="00F63C4F" w:rsidP="00F63C4F">
      <w:pPr>
        <w:pStyle w:val="ppBodyTextIndent"/>
      </w:pPr>
    </w:p>
    <w:p w14:paraId="39FE4686" w14:textId="77777777" w:rsidR="001C4F6D" w:rsidRDefault="005D4C65" w:rsidP="003A0410">
      <w:pPr>
        <w:pStyle w:val="ppNumberList"/>
      </w:pPr>
      <w:r>
        <w:t>You should now see three included changes.</w:t>
      </w:r>
    </w:p>
    <w:p w14:paraId="39FE4687" w14:textId="0006CD89" w:rsidR="005D4C65" w:rsidRDefault="008B62F9" w:rsidP="005D4C65">
      <w:pPr>
        <w:pStyle w:val="ppFigureIndent"/>
      </w:pPr>
      <w:r>
        <w:rPr>
          <w:noProof/>
          <w:lang w:eastAsia="zh-CN" w:bidi="ar-SA"/>
        </w:rPr>
        <w:drawing>
          <wp:inline distT="0" distB="0" distL="0" distR="0" wp14:anchorId="2007C1BC" wp14:editId="64A00F48">
            <wp:extent cx="3009900" cy="1200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09900" cy="1200150"/>
                    </a:xfrm>
                    <a:prstGeom prst="rect">
                      <a:avLst/>
                    </a:prstGeom>
                  </pic:spPr>
                </pic:pic>
              </a:graphicData>
            </a:graphic>
          </wp:inline>
        </w:drawing>
      </w:r>
    </w:p>
    <w:p w14:paraId="39FE4688" w14:textId="77777777" w:rsidR="005D4C65" w:rsidRDefault="005D4C65" w:rsidP="005D4C65">
      <w:pPr>
        <w:pStyle w:val="ppFigureNumberIndent"/>
      </w:pPr>
      <w:r>
        <w:lastRenderedPageBreak/>
        <w:t xml:space="preserve">Figure </w:t>
      </w:r>
      <w:fldSimple w:instr=" SEQ Figure \* ARABIC ">
        <w:r w:rsidR="00357ADE">
          <w:rPr>
            <w:noProof/>
          </w:rPr>
          <w:t>38</w:t>
        </w:r>
      </w:fldSimple>
    </w:p>
    <w:p w14:paraId="39FE4689" w14:textId="77777777" w:rsidR="005D4C65" w:rsidRDefault="00C3538C" w:rsidP="005D4C65">
      <w:pPr>
        <w:pStyle w:val="ppFigureCaptionIndent"/>
      </w:pPr>
      <w:r>
        <w:t>Updated view showing all included pending changes</w:t>
      </w:r>
    </w:p>
    <w:p w14:paraId="39FE468A" w14:textId="77777777" w:rsidR="00F63C4F" w:rsidRPr="00F63C4F" w:rsidRDefault="00F63C4F" w:rsidP="00F63C4F">
      <w:pPr>
        <w:pStyle w:val="ppBodyTextIndent"/>
      </w:pPr>
    </w:p>
    <w:p w14:paraId="39FE468B" w14:textId="0858577E" w:rsidR="005D4C65" w:rsidRDefault="009B19FE" w:rsidP="003A0410">
      <w:pPr>
        <w:pStyle w:val="ppNumberList"/>
      </w:pPr>
      <w:r>
        <w:t xml:space="preserve">Although we </w:t>
      </w:r>
      <w:r w:rsidR="00DD46B8">
        <w:t>could</w:t>
      </w:r>
      <w:r>
        <w:t xml:space="preserve"> continue to work on our project while offline, note that we can’t perform a check-in at this time as the </w:t>
      </w:r>
      <w:r w:rsidRPr="00B67AB6">
        <w:rPr>
          <w:b/>
        </w:rPr>
        <w:t>Check</w:t>
      </w:r>
      <w:r w:rsidR="004F5B6F">
        <w:rPr>
          <w:b/>
        </w:rPr>
        <w:t xml:space="preserve"> </w:t>
      </w:r>
      <w:r w:rsidRPr="00B67AB6">
        <w:rPr>
          <w:b/>
        </w:rPr>
        <w:t>In</w:t>
      </w:r>
      <w:r>
        <w:t xml:space="preserve"> button is currently </w:t>
      </w:r>
      <w:r w:rsidR="004F5B6F">
        <w:t>disabled</w:t>
      </w:r>
      <w:r>
        <w:t>.</w:t>
      </w:r>
    </w:p>
    <w:p w14:paraId="39FE468C" w14:textId="10E31BD4" w:rsidR="009B19FE" w:rsidRDefault="00DD46B8" w:rsidP="00DD46B8">
      <w:pPr>
        <w:pStyle w:val="ppFigureIndent"/>
      </w:pPr>
      <w:r w:rsidRPr="00DD46B8">
        <w:rPr>
          <w:noProof/>
          <w:lang w:eastAsia="zh-CN" w:bidi="ar-SA"/>
        </w:rPr>
        <w:drawing>
          <wp:inline distT="0" distB="0" distL="0" distR="0" wp14:anchorId="73AF4E75" wp14:editId="2761D26B">
            <wp:extent cx="3286584" cy="1038370"/>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86584" cy="1038370"/>
                    </a:xfrm>
                    <a:prstGeom prst="rect">
                      <a:avLst/>
                    </a:prstGeom>
                  </pic:spPr>
                </pic:pic>
              </a:graphicData>
            </a:graphic>
          </wp:inline>
        </w:drawing>
      </w:r>
    </w:p>
    <w:p w14:paraId="39FE468D" w14:textId="77777777" w:rsidR="009B19FE" w:rsidRDefault="009B19FE" w:rsidP="009B19FE">
      <w:pPr>
        <w:pStyle w:val="ppFigureNumberIndent"/>
      </w:pPr>
      <w:r>
        <w:t xml:space="preserve">Figure </w:t>
      </w:r>
      <w:fldSimple w:instr=" SEQ Figure \* ARABIC ">
        <w:r w:rsidR="00357ADE">
          <w:rPr>
            <w:noProof/>
          </w:rPr>
          <w:t>39</w:t>
        </w:r>
      </w:fldSimple>
    </w:p>
    <w:p w14:paraId="39FE468E" w14:textId="77777777" w:rsidR="009B19FE" w:rsidRDefault="00C3538C" w:rsidP="009B19FE">
      <w:pPr>
        <w:pStyle w:val="ppFigureCaptionIndent"/>
      </w:pPr>
      <w:r>
        <w:t>Can’t check in changes when offline</w:t>
      </w:r>
    </w:p>
    <w:p w14:paraId="39FE468F" w14:textId="77777777" w:rsidR="00F63C4F" w:rsidRPr="00F63C4F" w:rsidRDefault="00F63C4F" w:rsidP="00F63C4F">
      <w:pPr>
        <w:pStyle w:val="ppBodyTextIndent"/>
      </w:pPr>
    </w:p>
    <w:p w14:paraId="39FE4690" w14:textId="7DD867C8" w:rsidR="009B19FE" w:rsidRDefault="00EA5A35" w:rsidP="003A0410">
      <w:pPr>
        <w:pStyle w:val="ppNumberList"/>
      </w:pPr>
      <w:r>
        <w:t xml:space="preserve">In the Internet Information Services (IIS) Manager window, select the </w:t>
      </w:r>
      <w:r w:rsidRPr="00B67AB6">
        <w:rPr>
          <w:b/>
        </w:rPr>
        <w:t>Team Foundation Server</w:t>
      </w:r>
      <w:r>
        <w:t xml:space="preserve"> site and then </w:t>
      </w:r>
      <w:r w:rsidR="00DA3612">
        <w:t>click</w:t>
      </w:r>
      <w:r>
        <w:t xml:space="preserve"> </w:t>
      </w:r>
      <w:r w:rsidRPr="00B67AB6">
        <w:rPr>
          <w:b/>
        </w:rPr>
        <w:t>Start</w:t>
      </w:r>
      <w:r>
        <w:t xml:space="preserve"> in the Actions pane.</w:t>
      </w:r>
    </w:p>
    <w:p w14:paraId="39FE4691" w14:textId="00173866" w:rsidR="00EA5A35" w:rsidRDefault="00C71A23" w:rsidP="00EA5A35">
      <w:pPr>
        <w:pStyle w:val="ppFigureIndent"/>
      </w:pPr>
      <w:r>
        <w:rPr>
          <w:noProof/>
          <w:lang w:eastAsia="zh-CN" w:bidi="ar-SA"/>
        </w:rPr>
        <w:drawing>
          <wp:inline distT="0" distB="0" distL="0" distR="0" wp14:anchorId="15DB6086" wp14:editId="728DCF5F">
            <wp:extent cx="5943600" cy="30143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014345"/>
                    </a:xfrm>
                    <a:prstGeom prst="rect">
                      <a:avLst/>
                    </a:prstGeom>
                  </pic:spPr>
                </pic:pic>
              </a:graphicData>
            </a:graphic>
          </wp:inline>
        </w:drawing>
      </w:r>
    </w:p>
    <w:p w14:paraId="39FE4692" w14:textId="77777777" w:rsidR="00EA5A35" w:rsidRDefault="00EA5A35" w:rsidP="00EA5A35">
      <w:pPr>
        <w:pStyle w:val="ppFigureNumberIndent"/>
      </w:pPr>
      <w:r>
        <w:t xml:space="preserve">Figure </w:t>
      </w:r>
      <w:fldSimple w:instr=" SEQ Figure \* ARABIC ">
        <w:r w:rsidR="00357ADE">
          <w:rPr>
            <w:noProof/>
          </w:rPr>
          <w:t>40</w:t>
        </w:r>
      </w:fldSimple>
    </w:p>
    <w:p w14:paraId="39FE4693" w14:textId="77777777" w:rsidR="00EA5A35" w:rsidRDefault="00C3538C" w:rsidP="00EA5A35">
      <w:pPr>
        <w:pStyle w:val="ppFigureCaptionIndent"/>
      </w:pPr>
      <w:r>
        <w:t>Starting Team Foundation Server</w:t>
      </w:r>
    </w:p>
    <w:p w14:paraId="39FE4694" w14:textId="77777777" w:rsidR="00F63C4F" w:rsidRPr="00F63C4F" w:rsidRDefault="00F63C4F" w:rsidP="00F63C4F">
      <w:pPr>
        <w:pStyle w:val="ppBodyTextIndent"/>
      </w:pPr>
    </w:p>
    <w:p w14:paraId="39FE4695" w14:textId="437FE3D8" w:rsidR="00EA5A35" w:rsidRDefault="007906E7" w:rsidP="003A0410">
      <w:pPr>
        <w:pStyle w:val="ppNumberList"/>
      </w:pPr>
      <w:r>
        <w:t xml:space="preserve">Return to Visual Studio and then </w:t>
      </w:r>
      <w:r w:rsidR="00DA3612">
        <w:t>click</w:t>
      </w:r>
      <w:r>
        <w:t xml:space="preserve"> the </w:t>
      </w:r>
      <w:r w:rsidRPr="00B67AB6">
        <w:rPr>
          <w:b/>
        </w:rPr>
        <w:t>refresh</w:t>
      </w:r>
      <w:r>
        <w:t xml:space="preserve"> button in the </w:t>
      </w:r>
      <w:r w:rsidRPr="00B67AB6">
        <w:rPr>
          <w:b/>
        </w:rPr>
        <w:t>Team Explorer – Pending Changes</w:t>
      </w:r>
      <w:r>
        <w:t xml:space="preserve"> window. We should now be working in a connected state again </w:t>
      </w:r>
      <w:r w:rsidR="00C71A23">
        <w:t>with</w:t>
      </w:r>
      <w:r>
        <w:t xml:space="preserve"> the </w:t>
      </w:r>
      <w:r w:rsidRPr="00B67AB6">
        <w:rPr>
          <w:b/>
        </w:rPr>
        <w:t>Check</w:t>
      </w:r>
      <w:r w:rsidR="004F5B6F">
        <w:rPr>
          <w:b/>
        </w:rPr>
        <w:t xml:space="preserve"> </w:t>
      </w:r>
      <w:r w:rsidRPr="00B67AB6">
        <w:rPr>
          <w:b/>
        </w:rPr>
        <w:t>In</w:t>
      </w:r>
      <w:r>
        <w:t xml:space="preserve"> button </w:t>
      </w:r>
      <w:r w:rsidR="004F5B6F">
        <w:t>enabled</w:t>
      </w:r>
      <w:r w:rsidR="00B7019C">
        <w:t xml:space="preserve"> once again</w:t>
      </w:r>
      <w:r>
        <w:t>.</w:t>
      </w:r>
      <w:r w:rsidR="007073C0">
        <w:t xml:space="preserve"> </w:t>
      </w:r>
      <w:r w:rsidR="007073C0" w:rsidRPr="00B67AB6">
        <w:rPr>
          <w:b/>
        </w:rPr>
        <w:t>Do</w:t>
      </w:r>
      <w:r w:rsidR="00B67AB6">
        <w:rPr>
          <w:b/>
        </w:rPr>
        <w:t xml:space="preserve"> no</w:t>
      </w:r>
      <w:r w:rsidR="007073C0" w:rsidRPr="00B67AB6">
        <w:rPr>
          <w:b/>
        </w:rPr>
        <w:t>t check in your changes yet</w:t>
      </w:r>
      <w:r w:rsidR="007073C0">
        <w:t>.</w:t>
      </w:r>
    </w:p>
    <w:p w14:paraId="39FE4696" w14:textId="5C4E05B4" w:rsidR="007906E7" w:rsidRDefault="00CA32AD" w:rsidP="00CA32AD">
      <w:pPr>
        <w:pStyle w:val="ppFigureIndent"/>
      </w:pPr>
      <w:r w:rsidRPr="00CA32AD">
        <w:rPr>
          <w:noProof/>
          <w:lang w:eastAsia="zh-CN" w:bidi="ar-SA"/>
        </w:rPr>
        <w:lastRenderedPageBreak/>
        <w:drawing>
          <wp:inline distT="0" distB="0" distL="0" distR="0" wp14:anchorId="383DAF8B" wp14:editId="31844994">
            <wp:extent cx="3286584" cy="724001"/>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86584" cy="724001"/>
                    </a:xfrm>
                    <a:prstGeom prst="rect">
                      <a:avLst/>
                    </a:prstGeom>
                  </pic:spPr>
                </pic:pic>
              </a:graphicData>
            </a:graphic>
          </wp:inline>
        </w:drawing>
      </w:r>
    </w:p>
    <w:p w14:paraId="39FE4697" w14:textId="77777777" w:rsidR="007906E7" w:rsidRDefault="007906E7" w:rsidP="007906E7">
      <w:pPr>
        <w:pStyle w:val="ppFigureNumberIndent"/>
      </w:pPr>
      <w:r>
        <w:t xml:space="preserve">Figure </w:t>
      </w:r>
      <w:fldSimple w:instr=" SEQ Figure \* ARABIC ">
        <w:r w:rsidR="00357ADE">
          <w:rPr>
            <w:noProof/>
          </w:rPr>
          <w:t>41</w:t>
        </w:r>
      </w:fldSimple>
    </w:p>
    <w:p w14:paraId="39FE4698" w14:textId="77777777" w:rsidR="007073C0" w:rsidRDefault="00C3538C" w:rsidP="00B67AB6">
      <w:pPr>
        <w:pStyle w:val="ppFigureCaptionIndent"/>
      </w:pPr>
      <w:r>
        <w:t>Refreshing the Pending Changes window to connect to Team Foundation Server</w:t>
      </w:r>
    </w:p>
    <w:p w14:paraId="39FE4699" w14:textId="77777777" w:rsidR="00F63C4F" w:rsidRPr="00F63C4F" w:rsidRDefault="00F63C4F" w:rsidP="00F63C4F">
      <w:pPr>
        <w:pStyle w:val="ppBodyTextIndent"/>
      </w:pPr>
    </w:p>
    <w:p w14:paraId="39FE469A" w14:textId="77777777" w:rsidR="005729DB" w:rsidRDefault="005729DB" w:rsidP="005729DB">
      <w:pPr>
        <w:pStyle w:val="ppListEnd"/>
      </w:pPr>
    </w:p>
    <w:bookmarkStart w:id="17" w:name="_Toc430861107" w:displacedByCustomXml="next"/>
    <w:bookmarkStart w:id="18" w:name="_Toc429740040" w:displacedByCustomXml="next"/>
    <w:sdt>
      <w:sdtPr>
        <w:alias w:val="Topic"/>
        <w:tag w:val="d7cc6449-5aa8-42a4-8c7b-2852fb3a8338"/>
        <w:id w:val="-1379471857"/>
        <w:placeholder>
          <w:docPart w:val="DefaultPlaceholder_1082065158"/>
        </w:placeholder>
        <w:text/>
      </w:sdtPr>
      <w:sdtContent>
        <w:p w14:paraId="39FE469B" w14:textId="4474C434" w:rsidR="005729DB" w:rsidRDefault="005729DB" w:rsidP="00003139">
          <w:pPr>
            <w:pStyle w:val="Heading2"/>
          </w:pPr>
          <w:r>
            <w:t xml:space="preserve">Exercise </w:t>
          </w:r>
          <w:r w:rsidR="00E34A23">
            <w:t>5</w:t>
          </w:r>
          <w:r>
            <w:t>: Suspend and Resume</w:t>
          </w:r>
        </w:p>
      </w:sdtContent>
    </w:sdt>
    <w:bookmarkEnd w:id="17" w:displacedByCustomXml="prev"/>
    <w:bookmarkEnd w:id="18" w:displacedByCustomXml="prev"/>
    <w:p w14:paraId="39FE469C" w14:textId="67E0C3FA" w:rsidR="005729DB" w:rsidRDefault="00BA2E6C" w:rsidP="005729DB">
      <w:pPr>
        <w:pStyle w:val="ppBodyText"/>
      </w:pPr>
      <w:r>
        <w:t xml:space="preserve">In this exercise, </w:t>
      </w:r>
      <w:r w:rsidR="00BC7C09">
        <w:t>you will learn about the suspend and resume functionality for work items and the integrated code reviews.</w:t>
      </w:r>
    </w:p>
    <w:p w14:paraId="39FE469D" w14:textId="0C4A89F2" w:rsidR="00E76589" w:rsidRDefault="00B17CDC" w:rsidP="00BA2E6C">
      <w:pPr>
        <w:pStyle w:val="ppNumberList"/>
      </w:pPr>
      <w:r>
        <w:t xml:space="preserve">Another common but unavoidable difficulty faced by developers is context switching between different tasks. In past versions of Team Foundation Server, this was addressed with </w:t>
      </w:r>
      <w:r w:rsidRPr="003C67D7">
        <w:rPr>
          <w:b/>
        </w:rPr>
        <w:t>Shelvesets</w:t>
      </w:r>
      <w:r>
        <w:t xml:space="preserve"> that would preserve your changes on the server even if you weren’t ready to check those into source control. </w:t>
      </w:r>
      <w:r w:rsidR="002A7A44">
        <w:t>In more recent versions</w:t>
      </w:r>
      <w:r>
        <w:t xml:space="preserve">, this has been taken one step further with the </w:t>
      </w:r>
      <w:r w:rsidRPr="003C67D7">
        <w:rPr>
          <w:b/>
        </w:rPr>
        <w:t>Suspend</w:t>
      </w:r>
      <w:r>
        <w:t xml:space="preserve"> and </w:t>
      </w:r>
      <w:r w:rsidRPr="003C67D7">
        <w:rPr>
          <w:b/>
        </w:rPr>
        <w:t>Resume</w:t>
      </w:r>
      <w:r>
        <w:t xml:space="preserve"> feature – in addition to creating a shelveset of changes, some other data like breakpoints and tool window positions are also saved locally.</w:t>
      </w:r>
    </w:p>
    <w:p w14:paraId="39FE469E" w14:textId="77777777" w:rsidR="00BA2E6C" w:rsidRDefault="00BA2E6C" w:rsidP="00BA2E6C">
      <w:pPr>
        <w:pStyle w:val="ppNumberList"/>
      </w:pPr>
      <w:r>
        <w:t xml:space="preserve">We begin this exercise in the state that we ended the previous exercise in - we have a set of pending changes to be made as part of the work that we have in progress. Load the </w:t>
      </w:r>
      <w:r w:rsidRPr="003C67D7">
        <w:rPr>
          <w:b/>
        </w:rPr>
        <w:t xml:space="preserve">My </w:t>
      </w:r>
      <w:r w:rsidR="00E76589" w:rsidRPr="003C67D7">
        <w:rPr>
          <w:b/>
        </w:rPr>
        <w:t>Work</w:t>
      </w:r>
      <w:r w:rsidR="00E76589">
        <w:t xml:space="preserve"> window in Team Explorer to view the work that is in progress.</w:t>
      </w:r>
    </w:p>
    <w:p w14:paraId="39FE469F" w14:textId="4A4572A9" w:rsidR="00BA2E6C" w:rsidRDefault="002A7A44" w:rsidP="002A7A44">
      <w:pPr>
        <w:pStyle w:val="ppFigureIndent"/>
      </w:pPr>
      <w:r w:rsidRPr="002A7A44">
        <w:rPr>
          <w:noProof/>
          <w:lang w:eastAsia="zh-CN" w:bidi="ar-SA"/>
        </w:rPr>
        <w:drawing>
          <wp:inline distT="0" distB="0" distL="0" distR="0" wp14:anchorId="654CA7A4" wp14:editId="48C8399C">
            <wp:extent cx="3277057" cy="200052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77057" cy="2000529"/>
                    </a:xfrm>
                    <a:prstGeom prst="rect">
                      <a:avLst/>
                    </a:prstGeom>
                  </pic:spPr>
                </pic:pic>
              </a:graphicData>
            </a:graphic>
          </wp:inline>
        </w:drawing>
      </w:r>
    </w:p>
    <w:p w14:paraId="39FE46A0" w14:textId="77777777" w:rsidR="00E76589" w:rsidRDefault="00E76589" w:rsidP="00E76589">
      <w:pPr>
        <w:pStyle w:val="ppFigureNumberIndent"/>
      </w:pPr>
      <w:r>
        <w:t xml:space="preserve">Figure </w:t>
      </w:r>
      <w:fldSimple w:instr=" SEQ Figure \* ARABIC ">
        <w:r w:rsidR="00357ADE">
          <w:rPr>
            <w:noProof/>
          </w:rPr>
          <w:t>42</w:t>
        </w:r>
      </w:fldSimple>
    </w:p>
    <w:p w14:paraId="39FE46A1" w14:textId="77777777" w:rsidR="00E76589" w:rsidRDefault="00C3538C" w:rsidP="00E76589">
      <w:pPr>
        <w:pStyle w:val="ppFigureCaptionIndent"/>
      </w:pPr>
      <w:r>
        <w:t>My Work showing tasks in all states</w:t>
      </w:r>
    </w:p>
    <w:p w14:paraId="39FE46A2" w14:textId="77777777" w:rsidR="00F63C4F" w:rsidRPr="00F63C4F" w:rsidRDefault="00F63C4F" w:rsidP="00F63C4F">
      <w:pPr>
        <w:pStyle w:val="ppBodyTextIndent"/>
      </w:pPr>
    </w:p>
    <w:p w14:paraId="39FE46A3" w14:textId="7D2532C9" w:rsidR="00C830C5" w:rsidRDefault="00E76589" w:rsidP="00C830C5">
      <w:pPr>
        <w:pStyle w:val="ppNumberList"/>
      </w:pPr>
      <w:r>
        <w:t xml:space="preserve">As part of this scenario, imagine that we also have some other debugging tool windows open and a break point set as we </w:t>
      </w:r>
      <w:r w:rsidR="00C830C5">
        <w:t xml:space="preserve">debug code that we are writing. </w:t>
      </w:r>
      <w:r w:rsidR="00142A71">
        <w:t>Double-click on</w:t>
      </w:r>
      <w:r w:rsidR="00C830C5">
        <w:t xml:space="preserve"> </w:t>
      </w:r>
      <w:r w:rsidR="00C830C5" w:rsidRPr="003C67D7">
        <w:rPr>
          <w:b/>
          <w:i/>
        </w:rPr>
        <w:t>HomeController.cs</w:t>
      </w:r>
      <w:r w:rsidR="00C830C5">
        <w:t xml:space="preserve"> from </w:t>
      </w:r>
      <w:r w:rsidR="00C830C5" w:rsidRPr="003C67D7">
        <w:rPr>
          <w:b/>
        </w:rPr>
        <w:lastRenderedPageBreak/>
        <w:t>FabrikamFiber.Web</w:t>
      </w:r>
      <w:r w:rsidR="007C168F">
        <w:rPr>
          <w:b/>
        </w:rPr>
        <w:t>\</w:t>
      </w:r>
      <w:r w:rsidR="00C830C5" w:rsidRPr="003C67D7">
        <w:rPr>
          <w:b/>
        </w:rPr>
        <w:t>Controllers</w:t>
      </w:r>
      <w:r w:rsidR="00C830C5">
        <w:t xml:space="preserve"> and add a breakpoint to the f</w:t>
      </w:r>
      <w:r w:rsidR="00142A71">
        <w:t>irst line in the HomeController</w:t>
      </w:r>
      <w:r w:rsidR="002A7A44">
        <w:t xml:space="preserve"> constructor</w:t>
      </w:r>
      <w:r w:rsidR="00142A71">
        <w:t>.</w:t>
      </w:r>
    </w:p>
    <w:p w14:paraId="39FE46A4" w14:textId="5625F019" w:rsidR="00C830C5" w:rsidRDefault="00FF5CF7" w:rsidP="00C830C5">
      <w:pPr>
        <w:pStyle w:val="ppFigureIndent"/>
      </w:pPr>
      <w:r>
        <w:rPr>
          <w:noProof/>
          <w:lang w:eastAsia="zh-CN" w:bidi="ar-SA"/>
        </w:rPr>
        <w:drawing>
          <wp:inline distT="0" distB="0" distL="0" distR="0" wp14:anchorId="0878C87A" wp14:editId="1CAF982F">
            <wp:extent cx="5648325" cy="1714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48325" cy="1714500"/>
                    </a:xfrm>
                    <a:prstGeom prst="rect">
                      <a:avLst/>
                    </a:prstGeom>
                  </pic:spPr>
                </pic:pic>
              </a:graphicData>
            </a:graphic>
          </wp:inline>
        </w:drawing>
      </w:r>
    </w:p>
    <w:p w14:paraId="39FE46A5" w14:textId="77777777" w:rsidR="00C830C5" w:rsidRDefault="00C830C5" w:rsidP="00C830C5">
      <w:pPr>
        <w:pStyle w:val="ppFigureNumberIndent"/>
      </w:pPr>
      <w:bookmarkStart w:id="19" w:name="_Ref302740227"/>
      <w:r>
        <w:t xml:space="preserve">Figure </w:t>
      </w:r>
      <w:fldSimple w:instr=" SEQ Figure \* ARABIC ">
        <w:r w:rsidR="00357ADE">
          <w:rPr>
            <w:noProof/>
          </w:rPr>
          <w:t>43</w:t>
        </w:r>
      </w:fldSimple>
      <w:bookmarkEnd w:id="19"/>
    </w:p>
    <w:p w14:paraId="39FE46A6" w14:textId="77777777" w:rsidR="00C830C5" w:rsidRDefault="00C3538C" w:rsidP="00C830C5">
      <w:pPr>
        <w:pStyle w:val="ppFigureCaptionIndent"/>
      </w:pPr>
      <w:r>
        <w:t>Setting a breakpoint</w:t>
      </w:r>
    </w:p>
    <w:p w14:paraId="39FE46A7" w14:textId="77777777" w:rsidR="00F63C4F" w:rsidRPr="00F63C4F" w:rsidRDefault="00F63C4F" w:rsidP="00F63C4F">
      <w:pPr>
        <w:pStyle w:val="ppBodyTextIndent"/>
      </w:pPr>
    </w:p>
    <w:p w14:paraId="39FE46A8" w14:textId="77777777" w:rsidR="00BA2E6C" w:rsidRDefault="00C830C5" w:rsidP="00C830C5">
      <w:pPr>
        <w:pStyle w:val="ppNumberList"/>
      </w:pPr>
      <w:r>
        <w:t xml:space="preserve">Open the </w:t>
      </w:r>
      <w:r w:rsidRPr="007C168F">
        <w:rPr>
          <w:b/>
        </w:rPr>
        <w:t>Immediate</w:t>
      </w:r>
      <w:r>
        <w:t xml:space="preserve"> window from </w:t>
      </w:r>
      <w:r w:rsidRPr="00BA49FE">
        <w:rPr>
          <w:b/>
        </w:rPr>
        <w:t>Debug | Windows |</w:t>
      </w:r>
      <w:r w:rsidR="008D10F7">
        <w:rPr>
          <w:b/>
        </w:rPr>
        <w:t xml:space="preserve"> </w:t>
      </w:r>
      <w:r w:rsidRPr="00BA49FE">
        <w:rPr>
          <w:b/>
        </w:rPr>
        <w:t>Immediate</w:t>
      </w:r>
      <w:r>
        <w:t>.</w:t>
      </w:r>
    </w:p>
    <w:p w14:paraId="39FE46A9" w14:textId="77777777" w:rsidR="00A755C4" w:rsidRDefault="00C830C5" w:rsidP="00C830C5">
      <w:pPr>
        <w:pStyle w:val="ppNumberList"/>
      </w:pPr>
      <w:r>
        <w:t>Now imagine that you</w:t>
      </w:r>
      <w:r w:rsidR="00A755C4">
        <w:t>r</w:t>
      </w:r>
      <w:r>
        <w:t xml:space="preserve"> boss</w:t>
      </w:r>
      <w:r w:rsidR="00A755C4">
        <w:t xml:space="preserve"> asks you</w:t>
      </w:r>
      <w:r>
        <w:t xml:space="preserve"> to stop working on the current task</w:t>
      </w:r>
      <w:r w:rsidR="00A755C4">
        <w:t>, and work on a high-priority bug instead. We currently have a lot of time invested in getting Visual Studio debugging tools in place, and we would like to be able to return to this current context after the bug fix is complete.</w:t>
      </w:r>
    </w:p>
    <w:p w14:paraId="39FE46AA" w14:textId="77777777" w:rsidR="00BA49FE" w:rsidRDefault="00BA49FE" w:rsidP="00C830C5">
      <w:pPr>
        <w:pStyle w:val="ppNumberList"/>
      </w:pPr>
      <w:r>
        <w:t xml:space="preserve">Press </w:t>
      </w:r>
      <w:r w:rsidRPr="00BA49FE">
        <w:rPr>
          <w:b/>
        </w:rPr>
        <w:t>Ctrl+Shift+S</w:t>
      </w:r>
      <w:r>
        <w:t xml:space="preserve"> to save all open files.</w:t>
      </w:r>
    </w:p>
    <w:p w14:paraId="39FE46AB" w14:textId="12C041F0" w:rsidR="00C830C5" w:rsidRDefault="006E57D8" w:rsidP="00C830C5">
      <w:pPr>
        <w:pStyle w:val="ppNumberList"/>
      </w:pPr>
      <w:r>
        <w:t xml:space="preserve">In Team Explorer, navigate to the </w:t>
      </w:r>
      <w:r w:rsidRPr="00BA49FE">
        <w:rPr>
          <w:b/>
        </w:rPr>
        <w:t>My Work</w:t>
      </w:r>
      <w:r>
        <w:t xml:space="preserve"> screen, select the </w:t>
      </w:r>
      <w:r w:rsidRPr="00BA49FE">
        <w:rPr>
          <w:b/>
        </w:rPr>
        <w:t>Suspend</w:t>
      </w:r>
      <w:r w:rsidR="00DF3999">
        <w:rPr>
          <w:b/>
        </w:rPr>
        <w:t xml:space="preserve"> </w:t>
      </w:r>
      <w:r w:rsidR="00DF3999" w:rsidRPr="00DF3999">
        <w:t>drop-down</w:t>
      </w:r>
      <w:r>
        <w:t xml:space="preserve">, and then </w:t>
      </w:r>
      <w:r w:rsidR="00DA3612">
        <w:t>click</w:t>
      </w:r>
      <w:r>
        <w:t xml:space="preserve"> </w:t>
      </w:r>
      <w:r w:rsidRPr="00BA49FE">
        <w:rPr>
          <w:b/>
        </w:rPr>
        <w:t>Suspend</w:t>
      </w:r>
      <w:r>
        <w:t>. We could modify the description, but since we are currently working on a work item, it is pre-populated for us.</w:t>
      </w:r>
    </w:p>
    <w:p w14:paraId="39FE46AC" w14:textId="22A86419" w:rsidR="006E57D8" w:rsidRDefault="002A7A44" w:rsidP="002A7A44">
      <w:pPr>
        <w:pStyle w:val="ppFigureIndent"/>
      </w:pPr>
      <w:r w:rsidRPr="002A7A44">
        <w:rPr>
          <w:noProof/>
          <w:lang w:eastAsia="zh-CN" w:bidi="ar-SA"/>
        </w:rPr>
        <w:drawing>
          <wp:inline distT="0" distB="0" distL="0" distR="0" wp14:anchorId="3114D7B8" wp14:editId="07A47002">
            <wp:extent cx="3286584" cy="2876951"/>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6584" cy="2876951"/>
                    </a:xfrm>
                    <a:prstGeom prst="rect">
                      <a:avLst/>
                    </a:prstGeom>
                  </pic:spPr>
                </pic:pic>
              </a:graphicData>
            </a:graphic>
          </wp:inline>
        </w:drawing>
      </w:r>
    </w:p>
    <w:p w14:paraId="39FE46AD" w14:textId="77777777" w:rsidR="006E57D8" w:rsidRDefault="006E57D8" w:rsidP="006E57D8">
      <w:pPr>
        <w:pStyle w:val="ppFigureNumberIndent"/>
      </w:pPr>
      <w:r>
        <w:t xml:space="preserve">Figure </w:t>
      </w:r>
      <w:fldSimple w:instr=" SEQ Figure \* ARABIC ">
        <w:r w:rsidR="00357ADE">
          <w:rPr>
            <w:noProof/>
          </w:rPr>
          <w:t>44</w:t>
        </w:r>
      </w:fldSimple>
    </w:p>
    <w:p w14:paraId="39FE46AE" w14:textId="77777777" w:rsidR="006E57D8" w:rsidRDefault="00C3538C" w:rsidP="006E57D8">
      <w:pPr>
        <w:pStyle w:val="ppFigureCaptionIndent"/>
      </w:pPr>
      <w:r>
        <w:lastRenderedPageBreak/>
        <w:t>Suspending work</w:t>
      </w:r>
    </w:p>
    <w:p w14:paraId="39FE46AF" w14:textId="77777777" w:rsidR="00F63C4F" w:rsidRPr="00F63C4F" w:rsidRDefault="00F63C4F" w:rsidP="00F63C4F">
      <w:pPr>
        <w:pStyle w:val="ppBodyTextIndent"/>
      </w:pPr>
    </w:p>
    <w:p w14:paraId="39FE46B0" w14:textId="78659187" w:rsidR="006E57D8" w:rsidRDefault="005C224A" w:rsidP="00C830C5">
      <w:pPr>
        <w:pStyle w:val="ppNumberList"/>
      </w:pPr>
      <w:r>
        <w:t xml:space="preserve">Clear out all breakpoints by pressing </w:t>
      </w:r>
      <w:r w:rsidRPr="00BA49FE">
        <w:rPr>
          <w:b/>
        </w:rPr>
        <w:t>Ctrl+Shift+F9</w:t>
      </w:r>
      <w:r>
        <w:t xml:space="preserve">, </w:t>
      </w:r>
      <w:r w:rsidR="00BA49FE">
        <w:t xml:space="preserve">and </w:t>
      </w:r>
      <w:r w:rsidR="00B17CDC">
        <w:t xml:space="preserve">then </w:t>
      </w:r>
      <w:r w:rsidR="00DA3612">
        <w:t>click</w:t>
      </w:r>
      <w:r>
        <w:t xml:space="preserve"> </w:t>
      </w:r>
      <w:r w:rsidRPr="00BA49FE">
        <w:rPr>
          <w:b/>
        </w:rPr>
        <w:t>Yes</w:t>
      </w:r>
      <w:r>
        <w:t xml:space="preserve"> to confirm the action.</w:t>
      </w:r>
    </w:p>
    <w:p w14:paraId="39FE46B1" w14:textId="575878D5" w:rsidR="0040611F" w:rsidRDefault="00D61EE4" w:rsidP="0040611F">
      <w:pPr>
        <w:pStyle w:val="ppFigureIndent"/>
      </w:pPr>
      <w:r>
        <w:rPr>
          <w:noProof/>
          <w:lang w:eastAsia="zh-CN" w:bidi="ar-SA"/>
        </w:rPr>
        <w:drawing>
          <wp:inline distT="0" distB="0" distL="0" distR="0" wp14:anchorId="7820586B" wp14:editId="0BED074C">
            <wp:extent cx="3009900" cy="1600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09900" cy="1600200"/>
                    </a:xfrm>
                    <a:prstGeom prst="rect">
                      <a:avLst/>
                    </a:prstGeom>
                  </pic:spPr>
                </pic:pic>
              </a:graphicData>
            </a:graphic>
          </wp:inline>
        </w:drawing>
      </w:r>
    </w:p>
    <w:p w14:paraId="39FE46B2" w14:textId="77777777" w:rsidR="0040611F" w:rsidRDefault="0040611F" w:rsidP="0040611F">
      <w:pPr>
        <w:pStyle w:val="ppFigureNumberIndent"/>
      </w:pPr>
      <w:r>
        <w:t xml:space="preserve">Figure </w:t>
      </w:r>
      <w:fldSimple w:instr=" SEQ Figure \* ARABIC ">
        <w:r w:rsidR="00357ADE">
          <w:rPr>
            <w:noProof/>
          </w:rPr>
          <w:t>45</w:t>
        </w:r>
      </w:fldSimple>
    </w:p>
    <w:p w14:paraId="39FE46B3" w14:textId="77777777" w:rsidR="0040611F" w:rsidRDefault="0040611F" w:rsidP="0040611F">
      <w:pPr>
        <w:pStyle w:val="ppFigureCaptionIndent"/>
      </w:pPr>
      <w:r>
        <w:t>Deleting all breakpoints</w:t>
      </w:r>
    </w:p>
    <w:p w14:paraId="39FE46B4" w14:textId="77777777" w:rsidR="00F63C4F" w:rsidRPr="00F63C4F" w:rsidRDefault="00F63C4F" w:rsidP="00F63C4F">
      <w:pPr>
        <w:pStyle w:val="ppBodyTextIndent"/>
      </w:pPr>
    </w:p>
    <w:p w14:paraId="39FE46B5" w14:textId="77777777" w:rsidR="005C224A" w:rsidRDefault="003B6062" w:rsidP="00C830C5">
      <w:pPr>
        <w:pStyle w:val="ppNumberList"/>
      </w:pPr>
      <w:r>
        <w:t xml:space="preserve">Close all document windows by selecting </w:t>
      </w:r>
      <w:r w:rsidRPr="00BA49FE">
        <w:rPr>
          <w:b/>
        </w:rPr>
        <w:t>Window | Close All Documents</w:t>
      </w:r>
      <w:r>
        <w:t xml:space="preserve"> from the main menu.</w:t>
      </w:r>
    </w:p>
    <w:p w14:paraId="39FE46B6" w14:textId="183AC4B0" w:rsidR="0037544F" w:rsidRDefault="0037544F" w:rsidP="00C830C5">
      <w:pPr>
        <w:pStyle w:val="ppNumberList"/>
      </w:pPr>
      <w:r>
        <w:t>Reset to the default window layout by selecti</w:t>
      </w:r>
      <w:r w:rsidR="00457D04">
        <w:t xml:space="preserve">ng </w:t>
      </w:r>
      <w:r w:rsidR="00457D04" w:rsidRPr="00BA49FE">
        <w:rPr>
          <w:b/>
        </w:rPr>
        <w:t>Window | Reset Window Layout</w:t>
      </w:r>
      <w:r w:rsidR="00457D04">
        <w:t xml:space="preserve"> from the main menu.</w:t>
      </w:r>
      <w:r w:rsidR="00EF6E31">
        <w:t xml:space="preserve"> </w:t>
      </w:r>
      <w:r w:rsidR="00DA3612">
        <w:t>Click</w:t>
      </w:r>
      <w:r w:rsidR="00EF6E31">
        <w:t xml:space="preserve"> </w:t>
      </w:r>
      <w:r w:rsidR="00EF6E31" w:rsidRPr="00EF6E31">
        <w:rPr>
          <w:b/>
        </w:rPr>
        <w:t>Yes</w:t>
      </w:r>
      <w:r w:rsidR="00EF6E31">
        <w:t xml:space="preserve"> when asked to confirm the action.</w:t>
      </w:r>
    </w:p>
    <w:p w14:paraId="39FE46B7" w14:textId="3B320371" w:rsidR="00EB384A" w:rsidRDefault="00D61EE4" w:rsidP="00EB384A">
      <w:pPr>
        <w:pStyle w:val="ppFigureIndent"/>
      </w:pPr>
      <w:r>
        <w:rPr>
          <w:noProof/>
          <w:lang w:eastAsia="zh-CN" w:bidi="ar-SA"/>
        </w:rPr>
        <w:drawing>
          <wp:inline distT="0" distB="0" distL="0" distR="0" wp14:anchorId="08BAE909" wp14:editId="058AAFBA">
            <wp:extent cx="4438650" cy="15906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38650" cy="1590675"/>
                    </a:xfrm>
                    <a:prstGeom prst="rect">
                      <a:avLst/>
                    </a:prstGeom>
                  </pic:spPr>
                </pic:pic>
              </a:graphicData>
            </a:graphic>
          </wp:inline>
        </w:drawing>
      </w:r>
    </w:p>
    <w:p w14:paraId="39FE46B8" w14:textId="77777777" w:rsidR="00EB384A" w:rsidRDefault="00EB384A" w:rsidP="00EB384A">
      <w:pPr>
        <w:pStyle w:val="ppFigureNumberIndent"/>
      </w:pPr>
      <w:r>
        <w:t xml:space="preserve">Figure </w:t>
      </w:r>
      <w:fldSimple w:instr=" SEQ Figure \* ARABIC ">
        <w:r w:rsidR="00357ADE">
          <w:rPr>
            <w:noProof/>
          </w:rPr>
          <w:t>46</w:t>
        </w:r>
      </w:fldSimple>
    </w:p>
    <w:p w14:paraId="39FE46B9" w14:textId="77777777" w:rsidR="00EB384A" w:rsidRDefault="00EB384A" w:rsidP="00EB384A">
      <w:pPr>
        <w:pStyle w:val="ppFigureCaptionIndent"/>
      </w:pPr>
      <w:r>
        <w:t>Restoring default window layout</w:t>
      </w:r>
    </w:p>
    <w:p w14:paraId="39FE46BA" w14:textId="77777777" w:rsidR="00F63C4F" w:rsidRPr="00F63C4F" w:rsidRDefault="00F63C4F" w:rsidP="00F63C4F">
      <w:pPr>
        <w:pStyle w:val="ppBodyTextIndent"/>
      </w:pPr>
    </w:p>
    <w:p w14:paraId="39FE46BB" w14:textId="749C5C81" w:rsidR="005C224A" w:rsidRDefault="002B0B6B" w:rsidP="00C830C5">
      <w:pPr>
        <w:pStyle w:val="ppNumberList"/>
      </w:pPr>
      <w:r>
        <w:t xml:space="preserve">At this point, you should have a very clean looking workspace and the previous task that you were working on should be listed in </w:t>
      </w:r>
      <w:r w:rsidR="00E47447">
        <w:t xml:space="preserve">the </w:t>
      </w:r>
      <w:r w:rsidRPr="00BA49FE">
        <w:rPr>
          <w:b/>
        </w:rPr>
        <w:t>Suspended</w:t>
      </w:r>
      <w:r w:rsidR="00E47447">
        <w:rPr>
          <w:b/>
        </w:rPr>
        <w:t xml:space="preserve"> Work</w:t>
      </w:r>
      <w:r>
        <w:t xml:space="preserve"> </w:t>
      </w:r>
      <w:r w:rsidR="00E47447">
        <w:t>section of</w:t>
      </w:r>
      <w:r>
        <w:t xml:space="preserve"> the </w:t>
      </w:r>
      <w:r w:rsidRPr="00BA49FE">
        <w:rPr>
          <w:b/>
        </w:rPr>
        <w:t>My Work</w:t>
      </w:r>
      <w:r>
        <w:t xml:space="preserve"> window.</w:t>
      </w:r>
    </w:p>
    <w:p w14:paraId="39FE46BC" w14:textId="7FDE7879" w:rsidR="002B0B6B" w:rsidRDefault="002A7A44" w:rsidP="002A7A44">
      <w:pPr>
        <w:pStyle w:val="ppFigureIndent"/>
      </w:pPr>
      <w:r w:rsidRPr="002A7A44">
        <w:rPr>
          <w:noProof/>
          <w:lang w:eastAsia="zh-CN" w:bidi="ar-SA"/>
        </w:rPr>
        <w:lastRenderedPageBreak/>
        <w:drawing>
          <wp:inline distT="0" distB="0" distL="0" distR="0" wp14:anchorId="14C0BE35" wp14:editId="414DC1A8">
            <wp:extent cx="3277057" cy="238158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77057" cy="2381582"/>
                    </a:xfrm>
                    <a:prstGeom prst="rect">
                      <a:avLst/>
                    </a:prstGeom>
                  </pic:spPr>
                </pic:pic>
              </a:graphicData>
            </a:graphic>
          </wp:inline>
        </w:drawing>
      </w:r>
    </w:p>
    <w:p w14:paraId="39FE46BD" w14:textId="77777777" w:rsidR="002B0B6B" w:rsidRDefault="002B0B6B" w:rsidP="002B0B6B">
      <w:pPr>
        <w:pStyle w:val="ppFigureNumberIndent"/>
      </w:pPr>
      <w:r>
        <w:t xml:space="preserve">Figure </w:t>
      </w:r>
      <w:fldSimple w:instr=" SEQ Figure \* ARABIC ">
        <w:r w:rsidR="00357ADE">
          <w:rPr>
            <w:noProof/>
          </w:rPr>
          <w:t>47</w:t>
        </w:r>
      </w:fldSimple>
    </w:p>
    <w:p w14:paraId="39FE46BE" w14:textId="77777777" w:rsidR="002B0B6B" w:rsidRDefault="00C3538C" w:rsidP="002B0B6B">
      <w:pPr>
        <w:pStyle w:val="ppFigureCaptionIndent"/>
      </w:pPr>
      <w:r>
        <w:t>Suspended section of My Work</w:t>
      </w:r>
    </w:p>
    <w:p w14:paraId="39FE46BF" w14:textId="77777777" w:rsidR="00F63C4F" w:rsidRPr="00F63C4F" w:rsidRDefault="00F63C4F" w:rsidP="00F63C4F">
      <w:pPr>
        <w:pStyle w:val="ppBodyTextIndent"/>
      </w:pPr>
    </w:p>
    <w:p w14:paraId="39FE46C0" w14:textId="77777777" w:rsidR="00165BD8" w:rsidRDefault="00E33398" w:rsidP="00C830C5">
      <w:pPr>
        <w:pStyle w:val="ppNumberList"/>
      </w:pPr>
      <w:r>
        <w:t>Note the search box</w:t>
      </w:r>
      <w:r w:rsidR="00113ECC">
        <w:t xml:space="preserve"> for work items</w:t>
      </w:r>
      <w:r>
        <w:t xml:space="preserve"> at the top of the Team Explorer window. This </w:t>
      </w:r>
      <w:r w:rsidR="00113ECC">
        <w:t>will</w:t>
      </w:r>
      <w:r>
        <w:t xml:space="preserve"> perform a search of all work items in the currently selected team project. Type “</w:t>
      </w:r>
      <w:r w:rsidR="00DF24A6" w:rsidRPr="00113ECC">
        <w:rPr>
          <w:b/>
        </w:rPr>
        <w:t>Canadian</w:t>
      </w:r>
      <w:r>
        <w:t xml:space="preserve">” into the search box and press the </w:t>
      </w:r>
      <w:r w:rsidRPr="00113ECC">
        <w:rPr>
          <w:b/>
        </w:rPr>
        <w:t>Enter</w:t>
      </w:r>
      <w:r>
        <w:t xml:space="preserve"> key to locate the high-priority bug that you have been asked to work on</w:t>
      </w:r>
      <w:r w:rsidR="00190091">
        <w:t xml:space="preserve">. </w:t>
      </w:r>
    </w:p>
    <w:p w14:paraId="39FE46C1" w14:textId="46B7D592" w:rsidR="00165BD8" w:rsidRDefault="002A7A44" w:rsidP="002A7A44">
      <w:pPr>
        <w:pStyle w:val="ppFigureIndent"/>
      </w:pPr>
      <w:r w:rsidRPr="002A7A44">
        <w:rPr>
          <w:noProof/>
          <w:lang w:eastAsia="zh-CN" w:bidi="ar-SA"/>
        </w:rPr>
        <w:drawing>
          <wp:inline distT="0" distB="0" distL="0" distR="0" wp14:anchorId="15892D1D" wp14:editId="4A947AAA">
            <wp:extent cx="3258005" cy="44773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58005" cy="447737"/>
                    </a:xfrm>
                    <a:prstGeom prst="rect">
                      <a:avLst/>
                    </a:prstGeom>
                  </pic:spPr>
                </pic:pic>
              </a:graphicData>
            </a:graphic>
          </wp:inline>
        </w:drawing>
      </w:r>
    </w:p>
    <w:p w14:paraId="39FE46C2" w14:textId="77777777" w:rsidR="00165BD8" w:rsidRDefault="00165BD8" w:rsidP="00165BD8">
      <w:pPr>
        <w:pStyle w:val="ppFigureNumberIndent"/>
      </w:pPr>
      <w:r>
        <w:t xml:space="preserve">Figure </w:t>
      </w:r>
      <w:fldSimple w:instr=" SEQ Figure \* ARABIC ">
        <w:r w:rsidR="00357ADE">
          <w:rPr>
            <w:noProof/>
          </w:rPr>
          <w:t>48</w:t>
        </w:r>
      </w:fldSimple>
    </w:p>
    <w:p w14:paraId="39FE46C3" w14:textId="77777777" w:rsidR="00165BD8" w:rsidRDefault="00C3538C" w:rsidP="00165BD8">
      <w:pPr>
        <w:pStyle w:val="ppFigureCaptionIndent"/>
      </w:pPr>
      <w:r>
        <w:t>Searching for work items</w:t>
      </w:r>
    </w:p>
    <w:p w14:paraId="39FE46C4" w14:textId="77777777" w:rsidR="00226948" w:rsidRPr="00226948" w:rsidRDefault="00226948" w:rsidP="00226948">
      <w:pPr>
        <w:pStyle w:val="ppBodyTextIndent"/>
      </w:pPr>
    </w:p>
    <w:p w14:paraId="39FE46C5" w14:textId="77777777" w:rsidR="00B47610" w:rsidRPr="00B47610" w:rsidRDefault="00B47610" w:rsidP="00B47610">
      <w:pPr>
        <w:pStyle w:val="ppNoteIndent"/>
        <w:rPr>
          <w:b/>
        </w:rPr>
      </w:pPr>
      <w:r w:rsidRPr="00B47610">
        <w:rPr>
          <w:b/>
        </w:rPr>
        <w:t xml:space="preserve">Note: </w:t>
      </w:r>
      <w:r w:rsidRPr="00B47610">
        <w:t>T</w:t>
      </w:r>
      <w:r>
        <w:t xml:space="preserve">his quick search functionality searches the team project Title, Description, and Repro Steps fields by default for the keyword provided. You can also click the drop-down arrow to show your search history, and to add search parameters for metadata such as work item type, or </w:t>
      </w:r>
      <w:r w:rsidR="00F84D60">
        <w:t>whom</w:t>
      </w:r>
      <w:r>
        <w:t xml:space="preserve"> the work item is assigned to.</w:t>
      </w:r>
    </w:p>
    <w:p w14:paraId="39FE46C6" w14:textId="3A90C4D8" w:rsidR="00B47610" w:rsidRPr="00B47610" w:rsidRDefault="000C59FD" w:rsidP="000C59FD">
      <w:pPr>
        <w:pStyle w:val="ppNoteIndent"/>
      </w:pPr>
      <w:r w:rsidRPr="000C59FD">
        <w:rPr>
          <w:b/>
          <w:noProof/>
          <w:lang w:eastAsia="zh-CN" w:bidi="ar-SA"/>
        </w:rPr>
        <w:drawing>
          <wp:inline distT="0" distB="0" distL="0" distR="0" wp14:anchorId="5EDC5CDF" wp14:editId="46E3BF03">
            <wp:extent cx="3267531" cy="135273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67531" cy="1352739"/>
                    </a:xfrm>
                    <a:prstGeom prst="rect">
                      <a:avLst/>
                    </a:prstGeom>
                  </pic:spPr>
                </pic:pic>
              </a:graphicData>
            </a:graphic>
          </wp:inline>
        </w:drawing>
      </w:r>
    </w:p>
    <w:p w14:paraId="39FE46C7" w14:textId="77777777" w:rsidR="00F63C4F" w:rsidRPr="00F63C4F" w:rsidRDefault="00F63C4F" w:rsidP="00226948">
      <w:pPr>
        <w:pStyle w:val="ppBodyTextIndent"/>
      </w:pPr>
    </w:p>
    <w:p w14:paraId="39FE46C8" w14:textId="171A4434" w:rsidR="00113ECC" w:rsidRDefault="00190091" w:rsidP="00C830C5">
      <w:pPr>
        <w:pStyle w:val="ppNumberList"/>
      </w:pPr>
      <w:r w:rsidRPr="00190091">
        <w:rPr>
          <w:b/>
        </w:rPr>
        <w:t>Double-click</w:t>
      </w:r>
      <w:r>
        <w:t xml:space="preserve"> the bug </w:t>
      </w:r>
      <w:r w:rsidR="005E5FC8">
        <w:t>titled “</w:t>
      </w:r>
      <w:r w:rsidR="005E5FC8" w:rsidRPr="005E5FC8">
        <w:rPr>
          <w:b/>
        </w:rPr>
        <w:t>Customers with Canadian addresses not displaying properly”</w:t>
      </w:r>
      <w:r>
        <w:t>.</w:t>
      </w:r>
    </w:p>
    <w:p w14:paraId="39FE46C9" w14:textId="1E37DAF4" w:rsidR="00190091" w:rsidRDefault="000C59FD" w:rsidP="000C59FD">
      <w:pPr>
        <w:pStyle w:val="ppFigureIndent"/>
      </w:pPr>
      <w:r w:rsidRPr="000C59FD">
        <w:rPr>
          <w:noProof/>
          <w:lang w:eastAsia="zh-CN" w:bidi="ar-SA"/>
        </w:rPr>
        <w:lastRenderedPageBreak/>
        <w:drawing>
          <wp:inline distT="0" distB="0" distL="0" distR="0" wp14:anchorId="5FD77810" wp14:editId="6825EB35">
            <wp:extent cx="3277057" cy="2353003"/>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77057" cy="2353003"/>
                    </a:xfrm>
                    <a:prstGeom prst="rect">
                      <a:avLst/>
                    </a:prstGeom>
                  </pic:spPr>
                </pic:pic>
              </a:graphicData>
            </a:graphic>
          </wp:inline>
        </w:drawing>
      </w:r>
    </w:p>
    <w:p w14:paraId="39FE46CA" w14:textId="77777777" w:rsidR="00190091" w:rsidRDefault="00190091" w:rsidP="00190091">
      <w:pPr>
        <w:pStyle w:val="ppFigureNumberIndent"/>
      </w:pPr>
      <w:r>
        <w:t xml:space="preserve">Figure </w:t>
      </w:r>
      <w:fldSimple w:instr=" SEQ Figure \* ARABIC ">
        <w:r w:rsidR="00357ADE">
          <w:rPr>
            <w:noProof/>
          </w:rPr>
          <w:t>49</w:t>
        </w:r>
      </w:fldSimple>
    </w:p>
    <w:p w14:paraId="39FE46CB" w14:textId="77777777" w:rsidR="00190091" w:rsidRDefault="00C3538C" w:rsidP="00190091">
      <w:pPr>
        <w:pStyle w:val="ppFigureCaptionIndent"/>
      </w:pPr>
      <w:r>
        <w:t>Location of high-priority bug that needs fixed</w:t>
      </w:r>
    </w:p>
    <w:p w14:paraId="39FE46CC" w14:textId="77777777" w:rsidR="00F63C4F" w:rsidRPr="00F63C4F" w:rsidRDefault="00F63C4F" w:rsidP="00F63C4F">
      <w:pPr>
        <w:pStyle w:val="ppBodyTextIndent"/>
      </w:pPr>
    </w:p>
    <w:p w14:paraId="39FE46CD" w14:textId="77777777" w:rsidR="00165BD8" w:rsidRPr="00165BD8" w:rsidRDefault="00165BD8" w:rsidP="00165BD8">
      <w:pPr>
        <w:pStyle w:val="ppNumberList"/>
      </w:pPr>
      <w:r>
        <w:t>In the window displaying the form</w:t>
      </w:r>
      <w:r w:rsidR="005E5FC8">
        <w:t xml:space="preserve"> for the bug</w:t>
      </w:r>
      <w:r>
        <w:t xml:space="preserve">, select the </w:t>
      </w:r>
      <w:r w:rsidR="00171E36">
        <w:rPr>
          <w:b/>
        </w:rPr>
        <w:t>Tasks</w:t>
      </w:r>
      <w:r>
        <w:t xml:space="preserve"> link to view the linked work items. Note that there are two child tasks.</w:t>
      </w:r>
    </w:p>
    <w:p w14:paraId="39FE46CE" w14:textId="0725D08A" w:rsidR="00165BD8" w:rsidRDefault="00D61EE4" w:rsidP="00165BD8">
      <w:pPr>
        <w:pStyle w:val="ppFigureIndent"/>
      </w:pPr>
      <w:r>
        <w:rPr>
          <w:noProof/>
          <w:lang w:eastAsia="zh-CN" w:bidi="ar-SA"/>
        </w:rPr>
        <w:drawing>
          <wp:inline distT="0" distB="0" distL="0" distR="0" wp14:anchorId="50BDFEDF" wp14:editId="23E78874">
            <wp:extent cx="4857750" cy="16097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57750" cy="1609725"/>
                    </a:xfrm>
                    <a:prstGeom prst="rect">
                      <a:avLst/>
                    </a:prstGeom>
                  </pic:spPr>
                </pic:pic>
              </a:graphicData>
            </a:graphic>
          </wp:inline>
        </w:drawing>
      </w:r>
    </w:p>
    <w:p w14:paraId="39FE46CF" w14:textId="77777777" w:rsidR="00165BD8" w:rsidRDefault="00165BD8" w:rsidP="00165BD8">
      <w:pPr>
        <w:pStyle w:val="ppFigureNumberIndent"/>
      </w:pPr>
      <w:r>
        <w:t xml:space="preserve">Figure </w:t>
      </w:r>
      <w:fldSimple w:instr=" SEQ Figure \* ARABIC ">
        <w:r w:rsidR="00357ADE">
          <w:rPr>
            <w:noProof/>
          </w:rPr>
          <w:t>50</w:t>
        </w:r>
      </w:fldSimple>
    </w:p>
    <w:p w14:paraId="39FE46D0" w14:textId="77777777" w:rsidR="00165BD8" w:rsidRDefault="00302242" w:rsidP="00165BD8">
      <w:pPr>
        <w:pStyle w:val="ppFigureCaptionIndent"/>
      </w:pPr>
      <w:r>
        <w:t xml:space="preserve">Viewing </w:t>
      </w:r>
      <w:r w:rsidR="00DC7370">
        <w:t>existing child tasks</w:t>
      </w:r>
    </w:p>
    <w:p w14:paraId="39FE46D1" w14:textId="77777777" w:rsidR="00F63C4F" w:rsidRPr="00F63C4F" w:rsidRDefault="00F63C4F" w:rsidP="00F63C4F">
      <w:pPr>
        <w:pStyle w:val="ppBodyTextIndent"/>
      </w:pPr>
    </w:p>
    <w:p w14:paraId="39FE46D2" w14:textId="27C61499" w:rsidR="00113ECC" w:rsidRDefault="00CE0DB2" w:rsidP="00C830C5">
      <w:pPr>
        <w:pStyle w:val="ppNumberList"/>
      </w:pPr>
      <w:r>
        <w:t xml:space="preserve">Imagine that other team members are tackling these child tasks already, but that we know of another problem related to the parent bug that also needs to be fixed. </w:t>
      </w:r>
      <w:r w:rsidR="00DA3612">
        <w:t>Click</w:t>
      </w:r>
      <w:r w:rsidR="0064457E">
        <w:t xml:space="preserve"> </w:t>
      </w:r>
      <w:r w:rsidR="0064457E" w:rsidRPr="0064457E">
        <w:rPr>
          <w:b/>
        </w:rPr>
        <w:t>New</w:t>
      </w:r>
      <w:r w:rsidR="0064457E">
        <w:t xml:space="preserve"> in the </w:t>
      </w:r>
      <w:r w:rsidR="00DC7370">
        <w:t>Tasks</w:t>
      </w:r>
      <w:r w:rsidR="0064457E">
        <w:t xml:space="preserve"> section of the form to create a new child task.</w:t>
      </w:r>
    </w:p>
    <w:p w14:paraId="39FE46D3" w14:textId="4340CE85" w:rsidR="0064457E" w:rsidRDefault="00D61EE4" w:rsidP="0064457E">
      <w:pPr>
        <w:pStyle w:val="ppFigureIndent"/>
      </w:pPr>
      <w:r>
        <w:rPr>
          <w:noProof/>
          <w:lang w:eastAsia="zh-CN" w:bidi="ar-SA"/>
        </w:rPr>
        <w:drawing>
          <wp:inline distT="0" distB="0" distL="0" distR="0" wp14:anchorId="283F96D0" wp14:editId="2A8982E1">
            <wp:extent cx="4619625" cy="15240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9625" cy="1524000"/>
                    </a:xfrm>
                    <a:prstGeom prst="rect">
                      <a:avLst/>
                    </a:prstGeom>
                  </pic:spPr>
                </pic:pic>
              </a:graphicData>
            </a:graphic>
          </wp:inline>
        </w:drawing>
      </w:r>
    </w:p>
    <w:p w14:paraId="39FE46D4" w14:textId="77777777" w:rsidR="0064457E" w:rsidRDefault="0064457E" w:rsidP="0064457E">
      <w:pPr>
        <w:pStyle w:val="ppFigureNumberIndent"/>
      </w:pPr>
      <w:r>
        <w:lastRenderedPageBreak/>
        <w:t xml:space="preserve">Figure </w:t>
      </w:r>
      <w:fldSimple w:instr=" SEQ Figure \* ARABIC ">
        <w:r w:rsidR="00357ADE">
          <w:rPr>
            <w:noProof/>
          </w:rPr>
          <w:t>51</w:t>
        </w:r>
      </w:fldSimple>
    </w:p>
    <w:p w14:paraId="39FE46D5" w14:textId="77777777" w:rsidR="0064457E" w:rsidRDefault="00302242" w:rsidP="0064457E">
      <w:pPr>
        <w:pStyle w:val="ppFigureCaptionIndent"/>
      </w:pPr>
      <w:r>
        <w:t xml:space="preserve">Creating a new </w:t>
      </w:r>
      <w:r w:rsidR="00DC7370">
        <w:t>child task</w:t>
      </w:r>
    </w:p>
    <w:p w14:paraId="39FE46D6" w14:textId="77777777" w:rsidR="00F63C4F" w:rsidRPr="00F63C4F" w:rsidRDefault="00F63C4F" w:rsidP="00F63C4F">
      <w:pPr>
        <w:pStyle w:val="ppBodyTextIndent"/>
      </w:pPr>
    </w:p>
    <w:p w14:paraId="39FE46D7" w14:textId="2CC843DF" w:rsidR="00EA1994" w:rsidRDefault="00EA1994" w:rsidP="00C830C5">
      <w:pPr>
        <w:pStyle w:val="ppNumberList"/>
      </w:pPr>
      <w:r>
        <w:t xml:space="preserve">For the new linked work item, select </w:t>
      </w:r>
      <w:r w:rsidRPr="00EA1994">
        <w:rPr>
          <w:b/>
        </w:rPr>
        <w:t>Link Type</w:t>
      </w:r>
      <w:r>
        <w:t xml:space="preserve"> of </w:t>
      </w:r>
      <w:r w:rsidRPr="00EA1994">
        <w:rPr>
          <w:b/>
        </w:rPr>
        <w:t>Child</w:t>
      </w:r>
      <w:r>
        <w:t xml:space="preserve">, </w:t>
      </w:r>
      <w:r w:rsidRPr="00EA1994">
        <w:rPr>
          <w:b/>
        </w:rPr>
        <w:t>Work Item Type</w:t>
      </w:r>
      <w:r>
        <w:t xml:space="preserve"> of </w:t>
      </w:r>
      <w:r w:rsidRPr="00EA1994">
        <w:rPr>
          <w:b/>
        </w:rPr>
        <w:t>Task</w:t>
      </w:r>
      <w:r>
        <w:t xml:space="preserve">, enter a </w:t>
      </w:r>
      <w:r w:rsidRPr="00EA1994">
        <w:rPr>
          <w:b/>
        </w:rPr>
        <w:t>Title</w:t>
      </w:r>
      <w:r>
        <w:t xml:space="preserve"> of “</w:t>
      </w:r>
      <w:r w:rsidRPr="00EA1994">
        <w:rPr>
          <w:b/>
        </w:rPr>
        <w:t>Fix RegEx for Zip code property</w:t>
      </w:r>
      <w:r>
        <w:t xml:space="preserve">”, and then </w:t>
      </w:r>
      <w:r w:rsidR="007C6ACF">
        <w:t>click</w:t>
      </w:r>
      <w:r>
        <w:t xml:space="preserve"> </w:t>
      </w:r>
      <w:r w:rsidRPr="00EA1994">
        <w:rPr>
          <w:b/>
        </w:rPr>
        <w:t>OK</w:t>
      </w:r>
      <w:r>
        <w:t>.</w:t>
      </w:r>
    </w:p>
    <w:p w14:paraId="39FE46D8" w14:textId="2CBAAC65" w:rsidR="00CE0DB2" w:rsidRDefault="00D61EE4" w:rsidP="00CE0DB2">
      <w:pPr>
        <w:pStyle w:val="ppFigureIndent"/>
      </w:pPr>
      <w:r>
        <w:rPr>
          <w:noProof/>
          <w:lang w:eastAsia="zh-CN" w:bidi="ar-SA"/>
        </w:rPr>
        <w:drawing>
          <wp:inline distT="0" distB="0" distL="0" distR="0" wp14:anchorId="10746E6B" wp14:editId="3C58821B">
            <wp:extent cx="5943600" cy="362331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623310"/>
                    </a:xfrm>
                    <a:prstGeom prst="rect">
                      <a:avLst/>
                    </a:prstGeom>
                  </pic:spPr>
                </pic:pic>
              </a:graphicData>
            </a:graphic>
          </wp:inline>
        </w:drawing>
      </w:r>
    </w:p>
    <w:p w14:paraId="39FE46D9" w14:textId="77777777" w:rsidR="00CE0DB2" w:rsidRDefault="00CE0DB2" w:rsidP="00CE0DB2">
      <w:pPr>
        <w:pStyle w:val="ppFigureNumberIndent"/>
      </w:pPr>
      <w:r>
        <w:t xml:space="preserve">Figure </w:t>
      </w:r>
      <w:fldSimple w:instr=" SEQ Figure \* ARABIC ">
        <w:r w:rsidR="00357ADE">
          <w:rPr>
            <w:noProof/>
          </w:rPr>
          <w:t>52</w:t>
        </w:r>
      </w:fldSimple>
    </w:p>
    <w:p w14:paraId="39FE46DA" w14:textId="77777777" w:rsidR="00CE0DB2" w:rsidRDefault="00302242" w:rsidP="00CE0DB2">
      <w:pPr>
        <w:pStyle w:val="ppFigureCaptionIndent"/>
      </w:pPr>
      <w:r>
        <w:t xml:space="preserve">Creating a new </w:t>
      </w:r>
      <w:r w:rsidR="004D59BC">
        <w:t>child task</w:t>
      </w:r>
    </w:p>
    <w:p w14:paraId="39FE46DB" w14:textId="77777777" w:rsidR="00F63C4F" w:rsidRPr="00F63C4F" w:rsidRDefault="00F63C4F" w:rsidP="00F63C4F">
      <w:pPr>
        <w:pStyle w:val="ppBodyTextIndent"/>
      </w:pPr>
    </w:p>
    <w:p w14:paraId="39FE46DC" w14:textId="57B35CD4" w:rsidR="00113ECC" w:rsidRDefault="00A37BCA" w:rsidP="00C830C5">
      <w:pPr>
        <w:pStyle w:val="ppNumberList"/>
      </w:pPr>
      <w:r>
        <w:t xml:space="preserve">Assign the new </w:t>
      </w:r>
      <w:r w:rsidR="00B5550C">
        <w:t>task</w:t>
      </w:r>
      <w:r>
        <w:t xml:space="preserve"> to </w:t>
      </w:r>
      <w:r w:rsidRPr="00A37BCA">
        <w:rPr>
          <w:b/>
        </w:rPr>
        <w:t>Julia</w:t>
      </w:r>
      <w:r w:rsidR="005A250E">
        <w:rPr>
          <w:b/>
        </w:rPr>
        <w:t xml:space="preserve"> Ilyiana</w:t>
      </w:r>
      <w:r>
        <w:t xml:space="preserve"> and then </w:t>
      </w:r>
      <w:r w:rsidR="007C6ACF">
        <w:t>click</w:t>
      </w:r>
      <w:r>
        <w:t xml:space="preserve"> </w:t>
      </w:r>
      <w:r w:rsidRPr="00A37BCA">
        <w:rPr>
          <w:b/>
        </w:rPr>
        <w:t>Save Work Item</w:t>
      </w:r>
      <w:r>
        <w:t>.</w:t>
      </w:r>
    </w:p>
    <w:p w14:paraId="39FE46DD" w14:textId="4046A1EF" w:rsidR="00A37BCA" w:rsidRDefault="006630BF" w:rsidP="006630BF">
      <w:pPr>
        <w:pStyle w:val="ppFigureIndent"/>
      </w:pPr>
      <w:r w:rsidRPr="006630BF">
        <w:rPr>
          <w:noProof/>
          <w:lang w:eastAsia="zh-CN" w:bidi="ar-SA"/>
        </w:rPr>
        <w:drawing>
          <wp:inline distT="0" distB="0" distL="0" distR="0" wp14:anchorId="70BF2DCE" wp14:editId="714D2BD2">
            <wp:extent cx="3019846" cy="227679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19846" cy="2276793"/>
                    </a:xfrm>
                    <a:prstGeom prst="rect">
                      <a:avLst/>
                    </a:prstGeom>
                  </pic:spPr>
                </pic:pic>
              </a:graphicData>
            </a:graphic>
          </wp:inline>
        </w:drawing>
      </w:r>
    </w:p>
    <w:p w14:paraId="39FE46DE" w14:textId="77777777" w:rsidR="00A37BCA" w:rsidRDefault="00A37BCA" w:rsidP="00A37BCA">
      <w:pPr>
        <w:pStyle w:val="ppFigureNumberIndent"/>
      </w:pPr>
      <w:r>
        <w:lastRenderedPageBreak/>
        <w:t xml:space="preserve">Figure </w:t>
      </w:r>
      <w:fldSimple w:instr=" SEQ Figure \* ARABIC ">
        <w:r w:rsidR="00357ADE">
          <w:rPr>
            <w:noProof/>
          </w:rPr>
          <w:t>53</w:t>
        </w:r>
      </w:fldSimple>
    </w:p>
    <w:p w14:paraId="39FE46DF" w14:textId="4FDC9DF3" w:rsidR="00A37BCA" w:rsidRDefault="00302242" w:rsidP="00A37BCA">
      <w:pPr>
        <w:pStyle w:val="ppFigureCaptionIndent"/>
      </w:pPr>
      <w:r>
        <w:t>Assigning</w:t>
      </w:r>
      <w:r w:rsidR="00EF6E31">
        <w:t xml:space="preserve"> the new</w:t>
      </w:r>
      <w:r>
        <w:t xml:space="preserve"> work item</w:t>
      </w:r>
    </w:p>
    <w:p w14:paraId="39FE46E0" w14:textId="77777777" w:rsidR="00F63C4F" w:rsidRPr="00F63C4F" w:rsidRDefault="00F63C4F" w:rsidP="00F63C4F">
      <w:pPr>
        <w:pStyle w:val="ppBodyTextIndent"/>
      </w:pPr>
    </w:p>
    <w:p w14:paraId="39FE46E1" w14:textId="77777777" w:rsidR="00113ECC" w:rsidRDefault="00A47AAE" w:rsidP="00C830C5">
      <w:pPr>
        <w:pStyle w:val="ppNumberList"/>
      </w:pPr>
      <w:r>
        <w:t xml:space="preserve">Return to the </w:t>
      </w:r>
      <w:r w:rsidRPr="00A47AAE">
        <w:rPr>
          <w:b/>
        </w:rPr>
        <w:t>Team Explorer – My Work</w:t>
      </w:r>
      <w:r>
        <w:t xml:space="preserve"> window. You should now see the new </w:t>
      </w:r>
      <w:r w:rsidR="00A77ADF">
        <w:t>task</w:t>
      </w:r>
      <w:r>
        <w:t xml:space="preserve"> appear in the </w:t>
      </w:r>
      <w:r w:rsidR="00A77ADF">
        <w:rPr>
          <w:b/>
        </w:rPr>
        <w:t>Available Work Items</w:t>
      </w:r>
      <w:r>
        <w:t xml:space="preserve"> section.</w:t>
      </w:r>
    </w:p>
    <w:p w14:paraId="39FE46E2" w14:textId="297C4523" w:rsidR="00A47AAE" w:rsidRDefault="006630BF" w:rsidP="006630BF">
      <w:pPr>
        <w:pStyle w:val="ppFigureIndent"/>
      </w:pPr>
      <w:r w:rsidRPr="006630BF">
        <w:rPr>
          <w:noProof/>
          <w:lang w:eastAsia="zh-CN" w:bidi="ar-SA"/>
        </w:rPr>
        <w:drawing>
          <wp:inline distT="0" distB="0" distL="0" distR="0" wp14:anchorId="1F7524E9" wp14:editId="6C15C646">
            <wp:extent cx="3057952" cy="81926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57952" cy="819264"/>
                    </a:xfrm>
                    <a:prstGeom prst="rect">
                      <a:avLst/>
                    </a:prstGeom>
                  </pic:spPr>
                </pic:pic>
              </a:graphicData>
            </a:graphic>
          </wp:inline>
        </w:drawing>
      </w:r>
    </w:p>
    <w:p w14:paraId="39FE46E3" w14:textId="77777777" w:rsidR="00A47AAE" w:rsidRDefault="00A47AAE" w:rsidP="00A47AAE">
      <w:pPr>
        <w:pStyle w:val="ppFigureNumberIndent"/>
      </w:pPr>
      <w:r>
        <w:t xml:space="preserve">Figure </w:t>
      </w:r>
      <w:fldSimple w:instr=" SEQ Figure \* ARABIC ">
        <w:r w:rsidR="00357ADE">
          <w:rPr>
            <w:noProof/>
          </w:rPr>
          <w:t>54</w:t>
        </w:r>
      </w:fldSimple>
    </w:p>
    <w:p w14:paraId="39FE46E4" w14:textId="77777777" w:rsidR="00A47AAE" w:rsidRDefault="00302242" w:rsidP="00A47AAE">
      <w:pPr>
        <w:pStyle w:val="ppFigureCaptionIndent"/>
      </w:pPr>
      <w:r>
        <w:t xml:space="preserve">Location of the new </w:t>
      </w:r>
      <w:r w:rsidR="005245A4">
        <w:t>task</w:t>
      </w:r>
      <w:r>
        <w:t xml:space="preserve"> in My Work</w:t>
      </w:r>
    </w:p>
    <w:p w14:paraId="39FE46E5" w14:textId="77777777" w:rsidR="00F63C4F" w:rsidRPr="00F63C4F" w:rsidRDefault="00F63C4F" w:rsidP="00F63C4F">
      <w:pPr>
        <w:pStyle w:val="ppBodyTextIndent"/>
      </w:pPr>
    </w:p>
    <w:p w14:paraId="39FE46E6" w14:textId="77777777" w:rsidR="00A47AAE" w:rsidRDefault="008B1867" w:rsidP="00C830C5">
      <w:pPr>
        <w:pStyle w:val="ppNumberList"/>
      </w:pPr>
      <w:r w:rsidRPr="008B1867">
        <w:rPr>
          <w:b/>
        </w:rPr>
        <w:t>Right-click</w:t>
      </w:r>
      <w:r>
        <w:t xml:space="preserve"> on the new </w:t>
      </w:r>
      <w:r w:rsidR="009D5BB1">
        <w:t>task</w:t>
      </w:r>
      <w:r>
        <w:t xml:space="preserve"> entitled “</w:t>
      </w:r>
      <w:r w:rsidRPr="008B1867">
        <w:rPr>
          <w:b/>
        </w:rPr>
        <w:t>Fix RegEx for Zip code property</w:t>
      </w:r>
      <w:r>
        <w:t>”, and then select the</w:t>
      </w:r>
      <w:r w:rsidRPr="008B1867">
        <w:rPr>
          <w:b/>
        </w:rPr>
        <w:t xml:space="preserve"> Add to In Progress</w:t>
      </w:r>
      <w:r>
        <w:t xml:space="preserve"> option from the context menu.</w:t>
      </w:r>
    </w:p>
    <w:p w14:paraId="39FE46EB" w14:textId="77777777" w:rsidR="008128F7" w:rsidRDefault="0033236F" w:rsidP="00C830C5">
      <w:pPr>
        <w:pStyle w:val="ppNumberList"/>
      </w:pPr>
      <w:r>
        <w:t xml:space="preserve">In </w:t>
      </w:r>
      <w:r w:rsidRPr="007314A7">
        <w:rPr>
          <w:b/>
        </w:rPr>
        <w:t>Solution Explorer</w:t>
      </w:r>
      <w:r>
        <w:t xml:space="preserve">, open the </w:t>
      </w:r>
      <w:r w:rsidRPr="007314A7">
        <w:rPr>
          <w:b/>
          <w:i/>
        </w:rPr>
        <w:t>Address.cs</w:t>
      </w:r>
      <w:r>
        <w:t xml:space="preserve"> file from the </w:t>
      </w:r>
      <w:r w:rsidRPr="007314A7">
        <w:rPr>
          <w:b/>
        </w:rPr>
        <w:t>Models</w:t>
      </w:r>
      <w:r>
        <w:t xml:space="preserve"> folder of the </w:t>
      </w:r>
      <w:r w:rsidRPr="007314A7">
        <w:rPr>
          <w:b/>
        </w:rPr>
        <w:t>FabrikamFiber.DAL</w:t>
      </w:r>
      <w:r>
        <w:t xml:space="preserve"> project. </w:t>
      </w:r>
      <w:r w:rsidR="00302242">
        <w:t>T</w:t>
      </w:r>
      <w:r>
        <w:t xml:space="preserve">he </w:t>
      </w:r>
      <w:r w:rsidRPr="007314A7">
        <w:rPr>
          <w:b/>
        </w:rPr>
        <w:t>Address.Zip</w:t>
      </w:r>
      <w:r>
        <w:t xml:space="preserve"> property is currently using an incorrect regular expression data annotation, with the result being that users of the web application can enter invalid postal codes for Canadian addresses.</w:t>
      </w:r>
    </w:p>
    <w:p w14:paraId="39FE46EC" w14:textId="497735CD" w:rsidR="006500C5" w:rsidRDefault="00E42909" w:rsidP="006500C5">
      <w:pPr>
        <w:pStyle w:val="ppFigureIndent"/>
      </w:pPr>
      <w:r>
        <w:rPr>
          <w:noProof/>
          <w:lang w:eastAsia="zh-CN" w:bidi="ar-SA"/>
        </w:rPr>
        <w:drawing>
          <wp:inline distT="0" distB="0" distL="0" distR="0" wp14:anchorId="7D57CB71" wp14:editId="2C24A351">
            <wp:extent cx="4086225" cy="253365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86225" cy="2533650"/>
                    </a:xfrm>
                    <a:prstGeom prst="rect">
                      <a:avLst/>
                    </a:prstGeom>
                  </pic:spPr>
                </pic:pic>
              </a:graphicData>
            </a:graphic>
          </wp:inline>
        </w:drawing>
      </w:r>
    </w:p>
    <w:p w14:paraId="39FE46ED" w14:textId="77777777" w:rsidR="006500C5" w:rsidRDefault="006500C5" w:rsidP="006500C5">
      <w:pPr>
        <w:pStyle w:val="ppFigureNumberIndent"/>
      </w:pPr>
      <w:r>
        <w:t xml:space="preserve">Figure </w:t>
      </w:r>
      <w:fldSimple w:instr=" SEQ Figure \* ARABIC ">
        <w:r w:rsidR="00357ADE">
          <w:rPr>
            <w:noProof/>
          </w:rPr>
          <w:t>55</w:t>
        </w:r>
      </w:fldSimple>
    </w:p>
    <w:p w14:paraId="39FE46EE" w14:textId="77777777" w:rsidR="006500C5" w:rsidRDefault="00302242" w:rsidP="006500C5">
      <w:pPr>
        <w:pStyle w:val="ppFigureCaptionIndent"/>
      </w:pPr>
      <w:r>
        <w:t>Source code with bug</w:t>
      </w:r>
    </w:p>
    <w:p w14:paraId="39FE46EF" w14:textId="77777777" w:rsidR="00F63C4F" w:rsidRPr="00F63C4F" w:rsidRDefault="00F63C4F" w:rsidP="00F63C4F">
      <w:pPr>
        <w:pStyle w:val="ppBodyTextIndent"/>
      </w:pPr>
    </w:p>
    <w:p w14:paraId="39FE46F0" w14:textId="77777777" w:rsidR="006500C5" w:rsidRDefault="006500C5" w:rsidP="006500C5">
      <w:pPr>
        <w:pStyle w:val="ppNumberList"/>
      </w:pPr>
      <w:r>
        <w:t>Let’s assume that the correct fix is to update the regular expression. Comment out the existing regular expression and then un-comment the other one.</w:t>
      </w:r>
    </w:p>
    <w:p w14:paraId="39FE46F1" w14:textId="69D43538" w:rsidR="006500C5" w:rsidRDefault="00E42909" w:rsidP="006500C5">
      <w:pPr>
        <w:pStyle w:val="ppFigureIndent"/>
      </w:pPr>
      <w:r>
        <w:rPr>
          <w:noProof/>
          <w:lang w:eastAsia="zh-CN" w:bidi="ar-SA"/>
        </w:rPr>
        <w:lastRenderedPageBreak/>
        <w:drawing>
          <wp:inline distT="0" distB="0" distL="0" distR="0" wp14:anchorId="0D0AA77F" wp14:editId="6CC87A2B">
            <wp:extent cx="5819775" cy="6762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19775" cy="676275"/>
                    </a:xfrm>
                    <a:prstGeom prst="rect">
                      <a:avLst/>
                    </a:prstGeom>
                  </pic:spPr>
                </pic:pic>
              </a:graphicData>
            </a:graphic>
          </wp:inline>
        </w:drawing>
      </w:r>
    </w:p>
    <w:p w14:paraId="39FE46F2" w14:textId="77777777" w:rsidR="006500C5" w:rsidRDefault="006500C5" w:rsidP="006500C5">
      <w:pPr>
        <w:pStyle w:val="ppFigureNumberIndent"/>
      </w:pPr>
      <w:r>
        <w:t xml:space="preserve">Figure </w:t>
      </w:r>
      <w:fldSimple w:instr=" SEQ Figure \* ARABIC ">
        <w:r w:rsidR="00357ADE">
          <w:rPr>
            <w:noProof/>
          </w:rPr>
          <w:t>56</w:t>
        </w:r>
      </w:fldSimple>
    </w:p>
    <w:p w14:paraId="39FE46F3" w14:textId="77777777" w:rsidR="006500C5" w:rsidRDefault="00302242" w:rsidP="006500C5">
      <w:pPr>
        <w:pStyle w:val="ppFigureCaptionIndent"/>
      </w:pPr>
      <w:r>
        <w:t>Source code with bug fixed</w:t>
      </w:r>
    </w:p>
    <w:p w14:paraId="39FE46F4" w14:textId="77777777" w:rsidR="00F63C4F" w:rsidRPr="00F63C4F" w:rsidRDefault="00F63C4F" w:rsidP="00F63C4F">
      <w:pPr>
        <w:pStyle w:val="ppBodyTextIndent"/>
      </w:pPr>
    </w:p>
    <w:p w14:paraId="39FE46F5" w14:textId="77777777" w:rsidR="006500C5" w:rsidRDefault="006500C5" w:rsidP="006500C5">
      <w:pPr>
        <w:pStyle w:val="ppNumberList"/>
      </w:pPr>
      <w:r>
        <w:t xml:space="preserve">Press </w:t>
      </w:r>
      <w:r w:rsidRPr="007314A7">
        <w:rPr>
          <w:b/>
        </w:rPr>
        <w:t>Ctrl+S</w:t>
      </w:r>
      <w:r>
        <w:t xml:space="preserve"> to save the changes to the file.</w:t>
      </w:r>
    </w:p>
    <w:p w14:paraId="58A7CE48" w14:textId="77777777" w:rsidR="00357ADE" w:rsidRDefault="00357ADE" w:rsidP="00357ADE">
      <w:pPr>
        <w:pStyle w:val="ppListEnd"/>
      </w:pPr>
    </w:p>
    <w:bookmarkStart w:id="20" w:name="_Toc430861108" w:displacedByCustomXml="next"/>
    <w:bookmarkStart w:id="21" w:name="_Toc429740041" w:displacedByCustomXml="next"/>
    <w:sdt>
      <w:sdtPr>
        <w:alias w:val="Topic"/>
        <w:tag w:val="f1b6aa98-eec1-4f7a-96fd-2d7852afe816"/>
        <w:id w:val="-79375177"/>
        <w:placeholder>
          <w:docPart w:val="DefaultPlaceholder_1081868574"/>
        </w:placeholder>
        <w:text/>
      </w:sdtPr>
      <w:sdtContent>
        <w:p w14:paraId="0F09AF9D" w14:textId="7C0B4D77" w:rsidR="00357ADE" w:rsidRDefault="00357ADE" w:rsidP="00003139">
          <w:pPr>
            <w:pStyle w:val="Heading2"/>
          </w:pPr>
          <w:r>
            <w:t>Exercise 6: Code Reviews</w:t>
          </w:r>
        </w:p>
      </w:sdtContent>
    </w:sdt>
    <w:bookmarkEnd w:id="20" w:displacedByCustomXml="prev"/>
    <w:bookmarkEnd w:id="21" w:displacedByCustomXml="prev"/>
    <w:p w14:paraId="39FE46F6" w14:textId="03E12D62" w:rsidR="006E57D8" w:rsidRDefault="006500C5" w:rsidP="006500C5">
      <w:pPr>
        <w:pStyle w:val="ppNumberList"/>
      </w:pPr>
      <w:r>
        <w:t xml:space="preserve">Now that the fix has been made, let’s ask </w:t>
      </w:r>
      <w:r w:rsidR="00782717">
        <w:t>Brian</w:t>
      </w:r>
      <w:r>
        <w:t xml:space="preserve"> to </w:t>
      </w:r>
      <w:r w:rsidR="00B17CDC">
        <w:t>perform</w:t>
      </w:r>
      <w:r>
        <w:t xml:space="preserve"> a code review on the changes to make sure things look </w:t>
      </w:r>
      <w:r w:rsidR="00B17CDC">
        <w:t>correct</w:t>
      </w:r>
      <w:r>
        <w:t xml:space="preserve">. In </w:t>
      </w:r>
      <w:r w:rsidRPr="007314A7">
        <w:rPr>
          <w:b/>
        </w:rPr>
        <w:t>Team Explorer - My Work</w:t>
      </w:r>
      <w:r>
        <w:t xml:space="preserve">, </w:t>
      </w:r>
      <w:r w:rsidR="007C6ACF">
        <w:t>click</w:t>
      </w:r>
      <w:r>
        <w:t xml:space="preserve"> the </w:t>
      </w:r>
      <w:r w:rsidRPr="007314A7">
        <w:rPr>
          <w:b/>
        </w:rPr>
        <w:t>Request Review</w:t>
      </w:r>
      <w:r w:rsidR="007314A7">
        <w:t xml:space="preserve"> </w:t>
      </w:r>
      <w:r>
        <w:t>link.</w:t>
      </w:r>
    </w:p>
    <w:p w14:paraId="39FE46F7" w14:textId="403484A7" w:rsidR="006500C5" w:rsidRDefault="006630BF" w:rsidP="006630BF">
      <w:pPr>
        <w:pStyle w:val="ppFigureIndent"/>
      </w:pPr>
      <w:r w:rsidRPr="006630BF">
        <w:rPr>
          <w:noProof/>
          <w:lang w:eastAsia="zh-CN" w:bidi="ar-SA"/>
        </w:rPr>
        <w:drawing>
          <wp:inline distT="0" distB="0" distL="0" distR="0" wp14:anchorId="39D1E298" wp14:editId="43EEB896">
            <wp:extent cx="3286584" cy="198147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86584" cy="1981477"/>
                    </a:xfrm>
                    <a:prstGeom prst="rect">
                      <a:avLst/>
                    </a:prstGeom>
                  </pic:spPr>
                </pic:pic>
              </a:graphicData>
            </a:graphic>
          </wp:inline>
        </w:drawing>
      </w:r>
    </w:p>
    <w:p w14:paraId="39FE46F8" w14:textId="77777777" w:rsidR="006500C5" w:rsidRDefault="006500C5" w:rsidP="006500C5">
      <w:pPr>
        <w:pStyle w:val="ppFigureNumberIndent"/>
      </w:pPr>
      <w:r>
        <w:t xml:space="preserve">Figure </w:t>
      </w:r>
      <w:fldSimple w:instr=" SEQ Figure \* ARABIC ">
        <w:r w:rsidR="00357ADE">
          <w:rPr>
            <w:noProof/>
          </w:rPr>
          <w:t>57</w:t>
        </w:r>
      </w:fldSimple>
    </w:p>
    <w:p w14:paraId="39FE46F9" w14:textId="77777777" w:rsidR="006500C5" w:rsidRDefault="00302242" w:rsidP="006500C5">
      <w:pPr>
        <w:pStyle w:val="ppFigureCaptionIndent"/>
      </w:pPr>
      <w:r>
        <w:t>Location of Request Review link</w:t>
      </w:r>
    </w:p>
    <w:p w14:paraId="39FE46FA" w14:textId="77777777" w:rsidR="00F63C4F" w:rsidRPr="00F63C4F" w:rsidRDefault="00F63C4F" w:rsidP="00F63C4F">
      <w:pPr>
        <w:pStyle w:val="ppBodyTextIndent"/>
      </w:pPr>
    </w:p>
    <w:p w14:paraId="39FE46FB" w14:textId="373EAA43" w:rsidR="00573E5B" w:rsidRDefault="00232B02" w:rsidP="00573E5B">
      <w:pPr>
        <w:pStyle w:val="ppNumberList"/>
      </w:pPr>
      <w:r>
        <w:t>Type</w:t>
      </w:r>
      <w:r w:rsidR="00B17CDC">
        <w:t xml:space="preserve"> </w:t>
      </w:r>
      <w:r w:rsidR="00782717">
        <w:rPr>
          <w:b/>
        </w:rPr>
        <w:t xml:space="preserve">Brian </w:t>
      </w:r>
      <w:r w:rsidR="00317FF3">
        <w:rPr>
          <w:b/>
        </w:rPr>
        <w:t>H</w:t>
      </w:r>
      <w:r w:rsidR="00DC3B9B">
        <w:rPr>
          <w:b/>
        </w:rPr>
        <w:t>arry</w:t>
      </w:r>
      <w:r w:rsidR="00EF17F4">
        <w:rPr>
          <w:b/>
        </w:rPr>
        <w:t xml:space="preserve"> </w:t>
      </w:r>
      <w:r w:rsidR="00B17CDC">
        <w:t>for the name of the reviewer</w:t>
      </w:r>
      <w:r>
        <w:t xml:space="preserve"> and then press the </w:t>
      </w:r>
      <w:r w:rsidRPr="00232B02">
        <w:rPr>
          <w:b/>
        </w:rPr>
        <w:t>Enter</w:t>
      </w:r>
      <w:r>
        <w:t xml:space="preserve"> key</w:t>
      </w:r>
      <w:r w:rsidR="00B17CDC">
        <w:t xml:space="preserve">, </w:t>
      </w:r>
      <w:r>
        <w:t>type</w:t>
      </w:r>
      <w:r w:rsidR="00B17CDC">
        <w:t xml:space="preserve"> a </w:t>
      </w:r>
      <w:r w:rsidR="00CB4B20">
        <w:t>description</w:t>
      </w:r>
      <w:r w:rsidR="00B17CDC">
        <w:t xml:space="preserve"> of “</w:t>
      </w:r>
      <w:r w:rsidR="00B17CDC" w:rsidRPr="00232B02">
        <w:rPr>
          <w:b/>
        </w:rPr>
        <w:t>please check my regular expression change</w:t>
      </w:r>
      <w:r w:rsidR="00B17CDC">
        <w:t>”</w:t>
      </w:r>
      <w:r>
        <w:t xml:space="preserve">, </w:t>
      </w:r>
      <w:r w:rsidR="00B17CDC">
        <w:t xml:space="preserve"> and then </w:t>
      </w:r>
      <w:r w:rsidR="007C6ACF">
        <w:t>click</w:t>
      </w:r>
      <w:r w:rsidR="00B17CDC">
        <w:t xml:space="preserve"> </w:t>
      </w:r>
      <w:r w:rsidR="00B17CDC" w:rsidRPr="00232B02">
        <w:rPr>
          <w:b/>
        </w:rPr>
        <w:t>Submit Request</w:t>
      </w:r>
      <w:r w:rsidR="00B17CDC">
        <w:t>.</w:t>
      </w:r>
    </w:p>
    <w:p w14:paraId="39FE46FC" w14:textId="3238264A" w:rsidR="00573E5B" w:rsidRDefault="006630BF" w:rsidP="006630BF">
      <w:pPr>
        <w:pStyle w:val="ppFigureIndent"/>
      </w:pPr>
      <w:r w:rsidRPr="006630BF">
        <w:rPr>
          <w:noProof/>
          <w:lang w:eastAsia="zh-CN" w:bidi="ar-SA"/>
        </w:rPr>
        <w:lastRenderedPageBreak/>
        <w:drawing>
          <wp:inline distT="0" distB="0" distL="0" distR="0" wp14:anchorId="2F21B7C1" wp14:editId="3B933CE8">
            <wp:extent cx="3277057" cy="465837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77057" cy="4658375"/>
                    </a:xfrm>
                    <a:prstGeom prst="rect">
                      <a:avLst/>
                    </a:prstGeom>
                  </pic:spPr>
                </pic:pic>
              </a:graphicData>
            </a:graphic>
          </wp:inline>
        </w:drawing>
      </w:r>
    </w:p>
    <w:p w14:paraId="39FE46FD" w14:textId="77777777" w:rsidR="00573E5B" w:rsidRDefault="00573E5B" w:rsidP="00573E5B">
      <w:pPr>
        <w:pStyle w:val="ppFigureNumberIndent"/>
      </w:pPr>
      <w:r>
        <w:t xml:space="preserve">Figure </w:t>
      </w:r>
      <w:fldSimple w:instr=" SEQ Figure \* ARABIC ">
        <w:r w:rsidR="00357ADE">
          <w:rPr>
            <w:noProof/>
          </w:rPr>
          <w:t>58</w:t>
        </w:r>
      </w:fldSimple>
    </w:p>
    <w:p w14:paraId="39FE46FE" w14:textId="77777777" w:rsidR="00573E5B" w:rsidRDefault="00537881" w:rsidP="00573E5B">
      <w:pPr>
        <w:pStyle w:val="ppFigureCaptionIndent"/>
      </w:pPr>
      <w:r>
        <w:t>Entering details for code review request</w:t>
      </w:r>
    </w:p>
    <w:p w14:paraId="39FE46FF" w14:textId="77777777" w:rsidR="00F63C4F" w:rsidRPr="00F63C4F" w:rsidRDefault="00F63C4F" w:rsidP="00F63C4F">
      <w:pPr>
        <w:pStyle w:val="ppBodyTextIndent"/>
      </w:pPr>
    </w:p>
    <w:p w14:paraId="39FE4700" w14:textId="64EBFC5B" w:rsidR="00573E5B" w:rsidRPr="00CB4B20" w:rsidRDefault="00B17CDC" w:rsidP="00573E5B">
      <w:pPr>
        <w:pStyle w:val="ppNumberList"/>
      </w:pPr>
      <w:r>
        <w:t xml:space="preserve">Log in as </w:t>
      </w:r>
      <w:r w:rsidR="00E15500">
        <w:rPr>
          <w:b/>
        </w:rPr>
        <w:t>Brian Harry</w:t>
      </w:r>
      <w:r>
        <w:t xml:space="preserve"> to perform the code review. The password for all users in this virtual machine is </w:t>
      </w:r>
      <w:r>
        <w:rPr>
          <w:rFonts w:ascii="Consolas" w:hAnsi="Consolas" w:cs="Consolas"/>
          <w:b/>
        </w:rPr>
        <w:t>P2ssw0rd</w:t>
      </w:r>
      <w:r w:rsidRPr="00AF0A46">
        <w:rPr>
          <w:rFonts w:ascii="Consolas" w:hAnsi="Consolas" w:cs="Consolas"/>
        </w:rPr>
        <w:t>.</w:t>
      </w:r>
      <w:r w:rsidR="00AF0A46" w:rsidRPr="00AF0A46">
        <w:t xml:space="preserve"> The</w:t>
      </w:r>
      <w:r w:rsidR="00AF0A46">
        <w:t xml:space="preserve"> easiest way to do this is to use </w:t>
      </w:r>
      <w:r w:rsidR="00AF0A46">
        <w:rPr>
          <w:b/>
        </w:rPr>
        <w:t>Remote Desktop</w:t>
      </w:r>
      <w:r w:rsidR="00AF0A46">
        <w:t xml:space="preserve"> and connect to </w:t>
      </w:r>
      <w:r w:rsidR="00AF0A46">
        <w:rPr>
          <w:b/>
        </w:rPr>
        <w:t>VSALM</w:t>
      </w:r>
      <w:r w:rsidR="00AF0A46">
        <w:t>. You can then close or minimize that session later on when returning to Julia’s account.</w:t>
      </w:r>
    </w:p>
    <w:p w14:paraId="39FE4701" w14:textId="09B93E11" w:rsidR="006500C5" w:rsidRDefault="00573E5B" w:rsidP="00573E5B">
      <w:pPr>
        <w:pStyle w:val="ppNumberList"/>
      </w:pPr>
      <w:r>
        <w:t>L</w:t>
      </w:r>
      <w:r w:rsidR="00E15500">
        <w:t>aunch</w:t>
      </w:r>
      <w:r>
        <w:t xml:space="preserve"> </w:t>
      </w:r>
      <w:r w:rsidRPr="00D07DB4">
        <w:rPr>
          <w:b/>
        </w:rPr>
        <w:t>Visual Studio</w:t>
      </w:r>
      <w:r>
        <w:t xml:space="preserve">, open </w:t>
      </w:r>
      <w:r w:rsidRPr="00D07DB4">
        <w:rPr>
          <w:b/>
        </w:rPr>
        <w:t>Team Explorer</w:t>
      </w:r>
      <w:r>
        <w:t xml:space="preserve">, and navigate to </w:t>
      </w:r>
      <w:r w:rsidRPr="00D07DB4">
        <w:rPr>
          <w:b/>
        </w:rPr>
        <w:t>My Work</w:t>
      </w:r>
      <w:r>
        <w:t xml:space="preserve">. The new code review request is shown under the </w:t>
      </w:r>
      <w:r w:rsidRPr="00D07DB4">
        <w:rPr>
          <w:b/>
        </w:rPr>
        <w:t xml:space="preserve">Code Reviews </w:t>
      </w:r>
      <w:r>
        <w:t>section at the bottom.</w:t>
      </w:r>
      <w:r w:rsidR="004D08DC">
        <w:t xml:space="preserve"> </w:t>
      </w:r>
      <w:r w:rsidR="00E15500">
        <w:t>Filter for</w:t>
      </w:r>
      <w:r w:rsidR="004D08DC">
        <w:t xml:space="preserve"> </w:t>
      </w:r>
      <w:r w:rsidR="004D08DC">
        <w:rPr>
          <w:b/>
        </w:rPr>
        <w:t>Incoming Requests.</w:t>
      </w:r>
    </w:p>
    <w:p w14:paraId="39FE4702" w14:textId="4042C0F8" w:rsidR="00330325" w:rsidRDefault="006630BF" w:rsidP="006630BF">
      <w:pPr>
        <w:pStyle w:val="ppFigureIndent"/>
      </w:pPr>
      <w:r w:rsidRPr="006630BF">
        <w:rPr>
          <w:noProof/>
          <w:lang w:eastAsia="zh-CN" w:bidi="ar-SA"/>
        </w:rPr>
        <w:lastRenderedPageBreak/>
        <w:drawing>
          <wp:inline distT="0" distB="0" distL="0" distR="0" wp14:anchorId="5BF1AE47" wp14:editId="61B7BEDF">
            <wp:extent cx="3286584" cy="218152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86584" cy="2181529"/>
                    </a:xfrm>
                    <a:prstGeom prst="rect">
                      <a:avLst/>
                    </a:prstGeom>
                  </pic:spPr>
                </pic:pic>
              </a:graphicData>
            </a:graphic>
          </wp:inline>
        </w:drawing>
      </w:r>
    </w:p>
    <w:p w14:paraId="39FE4703" w14:textId="77777777" w:rsidR="00330325" w:rsidRDefault="00330325" w:rsidP="00330325">
      <w:pPr>
        <w:pStyle w:val="ppFigureNumberIndent"/>
      </w:pPr>
      <w:r>
        <w:t xml:space="preserve">Figure </w:t>
      </w:r>
      <w:fldSimple w:instr=" SEQ Figure \* ARABIC ">
        <w:r w:rsidR="00357ADE">
          <w:rPr>
            <w:noProof/>
          </w:rPr>
          <w:t>59</w:t>
        </w:r>
      </w:fldSimple>
    </w:p>
    <w:p w14:paraId="39FE4704" w14:textId="7C30A9C4" w:rsidR="00330325" w:rsidRDefault="00537881" w:rsidP="00330325">
      <w:pPr>
        <w:pStyle w:val="ppFigureCaptionIndent"/>
      </w:pPr>
      <w:r>
        <w:t>Code Reviews section of My Work</w:t>
      </w:r>
    </w:p>
    <w:p w14:paraId="39FE4705" w14:textId="77777777" w:rsidR="00F63C4F" w:rsidRPr="00F63C4F" w:rsidRDefault="00F63C4F" w:rsidP="00F63C4F">
      <w:pPr>
        <w:pStyle w:val="ppBodyTextIndent"/>
      </w:pPr>
    </w:p>
    <w:p w14:paraId="39FE4706" w14:textId="23BBFA2A" w:rsidR="00330325" w:rsidRDefault="00ED30F9" w:rsidP="00573E5B">
      <w:pPr>
        <w:pStyle w:val="ppNumberList"/>
      </w:pPr>
      <w:r w:rsidRPr="00EE40BB">
        <w:rPr>
          <w:b/>
        </w:rPr>
        <w:t>Double-click</w:t>
      </w:r>
      <w:r>
        <w:t xml:space="preserve"> the code review request to open the </w:t>
      </w:r>
      <w:r w:rsidRPr="00EE40BB">
        <w:rPr>
          <w:b/>
        </w:rPr>
        <w:t>Code Review</w:t>
      </w:r>
      <w:r>
        <w:t xml:space="preserve"> window.</w:t>
      </w:r>
      <w:r w:rsidR="0026490C">
        <w:t xml:space="preserve"> This view allows </w:t>
      </w:r>
      <w:r w:rsidR="00E15500">
        <w:t>Brian Harry</w:t>
      </w:r>
      <w:r w:rsidR="0026490C">
        <w:t xml:space="preserve"> to see a lot of information regarding the request so that he is able to determine whether he will accept or decline the task. He can view the entire shelveset of changes, see the other reviewers or even add someone to the reviewers list, see the related work items, comments related to the code review request, and finally the ability to show a diff view for all of the changed files with a single click.</w:t>
      </w:r>
    </w:p>
    <w:p w14:paraId="39FE4707" w14:textId="0FF105E3" w:rsidR="00ED30F9" w:rsidRDefault="006630BF" w:rsidP="006630BF">
      <w:pPr>
        <w:pStyle w:val="ppFigureIndent"/>
      </w:pPr>
      <w:r w:rsidRPr="006630BF">
        <w:rPr>
          <w:noProof/>
          <w:lang w:eastAsia="zh-CN" w:bidi="ar-SA"/>
        </w:rPr>
        <w:lastRenderedPageBreak/>
        <w:drawing>
          <wp:inline distT="0" distB="0" distL="0" distR="0" wp14:anchorId="2C7B9E12" wp14:editId="1D6BF2C1">
            <wp:extent cx="3439005" cy="5058481"/>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39005" cy="5058481"/>
                    </a:xfrm>
                    <a:prstGeom prst="rect">
                      <a:avLst/>
                    </a:prstGeom>
                  </pic:spPr>
                </pic:pic>
              </a:graphicData>
            </a:graphic>
          </wp:inline>
        </w:drawing>
      </w:r>
    </w:p>
    <w:p w14:paraId="39FE4708" w14:textId="77777777" w:rsidR="00ED30F9" w:rsidRDefault="00ED30F9" w:rsidP="00ED30F9">
      <w:pPr>
        <w:pStyle w:val="ppFigureNumberIndent"/>
      </w:pPr>
      <w:r>
        <w:t xml:space="preserve">Figure </w:t>
      </w:r>
      <w:fldSimple w:instr=" SEQ Figure \* ARABIC ">
        <w:r w:rsidR="00357ADE">
          <w:rPr>
            <w:noProof/>
          </w:rPr>
          <w:t>60</w:t>
        </w:r>
      </w:fldSimple>
    </w:p>
    <w:p w14:paraId="39FE4709" w14:textId="77777777" w:rsidR="00ED30F9" w:rsidRDefault="00086969" w:rsidP="00ED30F9">
      <w:pPr>
        <w:pStyle w:val="ppFigureCaptionIndent"/>
      </w:pPr>
      <w:r>
        <w:t>Code Review window</w:t>
      </w:r>
    </w:p>
    <w:p w14:paraId="39FE470A" w14:textId="77777777" w:rsidR="00F63C4F" w:rsidRPr="00F63C4F" w:rsidRDefault="00F63C4F" w:rsidP="00F63C4F">
      <w:pPr>
        <w:pStyle w:val="ppBodyTextIndent"/>
      </w:pPr>
    </w:p>
    <w:p w14:paraId="39FE470B" w14:textId="5034786D" w:rsidR="00311EB6" w:rsidRDefault="00311EB6" w:rsidP="00782908">
      <w:pPr>
        <w:pStyle w:val="ppNumberList"/>
      </w:pPr>
      <w:r>
        <w:t xml:space="preserve">In the </w:t>
      </w:r>
      <w:r w:rsidRPr="00EE40BB">
        <w:rPr>
          <w:b/>
        </w:rPr>
        <w:t>Code Review</w:t>
      </w:r>
      <w:r>
        <w:t xml:space="preserve"> window, </w:t>
      </w:r>
      <w:r w:rsidR="007C6ACF">
        <w:t>click</w:t>
      </w:r>
      <w:r>
        <w:t xml:space="preserve"> the </w:t>
      </w:r>
      <w:r w:rsidRPr="00EE40BB">
        <w:rPr>
          <w:b/>
        </w:rPr>
        <w:t>Accept</w:t>
      </w:r>
      <w:r>
        <w:t xml:space="preserve"> </w:t>
      </w:r>
      <w:r w:rsidR="00722D59">
        <w:t>link</w:t>
      </w:r>
      <w:r>
        <w:t xml:space="preserve"> to st</w:t>
      </w:r>
      <w:r w:rsidR="00782908">
        <w:t>art working on the code review.</w:t>
      </w:r>
    </w:p>
    <w:p w14:paraId="39FE470C" w14:textId="2F0CA72D" w:rsidR="00782908" w:rsidRDefault="00E15500" w:rsidP="00782908">
      <w:pPr>
        <w:pStyle w:val="ppFigureIndent"/>
      </w:pPr>
      <w:r>
        <w:rPr>
          <w:noProof/>
          <w:lang w:eastAsia="zh-CN" w:bidi="ar-SA"/>
        </w:rPr>
        <w:drawing>
          <wp:inline distT="0" distB="0" distL="0" distR="0" wp14:anchorId="13763A59" wp14:editId="39A9295F">
            <wp:extent cx="3057525" cy="20764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57525" cy="2076450"/>
                    </a:xfrm>
                    <a:prstGeom prst="rect">
                      <a:avLst/>
                    </a:prstGeom>
                  </pic:spPr>
                </pic:pic>
              </a:graphicData>
            </a:graphic>
          </wp:inline>
        </w:drawing>
      </w:r>
    </w:p>
    <w:p w14:paraId="39FE470D" w14:textId="77777777" w:rsidR="00782908" w:rsidRDefault="00782908" w:rsidP="00782908">
      <w:pPr>
        <w:pStyle w:val="ppFigureNumberIndent"/>
      </w:pPr>
      <w:r>
        <w:lastRenderedPageBreak/>
        <w:t xml:space="preserve">Figure </w:t>
      </w:r>
      <w:fldSimple w:instr=" SEQ Figure \* ARABIC ">
        <w:r w:rsidR="00357ADE">
          <w:rPr>
            <w:noProof/>
          </w:rPr>
          <w:t>61</w:t>
        </w:r>
      </w:fldSimple>
    </w:p>
    <w:p w14:paraId="39FE470E" w14:textId="77777777" w:rsidR="00782908" w:rsidRDefault="00086969" w:rsidP="00782908">
      <w:pPr>
        <w:pStyle w:val="ppFigureCaptionIndent"/>
      </w:pPr>
      <w:r>
        <w:t>Location of Accept button</w:t>
      </w:r>
    </w:p>
    <w:p w14:paraId="39FE470F" w14:textId="77777777" w:rsidR="00F63C4F" w:rsidRPr="00F63C4F" w:rsidRDefault="00F63C4F" w:rsidP="00F63C4F">
      <w:pPr>
        <w:pStyle w:val="ppBodyTextIndent"/>
      </w:pPr>
    </w:p>
    <w:p w14:paraId="39FE4710" w14:textId="2ADED42F" w:rsidR="00EE40BB" w:rsidRDefault="00AF0A46" w:rsidP="00311EB6">
      <w:pPr>
        <w:pStyle w:val="ppNumberList"/>
      </w:pPr>
      <w:r>
        <w:t>Click</w:t>
      </w:r>
      <w:r w:rsidR="00311EB6" w:rsidRPr="00AF0A46">
        <w:t xml:space="preserve"> </w:t>
      </w:r>
      <w:r w:rsidR="00311EB6" w:rsidRPr="00AF0A46">
        <w:rPr>
          <w:b/>
        </w:rPr>
        <w:t>Address.cs</w:t>
      </w:r>
      <w:r w:rsidR="00311EB6" w:rsidRPr="00AF0A46">
        <w:t xml:space="preserve"> </w:t>
      </w:r>
      <w:r w:rsidR="00311EB6">
        <w:t xml:space="preserve">from the comments section to open it </w:t>
      </w:r>
      <w:r w:rsidR="0046302C">
        <w:t>with</w:t>
      </w:r>
      <w:r w:rsidR="00311EB6">
        <w:t xml:space="preserve"> the</w:t>
      </w:r>
      <w:r w:rsidR="0046302C">
        <w:t xml:space="preserve"> </w:t>
      </w:r>
      <w:r w:rsidR="00311EB6">
        <w:t xml:space="preserve">inline diff tool. </w:t>
      </w:r>
    </w:p>
    <w:p w14:paraId="39FE4711" w14:textId="6B11D002" w:rsidR="00EE40BB" w:rsidRDefault="00F957DC" w:rsidP="00F957DC">
      <w:pPr>
        <w:pStyle w:val="ppFigureIndent"/>
      </w:pPr>
      <w:r w:rsidRPr="00F957DC">
        <w:rPr>
          <w:noProof/>
          <w:lang w:eastAsia="zh-CN" w:bidi="ar-SA"/>
        </w:rPr>
        <w:drawing>
          <wp:inline distT="0" distB="0" distL="0" distR="0" wp14:anchorId="2565D5AA" wp14:editId="4EC294D4">
            <wp:extent cx="3448531" cy="20100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48531" cy="2010056"/>
                    </a:xfrm>
                    <a:prstGeom prst="rect">
                      <a:avLst/>
                    </a:prstGeom>
                  </pic:spPr>
                </pic:pic>
              </a:graphicData>
            </a:graphic>
          </wp:inline>
        </w:drawing>
      </w:r>
    </w:p>
    <w:p w14:paraId="39FE4712" w14:textId="77777777" w:rsidR="00EE40BB" w:rsidRDefault="00EE40BB" w:rsidP="00EE40BB">
      <w:pPr>
        <w:pStyle w:val="ppFigureNumberIndent"/>
      </w:pPr>
      <w:r>
        <w:t xml:space="preserve">Figure </w:t>
      </w:r>
      <w:fldSimple w:instr=" SEQ Figure \* ARABIC ">
        <w:r w:rsidR="00357ADE">
          <w:rPr>
            <w:noProof/>
          </w:rPr>
          <w:t>62</w:t>
        </w:r>
      </w:fldSimple>
    </w:p>
    <w:p w14:paraId="39FE4713" w14:textId="77777777" w:rsidR="00EE40BB" w:rsidRDefault="00086969" w:rsidP="00EE40BB">
      <w:pPr>
        <w:pStyle w:val="ppFigureCaptionIndent"/>
      </w:pPr>
      <w:r>
        <w:t>Location of file with bug fix</w:t>
      </w:r>
    </w:p>
    <w:p w14:paraId="39FE4714" w14:textId="77777777" w:rsidR="00F63C4F" w:rsidRPr="00F63C4F" w:rsidRDefault="00F63C4F" w:rsidP="00F63C4F">
      <w:pPr>
        <w:pStyle w:val="ppBodyTextIndent"/>
      </w:pPr>
    </w:p>
    <w:p w14:paraId="39FE4715" w14:textId="6159B7AE" w:rsidR="00ED30F9" w:rsidRDefault="00AE1067" w:rsidP="002024E5">
      <w:pPr>
        <w:pStyle w:val="ppNumberList"/>
      </w:pPr>
      <w:r>
        <w:t>W</w:t>
      </w:r>
      <w:r w:rsidR="002024E5">
        <w:t xml:space="preserve">e are now viewing the changes using </w:t>
      </w:r>
      <w:r>
        <w:t>the default</w:t>
      </w:r>
      <w:r w:rsidR="002024E5">
        <w:t xml:space="preserve"> side-by-side comparison mode. Red background colors represent changes in the old version (left) and green colors represent changes in the new version (right). Note the legend available at the bottom of the comparison view.</w:t>
      </w:r>
    </w:p>
    <w:p w14:paraId="39FE4716" w14:textId="04E731CF" w:rsidR="0046302C" w:rsidRDefault="00F957DC" w:rsidP="00F957DC">
      <w:pPr>
        <w:pStyle w:val="ppFigureIndent"/>
      </w:pPr>
      <w:r w:rsidRPr="00F957DC">
        <w:rPr>
          <w:noProof/>
          <w:lang w:eastAsia="zh-CN" w:bidi="ar-SA"/>
        </w:rPr>
        <w:drawing>
          <wp:inline distT="0" distB="0" distL="0" distR="0" wp14:anchorId="346E73C5" wp14:editId="4F4B6848">
            <wp:extent cx="5943600" cy="30206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020695"/>
                    </a:xfrm>
                    <a:prstGeom prst="rect">
                      <a:avLst/>
                    </a:prstGeom>
                  </pic:spPr>
                </pic:pic>
              </a:graphicData>
            </a:graphic>
          </wp:inline>
        </w:drawing>
      </w:r>
    </w:p>
    <w:p w14:paraId="39FE4717" w14:textId="77777777" w:rsidR="0046302C" w:rsidRDefault="0046302C" w:rsidP="0046302C">
      <w:pPr>
        <w:pStyle w:val="ppFigureNumberIndent"/>
      </w:pPr>
      <w:r>
        <w:t xml:space="preserve">Figure </w:t>
      </w:r>
      <w:fldSimple w:instr=" SEQ Figure \* ARABIC ">
        <w:r w:rsidR="00357ADE">
          <w:rPr>
            <w:noProof/>
          </w:rPr>
          <w:t>63</w:t>
        </w:r>
      </w:fldSimple>
    </w:p>
    <w:p w14:paraId="39FE4718" w14:textId="77777777" w:rsidR="0046302C" w:rsidRDefault="00086969" w:rsidP="0046302C">
      <w:pPr>
        <w:pStyle w:val="ppFigureCaptionIndent"/>
      </w:pPr>
      <w:r>
        <w:t>Inline diff tool showing difference between old and new version of code</w:t>
      </w:r>
    </w:p>
    <w:p w14:paraId="39FE4719" w14:textId="77777777" w:rsidR="00226948" w:rsidRPr="00226948" w:rsidRDefault="00226948" w:rsidP="00226948">
      <w:pPr>
        <w:pStyle w:val="ppBodyTextIndent"/>
      </w:pPr>
    </w:p>
    <w:p w14:paraId="39FE471C" w14:textId="77777777" w:rsidR="0046302C" w:rsidRDefault="00BB0A3A" w:rsidP="00311EB6">
      <w:pPr>
        <w:pStyle w:val="ppNumberList"/>
      </w:pPr>
      <w:r>
        <w:lastRenderedPageBreak/>
        <w:t xml:space="preserve">In the Compare Files toolbar, select the </w:t>
      </w:r>
      <w:r w:rsidR="00086969">
        <w:rPr>
          <w:b/>
        </w:rPr>
        <w:t>compare</w:t>
      </w:r>
      <w:r w:rsidRPr="00BB0A3A">
        <w:rPr>
          <w:b/>
        </w:rPr>
        <w:t xml:space="preserve"> mode</w:t>
      </w:r>
      <w:r>
        <w:t xml:space="preserve"> drop down button to view the various display modes that the diff viewer can use. Try out a few of the different modes.</w:t>
      </w:r>
    </w:p>
    <w:p w14:paraId="39FE471D" w14:textId="77777777" w:rsidR="00EC4865" w:rsidRPr="00EC4865" w:rsidRDefault="00EC4865" w:rsidP="00EC4865">
      <w:pPr>
        <w:pStyle w:val="ppNoteIndent"/>
        <w:rPr>
          <w:b/>
        </w:rPr>
      </w:pPr>
      <w:r w:rsidRPr="00EC4865">
        <w:rPr>
          <w:b/>
        </w:rPr>
        <w:t xml:space="preserve">Note: </w:t>
      </w:r>
      <w:r>
        <w:t xml:space="preserve">If the Compare Files toolbar is not open, open it from </w:t>
      </w:r>
      <w:r w:rsidRPr="00EC4865">
        <w:rPr>
          <w:b/>
        </w:rPr>
        <w:t>View | Toolbars | Compare Files</w:t>
      </w:r>
      <w:r>
        <w:t xml:space="preserve"> from the main menu in Visual Studio.</w:t>
      </w:r>
    </w:p>
    <w:p w14:paraId="39FE471E" w14:textId="77777777" w:rsidR="00226948" w:rsidRDefault="00226948" w:rsidP="00226948">
      <w:pPr>
        <w:pStyle w:val="ppBodyTextIndent"/>
      </w:pPr>
    </w:p>
    <w:p w14:paraId="39FE471F" w14:textId="792340ED" w:rsidR="00BB0A3A" w:rsidRDefault="00F957DC" w:rsidP="00F957DC">
      <w:pPr>
        <w:pStyle w:val="ppFigureIndent"/>
      </w:pPr>
      <w:r w:rsidRPr="00F957DC">
        <w:rPr>
          <w:noProof/>
          <w:lang w:eastAsia="zh-CN" w:bidi="ar-SA"/>
        </w:rPr>
        <w:drawing>
          <wp:inline distT="0" distB="0" distL="0" distR="0" wp14:anchorId="587EB6D0" wp14:editId="10382700">
            <wp:extent cx="4201111" cy="1790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01111" cy="1790950"/>
                    </a:xfrm>
                    <a:prstGeom prst="rect">
                      <a:avLst/>
                    </a:prstGeom>
                  </pic:spPr>
                </pic:pic>
              </a:graphicData>
            </a:graphic>
          </wp:inline>
        </w:drawing>
      </w:r>
    </w:p>
    <w:p w14:paraId="39FE4720" w14:textId="77777777" w:rsidR="00BB0A3A" w:rsidRDefault="00BB0A3A" w:rsidP="00BB0A3A">
      <w:pPr>
        <w:pStyle w:val="ppFigureNumberIndent"/>
      </w:pPr>
      <w:r>
        <w:t xml:space="preserve">Figure </w:t>
      </w:r>
      <w:fldSimple w:instr=" SEQ Figure \* ARABIC ">
        <w:r w:rsidR="00357ADE">
          <w:rPr>
            <w:noProof/>
          </w:rPr>
          <w:t>64</w:t>
        </w:r>
      </w:fldSimple>
    </w:p>
    <w:p w14:paraId="39FE4721" w14:textId="77777777" w:rsidR="00BB0A3A" w:rsidRDefault="00086969" w:rsidP="00BB0A3A">
      <w:pPr>
        <w:pStyle w:val="ppFigureCaptionIndent"/>
      </w:pPr>
      <w:r>
        <w:t>Location of button to choose compare mode</w:t>
      </w:r>
    </w:p>
    <w:p w14:paraId="39FE4722" w14:textId="77777777" w:rsidR="00F63C4F" w:rsidRPr="00F63C4F" w:rsidRDefault="00F63C4F" w:rsidP="00F63C4F">
      <w:pPr>
        <w:pStyle w:val="ppBodyTextIndent"/>
      </w:pPr>
    </w:p>
    <w:p w14:paraId="39FE4723" w14:textId="0B2ABAF2" w:rsidR="00672992" w:rsidRDefault="00BB0A3A" w:rsidP="00311EB6">
      <w:pPr>
        <w:pStyle w:val="ppNumberList"/>
      </w:pPr>
      <w:r>
        <w:t xml:space="preserve">Let’s assume that we agree that the changes are correct, so </w:t>
      </w:r>
      <w:r w:rsidR="004A0F28">
        <w:t>let’s</w:t>
      </w:r>
      <w:r>
        <w:t xml:space="preserve"> ahead and add a review-level comment to that effect. </w:t>
      </w:r>
      <w:r w:rsidR="007C6ACF">
        <w:t>Click</w:t>
      </w:r>
      <w:r w:rsidR="00672992">
        <w:t xml:space="preserve"> the </w:t>
      </w:r>
      <w:r w:rsidR="00672992" w:rsidRPr="00BB3A42">
        <w:rPr>
          <w:b/>
        </w:rPr>
        <w:t>Reply</w:t>
      </w:r>
      <w:r w:rsidR="00672992">
        <w:t xml:space="preserve"> link underneath Julia’s message.</w:t>
      </w:r>
    </w:p>
    <w:p w14:paraId="39FE4724" w14:textId="0BC694E1" w:rsidR="00672992" w:rsidRDefault="004A0F28" w:rsidP="004A0F28">
      <w:pPr>
        <w:pStyle w:val="ppFigureIndent"/>
      </w:pPr>
      <w:r w:rsidRPr="004A0F28">
        <w:rPr>
          <w:noProof/>
          <w:lang w:eastAsia="zh-CN" w:bidi="ar-SA"/>
        </w:rPr>
        <w:drawing>
          <wp:inline distT="0" distB="0" distL="0" distR="0" wp14:anchorId="492E18D0" wp14:editId="087AD11D">
            <wp:extent cx="3029373" cy="117173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29373" cy="1171739"/>
                    </a:xfrm>
                    <a:prstGeom prst="rect">
                      <a:avLst/>
                    </a:prstGeom>
                  </pic:spPr>
                </pic:pic>
              </a:graphicData>
            </a:graphic>
          </wp:inline>
        </w:drawing>
      </w:r>
    </w:p>
    <w:p w14:paraId="39FE4725" w14:textId="77777777" w:rsidR="00672992" w:rsidRDefault="00672992" w:rsidP="00672992">
      <w:pPr>
        <w:pStyle w:val="ppFigureNumberIndent"/>
      </w:pPr>
      <w:r>
        <w:t xml:space="preserve">Figure </w:t>
      </w:r>
      <w:fldSimple w:instr=" SEQ Figure \* ARABIC ">
        <w:r w:rsidR="00357ADE">
          <w:rPr>
            <w:noProof/>
          </w:rPr>
          <w:t>65</w:t>
        </w:r>
      </w:fldSimple>
    </w:p>
    <w:p w14:paraId="39FE4726" w14:textId="77777777" w:rsidR="00672992" w:rsidRDefault="00096542" w:rsidP="00672992">
      <w:pPr>
        <w:pStyle w:val="ppFigureCaptionIndent"/>
      </w:pPr>
      <w:r>
        <w:t>Location of Reply link to reply to comment</w:t>
      </w:r>
    </w:p>
    <w:p w14:paraId="39FE4727" w14:textId="77777777" w:rsidR="00F63C4F" w:rsidRPr="00F63C4F" w:rsidRDefault="00F63C4F" w:rsidP="00F63C4F">
      <w:pPr>
        <w:pStyle w:val="ppBodyTextIndent"/>
      </w:pPr>
    </w:p>
    <w:p w14:paraId="39FE4728" w14:textId="40237877" w:rsidR="00BB0A3A" w:rsidRDefault="00BC0305" w:rsidP="00311EB6">
      <w:pPr>
        <w:pStyle w:val="ppNumberList"/>
      </w:pPr>
      <w:r>
        <w:t>For the comment, enter “</w:t>
      </w:r>
      <w:r w:rsidRPr="00CE6EE9">
        <w:rPr>
          <w:b/>
        </w:rPr>
        <w:t>that looks good</w:t>
      </w:r>
      <w:r>
        <w:t xml:space="preserve">” and then </w:t>
      </w:r>
      <w:r w:rsidR="007C6ACF">
        <w:t>click</w:t>
      </w:r>
      <w:r>
        <w:t xml:space="preserve"> </w:t>
      </w:r>
      <w:r w:rsidR="003B0775">
        <w:rPr>
          <w:b/>
        </w:rPr>
        <w:t>Save</w:t>
      </w:r>
      <w:r>
        <w:t>.</w:t>
      </w:r>
    </w:p>
    <w:p w14:paraId="39FE4729" w14:textId="7024C29F" w:rsidR="00BC0305" w:rsidRDefault="004A0F28" w:rsidP="004A0F28">
      <w:pPr>
        <w:pStyle w:val="ppFigureIndent"/>
      </w:pPr>
      <w:r w:rsidRPr="004A0F28">
        <w:rPr>
          <w:noProof/>
          <w:lang w:eastAsia="zh-CN" w:bidi="ar-SA"/>
        </w:rPr>
        <w:drawing>
          <wp:inline distT="0" distB="0" distL="0" distR="0" wp14:anchorId="4D4B407A" wp14:editId="5AF565C1">
            <wp:extent cx="3458058" cy="1552792"/>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58058" cy="1552792"/>
                    </a:xfrm>
                    <a:prstGeom prst="rect">
                      <a:avLst/>
                    </a:prstGeom>
                  </pic:spPr>
                </pic:pic>
              </a:graphicData>
            </a:graphic>
          </wp:inline>
        </w:drawing>
      </w:r>
    </w:p>
    <w:p w14:paraId="39FE472A" w14:textId="77777777" w:rsidR="00BC0305" w:rsidRDefault="00BC0305" w:rsidP="00BC0305">
      <w:pPr>
        <w:pStyle w:val="ppFigureNumberIndent"/>
      </w:pPr>
      <w:r>
        <w:lastRenderedPageBreak/>
        <w:t xml:space="preserve">Figure </w:t>
      </w:r>
      <w:fldSimple w:instr=" SEQ Figure \* ARABIC ">
        <w:r w:rsidR="00357ADE">
          <w:rPr>
            <w:noProof/>
          </w:rPr>
          <w:t>66</w:t>
        </w:r>
      </w:fldSimple>
    </w:p>
    <w:p w14:paraId="39FE472B" w14:textId="77777777" w:rsidR="00BC0305" w:rsidRDefault="00096542" w:rsidP="00BC0305">
      <w:pPr>
        <w:pStyle w:val="ppFigureCaptionIndent"/>
      </w:pPr>
      <w:r>
        <w:t>Entering a response to a comment</w:t>
      </w:r>
    </w:p>
    <w:p w14:paraId="39FE472C" w14:textId="77777777" w:rsidR="00F63C4F" w:rsidRPr="00F63C4F" w:rsidRDefault="00F63C4F" w:rsidP="00F63C4F">
      <w:pPr>
        <w:pStyle w:val="ppBodyTextIndent"/>
      </w:pPr>
    </w:p>
    <w:p w14:paraId="39FE472D" w14:textId="663824C7" w:rsidR="00BC0305" w:rsidRDefault="003F0444" w:rsidP="00311EB6">
      <w:pPr>
        <w:pStyle w:val="ppNumberList"/>
      </w:pPr>
      <w:r>
        <w:t>Note that the new comment has the text “</w:t>
      </w:r>
      <w:r w:rsidRPr="00CE6EE9">
        <w:rPr>
          <w:b/>
        </w:rPr>
        <w:t>Unsent</w:t>
      </w:r>
      <w:r>
        <w:t>” next to it.</w:t>
      </w:r>
      <w:r w:rsidR="0067531C">
        <w:t xml:space="preserve"> The comment will not be sent until </w:t>
      </w:r>
      <w:r w:rsidR="00072F64">
        <w:t>Brian</w:t>
      </w:r>
      <w:r w:rsidR="0067531C">
        <w:t xml:space="preserve"> is done with the review.</w:t>
      </w:r>
    </w:p>
    <w:p w14:paraId="39FE472E" w14:textId="5C15C5AD" w:rsidR="003F0444" w:rsidRDefault="004A0F28" w:rsidP="004A0F28">
      <w:pPr>
        <w:pStyle w:val="ppFigureIndent"/>
      </w:pPr>
      <w:r w:rsidRPr="004A0F28">
        <w:rPr>
          <w:noProof/>
          <w:lang w:eastAsia="zh-CN" w:bidi="ar-SA"/>
        </w:rPr>
        <w:drawing>
          <wp:inline distT="0" distB="0" distL="0" distR="0" wp14:anchorId="4A4D6D0A" wp14:editId="175D07C1">
            <wp:extent cx="3458058" cy="1324160"/>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58058" cy="1324160"/>
                    </a:xfrm>
                    <a:prstGeom prst="rect">
                      <a:avLst/>
                    </a:prstGeom>
                  </pic:spPr>
                </pic:pic>
              </a:graphicData>
            </a:graphic>
          </wp:inline>
        </w:drawing>
      </w:r>
    </w:p>
    <w:p w14:paraId="39FE472F" w14:textId="77777777" w:rsidR="003F0444" w:rsidRDefault="003F0444" w:rsidP="003F0444">
      <w:pPr>
        <w:pStyle w:val="ppFigureNumberIndent"/>
      </w:pPr>
      <w:r>
        <w:t xml:space="preserve">Figure </w:t>
      </w:r>
      <w:fldSimple w:instr=" SEQ Figure \* ARABIC ">
        <w:r w:rsidR="00357ADE">
          <w:rPr>
            <w:noProof/>
          </w:rPr>
          <w:t>67</w:t>
        </w:r>
      </w:fldSimple>
    </w:p>
    <w:p w14:paraId="39FE4730" w14:textId="77777777" w:rsidR="003F0444" w:rsidRDefault="00096542" w:rsidP="003F0444">
      <w:pPr>
        <w:pStyle w:val="ppFigureCaptionIndent"/>
      </w:pPr>
      <w:r>
        <w:t>Comment is not sent automatically</w:t>
      </w:r>
    </w:p>
    <w:p w14:paraId="39FE4731" w14:textId="77777777" w:rsidR="00F63C4F" w:rsidRPr="00F63C4F" w:rsidRDefault="00F63C4F" w:rsidP="00F63C4F">
      <w:pPr>
        <w:pStyle w:val="ppBodyTextIndent"/>
      </w:pPr>
    </w:p>
    <w:p w14:paraId="39FE4732" w14:textId="77777777" w:rsidR="009E1BCD" w:rsidRDefault="00EF75D0" w:rsidP="00BD360A">
      <w:pPr>
        <w:pStyle w:val="ppNumberList"/>
      </w:pPr>
      <w:r>
        <w:t xml:space="preserve">You can also annotate individual files and blocks of code with comments. In the diff viewer, use the mouse to highlight the </w:t>
      </w:r>
      <w:r w:rsidRPr="00EF75D0">
        <w:rPr>
          <w:b/>
        </w:rPr>
        <w:t>Zip</w:t>
      </w:r>
      <w:r>
        <w:t xml:space="preserve"> property name, </w:t>
      </w:r>
      <w:r w:rsidRPr="00EF75D0">
        <w:rPr>
          <w:b/>
        </w:rPr>
        <w:t>right-click</w:t>
      </w:r>
      <w:r>
        <w:t xml:space="preserve">, and select </w:t>
      </w:r>
      <w:r w:rsidRPr="00EF75D0">
        <w:rPr>
          <w:b/>
        </w:rPr>
        <w:t>Add Comment</w:t>
      </w:r>
      <w:r>
        <w:t xml:space="preserve"> from the context menu.</w:t>
      </w:r>
    </w:p>
    <w:p w14:paraId="39FE4733" w14:textId="101926D3" w:rsidR="00EF75D0" w:rsidRDefault="004A0F28" w:rsidP="004A0F28">
      <w:pPr>
        <w:pStyle w:val="ppFigureIndent"/>
      </w:pPr>
      <w:r w:rsidRPr="004A0F28">
        <w:rPr>
          <w:noProof/>
          <w:lang w:eastAsia="zh-CN" w:bidi="ar-SA"/>
        </w:rPr>
        <w:drawing>
          <wp:inline distT="0" distB="0" distL="0" distR="0" wp14:anchorId="2FF32B85" wp14:editId="1ED95001">
            <wp:extent cx="3896269" cy="11717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96269" cy="1171739"/>
                    </a:xfrm>
                    <a:prstGeom prst="rect">
                      <a:avLst/>
                    </a:prstGeom>
                  </pic:spPr>
                </pic:pic>
              </a:graphicData>
            </a:graphic>
          </wp:inline>
        </w:drawing>
      </w:r>
    </w:p>
    <w:p w14:paraId="39FE4734" w14:textId="77777777" w:rsidR="00EF75D0" w:rsidRDefault="00EF75D0" w:rsidP="00EF75D0">
      <w:pPr>
        <w:pStyle w:val="ppFigureNumberIndent"/>
      </w:pPr>
      <w:r>
        <w:t xml:space="preserve">Figure </w:t>
      </w:r>
      <w:fldSimple w:instr=" SEQ Figure \* ARABIC ">
        <w:r w:rsidR="00357ADE">
          <w:rPr>
            <w:noProof/>
          </w:rPr>
          <w:t>68</w:t>
        </w:r>
      </w:fldSimple>
    </w:p>
    <w:p w14:paraId="39FE4735" w14:textId="77777777" w:rsidR="00EF75D0" w:rsidRDefault="0075200D" w:rsidP="00EF75D0">
      <w:pPr>
        <w:pStyle w:val="ppFigureCaptionIndent"/>
      </w:pPr>
      <w:r>
        <w:t>Adding a comment to code</w:t>
      </w:r>
    </w:p>
    <w:p w14:paraId="39FE4736" w14:textId="77777777" w:rsidR="00F63C4F" w:rsidRPr="00F63C4F" w:rsidRDefault="00F63C4F" w:rsidP="00F63C4F">
      <w:pPr>
        <w:pStyle w:val="ppBodyTextIndent"/>
      </w:pPr>
    </w:p>
    <w:p w14:paraId="39FE4737" w14:textId="14A945D9" w:rsidR="009E1BCD" w:rsidRDefault="00862A41" w:rsidP="00BD360A">
      <w:pPr>
        <w:pStyle w:val="ppNumberList"/>
      </w:pPr>
      <w:r>
        <w:t>In the comment box, enter “</w:t>
      </w:r>
      <w:r w:rsidRPr="00862A41">
        <w:rPr>
          <w:b/>
        </w:rPr>
        <w:t xml:space="preserve">Consider renaming </w:t>
      </w:r>
      <w:r w:rsidR="000D6B3B">
        <w:rPr>
          <w:b/>
        </w:rPr>
        <w:t xml:space="preserve">to </w:t>
      </w:r>
      <w:r w:rsidRPr="00862A41">
        <w:rPr>
          <w:b/>
        </w:rPr>
        <w:t>PostalCode</w:t>
      </w:r>
      <w:r>
        <w:t xml:space="preserve">” and then </w:t>
      </w:r>
      <w:r w:rsidR="007C6ACF">
        <w:t>click</w:t>
      </w:r>
      <w:r>
        <w:t xml:space="preserve"> the </w:t>
      </w:r>
      <w:r w:rsidRPr="00862A41">
        <w:rPr>
          <w:b/>
        </w:rPr>
        <w:t>Save</w:t>
      </w:r>
      <w:r>
        <w:t xml:space="preserve"> link.</w:t>
      </w:r>
    </w:p>
    <w:p w14:paraId="39FE4738" w14:textId="256B11A3" w:rsidR="00862A41" w:rsidRDefault="004A0F28" w:rsidP="004A0F28">
      <w:pPr>
        <w:pStyle w:val="ppFigureIndent"/>
      </w:pPr>
      <w:r w:rsidRPr="004A0F28">
        <w:rPr>
          <w:noProof/>
          <w:lang w:eastAsia="zh-CN" w:bidi="ar-SA"/>
        </w:rPr>
        <w:drawing>
          <wp:inline distT="0" distB="0" distL="0" distR="0" wp14:anchorId="17905EED" wp14:editId="1896733B">
            <wp:extent cx="3448531" cy="13146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48531" cy="1314633"/>
                    </a:xfrm>
                    <a:prstGeom prst="rect">
                      <a:avLst/>
                    </a:prstGeom>
                  </pic:spPr>
                </pic:pic>
              </a:graphicData>
            </a:graphic>
          </wp:inline>
        </w:drawing>
      </w:r>
    </w:p>
    <w:p w14:paraId="39FE4739" w14:textId="77777777" w:rsidR="00862A41" w:rsidRDefault="00862A41" w:rsidP="00862A41">
      <w:pPr>
        <w:pStyle w:val="ppFigureNumberIndent"/>
      </w:pPr>
      <w:r>
        <w:t xml:space="preserve">Figure </w:t>
      </w:r>
      <w:fldSimple w:instr=" SEQ Figure \* ARABIC ">
        <w:r w:rsidR="00357ADE">
          <w:rPr>
            <w:noProof/>
          </w:rPr>
          <w:t>69</w:t>
        </w:r>
      </w:fldSimple>
    </w:p>
    <w:p w14:paraId="39FE473A" w14:textId="77777777" w:rsidR="00862A41" w:rsidRDefault="00AD7730" w:rsidP="00862A41">
      <w:pPr>
        <w:pStyle w:val="ppFigureCaptionIndent"/>
      </w:pPr>
      <w:r>
        <w:t>Annotating code with a comment</w:t>
      </w:r>
    </w:p>
    <w:p w14:paraId="39FE473B" w14:textId="77777777" w:rsidR="00F63C4F" w:rsidRPr="00F63C4F" w:rsidRDefault="00F63C4F" w:rsidP="00F63C4F">
      <w:pPr>
        <w:pStyle w:val="ppBodyTextIndent"/>
      </w:pPr>
    </w:p>
    <w:p w14:paraId="39FE473C" w14:textId="16FDA567" w:rsidR="00BD360A" w:rsidRDefault="00AF0A46" w:rsidP="00BD360A">
      <w:pPr>
        <w:pStyle w:val="ppNumberList"/>
      </w:pPr>
      <w:r>
        <w:lastRenderedPageBreak/>
        <w:t>Click</w:t>
      </w:r>
      <w:r w:rsidR="00D13975">
        <w:t xml:space="preserve"> </w:t>
      </w:r>
      <w:r w:rsidR="00D13975" w:rsidRPr="00A6377E">
        <w:rPr>
          <w:b/>
        </w:rPr>
        <w:t>Send Comments</w:t>
      </w:r>
      <w:r w:rsidR="00D13975">
        <w:t xml:space="preserve"> near the top of the </w:t>
      </w:r>
      <w:r w:rsidR="00DC267E">
        <w:t>Code Review window</w:t>
      </w:r>
      <w:r w:rsidR="00A6377E">
        <w:t xml:space="preserve"> to send the comments that we have batched up so far. </w:t>
      </w:r>
      <w:r w:rsidR="00D13975">
        <w:t>Having the ability to send comments back right away can be beneficial for a code review that require</w:t>
      </w:r>
      <w:r w:rsidR="00A676A1">
        <w:t>s</w:t>
      </w:r>
      <w:r w:rsidR="00D13975">
        <w:t xml:space="preserve"> more work tha</w:t>
      </w:r>
      <w:r w:rsidR="00B17CDC">
        <w:t>n</w:t>
      </w:r>
      <w:r w:rsidR="00D13975">
        <w:t xml:space="preserve"> this one. If the reviewer finds an issue</w:t>
      </w:r>
      <w:r w:rsidR="003104E3">
        <w:t>,</w:t>
      </w:r>
      <w:r w:rsidR="00D13975">
        <w:t xml:space="preserve"> the developer can immediately start fixing the issue rather than waiting for the reviewer to</w:t>
      </w:r>
      <w:r w:rsidR="003104E3">
        <w:t xml:space="preserve"> finish</w:t>
      </w:r>
      <w:r w:rsidR="00D13975">
        <w:t>.</w:t>
      </w:r>
    </w:p>
    <w:p w14:paraId="39FE473D" w14:textId="2E63506B" w:rsidR="00D13975" w:rsidRDefault="004A0F28" w:rsidP="004A0F28">
      <w:pPr>
        <w:pStyle w:val="ppFigureIndent"/>
      </w:pPr>
      <w:r w:rsidRPr="004A0F28">
        <w:rPr>
          <w:noProof/>
          <w:lang w:eastAsia="zh-CN" w:bidi="ar-SA"/>
        </w:rPr>
        <w:drawing>
          <wp:inline distT="0" distB="0" distL="0" distR="0" wp14:anchorId="3310E7C6" wp14:editId="2A9854AC">
            <wp:extent cx="3439005" cy="149563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39005" cy="1495634"/>
                    </a:xfrm>
                    <a:prstGeom prst="rect">
                      <a:avLst/>
                    </a:prstGeom>
                  </pic:spPr>
                </pic:pic>
              </a:graphicData>
            </a:graphic>
          </wp:inline>
        </w:drawing>
      </w:r>
    </w:p>
    <w:p w14:paraId="39FE473E" w14:textId="77777777" w:rsidR="00D13975" w:rsidRDefault="00D13975" w:rsidP="00D13975">
      <w:pPr>
        <w:pStyle w:val="ppFigureNumberIndent"/>
      </w:pPr>
      <w:r>
        <w:t xml:space="preserve">Figure </w:t>
      </w:r>
      <w:fldSimple w:instr=" SEQ Figure \* ARABIC ">
        <w:r w:rsidR="00357ADE">
          <w:rPr>
            <w:noProof/>
          </w:rPr>
          <w:t>70</w:t>
        </w:r>
      </w:fldSimple>
    </w:p>
    <w:p w14:paraId="39FE473F" w14:textId="77777777" w:rsidR="00D13975" w:rsidRDefault="00096542" w:rsidP="00D13975">
      <w:pPr>
        <w:pStyle w:val="ppFigureCaptionIndent"/>
      </w:pPr>
      <w:r>
        <w:t>Send Comments link</w:t>
      </w:r>
    </w:p>
    <w:p w14:paraId="39FE4740" w14:textId="77777777" w:rsidR="00F63C4F" w:rsidRPr="00F63C4F" w:rsidRDefault="00F63C4F" w:rsidP="00F63C4F">
      <w:pPr>
        <w:pStyle w:val="ppBodyTextIndent"/>
      </w:pPr>
    </w:p>
    <w:p w14:paraId="39FE4741" w14:textId="77777777" w:rsidR="00D13975" w:rsidRDefault="00A6377E" w:rsidP="00BD360A">
      <w:pPr>
        <w:pStyle w:val="ppNumberList"/>
      </w:pPr>
      <w:r>
        <w:t xml:space="preserve">Select the </w:t>
      </w:r>
      <w:r w:rsidR="00FC5DE7" w:rsidRPr="00FC5DE7">
        <w:rPr>
          <w:b/>
        </w:rPr>
        <w:t>Send &amp;</w:t>
      </w:r>
      <w:r w:rsidR="00FC5DE7">
        <w:t xml:space="preserve"> </w:t>
      </w:r>
      <w:r w:rsidRPr="00A676A1">
        <w:rPr>
          <w:b/>
        </w:rPr>
        <w:t>Finish</w:t>
      </w:r>
      <w:r>
        <w:t xml:space="preserve"> </w:t>
      </w:r>
      <w:r w:rsidR="007D344F">
        <w:t>drop down</w:t>
      </w:r>
      <w:r w:rsidR="00FC5DE7">
        <w:t xml:space="preserve"> followed by the </w:t>
      </w:r>
      <w:r w:rsidR="00FC5DE7" w:rsidRPr="00FC5DE7">
        <w:rPr>
          <w:b/>
        </w:rPr>
        <w:t>Looks Good</w:t>
      </w:r>
      <w:r w:rsidR="00FC5DE7">
        <w:t xml:space="preserve"> option</w:t>
      </w:r>
      <w:r>
        <w:t xml:space="preserve"> to end the code review.</w:t>
      </w:r>
    </w:p>
    <w:p w14:paraId="39FE4742" w14:textId="2A585105" w:rsidR="00A6377E" w:rsidRDefault="004A0F28" w:rsidP="004A0F28">
      <w:pPr>
        <w:pStyle w:val="ppFigureIndent"/>
      </w:pPr>
      <w:r w:rsidRPr="004A0F28">
        <w:rPr>
          <w:noProof/>
          <w:lang w:eastAsia="zh-CN" w:bidi="ar-SA"/>
        </w:rPr>
        <w:drawing>
          <wp:inline distT="0" distB="0" distL="0" distR="0" wp14:anchorId="1928FAAB" wp14:editId="54254165">
            <wp:extent cx="3439005" cy="2200582"/>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39005" cy="2200582"/>
                    </a:xfrm>
                    <a:prstGeom prst="rect">
                      <a:avLst/>
                    </a:prstGeom>
                  </pic:spPr>
                </pic:pic>
              </a:graphicData>
            </a:graphic>
          </wp:inline>
        </w:drawing>
      </w:r>
    </w:p>
    <w:p w14:paraId="39FE4743" w14:textId="77777777" w:rsidR="00A6377E" w:rsidRDefault="00A6377E" w:rsidP="00A6377E">
      <w:pPr>
        <w:pStyle w:val="ppFigureNumberIndent"/>
      </w:pPr>
      <w:r>
        <w:t xml:space="preserve">Figure </w:t>
      </w:r>
      <w:fldSimple w:instr=" SEQ Figure \* ARABIC ">
        <w:r w:rsidR="00357ADE">
          <w:rPr>
            <w:noProof/>
          </w:rPr>
          <w:t>71</w:t>
        </w:r>
      </w:fldSimple>
    </w:p>
    <w:p w14:paraId="39FE4744" w14:textId="77777777" w:rsidR="00A6377E" w:rsidRDefault="00FC5DE7" w:rsidP="00A6377E">
      <w:pPr>
        <w:pStyle w:val="ppFigureCaptionIndent"/>
      </w:pPr>
      <w:r>
        <w:t>E</w:t>
      </w:r>
      <w:r w:rsidR="00096542">
        <w:t>nd</w:t>
      </w:r>
      <w:r>
        <w:t>ing</w:t>
      </w:r>
      <w:r w:rsidR="00096542">
        <w:t xml:space="preserve"> a code review</w:t>
      </w:r>
    </w:p>
    <w:p w14:paraId="39FE4745" w14:textId="77777777" w:rsidR="00F63C4F" w:rsidRPr="00F63C4F" w:rsidRDefault="00F63C4F" w:rsidP="00F63C4F">
      <w:pPr>
        <w:pStyle w:val="ppBodyTextIndent"/>
      </w:pPr>
    </w:p>
    <w:p w14:paraId="39FE474F" w14:textId="784E3099" w:rsidR="00005EDD" w:rsidRDefault="00AA49B7" w:rsidP="00311EB6">
      <w:pPr>
        <w:pStyle w:val="ppNumberList"/>
      </w:pPr>
      <w:r>
        <w:t xml:space="preserve">Switch users </w:t>
      </w:r>
      <w:r w:rsidR="00D9510D">
        <w:t>back to</w:t>
      </w:r>
      <w:r>
        <w:t xml:space="preserve"> </w:t>
      </w:r>
      <w:r w:rsidRPr="00D36FE4">
        <w:rPr>
          <w:b/>
        </w:rPr>
        <w:t>Julia</w:t>
      </w:r>
      <w:r>
        <w:t xml:space="preserve"> once again.</w:t>
      </w:r>
    </w:p>
    <w:p w14:paraId="39FE4750" w14:textId="77777777" w:rsidR="00D36FE4" w:rsidRDefault="00D36FE4" w:rsidP="00311EB6">
      <w:pPr>
        <w:pStyle w:val="ppNumberList"/>
      </w:pPr>
      <w:r>
        <w:t xml:space="preserve">Return to </w:t>
      </w:r>
      <w:r w:rsidRPr="00D36FE4">
        <w:rPr>
          <w:b/>
        </w:rPr>
        <w:t>Team Explorer – My Work</w:t>
      </w:r>
      <w:r>
        <w:t xml:space="preserve"> and double-click on the code review</w:t>
      </w:r>
      <w:r w:rsidR="00705AA3">
        <w:t xml:space="preserve"> item to open it.</w:t>
      </w:r>
    </w:p>
    <w:p w14:paraId="39FE4751" w14:textId="2BD2C67B" w:rsidR="00D36FE4" w:rsidRDefault="004A0F28" w:rsidP="004A0F28">
      <w:pPr>
        <w:pStyle w:val="ppFigureIndent"/>
      </w:pPr>
      <w:r w:rsidRPr="004A0F28">
        <w:rPr>
          <w:noProof/>
          <w:lang w:eastAsia="zh-CN" w:bidi="ar-SA"/>
        </w:rPr>
        <w:drawing>
          <wp:inline distT="0" distB="0" distL="0" distR="0" wp14:anchorId="50152FC7" wp14:editId="57D6CFFD">
            <wp:extent cx="3277057" cy="6477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77057" cy="647790"/>
                    </a:xfrm>
                    <a:prstGeom prst="rect">
                      <a:avLst/>
                    </a:prstGeom>
                  </pic:spPr>
                </pic:pic>
              </a:graphicData>
            </a:graphic>
          </wp:inline>
        </w:drawing>
      </w:r>
    </w:p>
    <w:p w14:paraId="39FE4752" w14:textId="77777777" w:rsidR="00D36FE4" w:rsidRDefault="00D36FE4" w:rsidP="00D36FE4">
      <w:pPr>
        <w:pStyle w:val="ppFigureNumberIndent"/>
      </w:pPr>
      <w:r>
        <w:t xml:space="preserve">Figure </w:t>
      </w:r>
      <w:fldSimple w:instr=" SEQ Figure \* ARABIC ">
        <w:r w:rsidR="00357ADE">
          <w:rPr>
            <w:noProof/>
          </w:rPr>
          <w:t>72</w:t>
        </w:r>
      </w:fldSimple>
    </w:p>
    <w:p w14:paraId="39FE4753" w14:textId="77777777" w:rsidR="00D36FE4" w:rsidRDefault="00096542" w:rsidP="00D36FE4">
      <w:pPr>
        <w:pStyle w:val="ppFigureCaptionIndent"/>
      </w:pPr>
      <w:r>
        <w:t>Code review has been completed</w:t>
      </w:r>
    </w:p>
    <w:p w14:paraId="39FE4754" w14:textId="77777777" w:rsidR="00F63C4F" w:rsidRPr="00F63C4F" w:rsidRDefault="00F63C4F" w:rsidP="00F63C4F">
      <w:pPr>
        <w:pStyle w:val="ppBodyTextIndent"/>
      </w:pPr>
    </w:p>
    <w:p w14:paraId="39FE4755" w14:textId="58281B4A" w:rsidR="00AA49B7" w:rsidRDefault="00AA49B7" w:rsidP="00311EB6">
      <w:pPr>
        <w:pStyle w:val="ppNumberList"/>
      </w:pPr>
      <w:r>
        <w:t xml:space="preserve">In </w:t>
      </w:r>
      <w:r w:rsidRPr="00D36FE4">
        <w:rPr>
          <w:b/>
        </w:rPr>
        <w:t>Team Explorer – Code Review</w:t>
      </w:r>
      <w:r>
        <w:t xml:space="preserve">, </w:t>
      </w:r>
      <w:r w:rsidR="00E73433">
        <w:t>n</w:t>
      </w:r>
      <w:r>
        <w:t xml:space="preserve">ote that </w:t>
      </w:r>
      <w:r w:rsidR="00072F64">
        <w:t>Brian</w:t>
      </w:r>
      <w:r>
        <w:t xml:space="preserve"> finished his review and had comments. </w:t>
      </w:r>
    </w:p>
    <w:p w14:paraId="39FE4756" w14:textId="7EA7035E" w:rsidR="00AA49B7" w:rsidRDefault="004A0F28" w:rsidP="004A0F28">
      <w:pPr>
        <w:pStyle w:val="ppFigureIndent"/>
      </w:pPr>
      <w:r w:rsidRPr="004A0F28">
        <w:rPr>
          <w:noProof/>
          <w:lang w:eastAsia="zh-CN" w:bidi="ar-SA"/>
        </w:rPr>
        <w:drawing>
          <wp:inline distT="0" distB="0" distL="0" distR="0" wp14:anchorId="683921CF" wp14:editId="72D2FB5B">
            <wp:extent cx="3267531" cy="5763429"/>
            <wp:effectExtent l="0" t="0" r="952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67531" cy="5763429"/>
                    </a:xfrm>
                    <a:prstGeom prst="rect">
                      <a:avLst/>
                    </a:prstGeom>
                  </pic:spPr>
                </pic:pic>
              </a:graphicData>
            </a:graphic>
          </wp:inline>
        </w:drawing>
      </w:r>
    </w:p>
    <w:p w14:paraId="39FE4757" w14:textId="77777777" w:rsidR="00AA49B7" w:rsidRDefault="00AA49B7" w:rsidP="00AA49B7">
      <w:pPr>
        <w:pStyle w:val="ppFigureNumberIndent"/>
      </w:pPr>
      <w:r>
        <w:t xml:space="preserve">Figure </w:t>
      </w:r>
      <w:fldSimple w:instr=" SEQ Figure \* ARABIC ">
        <w:r w:rsidR="00357ADE">
          <w:rPr>
            <w:noProof/>
          </w:rPr>
          <w:t>73</w:t>
        </w:r>
      </w:fldSimple>
    </w:p>
    <w:p w14:paraId="39FE4758" w14:textId="77777777" w:rsidR="00AA49B7" w:rsidRDefault="004D4D3C" w:rsidP="00AA49B7">
      <w:pPr>
        <w:pStyle w:val="ppFigureCaptionIndent"/>
      </w:pPr>
      <w:r>
        <w:t>Code Review window showing updates after code review</w:t>
      </w:r>
    </w:p>
    <w:p w14:paraId="39FE4759" w14:textId="77777777" w:rsidR="00F63C4F" w:rsidRPr="00F63C4F" w:rsidRDefault="00F63C4F" w:rsidP="00F63C4F">
      <w:pPr>
        <w:pStyle w:val="ppBodyTextIndent"/>
      </w:pPr>
    </w:p>
    <w:p w14:paraId="39FE475A" w14:textId="06847EFE" w:rsidR="00AA49B7" w:rsidRDefault="00673A56" w:rsidP="00311EB6">
      <w:pPr>
        <w:pStyle w:val="ppNumberList"/>
      </w:pPr>
      <w:r>
        <w:t>For this scenario</w:t>
      </w:r>
      <w:r w:rsidR="00083BCF">
        <w:t>,</w:t>
      </w:r>
      <w:r>
        <w:t xml:space="preserve"> let’s say that we are done with the code review process. Select the </w:t>
      </w:r>
      <w:r w:rsidRPr="009E303E">
        <w:rPr>
          <w:b/>
        </w:rPr>
        <w:t>Close Review</w:t>
      </w:r>
      <w:r>
        <w:t xml:space="preserve"> link and </w:t>
      </w:r>
      <w:r w:rsidR="00C610AD">
        <w:t>select</w:t>
      </w:r>
      <w:r>
        <w:t xml:space="preserve"> the </w:t>
      </w:r>
      <w:r w:rsidRPr="009E303E">
        <w:rPr>
          <w:b/>
        </w:rPr>
        <w:t>Complete</w:t>
      </w:r>
      <w:r>
        <w:t xml:space="preserve"> option.</w:t>
      </w:r>
    </w:p>
    <w:p w14:paraId="39FE475B" w14:textId="0EBD6364" w:rsidR="00673A56" w:rsidRDefault="00C610AD" w:rsidP="00C610AD">
      <w:pPr>
        <w:pStyle w:val="ppFigureIndent"/>
      </w:pPr>
      <w:r w:rsidRPr="00C610AD">
        <w:rPr>
          <w:noProof/>
          <w:lang w:eastAsia="zh-CN" w:bidi="ar-SA"/>
        </w:rPr>
        <w:lastRenderedPageBreak/>
        <w:drawing>
          <wp:inline distT="0" distB="0" distL="0" distR="0" wp14:anchorId="129AB904" wp14:editId="54B87F15">
            <wp:extent cx="3258005" cy="23625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258005" cy="2362530"/>
                    </a:xfrm>
                    <a:prstGeom prst="rect">
                      <a:avLst/>
                    </a:prstGeom>
                  </pic:spPr>
                </pic:pic>
              </a:graphicData>
            </a:graphic>
          </wp:inline>
        </w:drawing>
      </w:r>
    </w:p>
    <w:p w14:paraId="39FE475C" w14:textId="77777777" w:rsidR="00673A56" w:rsidRDefault="00673A56" w:rsidP="00673A56">
      <w:pPr>
        <w:pStyle w:val="ppFigureNumberIndent"/>
      </w:pPr>
      <w:r>
        <w:t xml:space="preserve">Figure </w:t>
      </w:r>
      <w:fldSimple w:instr=" SEQ Figure \* ARABIC ">
        <w:r w:rsidR="00357ADE">
          <w:rPr>
            <w:noProof/>
          </w:rPr>
          <w:t>74</w:t>
        </w:r>
      </w:fldSimple>
    </w:p>
    <w:p w14:paraId="39FE475D" w14:textId="77777777" w:rsidR="00673A56" w:rsidRDefault="004D4D3C" w:rsidP="00673A56">
      <w:pPr>
        <w:pStyle w:val="ppFigureCaptionIndent"/>
      </w:pPr>
      <w:r>
        <w:t>Closing the review as being completed</w:t>
      </w:r>
    </w:p>
    <w:p w14:paraId="39FE475E" w14:textId="77777777" w:rsidR="00F63C4F" w:rsidRPr="00F63C4F" w:rsidRDefault="00F63C4F" w:rsidP="00F63C4F">
      <w:pPr>
        <w:pStyle w:val="ppBodyTextIndent"/>
      </w:pPr>
    </w:p>
    <w:p w14:paraId="39FE475F" w14:textId="1C9CBF6E" w:rsidR="00673A56" w:rsidRDefault="005A315F" w:rsidP="00311EB6">
      <w:pPr>
        <w:pStyle w:val="ppNumberList"/>
      </w:pPr>
      <w:r>
        <w:t xml:space="preserve">Now that we are confident that we have fixed the high priority bug, we can check-in the changes. </w:t>
      </w:r>
      <w:r w:rsidR="007C6ACF">
        <w:t>Click</w:t>
      </w:r>
      <w:r>
        <w:t xml:space="preserve"> the </w:t>
      </w:r>
      <w:r w:rsidRPr="0030239D">
        <w:rPr>
          <w:b/>
        </w:rPr>
        <w:t>Check In</w:t>
      </w:r>
      <w:r>
        <w:t xml:space="preserve"> link to load </w:t>
      </w:r>
      <w:r w:rsidRPr="00265639">
        <w:t>the</w:t>
      </w:r>
      <w:r w:rsidRPr="00D9510D">
        <w:rPr>
          <w:b/>
        </w:rPr>
        <w:t xml:space="preserve"> Pending Changes</w:t>
      </w:r>
      <w:r>
        <w:t xml:space="preserve"> window and then </w:t>
      </w:r>
      <w:r w:rsidR="007C6ACF">
        <w:t>click</w:t>
      </w:r>
      <w:r>
        <w:t xml:space="preserve"> the </w:t>
      </w:r>
      <w:r w:rsidRPr="0030239D">
        <w:rPr>
          <w:b/>
        </w:rPr>
        <w:t>Check</w:t>
      </w:r>
      <w:r w:rsidR="0030239D" w:rsidRPr="0030239D">
        <w:rPr>
          <w:b/>
        </w:rPr>
        <w:t xml:space="preserve"> </w:t>
      </w:r>
      <w:r w:rsidRPr="0030239D">
        <w:rPr>
          <w:b/>
        </w:rPr>
        <w:t>In</w:t>
      </w:r>
      <w:r>
        <w:t xml:space="preserve"> button to complete the task.</w:t>
      </w:r>
      <w:r w:rsidR="007C6ACF">
        <w:t xml:space="preserve"> Click</w:t>
      </w:r>
      <w:r w:rsidR="002E2776">
        <w:t xml:space="preserve"> </w:t>
      </w:r>
      <w:r w:rsidR="002E2776" w:rsidRPr="002E2776">
        <w:rPr>
          <w:b/>
        </w:rPr>
        <w:t>Yes</w:t>
      </w:r>
      <w:r w:rsidR="002E2776">
        <w:t xml:space="preserve"> if asked to conform check-in.</w:t>
      </w:r>
    </w:p>
    <w:p w14:paraId="39FE4760" w14:textId="3C29DE54" w:rsidR="0030239D" w:rsidRDefault="00C610AD" w:rsidP="00C610AD">
      <w:pPr>
        <w:pStyle w:val="ppFigureIndent"/>
      </w:pPr>
      <w:r w:rsidRPr="00C610AD">
        <w:rPr>
          <w:noProof/>
          <w:lang w:eastAsia="zh-CN" w:bidi="ar-SA"/>
        </w:rPr>
        <w:drawing>
          <wp:inline distT="0" distB="0" distL="0" distR="0" wp14:anchorId="2D4300C7" wp14:editId="7E8197F9">
            <wp:extent cx="3296110" cy="196242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96110" cy="1962424"/>
                    </a:xfrm>
                    <a:prstGeom prst="rect">
                      <a:avLst/>
                    </a:prstGeom>
                  </pic:spPr>
                </pic:pic>
              </a:graphicData>
            </a:graphic>
          </wp:inline>
        </w:drawing>
      </w:r>
    </w:p>
    <w:p w14:paraId="39FE4761" w14:textId="77777777" w:rsidR="0030239D" w:rsidRDefault="0030239D" w:rsidP="0030239D">
      <w:pPr>
        <w:pStyle w:val="ppFigureNumberIndent"/>
      </w:pPr>
      <w:r>
        <w:t xml:space="preserve">Figure </w:t>
      </w:r>
      <w:fldSimple w:instr=" SEQ Figure \* ARABIC ">
        <w:r w:rsidR="00357ADE">
          <w:rPr>
            <w:noProof/>
          </w:rPr>
          <w:t>75</w:t>
        </w:r>
      </w:fldSimple>
    </w:p>
    <w:p w14:paraId="39FE4762" w14:textId="77777777" w:rsidR="0030239D" w:rsidRDefault="004D4D3C" w:rsidP="0030239D">
      <w:pPr>
        <w:pStyle w:val="ppFigureCaptionIndent"/>
      </w:pPr>
      <w:r>
        <w:t>Check in changes</w:t>
      </w:r>
    </w:p>
    <w:p w14:paraId="39FE4763" w14:textId="77777777" w:rsidR="00F63C4F" w:rsidRPr="00F63C4F" w:rsidRDefault="00F63C4F" w:rsidP="00F63C4F">
      <w:pPr>
        <w:pStyle w:val="ppBodyTextIndent"/>
      </w:pPr>
    </w:p>
    <w:p w14:paraId="39FE4764" w14:textId="6FD39246" w:rsidR="005A315F" w:rsidRDefault="00C610AD" w:rsidP="00C610AD">
      <w:pPr>
        <w:pStyle w:val="ppFigureIndent"/>
      </w:pPr>
      <w:r w:rsidRPr="00C610AD">
        <w:rPr>
          <w:noProof/>
          <w:lang w:eastAsia="zh-CN" w:bidi="ar-SA"/>
        </w:rPr>
        <w:lastRenderedPageBreak/>
        <w:drawing>
          <wp:inline distT="0" distB="0" distL="0" distR="0" wp14:anchorId="229F8948" wp14:editId="5D6260C0">
            <wp:extent cx="3286584" cy="2638793"/>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286584" cy="2638793"/>
                    </a:xfrm>
                    <a:prstGeom prst="rect">
                      <a:avLst/>
                    </a:prstGeom>
                  </pic:spPr>
                </pic:pic>
              </a:graphicData>
            </a:graphic>
          </wp:inline>
        </w:drawing>
      </w:r>
    </w:p>
    <w:p w14:paraId="39FE4765" w14:textId="77777777" w:rsidR="005A315F" w:rsidRDefault="005A315F" w:rsidP="005A315F">
      <w:pPr>
        <w:pStyle w:val="ppFigureNumberIndent"/>
      </w:pPr>
      <w:r>
        <w:t xml:space="preserve">Figure </w:t>
      </w:r>
      <w:fldSimple w:instr=" SEQ Figure \* ARABIC ">
        <w:r w:rsidR="00357ADE">
          <w:rPr>
            <w:noProof/>
          </w:rPr>
          <w:t>76</w:t>
        </w:r>
      </w:fldSimple>
    </w:p>
    <w:p w14:paraId="39FE4766" w14:textId="77777777" w:rsidR="004D4D3C" w:rsidRDefault="004D4D3C" w:rsidP="004D4D3C">
      <w:pPr>
        <w:pStyle w:val="ppFigureCaptionIndent"/>
      </w:pPr>
      <w:r>
        <w:t>Check in changes</w:t>
      </w:r>
    </w:p>
    <w:p w14:paraId="39FE4767" w14:textId="77777777" w:rsidR="00F63C4F" w:rsidRPr="00F63C4F" w:rsidRDefault="00F63C4F" w:rsidP="00F63C4F">
      <w:pPr>
        <w:pStyle w:val="ppBodyTextIndent"/>
      </w:pPr>
    </w:p>
    <w:p w14:paraId="39FE4768" w14:textId="306F93D3" w:rsidR="005A315F" w:rsidRDefault="00754043" w:rsidP="00754043">
      <w:pPr>
        <w:pStyle w:val="ppNumberList"/>
      </w:pPr>
      <w:r>
        <w:t xml:space="preserve">Now we can return to the code that we were originally working on before we were interrupted by the bug fix. In the </w:t>
      </w:r>
      <w:r w:rsidRPr="00B072A1">
        <w:rPr>
          <w:b/>
        </w:rPr>
        <w:t>My Work</w:t>
      </w:r>
      <w:r>
        <w:t xml:space="preserve"> window</w:t>
      </w:r>
      <w:r w:rsidRPr="00265639">
        <w:t>,</w:t>
      </w:r>
      <w:r w:rsidRPr="001877E2">
        <w:rPr>
          <w:b/>
        </w:rPr>
        <w:t xml:space="preserve"> right-click</w:t>
      </w:r>
      <w:r>
        <w:t xml:space="preserve"> on the task listed under the </w:t>
      </w:r>
      <w:r w:rsidRPr="00AC181D">
        <w:rPr>
          <w:b/>
        </w:rPr>
        <w:t>Suspended</w:t>
      </w:r>
      <w:r w:rsidR="00AC181D" w:rsidRPr="00AC181D">
        <w:rPr>
          <w:b/>
        </w:rPr>
        <w:t xml:space="preserve"> Work</w:t>
      </w:r>
      <w:r>
        <w:t xml:space="preserve"> section, and then select the </w:t>
      </w:r>
      <w:r w:rsidRPr="001877E2">
        <w:rPr>
          <w:b/>
        </w:rPr>
        <w:t>Resume</w:t>
      </w:r>
      <w:r>
        <w:t xml:space="preserve"> option from the context menu.</w:t>
      </w:r>
    </w:p>
    <w:p w14:paraId="39FE4769" w14:textId="361E3AA9" w:rsidR="001877E2" w:rsidRDefault="00496D45" w:rsidP="001877E2">
      <w:pPr>
        <w:pStyle w:val="ppFigureIndent"/>
      </w:pPr>
      <w:r>
        <w:rPr>
          <w:noProof/>
          <w:lang w:eastAsia="zh-CN" w:bidi="ar-SA"/>
        </w:rPr>
        <w:drawing>
          <wp:inline distT="0" distB="0" distL="0" distR="0" wp14:anchorId="40BD430E" wp14:editId="37C24BE0">
            <wp:extent cx="3295650" cy="18288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95650" cy="1828800"/>
                    </a:xfrm>
                    <a:prstGeom prst="rect">
                      <a:avLst/>
                    </a:prstGeom>
                  </pic:spPr>
                </pic:pic>
              </a:graphicData>
            </a:graphic>
          </wp:inline>
        </w:drawing>
      </w:r>
    </w:p>
    <w:p w14:paraId="39FE476A" w14:textId="77777777" w:rsidR="001877E2" w:rsidRDefault="001877E2" w:rsidP="001877E2">
      <w:pPr>
        <w:pStyle w:val="ppFigureNumberIndent"/>
      </w:pPr>
      <w:r>
        <w:t xml:space="preserve">Figure </w:t>
      </w:r>
      <w:fldSimple w:instr=" SEQ Figure \* ARABIC ">
        <w:r w:rsidR="00357ADE">
          <w:rPr>
            <w:noProof/>
          </w:rPr>
          <w:t>77</w:t>
        </w:r>
      </w:fldSimple>
    </w:p>
    <w:p w14:paraId="39FE476B" w14:textId="77777777" w:rsidR="001877E2" w:rsidRDefault="005D5186" w:rsidP="001877E2">
      <w:pPr>
        <w:pStyle w:val="ppFigureCaptionIndent"/>
      </w:pPr>
      <w:r>
        <w:t>Resuming suspended work</w:t>
      </w:r>
    </w:p>
    <w:p w14:paraId="39FE476C" w14:textId="77777777" w:rsidR="00F63C4F" w:rsidRPr="00F63C4F" w:rsidRDefault="00F63C4F" w:rsidP="00F63C4F">
      <w:pPr>
        <w:pStyle w:val="ppBodyTextIndent"/>
      </w:pPr>
    </w:p>
    <w:p w14:paraId="39FE476D" w14:textId="6938A1DC" w:rsidR="0046302C" w:rsidRDefault="00E758DF" w:rsidP="00754043">
      <w:pPr>
        <w:pStyle w:val="ppNumberList"/>
      </w:pPr>
      <w:r>
        <w:t>After the shelveset is opened and the task context is restored, you will notice that the document windows and tools windows, as well as their positions, are restored to the state that we left them in when we suspended this task. Although you won’t notice this in a virtual machine, had you been using multiple monitors you would have also noticed that all of the tool windows would be opened on their respective monitors. This capability allows you to quickly get in and out of tasks to help you deal with the frequent interruptions that many of us face on a daily basis.</w:t>
      </w:r>
    </w:p>
    <w:p w14:paraId="39FE476E" w14:textId="400A90B1" w:rsidR="00A8331C" w:rsidRDefault="00C610AD" w:rsidP="00C610AD">
      <w:pPr>
        <w:pStyle w:val="ppFigureIndent"/>
      </w:pPr>
      <w:r w:rsidRPr="00C610AD">
        <w:rPr>
          <w:noProof/>
          <w:lang w:eastAsia="zh-CN" w:bidi="ar-SA"/>
        </w:rPr>
        <w:lastRenderedPageBreak/>
        <w:drawing>
          <wp:inline distT="0" distB="0" distL="0" distR="0" wp14:anchorId="705DAA4B" wp14:editId="37BB14A8">
            <wp:extent cx="5943600" cy="321183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211830"/>
                    </a:xfrm>
                    <a:prstGeom prst="rect">
                      <a:avLst/>
                    </a:prstGeom>
                  </pic:spPr>
                </pic:pic>
              </a:graphicData>
            </a:graphic>
          </wp:inline>
        </w:drawing>
      </w:r>
    </w:p>
    <w:p w14:paraId="39FE476F" w14:textId="77777777" w:rsidR="00A8331C" w:rsidRDefault="00A8331C" w:rsidP="00A8331C">
      <w:pPr>
        <w:pStyle w:val="ppFigureNumberIndent"/>
      </w:pPr>
      <w:r>
        <w:t xml:space="preserve">Figure </w:t>
      </w:r>
      <w:fldSimple w:instr=" SEQ Figure \* ARABIC ">
        <w:r w:rsidR="00357ADE">
          <w:rPr>
            <w:noProof/>
          </w:rPr>
          <w:t>78</w:t>
        </w:r>
      </w:fldSimple>
    </w:p>
    <w:p w14:paraId="39FE4770" w14:textId="77777777" w:rsidR="00A8331C" w:rsidRDefault="005D5186" w:rsidP="00A8331C">
      <w:pPr>
        <w:pStyle w:val="ppFigureCaptionIndent"/>
      </w:pPr>
      <w:r>
        <w:t>Restored development environment</w:t>
      </w:r>
    </w:p>
    <w:p w14:paraId="39FE4771" w14:textId="77777777" w:rsidR="00F63C4F" w:rsidRPr="00F63C4F" w:rsidRDefault="00F63C4F" w:rsidP="00F63C4F">
      <w:pPr>
        <w:pStyle w:val="ppBodyTextIndent"/>
      </w:pPr>
    </w:p>
    <w:p w14:paraId="39FE4772" w14:textId="77777777" w:rsidR="005E045D" w:rsidRDefault="005E045D" w:rsidP="005E045D">
      <w:pPr>
        <w:pStyle w:val="ppListEnd"/>
      </w:pPr>
    </w:p>
    <w:bookmarkStart w:id="22" w:name="_Toc430861109" w:displacedByCustomXml="next"/>
    <w:bookmarkStart w:id="23" w:name="_Toc429740042" w:displacedByCustomXml="next"/>
    <w:sdt>
      <w:sdtPr>
        <w:alias w:val="Topic"/>
        <w:tag w:val="11d4a769-83af-4381-b201-243d5d477abc"/>
        <w:id w:val="-1163232113"/>
        <w:placeholder>
          <w:docPart w:val="DefaultPlaceholder_1082065158"/>
        </w:placeholder>
        <w:text/>
      </w:sdtPr>
      <w:sdtContent>
        <w:p w14:paraId="39FE4773" w14:textId="44089105" w:rsidR="005E045D" w:rsidRDefault="005E045D" w:rsidP="00003139">
          <w:pPr>
            <w:pStyle w:val="Heading2"/>
          </w:pPr>
          <w:r>
            <w:t xml:space="preserve">Exercise </w:t>
          </w:r>
          <w:r w:rsidR="00357ADE">
            <w:t>7</w:t>
          </w:r>
          <w:r>
            <w:t>: Merging</w:t>
          </w:r>
        </w:p>
      </w:sdtContent>
    </w:sdt>
    <w:bookmarkEnd w:id="22" w:displacedByCustomXml="prev"/>
    <w:bookmarkEnd w:id="23" w:displacedByCustomXml="prev"/>
    <w:p w14:paraId="39FE4774" w14:textId="7D66FC42" w:rsidR="005E045D" w:rsidRDefault="005E045D" w:rsidP="005E045D">
      <w:pPr>
        <w:pStyle w:val="ppBodyText"/>
      </w:pPr>
      <w:r>
        <w:t>I</w:t>
      </w:r>
      <w:r w:rsidR="00A73F02">
        <w:t>n this exercise, you will learn about the merging experience</w:t>
      </w:r>
      <w:r w:rsidR="00685A3E">
        <w:t xml:space="preserve"> in Visual Studio 201</w:t>
      </w:r>
      <w:r w:rsidR="007D2A0F">
        <w:t>5</w:t>
      </w:r>
      <w:r w:rsidR="00A73F02">
        <w:t>.</w:t>
      </w:r>
    </w:p>
    <w:p w14:paraId="39FE4775" w14:textId="77777777" w:rsidR="005E045D" w:rsidRDefault="005E045D" w:rsidP="005E045D">
      <w:pPr>
        <w:pStyle w:val="ppNumberList"/>
      </w:pPr>
      <w:r>
        <w:t xml:space="preserve">You should still be logged in as </w:t>
      </w:r>
      <w:r w:rsidRPr="001877E2">
        <w:rPr>
          <w:b/>
        </w:rPr>
        <w:t>Julia</w:t>
      </w:r>
      <w:r>
        <w:t xml:space="preserve"> from the previous exercise.</w:t>
      </w:r>
    </w:p>
    <w:p w14:paraId="39FE4776" w14:textId="569AF933" w:rsidR="00455F8B" w:rsidRDefault="00455F8B" w:rsidP="005E045D">
      <w:pPr>
        <w:pStyle w:val="ppNumberList"/>
      </w:pPr>
      <w:r>
        <w:t xml:space="preserve">In </w:t>
      </w:r>
      <w:r w:rsidRPr="001877E2">
        <w:rPr>
          <w:b/>
        </w:rPr>
        <w:t>Team Explorer – Pending Changes</w:t>
      </w:r>
      <w:r>
        <w:t xml:space="preserve">, you should see three changes listed under the </w:t>
      </w:r>
      <w:r w:rsidRPr="007F29E3">
        <w:rPr>
          <w:b/>
        </w:rPr>
        <w:t>Included Changes</w:t>
      </w:r>
      <w:r>
        <w:t xml:space="preserve"> section. </w:t>
      </w:r>
      <w:r w:rsidR="00685A3E">
        <w:t xml:space="preserve">Double-click on </w:t>
      </w:r>
      <w:r w:rsidRPr="007F29E3">
        <w:rPr>
          <w:b/>
          <w:i/>
        </w:rPr>
        <w:t>Site.css</w:t>
      </w:r>
      <w:r>
        <w:t xml:space="preserve"> </w:t>
      </w:r>
      <w:r w:rsidR="00685A3E">
        <w:t>to open it</w:t>
      </w:r>
      <w:r>
        <w:t>.</w:t>
      </w:r>
    </w:p>
    <w:p w14:paraId="39FE4777" w14:textId="4FAAF626" w:rsidR="00455F8B" w:rsidRDefault="00546DAA" w:rsidP="00455F8B">
      <w:pPr>
        <w:pStyle w:val="ppFigureIndent"/>
      </w:pPr>
      <w:r>
        <w:rPr>
          <w:noProof/>
          <w:lang w:eastAsia="zh-CN" w:bidi="ar-SA"/>
        </w:rPr>
        <w:drawing>
          <wp:inline distT="0" distB="0" distL="0" distR="0" wp14:anchorId="6CB1FF12" wp14:editId="03934BA1">
            <wp:extent cx="3048000" cy="12192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48000" cy="1219200"/>
                    </a:xfrm>
                    <a:prstGeom prst="rect">
                      <a:avLst/>
                    </a:prstGeom>
                  </pic:spPr>
                </pic:pic>
              </a:graphicData>
            </a:graphic>
          </wp:inline>
        </w:drawing>
      </w:r>
    </w:p>
    <w:p w14:paraId="39FE4778" w14:textId="77777777" w:rsidR="00455F8B" w:rsidRDefault="00455F8B" w:rsidP="00455F8B">
      <w:pPr>
        <w:pStyle w:val="ppFigureNumberIndent"/>
      </w:pPr>
      <w:r>
        <w:t xml:space="preserve">Figure </w:t>
      </w:r>
      <w:fldSimple w:instr=" SEQ Figure \* ARABIC ">
        <w:r w:rsidR="00357ADE">
          <w:rPr>
            <w:noProof/>
          </w:rPr>
          <w:t>79</w:t>
        </w:r>
      </w:fldSimple>
    </w:p>
    <w:p w14:paraId="39FE4779" w14:textId="77777777" w:rsidR="00455F8B" w:rsidRDefault="00EE412A" w:rsidP="00455F8B">
      <w:pPr>
        <w:pStyle w:val="ppFigureCaptionIndent"/>
      </w:pPr>
      <w:r>
        <w:t>Opening Site.css</w:t>
      </w:r>
    </w:p>
    <w:p w14:paraId="39FE477A" w14:textId="77777777" w:rsidR="00F63C4F" w:rsidRPr="00F63C4F" w:rsidRDefault="00F63C4F" w:rsidP="00F63C4F">
      <w:pPr>
        <w:pStyle w:val="ppBodyTextIndent"/>
      </w:pPr>
    </w:p>
    <w:p w14:paraId="39FE477B" w14:textId="77777777" w:rsidR="00455F8B" w:rsidRDefault="000C55E8" w:rsidP="005E045D">
      <w:pPr>
        <w:pStyle w:val="ppNumberList"/>
      </w:pPr>
      <w:r>
        <w:lastRenderedPageBreak/>
        <w:t>You may recall that that we previously changed the body color property to red. Now we will take a look at what happens if another user makes a different change to the same file and then checks it in.</w:t>
      </w:r>
    </w:p>
    <w:p w14:paraId="39FE477C" w14:textId="3A460F16" w:rsidR="000C55E8" w:rsidRDefault="000C55E8" w:rsidP="005E045D">
      <w:pPr>
        <w:pStyle w:val="ppNumberList"/>
      </w:pPr>
      <w:r>
        <w:t>Switch users</w:t>
      </w:r>
      <w:r w:rsidR="007D2A0F">
        <w:t xml:space="preserve"> back</w:t>
      </w:r>
      <w:r>
        <w:t xml:space="preserve"> </w:t>
      </w:r>
      <w:r w:rsidR="007D2A0F">
        <w:t>to</w:t>
      </w:r>
      <w:r>
        <w:t xml:space="preserve"> </w:t>
      </w:r>
      <w:r w:rsidR="00546DAA">
        <w:rPr>
          <w:b/>
        </w:rPr>
        <w:t>Brian Harry</w:t>
      </w:r>
      <w:r>
        <w:t>.</w:t>
      </w:r>
      <w:r w:rsidR="007F29E3">
        <w:t xml:space="preserve"> All user passwords are </w:t>
      </w:r>
      <w:r w:rsidR="007F29E3" w:rsidRPr="00960C7C">
        <w:rPr>
          <w:rFonts w:ascii="Consolas" w:hAnsi="Consolas" w:cs="Consolas"/>
          <w:b/>
        </w:rPr>
        <w:t>P2ssw0rd</w:t>
      </w:r>
      <w:r w:rsidR="007F29E3">
        <w:t>.</w:t>
      </w:r>
    </w:p>
    <w:p w14:paraId="39FE477D" w14:textId="604A2A2F" w:rsidR="007F29E3" w:rsidRDefault="007D2A0F" w:rsidP="007F29E3">
      <w:pPr>
        <w:pStyle w:val="ppNumberList"/>
      </w:pPr>
      <w:r>
        <w:t>In</w:t>
      </w:r>
      <w:r w:rsidR="0000487F">
        <w:t xml:space="preserve"> Visual Studio </w:t>
      </w:r>
      <w:r w:rsidR="00685A3E">
        <w:t>201</w:t>
      </w:r>
      <w:r>
        <w:t xml:space="preserve">5, </w:t>
      </w:r>
      <w:r w:rsidR="0000487F">
        <w:t>o</w:t>
      </w:r>
      <w:r w:rsidR="007F29E3">
        <w:t xml:space="preserve">pen the </w:t>
      </w:r>
      <w:r w:rsidR="007F29E3" w:rsidRPr="000117F4">
        <w:rPr>
          <w:b/>
        </w:rPr>
        <w:t>FabrikamFiber.CallCenter</w:t>
      </w:r>
      <w:r w:rsidR="007F29E3">
        <w:t xml:space="preserve"> solution from the </w:t>
      </w:r>
      <w:r w:rsidR="007F29E3" w:rsidRPr="000117F4">
        <w:rPr>
          <w:b/>
        </w:rPr>
        <w:t>Dev</w:t>
      </w:r>
      <w:r w:rsidR="007F29E3">
        <w:t xml:space="preserve"> branch.</w:t>
      </w:r>
    </w:p>
    <w:p w14:paraId="39FE477E" w14:textId="0F2115FA" w:rsidR="007F29E3" w:rsidRDefault="007D2A0F" w:rsidP="007D2A0F">
      <w:pPr>
        <w:pStyle w:val="ppFigureIndent"/>
      </w:pPr>
      <w:r w:rsidRPr="007D2A0F">
        <w:rPr>
          <w:noProof/>
          <w:lang w:eastAsia="zh-CN" w:bidi="ar-SA"/>
        </w:rPr>
        <w:drawing>
          <wp:inline distT="0" distB="0" distL="0" distR="0" wp14:anchorId="0354D27E" wp14:editId="681BE7DD">
            <wp:extent cx="3439005" cy="3667637"/>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439005" cy="3667637"/>
                    </a:xfrm>
                    <a:prstGeom prst="rect">
                      <a:avLst/>
                    </a:prstGeom>
                  </pic:spPr>
                </pic:pic>
              </a:graphicData>
            </a:graphic>
          </wp:inline>
        </w:drawing>
      </w:r>
    </w:p>
    <w:p w14:paraId="39FE477F" w14:textId="77777777" w:rsidR="007F29E3" w:rsidRDefault="007F29E3" w:rsidP="007F29E3">
      <w:pPr>
        <w:pStyle w:val="ppFigureNumberIndent"/>
      </w:pPr>
      <w:r>
        <w:t xml:space="preserve">Figure </w:t>
      </w:r>
      <w:fldSimple w:instr=" SEQ Figure \* ARABIC ">
        <w:r w:rsidR="00357ADE">
          <w:rPr>
            <w:noProof/>
          </w:rPr>
          <w:t>80</w:t>
        </w:r>
      </w:fldSimple>
    </w:p>
    <w:p w14:paraId="39FE4780" w14:textId="5E846E21" w:rsidR="007F29E3" w:rsidRDefault="00546DAA" w:rsidP="007F29E3">
      <w:pPr>
        <w:pStyle w:val="ppFigureCaptionIndent"/>
      </w:pPr>
      <w:r>
        <w:t>Loading Fabrikam Fiber solution</w:t>
      </w:r>
    </w:p>
    <w:p w14:paraId="39FE4781" w14:textId="77777777" w:rsidR="00F63C4F" w:rsidRDefault="00F63C4F" w:rsidP="00F63C4F">
      <w:pPr>
        <w:pStyle w:val="ppBodyTextIndent"/>
      </w:pPr>
    </w:p>
    <w:p w14:paraId="39FE4782" w14:textId="77777777" w:rsidR="000C55E8" w:rsidRDefault="00091125" w:rsidP="005E045D">
      <w:pPr>
        <w:pStyle w:val="ppNumberList"/>
      </w:pPr>
      <w:r>
        <w:t xml:space="preserve">From </w:t>
      </w:r>
      <w:r w:rsidRPr="007F29E3">
        <w:rPr>
          <w:b/>
        </w:rPr>
        <w:t>Solution Explorer</w:t>
      </w:r>
      <w:r>
        <w:t>, o</w:t>
      </w:r>
      <w:r w:rsidR="000C55E8">
        <w:t xml:space="preserve">pen </w:t>
      </w:r>
      <w:r w:rsidR="000C55E8" w:rsidRPr="00C2192F">
        <w:rPr>
          <w:b/>
          <w:i/>
        </w:rPr>
        <w:t>Site.css</w:t>
      </w:r>
      <w:r w:rsidR="000C55E8">
        <w:t xml:space="preserve"> from the </w:t>
      </w:r>
      <w:r w:rsidR="000C55E8" w:rsidRPr="00C2192F">
        <w:rPr>
          <w:b/>
        </w:rPr>
        <w:t>Content</w:t>
      </w:r>
      <w:r w:rsidR="000C55E8">
        <w:t xml:space="preserve"> folder of the </w:t>
      </w:r>
      <w:r w:rsidR="000C55E8" w:rsidRPr="00C2192F">
        <w:rPr>
          <w:b/>
        </w:rPr>
        <w:t>FabrikamFiber.Web</w:t>
      </w:r>
      <w:r w:rsidR="000C55E8">
        <w:t xml:space="preserve"> project.</w:t>
      </w:r>
    </w:p>
    <w:p w14:paraId="39FE4783" w14:textId="0E2F0BFD" w:rsidR="000C55E8" w:rsidRDefault="00546DAA" w:rsidP="00091125">
      <w:pPr>
        <w:pStyle w:val="ppFigureIndent"/>
      </w:pPr>
      <w:r>
        <w:rPr>
          <w:noProof/>
          <w:lang w:eastAsia="zh-CN" w:bidi="ar-SA"/>
        </w:rPr>
        <w:lastRenderedPageBreak/>
        <w:drawing>
          <wp:inline distT="0" distB="0" distL="0" distR="0" wp14:anchorId="3DEBA9F3" wp14:editId="14E39C3B">
            <wp:extent cx="2381250" cy="27241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81250" cy="2724150"/>
                    </a:xfrm>
                    <a:prstGeom prst="rect">
                      <a:avLst/>
                    </a:prstGeom>
                  </pic:spPr>
                </pic:pic>
              </a:graphicData>
            </a:graphic>
          </wp:inline>
        </w:drawing>
      </w:r>
    </w:p>
    <w:p w14:paraId="39FE4784" w14:textId="77777777" w:rsidR="00091125" w:rsidRDefault="00091125" w:rsidP="00091125">
      <w:pPr>
        <w:pStyle w:val="ppFigureNumberIndent"/>
      </w:pPr>
      <w:r>
        <w:t xml:space="preserve">Figure </w:t>
      </w:r>
      <w:fldSimple w:instr=" SEQ Figure \* ARABIC ">
        <w:r w:rsidR="00357ADE">
          <w:rPr>
            <w:noProof/>
          </w:rPr>
          <w:t>81</w:t>
        </w:r>
      </w:fldSimple>
    </w:p>
    <w:p w14:paraId="39FE4785" w14:textId="77777777" w:rsidR="00091125" w:rsidRDefault="00EE412A" w:rsidP="00091125">
      <w:pPr>
        <w:pStyle w:val="ppFigureCaptionIndent"/>
      </w:pPr>
      <w:r>
        <w:t>Location of Content folder in FabrikamFiber.Web project</w:t>
      </w:r>
    </w:p>
    <w:p w14:paraId="39FE4786" w14:textId="77777777" w:rsidR="00F63C4F" w:rsidRPr="00F63C4F" w:rsidRDefault="00F63C4F" w:rsidP="00F63C4F">
      <w:pPr>
        <w:pStyle w:val="ppBodyTextIndent"/>
      </w:pPr>
    </w:p>
    <w:p w14:paraId="39FE4787" w14:textId="77777777" w:rsidR="000C55E8" w:rsidRDefault="00EF569D" w:rsidP="005E045D">
      <w:pPr>
        <w:pStyle w:val="ppNumberList"/>
      </w:pPr>
      <w:r>
        <w:t xml:space="preserve">Let’s make a different change than Julia is going to make, so change the body </w:t>
      </w:r>
      <w:r w:rsidRPr="00C2192F">
        <w:rPr>
          <w:b/>
        </w:rPr>
        <w:t>font-size</w:t>
      </w:r>
      <w:r>
        <w:t xml:space="preserve"> property from .9em to </w:t>
      </w:r>
      <w:r w:rsidRPr="00C2192F">
        <w:rPr>
          <w:b/>
        </w:rPr>
        <w:t>.5em</w:t>
      </w:r>
      <w:r>
        <w:t>.</w:t>
      </w:r>
    </w:p>
    <w:p w14:paraId="39FE4788" w14:textId="32D24576" w:rsidR="00EF569D" w:rsidRDefault="00546DAA" w:rsidP="00EF569D">
      <w:pPr>
        <w:pStyle w:val="ppFigureIndent"/>
      </w:pPr>
      <w:r>
        <w:rPr>
          <w:noProof/>
          <w:lang w:eastAsia="zh-CN" w:bidi="ar-SA"/>
        </w:rPr>
        <w:drawing>
          <wp:inline distT="0" distB="0" distL="0" distR="0" wp14:anchorId="47BF8F5E" wp14:editId="1AEBD846">
            <wp:extent cx="4781550" cy="1143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81550" cy="1143000"/>
                    </a:xfrm>
                    <a:prstGeom prst="rect">
                      <a:avLst/>
                    </a:prstGeom>
                  </pic:spPr>
                </pic:pic>
              </a:graphicData>
            </a:graphic>
          </wp:inline>
        </w:drawing>
      </w:r>
    </w:p>
    <w:p w14:paraId="39FE4789" w14:textId="77777777" w:rsidR="00EF569D" w:rsidRDefault="00EF569D" w:rsidP="00EF569D">
      <w:pPr>
        <w:pStyle w:val="ppFigureNumberIndent"/>
      </w:pPr>
      <w:r>
        <w:t xml:space="preserve">Figure </w:t>
      </w:r>
      <w:fldSimple w:instr=" SEQ Figure \* ARABIC ">
        <w:r w:rsidR="00357ADE">
          <w:rPr>
            <w:noProof/>
          </w:rPr>
          <w:t>82</w:t>
        </w:r>
      </w:fldSimple>
    </w:p>
    <w:p w14:paraId="39FE478A" w14:textId="77777777" w:rsidR="00EF569D" w:rsidRDefault="00EE412A" w:rsidP="00EF569D">
      <w:pPr>
        <w:pStyle w:val="ppFigureCaptionIndent"/>
      </w:pPr>
      <w:r>
        <w:t>Making a change to a style file</w:t>
      </w:r>
    </w:p>
    <w:p w14:paraId="39FE478B" w14:textId="77777777" w:rsidR="00F63C4F" w:rsidRPr="00F63C4F" w:rsidRDefault="00F63C4F" w:rsidP="00F63C4F">
      <w:pPr>
        <w:pStyle w:val="ppBodyTextIndent"/>
      </w:pPr>
    </w:p>
    <w:p w14:paraId="39FE478C" w14:textId="1845859C" w:rsidR="00C2192F" w:rsidRPr="00C2192F" w:rsidRDefault="00546DAA" w:rsidP="00C2192F">
      <w:pPr>
        <w:pStyle w:val="ppNumberList"/>
      </w:pPr>
      <w:r>
        <w:t>Press</w:t>
      </w:r>
      <w:r w:rsidR="00C2192F">
        <w:t xml:space="preserve"> </w:t>
      </w:r>
      <w:r w:rsidR="00C2192F" w:rsidRPr="00FB73F7">
        <w:rPr>
          <w:b/>
        </w:rPr>
        <w:t>Ctrl+Shift+S</w:t>
      </w:r>
      <w:r w:rsidR="00C2192F">
        <w:t xml:space="preserve"> to save all documents.</w:t>
      </w:r>
    </w:p>
    <w:p w14:paraId="39FE478D" w14:textId="34B9151C" w:rsidR="00EF569D" w:rsidRDefault="00FE0577" w:rsidP="005E045D">
      <w:pPr>
        <w:pStyle w:val="ppNumberList"/>
      </w:pPr>
      <w:r>
        <w:t xml:space="preserve">In </w:t>
      </w:r>
      <w:r w:rsidRPr="00FB73F7">
        <w:rPr>
          <w:b/>
        </w:rPr>
        <w:t>Team Explorer – Pending Changes</w:t>
      </w:r>
      <w:r>
        <w:t xml:space="preserve">, </w:t>
      </w:r>
      <w:r w:rsidR="007C6ACF">
        <w:t>click</w:t>
      </w:r>
      <w:r>
        <w:t xml:space="preserve"> </w:t>
      </w:r>
      <w:r w:rsidRPr="00FB73F7">
        <w:rPr>
          <w:b/>
        </w:rPr>
        <w:t>Check In</w:t>
      </w:r>
      <w:r>
        <w:t>. If you are prompted to confirm the check-in, please do so.</w:t>
      </w:r>
    </w:p>
    <w:p w14:paraId="39FE4792" w14:textId="63EE531D" w:rsidR="00FE0577" w:rsidRDefault="00FE0577" w:rsidP="005E045D">
      <w:pPr>
        <w:pStyle w:val="ppNumberList"/>
      </w:pPr>
      <w:r>
        <w:t xml:space="preserve">Switch users </w:t>
      </w:r>
      <w:r w:rsidR="007D2A0F">
        <w:t>back to</w:t>
      </w:r>
      <w:r>
        <w:t xml:space="preserve"> </w:t>
      </w:r>
      <w:r w:rsidRPr="00FB73F7">
        <w:rPr>
          <w:b/>
        </w:rPr>
        <w:t>Julia</w:t>
      </w:r>
      <w:r>
        <w:t xml:space="preserve"> once again.</w:t>
      </w:r>
    </w:p>
    <w:p w14:paraId="39FE4793" w14:textId="77777777" w:rsidR="00FE0577" w:rsidRDefault="00FE0577" w:rsidP="005E045D">
      <w:pPr>
        <w:pStyle w:val="ppNumberList"/>
      </w:pPr>
      <w:r>
        <w:t xml:space="preserve">In </w:t>
      </w:r>
      <w:r w:rsidRPr="00FB73F7">
        <w:rPr>
          <w:b/>
        </w:rPr>
        <w:t>Solution Explorer</w:t>
      </w:r>
      <w:r>
        <w:t xml:space="preserve">, </w:t>
      </w:r>
      <w:r w:rsidRPr="00FB73F7">
        <w:rPr>
          <w:b/>
        </w:rPr>
        <w:t>right-click</w:t>
      </w:r>
      <w:r>
        <w:t xml:space="preserve"> on </w:t>
      </w:r>
      <w:r w:rsidRPr="00FB73F7">
        <w:rPr>
          <w:b/>
          <w:i/>
        </w:rPr>
        <w:t>Site.css</w:t>
      </w:r>
      <w:r>
        <w:t xml:space="preserve"> and select </w:t>
      </w:r>
      <w:r w:rsidRPr="00FB73F7">
        <w:rPr>
          <w:b/>
        </w:rPr>
        <w:t>Get Latest Version</w:t>
      </w:r>
      <w:r>
        <w:t xml:space="preserve"> from the context menu.</w:t>
      </w:r>
    </w:p>
    <w:p w14:paraId="39FE4794" w14:textId="57684C12" w:rsidR="00FE0577" w:rsidRDefault="00546DAA" w:rsidP="00FE0577">
      <w:pPr>
        <w:pStyle w:val="ppFigureIndent"/>
      </w:pPr>
      <w:r>
        <w:rPr>
          <w:noProof/>
          <w:lang w:eastAsia="zh-CN" w:bidi="ar-SA"/>
        </w:rPr>
        <w:lastRenderedPageBreak/>
        <w:drawing>
          <wp:inline distT="0" distB="0" distL="0" distR="0" wp14:anchorId="573B3869" wp14:editId="15F0073D">
            <wp:extent cx="2867025" cy="17335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867025" cy="1733550"/>
                    </a:xfrm>
                    <a:prstGeom prst="rect">
                      <a:avLst/>
                    </a:prstGeom>
                  </pic:spPr>
                </pic:pic>
              </a:graphicData>
            </a:graphic>
          </wp:inline>
        </w:drawing>
      </w:r>
    </w:p>
    <w:p w14:paraId="39FE4795" w14:textId="77777777" w:rsidR="00FE0577" w:rsidRDefault="00FE0577" w:rsidP="00FE0577">
      <w:pPr>
        <w:pStyle w:val="ppFigureNumberIndent"/>
      </w:pPr>
      <w:r>
        <w:t xml:space="preserve">Figure </w:t>
      </w:r>
      <w:fldSimple w:instr=" SEQ Figure \* ARABIC ">
        <w:r w:rsidR="00357ADE">
          <w:rPr>
            <w:noProof/>
          </w:rPr>
          <w:t>83</w:t>
        </w:r>
      </w:fldSimple>
    </w:p>
    <w:p w14:paraId="39FE4796" w14:textId="77777777" w:rsidR="00FE0577" w:rsidRDefault="00EE412A" w:rsidP="00FE0577">
      <w:pPr>
        <w:pStyle w:val="ppFigureCaptionIndent"/>
      </w:pPr>
      <w:r>
        <w:t>Get latest version of style file</w:t>
      </w:r>
    </w:p>
    <w:p w14:paraId="39FE4797" w14:textId="77777777" w:rsidR="00F63C4F" w:rsidRPr="00F63C4F" w:rsidRDefault="00F63C4F" w:rsidP="00F63C4F">
      <w:pPr>
        <w:pStyle w:val="ppBodyTextIndent"/>
      </w:pPr>
    </w:p>
    <w:p w14:paraId="39FE4798" w14:textId="3A94C97C" w:rsidR="008A69D0" w:rsidRDefault="00F63C16" w:rsidP="005E045D">
      <w:pPr>
        <w:pStyle w:val="ppNumberList"/>
      </w:pPr>
      <w:r>
        <w:t xml:space="preserve">In the </w:t>
      </w:r>
      <w:r w:rsidRPr="002A096C">
        <w:rPr>
          <w:b/>
          <w:i/>
        </w:rPr>
        <w:t>Site.css</w:t>
      </w:r>
      <w:r>
        <w:t xml:space="preserve"> file, note that the body font-size property has been updated with </w:t>
      </w:r>
      <w:r w:rsidR="002E3082">
        <w:t>Bria</w:t>
      </w:r>
      <w:r w:rsidR="000715B1">
        <w:t>n</w:t>
      </w:r>
      <w:r>
        <w:t xml:space="preserve">’s change, but that we also still have our current change where we updated the color property to red. This demonstrates that, wherever possible, Team Foundation Server </w:t>
      </w:r>
      <w:r w:rsidR="002A096C">
        <w:t>and Visual Studio</w:t>
      </w:r>
      <w:r>
        <w:t xml:space="preserve"> attempt to auto-merge changes, rather than </w:t>
      </w:r>
      <w:r w:rsidR="004F4F0E">
        <w:t xml:space="preserve">needing </w:t>
      </w:r>
      <w:r>
        <w:t xml:space="preserve">the user to be involved with the merge process. This can save you several steps when compared to previous </w:t>
      </w:r>
      <w:r w:rsidR="004F4F0E">
        <w:t>versions</w:t>
      </w:r>
      <w:r>
        <w:t>.</w:t>
      </w:r>
    </w:p>
    <w:p w14:paraId="39FE4799" w14:textId="215A8028" w:rsidR="008A69D0" w:rsidRDefault="002E3082" w:rsidP="008A69D0">
      <w:pPr>
        <w:pStyle w:val="ppFigureIndent"/>
      </w:pPr>
      <w:r>
        <w:rPr>
          <w:noProof/>
          <w:lang w:eastAsia="zh-CN" w:bidi="ar-SA"/>
        </w:rPr>
        <w:drawing>
          <wp:inline distT="0" distB="0" distL="0" distR="0" wp14:anchorId="27F33B99" wp14:editId="394237D8">
            <wp:extent cx="4829175" cy="11430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29175" cy="1143000"/>
                    </a:xfrm>
                    <a:prstGeom prst="rect">
                      <a:avLst/>
                    </a:prstGeom>
                  </pic:spPr>
                </pic:pic>
              </a:graphicData>
            </a:graphic>
          </wp:inline>
        </w:drawing>
      </w:r>
    </w:p>
    <w:p w14:paraId="39FE479A" w14:textId="77777777" w:rsidR="008A69D0" w:rsidRDefault="008A69D0" w:rsidP="008A69D0">
      <w:pPr>
        <w:pStyle w:val="ppFigureNumberIndent"/>
      </w:pPr>
      <w:r>
        <w:t xml:space="preserve">Figure </w:t>
      </w:r>
      <w:fldSimple w:instr=" SEQ Figure \* ARABIC ">
        <w:r w:rsidR="00357ADE">
          <w:rPr>
            <w:noProof/>
          </w:rPr>
          <w:t>84</w:t>
        </w:r>
      </w:fldSimple>
    </w:p>
    <w:p w14:paraId="39FE479B" w14:textId="77777777" w:rsidR="008A69D0" w:rsidRDefault="00EE412A" w:rsidP="008A69D0">
      <w:pPr>
        <w:pStyle w:val="ppFigureCaptionIndent"/>
      </w:pPr>
      <w:r>
        <w:t>Style file showing auto-merged update</w:t>
      </w:r>
    </w:p>
    <w:p w14:paraId="39FE479C" w14:textId="77777777" w:rsidR="00F63C4F" w:rsidRPr="00F63C4F" w:rsidRDefault="00F63C4F" w:rsidP="00F63C4F">
      <w:pPr>
        <w:pStyle w:val="ppBodyTextIndent"/>
      </w:pPr>
    </w:p>
    <w:p w14:paraId="39FE479D" w14:textId="098201BC" w:rsidR="00144164" w:rsidRDefault="00144164" w:rsidP="005E045D">
      <w:pPr>
        <w:pStyle w:val="ppNumberList"/>
      </w:pPr>
      <w:r w:rsidRPr="00144164">
        <w:rPr>
          <w:b/>
        </w:rPr>
        <w:t>Switch users</w:t>
      </w:r>
      <w:r>
        <w:t xml:space="preserve"> </w:t>
      </w:r>
      <w:r w:rsidR="007D2A0F">
        <w:t>back to</w:t>
      </w:r>
      <w:r>
        <w:t xml:space="preserve"> </w:t>
      </w:r>
      <w:r w:rsidR="002E3082">
        <w:rPr>
          <w:b/>
        </w:rPr>
        <w:t>Brian Harry</w:t>
      </w:r>
      <w:r>
        <w:t xml:space="preserve">. </w:t>
      </w:r>
    </w:p>
    <w:p w14:paraId="39FE479E" w14:textId="366E6D6C" w:rsidR="00643791" w:rsidRDefault="00643791" w:rsidP="005E045D">
      <w:pPr>
        <w:pStyle w:val="ppNumberList"/>
      </w:pPr>
      <w:r>
        <w:t>Let’s creat</w:t>
      </w:r>
      <w:r w:rsidR="00106103">
        <w:t>e</w:t>
      </w:r>
      <w:r>
        <w:t xml:space="preserve"> a change that will force </w:t>
      </w:r>
      <w:r w:rsidR="00DD6500">
        <w:t>a</w:t>
      </w:r>
      <w:r>
        <w:t xml:space="preserve"> manual merge process. In </w:t>
      </w:r>
      <w:r w:rsidRPr="00144164">
        <w:rPr>
          <w:b/>
          <w:i/>
        </w:rPr>
        <w:t>Site.css</w:t>
      </w:r>
      <w:r>
        <w:t xml:space="preserve">, change the body </w:t>
      </w:r>
      <w:r w:rsidRPr="00144164">
        <w:rPr>
          <w:b/>
        </w:rPr>
        <w:t>color</w:t>
      </w:r>
      <w:r>
        <w:t xml:space="preserve"> property to </w:t>
      </w:r>
      <w:r w:rsidRPr="00144164">
        <w:rPr>
          <w:b/>
        </w:rPr>
        <w:t>black</w:t>
      </w:r>
      <w:r>
        <w:t>.</w:t>
      </w:r>
    </w:p>
    <w:p w14:paraId="39FE479F" w14:textId="67A949B3" w:rsidR="00643791" w:rsidRDefault="002E3082" w:rsidP="00643791">
      <w:pPr>
        <w:pStyle w:val="ppFigureIndent"/>
      </w:pPr>
      <w:r>
        <w:rPr>
          <w:noProof/>
          <w:lang w:eastAsia="zh-CN" w:bidi="ar-SA"/>
        </w:rPr>
        <w:drawing>
          <wp:inline distT="0" distB="0" distL="0" distR="0" wp14:anchorId="647D5515" wp14:editId="3735E68A">
            <wp:extent cx="4857750" cy="1143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57750" cy="1143000"/>
                    </a:xfrm>
                    <a:prstGeom prst="rect">
                      <a:avLst/>
                    </a:prstGeom>
                  </pic:spPr>
                </pic:pic>
              </a:graphicData>
            </a:graphic>
          </wp:inline>
        </w:drawing>
      </w:r>
    </w:p>
    <w:p w14:paraId="39FE47A0" w14:textId="77777777" w:rsidR="00643791" w:rsidRDefault="00643791" w:rsidP="00643791">
      <w:pPr>
        <w:pStyle w:val="ppFigureNumberIndent"/>
      </w:pPr>
      <w:r>
        <w:t xml:space="preserve">Figure </w:t>
      </w:r>
      <w:fldSimple w:instr=" SEQ Figure \* ARABIC ">
        <w:r w:rsidR="00357ADE">
          <w:rPr>
            <w:noProof/>
          </w:rPr>
          <w:t>85</w:t>
        </w:r>
      </w:fldSimple>
    </w:p>
    <w:p w14:paraId="39FE47A1" w14:textId="77777777" w:rsidR="00643791" w:rsidRDefault="00EE412A" w:rsidP="00643791">
      <w:pPr>
        <w:pStyle w:val="ppFigureCaptionIndent"/>
      </w:pPr>
      <w:r>
        <w:t>Changing style with a change that will conflict with another user</w:t>
      </w:r>
    </w:p>
    <w:p w14:paraId="39FE47A2" w14:textId="77777777" w:rsidR="00F63C4F" w:rsidRPr="00F63C4F" w:rsidRDefault="00F63C4F" w:rsidP="00F63C4F">
      <w:pPr>
        <w:pStyle w:val="ppBodyTextIndent"/>
      </w:pPr>
    </w:p>
    <w:p w14:paraId="39FE47A3" w14:textId="7D000F84" w:rsidR="00106103" w:rsidRDefault="002E3082" w:rsidP="005E045D">
      <w:pPr>
        <w:pStyle w:val="ppNumberList"/>
      </w:pPr>
      <w:r>
        <w:lastRenderedPageBreak/>
        <w:t>Press</w:t>
      </w:r>
      <w:r w:rsidR="00106103">
        <w:t xml:space="preserve"> </w:t>
      </w:r>
      <w:r w:rsidR="00106103" w:rsidRPr="00FB73F7">
        <w:rPr>
          <w:b/>
        </w:rPr>
        <w:t>Ctrl+Shift+S</w:t>
      </w:r>
      <w:r w:rsidR="00106103">
        <w:t xml:space="preserve"> to save all documents.</w:t>
      </w:r>
    </w:p>
    <w:p w14:paraId="39FE47A4" w14:textId="77777777" w:rsidR="00643791" w:rsidRDefault="00643791" w:rsidP="005E045D">
      <w:pPr>
        <w:pStyle w:val="ppNumberList"/>
      </w:pPr>
      <w:r w:rsidRPr="00106103">
        <w:rPr>
          <w:b/>
        </w:rPr>
        <w:t>Check in</w:t>
      </w:r>
      <w:r>
        <w:t xml:space="preserve"> the </w:t>
      </w:r>
      <w:r w:rsidR="00106103">
        <w:t>pending change</w:t>
      </w:r>
      <w:r>
        <w:t>.</w:t>
      </w:r>
    </w:p>
    <w:p w14:paraId="39FE47A5" w14:textId="53BAD1BE" w:rsidR="00643791" w:rsidRDefault="00643791" w:rsidP="005E045D">
      <w:pPr>
        <w:pStyle w:val="ppNumberList"/>
      </w:pPr>
      <w:r w:rsidRPr="00144164">
        <w:rPr>
          <w:b/>
        </w:rPr>
        <w:t>Switch users</w:t>
      </w:r>
      <w:r>
        <w:t xml:space="preserve"> </w:t>
      </w:r>
      <w:r w:rsidR="007D2A0F">
        <w:t>back to</w:t>
      </w:r>
      <w:r>
        <w:t xml:space="preserve"> </w:t>
      </w:r>
      <w:r w:rsidRPr="00144164">
        <w:rPr>
          <w:b/>
        </w:rPr>
        <w:t>Julia</w:t>
      </w:r>
      <w:r>
        <w:t>.</w:t>
      </w:r>
    </w:p>
    <w:p w14:paraId="39FE47A6" w14:textId="22E60DF6" w:rsidR="00643791" w:rsidRDefault="00643791" w:rsidP="005E045D">
      <w:pPr>
        <w:pStyle w:val="ppNumberList"/>
      </w:pPr>
      <w:r>
        <w:t xml:space="preserve">Imagine that Julia is blissfully unaware that </w:t>
      </w:r>
      <w:r w:rsidR="002E3082">
        <w:t>Brian</w:t>
      </w:r>
      <w:r>
        <w:t xml:space="preserve"> has changed th</w:t>
      </w:r>
      <w:r w:rsidR="00227B1F">
        <w:t xml:space="preserve">e body </w:t>
      </w:r>
      <w:r w:rsidR="00227B1F" w:rsidRPr="00D63B7E">
        <w:t>color</w:t>
      </w:r>
      <w:r w:rsidR="00227B1F">
        <w:t xml:space="preserve"> property to </w:t>
      </w:r>
      <w:r w:rsidR="00227B1F" w:rsidRPr="00D63B7E">
        <w:t>black</w:t>
      </w:r>
      <w:r w:rsidR="00227B1F">
        <w:t xml:space="preserve">. In </w:t>
      </w:r>
      <w:r w:rsidR="00227B1F" w:rsidRPr="00144164">
        <w:rPr>
          <w:b/>
        </w:rPr>
        <w:t>Solution Explorer</w:t>
      </w:r>
      <w:r w:rsidR="00227B1F">
        <w:t xml:space="preserve">, </w:t>
      </w:r>
      <w:r w:rsidR="00227B1F" w:rsidRPr="00144164">
        <w:rPr>
          <w:b/>
        </w:rPr>
        <w:t>right-click</w:t>
      </w:r>
      <w:r w:rsidR="00227B1F">
        <w:t xml:space="preserve"> on </w:t>
      </w:r>
      <w:r w:rsidR="00227B1F" w:rsidRPr="00144164">
        <w:rPr>
          <w:b/>
          <w:i/>
        </w:rPr>
        <w:t>Site.css</w:t>
      </w:r>
      <w:r w:rsidR="00227B1F">
        <w:t xml:space="preserve"> and select </w:t>
      </w:r>
      <w:r w:rsidR="00227B1F" w:rsidRPr="00144164">
        <w:rPr>
          <w:b/>
        </w:rPr>
        <w:t>Get Latest Version</w:t>
      </w:r>
      <w:r w:rsidR="00227B1F">
        <w:t xml:space="preserve"> from the context menu. This will load the </w:t>
      </w:r>
      <w:r w:rsidR="00227B1F" w:rsidRPr="00144164">
        <w:rPr>
          <w:b/>
        </w:rPr>
        <w:t>Resolve Conflicts</w:t>
      </w:r>
      <w:r w:rsidR="00227B1F">
        <w:t xml:space="preserve"> window.</w:t>
      </w:r>
    </w:p>
    <w:p w14:paraId="39FE47A7" w14:textId="5CF9A9BB" w:rsidR="00227B1F" w:rsidRDefault="007D2A0F" w:rsidP="007D2A0F">
      <w:pPr>
        <w:pStyle w:val="ppFigureIndent"/>
      </w:pPr>
      <w:r w:rsidRPr="007D2A0F">
        <w:rPr>
          <w:noProof/>
          <w:lang w:eastAsia="zh-CN" w:bidi="ar-SA"/>
        </w:rPr>
        <w:drawing>
          <wp:inline distT="0" distB="0" distL="0" distR="0" wp14:anchorId="70F162D1" wp14:editId="470EE582">
            <wp:extent cx="5943600" cy="130619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306195"/>
                    </a:xfrm>
                    <a:prstGeom prst="rect">
                      <a:avLst/>
                    </a:prstGeom>
                  </pic:spPr>
                </pic:pic>
              </a:graphicData>
            </a:graphic>
          </wp:inline>
        </w:drawing>
      </w:r>
    </w:p>
    <w:p w14:paraId="39FE47A8" w14:textId="77777777" w:rsidR="00227B1F" w:rsidRDefault="00227B1F" w:rsidP="00227B1F">
      <w:pPr>
        <w:pStyle w:val="ppFigureNumberIndent"/>
      </w:pPr>
      <w:r>
        <w:t xml:space="preserve">Figure </w:t>
      </w:r>
      <w:fldSimple w:instr=" SEQ Figure \* ARABIC ">
        <w:r w:rsidR="00357ADE">
          <w:rPr>
            <w:noProof/>
          </w:rPr>
          <w:t>86</w:t>
        </w:r>
      </w:fldSimple>
    </w:p>
    <w:p w14:paraId="39FE47A9" w14:textId="77777777" w:rsidR="00227B1F" w:rsidRDefault="00EE412A" w:rsidP="00227B1F">
      <w:pPr>
        <w:pStyle w:val="ppFigureCaptionIndent"/>
      </w:pPr>
      <w:r>
        <w:t>Resolve Conflicts window</w:t>
      </w:r>
    </w:p>
    <w:p w14:paraId="39FE47AA" w14:textId="77777777" w:rsidR="00F63C4F" w:rsidRPr="00F63C4F" w:rsidRDefault="00F63C4F" w:rsidP="00F63C4F">
      <w:pPr>
        <w:pStyle w:val="ppBodyTextIndent"/>
      </w:pPr>
    </w:p>
    <w:p w14:paraId="39FE47AB" w14:textId="00AC5E0E" w:rsidR="00227B1F" w:rsidRDefault="007C6ACF" w:rsidP="005E045D">
      <w:pPr>
        <w:pStyle w:val="ppNumberList"/>
      </w:pPr>
      <w:r>
        <w:t>Click</w:t>
      </w:r>
      <w:r w:rsidR="009D5387">
        <w:t xml:space="preserve"> </w:t>
      </w:r>
      <w:r w:rsidR="009D5387" w:rsidRPr="009D5387">
        <w:rPr>
          <w:b/>
        </w:rPr>
        <w:t>Merge Changes In Merge Tool</w:t>
      </w:r>
      <w:r w:rsidR="009D5387">
        <w:t xml:space="preserve"> to begin the manual merge process.</w:t>
      </w:r>
      <w:r w:rsidR="00C701EB">
        <w:t xml:space="preserve"> If you are prompted to save and close Site.css, go ahead and </w:t>
      </w:r>
      <w:r>
        <w:t>click</w:t>
      </w:r>
      <w:r w:rsidR="00C701EB">
        <w:t xml:space="preserve"> </w:t>
      </w:r>
      <w:r w:rsidR="00C701EB" w:rsidRPr="00C701EB">
        <w:rPr>
          <w:b/>
        </w:rPr>
        <w:t>Yes</w:t>
      </w:r>
      <w:r w:rsidR="00C701EB">
        <w:t xml:space="preserve"> to continue.</w:t>
      </w:r>
    </w:p>
    <w:p w14:paraId="39FE47AC" w14:textId="0D57DB6C" w:rsidR="009D5387" w:rsidRDefault="008B4A46" w:rsidP="008B4A46">
      <w:pPr>
        <w:pStyle w:val="ppFigureIndent"/>
      </w:pPr>
      <w:r w:rsidRPr="008B4A46">
        <w:rPr>
          <w:noProof/>
          <w:lang w:eastAsia="zh-CN" w:bidi="ar-SA"/>
        </w:rPr>
        <w:drawing>
          <wp:inline distT="0" distB="0" distL="0" distR="0" wp14:anchorId="7E898470" wp14:editId="7D161F68">
            <wp:extent cx="5943600" cy="130619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306195"/>
                    </a:xfrm>
                    <a:prstGeom prst="rect">
                      <a:avLst/>
                    </a:prstGeom>
                  </pic:spPr>
                </pic:pic>
              </a:graphicData>
            </a:graphic>
          </wp:inline>
        </w:drawing>
      </w:r>
    </w:p>
    <w:p w14:paraId="39FE47AD" w14:textId="77777777" w:rsidR="009D5387" w:rsidRDefault="009D5387" w:rsidP="009D5387">
      <w:pPr>
        <w:pStyle w:val="ppFigureNumberIndent"/>
      </w:pPr>
      <w:r>
        <w:t xml:space="preserve">Figure </w:t>
      </w:r>
      <w:fldSimple w:instr=" SEQ Figure \* ARABIC ">
        <w:r w:rsidR="00357ADE">
          <w:rPr>
            <w:noProof/>
          </w:rPr>
          <w:t>87</w:t>
        </w:r>
      </w:fldSimple>
    </w:p>
    <w:p w14:paraId="39FE47AE" w14:textId="77777777" w:rsidR="009D5387" w:rsidRDefault="00EE412A" w:rsidP="009D5387">
      <w:pPr>
        <w:pStyle w:val="ppFigureCaptionIndent"/>
      </w:pPr>
      <w:r>
        <w:t>Location of button to start Merge Tool</w:t>
      </w:r>
    </w:p>
    <w:p w14:paraId="39FE47AF" w14:textId="77777777" w:rsidR="00F63C4F" w:rsidRPr="00F63C4F" w:rsidRDefault="00F63C4F" w:rsidP="00F63C4F">
      <w:pPr>
        <w:pStyle w:val="ppBodyTextIndent"/>
      </w:pPr>
    </w:p>
    <w:p w14:paraId="39FE47B0" w14:textId="687BE946" w:rsidR="009D5387" w:rsidRDefault="008169A6" w:rsidP="005E045D">
      <w:pPr>
        <w:pStyle w:val="ppNumberList"/>
      </w:pPr>
      <w:r>
        <w:t>The new merge process also uses the integrated diff viewer</w:t>
      </w:r>
      <w:r w:rsidR="00DC553A">
        <w:t>. By default, the merge view uses a side-by-side view to show the changes. Note that you can see that the server version (left) has the black color, the local version (right) has the red color, and the result (</w:t>
      </w:r>
      <w:r w:rsidR="00C701EB">
        <w:t>below</w:t>
      </w:r>
      <w:r w:rsidR="00DC553A">
        <w:t>) currently shows the original color.</w:t>
      </w:r>
    </w:p>
    <w:p w14:paraId="39FE47B1" w14:textId="47BD6E81" w:rsidR="00DC553A" w:rsidRDefault="008B4A46" w:rsidP="008B4A46">
      <w:pPr>
        <w:pStyle w:val="ppFigureIndent"/>
      </w:pPr>
      <w:r w:rsidRPr="008B4A46">
        <w:rPr>
          <w:noProof/>
          <w:lang w:eastAsia="zh-CN" w:bidi="ar-SA"/>
        </w:rPr>
        <w:lastRenderedPageBreak/>
        <w:drawing>
          <wp:inline distT="0" distB="0" distL="0" distR="0" wp14:anchorId="494538C8" wp14:editId="5E141758">
            <wp:extent cx="5943600" cy="298894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988945"/>
                    </a:xfrm>
                    <a:prstGeom prst="rect">
                      <a:avLst/>
                    </a:prstGeom>
                  </pic:spPr>
                </pic:pic>
              </a:graphicData>
            </a:graphic>
          </wp:inline>
        </w:drawing>
      </w:r>
    </w:p>
    <w:p w14:paraId="39FE47B2" w14:textId="77777777" w:rsidR="00DC553A" w:rsidRDefault="00DC553A" w:rsidP="00DC553A">
      <w:pPr>
        <w:pStyle w:val="ppFigureNumberIndent"/>
      </w:pPr>
      <w:r>
        <w:t xml:space="preserve">Figure </w:t>
      </w:r>
      <w:fldSimple w:instr=" SEQ Figure \* ARABIC ">
        <w:r w:rsidR="00357ADE">
          <w:rPr>
            <w:noProof/>
          </w:rPr>
          <w:t>88</w:t>
        </w:r>
      </w:fldSimple>
    </w:p>
    <w:p w14:paraId="39FE47B3" w14:textId="77777777" w:rsidR="00DC553A" w:rsidRDefault="00EE412A" w:rsidP="00DC553A">
      <w:pPr>
        <w:pStyle w:val="ppFigureCaptionIndent"/>
      </w:pPr>
      <w:r>
        <w:t>Using Merge Tool to reconcile differences</w:t>
      </w:r>
    </w:p>
    <w:p w14:paraId="39FE47B4" w14:textId="77777777" w:rsidR="00F63C4F" w:rsidRPr="00F63C4F" w:rsidRDefault="00F63C4F" w:rsidP="00F63C4F">
      <w:pPr>
        <w:pStyle w:val="ppBodyTextIndent"/>
      </w:pPr>
    </w:p>
    <w:p w14:paraId="39FE47B5" w14:textId="27C52BAF" w:rsidR="00DC553A" w:rsidRDefault="00B61DC8" w:rsidP="005E045D">
      <w:pPr>
        <w:pStyle w:val="ppNumberList"/>
      </w:pPr>
      <w:r>
        <w:t xml:space="preserve">Let’s </w:t>
      </w:r>
      <w:r w:rsidR="00EE412A">
        <w:t>go with server version</w:t>
      </w:r>
      <w:r>
        <w:t xml:space="preserve">. Select the checkbox to the </w:t>
      </w:r>
      <w:r w:rsidR="00C701EB">
        <w:t>left</w:t>
      </w:r>
      <w:r>
        <w:t xml:space="preserve"> of the body </w:t>
      </w:r>
      <w:r w:rsidRPr="00EE412A">
        <w:rPr>
          <w:b/>
        </w:rPr>
        <w:t>color</w:t>
      </w:r>
      <w:r>
        <w:t xml:space="preserve"> property choice</w:t>
      </w:r>
      <w:r w:rsidR="001D50D8">
        <w:t xml:space="preserve"> that uses </w:t>
      </w:r>
      <w:r w:rsidR="001D50D8" w:rsidRPr="001D50D8">
        <w:rPr>
          <w:b/>
        </w:rPr>
        <w:t>black</w:t>
      </w:r>
      <w:r>
        <w:t xml:space="preserve"> </w:t>
      </w:r>
      <w:r w:rsidR="001D50D8">
        <w:t>(in the left pane)</w:t>
      </w:r>
      <w:r>
        <w:t>.</w:t>
      </w:r>
    </w:p>
    <w:p w14:paraId="39FE47B6" w14:textId="455BDEC2" w:rsidR="00B61DC8" w:rsidRDefault="008B4A46" w:rsidP="008B4A46">
      <w:pPr>
        <w:pStyle w:val="ppFigureIndent"/>
      </w:pPr>
      <w:r w:rsidRPr="008B4A46">
        <w:rPr>
          <w:noProof/>
          <w:lang w:eastAsia="zh-CN" w:bidi="ar-SA"/>
        </w:rPr>
        <w:drawing>
          <wp:inline distT="0" distB="0" distL="0" distR="0" wp14:anchorId="707DA3FF" wp14:editId="5423E296">
            <wp:extent cx="5943600" cy="29743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974340"/>
                    </a:xfrm>
                    <a:prstGeom prst="rect">
                      <a:avLst/>
                    </a:prstGeom>
                  </pic:spPr>
                </pic:pic>
              </a:graphicData>
            </a:graphic>
          </wp:inline>
        </w:drawing>
      </w:r>
    </w:p>
    <w:p w14:paraId="39FE47B7" w14:textId="77777777" w:rsidR="00B61DC8" w:rsidRDefault="00B61DC8" w:rsidP="00B61DC8">
      <w:pPr>
        <w:pStyle w:val="ppFigureNumberIndent"/>
      </w:pPr>
      <w:r>
        <w:t xml:space="preserve">Figure </w:t>
      </w:r>
      <w:fldSimple w:instr=" SEQ Figure \* ARABIC ">
        <w:r w:rsidR="00357ADE">
          <w:rPr>
            <w:noProof/>
          </w:rPr>
          <w:t>89</w:t>
        </w:r>
      </w:fldSimple>
    </w:p>
    <w:p w14:paraId="39FE47B8" w14:textId="77777777" w:rsidR="00B61DC8" w:rsidRDefault="00EE412A" w:rsidP="00B61DC8">
      <w:pPr>
        <w:pStyle w:val="ppFigureCaptionIndent"/>
      </w:pPr>
      <w:r>
        <w:t>Manually merging changes</w:t>
      </w:r>
    </w:p>
    <w:p w14:paraId="39FE47B9" w14:textId="77777777" w:rsidR="00F63C4F" w:rsidRPr="00F63C4F" w:rsidRDefault="00F63C4F" w:rsidP="00F63C4F">
      <w:pPr>
        <w:pStyle w:val="ppBodyTextIndent"/>
      </w:pPr>
    </w:p>
    <w:p w14:paraId="39FE47BA" w14:textId="0B9A9A98" w:rsidR="00B61DC8" w:rsidRDefault="00FF1F1A" w:rsidP="005E045D">
      <w:pPr>
        <w:pStyle w:val="ppNumberList"/>
      </w:pPr>
      <w:r>
        <w:t xml:space="preserve">In the Merge Toolbar, </w:t>
      </w:r>
      <w:r w:rsidR="007C6ACF">
        <w:t>click</w:t>
      </w:r>
      <w:r>
        <w:t xml:space="preserve"> the </w:t>
      </w:r>
      <w:r w:rsidRPr="001D50D8">
        <w:rPr>
          <w:b/>
        </w:rPr>
        <w:t>Accept Merge</w:t>
      </w:r>
      <w:r>
        <w:t xml:space="preserve"> button.</w:t>
      </w:r>
    </w:p>
    <w:p w14:paraId="39FE47BB" w14:textId="25BA88E7" w:rsidR="00FF1F1A" w:rsidRDefault="008B4A46" w:rsidP="008B4A46">
      <w:pPr>
        <w:pStyle w:val="ppFigureIndent"/>
      </w:pPr>
      <w:r w:rsidRPr="008B4A46">
        <w:rPr>
          <w:noProof/>
          <w:lang w:eastAsia="zh-CN" w:bidi="ar-SA"/>
        </w:rPr>
        <w:lastRenderedPageBreak/>
        <w:drawing>
          <wp:inline distT="0" distB="0" distL="0" distR="0" wp14:anchorId="0022C649" wp14:editId="511D931E">
            <wp:extent cx="4191585" cy="2476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191585" cy="247685"/>
                    </a:xfrm>
                    <a:prstGeom prst="rect">
                      <a:avLst/>
                    </a:prstGeom>
                  </pic:spPr>
                </pic:pic>
              </a:graphicData>
            </a:graphic>
          </wp:inline>
        </w:drawing>
      </w:r>
    </w:p>
    <w:p w14:paraId="39FE47BC" w14:textId="77777777" w:rsidR="00FF1F1A" w:rsidRDefault="00FF1F1A" w:rsidP="00FF1F1A">
      <w:pPr>
        <w:pStyle w:val="ppFigureNumberIndent"/>
      </w:pPr>
      <w:r>
        <w:t xml:space="preserve">Figure </w:t>
      </w:r>
      <w:fldSimple w:instr=" SEQ Figure \* ARABIC ">
        <w:r w:rsidR="00357ADE">
          <w:rPr>
            <w:noProof/>
          </w:rPr>
          <w:t>90</w:t>
        </w:r>
      </w:fldSimple>
    </w:p>
    <w:p w14:paraId="39FE47BD" w14:textId="77777777" w:rsidR="00FF1F1A" w:rsidRDefault="00EE412A" w:rsidP="00FF1F1A">
      <w:pPr>
        <w:pStyle w:val="ppFigureCaptionIndent"/>
      </w:pPr>
      <w:r>
        <w:t>Accepting the merge that we made manually</w:t>
      </w:r>
    </w:p>
    <w:p w14:paraId="39FE47BE" w14:textId="77777777" w:rsidR="00F63C4F" w:rsidRPr="00F63C4F" w:rsidRDefault="00F63C4F" w:rsidP="00F63C4F">
      <w:pPr>
        <w:pStyle w:val="ppBodyTextIndent"/>
      </w:pPr>
    </w:p>
    <w:p w14:paraId="39FE47BF" w14:textId="2CE48939" w:rsidR="00227B1F" w:rsidRDefault="00795247" w:rsidP="00F63C16">
      <w:pPr>
        <w:pStyle w:val="ppListEnd"/>
      </w:pPr>
      <w:r>
        <w:rPr>
          <w:noProof/>
          <w:lang w:eastAsia="zh-CN" w:bidi="ar-SA"/>
        </w:rPr>
        <mc:AlternateContent>
          <mc:Choice Requires="wps">
            <w:drawing>
              <wp:anchor distT="0" distB="0" distL="114300" distR="114300" simplePos="0" relativeHeight="251658240" behindDoc="0" locked="0" layoutInCell="1" allowOverlap="1" wp14:anchorId="39FE4887" wp14:editId="6EE045D9">
                <wp:simplePos x="0" y="0"/>
                <wp:positionH relativeFrom="column">
                  <wp:posOffset>110490</wp:posOffset>
                </wp:positionH>
                <wp:positionV relativeFrom="paragraph">
                  <wp:posOffset>151130</wp:posOffset>
                </wp:positionV>
                <wp:extent cx="4358640" cy="568960"/>
                <wp:effectExtent l="5715" t="8255" r="7620" b="13335"/>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39FE4892" w14:textId="77777777" w:rsidR="002F1F9C" w:rsidRDefault="002F1F9C" w:rsidP="008407D8">
                            <w:pPr>
                              <w:pStyle w:val="ppBodyText"/>
                              <w:numPr>
                                <w:ilvl w:val="0"/>
                                <w:numId w:val="0"/>
                              </w:numPr>
                            </w:pPr>
                            <w:r>
                              <w:t xml:space="preserve">To give feedback please write to </w:t>
                            </w:r>
                            <w:hyperlink r:id="rId106" w:history="1">
                              <w:r>
                                <w:rPr>
                                  <w:rStyle w:val="Hyperlink"/>
                                </w:rPr>
                                <w:t>VSKitFdbk@Microsoft.com</w:t>
                              </w:r>
                            </w:hyperlink>
                          </w:p>
                          <w:p w14:paraId="39FE4893" w14:textId="083BE35B" w:rsidR="002F1F9C" w:rsidRPr="00FA2056" w:rsidRDefault="002F1F9C" w:rsidP="008407D8">
                            <w:pPr>
                              <w:pStyle w:val="ppNumberList"/>
                              <w:numPr>
                                <w:ilvl w:val="0"/>
                                <w:numId w:val="0"/>
                              </w:numPr>
                            </w:pPr>
                            <w:r>
                              <w:t xml:space="preserve">Copyright © </w:t>
                            </w:r>
                            <w:r>
                              <w:fldChar w:fldCharType="begin"/>
                            </w:r>
                            <w:r>
                              <w:instrText xml:space="preserve"> DATE  \@ "yyyy" </w:instrText>
                            </w:r>
                            <w:r>
                              <w:fldChar w:fldCharType="separate"/>
                            </w:r>
                            <w:r>
                              <w:rPr>
                                <w:noProof/>
                              </w:rPr>
                              <w:t>2016</w:t>
                            </w:r>
                            <w:r>
                              <w:fldChar w:fldCharType="end"/>
                            </w:r>
                            <w:r>
                              <w:t xml:space="preserve"> by Microsoft Corporation. All rights reserved.</w:t>
                            </w:r>
                          </w:p>
                          <w:p w14:paraId="39FE4894" w14:textId="77777777" w:rsidR="002F1F9C" w:rsidRDefault="002F1F9C" w:rsidP="008407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E4887" id="_x0000_t202" coordsize="21600,21600" o:spt="202" path="m,l,21600r21600,l21600,xe">
                <v:stroke joinstyle="miter"/>
                <v:path gradientshapeok="t" o:connecttype="rect"/>
              </v:shapetype>
              <v:shape id="Text Box 2" o:spid="_x0000_s1026" type="#_x0000_t202" style="position:absolute;left:0;text-align:left;margin-left:8.7pt;margin-top:11.9pt;width:343.2pt;height:4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">
                <v:textbox>
                  <w:txbxContent>
                    <w:p w14:paraId="39FE4892" w14:textId="77777777" w:rsidR="002F1F9C" w:rsidRDefault="002F1F9C" w:rsidP="008407D8">
                      <w:pPr>
                        <w:pStyle w:val="ppBodyText"/>
                        <w:numPr>
                          <w:ilvl w:val="0"/>
                          <w:numId w:val="0"/>
                        </w:numPr>
                      </w:pPr>
                      <w:r>
                        <w:t xml:space="preserve">To give feedback please write to </w:t>
                      </w:r>
                      <w:hyperlink r:id="rId107" w:history="1">
                        <w:r>
                          <w:rPr>
                            <w:rStyle w:val="Hyperlink"/>
                          </w:rPr>
                          <w:t>VSKitFdbk@Microsoft.com</w:t>
                        </w:r>
                      </w:hyperlink>
                    </w:p>
                    <w:p w14:paraId="39FE4893" w14:textId="083BE35B" w:rsidR="002F1F9C" w:rsidRPr="00FA2056" w:rsidRDefault="002F1F9C" w:rsidP="008407D8">
                      <w:pPr>
                        <w:pStyle w:val="ppNumberList"/>
                        <w:numPr>
                          <w:ilvl w:val="0"/>
                          <w:numId w:val="0"/>
                        </w:numPr>
                      </w:pPr>
                      <w:r>
                        <w:t xml:space="preserve">Copyright © </w:t>
                      </w:r>
                      <w:r>
                        <w:fldChar w:fldCharType="begin"/>
                      </w:r>
                      <w:r>
                        <w:instrText xml:space="preserve"> DATE  \@ "yyyy" </w:instrText>
                      </w:r>
                      <w:r>
                        <w:fldChar w:fldCharType="separate"/>
                      </w:r>
                      <w:r>
                        <w:rPr>
                          <w:noProof/>
                        </w:rPr>
                        <w:t>2016</w:t>
                      </w:r>
                      <w:r>
                        <w:fldChar w:fldCharType="end"/>
                      </w:r>
                      <w:r>
                        <w:t xml:space="preserve"> by Microsoft Corporation. All rights reserved.</w:t>
                      </w:r>
                    </w:p>
                    <w:p w14:paraId="39FE4894" w14:textId="77777777" w:rsidR="002F1F9C" w:rsidRDefault="002F1F9C" w:rsidP="008407D8"/>
                  </w:txbxContent>
                </v:textbox>
              </v:shape>
            </w:pict>
          </mc:Fallback>
        </mc:AlternateContent>
      </w:r>
    </w:p>
    <w:sectPr w:rsidR="00227B1F" w:rsidSect="00003139">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20C15" w14:textId="77777777" w:rsidR="008B077D" w:rsidRDefault="008B077D" w:rsidP="0028709B">
      <w:pPr>
        <w:spacing w:after="0" w:line="240" w:lineRule="auto"/>
      </w:pPr>
      <w:r>
        <w:separator/>
      </w:r>
    </w:p>
  </w:endnote>
  <w:endnote w:type="continuationSeparator" w:id="0">
    <w:p w14:paraId="06A77292" w14:textId="77777777" w:rsidR="008B077D" w:rsidRDefault="008B077D"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6CD59" w14:textId="77777777" w:rsidR="008B077D" w:rsidRDefault="008B077D" w:rsidP="0028709B">
      <w:pPr>
        <w:spacing w:after="0" w:line="240" w:lineRule="auto"/>
      </w:pPr>
      <w:r>
        <w:separator/>
      </w:r>
    </w:p>
  </w:footnote>
  <w:footnote w:type="continuationSeparator" w:id="0">
    <w:p w14:paraId="7AD53268" w14:textId="77777777" w:rsidR="008B077D" w:rsidRDefault="008B077D" w:rsidP="002870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BAE3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 w15:restartNumberingAfterBreak="0">
    <w:nsid w:val="1B680C3A"/>
    <w:multiLevelType w:val="hybridMultilevel"/>
    <w:tmpl w:val="9D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C4666"/>
    <w:multiLevelType w:val="hybridMultilevel"/>
    <w:tmpl w:val="AB72B3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2F10FF"/>
    <w:multiLevelType w:val="multilevel"/>
    <w:tmpl w:val="59F80AD2"/>
    <w:lvl w:ilvl="0">
      <w:start w:val="1"/>
      <w:numFmt w:val="none"/>
      <w:suff w:val="nothing"/>
      <w:lvlText w:val=""/>
      <w:lvlJc w:val="left"/>
      <w:pPr>
        <w:ind w:left="0" w:firstLine="0"/>
      </w:pPr>
      <w:rPr>
        <w:rFonts w:hint="default"/>
      </w:rPr>
    </w:lvl>
    <w:lvl w:ilvl="1">
      <w:numFmt w:val="none"/>
      <w:lvlRestart w:val="0"/>
      <w:suff w:val="nothing"/>
      <w:lvlText w:val=""/>
      <w:lvlJc w:val="left"/>
      <w:pPr>
        <w:ind w:left="0" w:firstLine="0"/>
      </w:pPr>
      <w:rPr>
        <w:rFonts w:hint="default"/>
      </w:rPr>
    </w:lvl>
    <w:lvl w:ilvl="2">
      <w:start w:val="1"/>
      <w:numFmt w:val="none"/>
      <w:suff w:val="nothing"/>
      <w:lvlText w:val=""/>
      <w:lvlJc w:val="left"/>
      <w:pPr>
        <w:ind w:left="720" w:firstLine="0"/>
      </w:pPr>
      <w:rPr>
        <w:rFonts w:hint="default"/>
      </w:rPr>
    </w:lvl>
    <w:lvl w:ilvl="3">
      <w:start w:val="1"/>
      <w:numFmt w:val="none"/>
      <w:suff w:val="nothing"/>
      <w:lvlText w:val=""/>
      <w:lvlJc w:val="left"/>
      <w:pPr>
        <w:ind w:left="144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6"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3F6415A8"/>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110574B"/>
    <w:multiLevelType w:val="hybridMultilevel"/>
    <w:tmpl w:val="A3383370"/>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10"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5E413193"/>
    <w:multiLevelType w:val="hybridMultilevel"/>
    <w:tmpl w:val="F20C55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13" w15:restartNumberingAfterBreak="0">
    <w:nsid w:val="68106B55"/>
    <w:multiLevelType w:val="hybridMultilevel"/>
    <w:tmpl w:val="699ABDD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D0D5BAB"/>
    <w:multiLevelType w:val="multilevel"/>
    <w:tmpl w:val="2A1A8956"/>
    <w:lvl w:ilvl="0">
      <w:start w:val="1"/>
      <w:numFmt w:val="none"/>
      <w:suff w:val="nothing"/>
      <w:lvlText w:val=""/>
      <w:lvlJc w:val="left"/>
      <w:pPr>
        <w:ind w:left="720" w:firstLine="0"/>
      </w:pPr>
      <w:rPr>
        <w:rFonts w:hint="default"/>
      </w:rPr>
    </w:lvl>
    <w:lvl w:ilvl="1">
      <w:start w:val="1"/>
      <w:numFmt w:val="none"/>
      <w:suff w:val="nothing"/>
      <w:lvlText w:val=""/>
      <w:lvlJc w:val="left"/>
      <w:pPr>
        <w:ind w:left="72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2160" w:firstLine="0"/>
      </w:pPr>
      <w:rPr>
        <w:rFonts w:hint="default"/>
      </w:rPr>
    </w:lvl>
    <w:lvl w:ilvl="4">
      <w:start w:val="1"/>
      <w:numFmt w:val="lowerLetter"/>
      <w:lvlText w:val="%5."/>
      <w:lvlJc w:val="left"/>
      <w:pPr>
        <w:tabs>
          <w:tab w:val="num" w:pos="6408"/>
        </w:tabs>
        <w:ind w:left="6408" w:hanging="360"/>
      </w:pPr>
      <w:rPr>
        <w:rFonts w:hint="default"/>
      </w:rPr>
    </w:lvl>
    <w:lvl w:ilvl="5">
      <w:start w:val="1"/>
      <w:numFmt w:val="lowerRoman"/>
      <w:lvlText w:val="%6."/>
      <w:lvlJc w:val="right"/>
      <w:pPr>
        <w:tabs>
          <w:tab w:val="num" w:pos="7128"/>
        </w:tabs>
        <w:ind w:left="7128" w:hanging="180"/>
      </w:pPr>
      <w:rPr>
        <w:rFonts w:hint="default"/>
      </w:rPr>
    </w:lvl>
    <w:lvl w:ilvl="6">
      <w:start w:val="1"/>
      <w:numFmt w:val="decimal"/>
      <w:lvlText w:val="%7."/>
      <w:lvlJc w:val="left"/>
      <w:pPr>
        <w:tabs>
          <w:tab w:val="num" w:pos="7848"/>
        </w:tabs>
        <w:ind w:left="7848" w:hanging="360"/>
      </w:pPr>
      <w:rPr>
        <w:rFonts w:hint="default"/>
      </w:rPr>
    </w:lvl>
    <w:lvl w:ilvl="7">
      <w:start w:val="1"/>
      <w:numFmt w:val="lowerLetter"/>
      <w:lvlText w:val="%8."/>
      <w:lvlJc w:val="left"/>
      <w:pPr>
        <w:tabs>
          <w:tab w:val="num" w:pos="8568"/>
        </w:tabs>
        <w:ind w:left="8568" w:hanging="360"/>
      </w:pPr>
      <w:rPr>
        <w:rFonts w:hint="default"/>
      </w:rPr>
    </w:lvl>
    <w:lvl w:ilvl="8">
      <w:start w:val="1"/>
      <w:numFmt w:val="lowerRoman"/>
      <w:lvlText w:val="%9."/>
      <w:lvlJc w:val="right"/>
      <w:pPr>
        <w:tabs>
          <w:tab w:val="num" w:pos="9288"/>
        </w:tabs>
        <w:ind w:left="9288" w:hanging="180"/>
      </w:pPr>
      <w:rPr>
        <w:rFonts w:hint="default"/>
      </w:rPr>
    </w:lvl>
  </w:abstractNum>
  <w:abstractNum w:abstractNumId="15"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16" w15:restartNumberingAfterBreak="0">
    <w:nsid w:val="78D5563E"/>
    <w:multiLevelType w:val="hybridMultilevel"/>
    <w:tmpl w:val="57EECFE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A8626E4"/>
    <w:multiLevelType w:val="multilevel"/>
    <w:tmpl w:val="4C9679C6"/>
    <w:lvl w:ilvl="0">
      <w:start w:val="1"/>
      <w:numFmt w:val="none"/>
      <w:pStyle w:val="ppListEnd"/>
      <w:lvlText w:val=""/>
      <w:lvlJc w:val="left"/>
      <w:pPr>
        <w:tabs>
          <w:tab w:val="num" w:pos="173"/>
        </w:tabs>
        <w:ind w:left="17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pNumberList"/>
      <w:lvlText w:val="%2."/>
      <w:lvlJc w:val="left"/>
      <w:pPr>
        <w:tabs>
          <w:tab w:val="num" w:pos="1037"/>
        </w:tabs>
        <w:ind w:left="1037" w:hanging="360"/>
      </w:pPr>
      <w:rPr>
        <w:rFonts w:hint="default"/>
        <w:b w:val="0"/>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18" w15:restartNumberingAfterBreak="0">
    <w:nsid w:val="7D9A58CF"/>
    <w:multiLevelType w:val="hybridMultilevel"/>
    <w:tmpl w:val="4F40A44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20"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17"/>
  </w:num>
  <w:num w:numId="2">
    <w:abstractNumId w:val="9"/>
  </w:num>
  <w:num w:numId="3">
    <w:abstractNumId w:val="6"/>
  </w:num>
  <w:num w:numId="4">
    <w:abstractNumId w:val="5"/>
  </w:num>
  <w:num w:numId="5">
    <w:abstractNumId w:val="15"/>
  </w:num>
  <w:num w:numId="6">
    <w:abstractNumId w:val="19"/>
  </w:num>
  <w:num w:numId="7">
    <w:abstractNumId w:val="20"/>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1"/>
  </w:num>
  <w:num w:numId="29">
    <w:abstractNumId w:val="3"/>
  </w:num>
  <w:num w:numId="30">
    <w:abstractNumId w:val="16"/>
  </w:num>
  <w:num w:numId="31">
    <w:abstractNumId w:val="8"/>
  </w:num>
  <w:num w:numId="32">
    <w:abstractNumId w:val="18"/>
  </w:num>
  <w:num w:numId="33">
    <w:abstractNumId w:val="7"/>
  </w:num>
  <w:num w:numId="34">
    <w:abstractNumId w:val="13"/>
  </w:num>
  <w:num w:numId="35">
    <w:abstractNumId w:val="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
  </w:num>
  <w:num w:numId="41">
    <w:abstractNumId w:val="20"/>
  </w:num>
  <w:num w:numId="4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activeWritingStyle w:appName="MSWord" w:lang="es-AR"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3E8"/>
    <w:rsid w:val="00000949"/>
    <w:rsid w:val="0000140A"/>
    <w:rsid w:val="0000152A"/>
    <w:rsid w:val="00002164"/>
    <w:rsid w:val="000023C9"/>
    <w:rsid w:val="00003139"/>
    <w:rsid w:val="000037FC"/>
    <w:rsid w:val="000042A9"/>
    <w:rsid w:val="0000487F"/>
    <w:rsid w:val="00004F94"/>
    <w:rsid w:val="00005EDD"/>
    <w:rsid w:val="0000667A"/>
    <w:rsid w:val="0001153C"/>
    <w:rsid w:val="000117F4"/>
    <w:rsid w:val="00011B69"/>
    <w:rsid w:val="00011C2E"/>
    <w:rsid w:val="000128FB"/>
    <w:rsid w:val="00012AD0"/>
    <w:rsid w:val="000131EA"/>
    <w:rsid w:val="00014DC5"/>
    <w:rsid w:val="000151E6"/>
    <w:rsid w:val="00015E40"/>
    <w:rsid w:val="00015E44"/>
    <w:rsid w:val="000168B5"/>
    <w:rsid w:val="00016FBB"/>
    <w:rsid w:val="000172A5"/>
    <w:rsid w:val="00017591"/>
    <w:rsid w:val="0002004C"/>
    <w:rsid w:val="00020A0C"/>
    <w:rsid w:val="00020B3E"/>
    <w:rsid w:val="00022670"/>
    <w:rsid w:val="0002596F"/>
    <w:rsid w:val="00025FC7"/>
    <w:rsid w:val="00026C0E"/>
    <w:rsid w:val="00027F46"/>
    <w:rsid w:val="000318E6"/>
    <w:rsid w:val="00031A60"/>
    <w:rsid w:val="00031B49"/>
    <w:rsid w:val="0003208F"/>
    <w:rsid w:val="000322FD"/>
    <w:rsid w:val="000325D9"/>
    <w:rsid w:val="00032897"/>
    <w:rsid w:val="00032915"/>
    <w:rsid w:val="00033D6F"/>
    <w:rsid w:val="00033F6C"/>
    <w:rsid w:val="000340FD"/>
    <w:rsid w:val="00034927"/>
    <w:rsid w:val="00034A5E"/>
    <w:rsid w:val="00034BF9"/>
    <w:rsid w:val="0003550C"/>
    <w:rsid w:val="000356A1"/>
    <w:rsid w:val="00035F74"/>
    <w:rsid w:val="000403AE"/>
    <w:rsid w:val="00040A50"/>
    <w:rsid w:val="00041BAD"/>
    <w:rsid w:val="00043E79"/>
    <w:rsid w:val="00043FB8"/>
    <w:rsid w:val="0004420E"/>
    <w:rsid w:val="000456B6"/>
    <w:rsid w:val="00045E5E"/>
    <w:rsid w:val="00046D0B"/>
    <w:rsid w:val="00047D96"/>
    <w:rsid w:val="00047E65"/>
    <w:rsid w:val="000502E2"/>
    <w:rsid w:val="00050F87"/>
    <w:rsid w:val="00051C50"/>
    <w:rsid w:val="000522FA"/>
    <w:rsid w:val="00052720"/>
    <w:rsid w:val="000532AA"/>
    <w:rsid w:val="000540C4"/>
    <w:rsid w:val="000545AF"/>
    <w:rsid w:val="000546C6"/>
    <w:rsid w:val="00054D12"/>
    <w:rsid w:val="0005545C"/>
    <w:rsid w:val="000559E7"/>
    <w:rsid w:val="00056005"/>
    <w:rsid w:val="0005632B"/>
    <w:rsid w:val="00056749"/>
    <w:rsid w:val="00056C02"/>
    <w:rsid w:val="000572C3"/>
    <w:rsid w:val="000601EA"/>
    <w:rsid w:val="0006053B"/>
    <w:rsid w:val="000606F1"/>
    <w:rsid w:val="00060C2F"/>
    <w:rsid w:val="00060CB1"/>
    <w:rsid w:val="00060F69"/>
    <w:rsid w:val="00061838"/>
    <w:rsid w:val="00062516"/>
    <w:rsid w:val="00062F55"/>
    <w:rsid w:val="0006316F"/>
    <w:rsid w:val="00063556"/>
    <w:rsid w:val="000643A4"/>
    <w:rsid w:val="00065FB8"/>
    <w:rsid w:val="00066967"/>
    <w:rsid w:val="00067F75"/>
    <w:rsid w:val="00070389"/>
    <w:rsid w:val="000705AE"/>
    <w:rsid w:val="000715B1"/>
    <w:rsid w:val="00071633"/>
    <w:rsid w:val="000722BB"/>
    <w:rsid w:val="000724D7"/>
    <w:rsid w:val="000725CA"/>
    <w:rsid w:val="00072842"/>
    <w:rsid w:val="00072A8C"/>
    <w:rsid w:val="00072F64"/>
    <w:rsid w:val="000766C8"/>
    <w:rsid w:val="00076F68"/>
    <w:rsid w:val="000822E6"/>
    <w:rsid w:val="000825F3"/>
    <w:rsid w:val="000835E3"/>
    <w:rsid w:val="00083AF1"/>
    <w:rsid w:val="00083BCF"/>
    <w:rsid w:val="000853CA"/>
    <w:rsid w:val="00086969"/>
    <w:rsid w:val="00086A2F"/>
    <w:rsid w:val="00086BF1"/>
    <w:rsid w:val="000903A9"/>
    <w:rsid w:val="0009067E"/>
    <w:rsid w:val="00091125"/>
    <w:rsid w:val="00091127"/>
    <w:rsid w:val="00092530"/>
    <w:rsid w:val="00092540"/>
    <w:rsid w:val="000928C3"/>
    <w:rsid w:val="00092E2B"/>
    <w:rsid w:val="00092EAD"/>
    <w:rsid w:val="00093159"/>
    <w:rsid w:val="00093B82"/>
    <w:rsid w:val="00093FFB"/>
    <w:rsid w:val="0009539B"/>
    <w:rsid w:val="0009576D"/>
    <w:rsid w:val="000964EC"/>
    <w:rsid w:val="00096542"/>
    <w:rsid w:val="000968DC"/>
    <w:rsid w:val="000A000E"/>
    <w:rsid w:val="000A01B6"/>
    <w:rsid w:val="000A1886"/>
    <w:rsid w:val="000A20E4"/>
    <w:rsid w:val="000A25F7"/>
    <w:rsid w:val="000A285D"/>
    <w:rsid w:val="000A2ECD"/>
    <w:rsid w:val="000A4F20"/>
    <w:rsid w:val="000A5821"/>
    <w:rsid w:val="000A5D23"/>
    <w:rsid w:val="000A76FC"/>
    <w:rsid w:val="000B0903"/>
    <w:rsid w:val="000B0F9B"/>
    <w:rsid w:val="000B210D"/>
    <w:rsid w:val="000B27B0"/>
    <w:rsid w:val="000B4775"/>
    <w:rsid w:val="000B49AC"/>
    <w:rsid w:val="000B4CAB"/>
    <w:rsid w:val="000B4EB6"/>
    <w:rsid w:val="000B5061"/>
    <w:rsid w:val="000B51B8"/>
    <w:rsid w:val="000B608F"/>
    <w:rsid w:val="000B6818"/>
    <w:rsid w:val="000B73AC"/>
    <w:rsid w:val="000B7C45"/>
    <w:rsid w:val="000C05C5"/>
    <w:rsid w:val="000C093C"/>
    <w:rsid w:val="000C0E45"/>
    <w:rsid w:val="000C104D"/>
    <w:rsid w:val="000C151D"/>
    <w:rsid w:val="000C1672"/>
    <w:rsid w:val="000C1A25"/>
    <w:rsid w:val="000C20E3"/>
    <w:rsid w:val="000C55E8"/>
    <w:rsid w:val="000C5790"/>
    <w:rsid w:val="000C59FD"/>
    <w:rsid w:val="000C5D85"/>
    <w:rsid w:val="000C5ED3"/>
    <w:rsid w:val="000C6260"/>
    <w:rsid w:val="000C6AF4"/>
    <w:rsid w:val="000C7399"/>
    <w:rsid w:val="000C74DD"/>
    <w:rsid w:val="000C7F01"/>
    <w:rsid w:val="000D052C"/>
    <w:rsid w:val="000D0A9D"/>
    <w:rsid w:val="000D11B8"/>
    <w:rsid w:val="000D20D7"/>
    <w:rsid w:val="000D2666"/>
    <w:rsid w:val="000D3E87"/>
    <w:rsid w:val="000D5204"/>
    <w:rsid w:val="000D55C2"/>
    <w:rsid w:val="000D591E"/>
    <w:rsid w:val="000D5BE2"/>
    <w:rsid w:val="000D6588"/>
    <w:rsid w:val="000D6B3B"/>
    <w:rsid w:val="000D7F73"/>
    <w:rsid w:val="000E0088"/>
    <w:rsid w:val="000E03EA"/>
    <w:rsid w:val="000E0C63"/>
    <w:rsid w:val="000E1B0E"/>
    <w:rsid w:val="000E29BF"/>
    <w:rsid w:val="000E2A3D"/>
    <w:rsid w:val="000E31F3"/>
    <w:rsid w:val="000E3657"/>
    <w:rsid w:val="000E45EA"/>
    <w:rsid w:val="000E523F"/>
    <w:rsid w:val="000E631A"/>
    <w:rsid w:val="000E6B40"/>
    <w:rsid w:val="000E7706"/>
    <w:rsid w:val="000F0DD5"/>
    <w:rsid w:val="000F1635"/>
    <w:rsid w:val="000F2109"/>
    <w:rsid w:val="000F216B"/>
    <w:rsid w:val="000F3381"/>
    <w:rsid w:val="000F37FF"/>
    <w:rsid w:val="000F402F"/>
    <w:rsid w:val="000F5C57"/>
    <w:rsid w:val="000F627D"/>
    <w:rsid w:val="000F65CD"/>
    <w:rsid w:val="000F685C"/>
    <w:rsid w:val="000F6B20"/>
    <w:rsid w:val="000F6CBB"/>
    <w:rsid w:val="000F6CE6"/>
    <w:rsid w:val="000F6DEE"/>
    <w:rsid w:val="0010025B"/>
    <w:rsid w:val="00100686"/>
    <w:rsid w:val="00100987"/>
    <w:rsid w:val="00100E28"/>
    <w:rsid w:val="00100F15"/>
    <w:rsid w:val="001010FF"/>
    <w:rsid w:val="00101366"/>
    <w:rsid w:val="0010185E"/>
    <w:rsid w:val="00101F0A"/>
    <w:rsid w:val="00102C2C"/>
    <w:rsid w:val="001035FB"/>
    <w:rsid w:val="0010400A"/>
    <w:rsid w:val="00105935"/>
    <w:rsid w:val="00105F0B"/>
    <w:rsid w:val="00106103"/>
    <w:rsid w:val="001064EB"/>
    <w:rsid w:val="00106695"/>
    <w:rsid w:val="00107DC7"/>
    <w:rsid w:val="0011050B"/>
    <w:rsid w:val="00111831"/>
    <w:rsid w:val="00112007"/>
    <w:rsid w:val="00112E74"/>
    <w:rsid w:val="00113029"/>
    <w:rsid w:val="00113142"/>
    <w:rsid w:val="00113532"/>
    <w:rsid w:val="001136A2"/>
    <w:rsid w:val="00113ECC"/>
    <w:rsid w:val="00114D47"/>
    <w:rsid w:val="0011564C"/>
    <w:rsid w:val="0011578C"/>
    <w:rsid w:val="00117924"/>
    <w:rsid w:val="00120586"/>
    <w:rsid w:val="001209E0"/>
    <w:rsid w:val="00120C20"/>
    <w:rsid w:val="00120D5A"/>
    <w:rsid w:val="00121324"/>
    <w:rsid w:val="00121992"/>
    <w:rsid w:val="00122172"/>
    <w:rsid w:val="00122353"/>
    <w:rsid w:val="00122D58"/>
    <w:rsid w:val="001236A4"/>
    <w:rsid w:val="00125748"/>
    <w:rsid w:val="001272E3"/>
    <w:rsid w:val="00127AB8"/>
    <w:rsid w:val="001303F5"/>
    <w:rsid w:val="00130B73"/>
    <w:rsid w:val="00130DE3"/>
    <w:rsid w:val="00131197"/>
    <w:rsid w:val="001321DF"/>
    <w:rsid w:val="001326C5"/>
    <w:rsid w:val="001331F8"/>
    <w:rsid w:val="00133B2F"/>
    <w:rsid w:val="00133C90"/>
    <w:rsid w:val="0013420C"/>
    <w:rsid w:val="00134E7D"/>
    <w:rsid w:val="00135F5E"/>
    <w:rsid w:val="001372D2"/>
    <w:rsid w:val="001376CB"/>
    <w:rsid w:val="00140010"/>
    <w:rsid w:val="0014076B"/>
    <w:rsid w:val="001412FB"/>
    <w:rsid w:val="001422B6"/>
    <w:rsid w:val="001428DA"/>
    <w:rsid w:val="00142A71"/>
    <w:rsid w:val="001432F0"/>
    <w:rsid w:val="00143703"/>
    <w:rsid w:val="00143A7E"/>
    <w:rsid w:val="00144164"/>
    <w:rsid w:val="001453A3"/>
    <w:rsid w:val="00146164"/>
    <w:rsid w:val="001471B9"/>
    <w:rsid w:val="00151153"/>
    <w:rsid w:val="001519D2"/>
    <w:rsid w:val="00151ED1"/>
    <w:rsid w:val="00152531"/>
    <w:rsid w:val="00153A5C"/>
    <w:rsid w:val="00153D17"/>
    <w:rsid w:val="00154287"/>
    <w:rsid w:val="001548F9"/>
    <w:rsid w:val="00154A0E"/>
    <w:rsid w:val="00154A12"/>
    <w:rsid w:val="00154BCE"/>
    <w:rsid w:val="00154C1D"/>
    <w:rsid w:val="00154F9F"/>
    <w:rsid w:val="0015716E"/>
    <w:rsid w:val="001577FA"/>
    <w:rsid w:val="00157D61"/>
    <w:rsid w:val="00160039"/>
    <w:rsid w:val="001603BB"/>
    <w:rsid w:val="001603F3"/>
    <w:rsid w:val="00160839"/>
    <w:rsid w:val="001621C3"/>
    <w:rsid w:val="001624E2"/>
    <w:rsid w:val="0016266A"/>
    <w:rsid w:val="00162A26"/>
    <w:rsid w:val="0016381E"/>
    <w:rsid w:val="001638C3"/>
    <w:rsid w:val="00164100"/>
    <w:rsid w:val="00164E72"/>
    <w:rsid w:val="001657D8"/>
    <w:rsid w:val="0016588E"/>
    <w:rsid w:val="00165A51"/>
    <w:rsid w:val="00165BD8"/>
    <w:rsid w:val="001669FD"/>
    <w:rsid w:val="00166ABD"/>
    <w:rsid w:val="00166C56"/>
    <w:rsid w:val="00166FCE"/>
    <w:rsid w:val="001675B7"/>
    <w:rsid w:val="00167B52"/>
    <w:rsid w:val="00170660"/>
    <w:rsid w:val="00170D30"/>
    <w:rsid w:val="0017136F"/>
    <w:rsid w:val="00171E36"/>
    <w:rsid w:val="001730A4"/>
    <w:rsid w:val="001735C4"/>
    <w:rsid w:val="001735D0"/>
    <w:rsid w:val="001736C9"/>
    <w:rsid w:val="001739F9"/>
    <w:rsid w:val="00173D7C"/>
    <w:rsid w:val="001741A4"/>
    <w:rsid w:val="00174486"/>
    <w:rsid w:val="001750BE"/>
    <w:rsid w:val="001755FD"/>
    <w:rsid w:val="001760B9"/>
    <w:rsid w:val="0017621F"/>
    <w:rsid w:val="001769C3"/>
    <w:rsid w:val="00176E36"/>
    <w:rsid w:val="0017746C"/>
    <w:rsid w:val="00177DF6"/>
    <w:rsid w:val="001804F7"/>
    <w:rsid w:val="0018137F"/>
    <w:rsid w:val="0018307A"/>
    <w:rsid w:val="00183415"/>
    <w:rsid w:val="001839E6"/>
    <w:rsid w:val="00183BB3"/>
    <w:rsid w:val="00184498"/>
    <w:rsid w:val="0018529E"/>
    <w:rsid w:val="001868DD"/>
    <w:rsid w:val="00187480"/>
    <w:rsid w:val="00187657"/>
    <w:rsid w:val="001877E2"/>
    <w:rsid w:val="00187B9E"/>
    <w:rsid w:val="00187E08"/>
    <w:rsid w:val="00190091"/>
    <w:rsid w:val="00190AD6"/>
    <w:rsid w:val="00190EAA"/>
    <w:rsid w:val="00192545"/>
    <w:rsid w:val="00192D36"/>
    <w:rsid w:val="00193915"/>
    <w:rsid w:val="00195377"/>
    <w:rsid w:val="00195678"/>
    <w:rsid w:val="001970CE"/>
    <w:rsid w:val="001A00B6"/>
    <w:rsid w:val="001A0ADC"/>
    <w:rsid w:val="001A1284"/>
    <w:rsid w:val="001A1435"/>
    <w:rsid w:val="001A26C0"/>
    <w:rsid w:val="001A29A8"/>
    <w:rsid w:val="001A2B30"/>
    <w:rsid w:val="001A35F7"/>
    <w:rsid w:val="001A368A"/>
    <w:rsid w:val="001A3840"/>
    <w:rsid w:val="001A39FB"/>
    <w:rsid w:val="001A3D7E"/>
    <w:rsid w:val="001A4206"/>
    <w:rsid w:val="001A5A92"/>
    <w:rsid w:val="001A5FE2"/>
    <w:rsid w:val="001A6970"/>
    <w:rsid w:val="001A7225"/>
    <w:rsid w:val="001A772A"/>
    <w:rsid w:val="001A78F3"/>
    <w:rsid w:val="001B0AA6"/>
    <w:rsid w:val="001B143E"/>
    <w:rsid w:val="001B1447"/>
    <w:rsid w:val="001B3EA4"/>
    <w:rsid w:val="001B4BB1"/>
    <w:rsid w:val="001B4C9A"/>
    <w:rsid w:val="001B4F30"/>
    <w:rsid w:val="001B5895"/>
    <w:rsid w:val="001B6324"/>
    <w:rsid w:val="001B6C3E"/>
    <w:rsid w:val="001B7915"/>
    <w:rsid w:val="001B7CD8"/>
    <w:rsid w:val="001B7F8E"/>
    <w:rsid w:val="001C04A5"/>
    <w:rsid w:val="001C0CF2"/>
    <w:rsid w:val="001C1E66"/>
    <w:rsid w:val="001C332B"/>
    <w:rsid w:val="001C3486"/>
    <w:rsid w:val="001C34F5"/>
    <w:rsid w:val="001C3C24"/>
    <w:rsid w:val="001C4D82"/>
    <w:rsid w:val="001C4F6D"/>
    <w:rsid w:val="001C5003"/>
    <w:rsid w:val="001C5081"/>
    <w:rsid w:val="001C50F5"/>
    <w:rsid w:val="001C65AE"/>
    <w:rsid w:val="001C7D70"/>
    <w:rsid w:val="001D0828"/>
    <w:rsid w:val="001D0D20"/>
    <w:rsid w:val="001D1A26"/>
    <w:rsid w:val="001D1C80"/>
    <w:rsid w:val="001D22CF"/>
    <w:rsid w:val="001D2620"/>
    <w:rsid w:val="001D28DE"/>
    <w:rsid w:val="001D2B82"/>
    <w:rsid w:val="001D3272"/>
    <w:rsid w:val="001D3B40"/>
    <w:rsid w:val="001D3D93"/>
    <w:rsid w:val="001D4F1C"/>
    <w:rsid w:val="001D4FBA"/>
    <w:rsid w:val="001D50D8"/>
    <w:rsid w:val="001D53E2"/>
    <w:rsid w:val="001D55AC"/>
    <w:rsid w:val="001D6211"/>
    <w:rsid w:val="001D71C8"/>
    <w:rsid w:val="001D730E"/>
    <w:rsid w:val="001D76A5"/>
    <w:rsid w:val="001E097D"/>
    <w:rsid w:val="001E10E5"/>
    <w:rsid w:val="001E1751"/>
    <w:rsid w:val="001E200D"/>
    <w:rsid w:val="001E23F1"/>
    <w:rsid w:val="001E2DAF"/>
    <w:rsid w:val="001E2EEE"/>
    <w:rsid w:val="001E2F19"/>
    <w:rsid w:val="001E32AA"/>
    <w:rsid w:val="001E3436"/>
    <w:rsid w:val="001E3B91"/>
    <w:rsid w:val="001E3F5D"/>
    <w:rsid w:val="001E4061"/>
    <w:rsid w:val="001E472E"/>
    <w:rsid w:val="001E490C"/>
    <w:rsid w:val="001E584A"/>
    <w:rsid w:val="001E6093"/>
    <w:rsid w:val="001E6576"/>
    <w:rsid w:val="001E6B3B"/>
    <w:rsid w:val="001F024C"/>
    <w:rsid w:val="001F163F"/>
    <w:rsid w:val="001F2A05"/>
    <w:rsid w:val="001F3CEC"/>
    <w:rsid w:val="001F4C78"/>
    <w:rsid w:val="001F60EE"/>
    <w:rsid w:val="001F638A"/>
    <w:rsid w:val="001F6D6B"/>
    <w:rsid w:val="001F70A5"/>
    <w:rsid w:val="001F733E"/>
    <w:rsid w:val="001F7A35"/>
    <w:rsid w:val="00201423"/>
    <w:rsid w:val="00202495"/>
    <w:rsid w:val="002024E5"/>
    <w:rsid w:val="0020260C"/>
    <w:rsid w:val="00203B78"/>
    <w:rsid w:val="00203C63"/>
    <w:rsid w:val="00204190"/>
    <w:rsid w:val="00204371"/>
    <w:rsid w:val="00204777"/>
    <w:rsid w:val="002048EE"/>
    <w:rsid w:val="00204CA9"/>
    <w:rsid w:val="00204E36"/>
    <w:rsid w:val="0020501B"/>
    <w:rsid w:val="00205219"/>
    <w:rsid w:val="00205384"/>
    <w:rsid w:val="002057D1"/>
    <w:rsid w:val="00205D08"/>
    <w:rsid w:val="00206519"/>
    <w:rsid w:val="00206BD5"/>
    <w:rsid w:val="0020783A"/>
    <w:rsid w:val="0020789C"/>
    <w:rsid w:val="00207BE7"/>
    <w:rsid w:val="00207C72"/>
    <w:rsid w:val="00207DC2"/>
    <w:rsid w:val="00210297"/>
    <w:rsid w:val="002108F5"/>
    <w:rsid w:val="002116F3"/>
    <w:rsid w:val="00211724"/>
    <w:rsid w:val="00211967"/>
    <w:rsid w:val="00211B99"/>
    <w:rsid w:val="002128B5"/>
    <w:rsid w:val="002129F0"/>
    <w:rsid w:val="002135D5"/>
    <w:rsid w:val="002136EA"/>
    <w:rsid w:val="00214B10"/>
    <w:rsid w:val="00214C46"/>
    <w:rsid w:val="00216A6C"/>
    <w:rsid w:val="00216DAA"/>
    <w:rsid w:val="00217044"/>
    <w:rsid w:val="00220349"/>
    <w:rsid w:val="0022092F"/>
    <w:rsid w:val="002226A0"/>
    <w:rsid w:val="002232E5"/>
    <w:rsid w:val="002240BD"/>
    <w:rsid w:val="00224530"/>
    <w:rsid w:val="00224B53"/>
    <w:rsid w:val="00224E2D"/>
    <w:rsid w:val="002267BF"/>
    <w:rsid w:val="00226948"/>
    <w:rsid w:val="00227ACC"/>
    <w:rsid w:val="00227B1F"/>
    <w:rsid w:val="00230376"/>
    <w:rsid w:val="00230B54"/>
    <w:rsid w:val="002313A3"/>
    <w:rsid w:val="002314BF"/>
    <w:rsid w:val="00231918"/>
    <w:rsid w:val="00232B02"/>
    <w:rsid w:val="00233EF2"/>
    <w:rsid w:val="002352DD"/>
    <w:rsid w:val="00235F8E"/>
    <w:rsid w:val="00236899"/>
    <w:rsid w:val="002407F5"/>
    <w:rsid w:val="0024323A"/>
    <w:rsid w:val="002434C5"/>
    <w:rsid w:val="00243789"/>
    <w:rsid w:val="00243A1F"/>
    <w:rsid w:val="00243A55"/>
    <w:rsid w:val="00245451"/>
    <w:rsid w:val="002463A2"/>
    <w:rsid w:val="00246BBA"/>
    <w:rsid w:val="00246F0A"/>
    <w:rsid w:val="00247073"/>
    <w:rsid w:val="0025009B"/>
    <w:rsid w:val="00250660"/>
    <w:rsid w:val="00250EF7"/>
    <w:rsid w:val="002511AF"/>
    <w:rsid w:val="00251354"/>
    <w:rsid w:val="002513AA"/>
    <w:rsid w:val="0025171E"/>
    <w:rsid w:val="00252401"/>
    <w:rsid w:val="00252452"/>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A97"/>
    <w:rsid w:val="00257D12"/>
    <w:rsid w:val="0026155E"/>
    <w:rsid w:val="002617F4"/>
    <w:rsid w:val="00261DAB"/>
    <w:rsid w:val="00261EB8"/>
    <w:rsid w:val="0026245D"/>
    <w:rsid w:val="002624D6"/>
    <w:rsid w:val="00263FF9"/>
    <w:rsid w:val="002641E2"/>
    <w:rsid w:val="0026473D"/>
    <w:rsid w:val="002648C5"/>
    <w:rsid w:val="0026490C"/>
    <w:rsid w:val="0026510F"/>
    <w:rsid w:val="00265639"/>
    <w:rsid w:val="00265A39"/>
    <w:rsid w:val="00266A32"/>
    <w:rsid w:val="002676DA"/>
    <w:rsid w:val="00267ED5"/>
    <w:rsid w:val="00271526"/>
    <w:rsid w:val="0027188C"/>
    <w:rsid w:val="00272077"/>
    <w:rsid w:val="00273953"/>
    <w:rsid w:val="00273BC5"/>
    <w:rsid w:val="00273D5A"/>
    <w:rsid w:val="002740CC"/>
    <w:rsid w:val="00274227"/>
    <w:rsid w:val="00274584"/>
    <w:rsid w:val="00274603"/>
    <w:rsid w:val="00274732"/>
    <w:rsid w:val="002749E4"/>
    <w:rsid w:val="00274A9B"/>
    <w:rsid w:val="00274D08"/>
    <w:rsid w:val="00275A5F"/>
    <w:rsid w:val="0027655C"/>
    <w:rsid w:val="00276DBB"/>
    <w:rsid w:val="00276DE3"/>
    <w:rsid w:val="00276DF6"/>
    <w:rsid w:val="0028042B"/>
    <w:rsid w:val="002806A2"/>
    <w:rsid w:val="00280705"/>
    <w:rsid w:val="0028111C"/>
    <w:rsid w:val="00282004"/>
    <w:rsid w:val="002832AB"/>
    <w:rsid w:val="0028376C"/>
    <w:rsid w:val="00283FDB"/>
    <w:rsid w:val="00285450"/>
    <w:rsid w:val="00285D84"/>
    <w:rsid w:val="0028692D"/>
    <w:rsid w:val="00286A0D"/>
    <w:rsid w:val="00286ECE"/>
    <w:rsid w:val="0028700F"/>
    <w:rsid w:val="0028709B"/>
    <w:rsid w:val="00287B1C"/>
    <w:rsid w:val="00287E9F"/>
    <w:rsid w:val="002904FF"/>
    <w:rsid w:val="00290868"/>
    <w:rsid w:val="002912F9"/>
    <w:rsid w:val="002918C3"/>
    <w:rsid w:val="00291D4E"/>
    <w:rsid w:val="00291F59"/>
    <w:rsid w:val="00293228"/>
    <w:rsid w:val="002935DE"/>
    <w:rsid w:val="00293E6E"/>
    <w:rsid w:val="00294642"/>
    <w:rsid w:val="002958FE"/>
    <w:rsid w:val="0029753E"/>
    <w:rsid w:val="002975F5"/>
    <w:rsid w:val="00297654"/>
    <w:rsid w:val="00297A18"/>
    <w:rsid w:val="00297E8C"/>
    <w:rsid w:val="002A096C"/>
    <w:rsid w:val="002A0BFF"/>
    <w:rsid w:val="002A0D24"/>
    <w:rsid w:val="002A2352"/>
    <w:rsid w:val="002A2FB4"/>
    <w:rsid w:val="002A3418"/>
    <w:rsid w:val="002A363E"/>
    <w:rsid w:val="002A386B"/>
    <w:rsid w:val="002A3D78"/>
    <w:rsid w:val="002A4327"/>
    <w:rsid w:val="002A4454"/>
    <w:rsid w:val="002A4D9D"/>
    <w:rsid w:val="002A5252"/>
    <w:rsid w:val="002A5AB5"/>
    <w:rsid w:val="002A60FB"/>
    <w:rsid w:val="002A610C"/>
    <w:rsid w:val="002A62CF"/>
    <w:rsid w:val="002A698C"/>
    <w:rsid w:val="002A6E7F"/>
    <w:rsid w:val="002A76B7"/>
    <w:rsid w:val="002A78EB"/>
    <w:rsid w:val="002A7A44"/>
    <w:rsid w:val="002A7B24"/>
    <w:rsid w:val="002A7BD8"/>
    <w:rsid w:val="002A7BF1"/>
    <w:rsid w:val="002B03CB"/>
    <w:rsid w:val="002B07A7"/>
    <w:rsid w:val="002B0B08"/>
    <w:rsid w:val="002B0B6B"/>
    <w:rsid w:val="002B1031"/>
    <w:rsid w:val="002B154D"/>
    <w:rsid w:val="002B2A25"/>
    <w:rsid w:val="002B2F36"/>
    <w:rsid w:val="002B3039"/>
    <w:rsid w:val="002B3185"/>
    <w:rsid w:val="002B31F6"/>
    <w:rsid w:val="002B50CC"/>
    <w:rsid w:val="002B51F3"/>
    <w:rsid w:val="002B5369"/>
    <w:rsid w:val="002B5CB8"/>
    <w:rsid w:val="002B6678"/>
    <w:rsid w:val="002B7288"/>
    <w:rsid w:val="002B7591"/>
    <w:rsid w:val="002B771B"/>
    <w:rsid w:val="002C031D"/>
    <w:rsid w:val="002C0753"/>
    <w:rsid w:val="002C101B"/>
    <w:rsid w:val="002C1481"/>
    <w:rsid w:val="002C21C2"/>
    <w:rsid w:val="002C23E9"/>
    <w:rsid w:val="002C257D"/>
    <w:rsid w:val="002C2CFF"/>
    <w:rsid w:val="002C2D72"/>
    <w:rsid w:val="002C3DE2"/>
    <w:rsid w:val="002C434C"/>
    <w:rsid w:val="002C458B"/>
    <w:rsid w:val="002C46D7"/>
    <w:rsid w:val="002C4731"/>
    <w:rsid w:val="002C5185"/>
    <w:rsid w:val="002C593A"/>
    <w:rsid w:val="002C6724"/>
    <w:rsid w:val="002C7609"/>
    <w:rsid w:val="002C7D3F"/>
    <w:rsid w:val="002D09C7"/>
    <w:rsid w:val="002D0D6D"/>
    <w:rsid w:val="002D1A49"/>
    <w:rsid w:val="002D307F"/>
    <w:rsid w:val="002D4197"/>
    <w:rsid w:val="002D4198"/>
    <w:rsid w:val="002D468C"/>
    <w:rsid w:val="002D504A"/>
    <w:rsid w:val="002D53F4"/>
    <w:rsid w:val="002D5632"/>
    <w:rsid w:val="002D5ABF"/>
    <w:rsid w:val="002D5D9A"/>
    <w:rsid w:val="002D798A"/>
    <w:rsid w:val="002D7991"/>
    <w:rsid w:val="002E07B9"/>
    <w:rsid w:val="002E2040"/>
    <w:rsid w:val="002E24F3"/>
    <w:rsid w:val="002E2776"/>
    <w:rsid w:val="002E283A"/>
    <w:rsid w:val="002E2900"/>
    <w:rsid w:val="002E2BA2"/>
    <w:rsid w:val="002E2C87"/>
    <w:rsid w:val="002E3082"/>
    <w:rsid w:val="002E31A9"/>
    <w:rsid w:val="002E3B56"/>
    <w:rsid w:val="002E3E5B"/>
    <w:rsid w:val="002E4A23"/>
    <w:rsid w:val="002E55E1"/>
    <w:rsid w:val="002E63DB"/>
    <w:rsid w:val="002E6698"/>
    <w:rsid w:val="002E6A4C"/>
    <w:rsid w:val="002E6ECF"/>
    <w:rsid w:val="002E7C2E"/>
    <w:rsid w:val="002F0A48"/>
    <w:rsid w:val="002F1290"/>
    <w:rsid w:val="002F176C"/>
    <w:rsid w:val="002F198B"/>
    <w:rsid w:val="002F1A8A"/>
    <w:rsid w:val="002F1F9C"/>
    <w:rsid w:val="002F1FF3"/>
    <w:rsid w:val="002F29F9"/>
    <w:rsid w:val="002F3692"/>
    <w:rsid w:val="002F3E8A"/>
    <w:rsid w:val="002F4076"/>
    <w:rsid w:val="002F4245"/>
    <w:rsid w:val="002F42DF"/>
    <w:rsid w:val="002F49D6"/>
    <w:rsid w:val="002F5825"/>
    <w:rsid w:val="002F58FF"/>
    <w:rsid w:val="002F5D86"/>
    <w:rsid w:val="002F635B"/>
    <w:rsid w:val="002F7381"/>
    <w:rsid w:val="00300A00"/>
    <w:rsid w:val="003014AB"/>
    <w:rsid w:val="00301B46"/>
    <w:rsid w:val="00302242"/>
    <w:rsid w:val="0030239D"/>
    <w:rsid w:val="00302408"/>
    <w:rsid w:val="00302489"/>
    <w:rsid w:val="00303AE5"/>
    <w:rsid w:val="003046CE"/>
    <w:rsid w:val="00304AC7"/>
    <w:rsid w:val="00305BAB"/>
    <w:rsid w:val="0030627B"/>
    <w:rsid w:val="00307287"/>
    <w:rsid w:val="0030748B"/>
    <w:rsid w:val="0030767E"/>
    <w:rsid w:val="00307B8F"/>
    <w:rsid w:val="00307F7E"/>
    <w:rsid w:val="0031006E"/>
    <w:rsid w:val="003104E3"/>
    <w:rsid w:val="003105E6"/>
    <w:rsid w:val="003108BE"/>
    <w:rsid w:val="0031099E"/>
    <w:rsid w:val="00310E85"/>
    <w:rsid w:val="00311040"/>
    <w:rsid w:val="00311AD7"/>
    <w:rsid w:val="00311E2B"/>
    <w:rsid w:val="00311EB6"/>
    <w:rsid w:val="00312564"/>
    <w:rsid w:val="00312CB7"/>
    <w:rsid w:val="00313B1C"/>
    <w:rsid w:val="00313E4A"/>
    <w:rsid w:val="00314493"/>
    <w:rsid w:val="00314FCC"/>
    <w:rsid w:val="003150FF"/>
    <w:rsid w:val="00315BE1"/>
    <w:rsid w:val="00315F9D"/>
    <w:rsid w:val="00315FFD"/>
    <w:rsid w:val="0031625C"/>
    <w:rsid w:val="0031645D"/>
    <w:rsid w:val="0031672E"/>
    <w:rsid w:val="00316788"/>
    <w:rsid w:val="003175EA"/>
    <w:rsid w:val="00317FF3"/>
    <w:rsid w:val="003201DC"/>
    <w:rsid w:val="00320CA4"/>
    <w:rsid w:val="00321A46"/>
    <w:rsid w:val="00321BB1"/>
    <w:rsid w:val="00322DF3"/>
    <w:rsid w:val="0032383D"/>
    <w:rsid w:val="00324AD0"/>
    <w:rsid w:val="003256B2"/>
    <w:rsid w:val="0032574C"/>
    <w:rsid w:val="00325DA9"/>
    <w:rsid w:val="00326705"/>
    <w:rsid w:val="00326789"/>
    <w:rsid w:val="00326F80"/>
    <w:rsid w:val="00327B69"/>
    <w:rsid w:val="00330325"/>
    <w:rsid w:val="00331E4E"/>
    <w:rsid w:val="0033236F"/>
    <w:rsid w:val="00332A59"/>
    <w:rsid w:val="00332CFC"/>
    <w:rsid w:val="00332D25"/>
    <w:rsid w:val="0033339E"/>
    <w:rsid w:val="00333968"/>
    <w:rsid w:val="003343B7"/>
    <w:rsid w:val="00334CE4"/>
    <w:rsid w:val="003354E8"/>
    <w:rsid w:val="00335A9F"/>
    <w:rsid w:val="00336402"/>
    <w:rsid w:val="003370F4"/>
    <w:rsid w:val="00337E6A"/>
    <w:rsid w:val="00341678"/>
    <w:rsid w:val="00341A84"/>
    <w:rsid w:val="00341DC4"/>
    <w:rsid w:val="00342029"/>
    <w:rsid w:val="003429DD"/>
    <w:rsid w:val="00342CD7"/>
    <w:rsid w:val="0034322A"/>
    <w:rsid w:val="0034358E"/>
    <w:rsid w:val="003442FF"/>
    <w:rsid w:val="00344C3E"/>
    <w:rsid w:val="00345E57"/>
    <w:rsid w:val="00346B8F"/>
    <w:rsid w:val="00347121"/>
    <w:rsid w:val="003508D9"/>
    <w:rsid w:val="003518DF"/>
    <w:rsid w:val="00351B1C"/>
    <w:rsid w:val="003527E3"/>
    <w:rsid w:val="00352878"/>
    <w:rsid w:val="00353741"/>
    <w:rsid w:val="00353FB7"/>
    <w:rsid w:val="00355376"/>
    <w:rsid w:val="0035566A"/>
    <w:rsid w:val="00355A96"/>
    <w:rsid w:val="003560E0"/>
    <w:rsid w:val="00356349"/>
    <w:rsid w:val="00356469"/>
    <w:rsid w:val="00356511"/>
    <w:rsid w:val="00357ADE"/>
    <w:rsid w:val="00360553"/>
    <w:rsid w:val="00360D96"/>
    <w:rsid w:val="00360DA4"/>
    <w:rsid w:val="00361AD1"/>
    <w:rsid w:val="00361CAE"/>
    <w:rsid w:val="00362EE2"/>
    <w:rsid w:val="00364C4D"/>
    <w:rsid w:val="003653BF"/>
    <w:rsid w:val="003654A8"/>
    <w:rsid w:val="00366C92"/>
    <w:rsid w:val="00367032"/>
    <w:rsid w:val="00371975"/>
    <w:rsid w:val="00371DA5"/>
    <w:rsid w:val="0037270A"/>
    <w:rsid w:val="00372D00"/>
    <w:rsid w:val="0037388F"/>
    <w:rsid w:val="00373CA5"/>
    <w:rsid w:val="00373E17"/>
    <w:rsid w:val="00374D9D"/>
    <w:rsid w:val="0037544F"/>
    <w:rsid w:val="003758D8"/>
    <w:rsid w:val="00375A94"/>
    <w:rsid w:val="003762E7"/>
    <w:rsid w:val="00376854"/>
    <w:rsid w:val="003771A8"/>
    <w:rsid w:val="003800B8"/>
    <w:rsid w:val="0038191C"/>
    <w:rsid w:val="00381DF5"/>
    <w:rsid w:val="00382144"/>
    <w:rsid w:val="00382249"/>
    <w:rsid w:val="00383F50"/>
    <w:rsid w:val="00384745"/>
    <w:rsid w:val="00385A2B"/>
    <w:rsid w:val="00385F4C"/>
    <w:rsid w:val="00386802"/>
    <w:rsid w:val="00386E7A"/>
    <w:rsid w:val="00390801"/>
    <w:rsid w:val="00390A57"/>
    <w:rsid w:val="0039134F"/>
    <w:rsid w:val="00391AE8"/>
    <w:rsid w:val="00393B94"/>
    <w:rsid w:val="00397050"/>
    <w:rsid w:val="003972D6"/>
    <w:rsid w:val="0039743F"/>
    <w:rsid w:val="003A0410"/>
    <w:rsid w:val="003A056F"/>
    <w:rsid w:val="003A0AAC"/>
    <w:rsid w:val="003A2032"/>
    <w:rsid w:val="003A2552"/>
    <w:rsid w:val="003A2972"/>
    <w:rsid w:val="003A3063"/>
    <w:rsid w:val="003A3747"/>
    <w:rsid w:val="003A3CAF"/>
    <w:rsid w:val="003A40D6"/>
    <w:rsid w:val="003A43E8"/>
    <w:rsid w:val="003A4781"/>
    <w:rsid w:val="003A49C9"/>
    <w:rsid w:val="003A4CAF"/>
    <w:rsid w:val="003A5265"/>
    <w:rsid w:val="003A64D5"/>
    <w:rsid w:val="003A654A"/>
    <w:rsid w:val="003A6621"/>
    <w:rsid w:val="003A6C78"/>
    <w:rsid w:val="003A7CFE"/>
    <w:rsid w:val="003B00A7"/>
    <w:rsid w:val="003B0184"/>
    <w:rsid w:val="003B0434"/>
    <w:rsid w:val="003B0775"/>
    <w:rsid w:val="003B0E7B"/>
    <w:rsid w:val="003B1A91"/>
    <w:rsid w:val="003B3698"/>
    <w:rsid w:val="003B4298"/>
    <w:rsid w:val="003B5184"/>
    <w:rsid w:val="003B55EF"/>
    <w:rsid w:val="003B5C59"/>
    <w:rsid w:val="003B6062"/>
    <w:rsid w:val="003B60A3"/>
    <w:rsid w:val="003B65E2"/>
    <w:rsid w:val="003B746B"/>
    <w:rsid w:val="003B775F"/>
    <w:rsid w:val="003B79E8"/>
    <w:rsid w:val="003C006E"/>
    <w:rsid w:val="003C0464"/>
    <w:rsid w:val="003C1513"/>
    <w:rsid w:val="003C16C4"/>
    <w:rsid w:val="003C1C58"/>
    <w:rsid w:val="003C2146"/>
    <w:rsid w:val="003C2A0E"/>
    <w:rsid w:val="003C31F3"/>
    <w:rsid w:val="003C3470"/>
    <w:rsid w:val="003C390F"/>
    <w:rsid w:val="003C58DC"/>
    <w:rsid w:val="003C5AAE"/>
    <w:rsid w:val="003C67D7"/>
    <w:rsid w:val="003C6D9D"/>
    <w:rsid w:val="003C6EA2"/>
    <w:rsid w:val="003C740A"/>
    <w:rsid w:val="003C74D5"/>
    <w:rsid w:val="003D0ABC"/>
    <w:rsid w:val="003D0E17"/>
    <w:rsid w:val="003D1034"/>
    <w:rsid w:val="003D120C"/>
    <w:rsid w:val="003D1CD2"/>
    <w:rsid w:val="003D23EA"/>
    <w:rsid w:val="003D50B6"/>
    <w:rsid w:val="003D562C"/>
    <w:rsid w:val="003D65BA"/>
    <w:rsid w:val="003D6CF1"/>
    <w:rsid w:val="003E0BAB"/>
    <w:rsid w:val="003E0D26"/>
    <w:rsid w:val="003E1017"/>
    <w:rsid w:val="003E117F"/>
    <w:rsid w:val="003E25EA"/>
    <w:rsid w:val="003E3017"/>
    <w:rsid w:val="003E3DD3"/>
    <w:rsid w:val="003E3E15"/>
    <w:rsid w:val="003E47A7"/>
    <w:rsid w:val="003E5057"/>
    <w:rsid w:val="003E567F"/>
    <w:rsid w:val="003E5AFF"/>
    <w:rsid w:val="003E5D90"/>
    <w:rsid w:val="003E5EB5"/>
    <w:rsid w:val="003E68CE"/>
    <w:rsid w:val="003E6DB0"/>
    <w:rsid w:val="003E6F8D"/>
    <w:rsid w:val="003E79F4"/>
    <w:rsid w:val="003F0444"/>
    <w:rsid w:val="003F193B"/>
    <w:rsid w:val="003F282C"/>
    <w:rsid w:val="003F307E"/>
    <w:rsid w:val="003F50E4"/>
    <w:rsid w:val="003F534A"/>
    <w:rsid w:val="003F5E69"/>
    <w:rsid w:val="003F632F"/>
    <w:rsid w:val="003F6678"/>
    <w:rsid w:val="003F6DCF"/>
    <w:rsid w:val="003F7168"/>
    <w:rsid w:val="003F75AB"/>
    <w:rsid w:val="003F7821"/>
    <w:rsid w:val="00400964"/>
    <w:rsid w:val="00401A5B"/>
    <w:rsid w:val="00401E6A"/>
    <w:rsid w:val="0040271C"/>
    <w:rsid w:val="00402C86"/>
    <w:rsid w:val="00402D0E"/>
    <w:rsid w:val="00403543"/>
    <w:rsid w:val="00403AD1"/>
    <w:rsid w:val="00404C28"/>
    <w:rsid w:val="0040525C"/>
    <w:rsid w:val="0040611F"/>
    <w:rsid w:val="00406F2E"/>
    <w:rsid w:val="004070EB"/>
    <w:rsid w:val="004079FD"/>
    <w:rsid w:val="00411674"/>
    <w:rsid w:val="00411D82"/>
    <w:rsid w:val="00412264"/>
    <w:rsid w:val="00413503"/>
    <w:rsid w:val="004153F3"/>
    <w:rsid w:val="004155B0"/>
    <w:rsid w:val="00415775"/>
    <w:rsid w:val="00416177"/>
    <w:rsid w:val="00416D4B"/>
    <w:rsid w:val="00416ECB"/>
    <w:rsid w:val="004173E6"/>
    <w:rsid w:val="0041776F"/>
    <w:rsid w:val="004178CB"/>
    <w:rsid w:val="00420B04"/>
    <w:rsid w:val="0042257B"/>
    <w:rsid w:val="00422AC4"/>
    <w:rsid w:val="00422C49"/>
    <w:rsid w:val="00423977"/>
    <w:rsid w:val="0042439C"/>
    <w:rsid w:val="004245AB"/>
    <w:rsid w:val="00424B06"/>
    <w:rsid w:val="00425C78"/>
    <w:rsid w:val="00426698"/>
    <w:rsid w:val="00426A8B"/>
    <w:rsid w:val="00426CBD"/>
    <w:rsid w:val="00427D84"/>
    <w:rsid w:val="00430898"/>
    <w:rsid w:val="004308F4"/>
    <w:rsid w:val="00430A59"/>
    <w:rsid w:val="00432523"/>
    <w:rsid w:val="00432731"/>
    <w:rsid w:val="00432CB3"/>
    <w:rsid w:val="00432D8D"/>
    <w:rsid w:val="00432E4E"/>
    <w:rsid w:val="00433480"/>
    <w:rsid w:val="004336AB"/>
    <w:rsid w:val="00433E04"/>
    <w:rsid w:val="00434494"/>
    <w:rsid w:val="0043455D"/>
    <w:rsid w:val="00434E1C"/>
    <w:rsid w:val="004350A5"/>
    <w:rsid w:val="00435C1B"/>
    <w:rsid w:val="00437041"/>
    <w:rsid w:val="004371CC"/>
    <w:rsid w:val="00437352"/>
    <w:rsid w:val="004377BE"/>
    <w:rsid w:val="00437D2F"/>
    <w:rsid w:val="00440965"/>
    <w:rsid w:val="00440D5D"/>
    <w:rsid w:val="00440E63"/>
    <w:rsid w:val="0044153A"/>
    <w:rsid w:val="0044158B"/>
    <w:rsid w:val="00441786"/>
    <w:rsid w:val="0044245B"/>
    <w:rsid w:val="0044252E"/>
    <w:rsid w:val="00442FD8"/>
    <w:rsid w:val="00443159"/>
    <w:rsid w:val="00445232"/>
    <w:rsid w:val="004457CC"/>
    <w:rsid w:val="004471A1"/>
    <w:rsid w:val="00447BA6"/>
    <w:rsid w:val="00447D6E"/>
    <w:rsid w:val="0045025C"/>
    <w:rsid w:val="00451D1D"/>
    <w:rsid w:val="00451DCB"/>
    <w:rsid w:val="00452199"/>
    <w:rsid w:val="004521E3"/>
    <w:rsid w:val="00453006"/>
    <w:rsid w:val="004541CA"/>
    <w:rsid w:val="0045451C"/>
    <w:rsid w:val="00454FB7"/>
    <w:rsid w:val="004554BC"/>
    <w:rsid w:val="00455F8B"/>
    <w:rsid w:val="00457D04"/>
    <w:rsid w:val="0046063F"/>
    <w:rsid w:val="00461EC5"/>
    <w:rsid w:val="0046302C"/>
    <w:rsid w:val="0046350F"/>
    <w:rsid w:val="00463833"/>
    <w:rsid w:val="00464BA5"/>
    <w:rsid w:val="00464E2B"/>
    <w:rsid w:val="00465058"/>
    <w:rsid w:val="004650E5"/>
    <w:rsid w:val="00466DD8"/>
    <w:rsid w:val="004671FE"/>
    <w:rsid w:val="00470E2F"/>
    <w:rsid w:val="00472257"/>
    <w:rsid w:val="00472C1D"/>
    <w:rsid w:val="004733B9"/>
    <w:rsid w:val="0047344D"/>
    <w:rsid w:val="00473ED9"/>
    <w:rsid w:val="00474B82"/>
    <w:rsid w:val="00475505"/>
    <w:rsid w:val="00475A7E"/>
    <w:rsid w:val="00475F09"/>
    <w:rsid w:val="0047616A"/>
    <w:rsid w:val="004764D0"/>
    <w:rsid w:val="004804D0"/>
    <w:rsid w:val="0048055D"/>
    <w:rsid w:val="00480C0B"/>
    <w:rsid w:val="004823C3"/>
    <w:rsid w:val="00483218"/>
    <w:rsid w:val="00483EB5"/>
    <w:rsid w:val="004850F1"/>
    <w:rsid w:val="0048520A"/>
    <w:rsid w:val="00485323"/>
    <w:rsid w:val="0048580C"/>
    <w:rsid w:val="00485A49"/>
    <w:rsid w:val="00485F91"/>
    <w:rsid w:val="00486D2E"/>
    <w:rsid w:val="00487502"/>
    <w:rsid w:val="00487DD6"/>
    <w:rsid w:val="00487EE3"/>
    <w:rsid w:val="004907DB"/>
    <w:rsid w:val="0049199A"/>
    <w:rsid w:val="004919D9"/>
    <w:rsid w:val="004924D4"/>
    <w:rsid w:val="00492ED5"/>
    <w:rsid w:val="004933F1"/>
    <w:rsid w:val="0049465D"/>
    <w:rsid w:val="004948B8"/>
    <w:rsid w:val="00495FB0"/>
    <w:rsid w:val="00496D45"/>
    <w:rsid w:val="004A0F28"/>
    <w:rsid w:val="004A1481"/>
    <w:rsid w:val="004A1B61"/>
    <w:rsid w:val="004A2455"/>
    <w:rsid w:val="004A3E6C"/>
    <w:rsid w:val="004A4757"/>
    <w:rsid w:val="004A4A61"/>
    <w:rsid w:val="004A5180"/>
    <w:rsid w:val="004A52A0"/>
    <w:rsid w:val="004A575D"/>
    <w:rsid w:val="004A6BE7"/>
    <w:rsid w:val="004A74C8"/>
    <w:rsid w:val="004B080C"/>
    <w:rsid w:val="004B0FE6"/>
    <w:rsid w:val="004B15EA"/>
    <w:rsid w:val="004B1890"/>
    <w:rsid w:val="004B1E77"/>
    <w:rsid w:val="004B1F1C"/>
    <w:rsid w:val="004B1FC8"/>
    <w:rsid w:val="004B2C70"/>
    <w:rsid w:val="004B3099"/>
    <w:rsid w:val="004B38C5"/>
    <w:rsid w:val="004B3C26"/>
    <w:rsid w:val="004B4346"/>
    <w:rsid w:val="004B4522"/>
    <w:rsid w:val="004B5A76"/>
    <w:rsid w:val="004B5C9B"/>
    <w:rsid w:val="004B61B5"/>
    <w:rsid w:val="004B6740"/>
    <w:rsid w:val="004B783F"/>
    <w:rsid w:val="004C024A"/>
    <w:rsid w:val="004C09B4"/>
    <w:rsid w:val="004C1F3E"/>
    <w:rsid w:val="004C35BC"/>
    <w:rsid w:val="004C363C"/>
    <w:rsid w:val="004C401A"/>
    <w:rsid w:val="004C7075"/>
    <w:rsid w:val="004C7D21"/>
    <w:rsid w:val="004D000A"/>
    <w:rsid w:val="004D041B"/>
    <w:rsid w:val="004D04AE"/>
    <w:rsid w:val="004D08DC"/>
    <w:rsid w:val="004D0F8A"/>
    <w:rsid w:val="004D117C"/>
    <w:rsid w:val="004D15B0"/>
    <w:rsid w:val="004D16A2"/>
    <w:rsid w:val="004D1FE6"/>
    <w:rsid w:val="004D2D3E"/>
    <w:rsid w:val="004D2E15"/>
    <w:rsid w:val="004D2E73"/>
    <w:rsid w:val="004D2F51"/>
    <w:rsid w:val="004D44C7"/>
    <w:rsid w:val="004D4D3C"/>
    <w:rsid w:val="004D58EA"/>
    <w:rsid w:val="004D59BC"/>
    <w:rsid w:val="004D6740"/>
    <w:rsid w:val="004D6A1E"/>
    <w:rsid w:val="004D6E62"/>
    <w:rsid w:val="004D7CD8"/>
    <w:rsid w:val="004E00DB"/>
    <w:rsid w:val="004E00F0"/>
    <w:rsid w:val="004E015B"/>
    <w:rsid w:val="004E0538"/>
    <w:rsid w:val="004E05D2"/>
    <w:rsid w:val="004E094E"/>
    <w:rsid w:val="004E0BEB"/>
    <w:rsid w:val="004E0DD7"/>
    <w:rsid w:val="004E19CE"/>
    <w:rsid w:val="004E2FDD"/>
    <w:rsid w:val="004E3D00"/>
    <w:rsid w:val="004E3D93"/>
    <w:rsid w:val="004E4273"/>
    <w:rsid w:val="004E4EE2"/>
    <w:rsid w:val="004E5B95"/>
    <w:rsid w:val="004E5E9B"/>
    <w:rsid w:val="004E64AC"/>
    <w:rsid w:val="004E655A"/>
    <w:rsid w:val="004E7304"/>
    <w:rsid w:val="004F0204"/>
    <w:rsid w:val="004F16DB"/>
    <w:rsid w:val="004F1B05"/>
    <w:rsid w:val="004F1F61"/>
    <w:rsid w:val="004F23C2"/>
    <w:rsid w:val="004F24F9"/>
    <w:rsid w:val="004F2EE8"/>
    <w:rsid w:val="004F47FC"/>
    <w:rsid w:val="004F4F0E"/>
    <w:rsid w:val="004F59A8"/>
    <w:rsid w:val="004F5B6F"/>
    <w:rsid w:val="004F6495"/>
    <w:rsid w:val="004F6CE3"/>
    <w:rsid w:val="005004F2"/>
    <w:rsid w:val="0050141B"/>
    <w:rsid w:val="005017D2"/>
    <w:rsid w:val="005019D4"/>
    <w:rsid w:val="00501A58"/>
    <w:rsid w:val="00502082"/>
    <w:rsid w:val="0050298A"/>
    <w:rsid w:val="00502B1D"/>
    <w:rsid w:val="00502C03"/>
    <w:rsid w:val="00503EA1"/>
    <w:rsid w:val="005043C0"/>
    <w:rsid w:val="005054F3"/>
    <w:rsid w:val="00505D59"/>
    <w:rsid w:val="00506FF0"/>
    <w:rsid w:val="00507081"/>
    <w:rsid w:val="005071B9"/>
    <w:rsid w:val="00507783"/>
    <w:rsid w:val="005077D4"/>
    <w:rsid w:val="00510845"/>
    <w:rsid w:val="005115BC"/>
    <w:rsid w:val="00511696"/>
    <w:rsid w:val="005116EE"/>
    <w:rsid w:val="0051197E"/>
    <w:rsid w:val="005122A3"/>
    <w:rsid w:val="00512BF1"/>
    <w:rsid w:val="00512CED"/>
    <w:rsid w:val="005138C9"/>
    <w:rsid w:val="005140E7"/>
    <w:rsid w:val="005149CB"/>
    <w:rsid w:val="005151B0"/>
    <w:rsid w:val="00515788"/>
    <w:rsid w:val="00515BA3"/>
    <w:rsid w:val="00516294"/>
    <w:rsid w:val="00516CA2"/>
    <w:rsid w:val="00517037"/>
    <w:rsid w:val="005172B7"/>
    <w:rsid w:val="00520A6A"/>
    <w:rsid w:val="00521F45"/>
    <w:rsid w:val="0052245C"/>
    <w:rsid w:val="00522B41"/>
    <w:rsid w:val="005245A4"/>
    <w:rsid w:val="00525EF8"/>
    <w:rsid w:val="005268F9"/>
    <w:rsid w:val="005269E6"/>
    <w:rsid w:val="00527221"/>
    <w:rsid w:val="00533A9F"/>
    <w:rsid w:val="005349AA"/>
    <w:rsid w:val="00536B3E"/>
    <w:rsid w:val="00537881"/>
    <w:rsid w:val="00540EF8"/>
    <w:rsid w:val="00541642"/>
    <w:rsid w:val="00541836"/>
    <w:rsid w:val="00541AE0"/>
    <w:rsid w:val="005426BE"/>
    <w:rsid w:val="0054271D"/>
    <w:rsid w:val="00542BCC"/>
    <w:rsid w:val="0054388A"/>
    <w:rsid w:val="00543E3F"/>
    <w:rsid w:val="00544372"/>
    <w:rsid w:val="0054468B"/>
    <w:rsid w:val="00544A80"/>
    <w:rsid w:val="00545404"/>
    <w:rsid w:val="0054598B"/>
    <w:rsid w:val="005462F0"/>
    <w:rsid w:val="0054651D"/>
    <w:rsid w:val="00546786"/>
    <w:rsid w:val="0054696F"/>
    <w:rsid w:val="00546DAA"/>
    <w:rsid w:val="00547DB4"/>
    <w:rsid w:val="00551459"/>
    <w:rsid w:val="0055260D"/>
    <w:rsid w:val="00552F08"/>
    <w:rsid w:val="00553459"/>
    <w:rsid w:val="00554E44"/>
    <w:rsid w:val="0055535C"/>
    <w:rsid w:val="00555D65"/>
    <w:rsid w:val="0055654D"/>
    <w:rsid w:val="005567A8"/>
    <w:rsid w:val="00556BCB"/>
    <w:rsid w:val="00556C6D"/>
    <w:rsid w:val="00556E80"/>
    <w:rsid w:val="00557A48"/>
    <w:rsid w:val="00557B5F"/>
    <w:rsid w:val="005606E9"/>
    <w:rsid w:val="00560926"/>
    <w:rsid w:val="00561BEB"/>
    <w:rsid w:val="00562322"/>
    <w:rsid w:val="0056245E"/>
    <w:rsid w:val="00562DEF"/>
    <w:rsid w:val="00563ED3"/>
    <w:rsid w:val="00564B03"/>
    <w:rsid w:val="00564CE8"/>
    <w:rsid w:val="00565057"/>
    <w:rsid w:val="00566BD9"/>
    <w:rsid w:val="00566DDF"/>
    <w:rsid w:val="00567CA4"/>
    <w:rsid w:val="005707C0"/>
    <w:rsid w:val="00570B47"/>
    <w:rsid w:val="00570CFE"/>
    <w:rsid w:val="0057114F"/>
    <w:rsid w:val="0057129F"/>
    <w:rsid w:val="00571593"/>
    <w:rsid w:val="005716AD"/>
    <w:rsid w:val="005729DB"/>
    <w:rsid w:val="005738DB"/>
    <w:rsid w:val="00573E5B"/>
    <w:rsid w:val="0057437E"/>
    <w:rsid w:val="005743D4"/>
    <w:rsid w:val="00574601"/>
    <w:rsid w:val="005758F9"/>
    <w:rsid w:val="00576AAC"/>
    <w:rsid w:val="00576F2A"/>
    <w:rsid w:val="0057779F"/>
    <w:rsid w:val="00580B79"/>
    <w:rsid w:val="005813F1"/>
    <w:rsid w:val="00581FF8"/>
    <w:rsid w:val="00582201"/>
    <w:rsid w:val="00583B21"/>
    <w:rsid w:val="00584F39"/>
    <w:rsid w:val="00585358"/>
    <w:rsid w:val="005858A9"/>
    <w:rsid w:val="00586125"/>
    <w:rsid w:val="0058619B"/>
    <w:rsid w:val="0058630E"/>
    <w:rsid w:val="00586BCF"/>
    <w:rsid w:val="00586D65"/>
    <w:rsid w:val="00590087"/>
    <w:rsid w:val="005903A9"/>
    <w:rsid w:val="00591CD9"/>
    <w:rsid w:val="00592001"/>
    <w:rsid w:val="00592100"/>
    <w:rsid w:val="00594512"/>
    <w:rsid w:val="00594F57"/>
    <w:rsid w:val="0059707F"/>
    <w:rsid w:val="005972C0"/>
    <w:rsid w:val="00597B2A"/>
    <w:rsid w:val="005A0EDA"/>
    <w:rsid w:val="005A11A4"/>
    <w:rsid w:val="005A193E"/>
    <w:rsid w:val="005A250E"/>
    <w:rsid w:val="005A272A"/>
    <w:rsid w:val="005A2813"/>
    <w:rsid w:val="005A315F"/>
    <w:rsid w:val="005A3E0A"/>
    <w:rsid w:val="005A3E6C"/>
    <w:rsid w:val="005A4D27"/>
    <w:rsid w:val="005A4EDF"/>
    <w:rsid w:val="005A5407"/>
    <w:rsid w:val="005A6702"/>
    <w:rsid w:val="005A67A4"/>
    <w:rsid w:val="005A6B7C"/>
    <w:rsid w:val="005A6D57"/>
    <w:rsid w:val="005A6DA9"/>
    <w:rsid w:val="005A75D9"/>
    <w:rsid w:val="005B08B4"/>
    <w:rsid w:val="005B0B15"/>
    <w:rsid w:val="005B0C11"/>
    <w:rsid w:val="005B0CDF"/>
    <w:rsid w:val="005B141B"/>
    <w:rsid w:val="005B1AF3"/>
    <w:rsid w:val="005B3021"/>
    <w:rsid w:val="005B410F"/>
    <w:rsid w:val="005B429A"/>
    <w:rsid w:val="005B4CBD"/>
    <w:rsid w:val="005B56A3"/>
    <w:rsid w:val="005B56DE"/>
    <w:rsid w:val="005B5708"/>
    <w:rsid w:val="005B5F1B"/>
    <w:rsid w:val="005B5FF8"/>
    <w:rsid w:val="005B6012"/>
    <w:rsid w:val="005B6153"/>
    <w:rsid w:val="005B6BC3"/>
    <w:rsid w:val="005B6D59"/>
    <w:rsid w:val="005B7010"/>
    <w:rsid w:val="005B7DF0"/>
    <w:rsid w:val="005C060B"/>
    <w:rsid w:val="005C09CB"/>
    <w:rsid w:val="005C0A9A"/>
    <w:rsid w:val="005C136B"/>
    <w:rsid w:val="005C224A"/>
    <w:rsid w:val="005C235D"/>
    <w:rsid w:val="005C24FB"/>
    <w:rsid w:val="005C31EF"/>
    <w:rsid w:val="005C3945"/>
    <w:rsid w:val="005C39BE"/>
    <w:rsid w:val="005C4672"/>
    <w:rsid w:val="005C47CF"/>
    <w:rsid w:val="005C49D8"/>
    <w:rsid w:val="005C5222"/>
    <w:rsid w:val="005C5D6B"/>
    <w:rsid w:val="005C6970"/>
    <w:rsid w:val="005C7EFF"/>
    <w:rsid w:val="005D1040"/>
    <w:rsid w:val="005D3795"/>
    <w:rsid w:val="005D3E31"/>
    <w:rsid w:val="005D4041"/>
    <w:rsid w:val="005D46CD"/>
    <w:rsid w:val="005D4904"/>
    <w:rsid w:val="005D4B67"/>
    <w:rsid w:val="005D4C04"/>
    <w:rsid w:val="005D4C65"/>
    <w:rsid w:val="005D5186"/>
    <w:rsid w:val="005D5EAA"/>
    <w:rsid w:val="005D65A4"/>
    <w:rsid w:val="005D6677"/>
    <w:rsid w:val="005D6EF4"/>
    <w:rsid w:val="005D7E2F"/>
    <w:rsid w:val="005D7E32"/>
    <w:rsid w:val="005E0369"/>
    <w:rsid w:val="005E036C"/>
    <w:rsid w:val="005E045D"/>
    <w:rsid w:val="005E0622"/>
    <w:rsid w:val="005E14E0"/>
    <w:rsid w:val="005E1B85"/>
    <w:rsid w:val="005E1FA5"/>
    <w:rsid w:val="005E3384"/>
    <w:rsid w:val="005E421A"/>
    <w:rsid w:val="005E47E8"/>
    <w:rsid w:val="005E49D1"/>
    <w:rsid w:val="005E5FC8"/>
    <w:rsid w:val="005E60C4"/>
    <w:rsid w:val="005F06B9"/>
    <w:rsid w:val="005F0A82"/>
    <w:rsid w:val="005F1DD9"/>
    <w:rsid w:val="005F2BDF"/>
    <w:rsid w:val="005F30C8"/>
    <w:rsid w:val="005F47B6"/>
    <w:rsid w:val="005F488F"/>
    <w:rsid w:val="005F4A65"/>
    <w:rsid w:val="005F4F02"/>
    <w:rsid w:val="005F57A6"/>
    <w:rsid w:val="005F6283"/>
    <w:rsid w:val="005F6620"/>
    <w:rsid w:val="005F6BB3"/>
    <w:rsid w:val="005F7004"/>
    <w:rsid w:val="0060038C"/>
    <w:rsid w:val="00600B56"/>
    <w:rsid w:val="00600F6D"/>
    <w:rsid w:val="0060100A"/>
    <w:rsid w:val="0060123B"/>
    <w:rsid w:val="00602AE5"/>
    <w:rsid w:val="00602E04"/>
    <w:rsid w:val="00603C11"/>
    <w:rsid w:val="00603D72"/>
    <w:rsid w:val="006049D0"/>
    <w:rsid w:val="00604A3C"/>
    <w:rsid w:val="00604E58"/>
    <w:rsid w:val="006055EA"/>
    <w:rsid w:val="00605D54"/>
    <w:rsid w:val="00605DB8"/>
    <w:rsid w:val="00606896"/>
    <w:rsid w:val="00607207"/>
    <w:rsid w:val="0061026C"/>
    <w:rsid w:val="0061167D"/>
    <w:rsid w:val="006118B8"/>
    <w:rsid w:val="006119EB"/>
    <w:rsid w:val="0061224E"/>
    <w:rsid w:val="00612F7D"/>
    <w:rsid w:val="006136E5"/>
    <w:rsid w:val="006138F7"/>
    <w:rsid w:val="00613C2B"/>
    <w:rsid w:val="006140A7"/>
    <w:rsid w:val="0061510E"/>
    <w:rsid w:val="006158DF"/>
    <w:rsid w:val="0061633A"/>
    <w:rsid w:val="00620090"/>
    <w:rsid w:val="00620791"/>
    <w:rsid w:val="006211A9"/>
    <w:rsid w:val="006213E2"/>
    <w:rsid w:val="00621E6B"/>
    <w:rsid w:val="006234E6"/>
    <w:rsid w:val="00623540"/>
    <w:rsid w:val="006239A6"/>
    <w:rsid w:val="00623A9C"/>
    <w:rsid w:val="00623C59"/>
    <w:rsid w:val="00624092"/>
    <w:rsid w:val="00624405"/>
    <w:rsid w:val="006262AD"/>
    <w:rsid w:val="00626900"/>
    <w:rsid w:val="00627439"/>
    <w:rsid w:val="006277B7"/>
    <w:rsid w:val="00627D6B"/>
    <w:rsid w:val="00627D92"/>
    <w:rsid w:val="00630298"/>
    <w:rsid w:val="006309FE"/>
    <w:rsid w:val="006322C6"/>
    <w:rsid w:val="006324C5"/>
    <w:rsid w:val="00633346"/>
    <w:rsid w:val="006333EF"/>
    <w:rsid w:val="006340A0"/>
    <w:rsid w:val="00634332"/>
    <w:rsid w:val="00634653"/>
    <w:rsid w:val="0063526A"/>
    <w:rsid w:val="00635FAB"/>
    <w:rsid w:val="0063659F"/>
    <w:rsid w:val="006367A4"/>
    <w:rsid w:val="00636C19"/>
    <w:rsid w:val="00636C64"/>
    <w:rsid w:val="00636D82"/>
    <w:rsid w:val="00636F9C"/>
    <w:rsid w:val="006374C8"/>
    <w:rsid w:val="00637E1E"/>
    <w:rsid w:val="00640970"/>
    <w:rsid w:val="006411CF"/>
    <w:rsid w:val="00641927"/>
    <w:rsid w:val="00642861"/>
    <w:rsid w:val="00642A9E"/>
    <w:rsid w:val="006431A5"/>
    <w:rsid w:val="00643791"/>
    <w:rsid w:val="006441F4"/>
    <w:rsid w:val="0064457E"/>
    <w:rsid w:val="00644920"/>
    <w:rsid w:val="00644D38"/>
    <w:rsid w:val="00644FA5"/>
    <w:rsid w:val="0064698A"/>
    <w:rsid w:val="00647988"/>
    <w:rsid w:val="006500C5"/>
    <w:rsid w:val="006519C3"/>
    <w:rsid w:val="00651E20"/>
    <w:rsid w:val="006521F1"/>
    <w:rsid w:val="00652939"/>
    <w:rsid w:val="006538B8"/>
    <w:rsid w:val="00653E41"/>
    <w:rsid w:val="00654CC5"/>
    <w:rsid w:val="006572CE"/>
    <w:rsid w:val="00657B58"/>
    <w:rsid w:val="00657B7E"/>
    <w:rsid w:val="00657E81"/>
    <w:rsid w:val="006604D7"/>
    <w:rsid w:val="00660BD5"/>
    <w:rsid w:val="00660D9F"/>
    <w:rsid w:val="006610B7"/>
    <w:rsid w:val="006617CB"/>
    <w:rsid w:val="006619D3"/>
    <w:rsid w:val="00661C4F"/>
    <w:rsid w:val="006630BF"/>
    <w:rsid w:val="006630F5"/>
    <w:rsid w:val="00663608"/>
    <w:rsid w:val="0066380D"/>
    <w:rsid w:val="00663FE3"/>
    <w:rsid w:val="00664300"/>
    <w:rsid w:val="006644DF"/>
    <w:rsid w:val="00664514"/>
    <w:rsid w:val="006655CE"/>
    <w:rsid w:val="00665BCB"/>
    <w:rsid w:val="00665C11"/>
    <w:rsid w:val="00666414"/>
    <w:rsid w:val="00666A53"/>
    <w:rsid w:val="00667928"/>
    <w:rsid w:val="0066798B"/>
    <w:rsid w:val="00667A70"/>
    <w:rsid w:val="00670105"/>
    <w:rsid w:val="006707E8"/>
    <w:rsid w:val="00670C42"/>
    <w:rsid w:val="00671F20"/>
    <w:rsid w:val="00672992"/>
    <w:rsid w:val="00672C5B"/>
    <w:rsid w:val="00673415"/>
    <w:rsid w:val="00673A56"/>
    <w:rsid w:val="00674967"/>
    <w:rsid w:val="00674994"/>
    <w:rsid w:val="00674F6E"/>
    <w:rsid w:val="0067531C"/>
    <w:rsid w:val="00675E0F"/>
    <w:rsid w:val="00676F37"/>
    <w:rsid w:val="00680381"/>
    <w:rsid w:val="00680AF7"/>
    <w:rsid w:val="006813EF"/>
    <w:rsid w:val="0068243B"/>
    <w:rsid w:val="00683BE8"/>
    <w:rsid w:val="00684227"/>
    <w:rsid w:val="006846BB"/>
    <w:rsid w:val="00684A41"/>
    <w:rsid w:val="00684A5A"/>
    <w:rsid w:val="0068519F"/>
    <w:rsid w:val="00685711"/>
    <w:rsid w:val="00685A3E"/>
    <w:rsid w:val="006864F5"/>
    <w:rsid w:val="00686B6E"/>
    <w:rsid w:val="00686FBB"/>
    <w:rsid w:val="00687CD6"/>
    <w:rsid w:val="00687E9A"/>
    <w:rsid w:val="00690452"/>
    <w:rsid w:val="0069047F"/>
    <w:rsid w:val="006905B8"/>
    <w:rsid w:val="006911EB"/>
    <w:rsid w:val="00691408"/>
    <w:rsid w:val="006914F0"/>
    <w:rsid w:val="00691E12"/>
    <w:rsid w:val="00692094"/>
    <w:rsid w:val="00692109"/>
    <w:rsid w:val="00692257"/>
    <w:rsid w:val="00692894"/>
    <w:rsid w:val="00692D90"/>
    <w:rsid w:val="00693AD7"/>
    <w:rsid w:val="00693F89"/>
    <w:rsid w:val="0069404E"/>
    <w:rsid w:val="00694339"/>
    <w:rsid w:val="00694523"/>
    <w:rsid w:val="00695C21"/>
    <w:rsid w:val="00696176"/>
    <w:rsid w:val="006961DD"/>
    <w:rsid w:val="00696BB9"/>
    <w:rsid w:val="0069703A"/>
    <w:rsid w:val="006A03E0"/>
    <w:rsid w:val="006A05D6"/>
    <w:rsid w:val="006A0CDF"/>
    <w:rsid w:val="006A1C78"/>
    <w:rsid w:val="006A1C81"/>
    <w:rsid w:val="006A2A41"/>
    <w:rsid w:val="006A344D"/>
    <w:rsid w:val="006A38C5"/>
    <w:rsid w:val="006A3E47"/>
    <w:rsid w:val="006A4124"/>
    <w:rsid w:val="006A48DB"/>
    <w:rsid w:val="006A5511"/>
    <w:rsid w:val="006A5F37"/>
    <w:rsid w:val="006A663D"/>
    <w:rsid w:val="006A69D1"/>
    <w:rsid w:val="006A72F3"/>
    <w:rsid w:val="006A73D0"/>
    <w:rsid w:val="006A751F"/>
    <w:rsid w:val="006A7E4D"/>
    <w:rsid w:val="006B1223"/>
    <w:rsid w:val="006B1B4E"/>
    <w:rsid w:val="006B1BB6"/>
    <w:rsid w:val="006B1C6E"/>
    <w:rsid w:val="006B1E91"/>
    <w:rsid w:val="006B21C7"/>
    <w:rsid w:val="006B32DD"/>
    <w:rsid w:val="006B3719"/>
    <w:rsid w:val="006B44BD"/>
    <w:rsid w:val="006B4C0C"/>
    <w:rsid w:val="006B5A66"/>
    <w:rsid w:val="006B5AC2"/>
    <w:rsid w:val="006B5D63"/>
    <w:rsid w:val="006B683A"/>
    <w:rsid w:val="006C08C5"/>
    <w:rsid w:val="006C0BD0"/>
    <w:rsid w:val="006C0BDF"/>
    <w:rsid w:val="006C196A"/>
    <w:rsid w:val="006C1E9C"/>
    <w:rsid w:val="006C1F4B"/>
    <w:rsid w:val="006C2618"/>
    <w:rsid w:val="006C2C0B"/>
    <w:rsid w:val="006C3565"/>
    <w:rsid w:val="006C38DE"/>
    <w:rsid w:val="006C3A7C"/>
    <w:rsid w:val="006C40BB"/>
    <w:rsid w:val="006C4582"/>
    <w:rsid w:val="006C4BBD"/>
    <w:rsid w:val="006C57A0"/>
    <w:rsid w:val="006C5E0C"/>
    <w:rsid w:val="006C6B9D"/>
    <w:rsid w:val="006C7601"/>
    <w:rsid w:val="006C7A56"/>
    <w:rsid w:val="006C7B93"/>
    <w:rsid w:val="006D1226"/>
    <w:rsid w:val="006D1C7B"/>
    <w:rsid w:val="006D1D8A"/>
    <w:rsid w:val="006D24B9"/>
    <w:rsid w:val="006D3645"/>
    <w:rsid w:val="006D3D8A"/>
    <w:rsid w:val="006D48E0"/>
    <w:rsid w:val="006D5DA4"/>
    <w:rsid w:val="006D68C9"/>
    <w:rsid w:val="006D6BC8"/>
    <w:rsid w:val="006D6F0B"/>
    <w:rsid w:val="006D741F"/>
    <w:rsid w:val="006D75A1"/>
    <w:rsid w:val="006D7FDA"/>
    <w:rsid w:val="006E0031"/>
    <w:rsid w:val="006E064B"/>
    <w:rsid w:val="006E0B78"/>
    <w:rsid w:val="006E1149"/>
    <w:rsid w:val="006E2E58"/>
    <w:rsid w:val="006E3082"/>
    <w:rsid w:val="006E32A8"/>
    <w:rsid w:val="006E478E"/>
    <w:rsid w:val="006E4CCE"/>
    <w:rsid w:val="006E4DD4"/>
    <w:rsid w:val="006E566E"/>
    <w:rsid w:val="006E57D8"/>
    <w:rsid w:val="006E5F43"/>
    <w:rsid w:val="006E6388"/>
    <w:rsid w:val="006E67BC"/>
    <w:rsid w:val="006E6D39"/>
    <w:rsid w:val="006E743A"/>
    <w:rsid w:val="006E7506"/>
    <w:rsid w:val="006E7706"/>
    <w:rsid w:val="006E79A3"/>
    <w:rsid w:val="006E7EE2"/>
    <w:rsid w:val="006F05D8"/>
    <w:rsid w:val="006F0BBD"/>
    <w:rsid w:val="006F0D7A"/>
    <w:rsid w:val="006F12DA"/>
    <w:rsid w:val="006F1367"/>
    <w:rsid w:val="006F1EEA"/>
    <w:rsid w:val="006F242A"/>
    <w:rsid w:val="006F26AB"/>
    <w:rsid w:val="006F2CE1"/>
    <w:rsid w:val="006F2EEF"/>
    <w:rsid w:val="006F3EBF"/>
    <w:rsid w:val="006F4308"/>
    <w:rsid w:val="006F58FB"/>
    <w:rsid w:val="006F5F5C"/>
    <w:rsid w:val="006F5F93"/>
    <w:rsid w:val="006F6117"/>
    <w:rsid w:val="006F61C3"/>
    <w:rsid w:val="006F66B8"/>
    <w:rsid w:val="006F7222"/>
    <w:rsid w:val="006F7347"/>
    <w:rsid w:val="007002B1"/>
    <w:rsid w:val="007002E9"/>
    <w:rsid w:val="007013D7"/>
    <w:rsid w:val="0070157D"/>
    <w:rsid w:val="00701855"/>
    <w:rsid w:val="00701AC9"/>
    <w:rsid w:val="007021BE"/>
    <w:rsid w:val="00702B0A"/>
    <w:rsid w:val="007036D0"/>
    <w:rsid w:val="00703A95"/>
    <w:rsid w:val="0070488A"/>
    <w:rsid w:val="0070515C"/>
    <w:rsid w:val="007051E3"/>
    <w:rsid w:val="007056E0"/>
    <w:rsid w:val="0070586D"/>
    <w:rsid w:val="00705AA3"/>
    <w:rsid w:val="00706446"/>
    <w:rsid w:val="00706788"/>
    <w:rsid w:val="007073C0"/>
    <w:rsid w:val="00711973"/>
    <w:rsid w:val="007119E1"/>
    <w:rsid w:val="00711D2E"/>
    <w:rsid w:val="00712622"/>
    <w:rsid w:val="00712E80"/>
    <w:rsid w:val="00712EF5"/>
    <w:rsid w:val="0071308E"/>
    <w:rsid w:val="007136D0"/>
    <w:rsid w:val="00714A06"/>
    <w:rsid w:val="00716396"/>
    <w:rsid w:val="00717412"/>
    <w:rsid w:val="00717AF4"/>
    <w:rsid w:val="00717BA5"/>
    <w:rsid w:val="00717CD1"/>
    <w:rsid w:val="00720216"/>
    <w:rsid w:val="00720F61"/>
    <w:rsid w:val="007213C8"/>
    <w:rsid w:val="00721A2C"/>
    <w:rsid w:val="00721B42"/>
    <w:rsid w:val="00722D59"/>
    <w:rsid w:val="0072357B"/>
    <w:rsid w:val="00723E3F"/>
    <w:rsid w:val="007245C1"/>
    <w:rsid w:val="00725F56"/>
    <w:rsid w:val="00726CC3"/>
    <w:rsid w:val="007279AE"/>
    <w:rsid w:val="00727B2C"/>
    <w:rsid w:val="007314A7"/>
    <w:rsid w:val="007321A6"/>
    <w:rsid w:val="00732236"/>
    <w:rsid w:val="007322B4"/>
    <w:rsid w:val="007339A9"/>
    <w:rsid w:val="00733D09"/>
    <w:rsid w:val="00734002"/>
    <w:rsid w:val="0073597D"/>
    <w:rsid w:val="00736113"/>
    <w:rsid w:val="00736DC0"/>
    <w:rsid w:val="00737034"/>
    <w:rsid w:val="007411F9"/>
    <w:rsid w:val="00741344"/>
    <w:rsid w:val="0074137C"/>
    <w:rsid w:val="007419CE"/>
    <w:rsid w:val="00743612"/>
    <w:rsid w:val="007455DC"/>
    <w:rsid w:val="00745900"/>
    <w:rsid w:val="00745BD4"/>
    <w:rsid w:val="00746D36"/>
    <w:rsid w:val="00747244"/>
    <w:rsid w:val="007474A1"/>
    <w:rsid w:val="00750243"/>
    <w:rsid w:val="007509BD"/>
    <w:rsid w:val="00751157"/>
    <w:rsid w:val="0075160F"/>
    <w:rsid w:val="0075169E"/>
    <w:rsid w:val="00751ECA"/>
    <w:rsid w:val="0075200D"/>
    <w:rsid w:val="007532CD"/>
    <w:rsid w:val="007533F2"/>
    <w:rsid w:val="00753DFF"/>
    <w:rsid w:val="00754043"/>
    <w:rsid w:val="00754B8A"/>
    <w:rsid w:val="00754DD7"/>
    <w:rsid w:val="00755238"/>
    <w:rsid w:val="00755325"/>
    <w:rsid w:val="007561F9"/>
    <w:rsid w:val="007562D4"/>
    <w:rsid w:val="0075633C"/>
    <w:rsid w:val="00756623"/>
    <w:rsid w:val="00756831"/>
    <w:rsid w:val="00757683"/>
    <w:rsid w:val="007610AE"/>
    <w:rsid w:val="007613A4"/>
    <w:rsid w:val="007616A6"/>
    <w:rsid w:val="00762830"/>
    <w:rsid w:val="00763DAD"/>
    <w:rsid w:val="00763E41"/>
    <w:rsid w:val="007649C7"/>
    <w:rsid w:val="00765ECA"/>
    <w:rsid w:val="007663A2"/>
    <w:rsid w:val="00766B15"/>
    <w:rsid w:val="00767782"/>
    <w:rsid w:val="00771168"/>
    <w:rsid w:val="007711CA"/>
    <w:rsid w:val="007713E7"/>
    <w:rsid w:val="007723A7"/>
    <w:rsid w:val="00772A77"/>
    <w:rsid w:val="00772E69"/>
    <w:rsid w:val="00773076"/>
    <w:rsid w:val="0077533B"/>
    <w:rsid w:val="00775A0D"/>
    <w:rsid w:val="00776AAA"/>
    <w:rsid w:val="0077706D"/>
    <w:rsid w:val="0077762A"/>
    <w:rsid w:val="00777B6A"/>
    <w:rsid w:val="00780066"/>
    <w:rsid w:val="00782717"/>
    <w:rsid w:val="00782908"/>
    <w:rsid w:val="00783B96"/>
    <w:rsid w:val="007846D3"/>
    <w:rsid w:val="0078562C"/>
    <w:rsid w:val="0078566C"/>
    <w:rsid w:val="007861C9"/>
    <w:rsid w:val="007875E5"/>
    <w:rsid w:val="00790032"/>
    <w:rsid w:val="00790141"/>
    <w:rsid w:val="007904BA"/>
    <w:rsid w:val="007906E7"/>
    <w:rsid w:val="00791C9E"/>
    <w:rsid w:val="00792238"/>
    <w:rsid w:val="007923FD"/>
    <w:rsid w:val="00793065"/>
    <w:rsid w:val="00793643"/>
    <w:rsid w:val="0079490E"/>
    <w:rsid w:val="00794E15"/>
    <w:rsid w:val="00794E9F"/>
    <w:rsid w:val="0079509A"/>
    <w:rsid w:val="00795247"/>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E96"/>
    <w:rsid w:val="007A2EF9"/>
    <w:rsid w:val="007A3F41"/>
    <w:rsid w:val="007A4429"/>
    <w:rsid w:val="007A48D1"/>
    <w:rsid w:val="007A4BE1"/>
    <w:rsid w:val="007A519B"/>
    <w:rsid w:val="007A58E9"/>
    <w:rsid w:val="007A6DF3"/>
    <w:rsid w:val="007B029C"/>
    <w:rsid w:val="007B060B"/>
    <w:rsid w:val="007B1997"/>
    <w:rsid w:val="007B23E0"/>
    <w:rsid w:val="007B25A0"/>
    <w:rsid w:val="007B25AC"/>
    <w:rsid w:val="007B3767"/>
    <w:rsid w:val="007B3A66"/>
    <w:rsid w:val="007B471B"/>
    <w:rsid w:val="007B5371"/>
    <w:rsid w:val="007B613D"/>
    <w:rsid w:val="007B63D7"/>
    <w:rsid w:val="007B68A9"/>
    <w:rsid w:val="007B6C8E"/>
    <w:rsid w:val="007B7086"/>
    <w:rsid w:val="007C06CA"/>
    <w:rsid w:val="007C0BB0"/>
    <w:rsid w:val="007C0D58"/>
    <w:rsid w:val="007C168F"/>
    <w:rsid w:val="007C265E"/>
    <w:rsid w:val="007C2C43"/>
    <w:rsid w:val="007C40D1"/>
    <w:rsid w:val="007C526F"/>
    <w:rsid w:val="007C6A7C"/>
    <w:rsid w:val="007C6ACF"/>
    <w:rsid w:val="007C7682"/>
    <w:rsid w:val="007D0349"/>
    <w:rsid w:val="007D040B"/>
    <w:rsid w:val="007D1C03"/>
    <w:rsid w:val="007D290F"/>
    <w:rsid w:val="007D2A0F"/>
    <w:rsid w:val="007D344F"/>
    <w:rsid w:val="007D3E8B"/>
    <w:rsid w:val="007D409E"/>
    <w:rsid w:val="007D4E58"/>
    <w:rsid w:val="007D7811"/>
    <w:rsid w:val="007E2E19"/>
    <w:rsid w:val="007E2E87"/>
    <w:rsid w:val="007E35A3"/>
    <w:rsid w:val="007E4BA6"/>
    <w:rsid w:val="007E5B17"/>
    <w:rsid w:val="007E5BD4"/>
    <w:rsid w:val="007E638D"/>
    <w:rsid w:val="007E65E2"/>
    <w:rsid w:val="007E7363"/>
    <w:rsid w:val="007E7BB6"/>
    <w:rsid w:val="007F10E1"/>
    <w:rsid w:val="007F1EB9"/>
    <w:rsid w:val="007F1EDA"/>
    <w:rsid w:val="007F29E3"/>
    <w:rsid w:val="007F57EE"/>
    <w:rsid w:val="007F5A5C"/>
    <w:rsid w:val="007F5B0A"/>
    <w:rsid w:val="007F5B10"/>
    <w:rsid w:val="007F622F"/>
    <w:rsid w:val="0080067B"/>
    <w:rsid w:val="008006F3"/>
    <w:rsid w:val="00800B4F"/>
    <w:rsid w:val="00800DD0"/>
    <w:rsid w:val="00801AB8"/>
    <w:rsid w:val="00801F32"/>
    <w:rsid w:val="00803CE1"/>
    <w:rsid w:val="00804167"/>
    <w:rsid w:val="008041A5"/>
    <w:rsid w:val="0080422D"/>
    <w:rsid w:val="008044DA"/>
    <w:rsid w:val="00805BDE"/>
    <w:rsid w:val="00805E36"/>
    <w:rsid w:val="00806311"/>
    <w:rsid w:val="00806FB1"/>
    <w:rsid w:val="008079AC"/>
    <w:rsid w:val="00810A8B"/>
    <w:rsid w:val="008110C4"/>
    <w:rsid w:val="008128F7"/>
    <w:rsid w:val="008138A1"/>
    <w:rsid w:val="00813BED"/>
    <w:rsid w:val="0081473D"/>
    <w:rsid w:val="00814F72"/>
    <w:rsid w:val="00814F9D"/>
    <w:rsid w:val="008167AB"/>
    <w:rsid w:val="008169A6"/>
    <w:rsid w:val="00816C27"/>
    <w:rsid w:val="00821204"/>
    <w:rsid w:val="00821A40"/>
    <w:rsid w:val="00823CA5"/>
    <w:rsid w:val="0082418A"/>
    <w:rsid w:val="008244C3"/>
    <w:rsid w:val="0082485F"/>
    <w:rsid w:val="00824D5E"/>
    <w:rsid w:val="0082531E"/>
    <w:rsid w:val="00825C09"/>
    <w:rsid w:val="00826492"/>
    <w:rsid w:val="00827A8B"/>
    <w:rsid w:val="00831B5D"/>
    <w:rsid w:val="0083232A"/>
    <w:rsid w:val="00833923"/>
    <w:rsid w:val="008351E3"/>
    <w:rsid w:val="0083573F"/>
    <w:rsid w:val="00835809"/>
    <w:rsid w:val="0083792D"/>
    <w:rsid w:val="00837984"/>
    <w:rsid w:val="00837AE5"/>
    <w:rsid w:val="008406E0"/>
    <w:rsid w:val="0084075A"/>
    <w:rsid w:val="008407D8"/>
    <w:rsid w:val="008409C7"/>
    <w:rsid w:val="008415DF"/>
    <w:rsid w:val="00842856"/>
    <w:rsid w:val="00842ACE"/>
    <w:rsid w:val="00843175"/>
    <w:rsid w:val="00843D17"/>
    <w:rsid w:val="00844ABB"/>
    <w:rsid w:val="0084695E"/>
    <w:rsid w:val="008472E2"/>
    <w:rsid w:val="00847F9A"/>
    <w:rsid w:val="008501E6"/>
    <w:rsid w:val="0085041C"/>
    <w:rsid w:val="0085048E"/>
    <w:rsid w:val="008511F4"/>
    <w:rsid w:val="00851B6C"/>
    <w:rsid w:val="00851D47"/>
    <w:rsid w:val="00853222"/>
    <w:rsid w:val="00853531"/>
    <w:rsid w:val="00853DDB"/>
    <w:rsid w:val="00854BDA"/>
    <w:rsid w:val="00855262"/>
    <w:rsid w:val="008552B2"/>
    <w:rsid w:val="00855347"/>
    <w:rsid w:val="00855F8D"/>
    <w:rsid w:val="00856C9E"/>
    <w:rsid w:val="00856F72"/>
    <w:rsid w:val="00857064"/>
    <w:rsid w:val="00860007"/>
    <w:rsid w:val="00860D66"/>
    <w:rsid w:val="00861CFD"/>
    <w:rsid w:val="0086253C"/>
    <w:rsid w:val="008628E8"/>
    <w:rsid w:val="00862A41"/>
    <w:rsid w:val="00864775"/>
    <w:rsid w:val="00864ECD"/>
    <w:rsid w:val="00870C0C"/>
    <w:rsid w:val="00870EB1"/>
    <w:rsid w:val="008711DF"/>
    <w:rsid w:val="008713AB"/>
    <w:rsid w:val="00871C36"/>
    <w:rsid w:val="0087264F"/>
    <w:rsid w:val="00872E5E"/>
    <w:rsid w:val="0087345D"/>
    <w:rsid w:val="00873608"/>
    <w:rsid w:val="008752C2"/>
    <w:rsid w:val="008755C0"/>
    <w:rsid w:val="00875E34"/>
    <w:rsid w:val="00876217"/>
    <w:rsid w:val="00876565"/>
    <w:rsid w:val="0087680F"/>
    <w:rsid w:val="008779F7"/>
    <w:rsid w:val="00877C09"/>
    <w:rsid w:val="00880526"/>
    <w:rsid w:val="00880631"/>
    <w:rsid w:val="00881CF5"/>
    <w:rsid w:val="008825AC"/>
    <w:rsid w:val="00882F48"/>
    <w:rsid w:val="008857C2"/>
    <w:rsid w:val="00886475"/>
    <w:rsid w:val="00886810"/>
    <w:rsid w:val="00886C06"/>
    <w:rsid w:val="00887757"/>
    <w:rsid w:val="00887E9C"/>
    <w:rsid w:val="00890144"/>
    <w:rsid w:val="00890172"/>
    <w:rsid w:val="008911A5"/>
    <w:rsid w:val="00892057"/>
    <w:rsid w:val="0089211E"/>
    <w:rsid w:val="008922C6"/>
    <w:rsid w:val="0089248E"/>
    <w:rsid w:val="0089266C"/>
    <w:rsid w:val="008929E6"/>
    <w:rsid w:val="008933FA"/>
    <w:rsid w:val="008938A8"/>
    <w:rsid w:val="00893A80"/>
    <w:rsid w:val="00893C18"/>
    <w:rsid w:val="0089410B"/>
    <w:rsid w:val="00895135"/>
    <w:rsid w:val="0089543F"/>
    <w:rsid w:val="00895912"/>
    <w:rsid w:val="00897ECE"/>
    <w:rsid w:val="008A0D35"/>
    <w:rsid w:val="008A1C24"/>
    <w:rsid w:val="008A2D02"/>
    <w:rsid w:val="008A3D8E"/>
    <w:rsid w:val="008A47C0"/>
    <w:rsid w:val="008A4A9D"/>
    <w:rsid w:val="008A53EA"/>
    <w:rsid w:val="008A5747"/>
    <w:rsid w:val="008A69D0"/>
    <w:rsid w:val="008A7F04"/>
    <w:rsid w:val="008B077D"/>
    <w:rsid w:val="008B087D"/>
    <w:rsid w:val="008B08EF"/>
    <w:rsid w:val="008B1774"/>
    <w:rsid w:val="008B1867"/>
    <w:rsid w:val="008B1DA9"/>
    <w:rsid w:val="008B2295"/>
    <w:rsid w:val="008B2F1F"/>
    <w:rsid w:val="008B3E60"/>
    <w:rsid w:val="008B4A46"/>
    <w:rsid w:val="008B4AAA"/>
    <w:rsid w:val="008B5933"/>
    <w:rsid w:val="008B5EEF"/>
    <w:rsid w:val="008B62F9"/>
    <w:rsid w:val="008B6CE2"/>
    <w:rsid w:val="008B7F89"/>
    <w:rsid w:val="008C023D"/>
    <w:rsid w:val="008C1C51"/>
    <w:rsid w:val="008C2770"/>
    <w:rsid w:val="008C2839"/>
    <w:rsid w:val="008C289E"/>
    <w:rsid w:val="008C30B1"/>
    <w:rsid w:val="008C358B"/>
    <w:rsid w:val="008C3D01"/>
    <w:rsid w:val="008C4086"/>
    <w:rsid w:val="008C4CC0"/>
    <w:rsid w:val="008C5F4F"/>
    <w:rsid w:val="008C6521"/>
    <w:rsid w:val="008C69E4"/>
    <w:rsid w:val="008C6EE1"/>
    <w:rsid w:val="008C7529"/>
    <w:rsid w:val="008C7899"/>
    <w:rsid w:val="008C7BBF"/>
    <w:rsid w:val="008C7F6E"/>
    <w:rsid w:val="008D10F7"/>
    <w:rsid w:val="008D1F43"/>
    <w:rsid w:val="008D3507"/>
    <w:rsid w:val="008D44D1"/>
    <w:rsid w:val="008D462C"/>
    <w:rsid w:val="008D4D84"/>
    <w:rsid w:val="008D65C8"/>
    <w:rsid w:val="008D7AF2"/>
    <w:rsid w:val="008D7D67"/>
    <w:rsid w:val="008D7D99"/>
    <w:rsid w:val="008E007B"/>
    <w:rsid w:val="008E017B"/>
    <w:rsid w:val="008E101F"/>
    <w:rsid w:val="008E1764"/>
    <w:rsid w:val="008E24BC"/>
    <w:rsid w:val="008E26D2"/>
    <w:rsid w:val="008E2CC1"/>
    <w:rsid w:val="008E2E43"/>
    <w:rsid w:val="008E3A93"/>
    <w:rsid w:val="008E3FED"/>
    <w:rsid w:val="008E47C6"/>
    <w:rsid w:val="008E4C39"/>
    <w:rsid w:val="008E74DA"/>
    <w:rsid w:val="008E7DC0"/>
    <w:rsid w:val="008E7EFF"/>
    <w:rsid w:val="008F014A"/>
    <w:rsid w:val="008F0CD8"/>
    <w:rsid w:val="008F12C2"/>
    <w:rsid w:val="008F1B0E"/>
    <w:rsid w:val="008F2036"/>
    <w:rsid w:val="008F28BA"/>
    <w:rsid w:val="008F2CDC"/>
    <w:rsid w:val="008F3450"/>
    <w:rsid w:val="008F371E"/>
    <w:rsid w:val="008F43C7"/>
    <w:rsid w:val="008F637C"/>
    <w:rsid w:val="008F63EE"/>
    <w:rsid w:val="008F7F12"/>
    <w:rsid w:val="00900566"/>
    <w:rsid w:val="009009AD"/>
    <w:rsid w:val="00900C3F"/>
    <w:rsid w:val="0090106D"/>
    <w:rsid w:val="00901716"/>
    <w:rsid w:val="00901A4F"/>
    <w:rsid w:val="00901CAB"/>
    <w:rsid w:val="00902302"/>
    <w:rsid w:val="0090406D"/>
    <w:rsid w:val="0090491C"/>
    <w:rsid w:val="00906237"/>
    <w:rsid w:val="00907228"/>
    <w:rsid w:val="00910014"/>
    <w:rsid w:val="00911733"/>
    <w:rsid w:val="00911EAD"/>
    <w:rsid w:val="00912494"/>
    <w:rsid w:val="009129FD"/>
    <w:rsid w:val="0091368E"/>
    <w:rsid w:val="00913952"/>
    <w:rsid w:val="00913F2A"/>
    <w:rsid w:val="0091442C"/>
    <w:rsid w:val="00914636"/>
    <w:rsid w:val="00914A34"/>
    <w:rsid w:val="009158C1"/>
    <w:rsid w:val="00915C84"/>
    <w:rsid w:val="00916FBA"/>
    <w:rsid w:val="0091766B"/>
    <w:rsid w:val="00917BFB"/>
    <w:rsid w:val="00920000"/>
    <w:rsid w:val="00922D37"/>
    <w:rsid w:val="0092325F"/>
    <w:rsid w:val="0092375F"/>
    <w:rsid w:val="0092571A"/>
    <w:rsid w:val="00925809"/>
    <w:rsid w:val="00930473"/>
    <w:rsid w:val="009306F5"/>
    <w:rsid w:val="00931027"/>
    <w:rsid w:val="00931543"/>
    <w:rsid w:val="009315A4"/>
    <w:rsid w:val="00931B4F"/>
    <w:rsid w:val="00932F30"/>
    <w:rsid w:val="009330FC"/>
    <w:rsid w:val="00934849"/>
    <w:rsid w:val="00934F0C"/>
    <w:rsid w:val="00935578"/>
    <w:rsid w:val="009356B8"/>
    <w:rsid w:val="009359B4"/>
    <w:rsid w:val="00936668"/>
    <w:rsid w:val="00936C18"/>
    <w:rsid w:val="00936ED5"/>
    <w:rsid w:val="00937959"/>
    <w:rsid w:val="009405EB"/>
    <w:rsid w:val="009411E4"/>
    <w:rsid w:val="009435A7"/>
    <w:rsid w:val="00943710"/>
    <w:rsid w:val="00943B84"/>
    <w:rsid w:val="00943EEF"/>
    <w:rsid w:val="00943EFC"/>
    <w:rsid w:val="009442B4"/>
    <w:rsid w:val="009448D2"/>
    <w:rsid w:val="00944D49"/>
    <w:rsid w:val="00945242"/>
    <w:rsid w:val="00946A6F"/>
    <w:rsid w:val="00947805"/>
    <w:rsid w:val="0094790E"/>
    <w:rsid w:val="00947CFC"/>
    <w:rsid w:val="00950269"/>
    <w:rsid w:val="00950983"/>
    <w:rsid w:val="00950B3C"/>
    <w:rsid w:val="00951018"/>
    <w:rsid w:val="00951347"/>
    <w:rsid w:val="00951413"/>
    <w:rsid w:val="0095160B"/>
    <w:rsid w:val="0095160F"/>
    <w:rsid w:val="0095216C"/>
    <w:rsid w:val="0095228F"/>
    <w:rsid w:val="00952636"/>
    <w:rsid w:val="00952901"/>
    <w:rsid w:val="00952F44"/>
    <w:rsid w:val="00953713"/>
    <w:rsid w:val="00953D02"/>
    <w:rsid w:val="00954DE2"/>
    <w:rsid w:val="00954FDA"/>
    <w:rsid w:val="009550CB"/>
    <w:rsid w:val="009562E5"/>
    <w:rsid w:val="00956B87"/>
    <w:rsid w:val="009576D2"/>
    <w:rsid w:val="00957C86"/>
    <w:rsid w:val="0096022C"/>
    <w:rsid w:val="009608EC"/>
    <w:rsid w:val="00960C7C"/>
    <w:rsid w:val="00960F7C"/>
    <w:rsid w:val="009614DE"/>
    <w:rsid w:val="00961D26"/>
    <w:rsid w:val="009628BD"/>
    <w:rsid w:val="00962CDF"/>
    <w:rsid w:val="00965249"/>
    <w:rsid w:val="00966B5C"/>
    <w:rsid w:val="00966EDC"/>
    <w:rsid w:val="009673AE"/>
    <w:rsid w:val="00970249"/>
    <w:rsid w:val="0097042C"/>
    <w:rsid w:val="009727CC"/>
    <w:rsid w:val="00973D04"/>
    <w:rsid w:val="00973F3D"/>
    <w:rsid w:val="009748F0"/>
    <w:rsid w:val="00974AE1"/>
    <w:rsid w:val="00974F78"/>
    <w:rsid w:val="009759E2"/>
    <w:rsid w:val="00975AF7"/>
    <w:rsid w:val="0097621E"/>
    <w:rsid w:val="009766BA"/>
    <w:rsid w:val="009770FD"/>
    <w:rsid w:val="00977146"/>
    <w:rsid w:val="0097727E"/>
    <w:rsid w:val="00977B50"/>
    <w:rsid w:val="0098059C"/>
    <w:rsid w:val="00980663"/>
    <w:rsid w:val="009808FF"/>
    <w:rsid w:val="00980AC9"/>
    <w:rsid w:val="00980BD5"/>
    <w:rsid w:val="009813A8"/>
    <w:rsid w:val="00981758"/>
    <w:rsid w:val="009835EB"/>
    <w:rsid w:val="00984A93"/>
    <w:rsid w:val="00984CA6"/>
    <w:rsid w:val="00985D7F"/>
    <w:rsid w:val="00986562"/>
    <w:rsid w:val="009901CA"/>
    <w:rsid w:val="00991454"/>
    <w:rsid w:val="00991F76"/>
    <w:rsid w:val="00992B2B"/>
    <w:rsid w:val="00993166"/>
    <w:rsid w:val="009931E2"/>
    <w:rsid w:val="0099335F"/>
    <w:rsid w:val="00995BEC"/>
    <w:rsid w:val="00995DD5"/>
    <w:rsid w:val="00996213"/>
    <w:rsid w:val="00996C02"/>
    <w:rsid w:val="0099758C"/>
    <w:rsid w:val="009A02A0"/>
    <w:rsid w:val="009A25FC"/>
    <w:rsid w:val="009A2979"/>
    <w:rsid w:val="009A357F"/>
    <w:rsid w:val="009A3687"/>
    <w:rsid w:val="009A4065"/>
    <w:rsid w:val="009A4242"/>
    <w:rsid w:val="009A4406"/>
    <w:rsid w:val="009A454B"/>
    <w:rsid w:val="009A4894"/>
    <w:rsid w:val="009B0F6B"/>
    <w:rsid w:val="009B0FFE"/>
    <w:rsid w:val="009B19FE"/>
    <w:rsid w:val="009B2561"/>
    <w:rsid w:val="009B27A5"/>
    <w:rsid w:val="009B3626"/>
    <w:rsid w:val="009B3A9D"/>
    <w:rsid w:val="009B442B"/>
    <w:rsid w:val="009B5184"/>
    <w:rsid w:val="009B52AE"/>
    <w:rsid w:val="009B67C8"/>
    <w:rsid w:val="009B6A26"/>
    <w:rsid w:val="009B72A4"/>
    <w:rsid w:val="009B78FB"/>
    <w:rsid w:val="009C09AF"/>
    <w:rsid w:val="009C22DB"/>
    <w:rsid w:val="009C2411"/>
    <w:rsid w:val="009C29D6"/>
    <w:rsid w:val="009C2D5C"/>
    <w:rsid w:val="009C3208"/>
    <w:rsid w:val="009C37B6"/>
    <w:rsid w:val="009C4B1B"/>
    <w:rsid w:val="009C56A7"/>
    <w:rsid w:val="009C6966"/>
    <w:rsid w:val="009C737B"/>
    <w:rsid w:val="009D0BDB"/>
    <w:rsid w:val="009D285C"/>
    <w:rsid w:val="009D3571"/>
    <w:rsid w:val="009D3D90"/>
    <w:rsid w:val="009D49E7"/>
    <w:rsid w:val="009D5387"/>
    <w:rsid w:val="009D5BB1"/>
    <w:rsid w:val="009D5D14"/>
    <w:rsid w:val="009D6063"/>
    <w:rsid w:val="009D643D"/>
    <w:rsid w:val="009D69F4"/>
    <w:rsid w:val="009D6E1E"/>
    <w:rsid w:val="009D7915"/>
    <w:rsid w:val="009D7B46"/>
    <w:rsid w:val="009D7FCD"/>
    <w:rsid w:val="009E06B5"/>
    <w:rsid w:val="009E1084"/>
    <w:rsid w:val="009E1BCD"/>
    <w:rsid w:val="009E1C00"/>
    <w:rsid w:val="009E282C"/>
    <w:rsid w:val="009E303E"/>
    <w:rsid w:val="009E33D4"/>
    <w:rsid w:val="009E3A5E"/>
    <w:rsid w:val="009E4934"/>
    <w:rsid w:val="009E58F6"/>
    <w:rsid w:val="009E6F47"/>
    <w:rsid w:val="009E76A2"/>
    <w:rsid w:val="009E7C59"/>
    <w:rsid w:val="009F12D5"/>
    <w:rsid w:val="009F12ED"/>
    <w:rsid w:val="009F1AA8"/>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119E"/>
    <w:rsid w:val="00A01A6C"/>
    <w:rsid w:val="00A020E3"/>
    <w:rsid w:val="00A02CDC"/>
    <w:rsid w:val="00A02EC9"/>
    <w:rsid w:val="00A03934"/>
    <w:rsid w:val="00A03DC1"/>
    <w:rsid w:val="00A049D4"/>
    <w:rsid w:val="00A04F81"/>
    <w:rsid w:val="00A057A5"/>
    <w:rsid w:val="00A06DDE"/>
    <w:rsid w:val="00A06F49"/>
    <w:rsid w:val="00A07267"/>
    <w:rsid w:val="00A0764E"/>
    <w:rsid w:val="00A07A9F"/>
    <w:rsid w:val="00A07E9E"/>
    <w:rsid w:val="00A102CC"/>
    <w:rsid w:val="00A107BB"/>
    <w:rsid w:val="00A10A87"/>
    <w:rsid w:val="00A11C4D"/>
    <w:rsid w:val="00A11D89"/>
    <w:rsid w:val="00A13F77"/>
    <w:rsid w:val="00A1437D"/>
    <w:rsid w:val="00A14694"/>
    <w:rsid w:val="00A150BD"/>
    <w:rsid w:val="00A15791"/>
    <w:rsid w:val="00A16F12"/>
    <w:rsid w:val="00A16F77"/>
    <w:rsid w:val="00A17D78"/>
    <w:rsid w:val="00A20B03"/>
    <w:rsid w:val="00A20BB9"/>
    <w:rsid w:val="00A215D3"/>
    <w:rsid w:val="00A22214"/>
    <w:rsid w:val="00A238D6"/>
    <w:rsid w:val="00A24272"/>
    <w:rsid w:val="00A246D5"/>
    <w:rsid w:val="00A24DB7"/>
    <w:rsid w:val="00A24F78"/>
    <w:rsid w:val="00A274A0"/>
    <w:rsid w:val="00A30815"/>
    <w:rsid w:val="00A30E17"/>
    <w:rsid w:val="00A317FC"/>
    <w:rsid w:val="00A321C3"/>
    <w:rsid w:val="00A331BD"/>
    <w:rsid w:val="00A33991"/>
    <w:rsid w:val="00A3404A"/>
    <w:rsid w:val="00A36D59"/>
    <w:rsid w:val="00A371CA"/>
    <w:rsid w:val="00A376CD"/>
    <w:rsid w:val="00A37BCA"/>
    <w:rsid w:val="00A40004"/>
    <w:rsid w:val="00A40878"/>
    <w:rsid w:val="00A41986"/>
    <w:rsid w:val="00A41B58"/>
    <w:rsid w:val="00A42FDC"/>
    <w:rsid w:val="00A43289"/>
    <w:rsid w:val="00A437D2"/>
    <w:rsid w:val="00A43F6D"/>
    <w:rsid w:val="00A4477B"/>
    <w:rsid w:val="00A4571A"/>
    <w:rsid w:val="00A45EC2"/>
    <w:rsid w:val="00A47A8A"/>
    <w:rsid w:val="00A47AAE"/>
    <w:rsid w:val="00A512C1"/>
    <w:rsid w:val="00A51E62"/>
    <w:rsid w:val="00A52509"/>
    <w:rsid w:val="00A52522"/>
    <w:rsid w:val="00A53073"/>
    <w:rsid w:val="00A543B4"/>
    <w:rsid w:val="00A54821"/>
    <w:rsid w:val="00A54F0B"/>
    <w:rsid w:val="00A55877"/>
    <w:rsid w:val="00A55996"/>
    <w:rsid w:val="00A56101"/>
    <w:rsid w:val="00A5622A"/>
    <w:rsid w:val="00A563BF"/>
    <w:rsid w:val="00A6091A"/>
    <w:rsid w:val="00A60F25"/>
    <w:rsid w:val="00A61E84"/>
    <w:rsid w:val="00A61ED0"/>
    <w:rsid w:val="00A62C72"/>
    <w:rsid w:val="00A6377E"/>
    <w:rsid w:val="00A638D6"/>
    <w:rsid w:val="00A6425A"/>
    <w:rsid w:val="00A6447C"/>
    <w:rsid w:val="00A64F99"/>
    <w:rsid w:val="00A65697"/>
    <w:rsid w:val="00A666EB"/>
    <w:rsid w:val="00A66873"/>
    <w:rsid w:val="00A67179"/>
    <w:rsid w:val="00A676A1"/>
    <w:rsid w:val="00A67B34"/>
    <w:rsid w:val="00A71054"/>
    <w:rsid w:val="00A712B9"/>
    <w:rsid w:val="00A71952"/>
    <w:rsid w:val="00A719D7"/>
    <w:rsid w:val="00A71DA4"/>
    <w:rsid w:val="00A73E9E"/>
    <w:rsid w:val="00A73F02"/>
    <w:rsid w:val="00A73F2D"/>
    <w:rsid w:val="00A74652"/>
    <w:rsid w:val="00A746E2"/>
    <w:rsid w:val="00A74BB5"/>
    <w:rsid w:val="00A752DF"/>
    <w:rsid w:val="00A755C4"/>
    <w:rsid w:val="00A75BA5"/>
    <w:rsid w:val="00A76CB9"/>
    <w:rsid w:val="00A77A0E"/>
    <w:rsid w:val="00A77ADF"/>
    <w:rsid w:val="00A77B75"/>
    <w:rsid w:val="00A77E46"/>
    <w:rsid w:val="00A8001E"/>
    <w:rsid w:val="00A802DF"/>
    <w:rsid w:val="00A80CFD"/>
    <w:rsid w:val="00A81732"/>
    <w:rsid w:val="00A8179E"/>
    <w:rsid w:val="00A8243E"/>
    <w:rsid w:val="00A82850"/>
    <w:rsid w:val="00A82A29"/>
    <w:rsid w:val="00A82A73"/>
    <w:rsid w:val="00A8331C"/>
    <w:rsid w:val="00A836F9"/>
    <w:rsid w:val="00A84232"/>
    <w:rsid w:val="00A84C03"/>
    <w:rsid w:val="00A84C7F"/>
    <w:rsid w:val="00A8614D"/>
    <w:rsid w:val="00A87580"/>
    <w:rsid w:val="00A87841"/>
    <w:rsid w:val="00A90A6C"/>
    <w:rsid w:val="00A9111F"/>
    <w:rsid w:val="00A9115D"/>
    <w:rsid w:val="00A913E7"/>
    <w:rsid w:val="00A91604"/>
    <w:rsid w:val="00A91C9A"/>
    <w:rsid w:val="00A92310"/>
    <w:rsid w:val="00A937E1"/>
    <w:rsid w:val="00A94A21"/>
    <w:rsid w:val="00A94C2E"/>
    <w:rsid w:val="00A9570B"/>
    <w:rsid w:val="00A9664B"/>
    <w:rsid w:val="00A96D3D"/>
    <w:rsid w:val="00A96DD9"/>
    <w:rsid w:val="00A974C6"/>
    <w:rsid w:val="00A979E7"/>
    <w:rsid w:val="00AA0186"/>
    <w:rsid w:val="00AA07F2"/>
    <w:rsid w:val="00AA0A52"/>
    <w:rsid w:val="00AA176C"/>
    <w:rsid w:val="00AA306B"/>
    <w:rsid w:val="00AA34E8"/>
    <w:rsid w:val="00AA3DA6"/>
    <w:rsid w:val="00AA4075"/>
    <w:rsid w:val="00AA49B7"/>
    <w:rsid w:val="00AA5726"/>
    <w:rsid w:val="00AA6167"/>
    <w:rsid w:val="00AA6DBB"/>
    <w:rsid w:val="00AA6F6A"/>
    <w:rsid w:val="00AA75A8"/>
    <w:rsid w:val="00AB03C2"/>
    <w:rsid w:val="00AB0568"/>
    <w:rsid w:val="00AB14DC"/>
    <w:rsid w:val="00AB1732"/>
    <w:rsid w:val="00AB23D6"/>
    <w:rsid w:val="00AB2605"/>
    <w:rsid w:val="00AB2692"/>
    <w:rsid w:val="00AB3A07"/>
    <w:rsid w:val="00AB4C79"/>
    <w:rsid w:val="00AB4F8E"/>
    <w:rsid w:val="00AB535B"/>
    <w:rsid w:val="00AB6FA2"/>
    <w:rsid w:val="00AB7095"/>
    <w:rsid w:val="00AB78F1"/>
    <w:rsid w:val="00AB7A21"/>
    <w:rsid w:val="00AB7BC5"/>
    <w:rsid w:val="00AC0BED"/>
    <w:rsid w:val="00AC181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1D9"/>
    <w:rsid w:val="00AD1416"/>
    <w:rsid w:val="00AD35CF"/>
    <w:rsid w:val="00AD3762"/>
    <w:rsid w:val="00AD3FAB"/>
    <w:rsid w:val="00AD431F"/>
    <w:rsid w:val="00AD4D8A"/>
    <w:rsid w:val="00AD4D8D"/>
    <w:rsid w:val="00AD7730"/>
    <w:rsid w:val="00AE1067"/>
    <w:rsid w:val="00AE1499"/>
    <w:rsid w:val="00AE19CC"/>
    <w:rsid w:val="00AE1B17"/>
    <w:rsid w:val="00AE20DD"/>
    <w:rsid w:val="00AE2299"/>
    <w:rsid w:val="00AE2356"/>
    <w:rsid w:val="00AE278B"/>
    <w:rsid w:val="00AE380C"/>
    <w:rsid w:val="00AE4807"/>
    <w:rsid w:val="00AE4BCA"/>
    <w:rsid w:val="00AE56F1"/>
    <w:rsid w:val="00AE6FE4"/>
    <w:rsid w:val="00AF0041"/>
    <w:rsid w:val="00AF020F"/>
    <w:rsid w:val="00AF04F0"/>
    <w:rsid w:val="00AF0A46"/>
    <w:rsid w:val="00AF0F2F"/>
    <w:rsid w:val="00AF0FF5"/>
    <w:rsid w:val="00AF1867"/>
    <w:rsid w:val="00AF1C15"/>
    <w:rsid w:val="00AF2835"/>
    <w:rsid w:val="00AF3774"/>
    <w:rsid w:val="00AF3947"/>
    <w:rsid w:val="00AF3F51"/>
    <w:rsid w:val="00AF49AB"/>
    <w:rsid w:val="00AF68EC"/>
    <w:rsid w:val="00AF6C5F"/>
    <w:rsid w:val="00AF6E75"/>
    <w:rsid w:val="00AF709E"/>
    <w:rsid w:val="00AF7A5A"/>
    <w:rsid w:val="00AF7C70"/>
    <w:rsid w:val="00AF7E4F"/>
    <w:rsid w:val="00B000A9"/>
    <w:rsid w:val="00B00854"/>
    <w:rsid w:val="00B0098B"/>
    <w:rsid w:val="00B035DE"/>
    <w:rsid w:val="00B03646"/>
    <w:rsid w:val="00B03674"/>
    <w:rsid w:val="00B03B6E"/>
    <w:rsid w:val="00B04552"/>
    <w:rsid w:val="00B05314"/>
    <w:rsid w:val="00B05B02"/>
    <w:rsid w:val="00B06752"/>
    <w:rsid w:val="00B06BAD"/>
    <w:rsid w:val="00B07009"/>
    <w:rsid w:val="00B072A1"/>
    <w:rsid w:val="00B07918"/>
    <w:rsid w:val="00B07A47"/>
    <w:rsid w:val="00B10B60"/>
    <w:rsid w:val="00B10D15"/>
    <w:rsid w:val="00B11465"/>
    <w:rsid w:val="00B1202D"/>
    <w:rsid w:val="00B12116"/>
    <w:rsid w:val="00B124F1"/>
    <w:rsid w:val="00B12652"/>
    <w:rsid w:val="00B1366F"/>
    <w:rsid w:val="00B1411C"/>
    <w:rsid w:val="00B1473F"/>
    <w:rsid w:val="00B147F0"/>
    <w:rsid w:val="00B14D17"/>
    <w:rsid w:val="00B1536D"/>
    <w:rsid w:val="00B1593E"/>
    <w:rsid w:val="00B167CD"/>
    <w:rsid w:val="00B17272"/>
    <w:rsid w:val="00B17C67"/>
    <w:rsid w:val="00B17CDC"/>
    <w:rsid w:val="00B20C8C"/>
    <w:rsid w:val="00B223E9"/>
    <w:rsid w:val="00B2356E"/>
    <w:rsid w:val="00B24709"/>
    <w:rsid w:val="00B24C0B"/>
    <w:rsid w:val="00B24FED"/>
    <w:rsid w:val="00B25173"/>
    <w:rsid w:val="00B254CC"/>
    <w:rsid w:val="00B260E3"/>
    <w:rsid w:val="00B26A1B"/>
    <w:rsid w:val="00B26A41"/>
    <w:rsid w:val="00B276C2"/>
    <w:rsid w:val="00B303C2"/>
    <w:rsid w:val="00B3091A"/>
    <w:rsid w:val="00B30CAC"/>
    <w:rsid w:val="00B30E98"/>
    <w:rsid w:val="00B31150"/>
    <w:rsid w:val="00B313D9"/>
    <w:rsid w:val="00B314D1"/>
    <w:rsid w:val="00B31545"/>
    <w:rsid w:val="00B3177E"/>
    <w:rsid w:val="00B31A45"/>
    <w:rsid w:val="00B32104"/>
    <w:rsid w:val="00B34C9F"/>
    <w:rsid w:val="00B35353"/>
    <w:rsid w:val="00B35C23"/>
    <w:rsid w:val="00B3650A"/>
    <w:rsid w:val="00B3772D"/>
    <w:rsid w:val="00B403EC"/>
    <w:rsid w:val="00B411B3"/>
    <w:rsid w:val="00B43649"/>
    <w:rsid w:val="00B43E07"/>
    <w:rsid w:val="00B43E75"/>
    <w:rsid w:val="00B44051"/>
    <w:rsid w:val="00B44556"/>
    <w:rsid w:val="00B45E18"/>
    <w:rsid w:val="00B46E82"/>
    <w:rsid w:val="00B470E9"/>
    <w:rsid w:val="00B474E0"/>
    <w:rsid w:val="00B474EA"/>
    <w:rsid w:val="00B475C8"/>
    <w:rsid w:val="00B47610"/>
    <w:rsid w:val="00B47AED"/>
    <w:rsid w:val="00B5077F"/>
    <w:rsid w:val="00B50AA3"/>
    <w:rsid w:val="00B51EDA"/>
    <w:rsid w:val="00B52A27"/>
    <w:rsid w:val="00B52D34"/>
    <w:rsid w:val="00B536A4"/>
    <w:rsid w:val="00B5389B"/>
    <w:rsid w:val="00B54E08"/>
    <w:rsid w:val="00B5502D"/>
    <w:rsid w:val="00B5550C"/>
    <w:rsid w:val="00B55A31"/>
    <w:rsid w:val="00B571D2"/>
    <w:rsid w:val="00B577B0"/>
    <w:rsid w:val="00B5789F"/>
    <w:rsid w:val="00B61314"/>
    <w:rsid w:val="00B6174F"/>
    <w:rsid w:val="00B61DC8"/>
    <w:rsid w:val="00B6243F"/>
    <w:rsid w:val="00B62ABE"/>
    <w:rsid w:val="00B6383C"/>
    <w:rsid w:val="00B64FAB"/>
    <w:rsid w:val="00B65BA0"/>
    <w:rsid w:val="00B6608E"/>
    <w:rsid w:val="00B6670D"/>
    <w:rsid w:val="00B6769E"/>
    <w:rsid w:val="00B6771D"/>
    <w:rsid w:val="00B67AB6"/>
    <w:rsid w:val="00B7019C"/>
    <w:rsid w:val="00B703E1"/>
    <w:rsid w:val="00B70EFF"/>
    <w:rsid w:val="00B714F4"/>
    <w:rsid w:val="00B71607"/>
    <w:rsid w:val="00B7166A"/>
    <w:rsid w:val="00B71D30"/>
    <w:rsid w:val="00B722DC"/>
    <w:rsid w:val="00B7259E"/>
    <w:rsid w:val="00B72675"/>
    <w:rsid w:val="00B7353E"/>
    <w:rsid w:val="00B74096"/>
    <w:rsid w:val="00B74604"/>
    <w:rsid w:val="00B754AE"/>
    <w:rsid w:val="00B756C5"/>
    <w:rsid w:val="00B76090"/>
    <w:rsid w:val="00B764B2"/>
    <w:rsid w:val="00B80B31"/>
    <w:rsid w:val="00B80BDF"/>
    <w:rsid w:val="00B81395"/>
    <w:rsid w:val="00B81506"/>
    <w:rsid w:val="00B81B24"/>
    <w:rsid w:val="00B82081"/>
    <w:rsid w:val="00B8261A"/>
    <w:rsid w:val="00B83AB1"/>
    <w:rsid w:val="00B840A8"/>
    <w:rsid w:val="00B84197"/>
    <w:rsid w:val="00B8423A"/>
    <w:rsid w:val="00B848D5"/>
    <w:rsid w:val="00B850E4"/>
    <w:rsid w:val="00B851E7"/>
    <w:rsid w:val="00B85262"/>
    <w:rsid w:val="00B854F1"/>
    <w:rsid w:val="00B861C4"/>
    <w:rsid w:val="00B867E8"/>
    <w:rsid w:val="00B86BCA"/>
    <w:rsid w:val="00B8751B"/>
    <w:rsid w:val="00B87AE4"/>
    <w:rsid w:val="00B87D15"/>
    <w:rsid w:val="00B90234"/>
    <w:rsid w:val="00B90DD0"/>
    <w:rsid w:val="00B91FC0"/>
    <w:rsid w:val="00B925CD"/>
    <w:rsid w:val="00B93052"/>
    <w:rsid w:val="00B931CA"/>
    <w:rsid w:val="00B943D3"/>
    <w:rsid w:val="00B95646"/>
    <w:rsid w:val="00B96670"/>
    <w:rsid w:val="00B96676"/>
    <w:rsid w:val="00B96BE1"/>
    <w:rsid w:val="00B96C77"/>
    <w:rsid w:val="00B96DE5"/>
    <w:rsid w:val="00B97488"/>
    <w:rsid w:val="00BA0B1E"/>
    <w:rsid w:val="00BA18EB"/>
    <w:rsid w:val="00BA1941"/>
    <w:rsid w:val="00BA267B"/>
    <w:rsid w:val="00BA2B70"/>
    <w:rsid w:val="00BA2E6C"/>
    <w:rsid w:val="00BA3365"/>
    <w:rsid w:val="00BA42F6"/>
    <w:rsid w:val="00BA49FE"/>
    <w:rsid w:val="00BA4C26"/>
    <w:rsid w:val="00BA5F32"/>
    <w:rsid w:val="00BA633C"/>
    <w:rsid w:val="00BA6451"/>
    <w:rsid w:val="00BA7477"/>
    <w:rsid w:val="00BA7677"/>
    <w:rsid w:val="00BB0910"/>
    <w:rsid w:val="00BB0A3A"/>
    <w:rsid w:val="00BB31D7"/>
    <w:rsid w:val="00BB3A42"/>
    <w:rsid w:val="00BB3B72"/>
    <w:rsid w:val="00BB3C03"/>
    <w:rsid w:val="00BB429F"/>
    <w:rsid w:val="00BB4C6D"/>
    <w:rsid w:val="00BB4FB2"/>
    <w:rsid w:val="00BB5CFA"/>
    <w:rsid w:val="00BB5FC9"/>
    <w:rsid w:val="00BB6490"/>
    <w:rsid w:val="00BB67D7"/>
    <w:rsid w:val="00BC0305"/>
    <w:rsid w:val="00BC168B"/>
    <w:rsid w:val="00BC1AEE"/>
    <w:rsid w:val="00BC248A"/>
    <w:rsid w:val="00BC3068"/>
    <w:rsid w:val="00BC4423"/>
    <w:rsid w:val="00BC47A7"/>
    <w:rsid w:val="00BC4C96"/>
    <w:rsid w:val="00BC517A"/>
    <w:rsid w:val="00BC6179"/>
    <w:rsid w:val="00BC65D6"/>
    <w:rsid w:val="00BC6A1E"/>
    <w:rsid w:val="00BC7C09"/>
    <w:rsid w:val="00BC7CBD"/>
    <w:rsid w:val="00BD02BF"/>
    <w:rsid w:val="00BD15B4"/>
    <w:rsid w:val="00BD33EF"/>
    <w:rsid w:val="00BD360A"/>
    <w:rsid w:val="00BD4072"/>
    <w:rsid w:val="00BD46E9"/>
    <w:rsid w:val="00BD477A"/>
    <w:rsid w:val="00BD4A3B"/>
    <w:rsid w:val="00BD53EC"/>
    <w:rsid w:val="00BD566E"/>
    <w:rsid w:val="00BD5C4A"/>
    <w:rsid w:val="00BD6195"/>
    <w:rsid w:val="00BD6420"/>
    <w:rsid w:val="00BD67D3"/>
    <w:rsid w:val="00BD6FBA"/>
    <w:rsid w:val="00BD7093"/>
    <w:rsid w:val="00BD7E48"/>
    <w:rsid w:val="00BE0325"/>
    <w:rsid w:val="00BE08A9"/>
    <w:rsid w:val="00BE12EF"/>
    <w:rsid w:val="00BE14DA"/>
    <w:rsid w:val="00BE1F5E"/>
    <w:rsid w:val="00BE27D2"/>
    <w:rsid w:val="00BE28F0"/>
    <w:rsid w:val="00BE519D"/>
    <w:rsid w:val="00BE520F"/>
    <w:rsid w:val="00BE53EA"/>
    <w:rsid w:val="00BE5A52"/>
    <w:rsid w:val="00BE6AA2"/>
    <w:rsid w:val="00BE6B0A"/>
    <w:rsid w:val="00BE720C"/>
    <w:rsid w:val="00BE756F"/>
    <w:rsid w:val="00BE75B1"/>
    <w:rsid w:val="00BF1C9C"/>
    <w:rsid w:val="00BF1F34"/>
    <w:rsid w:val="00BF1FF4"/>
    <w:rsid w:val="00BF2077"/>
    <w:rsid w:val="00BF2AE3"/>
    <w:rsid w:val="00BF2CB7"/>
    <w:rsid w:val="00BF3A45"/>
    <w:rsid w:val="00BF4499"/>
    <w:rsid w:val="00BF4AAB"/>
    <w:rsid w:val="00BF4C93"/>
    <w:rsid w:val="00BF624B"/>
    <w:rsid w:val="00BF670B"/>
    <w:rsid w:val="00BF673C"/>
    <w:rsid w:val="00BF6D30"/>
    <w:rsid w:val="00BF78E9"/>
    <w:rsid w:val="00BF7926"/>
    <w:rsid w:val="00C00726"/>
    <w:rsid w:val="00C01921"/>
    <w:rsid w:val="00C03D21"/>
    <w:rsid w:val="00C046F4"/>
    <w:rsid w:val="00C05891"/>
    <w:rsid w:val="00C06A94"/>
    <w:rsid w:val="00C06C52"/>
    <w:rsid w:val="00C075FC"/>
    <w:rsid w:val="00C10309"/>
    <w:rsid w:val="00C10929"/>
    <w:rsid w:val="00C10E3E"/>
    <w:rsid w:val="00C10EAA"/>
    <w:rsid w:val="00C10F9D"/>
    <w:rsid w:val="00C117B5"/>
    <w:rsid w:val="00C12892"/>
    <w:rsid w:val="00C12DA4"/>
    <w:rsid w:val="00C1347F"/>
    <w:rsid w:val="00C13485"/>
    <w:rsid w:val="00C1481D"/>
    <w:rsid w:val="00C14888"/>
    <w:rsid w:val="00C15924"/>
    <w:rsid w:val="00C1626A"/>
    <w:rsid w:val="00C163CD"/>
    <w:rsid w:val="00C16CBB"/>
    <w:rsid w:val="00C16D7A"/>
    <w:rsid w:val="00C17BBA"/>
    <w:rsid w:val="00C17EA9"/>
    <w:rsid w:val="00C17F95"/>
    <w:rsid w:val="00C17F97"/>
    <w:rsid w:val="00C20127"/>
    <w:rsid w:val="00C20278"/>
    <w:rsid w:val="00C2086F"/>
    <w:rsid w:val="00C21348"/>
    <w:rsid w:val="00C213B6"/>
    <w:rsid w:val="00C2182C"/>
    <w:rsid w:val="00C218BF"/>
    <w:rsid w:val="00C2192F"/>
    <w:rsid w:val="00C225B0"/>
    <w:rsid w:val="00C2320A"/>
    <w:rsid w:val="00C2351D"/>
    <w:rsid w:val="00C23898"/>
    <w:rsid w:val="00C23B95"/>
    <w:rsid w:val="00C241F3"/>
    <w:rsid w:val="00C24B0C"/>
    <w:rsid w:val="00C25547"/>
    <w:rsid w:val="00C25CF9"/>
    <w:rsid w:val="00C25EC0"/>
    <w:rsid w:val="00C271F9"/>
    <w:rsid w:val="00C27D61"/>
    <w:rsid w:val="00C30B5F"/>
    <w:rsid w:val="00C31B41"/>
    <w:rsid w:val="00C31BBE"/>
    <w:rsid w:val="00C33175"/>
    <w:rsid w:val="00C33E27"/>
    <w:rsid w:val="00C33EF8"/>
    <w:rsid w:val="00C343D6"/>
    <w:rsid w:val="00C34C69"/>
    <w:rsid w:val="00C3537B"/>
    <w:rsid w:val="00C3538C"/>
    <w:rsid w:val="00C3721B"/>
    <w:rsid w:val="00C37831"/>
    <w:rsid w:val="00C40127"/>
    <w:rsid w:val="00C40879"/>
    <w:rsid w:val="00C40CED"/>
    <w:rsid w:val="00C414B8"/>
    <w:rsid w:val="00C417AB"/>
    <w:rsid w:val="00C41CE9"/>
    <w:rsid w:val="00C42668"/>
    <w:rsid w:val="00C42DF5"/>
    <w:rsid w:val="00C431D3"/>
    <w:rsid w:val="00C43664"/>
    <w:rsid w:val="00C44EE5"/>
    <w:rsid w:val="00C4556B"/>
    <w:rsid w:val="00C473A4"/>
    <w:rsid w:val="00C47756"/>
    <w:rsid w:val="00C478D7"/>
    <w:rsid w:val="00C47CDB"/>
    <w:rsid w:val="00C500C0"/>
    <w:rsid w:val="00C5051F"/>
    <w:rsid w:val="00C505E0"/>
    <w:rsid w:val="00C51305"/>
    <w:rsid w:val="00C513C9"/>
    <w:rsid w:val="00C5249E"/>
    <w:rsid w:val="00C52A31"/>
    <w:rsid w:val="00C537F2"/>
    <w:rsid w:val="00C53F76"/>
    <w:rsid w:val="00C56138"/>
    <w:rsid w:val="00C56CB6"/>
    <w:rsid w:val="00C57004"/>
    <w:rsid w:val="00C57CAD"/>
    <w:rsid w:val="00C57F83"/>
    <w:rsid w:val="00C602A6"/>
    <w:rsid w:val="00C610AD"/>
    <w:rsid w:val="00C61BBF"/>
    <w:rsid w:val="00C6223E"/>
    <w:rsid w:val="00C62295"/>
    <w:rsid w:val="00C62855"/>
    <w:rsid w:val="00C62F0C"/>
    <w:rsid w:val="00C640AC"/>
    <w:rsid w:val="00C64654"/>
    <w:rsid w:val="00C64B00"/>
    <w:rsid w:val="00C6528E"/>
    <w:rsid w:val="00C665D5"/>
    <w:rsid w:val="00C666DE"/>
    <w:rsid w:val="00C67041"/>
    <w:rsid w:val="00C67289"/>
    <w:rsid w:val="00C674AF"/>
    <w:rsid w:val="00C701EB"/>
    <w:rsid w:val="00C70A01"/>
    <w:rsid w:val="00C71A23"/>
    <w:rsid w:val="00C7230A"/>
    <w:rsid w:val="00C727ED"/>
    <w:rsid w:val="00C73098"/>
    <w:rsid w:val="00C76BAF"/>
    <w:rsid w:val="00C776FD"/>
    <w:rsid w:val="00C77877"/>
    <w:rsid w:val="00C77BD6"/>
    <w:rsid w:val="00C803C3"/>
    <w:rsid w:val="00C819F4"/>
    <w:rsid w:val="00C830C5"/>
    <w:rsid w:val="00C83100"/>
    <w:rsid w:val="00C8433E"/>
    <w:rsid w:val="00C8493F"/>
    <w:rsid w:val="00C84AE2"/>
    <w:rsid w:val="00C84B89"/>
    <w:rsid w:val="00C850FD"/>
    <w:rsid w:val="00C85222"/>
    <w:rsid w:val="00C85D2B"/>
    <w:rsid w:val="00C8637D"/>
    <w:rsid w:val="00C863E9"/>
    <w:rsid w:val="00C86D5E"/>
    <w:rsid w:val="00C87158"/>
    <w:rsid w:val="00C874D8"/>
    <w:rsid w:val="00C87E76"/>
    <w:rsid w:val="00C9175A"/>
    <w:rsid w:val="00C91C31"/>
    <w:rsid w:val="00C92189"/>
    <w:rsid w:val="00C9268D"/>
    <w:rsid w:val="00C94693"/>
    <w:rsid w:val="00C95D7B"/>
    <w:rsid w:val="00C96268"/>
    <w:rsid w:val="00C974A4"/>
    <w:rsid w:val="00CA014E"/>
    <w:rsid w:val="00CA01E5"/>
    <w:rsid w:val="00CA05BF"/>
    <w:rsid w:val="00CA0B86"/>
    <w:rsid w:val="00CA153A"/>
    <w:rsid w:val="00CA19F8"/>
    <w:rsid w:val="00CA32AD"/>
    <w:rsid w:val="00CA32C5"/>
    <w:rsid w:val="00CA3E46"/>
    <w:rsid w:val="00CA57C0"/>
    <w:rsid w:val="00CA58FE"/>
    <w:rsid w:val="00CA59A3"/>
    <w:rsid w:val="00CA6154"/>
    <w:rsid w:val="00CA6270"/>
    <w:rsid w:val="00CA6839"/>
    <w:rsid w:val="00CA6C95"/>
    <w:rsid w:val="00CA7AE6"/>
    <w:rsid w:val="00CA7B2F"/>
    <w:rsid w:val="00CB07FC"/>
    <w:rsid w:val="00CB104F"/>
    <w:rsid w:val="00CB1E51"/>
    <w:rsid w:val="00CB3334"/>
    <w:rsid w:val="00CB3C47"/>
    <w:rsid w:val="00CB4B20"/>
    <w:rsid w:val="00CB4ED6"/>
    <w:rsid w:val="00CB6D47"/>
    <w:rsid w:val="00CB6E4C"/>
    <w:rsid w:val="00CC0715"/>
    <w:rsid w:val="00CC1D30"/>
    <w:rsid w:val="00CC29CF"/>
    <w:rsid w:val="00CC32A1"/>
    <w:rsid w:val="00CC3B03"/>
    <w:rsid w:val="00CC4110"/>
    <w:rsid w:val="00CC5927"/>
    <w:rsid w:val="00CC60EB"/>
    <w:rsid w:val="00CC6910"/>
    <w:rsid w:val="00CC7634"/>
    <w:rsid w:val="00CD00AB"/>
    <w:rsid w:val="00CD04D1"/>
    <w:rsid w:val="00CD0CF4"/>
    <w:rsid w:val="00CD1455"/>
    <w:rsid w:val="00CD1A88"/>
    <w:rsid w:val="00CD2F4E"/>
    <w:rsid w:val="00CD3B8B"/>
    <w:rsid w:val="00CD414A"/>
    <w:rsid w:val="00CD4154"/>
    <w:rsid w:val="00CD4215"/>
    <w:rsid w:val="00CD55BF"/>
    <w:rsid w:val="00CD5730"/>
    <w:rsid w:val="00CD593F"/>
    <w:rsid w:val="00CD6FE8"/>
    <w:rsid w:val="00CD7329"/>
    <w:rsid w:val="00CD7797"/>
    <w:rsid w:val="00CD7DBA"/>
    <w:rsid w:val="00CE0375"/>
    <w:rsid w:val="00CE0A27"/>
    <w:rsid w:val="00CE0DB2"/>
    <w:rsid w:val="00CE1144"/>
    <w:rsid w:val="00CE1641"/>
    <w:rsid w:val="00CE18B7"/>
    <w:rsid w:val="00CE1D6E"/>
    <w:rsid w:val="00CE1DDD"/>
    <w:rsid w:val="00CE1DEA"/>
    <w:rsid w:val="00CE20F9"/>
    <w:rsid w:val="00CE23E2"/>
    <w:rsid w:val="00CE25E8"/>
    <w:rsid w:val="00CE2B5B"/>
    <w:rsid w:val="00CE2C52"/>
    <w:rsid w:val="00CE32CF"/>
    <w:rsid w:val="00CE3955"/>
    <w:rsid w:val="00CE4602"/>
    <w:rsid w:val="00CE4782"/>
    <w:rsid w:val="00CE533D"/>
    <w:rsid w:val="00CE5655"/>
    <w:rsid w:val="00CE5B47"/>
    <w:rsid w:val="00CE5CD0"/>
    <w:rsid w:val="00CE5E49"/>
    <w:rsid w:val="00CE6100"/>
    <w:rsid w:val="00CE6E69"/>
    <w:rsid w:val="00CE6EA7"/>
    <w:rsid w:val="00CE6EE9"/>
    <w:rsid w:val="00CE7216"/>
    <w:rsid w:val="00CF02B8"/>
    <w:rsid w:val="00CF0AC9"/>
    <w:rsid w:val="00CF0E7E"/>
    <w:rsid w:val="00CF147F"/>
    <w:rsid w:val="00CF2D00"/>
    <w:rsid w:val="00CF33E1"/>
    <w:rsid w:val="00CF7274"/>
    <w:rsid w:val="00CF7B09"/>
    <w:rsid w:val="00CF7E50"/>
    <w:rsid w:val="00CF7FB6"/>
    <w:rsid w:val="00D00FCD"/>
    <w:rsid w:val="00D015C9"/>
    <w:rsid w:val="00D0248F"/>
    <w:rsid w:val="00D02DDD"/>
    <w:rsid w:val="00D03521"/>
    <w:rsid w:val="00D039FA"/>
    <w:rsid w:val="00D043F5"/>
    <w:rsid w:val="00D0648C"/>
    <w:rsid w:val="00D066AA"/>
    <w:rsid w:val="00D06B42"/>
    <w:rsid w:val="00D06BFF"/>
    <w:rsid w:val="00D06E15"/>
    <w:rsid w:val="00D0748A"/>
    <w:rsid w:val="00D07BF7"/>
    <w:rsid w:val="00D07DB4"/>
    <w:rsid w:val="00D07F93"/>
    <w:rsid w:val="00D10103"/>
    <w:rsid w:val="00D11010"/>
    <w:rsid w:val="00D11763"/>
    <w:rsid w:val="00D11E28"/>
    <w:rsid w:val="00D11EE9"/>
    <w:rsid w:val="00D122C4"/>
    <w:rsid w:val="00D124BA"/>
    <w:rsid w:val="00D12C17"/>
    <w:rsid w:val="00D12C3F"/>
    <w:rsid w:val="00D13335"/>
    <w:rsid w:val="00D133E8"/>
    <w:rsid w:val="00D13975"/>
    <w:rsid w:val="00D13C20"/>
    <w:rsid w:val="00D153C7"/>
    <w:rsid w:val="00D16D08"/>
    <w:rsid w:val="00D17AEE"/>
    <w:rsid w:val="00D17C9C"/>
    <w:rsid w:val="00D20071"/>
    <w:rsid w:val="00D207D5"/>
    <w:rsid w:val="00D20BE5"/>
    <w:rsid w:val="00D21477"/>
    <w:rsid w:val="00D21646"/>
    <w:rsid w:val="00D2203A"/>
    <w:rsid w:val="00D23134"/>
    <w:rsid w:val="00D233FF"/>
    <w:rsid w:val="00D23FE8"/>
    <w:rsid w:val="00D24419"/>
    <w:rsid w:val="00D278A0"/>
    <w:rsid w:val="00D27C61"/>
    <w:rsid w:val="00D311C1"/>
    <w:rsid w:val="00D315CE"/>
    <w:rsid w:val="00D3171F"/>
    <w:rsid w:val="00D31FE2"/>
    <w:rsid w:val="00D321F8"/>
    <w:rsid w:val="00D3254E"/>
    <w:rsid w:val="00D32831"/>
    <w:rsid w:val="00D328CB"/>
    <w:rsid w:val="00D33B96"/>
    <w:rsid w:val="00D33FE9"/>
    <w:rsid w:val="00D345D2"/>
    <w:rsid w:val="00D35419"/>
    <w:rsid w:val="00D35D6A"/>
    <w:rsid w:val="00D3607B"/>
    <w:rsid w:val="00D36D29"/>
    <w:rsid w:val="00D36FE4"/>
    <w:rsid w:val="00D37027"/>
    <w:rsid w:val="00D374AE"/>
    <w:rsid w:val="00D37A81"/>
    <w:rsid w:val="00D4060D"/>
    <w:rsid w:val="00D40D12"/>
    <w:rsid w:val="00D42570"/>
    <w:rsid w:val="00D42822"/>
    <w:rsid w:val="00D42B12"/>
    <w:rsid w:val="00D443C2"/>
    <w:rsid w:val="00D44FB1"/>
    <w:rsid w:val="00D454C0"/>
    <w:rsid w:val="00D454D1"/>
    <w:rsid w:val="00D45820"/>
    <w:rsid w:val="00D459E5"/>
    <w:rsid w:val="00D45C4E"/>
    <w:rsid w:val="00D46E3E"/>
    <w:rsid w:val="00D47745"/>
    <w:rsid w:val="00D4775A"/>
    <w:rsid w:val="00D47ABC"/>
    <w:rsid w:val="00D5016A"/>
    <w:rsid w:val="00D50668"/>
    <w:rsid w:val="00D50973"/>
    <w:rsid w:val="00D50F23"/>
    <w:rsid w:val="00D51112"/>
    <w:rsid w:val="00D51DF9"/>
    <w:rsid w:val="00D52FD5"/>
    <w:rsid w:val="00D532A8"/>
    <w:rsid w:val="00D540E7"/>
    <w:rsid w:val="00D54177"/>
    <w:rsid w:val="00D541C9"/>
    <w:rsid w:val="00D5437D"/>
    <w:rsid w:val="00D5524D"/>
    <w:rsid w:val="00D553B3"/>
    <w:rsid w:val="00D554C4"/>
    <w:rsid w:val="00D55B65"/>
    <w:rsid w:val="00D5748D"/>
    <w:rsid w:val="00D5789C"/>
    <w:rsid w:val="00D6086B"/>
    <w:rsid w:val="00D60A39"/>
    <w:rsid w:val="00D60D34"/>
    <w:rsid w:val="00D60F5E"/>
    <w:rsid w:val="00D61EE4"/>
    <w:rsid w:val="00D62D29"/>
    <w:rsid w:val="00D63508"/>
    <w:rsid w:val="00D63B7E"/>
    <w:rsid w:val="00D64D5A"/>
    <w:rsid w:val="00D65062"/>
    <w:rsid w:val="00D653B6"/>
    <w:rsid w:val="00D6624B"/>
    <w:rsid w:val="00D66711"/>
    <w:rsid w:val="00D6678B"/>
    <w:rsid w:val="00D6689E"/>
    <w:rsid w:val="00D66E2C"/>
    <w:rsid w:val="00D67D6A"/>
    <w:rsid w:val="00D701F8"/>
    <w:rsid w:val="00D7049A"/>
    <w:rsid w:val="00D709D3"/>
    <w:rsid w:val="00D70D6B"/>
    <w:rsid w:val="00D7171D"/>
    <w:rsid w:val="00D71E4B"/>
    <w:rsid w:val="00D7303E"/>
    <w:rsid w:val="00D734F4"/>
    <w:rsid w:val="00D73A3D"/>
    <w:rsid w:val="00D7419F"/>
    <w:rsid w:val="00D74876"/>
    <w:rsid w:val="00D75EF3"/>
    <w:rsid w:val="00D767F1"/>
    <w:rsid w:val="00D76ACE"/>
    <w:rsid w:val="00D76C0B"/>
    <w:rsid w:val="00D7760C"/>
    <w:rsid w:val="00D77F46"/>
    <w:rsid w:val="00D80AFB"/>
    <w:rsid w:val="00D80E08"/>
    <w:rsid w:val="00D81569"/>
    <w:rsid w:val="00D81C11"/>
    <w:rsid w:val="00D82E26"/>
    <w:rsid w:val="00D83149"/>
    <w:rsid w:val="00D83A55"/>
    <w:rsid w:val="00D83F5F"/>
    <w:rsid w:val="00D84D27"/>
    <w:rsid w:val="00D8561B"/>
    <w:rsid w:val="00D87710"/>
    <w:rsid w:val="00D9063F"/>
    <w:rsid w:val="00D909DA"/>
    <w:rsid w:val="00D90A0B"/>
    <w:rsid w:val="00D90A20"/>
    <w:rsid w:val="00D90ABC"/>
    <w:rsid w:val="00D91059"/>
    <w:rsid w:val="00D91957"/>
    <w:rsid w:val="00D92AE0"/>
    <w:rsid w:val="00D92E54"/>
    <w:rsid w:val="00D9454A"/>
    <w:rsid w:val="00D94CCB"/>
    <w:rsid w:val="00D9510D"/>
    <w:rsid w:val="00D95AC2"/>
    <w:rsid w:val="00D95CC7"/>
    <w:rsid w:val="00D9665C"/>
    <w:rsid w:val="00D966F0"/>
    <w:rsid w:val="00D96CC1"/>
    <w:rsid w:val="00D96D9C"/>
    <w:rsid w:val="00D973D6"/>
    <w:rsid w:val="00D9777C"/>
    <w:rsid w:val="00D97B3B"/>
    <w:rsid w:val="00DA0AB4"/>
    <w:rsid w:val="00DA1B36"/>
    <w:rsid w:val="00DA22F2"/>
    <w:rsid w:val="00DA25C9"/>
    <w:rsid w:val="00DA2CD3"/>
    <w:rsid w:val="00DA2DB2"/>
    <w:rsid w:val="00DA34D2"/>
    <w:rsid w:val="00DA3612"/>
    <w:rsid w:val="00DA4A4A"/>
    <w:rsid w:val="00DA583A"/>
    <w:rsid w:val="00DA6ABA"/>
    <w:rsid w:val="00DA70EB"/>
    <w:rsid w:val="00DA71FC"/>
    <w:rsid w:val="00DA7875"/>
    <w:rsid w:val="00DB0324"/>
    <w:rsid w:val="00DB04DF"/>
    <w:rsid w:val="00DB05AB"/>
    <w:rsid w:val="00DB0D91"/>
    <w:rsid w:val="00DB2647"/>
    <w:rsid w:val="00DB2C6A"/>
    <w:rsid w:val="00DB2E98"/>
    <w:rsid w:val="00DB3271"/>
    <w:rsid w:val="00DB36CF"/>
    <w:rsid w:val="00DB3825"/>
    <w:rsid w:val="00DB3D8C"/>
    <w:rsid w:val="00DB432B"/>
    <w:rsid w:val="00DB439E"/>
    <w:rsid w:val="00DB4E0A"/>
    <w:rsid w:val="00DB5132"/>
    <w:rsid w:val="00DB5D44"/>
    <w:rsid w:val="00DB679F"/>
    <w:rsid w:val="00DB72BA"/>
    <w:rsid w:val="00DB73B5"/>
    <w:rsid w:val="00DB7B2C"/>
    <w:rsid w:val="00DC0DB0"/>
    <w:rsid w:val="00DC20B8"/>
    <w:rsid w:val="00DC267E"/>
    <w:rsid w:val="00DC27E8"/>
    <w:rsid w:val="00DC2AEC"/>
    <w:rsid w:val="00DC2EA2"/>
    <w:rsid w:val="00DC350D"/>
    <w:rsid w:val="00DC3B9B"/>
    <w:rsid w:val="00DC43C2"/>
    <w:rsid w:val="00DC4C06"/>
    <w:rsid w:val="00DC5494"/>
    <w:rsid w:val="00DC553A"/>
    <w:rsid w:val="00DC7370"/>
    <w:rsid w:val="00DC783F"/>
    <w:rsid w:val="00DD03C9"/>
    <w:rsid w:val="00DD05F3"/>
    <w:rsid w:val="00DD082A"/>
    <w:rsid w:val="00DD0F94"/>
    <w:rsid w:val="00DD235C"/>
    <w:rsid w:val="00DD24D1"/>
    <w:rsid w:val="00DD2704"/>
    <w:rsid w:val="00DD299B"/>
    <w:rsid w:val="00DD3F9C"/>
    <w:rsid w:val="00DD46B8"/>
    <w:rsid w:val="00DD5FE8"/>
    <w:rsid w:val="00DD6500"/>
    <w:rsid w:val="00DD6A3E"/>
    <w:rsid w:val="00DD6D7A"/>
    <w:rsid w:val="00DD7449"/>
    <w:rsid w:val="00DE01EB"/>
    <w:rsid w:val="00DE02F2"/>
    <w:rsid w:val="00DE057A"/>
    <w:rsid w:val="00DE0B00"/>
    <w:rsid w:val="00DE108E"/>
    <w:rsid w:val="00DE213E"/>
    <w:rsid w:val="00DE38D0"/>
    <w:rsid w:val="00DE3B37"/>
    <w:rsid w:val="00DE5099"/>
    <w:rsid w:val="00DE5298"/>
    <w:rsid w:val="00DE5DEB"/>
    <w:rsid w:val="00DE6327"/>
    <w:rsid w:val="00DF018D"/>
    <w:rsid w:val="00DF01A8"/>
    <w:rsid w:val="00DF028C"/>
    <w:rsid w:val="00DF1E21"/>
    <w:rsid w:val="00DF22F1"/>
    <w:rsid w:val="00DF24A6"/>
    <w:rsid w:val="00DF35EB"/>
    <w:rsid w:val="00DF3701"/>
    <w:rsid w:val="00DF3999"/>
    <w:rsid w:val="00DF5E11"/>
    <w:rsid w:val="00DF7482"/>
    <w:rsid w:val="00DF748E"/>
    <w:rsid w:val="00E0143E"/>
    <w:rsid w:val="00E02364"/>
    <w:rsid w:val="00E02A4E"/>
    <w:rsid w:val="00E02C60"/>
    <w:rsid w:val="00E03187"/>
    <w:rsid w:val="00E0366B"/>
    <w:rsid w:val="00E04645"/>
    <w:rsid w:val="00E04B9A"/>
    <w:rsid w:val="00E04F96"/>
    <w:rsid w:val="00E05B95"/>
    <w:rsid w:val="00E05ED1"/>
    <w:rsid w:val="00E0606E"/>
    <w:rsid w:val="00E06ACE"/>
    <w:rsid w:val="00E079B2"/>
    <w:rsid w:val="00E103F9"/>
    <w:rsid w:val="00E1048E"/>
    <w:rsid w:val="00E10938"/>
    <w:rsid w:val="00E10B22"/>
    <w:rsid w:val="00E10BB2"/>
    <w:rsid w:val="00E113CC"/>
    <w:rsid w:val="00E11405"/>
    <w:rsid w:val="00E118D7"/>
    <w:rsid w:val="00E11C8F"/>
    <w:rsid w:val="00E121CF"/>
    <w:rsid w:val="00E1258E"/>
    <w:rsid w:val="00E1259F"/>
    <w:rsid w:val="00E12D6A"/>
    <w:rsid w:val="00E1354E"/>
    <w:rsid w:val="00E14A93"/>
    <w:rsid w:val="00E14FEE"/>
    <w:rsid w:val="00E15168"/>
    <w:rsid w:val="00E15500"/>
    <w:rsid w:val="00E15C07"/>
    <w:rsid w:val="00E15E53"/>
    <w:rsid w:val="00E16179"/>
    <w:rsid w:val="00E16464"/>
    <w:rsid w:val="00E16577"/>
    <w:rsid w:val="00E1692C"/>
    <w:rsid w:val="00E17076"/>
    <w:rsid w:val="00E20796"/>
    <w:rsid w:val="00E21AEC"/>
    <w:rsid w:val="00E22795"/>
    <w:rsid w:val="00E22875"/>
    <w:rsid w:val="00E23343"/>
    <w:rsid w:val="00E234F8"/>
    <w:rsid w:val="00E238A3"/>
    <w:rsid w:val="00E23E26"/>
    <w:rsid w:val="00E245F2"/>
    <w:rsid w:val="00E2480C"/>
    <w:rsid w:val="00E269D9"/>
    <w:rsid w:val="00E275E6"/>
    <w:rsid w:val="00E27630"/>
    <w:rsid w:val="00E3100C"/>
    <w:rsid w:val="00E312CD"/>
    <w:rsid w:val="00E31AAD"/>
    <w:rsid w:val="00E32737"/>
    <w:rsid w:val="00E32752"/>
    <w:rsid w:val="00E331ED"/>
    <w:rsid w:val="00E33398"/>
    <w:rsid w:val="00E33760"/>
    <w:rsid w:val="00E33FAB"/>
    <w:rsid w:val="00E34A23"/>
    <w:rsid w:val="00E35535"/>
    <w:rsid w:val="00E35A59"/>
    <w:rsid w:val="00E36DD4"/>
    <w:rsid w:val="00E3750F"/>
    <w:rsid w:val="00E3765B"/>
    <w:rsid w:val="00E37744"/>
    <w:rsid w:val="00E37C4B"/>
    <w:rsid w:val="00E4071A"/>
    <w:rsid w:val="00E40A80"/>
    <w:rsid w:val="00E40B60"/>
    <w:rsid w:val="00E413F3"/>
    <w:rsid w:val="00E42443"/>
    <w:rsid w:val="00E427C8"/>
    <w:rsid w:val="00E42909"/>
    <w:rsid w:val="00E43118"/>
    <w:rsid w:val="00E4347C"/>
    <w:rsid w:val="00E4431B"/>
    <w:rsid w:val="00E44929"/>
    <w:rsid w:val="00E44D1C"/>
    <w:rsid w:val="00E44EB0"/>
    <w:rsid w:val="00E452CA"/>
    <w:rsid w:val="00E45859"/>
    <w:rsid w:val="00E46598"/>
    <w:rsid w:val="00E46668"/>
    <w:rsid w:val="00E46AF1"/>
    <w:rsid w:val="00E46DC8"/>
    <w:rsid w:val="00E471EB"/>
    <w:rsid w:val="00E47447"/>
    <w:rsid w:val="00E50645"/>
    <w:rsid w:val="00E514B7"/>
    <w:rsid w:val="00E51C86"/>
    <w:rsid w:val="00E52585"/>
    <w:rsid w:val="00E53B05"/>
    <w:rsid w:val="00E53D18"/>
    <w:rsid w:val="00E54636"/>
    <w:rsid w:val="00E54792"/>
    <w:rsid w:val="00E55160"/>
    <w:rsid w:val="00E56A06"/>
    <w:rsid w:val="00E570DB"/>
    <w:rsid w:val="00E57A4D"/>
    <w:rsid w:val="00E57BF2"/>
    <w:rsid w:val="00E57DF9"/>
    <w:rsid w:val="00E61132"/>
    <w:rsid w:val="00E614E8"/>
    <w:rsid w:val="00E62ABB"/>
    <w:rsid w:val="00E62CCC"/>
    <w:rsid w:val="00E6326A"/>
    <w:rsid w:val="00E63E1D"/>
    <w:rsid w:val="00E649C5"/>
    <w:rsid w:val="00E65A36"/>
    <w:rsid w:val="00E662C2"/>
    <w:rsid w:val="00E66A95"/>
    <w:rsid w:val="00E66FF7"/>
    <w:rsid w:val="00E67B83"/>
    <w:rsid w:val="00E70540"/>
    <w:rsid w:val="00E71B8E"/>
    <w:rsid w:val="00E71F74"/>
    <w:rsid w:val="00E724DA"/>
    <w:rsid w:val="00E73433"/>
    <w:rsid w:val="00E73851"/>
    <w:rsid w:val="00E74AA0"/>
    <w:rsid w:val="00E74D42"/>
    <w:rsid w:val="00E75220"/>
    <w:rsid w:val="00E75337"/>
    <w:rsid w:val="00E758DF"/>
    <w:rsid w:val="00E76589"/>
    <w:rsid w:val="00E76A14"/>
    <w:rsid w:val="00E7712B"/>
    <w:rsid w:val="00E77670"/>
    <w:rsid w:val="00E77B38"/>
    <w:rsid w:val="00E77BD4"/>
    <w:rsid w:val="00E8001B"/>
    <w:rsid w:val="00E808B5"/>
    <w:rsid w:val="00E83DCA"/>
    <w:rsid w:val="00E83F7E"/>
    <w:rsid w:val="00E843F4"/>
    <w:rsid w:val="00E8457F"/>
    <w:rsid w:val="00E862DE"/>
    <w:rsid w:val="00E86D0A"/>
    <w:rsid w:val="00E87A79"/>
    <w:rsid w:val="00E90917"/>
    <w:rsid w:val="00E914BA"/>
    <w:rsid w:val="00E920BE"/>
    <w:rsid w:val="00E92F0D"/>
    <w:rsid w:val="00E931AA"/>
    <w:rsid w:val="00E93612"/>
    <w:rsid w:val="00E941F3"/>
    <w:rsid w:val="00E946CB"/>
    <w:rsid w:val="00E94710"/>
    <w:rsid w:val="00E94B16"/>
    <w:rsid w:val="00E9710E"/>
    <w:rsid w:val="00E97DA4"/>
    <w:rsid w:val="00EA18C2"/>
    <w:rsid w:val="00EA1994"/>
    <w:rsid w:val="00EA1EA6"/>
    <w:rsid w:val="00EA1FC3"/>
    <w:rsid w:val="00EA23F7"/>
    <w:rsid w:val="00EA4166"/>
    <w:rsid w:val="00EA59CA"/>
    <w:rsid w:val="00EA5A35"/>
    <w:rsid w:val="00EA600D"/>
    <w:rsid w:val="00EA678E"/>
    <w:rsid w:val="00EB0C73"/>
    <w:rsid w:val="00EB18A2"/>
    <w:rsid w:val="00EB384A"/>
    <w:rsid w:val="00EB3FE8"/>
    <w:rsid w:val="00EB4097"/>
    <w:rsid w:val="00EB4FC9"/>
    <w:rsid w:val="00EB50EC"/>
    <w:rsid w:val="00EB5FFE"/>
    <w:rsid w:val="00EB7456"/>
    <w:rsid w:val="00EB7E8B"/>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865"/>
    <w:rsid w:val="00EC4A30"/>
    <w:rsid w:val="00EC5341"/>
    <w:rsid w:val="00EC5B9F"/>
    <w:rsid w:val="00EC61F8"/>
    <w:rsid w:val="00EC62E9"/>
    <w:rsid w:val="00EC64AE"/>
    <w:rsid w:val="00EC68F8"/>
    <w:rsid w:val="00EC6BD3"/>
    <w:rsid w:val="00ED07E7"/>
    <w:rsid w:val="00ED1683"/>
    <w:rsid w:val="00ED2894"/>
    <w:rsid w:val="00ED296A"/>
    <w:rsid w:val="00ED2FEE"/>
    <w:rsid w:val="00ED30F9"/>
    <w:rsid w:val="00ED3650"/>
    <w:rsid w:val="00ED3B82"/>
    <w:rsid w:val="00ED3DF1"/>
    <w:rsid w:val="00ED3EC5"/>
    <w:rsid w:val="00ED4AD5"/>
    <w:rsid w:val="00ED529A"/>
    <w:rsid w:val="00ED55F9"/>
    <w:rsid w:val="00ED5718"/>
    <w:rsid w:val="00ED65AB"/>
    <w:rsid w:val="00ED7987"/>
    <w:rsid w:val="00EE38C0"/>
    <w:rsid w:val="00EE3903"/>
    <w:rsid w:val="00EE40BB"/>
    <w:rsid w:val="00EE412A"/>
    <w:rsid w:val="00EE4354"/>
    <w:rsid w:val="00EE43D6"/>
    <w:rsid w:val="00EE6CE4"/>
    <w:rsid w:val="00EE72F7"/>
    <w:rsid w:val="00EF0CB4"/>
    <w:rsid w:val="00EF17F4"/>
    <w:rsid w:val="00EF2245"/>
    <w:rsid w:val="00EF2482"/>
    <w:rsid w:val="00EF291E"/>
    <w:rsid w:val="00EF2D0C"/>
    <w:rsid w:val="00EF3788"/>
    <w:rsid w:val="00EF49A9"/>
    <w:rsid w:val="00EF50D5"/>
    <w:rsid w:val="00EF5182"/>
    <w:rsid w:val="00EF569D"/>
    <w:rsid w:val="00EF572E"/>
    <w:rsid w:val="00EF5A43"/>
    <w:rsid w:val="00EF5DBB"/>
    <w:rsid w:val="00EF5FFA"/>
    <w:rsid w:val="00EF63D3"/>
    <w:rsid w:val="00EF65A1"/>
    <w:rsid w:val="00EF6A43"/>
    <w:rsid w:val="00EF6E31"/>
    <w:rsid w:val="00EF755D"/>
    <w:rsid w:val="00EF75D0"/>
    <w:rsid w:val="00EF77D7"/>
    <w:rsid w:val="00EF7A16"/>
    <w:rsid w:val="00EF7CC2"/>
    <w:rsid w:val="00EF7FBD"/>
    <w:rsid w:val="00F0026D"/>
    <w:rsid w:val="00F002AE"/>
    <w:rsid w:val="00F002E0"/>
    <w:rsid w:val="00F0118A"/>
    <w:rsid w:val="00F01CDF"/>
    <w:rsid w:val="00F020D8"/>
    <w:rsid w:val="00F0264C"/>
    <w:rsid w:val="00F02784"/>
    <w:rsid w:val="00F02E82"/>
    <w:rsid w:val="00F030F1"/>
    <w:rsid w:val="00F03809"/>
    <w:rsid w:val="00F0380F"/>
    <w:rsid w:val="00F044C4"/>
    <w:rsid w:val="00F04874"/>
    <w:rsid w:val="00F058B0"/>
    <w:rsid w:val="00F05CC2"/>
    <w:rsid w:val="00F06FCA"/>
    <w:rsid w:val="00F070C3"/>
    <w:rsid w:val="00F07AB3"/>
    <w:rsid w:val="00F10D15"/>
    <w:rsid w:val="00F11024"/>
    <w:rsid w:val="00F11055"/>
    <w:rsid w:val="00F11783"/>
    <w:rsid w:val="00F11ACF"/>
    <w:rsid w:val="00F11D8D"/>
    <w:rsid w:val="00F122FE"/>
    <w:rsid w:val="00F12308"/>
    <w:rsid w:val="00F125DC"/>
    <w:rsid w:val="00F13678"/>
    <w:rsid w:val="00F1381F"/>
    <w:rsid w:val="00F13CD8"/>
    <w:rsid w:val="00F13F9D"/>
    <w:rsid w:val="00F141D3"/>
    <w:rsid w:val="00F14786"/>
    <w:rsid w:val="00F14918"/>
    <w:rsid w:val="00F15034"/>
    <w:rsid w:val="00F15140"/>
    <w:rsid w:val="00F15822"/>
    <w:rsid w:val="00F15D93"/>
    <w:rsid w:val="00F15E9D"/>
    <w:rsid w:val="00F20AF0"/>
    <w:rsid w:val="00F21865"/>
    <w:rsid w:val="00F21941"/>
    <w:rsid w:val="00F2284A"/>
    <w:rsid w:val="00F22898"/>
    <w:rsid w:val="00F22A7C"/>
    <w:rsid w:val="00F22E65"/>
    <w:rsid w:val="00F23130"/>
    <w:rsid w:val="00F23222"/>
    <w:rsid w:val="00F2343D"/>
    <w:rsid w:val="00F24035"/>
    <w:rsid w:val="00F24B1F"/>
    <w:rsid w:val="00F2602E"/>
    <w:rsid w:val="00F26927"/>
    <w:rsid w:val="00F269CD"/>
    <w:rsid w:val="00F27091"/>
    <w:rsid w:val="00F27E60"/>
    <w:rsid w:val="00F3049F"/>
    <w:rsid w:val="00F307BE"/>
    <w:rsid w:val="00F30BE2"/>
    <w:rsid w:val="00F30DDA"/>
    <w:rsid w:val="00F32F5F"/>
    <w:rsid w:val="00F331EB"/>
    <w:rsid w:val="00F348F6"/>
    <w:rsid w:val="00F35958"/>
    <w:rsid w:val="00F36373"/>
    <w:rsid w:val="00F36ADF"/>
    <w:rsid w:val="00F36EF7"/>
    <w:rsid w:val="00F377E8"/>
    <w:rsid w:val="00F402A0"/>
    <w:rsid w:val="00F40797"/>
    <w:rsid w:val="00F40A12"/>
    <w:rsid w:val="00F40E71"/>
    <w:rsid w:val="00F4115B"/>
    <w:rsid w:val="00F41411"/>
    <w:rsid w:val="00F42AC9"/>
    <w:rsid w:val="00F42FC1"/>
    <w:rsid w:val="00F437A2"/>
    <w:rsid w:val="00F442AF"/>
    <w:rsid w:val="00F4539C"/>
    <w:rsid w:val="00F45ACD"/>
    <w:rsid w:val="00F461FF"/>
    <w:rsid w:val="00F46969"/>
    <w:rsid w:val="00F47C49"/>
    <w:rsid w:val="00F50EB1"/>
    <w:rsid w:val="00F5229B"/>
    <w:rsid w:val="00F52B2C"/>
    <w:rsid w:val="00F52BB8"/>
    <w:rsid w:val="00F54304"/>
    <w:rsid w:val="00F54568"/>
    <w:rsid w:val="00F545C7"/>
    <w:rsid w:val="00F5488E"/>
    <w:rsid w:val="00F62D9F"/>
    <w:rsid w:val="00F62E49"/>
    <w:rsid w:val="00F63A72"/>
    <w:rsid w:val="00F63AFB"/>
    <w:rsid w:val="00F63C16"/>
    <w:rsid w:val="00F63C4F"/>
    <w:rsid w:val="00F63F78"/>
    <w:rsid w:val="00F64BDE"/>
    <w:rsid w:val="00F64D31"/>
    <w:rsid w:val="00F659FF"/>
    <w:rsid w:val="00F65C98"/>
    <w:rsid w:val="00F660C2"/>
    <w:rsid w:val="00F678FA"/>
    <w:rsid w:val="00F67B93"/>
    <w:rsid w:val="00F70054"/>
    <w:rsid w:val="00F703CF"/>
    <w:rsid w:val="00F70AD1"/>
    <w:rsid w:val="00F70C76"/>
    <w:rsid w:val="00F712B1"/>
    <w:rsid w:val="00F71968"/>
    <w:rsid w:val="00F71AB4"/>
    <w:rsid w:val="00F71F5C"/>
    <w:rsid w:val="00F72FC1"/>
    <w:rsid w:val="00F73E7E"/>
    <w:rsid w:val="00F7418F"/>
    <w:rsid w:val="00F7484A"/>
    <w:rsid w:val="00F74E0D"/>
    <w:rsid w:val="00F7545C"/>
    <w:rsid w:val="00F75915"/>
    <w:rsid w:val="00F75C4B"/>
    <w:rsid w:val="00F767A6"/>
    <w:rsid w:val="00F76B4F"/>
    <w:rsid w:val="00F81290"/>
    <w:rsid w:val="00F819A5"/>
    <w:rsid w:val="00F81B40"/>
    <w:rsid w:val="00F83030"/>
    <w:rsid w:val="00F84D60"/>
    <w:rsid w:val="00F84D6A"/>
    <w:rsid w:val="00F859B7"/>
    <w:rsid w:val="00F85D0F"/>
    <w:rsid w:val="00F86AA0"/>
    <w:rsid w:val="00F86D42"/>
    <w:rsid w:val="00F90BE1"/>
    <w:rsid w:val="00F91676"/>
    <w:rsid w:val="00F91C92"/>
    <w:rsid w:val="00F91CB0"/>
    <w:rsid w:val="00F91DAF"/>
    <w:rsid w:val="00F91E09"/>
    <w:rsid w:val="00F9241F"/>
    <w:rsid w:val="00F92B67"/>
    <w:rsid w:val="00F92B83"/>
    <w:rsid w:val="00F93FEE"/>
    <w:rsid w:val="00F94844"/>
    <w:rsid w:val="00F94A6E"/>
    <w:rsid w:val="00F95724"/>
    <w:rsid w:val="00F957DC"/>
    <w:rsid w:val="00F95E22"/>
    <w:rsid w:val="00F977B5"/>
    <w:rsid w:val="00FA0510"/>
    <w:rsid w:val="00FA08D5"/>
    <w:rsid w:val="00FA0B87"/>
    <w:rsid w:val="00FA2006"/>
    <w:rsid w:val="00FA2056"/>
    <w:rsid w:val="00FA2424"/>
    <w:rsid w:val="00FA2A76"/>
    <w:rsid w:val="00FA3A00"/>
    <w:rsid w:val="00FA3F8C"/>
    <w:rsid w:val="00FA554E"/>
    <w:rsid w:val="00FA5848"/>
    <w:rsid w:val="00FA6A24"/>
    <w:rsid w:val="00FA74ED"/>
    <w:rsid w:val="00FA7B51"/>
    <w:rsid w:val="00FA7EB6"/>
    <w:rsid w:val="00FB0FA4"/>
    <w:rsid w:val="00FB2BB8"/>
    <w:rsid w:val="00FB2C9D"/>
    <w:rsid w:val="00FB3AA9"/>
    <w:rsid w:val="00FB428F"/>
    <w:rsid w:val="00FB4A7E"/>
    <w:rsid w:val="00FB4D60"/>
    <w:rsid w:val="00FB5572"/>
    <w:rsid w:val="00FB55A1"/>
    <w:rsid w:val="00FB56FB"/>
    <w:rsid w:val="00FB59B9"/>
    <w:rsid w:val="00FB6687"/>
    <w:rsid w:val="00FB73F7"/>
    <w:rsid w:val="00FB757B"/>
    <w:rsid w:val="00FB7EE0"/>
    <w:rsid w:val="00FC10D7"/>
    <w:rsid w:val="00FC1E89"/>
    <w:rsid w:val="00FC2469"/>
    <w:rsid w:val="00FC2BA6"/>
    <w:rsid w:val="00FC37C4"/>
    <w:rsid w:val="00FC3A43"/>
    <w:rsid w:val="00FC4902"/>
    <w:rsid w:val="00FC4AD7"/>
    <w:rsid w:val="00FC4B7D"/>
    <w:rsid w:val="00FC5921"/>
    <w:rsid w:val="00FC5DE7"/>
    <w:rsid w:val="00FC61F9"/>
    <w:rsid w:val="00FC6271"/>
    <w:rsid w:val="00FC66D7"/>
    <w:rsid w:val="00FC6BE4"/>
    <w:rsid w:val="00FC6C26"/>
    <w:rsid w:val="00FC7101"/>
    <w:rsid w:val="00FC7CEB"/>
    <w:rsid w:val="00FC7E78"/>
    <w:rsid w:val="00FC7F4E"/>
    <w:rsid w:val="00FD0D35"/>
    <w:rsid w:val="00FD1158"/>
    <w:rsid w:val="00FD13BC"/>
    <w:rsid w:val="00FD3220"/>
    <w:rsid w:val="00FD3351"/>
    <w:rsid w:val="00FD39DA"/>
    <w:rsid w:val="00FD418B"/>
    <w:rsid w:val="00FD47DD"/>
    <w:rsid w:val="00FD5AE3"/>
    <w:rsid w:val="00FD6391"/>
    <w:rsid w:val="00FD6829"/>
    <w:rsid w:val="00FD691D"/>
    <w:rsid w:val="00FD6B18"/>
    <w:rsid w:val="00FD7B6E"/>
    <w:rsid w:val="00FE020B"/>
    <w:rsid w:val="00FE0577"/>
    <w:rsid w:val="00FE0654"/>
    <w:rsid w:val="00FE0F0A"/>
    <w:rsid w:val="00FE1B84"/>
    <w:rsid w:val="00FE2E7E"/>
    <w:rsid w:val="00FE5FDA"/>
    <w:rsid w:val="00FE61A4"/>
    <w:rsid w:val="00FE62CB"/>
    <w:rsid w:val="00FE64B4"/>
    <w:rsid w:val="00FE686C"/>
    <w:rsid w:val="00FE7473"/>
    <w:rsid w:val="00FE7F2A"/>
    <w:rsid w:val="00FF0232"/>
    <w:rsid w:val="00FF0AB7"/>
    <w:rsid w:val="00FF0DC3"/>
    <w:rsid w:val="00FF1CEE"/>
    <w:rsid w:val="00FF1EE5"/>
    <w:rsid w:val="00FF1F1A"/>
    <w:rsid w:val="00FF2259"/>
    <w:rsid w:val="00FF2654"/>
    <w:rsid w:val="00FF268D"/>
    <w:rsid w:val="00FF2797"/>
    <w:rsid w:val="00FF2DA4"/>
    <w:rsid w:val="00FF36F6"/>
    <w:rsid w:val="00FF3BD9"/>
    <w:rsid w:val="00FF5108"/>
    <w:rsid w:val="00FF5A4C"/>
    <w:rsid w:val="00FF5CF7"/>
    <w:rsid w:val="00FF6C74"/>
    <w:rsid w:val="00FF6F27"/>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FE4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Normal"/>
    <w:next w:val="ppBodyText"/>
    <w:link w:val="Heading1Char"/>
    <w:qFormat/>
    <w:rsid w:val="00003139"/>
    <w:pPr>
      <w:keepNext/>
      <w:keepLines/>
      <w:pBdr>
        <w:top w:val="thinThickSmallGap" w:sz="24" w:space="1" w:color="auto"/>
      </w:pBdr>
      <w:spacing w:line="240" w:lineRule="auto"/>
      <w:outlineLvl w:val="0"/>
    </w:pPr>
    <w:rPr>
      <w:rFonts w:ascii="Arial Narrow" w:eastAsiaTheme="majorEastAsia" w:hAnsi="Arial Narrow" w:cstheme="majorBidi"/>
      <w:b/>
      <w:bCs/>
      <w:noProof/>
      <w:color w:val="365F91" w:themeColor="accent1" w:themeShade="BF"/>
      <w:sz w:val="56"/>
      <w:szCs w:val="56"/>
    </w:rPr>
  </w:style>
  <w:style w:type="paragraph" w:styleId="Heading2">
    <w:name w:val="heading 2"/>
    <w:basedOn w:val="Normal"/>
    <w:next w:val="Normal"/>
    <w:link w:val="Heading2Char"/>
    <w:unhideWhenUsed/>
    <w:qFormat/>
    <w:rsid w:val="00003139"/>
    <w:pPr>
      <w:pBdr>
        <w:bottom w:val="single" w:sz="8" w:space="4" w:color="4F81BD" w:themeColor="accent1"/>
      </w:pBdr>
      <w:spacing w:after="300"/>
      <w:contextualSpacing/>
      <w:outlineLvl w:val="1"/>
    </w:pPr>
    <w:rPr>
      <w:rFonts w:asciiTheme="majorHAnsi" w:eastAsiaTheme="majorEastAsia" w:hAnsiTheme="majorHAnsi" w:cstheme="majorBidi"/>
      <w:bCs/>
      <w:color w:val="17365D" w:themeColor="text2" w:themeShade="BF"/>
      <w:spacing w:val="5"/>
      <w:kern w:val="28"/>
      <w:sz w:val="52"/>
      <w:szCs w:val="52"/>
    </w:rPr>
  </w:style>
  <w:style w:type="paragraph" w:styleId="Heading3">
    <w:name w:val="heading 3"/>
    <w:basedOn w:val="Normal"/>
    <w:next w:val="ppBodyText"/>
    <w:link w:val="Heading3Char"/>
    <w:unhideWhenUsed/>
    <w:qFormat/>
    <w:rsid w:val="00003139"/>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Normal"/>
    <w:next w:val="ppBodyText"/>
    <w:link w:val="Heading4Char"/>
    <w:unhideWhenUsed/>
    <w:qFormat/>
    <w:rsid w:val="002837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2"/>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9"/>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3"/>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4"/>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5"/>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6"/>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7"/>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8"/>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003139"/>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003139"/>
    <w:rPr>
      <w:rFonts w:asciiTheme="majorHAnsi" w:eastAsiaTheme="majorEastAsia" w:hAnsiTheme="majorHAnsi" w:cstheme="majorBidi"/>
      <w:bCs/>
      <w:color w:val="17365D" w:themeColor="text2" w:themeShade="BF"/>
      <w:spacing w:val="5"/>
      <w:kern w:val="28"/>
      <w:sz w:val="52"/>
      <w:szCs w:val="52"/>
      <w:lang w:bidi="en-US"/>
    </w:rPr>
  </w:style>
  <w:style w:type="character" w:customStyle="1" w:styleId="Heading3Char">
    <w:name w:val="Heading 3 Char"/>
    <w:basedOn w:val="DefaultParagraphFont"/>
    <w:link w:val="Heading3"/>
    <w:rsid w:val="00003139"/>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pPr>
    <w:rPr>
      <w:b/>
      <w:bCs/>
      <w:caps/>
      <w:sz w:val="20"/>
      <w:szCs w:val="20"/>
    </w:rPr>
  </w:style>
  <w:style w:type="paragraph" w:styleId="TOC2">
    <w:name w:val="toc 2"/>
    <w:basedOn w:val="Normal"/>
    <w:next w:val="Normal"/>
    <w:autoRedefine/>
    <w:uiPriority w:val="39"/>
    <w:unhideWhenUsed/>
    <w:rsid w:val="000E3657"/>
    <w:pPr>
      <w:spacing w:after="0"/>
      <w:ind w:left="220"/>
    </w:pPr>
    <w:rPr>
      <w:smallCaps/>
      <w:sz w:val="20"/>
      <w:szCs w:val="20"/>
    </w:rPr>
  </w:style>
  <w:style w:type="paragraph" w:styleId="TOC3">
    <w:name w:val="toc 3"/>
    <w:basedOn w:val="Normal"/>
    <w:next w:val="Normal"/>
    <w:autoRedefine/>
    <w:uiPriority w:val="39"/>
    <w:unhideWhenUsed/>
    <w:rsid w:val="000E3657"/>
    <w:pPr>
      <w:spacing w:after="0"/>
      <w:ind w:left="440"/>
    </w:pPr>
    <w:rPr>
      <w:i/>
      <w:iCs/>
      <w:sz w:val="20"/>
      <w:szCs w:val="20"/>
    </w:rPr>
  </w:style>
  <w:style w:type="character" w:customStyle="1" w:styleId="Heading4Char">
    <w:name w:val="Heading 4 Char"/>
    <w:basedOn w:val="DefaultParagraphFont"/>
    <w:link w:val="Heading4"/>
    <w:rsid w:val="0028376C"/>
    <w:rPr>
      <w:rFonts w:asciiTheme="majorHAnsi" w:eastAsiaTheme="majorEastAsia" w:hAnsiTheme="majorHAnsi" w:cstheme="majorBidi"/>
      <w:b/>
      <w:bCs/>
      <w:i/>
      <w:iCs/>
      <w:color w:val="4F81BD" w:themeColor="accent1"/>
      <w:lang w:bidi="en-US"/>
    </w:rPr>
  </w:style>
  <w:style w:type="paragraph" w:customStyle="1" w:styleId="ppBulletList">
    <w:name w:val="pp Bullet List"/>
    <w:basedOn w:val="ppNumberList"/>
    <w:link w:val="ppBulletListChar"/>
    <w:qFormat/>
    <w:rsid w:val="0028376C"/>
    <w:pPr>
      <w:numPr>
        <w:numId w:val="11"/>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10"/>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4">
    <w:name w:val="toc 4"/>
    <w:basedOn w:val="Normal"/>
    <w:next w:val="Normal"/>
    <w:autoRedefine/>
    <w:uiPriority w:val="39"/>
    <w:unhideWhenUsed/>
    <w:rsid w:val="00003139"/>
    <w:pPr>
      <w:spacing w:after="0"/>
      <w:ind w:left="660"/>
    </w:pPr>
    <w:rPr>
      <w:sz w:val="18"/>
      <w:szCs w:val="18"/>
    </w:rPr>
  </w:style>
  <w:style w:type="paragraph" w:styleId="TOC5">
    <w:name w:val="toc 5"/>
    <w:basedOn w:val="Normal"/>
    <w:next w:val="Normal"/>
    <w:autoRedefine/>
    <w:uiPriority w:val="39"/>
    <w:unhideWhenUsed/>
    <w:rsid w:val="00003139"/>
    <w:pPr>
      <w:spacing w:after="0"/>
      <w:ind w:left="880"/>
    </w:pPr>
    <w:rPr>
      <w:sz w:val="18"/>
      <w:szCs w:val="18"/>
    </w:rPr>
  </w:style>
  <w:style w:type="paragraph" w:styleId="TOC6">
    <w:name w:val="toc 6"/>
    <w:basedOn w:val="Normal"/>
    <w:next w:val="Normal"/>
    <w:autoRedefine/>
    <w:uiPriority w:val="39"/>
    <w:unhideWhenUsed/>
    <w:rsid w:val="00003139"/>
    <w:pPr>
      <w:spacing w:after="0"/>
      <w:ind w:left="1100"/>
    </w:pPr>
    <w:rPr>
      <w:sz w:val="18"/>
      <w:szCs w:val="18"/>
    </w:rPr>
  </w:style>
  <w:style w:type="paragraph" w:styleId="TOC7">
    <w:name w:val="toc 7"/>
    <w:basedOn w:val="Normal"/>
    <w:next w:val="Normal"/>
    <w:autoRedefine/>
    <w:uiPriority w:val="39"/>
    <w:unhideWhenUsed/>
    <w:rsid w:val="00003139"/>
    <w:pPr>
      <w:spacing w:after="0"/>
      <w:ind w:left="1320"/>
    </w:pPr>
    <w:rPr>
      <w:sz w:val="18"/>
      <w:szCs w:val="18"/>
    </w:rPr>
  </w:style>
  <w:style w:type="paragraph" w:styleId="TOC8">
    <w:name w:val="toc 8"/>
    <w:basedOn w:val="Normal"/>
    <w:next w:val="Normal"/>
    <w:autoRedefine/>
    <w:uiPriority w:val="39"/>
    <w:unhideWhenUsed/>
    <w:rsid w:val="00003139"/>
    <w:pPr>
      <w:spacing w:after="0"/>
      <w:ind w:left="1540"/>
    </w:pPr>
    <w:rPr>
      <w:sz w:val="18"/>
      <w:szCs w:val="18"/>
    </w:rPr>
  </w:style>
  <w:style w:type="paragraph" w:styleId="TOC9">
    <w:name w:val="toc 9"/>
    <w:basedOn w:val="Normal"/>
    <w:next w:val="Normal"/>
    <w:autoRedefine/>
    <w:uiPriority w:val="39"/>
    <w:unhideWhenUsed/>
    <w:rsid w:val="00003139"/>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29310">
      <w:bodyDiv w:val="1"/>
      <w:marLeft w:val="0"/>
      <w:marRight w:val="0"/>
      <w:marTop w:val="0"/>
      <w:marBottom w:val="0"/>
      <w:divBdr>
        <w:top w:val="none" w:sz="0" w:space="0" w:color="auto"/>
        <w:left w:val="none" w:sz="0" w:space="0" w:color="auto"/>
        <w:bottom w:val="none" w:sz="0" w:space="0" w:color="auto"/>
        <w:right w:val="none" w:sz="0" w:space="0" w:color="auto"/>
      </w:divBdr>
    </w:div>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41677398">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15495546">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5705">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18077219">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png"/><Relationship Id="rId107" Type="http://schemas.openxmlformats.org/officeDocument/2006/relationships/hyperlink" Target="mailto:VSKitFdbk@Microsoft.com" TargetMode="External"/><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endnotes" Target="endnotes.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hyperlink" Target="mailto:VSKitFdbk@Microsoft.com" TargetMode="External"/><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glossaryDocument" Target="glossary/document.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numbering" Target="numbering.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aka.ms/almvm"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styles" Target="styl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A8DBBB94-FB4B-4FF6-B8DF-9E58F81C7B79}"/>
      </w:docPartPr>
      <w:docPartBody>
        <w:p w:rsidR="002F4426" w:rsidRDefault="0062056D">
          <w:r w:rsidRPr="007501D1">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0D129BDF-1E2B-40C9-B991-CEBD3E56D830}"/>
      </w:docPartPr>
      <w:docPartBody>
        <w:p w:rsidR="00955E9C" w:rsidRDefault="000E7E49">
          <w:r w:rsidRPr="00CD66B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22660"/>
    <w:multiLevelType w:val="multilevel"/>
    <w:tmpl w:val="D5F264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9C75CD"/>
    <w:rsid w:val="00003780"/>
    <w:rsid w:val="00005069"/>
    <w:rsid w:val="000075CD"/>
    <w:rsid w:val="00025E12"/>
    <w:rsid w:val="000264E8"/>
    <w:rsid w:val="00044D8A"/>
    <w:rsid w:val="00045A87"/>
    <w:rsid w:val="000558E4"/>
    <w:rsid w:val="00067576"/>
    <w:rsid w:val="0007366D"/>
    <w:rsid w:val="00073E13"/>
    <w:rsid w:val="00077090"/>
    <w:rsid w:val="00085764"/>
    <w:rsid w:val="0009782E"/>
    <w:rsid w:val="000B29A7"/>
    <w:rsid w:val="000C21D3"/>
    <w:rsid w:val="000E5BA0"/>
    <w:rsid w:val="000E7E49"/>
    <w:rsid w:val="000F0809"/>
    <w:rsid w:val="000F1D26"/>
    <w:rsid w:val="001033AD"/>
    <w:rsid w:val="00105172"/>
    <w:rsid w:val="00107296"/>
    <w:rsid w:val="00111945"/>
    <w:rsid w:val="00115DF7"/>
    <w:rsid w:val="00126205"/>
    <w:rsid w:val="001277BC"/>
    <w:rsid w:val="00131B24"/>
    <w:rsid w:val="00136233"/>
    <w:rsid w:val="001364B6"/>
    <w:rsid w:val="0014044C"/>
    <w:rsid w:val="00147A62"/>
    <w:rsid w:val="0015359E"/>
    <w:rsid w:val="00154182"/>
    <w:rsid w:val="001552A8"/>
    <w:rsid w:val="00177E64"/>
    <w:rsid w:val="0018735E"/>
    <w:rsid w:val="00193F01"/>
    <w:rsid w:val="00196EA1"/>
    <w:rsid w:val="001A4BFA"/>
    <w:rsid w:val="001C6FD2"/>
    <w:rsid w:val="001D27DD"/>
    <w:rsid w:val="001D3BBD"/>
    <w:rsid w:val="001E0793"/>
    <w:rsid w:val="001E5697"/>
    <w:rsid w:val="001E572D"/>
    <w:rsid w:val="001F1F2D"/>
    <w:rsid w:val="001F5AAA"/>
    <w:rsid w:val="001F6476"/>
    <w:rsid w:val="0021411B"/>
    <w:rsid w:val="002162EC"/>
    <w:rsid w:val="00217923"/>
    <w:rsid w:val="00231012"/>
    <w:rsid w:val="00233C45"/>
    <w:rsid w:val="002520A6"/>
    <w:rsid w:val="00257C4E"/>
    <w:rsid w:val="00260D51"/>
    <w:rsid w:val="0026498D"/>
    <w:rsid w:val="002846AF"/>
    <w:rsid w:val="00291AED"/>
    <w:rsid w:val="002A260E"/>
    <w:rsid w:val="002B4BC0"/>
    <w:rsid w:val="002B5147"/>
    <w:rsid w:val="002C0F28"/>
    <w:rsid w:val="002C6438"/>
    <w:rsid w:val="002D7E55"/>
    <w:rsid w:val="002E5675"/>
    <w:rsid w:val="002F4426"/>
    <w:rsid w:val="00341201"/>
    <w:rsid w:val="003566F1"/>
    <w:rsid w:val="00360011"/>
    <w:rsid w:val="00365266"/>
    <w:rsid w:val="00377759"/>
    <w:rsid w:val="003865DD"/>
    <w:rsid w:val="0039190F"/>
    <w:rsid w:val="00396F49"/>
    <w:rsid w:val="003A3DBB"/>
    <w:rsid w:val="003A4A1A"/>
    <w:rsid w:val="003B2ECA"/>
    <w:rsid w:val="003C7449"/>
    <w:rsid w:val="003D2576"/>
    <w:rsid w:val="003E1497"/>
    <w:rsid w:val="003E5BB8"/>
    <w:rsid w:val="003E7486"/>
    <w:rsid w:val="003F3587"/>
    <w:rsid w:val="003F3602"/>
    <w:rsid w:val="00410EEA"/>
    <w:rsid w:val="00413225"/>
    <w:rsid w:val="00416A46"/>
    <w:rsid w:val="004270EA"/>
    <w:rsid w:val="0044736A"/>
    <w:rsid w:val="004535A8"/>
    <w:rsid w:val="004650CA"/>
    <w:rsid w:val="00473527"/>
    <w:rsid w:val="0047393E"/>
    <w:rsid w:val="00474887"/>
    <w:rsid w:val="004750E4"/>
    <w:rsid w:val="00476B0A"/>
    <w:rsid w:val="00485B7E"/>
    <w:rsid w:val="00491FA4"/>
    <w:rsid w:val="00493947"/>
    <w:rsid w:val="004B231D"/>
    <w:rsid w:val="004C21B5"/>
    <w:rsid w:val="004D1F66"/>
    <w:rsid w:val="004F7771"/>
    <w:rsid w:val="00505B5E"/>
    <w:rsid w:val="00512841"/>
    <w:rsid w:val="005201FF"/>
    <w:rsid w:val="0052073D"/>
    <w:rsid w:val="005213BA"/>
    <w:rsid w:val="0053139A"/>
    <w:rsid w:val="00543AEE"/>
    <w:rsid w:val="005833E4"/>
    <w:rsid w:val="005A0243"/>
    <w:rsid w:val="005A19E7"/>
    <w:rsid w:val="005A3EB4"/>
    <w:rsid w:val="005B43A2"/>
    <w:rsid w:val="005B6C10"/>
    <w:rsid w:val="005B7F3D"/>
    <w:rsid w:val="005C2E69"/>
    <w:rsid w:val="005C4D97"/>
    <w:rsid w:val="005D1513"/>
    <w:rsid w:val="005E3DD2"/>
    <w:rsid w:val="005E7ADF"/>
    <w:rsid w:val="005F6E51"/>
    <w:rsid w:val="006049F7"/>
    <w:rsid w:val="0060728A"/>
    <w:rsid w:val="0062056D"/>
    <w:rsid w:val="0062322E"/>
    <w:rsid w:val="00633037"/>
    <w:rsid w:val="006357B6"/>
    <w:rsid w:val="0064418D"/>
    <w:rsid w:val="00680F63"/>
    <w:rsid w:val="006A65CC"/>
    <w:rsid w:val="006A7388"/>
    <w:rsid w:val="006C1296"/>
    <w:rsid w:val="006F353A"/>
    <w:rsid w:val="0070039C"/>
    <w:rsid w:val="00703E4F"/>
    <w:rsid w:val="00705CF2"/>
    <w:rsid w:val="00705F87"/>
    <w:rsid w:val="007100CE"/>
    <w:rsid w:val="00711FE3"/>
    <w:rsid w:val="00727DB3"/>
    <w:rsid w:val="00735127"/>
    <w:rsid w:val="00736FC6"/>
    <w:rsid w:val="007372D2"/>
    <w:rsid w:val="00743A9D"/>
    <w:rsid w:val="007559ED"/>
    <w:rsid w:val="00756346"/>
    <w:rsid w:val="007675DA"/>
    <w:rsid w:val="0078309B"/>
    <w:rsid w:val="0078381E"/>
    <w:rsid w:val="00792633"/>
    <w:rsid w:val="0079415E"/>
    <w:rsid w:val="007B0E4C"/>
    <w:rsid w:val="007B57A5"/>
    <w:rsid w:val="007C6FD0"/>
    <w:rsid w:val="007D6E64"/>
    <w:rsid w:val="007F376D"/>
    <w:rsid w:val="007F7E35"/>
    <w:rsid w:val="00814043"/>
    <w:rsid w:val="00815103"/>
    <w:rsid w:val="00823063"/>
    <w:rsid w:val="00825429"/>
    <w:rsid w:val="0083083D"/>
    <w:rsid w:val="00836F78"/>
    <w:rsid w:val="008375A8"/>
    <w:rsid w:val="008474C0"/>
    <w:rsid w:val="00853A5D"/>
    <w:rsid w:val="008578C4"/>
    <w:rsid w:val="00870B32"/>
    <w:rsid w:val="008775D3"/>
    <w:rsid w:val="00882D5B"/>
    <w:rsid w:val="00887A5A"/>
    <w:rsid w:val="008A7843"/>
    <w:rsid w:val="008C1AC5"/>
    <w:rsid w:val="008D75BF"/>
    <w:rsid w:val="008E14EF"/>
    <w:rsid w:val="008E4585"/>
    <w:rsid w:val="008E7AC9"/>
    <w:rsid w:val="008F2925"/>
    <w:rsid w:val="008F4CAA"/>
    <w:rsid w:val="008F5C80"/>
    <w:rsid w:val="008F719D"/>
    <w:rsid w:val="00923440"/>
    <w:rsid w:val="009260C6"/>
    <w:rsid w:val="009340B0"/>
    <w:rsid w:val="00936DB1"/>
    <w:rsid w:val="00937779"/>
    <w:rsid w:val="00943A21"/>
    <w:rsid w:val="00947AC3"/>
    <w:rsid w:val="00950981"/>
    <w:rsid w:val="00955E9C"/>
    <w:rsid w:val="009630D9"/>
    <w:rsid w:val="009668E9"/>
    <w:rsid w:val="00966CC5"/>
    <w:rsid w:val="009756AB"/>
    <w:rsid w:val="00976D40"/>
    <w:rsid w:val="0099055E"/>
    <w:rsid w:val="009A0253"/>
    <w:rsid w:val="009A2A4D"/>
    <w:rsid w:val="009A5EA1"/>
    <w:rsid w:val="009C531A"/>
    <w:rsid w:val="009C75CD"/>
    <w:rsid w:val="009D00C9"/>
    <w:rsid w:val="009E3B9A"/>
    <w:rsid w:val="009E546C"/>
    <w:rsid w:val="00A01725"/>
    <w:rsid w:val="00A04A56"/>
    <w:rsid w:val="00A155F0"/>
    <w:rsid w:val="00A206E6"/>
    <w:rsid w:val="00A256F0"/>
    <w:rsid w:val="00A36959"/>
    <w:rsid w:val="00A43A58"/>
    <w:rsid w:val="00A44A17"/>
    <w:rsid w:val="00A4713A"/>
    <w:rsid w:val="00A472ED"/>
    <w:rsid w:val="00A50E17"/>
    <w:rsid w:val="00A60AF7"/>
    <w:rsid w:val="00A63FB1"/>
    <w:rsid w:val="00A668D9"/>
    <w:rsid w:val="00A90BF2"/>
    <w:rsid w:val="00AA54CA"/>
    <w:rsid w:val="00AA6379"/>
    <w:rsid w:val="00AB6A0D"/>
    <w:rsid w:val="00AC2A71"/>
    <w:rsid w:val="00AD0F5C"/>
    <w:rsid w:val="00AD7500"/>
    <w:rsid w:val="00AF153C"/>
    <w:rsid w:val="00AF2E3E"/>
    <w:rsid w:val="00AF3388"/>
    <w:rsid w:val="00AF5D88"/>
    <w:rsid w:val="00AF6E4F"/>
    <w:rsid w:val="00B13A3F"/>
    <w:rsid w:val="00B15843"/>
    <w:rsid w:val="00B1773A"/>
    <w:rsid w:val="00B30B0B"/>
    <w:rsid w:val="00B32B27"/>
    <w:rsid w:val="00B36813"/>
    <w:rsid w:val="00B53282"/>
    <w:rsid w:val="00B56B86"/>
    <w:rsid w:val="00B57D92"/>
    <w:rsid w:val="00B63AC5"/>
    <w:rsid w:val="00B6672B"/>
    <w:rsid w:val="00B70056"/>
    <w:rsid w:val="00B70519"/>
    <w:rsid w:val="00B8030A"/>
    <w:rsid w:val="00B84C4B"/>
    <w:rsid w:val="00B866CE"/>
    <w:rsid w:val="00B96726"/>
    <w:rsid w:val="00BA32A2"/>
    <w:rsid w:val="00BB453F"/>
    <w:rsid w:val="00BC1FFA"/>
    <w:rsid w:val="00BC4A29"/>
    <w:rsid w:val="00BC5334"/>
    <w:rsid w:val="00BD1DC4"/>
    <w:rsid w:val="00BD472A"/>
    <w:rsid w:val="00BD4E00"/>
    <w:rsid w:val="00BD51AF"/>
    <w:rsid w:val="00BF4D07"/>
    <w:rsid w:val="00C0163A"/>
    <w:rsid w:val="00C33017"/>
    <w:rsid w:val="00C43FC9"/>
    <w:rsid w:val="00C453D0"/>
    <w:rsid w:val="00C50C86"/>
    <w:rsid w:val="00C54661"/>
    <w:rsid w:val="00C662EC"/>
    <w:rsid w:val="00C674CE"/>
    <w:rsid w:val="00C94E76"/>
    <w:rsid w:val="00CA6546"/>
    <w:rsid w:val="00CB2B13"/>
    <w:rsid w:val="00CC0AB3"/>
    <w:rsid w:val="00CC0DB0"/>
    <w:rsid w:val="00CD01E2"/>
    <w:rsid w:val="00CD39EE"/>
    <w:rsid w:val="00CE02C7"/>
    <w:rsid w:val="00CE40FC"/>
    <w:rsid w:val="00CE4E44"/>
    <w:rsid w:val="00CE74E3"/>
    <w:rsid w:val="00CF4376"/>
    <w:rsid w:val="00CF729D"/>
    <w:rsid w:val="00D058B4"/>
    <w:rsid w:val="00D102DE"/>
    <w:rsid w:val="00D10637"/>
    <w:rsid w:val="00D11938"/>
    <w:rsid w:val="00D11F36"/>
    <w:rsid w:val="00D22A73"/>
    <w:rsid w:val="00D336E5"/>
    <w:rsid w:val="00D35D35"/>
    <w:rsid w:val="00D409F4"/>
    <w:rsid w:val="00D45874"/>
    <w:rsid w:val="00D46DCB"/>
    <w:rsid w:val="00D50F7C"/>
    <w:rsid w:val="00D538AF"/>
    <w:rsid w:val="00D53FEC"/>
    <w:rsid w:val="00D57F1D"/>
    <w:rsid w:val="00D64CF9"/>
    <w:rsid w:val="00D77616"/>
    <w:rsid w:val="00D82019"/>
    <w:rsid w:val="00D90977"/>
    <w:rsid w:val="00D9779D"/>
    <w:rsid w:val="00DA1ADD"/>
    <w:rsid w:val="00DA2059"/>
    <w:rsid w:val="00DB380F"/>
    <w:rsid w:val="00DC7E31"/>
    <w:rsid w:val="00DD2DE4"/>
    <w:rsid w:val="00DD3DD0"/>
    <w:rsid w:val="00DE66FA"/>
    <w:rsid w:val="00DF03F5"/>
    <w:rsid w:val="00DF5D38"/>
    <w:rsid w:val="00DF5F00"/>
    <w:rsid w:val="00E02D4E"/>
    <w:rsid w:val="00E04D2C"/>
    <w:rsid w:val="00E120F2"/>
    <w:rsid w:val="00E23D94"/>
    <w:rsid w:val="00E26A82"/>
    <w:rsid w:val="00E37863"/>
    <w:rsid w:val="00E41F83"/>
    <w:rsid w:val="00E42E11"/>
    <w:rsid w:val="00E56193"/>
    <w:rsid w:val="00E56FD0"/>
    <w:rsid w:val="00E62A2A"/>
    <w:rsid w:val="00E74C65"/>
    <w:rsid w:val="00E759D1"/>
    <w:rsid w:val="00E81E59"/>
    <w:rsid w:val="00E83377"/>
    <w:rsid w:val="00E87C20"/>
    <w:rsid w:val="00E93EFE"/>
    <w:rsid w:val="00EA2642"/>
    <w:rsid w:val="00EB12FA"/>
    <w:rsid w:val="00EC0FE6"/>
    <w:rsid w:val="00ED31B9"/>
    <w:rsid w:val="00EE1525"/>
    <w:rsid w:val="00EE1676"/>
    <w:rsid w:val="00EE371D"/>
    <w:rsid w:val="00EE6205"/>
    <w:rsid w:val="00EF6294"/>
    <w:rsid w:val="00F12D85"/>
    <w:rsid w:val="00F15745"/>
    <w:rsid w:val="00F16C49"/>
    <w:rsid w:val="00F17317"/>
    <w:rsid w:val="00F208DD"/>
    <w:rsid w:val="00F259E9"/>
    <w:rsid w:val="00F2662F"/>
    <w:rsid w:val="00F50B62"/>
    <w:rsid w:val="00F51349"/>
    <w:rsid w:val="00F71581"/>
    <w:rsid w:val="00F75B40"/>
    <w:rsid w:val="00F7742F"/>
    <w:rsid w:val="00F77CAC"/>
    <w:rsid w:val="00F81116"/>
    <w:rsid w:val="00F829D6"/>
    <w:rsid w:val="00F84E50"/>
    <w:rsid w:val="00F86D03"/>
    <w:rsid w:val="00F8725D"/>
    <w:rsid w:val="00F929CE"/>
    <w:rsid w:val="00FA5855"/>
    <w:rsid w:val="00FC0C05"/>
    <w:rsid w:val="00FC5564"/>
    <w:rsid w:val="00FD0FE4"/>
    <w:rsid w:val="00FD1A70"/>
    <w:rsid w:val="00FE16B5"/>
    <w:rsid w:val="00FE3E94"/>
    <w:rsid w:val="00FE4851"/>
    <w:rsid w:val="00FE5329"/>
    <w:rsid w:val="00FE68B0"/>
    <w:rsid w:val="00FF1C98"/>
    <w:rsid w:val="00FF4241"/>
    <w:rsid w:val="00FF4B6A"/>
    <w:rsid w:val="00FF58CE"/>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E49"/>
    <w:rPr>
      <w:color w:val="808080"/>
    </w:rPr>
  </w:style>
  <w:style w:type="paragraph" w:customStyle="1" w:styleId="AED86831AC17425FB654134EF16D5100">
    <w:name w:val="AED86831AC17425FB654134EF16D5100"/>
    <w:rsid w:val="00947AC3"/>
  </w:style>
  <w:style w:type="paragraph" w:customStyle="1" w:styleId="425B524788EA43A5B58417D58007EF97">
    <w:name w:val="425B524788EA43A5B58417D58007EF97"/>
    <w:rsid w:val="00947AC3"/>
  </w:style>
  <w:style w:type="paragraph" w:customStyle="1" w:styleId="65E1D99653614554AAD4639D1B7FA59B">
    <w:name w:val="65E1D99653614554AAD4639D1B7FA59B"/>
    <w:rsid w:val="00CD39EE"/>
  </w:style>
  <w:style w:type="paragraph" w:customStyle="1" w:styleId="313A57CFF6DC4317BA16C4FE13070C3A">
    <w:name w:val="313A57CFF6DC4317BA16C4FE13070C3A"/>
    <w:rsid w:val="00CD39EE"/>
  </w:style>
  <w:style w:type="paragraph" w:customStyle="1" w:styleId="B4DEE96B187745B0B7FD87164BC14F49">
    <w:name w:val="B4DEE96B187745B0B7FD87164BC14F49"/>
    <w:rsid w:val="0044736A"/>
  </w:style>
  <w:style w:type="paragraph" w:customStyle="1" w:styleId="7914BC7B050B4A499C865292C2C725EE">
    <w:name w:val="7914BC7B050B4A499C865292C2C725EE"/>
    <w:rsid w:val="00F208DD"/>
  </w:style>
  <w:style w:type="paragraph" w:customStyle="1" w:styleId="E6C30B1FE5AA4558B86C27086CF125F2">
    <w:name w:val="E6C30B1FE5AA4558B86C27086CF125F2"/>
    <w:rsid w:val="00950981"/>
  </w:style>
  <w:style w:type="paragraph" w:customStyle="1" w:styleId="FF7A0FB704C24A1B8F0C2E11CDB4C9AE">
    <w:name w:val="FF7A0FB704C24A1B8F0C2E11CDB4C9AE"/>
    <w:rsid w:val="006C1296"/>
  </w:style>
  <w:style w:type="paragraph" w:customStyle="1" w:styleId="C8AFD23450674BCC9E21E9DC89EF664C">
    <w:name w:val="C8AFD23450674BCC9E21E9DC89EF664C"/>
    <w:rsid w:val="006C1296"/>
  </w:style>
  <w:style w:type="paragraph" w:customStyle="1" w:styleId="32A733602A8A4D32B0B4A22C421356C6">
    <w:name w:val="32A733602A8A4D32B0B4A22C421356C6"/>
    <w:rsid w:val="00AF153C"/>
  </w:style>
  <w:style w:type="paragraph" w:customStyle="1" w:styleId="E9E624A4118D40838C6CF64365D1C499">
    <w:name w:val="E9E624A4118D40838C6CF64365D1C499"/>
    <w:rsid w:val="00E23D94"/>
  </w:style>
  <w:style w:type="paragraph" w:customStyle="1" w:styleId="0AAED758C74542978436F07842DBB218">
    <w:name w:val="0AAED758C74542978436F07842DBB218"/>
    <w:rsid w:val="005D1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t o c   x m l n s : x s i = " h t t p : / / w w w . w 3 . o r g / 2 0 0 1 / X M L S c h e m a - i n s t a n c e "   x m l n s : x s d = " h t t p : / / w w w . w 3 . o r g / 2 0 0 1 / X M L S c h e m a " >  
     < t o p i c   i d = " 2 8 b 2 4 e 9 a - 8 a 2 7 - 4 a 5 e - 8 6 2 a - a 6 0 5 5 f 8 b 8 e 4 7 "   t i t l e = " O v e r v i e w "   s t y l e = " T o p i c " / >  
     < t o p i c   i d = " 8 7 f 5 f f 4 4 - 2 6 6 d - 4 9 d 2 - b 6 a 7 - 7 4 0 9 9 a 3 b a 5 5 6 "   t i t l e = " E x e r c i s e   1 :   T e a m   E x p l o r e r   O v e r v i e w "   s t y l e = " T o p i c " / >  
     < t o p i c   i d = " f 1 b 6 a a 9 8 - e e c 1 - 4 f 7 a - 9 6 f d - 2 d 7 8 5 2 a f e 8 1 6 "   t i t l e = " E x e r c i s e   6 :   C o d e   R e v i e w s "   s t y l e = " T o p i c " / >  
     < t o p i c   i d = " 1 1 d 4 a 7 6 9 - 8 3 a f - 4 3 8 1 - b 2 0 1 - 2 4 3 d 5 d 4 7 7 a b c "   t i t l e = " E x e r c i s e   7 :   M e r g i n g " 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S e t t i n g s   x m l n s : x s i = " h t t p : / / w w w . w 3 . o r g / 2 0 0 1 / X M L S c h e m a - i n s t a n c e "   x m l n s : x s d = " h t t p : / / w w w . w 3 . o r g / 2 0 0 1 / X M L S c h e m a " >  
     < R e v i e w > t r u e < / R e v i e w >  
     < R e v i e w M o d e > A l l < / R e v i e w M o d e >  
     < S u p r e s s i o n s / >  
 < / D o c S e t t i n g s > 
</file>

<file path=customXml/item5.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03D1C-5C84-47B0-B72F-26985DD8AB9F}">
  <ds:schemaRefs>
    <ds:schemaRef ds:uri="http://schemas.microsoft.com/sharepoint/v3/contenttype/forms"/>
  </ds:schemaRefs>
</ds:datastoreItem>
</file>

<file path=customXml/itemProps2.xml><?xml version="1.0" encoding="utf-8"?>
<ds:datastoreItem xmlns:ds="http://schemas.openxmlformats.org/officeDocument/2006/customXml" ds:itemID="{353F9F01-6332-4DBB-91E8-C70F330B311E}">
  <ds:schemaRefs>
    <ds:schemaRef ds:uri="http://www.w3.org/2001/XMLSchema"/>
  </ds:schemaRefs>
</ds:datastoreItem>
</file>

<file path=customXml/itemProps3.xml><?xml version="1.0" encoding="utf-8"?>
<ds:datastoreItem xmlns:ds="http://schemas.openxmlformats.org/officeDocument/2006/customXml" ds:itemID="{82F3CD2C-714E-4A2E-89DF-9955A33904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949A81-85E9-4D27-83F4-827EECBEB7F9}">
  <ds:schemaRefs>
    <ds:schemaRef ds:uri="http://www.w3.org/2001/XMLSchema"/>
  </ds:schemaRefs>
</ds:datastoreItem>
</file>

<file path=customXml/itemProps5.xml><?xml version="1.0" encoding="utf-8"?>
<ds:datastoreItem xmlns:ds="http://schemas.openxmlformats.org/officeDocument/2006/customXml" ds:itemID="{F1678A08-C1EA-40C7-823B-FC0403997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7626A176-8248-4CAF-BEC1-F657DEE80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4531</Words>
  <Characters>25832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2013-12-17T20:38:00Z</dcterms:created>
  <dcterms:modified xsi:type="dcterms:W3CDTF">2016-05-02T22:04:00Z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