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D16F" w14:textId="409334CD" w:rsidR="00981C41" w:rsidRPr="00631268" w:rsidRDefault="00B31C87" w:rsidP="00981C41">
      <w:pPr>
        <w:spacing w:after="80"/>
        <w:rPr>
          <w:rFonts w:ascii="Segoe UI" w:eastAsia="Times New Roman" w:hAnsi="Segoe UI" w:cs="Segoe UI"/>
          <w:color w:val="DC3C00"/>
          <w:sz w:val="34"/>
          <w:szCs w:val="28"/>
        </w:rPr>
      </w:pPr>
      <w:r w:rsidRPr="00B31C87">
        <w:rPr>
          <w:rFonts w:ascii="Segoe UI" w:eastAsia="Times New Roman" w:hAnsi="Segoe UI" w:cs="Segoe UI"/>
          <w:color w:val="DC3C00"/>
          <w:sz w:val="34"/>
          <w:szCs w:val="28"/>
        </w:rPr>
        <w:t xml:space="preserve">Customers </w:t>
      </w:r>
      <w:r w:rsidR="0002387B">
        <w:rPr>
          <w:rFonts w:ascii="Segoe UI" w:eastAsia="Times New Roman" w:hAnsi="Segoe UI" w:cs="Segoe UI"/>
          <w:color w:val="DC3C00"/>
          <w:sz w:val="34"/>
          <w:szCs w:val="28"/>
        </w:rPr>
        <w:t>find value by choosing Office 365</w:t>
      </w:r>
    </w:p>
    <w:p w14:paraId="7630A68A" w14:textId="1AF45041" w:rsidR="00AD65E9" w:rsidRPr="00631268" w:rsidRDefault="00067407" w:rsidP="00AD65E9">
      <w:pPr>
        <w:spacing w:after="80"/>
        <w:rPr>
          <w:rFonts w:ascii="Segoe UI" w:hAnsi="Segoe UI" w:cs="Segoe UI"/>
          <w:sz w:val="20"/>
          <w:szCs w:val="20"/>
        </w:rPr>
      </w:pPr>
      <w:r w:rsidRPr="00631268">
        <w:rPr>
          <w:rFonts w:ascii="Segoe UI" w:hAnsi="Segoe UI" w:cs="Segoe UI"/>
          <w:sz w:val="20"/>
          <w:szCs w:val="20"/>
        </w:rPr>
        <w:t xml:space="preserve">Organizations </w:t>
      </w:r>
      <w:r w:rsidR="00394842" w:rsidRPr="00631268">
        <w:rPr>
          <w:rFonts w:ascii="Segoe UI" w:hAnsi="Segoe UI" w:cs="Segoe UI"/>
          <w:sz w:val="20"/>
          <w:szCs w:val="20"/>
        </w:rPr>
        <w:t xml:space="preserve">worldwide are choosing Office 365 for their productivity needs. This paper </w:t>
      </w:r>
      <w:r w:rsidR="008D0316" w:rsidRPr="00631268">
        <w:rPr>
          <w:rFonts w:ascii="Segoe UI" w:hAnsi="Segoe UI" w:cs="Segoe UI"/>
          <w:sz w:val="20"/>
          <w:szCs w:val="20"/>
        </w:rPr>
        <w:t>uses</w:t>
      </w:r>
      <w:r w:rsidR="00394842" w:rsidRPr="00631268">
        <w:rPr>
          <w:rFonts w:ascii="Segoe UI" w:hAnsi="Segoe UI" w:cs="Segoe UI"/>
          <w:sz w:val="20"/>
          <w:szCs w:val="20"/>
        </w:rPr>
        <w:t xml:space="preserve"> customer experiences to </w:t>
      </w:r>
      <w:r w:rsidR="004F77B8" w:rsidRPr="009269D9">
        <w:rPr>
          <w:rFonts w:ascii="Segoe UI" w:hAnsi="Segoe UI" w:cs="Segoe UI"/>
          <w:sz w:val="20"/>
          <w:szCs w:val="20"/>
        </w:rPr>
        <w:t xml:space="preserve">explain </w:t>
      </w:r>
      <w:r w:rsidR="00E36363" w:rsidRPr="009269D9">
        <w:rPr>
          <w:rFonts w:ascii="Segoe UI" w:hAnsi="Segoe UI" w:cs="Segoe UI"/>
          <w:sz w:val="20"/>
          <w:szCs w:val="20"/>
        </w:rPr>
        <w:t>how</w:t>
      </w:r>
      <w:r w:rsidR="008D0316" w:rsidRPr="009269D9">
        <w:rPr>
          <w:rFonts w:ascii="Segoe UI" w:hAnsi="Segoe UI" w:cs="Segoe UI"/>
          <w:sz w:val="20"/>
          <w:szCs w:val="20"/>
        </w:rPr>
        <w:t xml:space="preserve"> organizations are deriving value from Office 365</w:t>
      </w:r>
      <w:r w:rsidR="00662321">
        <w:rPr>
          <w:rFonts w:ascii="Segoe UI" w:hAnsi="Segoe UI" w:cs="Segoe UI"/>
          <w:sz w:val="20"/>
          <w:szCs w:val="20"/>
        </w:rPr>
        <w:t xml:space="preserve">. </w:t>
      </w:r>
      <w:r w:rsidR="00A935B1">
        <w:rPr>
          <w:rFonts w:ascii="Segoe UI" w:hAnsi="Segoe UI" w:cs="Segoe UI"/>
          <w:sz w:val="20"/>
          <w:szCs w:val="20"/>
        </w:rPr>
        <w:t xml:space="preserve">It also </w:t>
      </w:r>
      <w:r w:rsidR="004F77B8" w:rsidRPr="009269D9">
        <w:rPr>
          <w:rFonts w:ascii="Segoe UI" w:hAnsi="Segoe UI" w:cs="Segoe UI"/>
          <w:sz w:val="20"/>
          <w:szCs w:val="20"/>
        </w:rPr>
        <w:t>reveal</w:t>
      </w:r>
      <w:r w:rsidR="00A935B1">
        <w:rPr>
          <w:rFonts w:ascii="Segoe UI" w:hAnsi="Segoe UI" w:cs="Segoe UI"/>
          <w:sz w:val="20"/>
          <w:szCs w:val="20"/>
        </w:rPr>
        <w:t>s</w:t>
      </w:r>
      <w:r w:rsidR="004F77B8" w:rsidRPr="009269D9">
        <w:rPr>
          <w:rFonts w:ascii="Segoe UI" w:hAnsi="Segoe UI" w:cs="Segoe UI"/>
          <w:sz w:val="20"/>
          <w:szCs w:val="20"/>
        </w:rPr>
        <w:t xml:space="preserve"> </w:t>
      </w:r>
      <w:r w:rsidR="00662321">
        <w:rPr>
          <w:rFonts w:ascii="Segoe UI" w:hAnsi="Segoe UI" w:cs="Segoe UI"/>
          <w:sz w:val="20"/>
          <w:szCs w:val="20"/>
        </w:rPr>
        <w:t xml:space="preserve">the </w:t>
      </w:r>
      <w:r w:rsidR="008D0316" w:rsidRPr="009269D9">
        <w:rPr>
          <w:rFonts w:ascii="Segoe UI" w:hAnsi="Segoe UI" w:cs="Segoe UI"/>
          <w:sz w:val="20"/>
          <w:szCs w:val="20"/>
        </w:rPr>
        <w:t xml:space="preserve">hidden costs of </w:t>
      </w:r>
      <w:r w:rsidR="00662321">
        <w:rPr>
          <w:rFonts w:ascii="Segoe UI" w:hAnsi="Segoe UI" w:cs="Segoe UI"/>
          <w:sz w:val="20"/>
          <w:szCs w:val="20"/>
        </w:rPr>
        <w:t xml:space="preserve">choosing </w:t>
      </w:r>
      <w:r w:rsidR="008D0316" w:rsidRPr="009269D9">
        <w:rPr>
          <w:rFonts w:ascii="Segoe UI" w:hAnsi="Segoe UI" w:cs="Segoe UI"/>
          <w:sz w:val="20"/>
          <w:szCs w:val="20"/>
        </w:rPr>
        <w:t>Google Apps for Business</w:t>
      </w:r>
      <w:r w:rsidR="00662321">
        <w:rPr>
          <w:rFonts w:ascii="Segoe UI" w:hAnsi="Segoe UI" w:cs="Segoe UI"/>
          <w:sz w:val="20"/>
          <w:szCs w:val="20"/>
        </w:rPr>
        <w:t xml:space="preserve"> as experienced by customers that switched from Google</w:t>
      </w:r>
      <w:r w:rsidR="00AD65E9" w:rsidRPr="00631268">
        <w:rPr>
          <w:rFonts w:ascii="Segoe UI" w:hAnsi="Segoe UI" w:cs="Segoe UI"/>
          <w:sz w:val="20"/>
          <w:szCs w:val="20"/>
        </w:rPr>
        <w:t>.</w:t>
      </w:r>
    </w:p>
    <w:p w14:paraId="2C61EC50" w14:textId="1D5BA39B" w:rsidR="00D907F6" w:rsidRPr="00631268" w:rsidRDefault="00BC0B5F" w:rsidP="00E33A35">
      <w:pPr>
        <w:spacing w:after="80"/>
        <w:rPr>
          <w:rFonts w:ascii="Segoe UI" w:hAnsi="Segoe UI" w:cs="Segoe UI"/>
          <w:color w:val="000000" w:themeColor="text1"/>
          <w:sz w:val="20"/>
          <w:szCs w:val="20"/>
        </w:rPr>
      </w:pPr>
      <w:hyperlink r:id="rId8" w:history="1">
        <w:r w:rsidR="0006001D" w:rsidRPr="00631268">
          <w:rPr>
            <w:rStyle w:val="Hyperlink"/>
            <w:rFonts w:ascii="Segoe UI" w:hAnsi="Segoe UI" w:cs="Segoe UI"/>
            <w:sz w:val="20"/>
            <w:szCs w:val="20"/>
          </w:rPr>
          <w:t>Kindred Healthcare</w:t>
        </w:r>
      </w:hyperlink>
      <w:r w:rsidR="0006001D" w:rsidRPr="00631268">
        <w:rPr>
          <w:rFonts w:ascii="Segoe UI" w:hAnsi="Segoe UI" w:cs="Segoe UI"/>
          <w:sz w:val="20"/>
          <w:szCs w:val="20"/>
        </w:rPr>
        <w:t xml:space="preserve"> provides </w:t>
      </w:r>
      <w:r w:rsidR="00394842" w:rsidRPr="00631268">
        <w:rPr>
          <w:rFonts w:ascii="Segoe UI" w:hAnsi="Segoe UI" w:cs="Segoe UI"/>
          <w:sz w:val="20"/>
          <w:szCs w:val="20"/>
        </w:rPr>
        <w:t>an</w:t>
      </w:r>
      <w:r w:rsidR="0006001D" w:rsidRPr="00631268">
        <w:rPr>
          <w:rFonts w:ascii="Segoe UI" w:hAnsi="Segoe UI" w:cs="Segoe UI"/>
          <w:sz w:val="20"/>
          <w:szCs w:val="20"/>
        </w:rPr>
        <w:t xml:space="preserve"> example of how </w:t>
      </w:r>
      <w:hyperlink r:id="rId9" w:history="1">
        <w:r w:rsidR="0006001D" w:rsidRPr="004F5FD3">
          <w:rPr>
            <w:rStyle w:val="Hyperlink"/>
            <w:rFonts w:ascii="Segoe UI" w:hAnsi="Segoe UI" w:cs="Segoe UI"/>
            <w:sz w:val="20"/>
            <w:szCs w:val="20"/>
          </w:rPr>
          <w:t>organizations</w:t>
        </w:r>
        <w:r w:rsidR="0006001D" w:rsidRPr="00F64DD3">
          <w:rPr>
            <w:rStyle w:val="Hyperlink"/>
            <w:rFonts w:ascii="Segoe UI" w:hAnsi="Segoe UI" w:cs="Segoe UI"/>
            <w:sz w:val="20"/>
            <w:szCs w:val="20"/>
          </w:rPr>
          <w:t xml:space="preserve"> are realizing the value of Office 365</w:t>
        </w:r>
      </w:hyperlink>
      <w:r w:rsidR="0006001D" w:rsidRPr="00631268">
        <w:rPr>
          <w:rFonts w:ascii="Segoe UI" w:hAnsi="Segoe UI" w:cs="Segoe UI"/>
          <w:sz w:val="20"/>
          <w:szCs w:val="20"/>
        </w:rPr>
        <w:t xml:space="preserve">. </w:t>
      </w:r>
      <w:r w:rsidR="00D7089D" w:rsidRPr="00631268">
        <w:rPr>
          <w:rFonts w:ascii="Segoe UI" w:hAnsi="Segoe UI" w:cs="Segoe UI"/>
          <w:color w:val="000000" w:themeColor="text1"/>
          <w:sz w:val="20"/>
          <w:szCs w:val="20"/>
        </w:rPr>
        <w:t>When Kindred Healthcare acquired a</w:t>
      </w:r>
      <w:r w:rsidR="00EB046C" w:rsidRPr="00631268">
        <w:rPr>
          <w:rFonts w:ascii="Segoe UI" w:hAnsi="Segoe UI" w:cs="Segoe UI"/>
          <w:color w:val="000000" w:themeColor="text1"/>
          <w:sz w:val="20"/>
          <w:szCs w:val="20"/>
        </w:rPr>
        <w:t xml:space="preserve"> smaller</w:t>
      </w:r>
      <w:r w:rsidR="00D7089D" w:rsidRPr="00631268">
        <w:rPr>
          <w:rFonts w:ascii="Segoe UI" w:hAnsi="Segoe UI" w:cs="Segoe UI"/>
          <w:color w:val="000000" w:themeColor="text1"/>
          <w:sz w:val="20"/>
          <w:szCs w:val="20"/>
        </w:rPr>
        <w:t xml:space="preserve"> organization that was using Gmail for remote employees</w:t>
      </w:r>
      <w:r w:rsidR="00EB332A" w:rsidRPr="00631268">
        <w:rPr>
          <w:rFonts w:ascii="Segoe UI" w:hAnsi="Segoe UI" w:cs="Segoe UI"/>
          <w:color w:val="000000" w:themeColor="text1"/>
          <w:sz w:val="20"/>
          <w:szCs w:val="20"/>
        </w:rPr>
        <w:t>,</w:t>
      </w:r>
      <w:r w:rsidR="00D7089D" w:rsidRPr="00631268">
        <w:rPr>
          <w:rFonts w:ascii="Segoe UI" w:hAnsi="Segoe UI" w:cs="Segoe UI"/>
          <w:color w:val="000000" w:themeColor="text1"/>
          <w:sz w:val="20"/>
          <w:szCs w:val="20"/>
        </w:rPr>
        <w:t xml:space="preserve"> it was forced to evaluate its options for cloud computing solutions. </w:t>
      </w:r>
      <w:r w:rsidR="0006001D" w:rsidRPr="00631268">
        <w:rPr>
          <w:rFonts w:ascii="Segoe UI" w:hAnsi="Segoe UI" w:cs="Segoe UI"/>
          <w:color w:val="000000" w:themeColor="text1"/>
          <w:sz w:val="20"/>
          <w:szCs w:val="20"/>
        </w:rPr>
        <w:t xml:space="preserve">Kindred chose Microsoft Office 365 over Google Apps for Business </w:t>
      </w:r>
      <w:r w:rsidR="00804BF5" w:rsidRPr="00631268">
        <w:rPr>
          <w:rFonts w:ascii="Segoe UI" w:hAnsi="Segoe UI" w:cs="Segoe UI"/>
          <w:color w:val="000000" w:themeColor="text1"/>
          <w:sz w:val="20"/>
          <w:szCs w:val="20"/>
        </w:rPr>
        <w:t>for its</w:t>
      </w:r>
      <w:r w:rsidR="00981C41" w:rsidRPr="00631268">
        <w:rPr>
          <w:rFonts w:ascii="Segoe UI" w:hAnsi="Segoe UI" w:cs="Segoe UI"/>
          <w:color w:val="000000" w:themeColor="text1"/>
          <w:sz w:val="20"/>
          <w:szCs w:val="20"/>
        </w:rPr>
        <w:t xml:space="preserve"> co</w:t>
      </w:r>
      <w:r w:rsidR="004D48D8" w:rsidRPr="00631268">
        <w:rPr>
          <w:rFonts w:ascii="Segoe UI" w:hAnsi="Segoe UI" w:cs="Segoe UI"/>
          <w:color w:val="000000" w:themeColor="text1"/>
          <w:sz w:val="20"/>
          <w:szCs w:val="20"/>
        </w:rPr>
        <w:t xml:space="preserve">mprehensive </w:t>
      </w:r>
      <w:r w:rsidR="00C12EC6" w:rsidRPr="00631268">
        <w:rPr>
          <w:rFonts w:ascii="Segoe UI" w:hAnsi="Segoe UI" w:cs="Segoe UI"/>
          <w:color w:val="000000" w:themeColor="text1"/>
          <w:sz w:val="20"/>
          <w:szCs w:val="20"/>
        </w:rPr>
        <w:t xml:space="preserve">user </w:t>
      </w:r>
      <w:r w:rsidR="004D48D8" w:rsidRPr="00631268">
        <w:rPr>
          <w:rFonts w:ascii="Segoe UI" w:hAnsi="Segoe UI" w:cs="Segoe UI"/>
          <w:color w:val="000000" w:themeColor="text1"/>
          <w:sz w:val="20"/>
          <w:szCs w:val="20"/>
        </w:rPr>
        <w:t>capabilities</w:t>
      </w:r>
      <w:r w:rsidR="00981C41" w:rsidRPr="00631268">
        <w:rPr>
          <w:rFonts w:ascii="Segoe UI" w:hAnsi="Segoe UI" w:cs="Segoe UI"/>
          <w:color w:val="000000" w:themeColor="text1"/>
          <w:sz w:val="20"/>
          <w:szCs w:val="20"/>
        </w:rPr>
        <w:t xml:space="preserve">, security and compliance, and the availability of a hybrid deployment option. </w:t>
      </w:r>
      <w:r w:rsidR="005F1A3B">
        <w:rPr>
          <w:rFonts w:ascii="Segoe UI" w:hAnsi="Segoe UI" w:cs="Segoe UI"/>
          <w:color w:val="000000" w:themeColor="text1"/>
          <w:sz w:val="20"/>
          <w:szCs w:val="20"/>
        </w:rPr>
        <w:t xml:space="preserve">The </w:t>
      </w:r>
      <w:r w:rsidR="009173B7">
        <w:rPr>
          <w:rFonts w:ascii="Segoe UI" w:hAnsi="Segoe UI" w:cs="Segoe UI"/>
          <w:color w:val="000000" w:themeColor="text1"/>
          <w:sz w:val="20"/>
          <w:szCs w:val="20"/>
        </w:rPr>
        <w:t>hybrid deployment</w:t>
      </w:r>
      <w:r w:rsidR="005F1A3B" w:rsidRPr="00631268">
        <w:rPr>
          <w:rFonts w:ascii="Segoe UI" w:hAnsi="Segoe UI" w:cs="Segoe UI"/>
          <w:color w:val="000000" w:themeColor="text1"/>
          <w:sz w:val="20"/>
          <w:szCs w:val="20"/>
        </w:rPr>
        <w:t xml:space="preserve"> </w:t>
      </w:r>
      <w:r w:rsidR="00981C41" w:rsidRPr="00631268">
        <w:rPr>
          <w:rFonts w:ascii="Segoe UI" w:hAnsi="Segoe UI" w:cs="Segoe UI"/>
          <w:color w:val="000000" w:themeColor="text1"/>
          <w:sz w:val="20"/>
          <w:szCs w:val="20"/>
        </w:rPr>
        <w:t xml:space="preserve">provides </w:t>
      </w:r>
      <w:r w:rsidR="0006001D" w:rsidRPr="00631268">
        <w:rPr>
          <w:rFonts w:ascii="Segoe UI" w:hAnsi="Segoe UI" w:cs="Segoe UI"/>
          <w:color w:val="000000" w:themeColor="text1"/>
          <w:sz w:val="20"/>
          <w:szCs w:val="20"/>
        </w:rPr>
        <w:t>seamless communications and collaboration between on-site therapists using Office 365 and office-based employees using Microsoft on-premises solutions. Microsoft also me</w:t>
      </w:r>
      <w:r w:rsidR="00981C41" w:rsidRPr="00631268">
        <w:rPr>
          <w:rFonts w:ascii="Segoe UI" w:hAnsi="Segoe UI" w:cs="Segoe UI"/>
          <w:color w:val="000000" w:themeColor="text1"/>
          <w:sz w:val="20"/>
          <w:szCs w:val="20"/>
        </w:rPr>
        <w:t>e</w:t>
      </w:r>
      <w:r w:rsidR="0006001D" w:rsidRPr="00631268">
        <w:rPr>
          <w:rFonts w:ascii="Segoe UI" w:hAnsi="Segoe UI" w:cs="Segoe UI"/>
          <w:color w:val="000000" w:themeColor="text1"/>
          <w:sz w:val="20"/>
          <w:szCs w:val="20"/>
        </w:rPr>
        <w:t>t</w:t>
      </w:r>
      <w:r w:rsidR="00981C41" w:rsidRPr="00631268">
        <w:rPr>
          <w:rFonts w:ascii="Segoe UI" w:hAnsi="Segoe UI" w:cs="Segoe UI"/>
          <w:color w:val="000000" w:themeColor="text1"/>
          <w:sz w:val="20"/>
          <w:szCs w:val="20"/>
        </w:rPr>
        <w:t>s</w:t>
      </w:r>
      <w:r w:rsidR="0006001D" w:rsidRPr="00631268">
        <w:rPr>
          <w:rFonts w:ascii="Segoe UI" w:hAnsi="Segoe UI" w:cs="Segoe UI"/>
          <w:color w:val="000000" w:themeColor="text1"/>
          <w:sz w:val="20"/>
          <w:szCs w:val="20"/>
        </w:rPr>
        <w:t xml:space="preserve"> </w:t>
      </w:r>
      <w:r w:rsidR="00BE73AE" w:rsidRPr="00631268">
        <w:rPr>
          <w:rFonts w:ascii="Segoe UI" w:hAnsi="Segoe UI" w:cs="Segoe UI"/>
          <w:color w:val="000000" w:themeColor="text1"/>
          <w:sz w:val="20"/>
          <w:szCs w:val="20"/>
        </w:rPr>
        <w:t xml:space="preserve">the organization’s </w:t>
      </w:r>
      <w:r w:rsidR="0006001D" w:rsidRPr="00631268">
        <w:rPr>
          <w:rFonts w:ascii="Segoe UI" w:hAnsi="Segoe UI" w:cs="Segoe UI"/>
          <w:color w:val="000000" w:themeColor="text1"/>
          <w:sz w:val="20"/>
          <w:szCs w:val="20"/>
        </w:rPr>
        <w:t>security and compliance requirements, which Google was unable to</w:t>
      </w:r>
      <w:r w:rsidR="0006001D" w:rsidRPr="00631268" w:rsidDel="00394842">
        <w:rPr>
          <w:rFonts w:ascii="Segoe UI" w:hAnsi="Segoe UI" w:cs="Segoe UI"/>
          <w:color w:val="000000" w:themeColor="text1"/>
          <w:sz w:val="20"/>
          <w:szCs w:val="20"/>
        </w:rPr>
        <w:t xml:space="preserve"> </w:t>
      </w:r>
      <w:r w:rsidR="00EB046C" w:rsidRPr="00631268">
        <w:rPr>
          <w:rFonts w:ascii="Segoe UI" w:hAnsi="Segoe UI" w:cs="Segoe UI"/>
          <w:color w:val="000000" w:themeColor="text1"/>
          <w:sz w:val="20"/>
          <w:szCs w:val="20"/>
        </w:rPr>
        <w:t>d</w:t>
      </w:r>
      <w:r w:rsidR="0089668A" w:rsidRPr="00631268">
        <w:rPr>
          <w:rFonts w:ascii="Segoe UI" w:hAnsi="Segoe UI" w:cs="Segoe UI"/>
          <w:color w:val="000000" w:themeColor="text1"/>
          <w:sz w:val="20"/>
          <w:szCs w:val="20"/>
        </w:rPr>
        <w:t>o</w:t>
      </w:r>
      <w:r w:rsidR="0006001D" w:rsidRPr="00631268">
        <w:rPr>
          <w:rFonts w:ascii="Segoe UI" w:hAnsi="Segoe UI" w:cs="Segoe UI"/>
          <w:color w:val="000000" w:themeColor="text1"/>
          <w:sz w:val="20"/>
          <w:szCs w:val="20"/>
        </w:rPr>
        <w:t>.</w:t>
      </w:r>
      <w:r w:rsidR="0006001D" w:rsidRPr="00631268" w:rsidDel="0006001D">
        <w:rPr>
          <w:rFonts w:ascii="Segoe UI" w:hAnsi="Segoe UI" w:cs="Segoe UI"/>
          <w:color w:val="000000" w:themeColor="text1"/>
          <w:sz w:val="20"/>
          <w:szCs w:val="20"/>
        </w:rPr>
        <w:t xml:space="preserve"> </w:t>
      </w:r>
      <w:r w:rsidR="00BE73AE" w:rsidRPr="00631268">
        <w:rPr>
          <w:rFonts w:ascii="Segoe UI" w:hAnsi="Segoe UI" w:cs="Segoe UI"/>
          <w:color w:val="000000" w:themeColor="text1"/>
          <w:sz w:val="20"/>
          <w:szCs w:val="20"/>
        </w:rPr>
        <w:t>Kindred</w:t>
      </w:r>
      <w:r w:rsidR="0006001D" w:rsidRPr="00631268">
        <w:rPr>
          <w:rFonts w:ascii="Segoe UI" w:hAnsi="Segoe UI" w:cs="Segoe UI"/>
          <w:color w:val="000000" w:themeColor="text1"/>
          <w:sz w:val="20"/>
          <w:szCs w:val="20"/>
        </w:rPr>
        <w:t xml:space="preserve"> has </w:t>
      </w:r>
      <w:r w:rsidR="004756EF" w:rsidRPr="00631268">
        <w:rPr>
          <w:rFonts w:ascii="Segoe UI" w:hAnsi="Segoe UI" w:cs="Segoe UI"/>
          <w:color w:val="000000" w:themeColor="text1"/>
          <w:sz w:val="20"/>
          <w:szCs w:val="20"/>
        </w:rPr>
        <w:t xml:space="preserve">used Office 365 to </w:t>
      </w:r>
      <w:r w:rsidR="0006001D" w:rsidRPr="00631268">
        <w:rPr>
          <w:rFonts w:ascii="Segoe UI" w:hAnsi="Segoe UI" w:cs="Segoe UI"/>
          <w:color w:val="000000" w:themeColor="text1"/>
          <w:sz w:val="20"/>
          <w:szCs w:val="20"/>
        </w:rPr>
        <w:t xml:space="preserve">improve teamwork, facilitate employee integration after acquisitions, </w:t>
      </w:r>
      <w:r w:rsidR="004756EF" w:rsidRPr="00631268">
        <w:rPr>
          <w:rFonts w:ascii="Segoe UI" w:hAnsi="Segoe UI" w:cs="Segoe UI"/>
          <w:color w:val="000000" w:themeColor="text1"/>
          <w:sz w:val="20"/>
          <w:szCs w:val="20"/>
        </w:rPr>
        <w:t>reduce support and administration costs, and improve the scalability of its solutions.</w:t>
      </w:r>
    </w:p>
    <w:p w14:paraId="0540D422" w14:textId="10940C34" w:rsidR="00035721" w:rsidRPr="00631268" w:rsidRDefault="00BE73AE" w:rsidP="00E33A35">
      <w:pPr>
        <w:spacing w:after="80"/>
        <w:rPr>
          <w:rFonts w:ascii="Segoe UI" w:hAnsi="Segoe UI" w:cs="Segoe UI"/>
          <w:sz w:val="20"/>
          <w:szCs w:val="20"/>
        </w:rPr>
      </w:pPr>
      <w:r w:rsidRPr="00631268">
        <w:rPr>
          <w:rFonts w:ascii="Segoe UI" w:hAnsi="Segoe UI" w:cs="Segoe UI"/>
          <w:sz w:val="20"/>
          <w:szCs w:val="20"/>
        </w:rPr>
        <w:t>Many</w:t>
      </w:r>
      <w:r w:rsidR="001A6B0F" w:rsidRPr="00631268">
        <w:rPr>
          <w:rFonts w:ascii="Segoe UI" w:hAnsi="Segoe UI" w:cs="Segoe UI"/>
          <w:sz w:val="20"/>
          <w:szCs w:val="20"/>
        </w:rPr>
        <w:t xml:space="preserve"> </w:t>
      </w:r>
      <w:hyperlink r:id="rId10" w:history="1">
        <w:r w:rsidR="001A6B0F" w:rsidRPr="00631268">
          <w:rPr>
            <w:rStyle w:val="Hyperlink"/>
            <w:rFonts w:ascii="Segoe UI" w:hAnsi="Segoe UI" w:cs="Segoe UI"/>
            <w:sz w:val="20"/>
            <w:szCs w:val="20"/>
          </w:rPr>
          <w:t>customers</w:t>
        </w:r>
        <w:r w:rsidR="00F23E83" w:rsidRPr="00631268">
          <w:rPr>
            <w:rStyle w:val="Hyperlink"/>
            <w:rFonts w:ascii="Segoe UI" w:hAnsi="Segoe UI" w:cs="Segoe UI"/>
            <w:sz w:val="20"/>
            <w:szCs w:val="20"/>
          </w:rPr>
          <w:t xml:space="preserve"> </w:t>
        </w:r>
        <w:r w:rsidR="001A6B0F" w:rsidRPr="00631268">
          <w:rPr>
            <w:rStyle w:val="Hyperlink"/>
            <w:rFonts w:ascii="Segoe UI" w:hAnsi="Segoe UI" w:cs="Segoe UI"/>
            <w:sz w:val="20"/>
            <w:szCs w:val="20"/>
          </w:rPr>
          <w:t>have switched from Google Apps</w:t>
        </w:r>
      </w:hyperlink>
      <w:r w:rsidR="001A6B0F" w:rsidRPr="00631268">
        <w:rPr>
          <w:rFonts w:ascii="Segoe UI" w:hAnsi="Segoe UI" w:cs="Segoe UI"/>
          <w:sz w:val="20"/>
          <w:szCs w:val="20"/>
        </w:rPr>
        <w:t xml:space="preserve"> </w:t>
      </w:r>
      <w:r w:rsidR="00F23E83" w:rsidRPr="00631268">
        <w:rPr>
          <w:rFonts w:ascii="Segoe UI" w:hAnsi="Segoe UI" w:cs="Segoe UI"/>
          <w:sz w:val="20"/>
          <w:szCs w:val="20"/>
        </w:rPr>
        <w:t xml:space="preserve">to </w:t>
      </w:r>
      <w:r w:rsidR="001A6B0F" w:rsidRPr="00631268">
        <w:rPr>
          <w:rFonts w:ascii="Segoe UI" w:hAnsi="Segoe UI" w:cs="Segoe UI"/>
          <w:sz w:val="20"/>
          <w:szCs w:val="20"/>
        </w:rPr>
        <w:t>realiz</w:t>
      </w:r>
      <w:r w:rsidR="00F23E83" w:rsidRPr="00631268">
        <w:rPr>
          <w:rFonts w:ascii="Segoe UI" w:hAnsi="Segoe UI" w:cs="Segoe UI"/>
          <w:sz w:val="20"/>
          <w:szCs w:val="20"/>
        </w:rPr>
        <w:t>e some of the same benefits</w:t>
      </w:r>
      <w:r w:rsidR="001A6B0F" w:rsidRPr="00631268">
        <w:rPr>
          <w:rFonts w:ascii="Segoe UI" w:hAnsi="Segoe UI" w:cs="Segoe UI"/>
          <w:sz w:val="20"/>
          <w:szCs w:val="20"/>
        </w:rPr>
        <w:t xml:space="preserve">. </w:t>
      </w:r>
      <w:r w:rsidR="00F23E83" w:rsidRPr="00631268">
        <w:rPr>
          <w:rFonts w:ascii="Segoe UI" w:hAnsi="Segoe UI" w:cs="Segoe UI"/>
          <w:sz w:val="20"/>
          <w:szCs w:val="20"/>
        </w:rPr>
        <w:t xml:space="preserve">Overall, </w:t>
      </w:r>
      <w:r w:rsidR="001A6B0F" w:rsidRPr="00631268">
        <w:rPr>
          <w:rFonts w:ascii="Segoe UI" w:hAnsi="Segoe UI" w:cs="Segoe UI"/>
          <w:sz w:val="20"/>
          <w:szCs w:val="20"/>
        </w:rPr>
        <w:t xml:space="preserve">here are </w:t>
      </w:r>
      <w:r w:rsidR="00B64829" w:rsidRPr="00631268">
        <w:rPr>
          <w:rFonts w:ascii="Segoe UI" w:hAnsi="Segoe UI" w:cs="Segoe UI"/>
          <w:sz w:val="20"/>
          <w:szCs w:val="20"/>
        </w:rPr>
        <w:t>six key areas</w:t>
      </w:r>
      <w:r w:rsidR="001A6B0F" w:rsidRPr="00631268">
        <w:rPr>
          <w:rFonts w:ascii="Segoe UI" w:hAnsi="Segoe UI" w:cs="Segoe UI"/>
          <w:sz w:val="20"/>
          <w:szCs w:val="20"/>
        </w:rPr>
        <w:t xml:space="preserve"> where customers find </w:t>
      </w:r>
      <w:r w:rsidR="00EB046C" w:rsidRPr="00631268">
        <w:rPr>
          <w:rFonts w:ascii="Segoe UI" w:hAnsi="Segoe UI" w:cs="Segoe UI"/>
          <w:sz w:val="20"/>
          <w:szCs w:val="20"/>
        </w:rPr>
        <w:t>major</w:t>
      </w:r>
      <w:r w:rsidR="001A6B0F" w:rsidRPr="00631268">
        <w:rPr>
          <w:rFonts w:ascii="Segoe UI" w:hAnsi="Segoe UI" w:cs="Segoe UI"/>
          <w:sz w:val="20"/>
          <w:szCs w:val="20"/>
        </w:rPr>
        <w:t xml:space="preserve"> </w:t>
      </w:r>
      <w:r w:rsidR="00F23E83" w:rsidRPr="00631268">
        <w:rPr>
          <w:rFonts w:ascii="Segoe UI" w:hAnsi="Segoe UI" w:cs="Segoe UI"/>
          <w:sz w:val="20"/>
          <w:szCs w:val="20"/>
        </w:rPr>
        <w:t>benefit</w:t>
      </w:r>
      <w:r w:rsidR="00EB046C" w:rsidRPr="00631268">
        <w:rPr>
          <w:rFonts w:ascii="Segoe UI" w:hAnsi="Segoe UI" w:cs="Segoe UI"/>
          <w:sz w:val="20"/>
          <w:szCs w:val="20"/>
        </w:rPr>
        <w:t>s</w:t>
      </w:r>
      <w:r w:rsidR="001A6B0F" w:rsidRPr="00631268">
        <w:rPr>
          <w:rFonts w:ascii="Segoe UI" w:hAnsi="Segoe UI" w:cs="Segoe UI"/>
          <w:sz w:val="20"/>
          <w:szCs w:val="20"/>
        </w:rPr>
        <w:t xml:space="preserve"> when they choose Office 365</w:t>
      </w:r>
      <w:r w:rsidR="00B64829" w:rsidRPr="00631268">
        <w:rPr>
          <w:rFonts w:ascii="Segoe UI" w:hAnsi="Segoe UI" w:cs="Segoe UI"/>
          <w:sz w:val="20"/>
          <w:szCs w:val="20"/>
        </w:rPr>
        <w:t>:</w:t>
      </w:r>
    </w:p>
    <w:p w14:paraId="448A81A7" w14:textId="1AA4F019" w:rsidR="003A484D" w:rsidRPr="00631268" w:rsidRDefault="00B64829" w:rsidP="00E33A35">
      <w:pPr>
        <w:pStyle w:val="ListParagraph"/>
        <w:numPr>
          <w:ilvl w:val="0"/>
          <w:numId w:val="9"/>
        </w:numPr>
        <w:spacing w:after="80"/>
        <w:rPr>
          <w:rFonts w:ascii="Segoe UI" w:hAnsi="Segoe UI" w:cs="Segoe UI"/>
          <w:sz w:val="20"/>
          <w:szCs w:val="20"/>
        </w:rPr>
      </w:pPr>
      <w:r w:rsidRPr="00631268">
        <w:rPr>
          <w:rFonts w:ascii="Segoe UI" w:hAnsi="Segoe UI" w:cs="Segoe UI"/>
          <w:b/>
          <w:sz w:val="20"/>
          <w:szCs w:val="20"/>
        </w:rPr>
        <w:t>Enterprise</w:t>
      </w:r>
      <w:r w:rsidR="009B451E" w:rsidRPr="00631268">
        <w:rPr>
          <w:rFonts w:ascii="Segoe UI" w:hAnsi="Segoe UI" w:cs="Segoe UI"/>
          <w:b/>
          <w:sz w:val="20"/>
          <w:szCs w:val="20"/>
        </w:rPr>
        <w:t xml:space="preserve"> </w:t>
      </w:r>
      <w:r w:rsidR="006A3CBF" w:rsidRPr="00631268">
        <w:rPr>
          <w:rFonts w:ascii="Segoe UI" w:hAnsi="Segoe UI" w:cs="Segoe UI"/>
          <w:b/>
          <w:sz w:val="20"/>
          <w:szCs w:val="20"/>
        </w:rPr>
        <w:t>l</w:t>
      </w:r>
      <w:r w:rsidR="009B451E" w:rsidRPr="00631268">
        <w:rPr>
          <w:rFonts w:ascii="Segoe UI" w:hAnsi="Segoe UI" w:cs="Segoe UI"/>
          <w:b/>
          <w:sz w:val="20"/>
          <w:szCs w:val="20"/>
        </w:rPr>
        <w:t>eader</w:t>
      </w:r>
      <w:r w:rsidR="00781A90" w:rsidRPr="00631268">
        <w:rPr>
          <w:rFonts w:ascii="Segoe UI" w:hAnsi="Segoe UI" w:cs="Segoe UI"/>
          <w:b/>
          <w:sz w:val="20"/>
          <w:szCs w:val="20"/>
        </w:rPr>
        <w:t>ship</w:t>
      </w:r>
      <w:r w:rsidRPr="00631268">
        <w:rPr>
          <w:rFonts w:ascii="Segoe UI" w:hAnsi="Segoe UI" w:cs="Segoe UI"/>
          <w:sz w:val="20"/>
          <w:szCs w:val="20"/>
        </w:rPr>
        <w:t xml:space="preserve"> – </w:t>
      </w:r>
      <w:r w:rsidR="005A7C27" w:rsidRPr="00631268">
        <w:rPr>
          <w:rFonts w:ascii="Segoe UI" w:hAnsi="Segoe UI" w:cs="Segoe UI"/>
          <w:sz w:val="20"/>
          <w:szCs w:val="20"/>
        </w:rPr>
        <w:t xml:space="preserve">Organizations </w:t>
      </w:r>
      <w:r w:rsidR="00781A90" w:rsidRPr="00631268">
        <w:rPr>
          <w:rFonts w:ascii="Segoe UI" w:hAnsi="Segoe UI" w:cs="Segoe UI"/>
          <w:sz w:val="20"/>
          <w:szCs w:val="20"/>
        </w:rPr>
        <w:t>are seeking a trusted advisor</w:t>
      </w:r>
      <w:r w:rsidR="00115CFC" w:rsidRPr="00631268">
        <w:rPr>
          <w:rFonts w:ascii="Segoe UI" w:hAnsi="Segoe UI" w:cs="Segoe UI"/>
          <w:sz w:val="20"/>
          <w:szCs w:val="20"/>
        </w:rPr>
        <w:t xml:space="preserve"> </w:t>
      </w:r>
      <w:r w:rsidR="00EB77D0" w:rsidRPr="00631268">
        <w:rPr>
          <w:rFonts w:ascii="Segoe UI" w:hAnsi="Segoe UI" w:cs="Segoe UI"/>
          <w:sz w:val="20"/>
          <w:szCs w:val="20"/>
        </w:rPr>
        <w:t>before moving critical applications to the</w:t>
      </w:r>
      <w:r w:rsidR="00115CFC" w:rsidRPr="00631268">
        <w:rPr>
          <w:rFonts w:ascii="Segoe UI" w:hAnsi="Segoe UI" w:cs="Segoe UI"/>
          <w:sz w:val="20"/>
          <w:szCs w:val="20"/>
        </w:rPr>
        <w:t xml:space="preserve"> cloud. </w:t>
      </w:r>
      <w:r w:rsidR="00EB046C" w:rsidRPr="00631268">
        <w:rPr>
          <w:rFonts w:ascii="Segoe UI" w:hAnsi="Segoe UI" w:cs="Segoe UI"/>
          <w:sz w:val="20"/>
          <w:szCs w:val="20"/>
        </w:rPr>
        <w:t xml:space="preserve">Microsoft has </w:t>
      </w:r>
      <w:r w:rsidR="00115CFC" w:rsidRPr="00631268">
        <w:rPr>
          <w:rFonts w:ascii="Segoe UI" w:hAnsi="Segoe UI" w:cs="Segoe UI"/>
          <w:sz w:val="20"/>
          <w:szCs w:val="20"/>
        </w:rPr>
        <w:t xml:space="preserve">a proven track record of delivering </w:t>
      </w:r>
      <w:r w:rsidR="00EB77D0" w:rsidRPr="00631268">
        <w:rPr>
          <w:rFonts w:ascii="Segoe UI" w:hAnsi="Segoe UI" w:cs="Segoe UI"/>
          <w:sz w:val="20"/>
          <w:szCs w:val="20"/>
        </w:rPr>
        <w:t>value to organizations</w:t>
      </w:r>
      <w:r w:rsidR="00EB046C" w:rsidRPr="00631268">
        <w:rPr>
          <w:rFonts w:ascii="Segoe UI" w:hAnsi="Segoe UI" w:cs="Segoe UI"/>
          <w:sz w:val="20"/>
          <w:szCs w:val="20"/>
        </w:rPr>
        <w:t xml:space="preserve"> and industry expertise with businesses of all sizes.</w:t>
      </w:r>
    </w:p>
    <w:p w14:paraId="3D946529" w14:textId="1B5BEDE5" w:rsidR="00781A90" w:rsidRPr="00631268" w:rsidRDefault="00781A90">
      <w:pPr>
        <w:pStyle w:val="ListParagraph"/>
        <w:numPr>
          <w:ilvl w:val="0"/>
          <w:numId w:val="9"/>
        </w:numPr>
        <w:spacing w:after="80"/>
        <w:rPr>
          <w:rFonts w:ascii="Segoe UI" w:hAnsi="Segoe UI" w:cs="Segoe UI"/>
          <w:sz w:val="20"/>
          <w:szCs w:val="20"/>
        </w:rPr>
      </w:pPr>
      <w:r w:rsidRPr="00631268">
        <w:rPr>
          <w:rFonts w:ascii="Segoe UI" w:hAnsi="Segoe UI" w:cs="Segoe UI"/>
          <w:b/>
          <w:sz w:val="20"/>
          <w:szCs w:val="20"/>
        </w:rPr>
        <w:t xml:space="preserve">Privacy, </w:t>
      </w:r>
      <w:r w:rsidR="007018E9" w:rsidRPr="00631268">
        <w:rPr>
          <w:rFonts w:ascii="Segoe UI" w:hAnsi="Segoe UI" w:cs="Segoe UI"/>
          <w:b/>
          <w:sz w:val="20"/>
          <w:szCs w:val="20"/>
        </w:rPr>
        <w:t>s</w:t>
      </w:r>
      <w:r w:rsidRPr="00631268">
        <w:rPr>
          <w:rFonts w:ascii="Segoe UI" w:hAnsi="Segoe UI" w:cs="Segoe UI"/>
          <w:b/>
          <w:sz w:val="20"/>
          <w:szCs w:val="20"/>
        </w:rPr>
        <w:t>ecurity</w:t>
      </w:r>
      <w:r w:rsidR="007018E9" w:rsidRPr="00631268">
        <w:rPr>
          <w:rFonts w:ascii="Segoe UI" w:hAnsi="Segoe UI" w:cs="Segoe UI"/>
          <w:b/>
          <w:sz w:val="20"/>
          <w:szCs w:val="20"/>
        </w:rPr>
        <w:t>,</w:t>
      </w:r>
      <w:r w:rsidRPr="00631268">
        <w:rPr>
          <w:rFonts w:ascii="Segoe UI" w:hAnsi="Segoe UI" w:cs="Segoe UI"/>
          <w:b/>
          <w:sz w:val="20"/>
          <w:szCs w:val="20"/>
        </w:rPr>
        <w:t xml:space="preserve"> and </w:t>
      </w:r>
      <w:r w:rsidR="007018E9" w:rsidRPr="00631268">
        <w:rPr>
          <w:rFonts w:ascii="Segoe UI" w:hAnsi="Segoe UI" w:cs="Segoe UI"/>
          <w:b/>
          <w:sz w:val="20"/>
          <w:szCs w:val="20"/>
        </w:rPr>
        <w:t>c</w:t>
      </w:r>
      <w:r w:rsidRPr="00631268">
        <w:rPr>
          <w:rFonts w:ascii="Segoe UI" w:hAnsi="Segoe UI" w:cs="Segoe UI"/>
          <w:b/>
          <w:sz w:val="20"/>
          <w:szCs w:val="20"/>
        </w:rPr>
        <w:t>ompliance</w:t>
      </w:r>
      <w:r w:rsidRPr="00631268">
        <w:rPr>
          <w:rFonts w:ascii="Segoe UI" w:hAnsi="Segoe UI" w:cs="Segoe UI"/>
          <w:sz w:val="20"/>
          <w:szCs w:val="20"/>
        </w:rPr>
        <w:t xml:space="preserve"> –</w:t>
      </w:r>
      <w:r w:rsidR="00BE73AE" w:rsidRPr="00631268">
        <w:rPr>
          <w:rFonts w:ascii="Segoe UI" w:hAnsi="Segoe UI" w:cs="Segoe UI"/>
          <w:sz w:val="20"/>
          <w:szCs w:val="20"/>
        </w:rPr>
        <w:t xml:space="preserve"> </w:t>
      </w:r>
      <w:r w:rsidR="00C12EC6" w:rsidRPr="00631268">
        <w:rPr>
          <w:rFonts w:ascii="Segoe UI" w:hAnsi="Segoe UI" w:cs="Segoe UI"/>
          <w:sz w:val="20"/>
          <w:szCs w:val="20"/>
        </w:rPr>
        <w:t>Organizations</w:t>
      </w:r>
      <w:r w:rsidR="006E7A54" w:rsidRPr="00631268">
        <w:rPr>
          <w:rFonts w:ascii="Segoe UI" w:hAnsi="Segoe UI" w:cs="Segoe UI"/>
          <w:sz w:val="20"/>
          <w:szCs w:val="20"/>
        </w:rPr>
        <w:t xml:space="preserve"> are </w:t>
      </w:r>
      <w:r w:rsidR="00981C41" w:rsidRPr="00631268">
        <w:rPr>
          <w:rFonts w:ascii="Segoe UI" w:hAnsi="Segoe UI" w:cs="Segoe UI"/>
          <w:sz w:val="20"/>
          <w:szCs w:val="20"/>
        </w:rPr>
        <w:t xml:space="preserve">also </w:t>
      </w:r>
      <w:r w:rsidR="00157B57" w:rsidRPr="00631268">
        <w:rPr>
          <w:rFonts w:ascii="Segoe UI" w:hAnsi="Segoe UI" w:cs="Segoe UI"/>
          <w:sz w:val="20"/>
          <w:szCs w:val="20"/>
        </w:rPr>
        <w:t>expecting</w:t>
      </w:r>
      <w:r w:rsidR="006E7A54" w:rsidRPr="00631268">
        <w:rPr>
          <w:rFonts w:ascii="Segoe UI" w:hAnsi="Segoe UI" w:cs="Segoe UI"/>
          <w:sz w:val="20"/>
          <w:szCs w:val="20"/>
        </w:rPr>
        <w:t xml:space="preserve"> services </w:t>
      </w:r>
      <w:r w:rsidR="00157B57" w:rsidRPr="00631268">
        <w:rPr>
          <w:rFonts w:ascii="Segoe UI" w:hAnsi="Segoe UI" w:cs="Segoe UI"/>
          <w:sz w:val="20"/>
          <w:szCs w:val="20"/>
        </w:rPr>
        <w:t>that are supported by rigorous</w:t>
      </w:r>
      <w:r w:rsidR="006E7A54" w:rsidRPr="00631268">
        <w:rPr>
          <w:rFonts w:ascii="Segoe UI" w:hAnsi="Segoe UI" w:cs="Segoe UI"/>
          <w:sz w:val="20"/>
          <w:szCs w:val="20"/>
        </w:rPr>
        <w:t xml:space="preserve"> operational practices</w:t>
      </w:r>
      <w:r w:rsidR="003A484D" w:rsidRPr="00631268">
        <w:rPr>
          <w:rFonts w:ascii="Segoe UI" w:hAnsi="Segoe UI" w:cs="Segoe UI"/>
          <w:sz w:val="20"/>
          <w:szCs w:val="20"/>
        </w:rPr>
        <w:t xml:space="preserve"> and processes </w:t>
      </w:r>
      <w:r w:rsidR="00157B57" w:rsidRPr="00631268">
        <w:rPr>
          <w:rFonts w:ascii="Segoe UI" w:hAnsi="Segoe UI" w:cs="Segoe UI"/>
          <w:sz w:val="20"/>
          <w:szCs w:val="20"/>
        </w:rPr>
        <w:t>regarding</w:t>
      </w:r>
      <w:r w:rsidR="006E7A54" w:rsidRPr="00631268">
        <w:rPr>
          <w:rFonts w:ascii="Segoe UI" w:hAnsi="Segoe UI" w:cs="Segoe UI"/>
          <w:sz w:val="20"/>
          <w:szCs w:val="20"/>
        </w:rPr>
        <w:t xml:space="preserve"> security</w:t>
      </w:r>
      <w:r w:rsidR="00157B57" w:rsidRPr="00631268">
        <w:rPr>
          <w:rFonts w:ascii="Segoe UI" w:hAnsi="Segoe UI" w:cs="Segoe UI"/>
          <w:sz w:val="20"/>
          <w:szCs w:val="20"/>
        </w:rPr>
        <w:t xml:space="preserve"> and </w:t>
      </w:r>
      <w:r w:rsidR="003A484D" w:rsidRPr="00631268">
        <w:rPr>
          <w:rFonts w:ascii="Segoe UI" w:hAnsi="Segoe UI" w:cs="Segoe UI"/>
          <w:sz w:val="20"/>
          <w:szCs w:val="20"/>
        </w:rPr>
        <w:t>data handling</w:t>
      </w:r>
      <w:r w:rsidR="00BE73AE" w:rsidRPr="00631268">
        <w:rPr>
          <w:rFonts w:ascii="Segoe UI" w:hAnsi="Segoe UI" w:cs="Segoe UI"/>
          <w:sz w:val="20"/>
          <w:szCs w:val="20"/>
        </w:rPr>
        <w:t>.</w:t>
      </w:r>
      <w:r w:rsidR="0089136D">
        <w:rPr>
          <w:rFonts w:ascii="Segoe UI" w:hAnsi="Segoe UI" w:cs="Segoe UI"/>
          <w:sz w:val="20"/>
          <w:szCs w:val="20"/>
        </w:rPr>
        <w:t xml:space="preserve"> </w:t>
      </w:r>
      <w:r w:rsidR="007018E9" w:rsidRPr="00631268">
        <w:rPr>
          <w:rFonts w:ascii="Segoe UI" w:hAnsi="Segoe UI" w:cs="Segoe UI"/>
          <w:sz w:val="20"/>
          <w:szCs w:val="20"/>
        </w:rPr>
        <w:t xml:space="preserve">Because </w:t>
      </w:r>
      <w:r w:rsidRPr="00631268">
        <w:rPr>
          <w:rFonts w:ascii="Segoe UI" w:hAnsi="Segoe UI" w:cs="Segoe UI"/>
          <w:sz w:val="20"/>
          <w:szCs w:val="20"/>
        </w:rPr>
        <w:t xml:space="preserve">Office 365 is </w:t>
      </w:r>
      <w:r w:rsidR="005949E7" w:rsidRPr="00631268">
        <w:rPr>
          <w:rFonts w:ascii="Segoe UI" w:hAnsi="Segoe UI" w:cs="Segoe UI"/>
          <w:sz w:val="20"/>
          <w:szCs w:val="20"/>
        </w:rPr>
        <w:t xml:space="preserve">independently </w:t>
      </w:r>
      <w:r w:rsidRPr="00631268">
        <w:rPr>
          <w:rFonts w:ascii="Segoe UI" w:hAnsi="Segoe UI" w:cs="Segoe UI"/>
          <w:sz w:val="20"/>
          <w:szCs w:val="20"/>
        </w:rPr>
        <w:t xml:space="preserve">verified to meet requirements specified in ISO 27001, EU </w:t>
      </w:r>
      <w:r w:rsidR="009B2986" w:rsidRPr="00631268">
        <w:rPr>
          <w:rFonts w:ascii="Segoe UI" w:hAnsi="Segoe UI" w:cs="Segoe UI"/>
          <w:sz w:val="20"/>
          <w:szCs w:val="20"/>
        </w:rPr>
        <w:t>M</w:t>
      </w:r>
      <w:r w:rsidRPr="00631268">
        <w:rPr>
          <w:rFonts w:ascii="Segoe UI" w:hAnsi="Segoe UI" w:cs="Segoe UI"/>
          <w:sz w:val="20"/>
          <w:szCs w:val="20"/>
        </w:rPr>
        <w:t xml:space="preserve">odel </w:t>
      </w:r>
      <w:r w:rsidR="009B2986" w:rsidRPr="00631268">
        <w:rPr>
          <w:rFonts w:ascii="Segoe UI" w:hAnsi="Segoe UI" w:cs="Segoe UI"/>
          <w:sz w:val="20"/>
          <w:szCs w:val="20"/>
        </w:rPr>
        <w:t>C</w:t>
      </w:r>
      <w:r w:rsidRPr="00631268">
        <w:rPr>
          <w:rFonts w:ascii="Segoe UI" w:hAnsi="Segoe UI" w:cs="Segoe UI"/>
          <w:sz w:val="20"/>
          <w:szCs w:val="20"/>
        </w:rPr>
        <w:t>lauses, HIPAA B</w:t>
      </w:r>
      <w:r w:rsidR="009B2986" w:rsidRPr="00631268">
        <w:rPr>
          <w:rFonts w:ascii="Segoe UI" w:hAnsi="Segoe UI" w:cs="Segoe UI"/>
          <w:sz w:val="20"/>
          <w:szCs w:val="20"/>
        </w:rPr>
        <w:t xml:space="preserve">usiness </w:t>
      </w:r>
      <w:r w:rsidRPr="00631268">
        <w:rPr>
          <w:rFonts w:ascii="Segoe UI" w:hAnsi="Segoe UI" w:cs="Segoe UI"/>
          <w:sz w:val="20"/>
          <w:szCs w:val="20"/>
        </w:rPr>
        <w:t>A</w:t>
      </w:r>
      <w:r w:rsidR="009B2986" w:rsidRPr="00631268">
        <w:rPr>
          <w:rFonts w:ascii="Segoe UI" w:hAnsi="Segoe UI" w:cs="Segoe UI"/>
          <w:sz w:val="20"/>
          <w:szCs w:val="20"/>
        </w:rPr>
        <w:t xml:space="preserve">ssociate </w:t>
      </w:r>
      <w:r w:rsidRPr="00631268">
        <w:rPr>
          <w:rFonts w:ascii="Segoe UI" w:hAnsi="Segoe UI" w:cs="Segoe UI"/>
          <w:sz w:val="20"/>
          <w:szCs w:val="20"/>
        </w:rPr>
        <w:t>A</w:t>
      </w:r>
      <w:r w:rsidR="009B2986" w:rsidRPr="00631268">
        <w:rPr>
          <w:rFonts w:ascii="Segoe UI" w:hAnsi="Segoe UI" w:cs="Segoe UI"/>
          <w:sz w:val="20"/>
          <w:szCs w:val="20"/>
        </w:rPr>
        <w:t>greements</w:t>
      </w:r>
      <w:r w:rsidRPr="00631268">
        <w:rPr>
          <w:rFonts w:ascii="Segoe UI" w:hAnsi="Segoe UI" w:cs="Segoe UI"/>
          <w:sz w:val="20"/>
          <w:szCs w:val="20"/>
        </w:rPr>
        <w:t xml:space="preserve">, </w:t>
      </w:r>
      <w:r w:rsidR="000979B4" w:rsidRPr="00631268">
        <w:rPr>
          <w:rFonts w:ascii="Segoe UI" w:hAnsi="Segoe UI" w:cs="Segoe UI"/>
          <w:sz w:val="20"/>
          <w:szCs w:val="20"/>
        </w:rPr>
        <w:t xml:space="preserve">FERPA, </w:t>
      </w:r>
      <w:r w:rsidRPr="00631268">
        <w:rPr>
          <w:rFonts w:ascii="Segoe UI" w:hAnsi="Segoe UI" w:cs="Segoe UI"/>
          <w:sz w:val="20"/>
          <w:szCs w:val="20"/>
        </w:rPr>
        <w:t xml:space="preserve">and </w:t>
      </w:r>
      <w:r w:rsidR="00737CDB" w:rsidRPr="00631268">
        <w:rPr>
          <w:rFonts w:ascii="Segoe UI" w:hAnsi="Segoe UI" w:cs="Segoe UI"/>
          <w:sz w:val="20"/>
          <w:szCs w:val="20"/>
        </w:rPr>
        <w:t xml:space="preserve">the </w:t>
      </w:r>
      <w:r w:rsidRPr="00631268">
        <w:rPr>
          <w:rFonts w:ascii="Segoe UI" w:hAnsi="Segoe UI" w:cs="Segoe UI"/>
          <w:sz w:val="20"/>
          <w:szCs w:val="20"/>
        </w:rPr>
        <w:t>F</w:t>
      </w:r>
      <w:r w:rsidR="00737CDB" w:rsidRPr="00631268">
        <w:rPr>
          <w:rFonts w:ascii="Segoe UI" w:hAnsi="Segoe UI" w:cs="Segoe UI"/>
          <w:sz w:val="20"/>
          <w:szCs w:val="20"/>
        </w:rPr>
        <w:t xml:space="preserve">ederal </w:t>
      </w:r>
      <w:r w:rsidRPr="00631268">
        <w:rPr>
          <w:rFonts w:ascii="Segoe UI" w:hAnsi="Segoe UI" w:cs="Segoe UI"/>
          <w:sz w:val="20"/>
          <w:szCs w:val="20"/>
        </w:rPr>
        <w:t>I</w:t>
      </w:r>
      <w:r w:rsidR="00737CDB" w:rsidRPr="00631268">
        <w:rPr>
          <w:rFonts w:ascii="Segoe UI" w:hAnsi="Segoe UI" w:cs="Segoe UI"/>
          <w:sz w:val="20"/>
          <w:szCs w:val="20"/>
        </w:rPr>
        <w:t xml:space="preserve">nformation </w:t>
      </w:r>
      <w:r w:rsidRPr="00631268">
        <w:rPr>
          <w:rFonts w:ascii="Segoe UI" w:hAnsi="Segoe UI" w:cs="Segoe UI"/>
          <w:sz w:val="20"/>
          <w:szCs w:val="20"/>
        </w:rPr>
        <w:t>S</w:t>
      </w:r>
      <w:r w:rsidR="00737CDB" w:rsidRPr="00631268">
        <w:rPr>
          <w:rFonts w:ascii="Segoe UI" w:hAnsi="Segoe UI" w:cs="Segoe UI"/>
          <w:sz w:val="20"/>
          <w:szCs w:val="20"/>
        </w:rPr>
        <w:t xml:space="preserve">ecurity </w:t>
      </w:r>
      <w:r w:rsidR="007018E9" w:rsidRPr="00631268">
        <w:rPr>
          <w:rFonts w:ascii="Segoe UI" w:hAnsi="Segoe UI" w:cs="Segoe UI"/>
          <w:sz w:val="20"/>
          <w:szCs w:val="20"/>
        </w:rPr>
        <w:t>M</w:t>
      </w:r>
      <w:r w:rsidR="00737CDB" w:rsidRPr="00631268">
        <w:rPr>
          <w:rFonts w:ascii="Segoe UI" w:hAnsi="Segoe UI" w:cs="Segoe UI"/>
          <w:sz w:val="20"/>
          <w:szCs w:val="20"/>
        </w:rPr>
        <w:t xml:space="preserve">anagement </w:t>
      </w:r>
      <w:r w:rsidRPr="00631268">
        <w:rPr>
          <w:rFonts w:ascii="Segoe UI" w:hAnsi="Segoe UI" w:cs="Segoe UI"/>
          <w:sz w:val="20"/>
          <w:szCs w:val="20"/>
        </w:rPr>
        <w:t>A</w:t>
      </w:r>
      <w:r w:rsidR="00737CDB" w:rsidRPr="00631268">
        <w:rPr>
          <w:rFonts w:ascii="Segoe UI" w:hAnsi="Segoe UI" w:cs="Segoe UI"/>
          <w:sz w:val="20"/>
          <w:szCs w:val="20"/>
        </w:rPr>
        <w:t>ct of 2002</w:t>
      </w:r>
      <w:r w:rsidR="007018E9" w:rsidRPr="00631268">
        <w:rPr>
          <w:rFonts w:ascii="Segoe UI" w:hAnsi="Segoe UI" w:cs="Segoe UI"/>
          <w:sz w:val="20"/>
          <w:szCs w:val="20"/>
        </w:rPr>
        <w:t>,</w:t>
      </w:r>
      <w:r w:rsidRPr="00631268">
        <w:rPr>
          <w:rFonts w:ascii="Segoe UI" w:hAnsi="Segoe UI" w:cs="Segoe UI"/>
          <w:sz w:val="20"/>
          <w:szCs w:val="20"/>
        </w:rPr>
        <w:t xml:space="preserve"> </w:t>
      </w:r>
      <w:r w:rsidR="007018E9" w:rsidRPr="00631268">
        <w:rPr>
          <w:rFonts w:ascii="Segoe UI" w:hAnsi="Segoe UI" w:cs="Segoe UI"/>
          <w:sz w:val="20"/>
          <w:szCs w:val="20"/>
        </w:rPr>
        <w:t>i</w:t>
      </w:r>
      <w:r w:rsidRPr="00631268">
        <w:rPr>
          <w:rFonts w:ascii="Segoe UI" w:hAnsi="Segoe UI" w:cs="Segoe UI"/>
          <w:sz w:val="20"/>
          <w:szCs w:val="20"/>
        </w:rPr>
        <w:t>t helps customers meet the</w:t>
      </w:r>
      <w:r w:rsidR="003A484D" w:rsidRPr="00631268">
        <w:rPr>
          <w:rFonts w:ascii="Segoe UI" w:hAnsi="Segoe UI" w:cs="Segoe UI"/>
          <w:sz w:val="20"/>
          <w:szCs w:val="20"/>
        </w:rPr>
        <w:t xml:space="preserve"> relevant privacy, security and compliance </w:t>
      </w:r>
      <w:r w:rsidRPr="00631268">
        <w:rPr>
          <w:rFonts w:ascii="Segoe UI" w:hAnsi="Segoe UI" w:cs="Segoe UI"/>
          <w:sz w:val="20"/>
          <w:szCs w:val="20"/>
        </w:rPr>
        <w:t>requirement</w:t>
      </w:r>
      <w:r w:rsidR="00157B57" w:rsidRPr="00631268">
        <w:rPr>
          <w:rFonts w:ascii="Segoe UI" w:hAnsi="Segoe UI" w:cs="Segoe UI"/>
          <w:sz w:val="20"/>
          <w:szCs w:val="20"/>
        </w:rPr>
        <w:t>s</w:t>
      </w:r>
      <w:r w:rsidRPr="00631268">
        <w:rPr>
          <w:rFonts w:ascii="Segoe UI" w:hAnsi="Segoe UI" w:cs="Segoe UI"/>
          <w:sz w:val="20"/>
          <w:szCs w:val="20"/>
        </w:rPr>
        <w:t xml:space="preserve"> for their business.</w:t>
      </w:r>
    </w:p>
    <w:p w14:paraId="00F9B881" w14:textId="4B965F1A" w:rsidR="00B64829" w:rsidRPr="00631268" w:rsidRDefault="00B64829" w:rsidP="00E33A35">
      <w:pPr>
        <w:pStyle w:val="ListParagraph"/>
        <w:numPr>
          <w:ilvl w:val="0"/>
          <w:numId w:val="9"/>
        </w:numPr>
        <w:spacing w:after="80"/>
        <w:rPr>
          <w:rFonts w:ascii="Segoe UI" w:hAnsi="Segoe UI" w:cs="Segoe UI"/>
          <w:sz w:val="20"/>
          <w:szCs w:val="20"/>
        </w:rPr>
      </w:pPr>
      <w:r w:rsidRPr="00631268">
        <w:rPr>
          <w:rFonts w:ascii="Segoe UI" w:hAnsi="Segoe UI" w:cs="Segoe UI"/>
          <w:b/>
          <w:sz w:val="20"/>
          <w:szCs w:val="20"/>
        </w:rPr>
        <w:t xml:space="preserve">Familiar </w:t>
      </w:r>
      <w:r w:rsidR="00061F7E" w:rsidRPr="00631268">
        <w:rPr>
          <w:rFonts w:ascii="Segoe UI" w:hAnsi="Segoe UI" w:cs="Segoe UI"/>
          <w:b/>
          <w:sz w:val="20"/>
          <w:szCs w:val="20"/>
        </w:rPr>
        <w:t>u</w:t>
      </w:r>
      <w:r w:rsidRPr="00631268">
        <w:rPr>
          <w:rFonts w:ascii="Segoe UI" w:hAnsi="Segoe UI" w:cs="Segoe UI"/>
          <w:b/>
          <w:sz w:val="20"/>
          <w:szCs w:val="20"/>
        </w:rPr>
        <w:t xml:space="preserve">ser </w:t>
      </w:r>
      <w:r w:rsidR="00061F7E" w:rsidRPr="00631268">
        <w:rPr>
          <w:rFonts w:ascii="Segoe UI" w:hAnsi="Segoe UI" w:cs="Segoe UI"/>
          <w:b/>
          <w:sz w:val="20"/>
          <w:szCs w:val="20"/>
        </w:rPr>
        <w:t>e</w:t>
      </w:r>
      <w:r w:rsidRPr="00631268">
        <w:rPr>
          <w:rFonts w:ascii="Segoe UI" w:hAnsi="Segoe UI" w:cs="Segoe UI"/>
          <w:b/>
          <w:sz w:val="20"/>
          <w:szCs w:val="20"/>
        </w:rPr>
        <w:t>xperience</w:t>
      </w:r>
      <w:r w:rsidRPr="00631268">
        <w:rPr>
          <w:rFonts w:ascii="Segoe UI" w:hAnsi="Segoe UI" w:cs="Segoe UI"/>
          <w:sz w:val="20"/>
          <w:szCs w:val="20"/>
        </w:rPr>
        <w:t xml:space="preserve"> – </w:t>
      </w:r>
      <w:r w:rsidR="00CF10CA" w:rsidRPr="00631268">
        <w:rPr>
          <w:rFonts w:ascii="Segoe UI" w:hAnsi="Segoe UI" w:cs="Segoe UI"/>
          <w:sz w:val="20"/>
          <w:szCs w:val="20"/>
        </w:rPr>
        <w:t xml:space="preserve">Microsoft has been the leader in productivity software for </w:t>
      </w:r>
      <w:r w:rsidR="005A7C27" w:rsidRPr="00631268">
        <w:rPr>
          <w:rFonts w:ascii="Segoe UI" w:hAnsi="Segoe UI" w:cs="Segoe UI"/>
          <w:sz w:val="20"/>
          <w:szCs w:val="20"/>
        </w:rPr>
        <w:t xml:space="preserve">more than </w:t>
      </w:r>
      <w:r w:rsidR="00781A90" w:rsidRPr="00631268">
        <w:rPr>
          <w:rFonts w:ascii="Segoe UI" w:hAnsi="Segoe UI" w:cs="Segoe UI"/>
          <w:sz w:val="20"/>
          <w:szCs w:val="20"/>
        </w:rPr>
        <w:t>two decades</w:t>
      </w:r>
      <w:r w:rsidR="00CF10CA" w:rsidRPr="00631268">
        <w:rPr>
          <w:rFonts w:ascii="Segoe UI" w:hAnsi="Segoe UI" w:cs="Segoe UI"/>
          <w:sz w:val="20"/>
          <w:szCs w:val="20"/>
        </w:rPr>
        <w:t xml:space="preserve">. </w:t>
      </w:r>
      <w:r w:rsidRPr="00631268">
        <w:rPr>
          <w:rFonts w:ascii="Segoe UI" w:hAnsi="Segoe UI" w:cs="Segoe UI"/>
          <w:sz w:val="20"/>
          <w:szCs w:val="20"/>
        </w:rPr>
        <w:t xml:space="preserve">Office 365 builds on </w:t>
      </w:r>
      <w:r w:rsidR="005A7C27" w:rsidRPr="00631268">
        <w:rPr>
          <w:rFonts w:ascii="Segoe UI" w:hAnsi="Segoe UI" w:cs="Segoe UI"/>
          <w:sz w:val="20"/>
          <w:szCs w:val="20"/>
        </w:rPr>
        <w:t xml:space="preserve">the </w:t>
      </w:r>
      <w:r w:rsidRPr="00631268">
        <w:rPr>
          <w:rFonts w:ascii="Segoe UI" w:hAnsi="Segoe UI" w:cs="Segoe UI"/>
          <w:sz w:val="20"/>
          <w:szCs w:val="20"/>
        </w:rPr>
        <w:t xml:space="preserve">familiar experience of </w:t>
      </w:r>
      <w:r w:rsidR="008F3C25" w:rsidRPr="00631268">
        <w:rPr>
          <w:rFonts w:ascii="Segoe UI" w:hAnsi="Segoe UI" w:cs="Segoe UI"/>
          <w:sz w:val="20"/>
          <w:szCs w:val="20"/>
        </w:rPr>
        <w:t xml:space="preserve">Microsoft </w:t>
      </w:r>
      <w:r w:rsidR="00CF10CA" w:rsidRPr="00631268">
        <w:rPr>
          <w:rFonts w:ascii="Segoe UI" w:hAnsi="Segoe UI" w:cs="Segoe UI"/>
          <w:sz w:val="20"/>
          <w:szCs w:val="20"/>
        </w:rPr>
        <w:t xml:space="preserve">Office </w:t>
      </w:r>
      <w:r w:rsidR="00781A90" w:rsidRPr="00631268">
        <w:rPr>
          <w:rFonts w:ascii="Segoe UI" w:hAnsi="Segoe UI" w:cs="Segoe UI"/>
          <w:sz w:val="20"/>
          <w:szCs w:val="20"/>
        </w:rPr>
        <w:t>products</w:t>
      </w:r>
      <w:r w:rsidR="00EB77D0" w:rsidRPr="00631268">
        <w:rPr>
          <w:rFonts w:ascii="Segoe UI" w:hAnsi="Segoe UI" w:cs="Segoe UI"/>
          <w:sz w:val="20"/>
          <w:szCs w:val="20"/>
        </w:rPr>
        <w:t xml:space="preserve"> so </w:t>
      </w:r>
      <w:r w:rsidR="0089668A" w:rsidRPr="00631268">
        <w:rPr>
          <w:rFonts w:ascii="Segoe UI" w:hAnsi="Segoe UI" w:cs="Segoe UI"/>
          <w:sz w:val="20"/>
          <w:szCs w:val="20"/>
        </w:rPr>
        <w:t>employees</w:t>
      </w:r>
      <w:r w:rsidR="00EB77D0" w:rsidRPr="00631268">
        <w:rPr>
          <w:rFonts w:ascii="Segoe UI" w:hAnsi="Segoe UI" w:cs="Segoe UI"/>
          <w:sz w:val="20"/>
          <w:szCs w:val="20"/>
        </w:rPr>
        <w:t xml:space="preserve"> can transition to the cloud without </w:t>
      </w:r>
      <w:r w:rsidR="0089668A" w:rsidRPr="00631268">
        <w:rPr>
          <w:rFonts w:ascii="Segoe UI" w:hAnsi="Segoe UI" w:cs="Segoe UI"/>
          <w:sz w:val="20"/>
          <w:szCs w:val="20"/>
        </w:rPr>
        <w:t>compromising their</w:t>
      </w:r>
      <w:r w:rsidR="00EB77D0" w:rsidRPr="00631268">
        <w:rPr>
          <w:rFonts w:ascii="Segoe UI" w:hAnsi="Segoe UI" w:cs="Segoe UI"/>
          <w:sz w:val="20"/>
          <w:szCs w:val="20"/>
        </w:rPr>
        <w:t xml:space="preserve"> productivity</w:t>
      </w:r>
      <w:r w:rsidRPr="00631268">
        <w:rPr>
          <w:rFonts w:ascii="Segoe UI" w:hAnsi="Segoe UI" w:cs="Segoe UI"/>
          <w:sz w:val="20"/>
          <w:szCs w:val="20"/>
        </w:rPr>
        <w:t xml:space="preserve">. </w:t>
      </w:r>
    </w:p>
    <w:p w14:paraId="0727E1D7" w14:textId="23A0AB59" w:rsidR="00B64829" w:rsidRPr="00631268" w:rsidRDefault="00B64829" w:rsidP="00E33A35">
      <w:pPr>
        <w:pStyle w:val="ListParagraph"/>
        <w:numPr>
          <w:ilvl w:val="0"/>
          <w:numId w:val="9"/>
        </w:numPr>
        <w:spacing w:after="80"/>
        <w:rPr>
          <w:rFonts w:ascii="Segoe UI" w:hAnsi="Segoe UI" w:cs="Segoe UI"/>
          <w:sz w:val="20"/>
          <w:szCs w:val="20"/>
        </w:rPr>
      </w:pPr>
      <w:r w:rsidRPr="00631268">
        <w:rPr>
          <w:rFonts w:ascii="Segoe UI" w:hAnsi="Segoe UI" w:cs="Segoe UI"/>
          <w:b/>
          <w:sz w:val="20"/>
          <w:szCs w:val="20"/>
        </w:rPr>
        <w:t xml:space="preserve">Flexibility </w:t>
      </w:r>
      <w:r w:rsidR="00061F7E" w:rsidRPr="00631268">
        <w:rPr>
          <w:rFonts w:ascii="Segoe UI" w:hAnsi="Segoe UI" w:cs="Segoe UI"/>
          <w:b/>
          <w:sz w:val="20"/>
          <w:szCs w:val="20"/>
        </w:rPr>
        <w:t>to have a</w:t>
      </w:r>
      <w:r w:rsidRPr="00631268">
        <w:rPr>
          <w:rFonts w:ascii="Segoe UI" w:hAnsi="Segoe UI" w:cs="Segoe UI"/>
          <w:b/>
          <w:sz w:val="20"/>
          <w:szCs w:val="20"/>
        </w:rPr>
        <w:t xml:space="preserve"> </w:t>
      </w:r>
      <w:r w:rsidR="00061F7E" w:rsidRPr="00631268">
        <w:rPr>
          <w:rFonts w:ascii="Segoe UI" w:hAnsi="Segoe UI" w:cs="Segoe UI"/>
          <w:b/>
          <w:sz w:val="20"/>
          <w:szCs w:val="20"/>
        </w:rPr>
        <w:t>c</w:t>
      </w:r>
      <w:r w:rsidR="006A2ECF" w:rsidRPr="00631268">
        <w:rPr>
          <w:rFonts w:ascii="Segoe UI" w:hAnsi="Segoe UI" w:cs="Segoe UI"/>
          <w:b/>
          <w:sz w:val="20"/>
          <w:szCs w:val="20"/>
        </w:rPr>
        <w:t xml:space="preserve">loud </w:t>
      </w:r>
      <w:r w:rsidRPr="00631268">
        <w:rPr>
          <w:rFonts w:ascii="Segoe UI" w:hAnsi="Segoe UI" w:cs="Segoe UI"/>
          <w:b/>
          <w:sz w:val="20"/>
          <w:szCs w:val="20"/>
        </w:rPr>
        <w:t xml:space="preserve">and </w:t>
      </w:r>
      <w:r w:rsidR="00061F7E" w:rsidRPr="00631268">
        <w:rPr>
          <w:rFonts w:ascii="Segoe UI" w:hAnsi="Segoe UI" w:cs="Segoe UI"/>
          <w:b/>
          <w:sz w:val="20"/>
          <w:szCs w:val="20"/>
        </w:rPr>
        <w:t>s</w:t>
      </w:r>
      <w:r w:rsidRPr="00631268">
        <w:rPr>
          <w:rFonts w:ascii="Segoe UI" w:hAnsi="Segoe UI" w:cs="Segoe UI"/>
          <w:b/>
          <w:sz w:val="20"/>
          <w:szCs w:val="20"/>
        </w:rPr>
        <w:t xml:space="preserve">erver </w:t>
      </w:r>
      <w:r w:rsidR="00061F7E" w:rsidRPr="00631268">
        <w:rPr>
          <w:rFonts w:ascii="Segoe UI" w:hAnsi="Segoe UI" w:cs="Segoe UI"/>
          <w:b/>
          <w:sz w:val="20"/>
          <w:szCs w:val="20"/>
        </w:rPr>
        <w:t>o</w:t>
      </w:r>
      <w:r w:rsidRPr="00631268">
        <w:rPr>
          <w:rFonts w:ascii="Segoe UI" w:hAnsi="Segoe UI" w:cs="Segoe UI"/>
          <w:b/>
          <w:sz w:val="20"/>
          <w:szCs w:val="20"/>
        </w:rPr>
        <w:t>ption</w:t>
      </w:r>
      <w:r w:rsidRPr="00631268">
        <w:rPr>
          <w:rFonts w:ascii="Segoe UI" w:hAnsi="Segoe UI" w:cs="Segoe UI"/>
          <w:sz w:val="20"/>
          <w:szCs w:val="20"/>
        </w:rPr>
        <w:t xml:space="preserve"> </w:t>
      </w:r>
      <w:r w:rsidR="00CF10CA" w:rsidRPr="00631268">
        <w:rPr>
          <w:rFonts w:ascii="Segoe UI" w:hAnsi="Segoe UI" w:cs="Segoe UI"/>
          <w:sz w:val="20"/>
          <w:szCs w:val="20"/>
        </w:rPr>
        <w:t>–</w:t>
      </w:r>
      <w:r w:rsidRPr="00631268">
        <w:rPr>
          <w:rFonts w:ascii="Segoe UI" w:hAnsi="Segoe UI" w:cs="Segoe UI"/>
          <w:sz w:val="20"/>
          <w:szCs w:val="20"/>
        </w:rPr>
        <w:t xml:space="preserve"> </w:t>
      </w:r>
      <w:r w:rsidR="005C7CF3" w:rsidRPr="00631268">
        <w:rPr>
          <w:rFonts w:ascii="Segoe UI" w:hAnsi="Segoe UI" w:cs="Segoe UI"/>
          <w:sz w:val="20"/>
          <w:szCs w:val="20"/>
        </w:rPr>
        <w:t xml:space="preserve">Many </w:t>
      </w:r>
      <w:r w:rsidR="00B80A42" w:rsidRPr="00631268">
        <w:rPr>
          <w:rFonts w:ascii="Segoe UI" w:hAnsi="Segoe UI" w:cs="Segoe UI"/>
          <w:sz w:val="20"/>
          <w:szCs w:val="20"/>
        </w:rPr>
        <w:t>organizations</w:t>
      </w:r>
      <w:r w:rsidR="005C7CF3" w:rsidRPr="00631268">
        <w:rPr>
          <w:rFonts w:ascii="Segoe UI" w:hAnsi="Segoe UI" w:cs="Segoe UI"/>
          <w:sz w:val="20"/>
          <w:szCs w:val="20"/>
        </w:rPr>
        <w:t xml:space="preserve"> are not yet ready to make a wholesale move to the cloud. The flexibility of </w:t>
      </w:r>
      <w:r w:rsidR="00EB77D0" w:rsidRPr="00631268">
        <w:rPr>
          <w:rFonts w:ascii="Segoe UI" w:hAnsi="Segoe UI" w:cs="Segoe UI"/>
          <w:sz w:val="20"/>
          <w:szCs w:val="20"/>
        </w:rPr>
        <w:t xml:space="preserve">a </w:t>
      </w:r>
      <w:r w:rsidR="005C7CF3" w:rsidRPr="00631268">
        <w:rPr>
          <w:rFonts w:ascii="Segoe UI" w:hAnsi="Segoe UI" w:cs="Segoe UI"/>
          <w:sz w:val="20"/>
          <w:szCs w:val="20"/>
        </w:rPr>
        <w:t xml:space="preserve">hybrid </w:t>
      </w:r>
      <w:r w:rsidR="00EB77D0" w:rsidRPr="00631268">
        <w:rPr>
          <w:rFonts w:ascii="Segoe UI" w:hAnsi="Segoe UI" w:cs="Segoe UI"/>
          <w:sz w:val="20"/>
          <w:szCs w:val="20"/>
        </w:rPr>
        <w:t xml:space="preserve">solution </w:t>
      </w:r>
      <w:r w:rsidR="00CF10CA" w:rsidRPr="00631268">
        <w:rPr>
          <w:rFonts w:ascii="Segoe UI" w:hAnsi="Segoe UI" w:cs="Segoe UI"/>
          <w:sz w:val="20"/>
          <w:szCs w:val="20"/>
        </w:rPr>
        <w:t xml:space="preserve">enables </w:t>
      </w:r>
      <w:r w:rsidR="00B80A42" w:rsidRPr="00631268">
        <w:rPr>
          <w:rFonts w:ascii="Segoe UI" w:hAnsi="Segoe UI" w:cs="Segoe UI"/>
          <w:sz w:val="20"/>
          <w:szCs w:val="20"/>
        </w:rPr>
        <w:t xml:space="preserve">them </w:t>
      </w:r>
      <w:r w:rsidR="00CF10CA" w:rsidRPr="00631268">
        <w:rPr>
          <w:rFonts w:ascii="Segoe UI" w:hAnsi="Segoe UI" w:cs="Segoe UI"/>
          <w:sz w:val="20"/>
          <w:szCs w:val="20"/>
        </w:rPr>
        <w:t xml:space="preserve">to </w:t>
      </w:r>
      <w:r w:rsidR="00EB77D0" w:rsidRPr="00631268">
        <w:rPr>
          <w:rFonts w:ascii="Segoe UI" w:hAnsi="Segoe UI" w:cs="Segoe UI"/>
          <w:sz w:val="20"/>
          <w:szCs w:val="20"/>
        </w:rPr>
        <w:t>use</w:t>
      </w:r>
      <w:r w:rsidR="005C7CF3" w:rsidRPr="00631268">
        <w:rPr>
          <w:rFonts w:ascii="Segoe UI" w:hAnsi="Segoe UI" w:cs="Segoe UI"/>
          <w:sz w:val="20"/>
          <w:szCs w:val="20"/>
        </w:rPr>
        <w:t xml:space="preserve"> both cloud and server </w:t>
      </w:r>
      <w:r w:rsidR="00EB77D0" w:rsidRPr="00631268">
        <w:rPr>
          <w:rFonts w:ascii="Segoe UI" w:hAnsi="Segoe UI" w:cs="Segoe UI"/>
          <w:sz w:val="20"/>
          <w:szCs w:val="20"/>
        </w:rPr>
        <w:t>options</w:t>
      </w:r>
      <w:r w:rsidR="005C7CF3" w:rsidRPr="00631268">
        <w:rPr>
          <w:rFonts w:ascii="Segoe UI" w:hAnsi="Segoe UI" w:cs="Segoe UI"/>
          <w:sz w:val="20"/>
          <w:szCs w:val="20"/>
        </w:rPr>
        <w:t xml:space="preserve"> at the same time, and </w:t>
      </w:r>
      <w:r w:rsidR="00CF10CA" w:rsidRPr="00631268">
        <w:rPr>
          <w:rFonts w:ascii="Segoe UI" w:hAnsi="Segoe UI" w:cs="Segoe UI"/>
          <w:sz w:val="20"/>
          <w:szCs w:val="20"/>
        </w:rPr>
        <w:t>move to the cloud at their own pace</w:t>
      </w:r>
      <w:r w:rsidR="005C7CF3" w:rsidRPr="00631268">
        <w:rPr>
          <w:rFonts w:ascii="Segoe UI" w:hAnsi="Segoe UI" w:cs="Segoe UI"/>
          <w:sz w:val="20"/>
          <w:szCs w:val="20"/>
        </w:rPr>
        <w:t>.</w:t>
      </w:r>
      <w:r w:rsidR="00CF10CA" w:rsidRPr="00631268">
        <w:rPr>
          <w:rFonts w:ascii="Segoe UI" w:hAnsi="Segoe UI" w:cs="Segoe UI"/>
          <w:sz w:val="20"/>
          <w:szCs w:val="20"/>
        </w:rPr>
        <w:t xml:space="preserve"> </w:t>
      </w:r>
    </w:p>
    <w:p w14:paraId="200FB8B2" w14:textId="30C23173" w:rsidR="00CF10CA" w:rsidRPr="00631268" w:rsidRDefault="008A05EC" w:rsidP="00E33A35">
      <w:pPr>
        <w:pStyle w:val="ListParagraph"/>
        <w:numPr>
          <w:ilvl w:val="0"/>
          <w:numId w:val="9"/>
        </w:numPr>
        <w:spacing w:after="80"/>
        <w:rPr>
          <w:rFonts w:ascii="Segoe UI" w:hAnsi="Segoe UI" w:cs="Segoe UI"/>
          <w:sz w:val="20"/>
          <w:szCs w:val="20"/>
        </w:rPr>
      </w:pPr>
      <w:r w:rsidRPr="00631268">
        <w:rPr>
          <w:rFonts w:ascii="Segoe UI" w:hAnsi="Segoe UI" w:cs="Segoe UI"/>
          <w:b/>
          <w:sz w:val="20"/>
          <w:szCs w:val="20"/>
        </w:rPr>
        <w:t>Get m</w:t>
      </w:r>
      <w:r w:rsidR="00CF10CA" w:rsidRPr="00631268">
        <w:rPr>
          <w:rFonts w:ascii="Segoe UI" w:hAnsi="Segoe UI" w:cs="Segoe UI"/>
          <w:b/>
          <w:sz w:val="20"/>
          <w:szCs w:val="20"/>
        </w:rPr>
        <w:t xml:space="preserve">ore from </w:t>
      </w:r>
      <w:r w:rsidR="00061F7E" w:rsidRPr="00631268">
        <w:rPr>
          <w:rFonts w:ascii="Segoe UI" w:hAnsi="Segoe UI" w:cs="Segoe UI"/>
          <w:b/>
          <w:sz w:val="20"/>
          <w:szCs w:val="20"/>
        </w:rPr>
        <w:t>y</w:t>
      </w:r>
      <w:r w:rsidR="00CF10CA" w:rsidRPr="00631268">
        <w:rPr>
          <w:rFonts w:ascii="Segoe UI" w:hAnsi="Segoe UI" w:cs="Segoe UI"/>
          <w:b/>
          <w:sz w:val="20"/>
          <w:szCs w:val="20"/>
        </w:rPr>
        <w:t>our IT</w:t>
      </w:r>
      <w:r w:rsidR="00CF10CA" w:rsidRPr="00631268">
        <w:rPr>
          <w:rFonts w:ascii="Segoe UI" w:hAnsi="Segoe UI" w:cs="Segoe UI"/>
          <w:sz w:val="20"/>
          <w:szCs w:val="20"/>
        </w:rPr>
        <w:t xml:space="preserve"> – The move to Office 365 frees up IT staff to work on strategic </w:t>
      </w:r>
      <w:r w:rsidR="005C7CF3" w:rsidRPr="00631268">
        <w:rPr>
          <w:rFonts w:ascii="Segoe UI" w:hAnsi="Segoe UI" w:cs="Segoe UI"/>
          <w:sz w:val="20"/>
          <w:szCs w:val="20"/>
        </w:rPr>
        <w:t xml:space="preserve">projects that can propel </w:t>
      </w:r>
      <w:r w:rsidR="00942D2B">
        <w:rPr>
          <w:rFonts w:ascii="Segoe UI" w:hAnsi="Segoe UI" w:cs="Segoe UI"/>
          <w:sz w:val="20"/>
          <w:szCs w:val="20"/>
        </w:rPr>
        <w:t>their</w:t>
      </w:r>
      <w:r w:rsidR="00942D2B" w:rsidRPr="00631268">
        <w:rPr>
          <w:rFonts w:ascii="Segoe UI" w:hAnsi="Segoe UI" w:cs="Segoe UI"/>
          <w:sz w:val="20"/>
          <w:szCs w:val="20"/>
        </w:rPr>
        <w:t xml:space="preserve"> </w:t>
      </w:r>
      <w:r w:rsidR="005C7CF3" w:rsidRPr="00631268">
        <w:rPr>
          <w:rFonts w:ascii="Segoe UI" w:hAnsi="Segoe UI" w:cs="Segoe UI"/>
          <w:sz w:val="20"/>
          <w:szCs w:val="20"/>
        </w:rPr>
        <w:t>business, versus</w:t>
      </w:r>
      <w:r w:rsidR="00CF10CA" w:rsidRPr="00631268">
        <w:rPr>
          <w:rFonts w:ascii="Segoe UI" w:hAnsi="Segoe UI" w:cs="Segoe UI"/>
          <w:sz w:val="20"/>
          <w:szCs w:val="20"/>
        </w:rPr>
        <w:t xml:space="preserve"> managing servers and software updates.</w:t>
      </w:r>
    </w:p>
    <w:p w14:paraId="30906AF7" w14:textId="6B4B3CFA" w:rsidR="00EC67DE" w:rsidRDefault="008A05EC" w:rsidP="00E33A35">
      <w:pPr>
        <w:pStyle w:val="ListParagraph"/>
        <w:numPr>
          <w:ilvl w:val="0"/>
          <w:numId w:val="9"/>
        </w:numPr>
        <w:spacing w:after="80"/>
        <w:rPr>
          <w:rFonts w:ascii="Segoe UI" w:hAnsi="Segoe UI" w:cs="Segoe UI"/>
          <w:sz w:val="20"/>
          <w:szCs w:val="20"/>
        </w:rPr>
        <w:sectPr w:rsidR="00EC67DE" w:rsidSect="00A13C15">
          <w:headerReference w:type="default" r:id="rId11"/>
          <w:footerReference w:type="default" r:id="rId12"/>
          <w:endnotePr>
            <w:numFmt w:val="decimal"/>
          </w:endnotePr>
          <w:pgSz w:w="12240" w:h="15840"/>
          <w:pgMar w:top="1440" w:right="1440" w:bottom="1440" w:left="1440" w:header="720" w:footer="720" w:gutter="0"/>
          <w:cols w:space="720"/>
          <w:docGrid w:linePitch="360"/>
        </w:sectPr>
      </w:pPr>
      <w:r w:rsidRPr="00631268">
        <w:rPr>
          <w:rFonts w:ascii="Segoe UI" w:hAnsi="Segoe UI" w:cs="Segoe UI"/>
          <w:b/>
          <w:sz w:val="20"/>
          <w:szCs w:val="20"/>
        </w:rPr>
        <w:t>Save t</w:t>
      </w:r>
      <w:r w:rsidR="00CF10CA" w:rsidRPr="00631268">
        <w:rPr>
          <w:rFonts w:ascii="Segoe UI" w:hAnsi="Segoe UI" w:cs="Segoe UI"/>
          <w:b/>
          <w:sz w:val="20"/>
          <w:szCs w:val="20"/>
        </w:rPr>
        <w:t xml:space="preserve">ime and </w:t>
      </w:r>
      <w:r w:rsidR="00061F7E" w:rsidRPr="00631268">
        <w:rPr>
          <w:rFonts w:ascii="Segoe UI" w:hAnsi="Segoe UI" w:cs="Segoe UI"/>
          <w:b/>
          <w:sz w:val="20"/>
          <w:szCs w:val="20"/>
        </w:rPr>
        <w:t>m</w:t>
      </w:r>
      <w:r w:rsidR="00CF10CA" w:rsidRPr="00631268">
        <w:rPr>
          <w:rFonts w:ascii="Segoe UI" w:hAnsi="Segoe UI" w:cs="Segoe UI"/>
          <w:b/>
          <w:sz w:val="20"/>
          <w:szCs w:val="20"/>
        </w:rPr>
        <w:t>oney</w:t>
      </w:r>
      <w:r w:rsidR="000D462C" w:rsidRPr="00631268">
        <w:rPr>
          <w:rFonts w:ascii="Segoe UI" w:hAnsi="Segoe UI" w:cs="Segoe UI"/>
          <w:b/>
          <w:sz w:val="20"/>
          <w:szCs w:val="20"/>
        </w:rPr>
        <w:t xml:space="preserve"> </w:t>
      </w:r>
      <w:r w:rsidR="00CF10CA" w:rsidRPr="00631268">
        <w:rPr>
          <w:rFonts w:ascii="Segoe UI" w:hAnsi="Segoe UI" w:cs="Segoe UI"/>
          <w:sz w:val="20"/>
          <w:szCs w:val="20"/>
        </w:rPr>
        <w:t>–</w:t>
      </w:r>
      <w:r w:rsidR="003C4069" w:rsidRPr="00631268">
        <w:rPr>
          <w:rFonts w:ascii="Segoe UI" w:hAnsi="Segoe UI" w:cs="Segoe UI"/>
          <w:sz w:val="20"/>
          <w:szCs w:val="20"/>
        </w:rPr>
        <w:t xml:space="preserve">In many cases, </w:t>
      </w:r>
      <w:r w:rsidR="00B80A42" w:rsidRPr="00631268">
        <w:rPr>
          <w:rFonts w:ascii="Segoe UI" w:hAnsi="Segoe UI" w:cs="Segoe UI"/>
          <w:sz w:val="20"/>
          <w:szCs w:val="20"/>
        </w:rPr>
        <w:t xml:space="preserve">organizations </w:t>
      </w:r>
      <w:r w:rsidR="003C4069" w:rsidRPr="00631268">
        <w:rPr>
          <w:rFonts w:ascii="Segoe UI" w:hAnsi="Segoe UI" w:cs="Segoe UI"/>
          <w:sz w:val="20"/>
          <w:szCs w:val="20"/>
        </w:rPr>
        <w:t xml:space="preserve">are finding </w:t>
      </w:r>
      <w:r w:rsidR="007018E9" w:rsidRPr="00631268">
        <w:rPr>
          <w:rFonts w:ascii="Segoe UI" w:hAnsi="Segoe UI" w:cs="Segoe UI"/>
          <w:sz w:val="20"/>
          <w:szCs w:val="20"/>
        </w:rPr>
        <w:t xml:space="preserve">that </w:t>
      </w:r>
      <w:r w:rsidR="003C4069" w:rsidRPr="00631268">
        <w:rPr>
          <w:rFonts w:ascii="Segoe UI" w:hAnsi="Segoe UI" w:cs="Segoe UI"/>
          <w:sz w:val="20"/>
          <w:szCs w:val="20"/>
        </w:rPr>
        <w:t xml:space="preserve">they can provide employees more extensive </w:t>
      </w:r>
      <w:r w:rsidR="00E36363" w:rsidRPr="00631268">
        <w:rPr>
          <w:rFonts w:ascii="Segoe UI" w:hAnsi="Segoe UI" w:cs="Segoe UI"/>
          <w:sz w:val="20"/>
          <w:szCs w:val="20"/>
        </w:rPr>
        <w:t>communications and collaboration</w:t>
      </w:r>
      <w:r w:rsidR="003C4069" w:rsidRPr="00631268">
        <w:rPr>
          <w:rFonts w:ascii="Segoe UI" w:hAnsi="Segoe UI" w:cs="Segoe UI"/>
          <w:sz w:val="20"/>
          <w:szCs w:val="20"/>
        </w:rPr>
        <w:t xml:space="preserve"> capabilities</w:t>
      </w:r>
      <w:r w:rsidR="00E36363" w:rsidRPr="00631268">
        <w:rPr>
          <w:rFonts w:ascii="Segoe UI" w:hAnsi="Segoe UI" w:cs="Segoe UI"/>
          <w:sz w:val="20"/>
          <w:szCs w:val="20"/>
        </w:rPr>
        <w:t xml:space="preserve"> </w:t>
      </w:r>
      <w:r w:rsidR="003C4069" w:rsidRPr="00631268">
        <w:rPr>
          <w:rFonts w:ascii="Segoe UI" w:hAnsi="Segoe UI" w:cs="Segoe UI"/>
          <w:sz w:val="20"/>
          <w:szCs w:val="20"/>
        </w:rPr>
        <w:t xml:space="preserve">at a lower </w:t>
      </w:r>
      <w:r w:rsidR="005A7C27" w:rsidRPr="00631268">
        <w:rPr>
          <w:rFonts w:ascii="Segoe UI" w:hAnsi="Segoe UI" w:cs="Segoe UI"/>
          <w:sz w:val="20"/>
          <w:szCs w:val="20"/>
        </w:rPr>
        <w:t xml:space="preserve">overall </w:t>
      </w:r>
      <w:r w:rsidR="003C4069" w:rsidRPr="00631268">
        <w:rPr>
          <w:rFonts w:ascii="Segoe UI" w:hAnsi="Segoe UI" w:cs="Segoe UI"/>
          <w:sz w:val="20"/>
          <w:szCs w:val="20"/>
        </w:rPr>
        <w:t>cost with Office 365 than with on-premises solutions</w:t>
      </w:r>
      <w:r w:rsidR="00942D2B">
        <w:rPr>
          <w:rFonts w:ascii="Segoe UI" w:hAnsi="Segoe UI" w:cs="Segoe UI"/>
          <w:sz w:val="20"/>
          <w:szCs w:val="20"/>
        </w:rPr>
        <w:t xml:space="preserve"> or other</w:t>
      </w:r>
      <w:r w:rsidR="00942D2B" w:rsidRPr="00631268">
        <w:rPr>
          <w:rFonts w:ascii="Segoe UI" w:hAnsi="Segoe UI" w:cs="Segoe UI"/>
          <w:sz w:val="20"/>
          <w:szCs w:val="20"/>
        </w:rPr>
        <w:t xml:space="preserve"> </w:t>
      </w:r>
      <w:r w:rsidR="00942D2B">
        <w:rPr>
          <w:rFonts w:ascii="Segoe UI" w:hAnsi="Segoe UI" w:cs="Segoe UI"/>
          <w:sz w:val="20"/>
          <w:szCs w:val="20"/>
        </w:rPr>
        <w:t>cloud solutions</w:t>
      </w:r>
      <w:r w:rsidR="003C4069" w:rsidRPr="00631268">
        <w:rPr>
          <w:rFonts w:ascii="Segoe UI" w:hAnsi="Segoe UI" w:cs="Segoe UI"/>
          <w:sz w:val="20"/>
          <w:szCs w:val="20"/>
        </w:rPr>
        <w:t>.</w:t>
      </w:r>
    </w:p>
    <w:p w14:paraId="054EC853" w14:textId="7A2D3785" w:rsidR="00705399" w:rsidRPr="00631268" w:rsidRDefault="00F94361" w:rsidP="00107781">
      <w:pPr>
        <w:keepNext/>
        <w:spacing w:after="80"/>
        <w:rPr>
          <w:rFonts w:ascii="Segoe UI" w:hAnsi="Segoe UI" w:cs="Segoe UI"/>
          <w:b/>
          <w:sz w:val="28"/>
          <w:szCs w:val="28"/>
        </w:rPr>
      </w:pPr>
      <w:r w:rsidRPr="009269D9">
        <w:rPr>
          <w:rFonts w:ascii="Segoe UI" w:hAnsi="Segoe UI" w:cs="Segoe UI"/>
          <w:noProof/>
          <w:sz w:val="20"/>
          <w:szCs w:val="20"/>
        </w:rPr>
        <w:lastRenderedPageBreak/>
        <mc:AlternateContent>
          <mc:Choice Requires="wps">
            <w:drawing>
              <wp:anchor distT="45720" distB="45720" distL="114300" distR="114300" simplePos="0" relativeHeight="251658245" behindDoc="0" locked="0" layoutInCell="1" allowOverlap="1" wp14:anchorId="57036271" wp14:editId="1041077F">
                <wp:simplePos x="0" y="0"/>
                <wp:positionH relativeFrom="margin">
                  <wp:align>right</wp:align>
                </wp:positionH>
                <wp:positionV relativeFrom="paragraph">
                  <wp:posOffset>1009650</wp:posOffset>
                </wp:positionV>
                <wp:extent cx="3017520" cy="80391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03910"/>
                        </a:xfrm>
                        <a:prstGeom prst="rect">
                          <a:avLst/>
                        </a:prstGeom>
                        <a:solidFill>
                          <a:srgbClr val="DC3C00"/>
                        </a:solidFill>
                        <a:ln w="9525">
                          <a:noFill/>
                          <a:miter lim="800000"/>
                          <a:headEnd/>
                          <a:tailEnd/>
                        </a:ln>
                      </wps:spPr>
                      <wps:txbx>
                        <w:txbxContent>
                          <w:p w14:paraId="23454DB2" w14:textId="77777777" w:rsidR="00067407" w:rsidRDefault="00067407" w:rsidP="00896F9C">
                            <w:pPr>
                              <w:spacing w:after="0"/>
                              <w:rPr>
                                <w:rFonts w:ascii="Segoe UI" w:hAnsi="Segoe UI" w:cs="Segoe UI"/>
                                <w:b/>
                                <w:color w:val="FFFFFF" w:themeColor="background1"/>
                                <w:sz w:val="28"/>
                                <w:szCs w:val="28"/>
                              </w:rPr>
                            </w:pPr>
                            <w:r>
                              <w:rPr>
                                <w:rFonts w:ascii="Segoe UI" w:hAnsi="Segoe UI" w:cs="Segoe UI"/>
                                <w:b/>
                                <w:color w:val="FFFFFF" w:themeColor="background1"/>
                                <w:sz w:val="28"/>
                                <w:szCs w:val="28"/>
                              </w:rPr>
                              <w:t>Hidden cost of Google Apps</w:t>
                            </w:r>
                          </w:p>
                          <w:p w14:paraId="214F6FD1" w14:textId="475CA567" w:rsidR="00067407" w:rsidRDefault="00067407" w:rsidP="00896F9C">
                            <w:pPr>
                              <w:pStyle w:val="ListParagraph"/>
                              <w:numPr>
                                <w:ilvl w:val="0"/>
                                <w:numId w:val="19"/>
                              </w:numPr>
                              <w:spacing w:line="256" w:lineRule="auto"/>
                              <w:rPr>
                                <w:rFonts w:ascii="Segoe UI" w:hAnsi="Segoe UI" w:cs="Segoe UI"/>
                                <w:color w:val="FFFFFF" w:themeColor="background1"/>
                                <w:sz w:val="20"/>
                                <w:szCs w:val="20"/>
                              </w:rPr>
                            </w:pPr>
                            <w:r>
                              <w:rPr>
                                <w:rFonts w:ascii="Segoe UI" w:hAnsi="Segoe UI" w:cs="Segoe UI"/>
                                <w:color w:val="FFFFFF" w:themeColor="background1"/>
                                <w:sz w:val="20"/>
                                <w:szCs w:val="20"/>
                              </w:rPr>
                              <w:t>Lack of enterprise credibility</w:t>
                            </w:r>
                          </w:p>
                          <w:p w14:paraId="7F817685" w14:textId="48424A24" w:rsidR="00067407" w:rsidRDefault="00067407" w:rsidP="00896F9C">
                            <w:pPr>
                              <w:pStyle w:val="ListParagraph"/>
                              <w:numPr>
                                <w:ilvl w:val="0"/>
                                <w:numId w:val="19"/>
                              </w:numPr>
                              <w:spacing w:line="256" w:lineRule="auto"/>
                              <w:rPr>
                                <w:rFonts w:ascii="Segoe UI" w:hAnsi="Segoe UI" w:cs="Segoe UI"/>
                                <w:color w:val="FFFFFF" w:themeColor="background1"/>
                                <w:sz w:val="20"/>
                                <w:szCs w:val="20"/>
                              </w:rPr>
                            </w:pPr>
                            <w:r>
                              <w:rPr>
                                <w:rFonts w:ascii="Segoe UI" w:hAnsi="Segoe UI" w:cs="Segoe UI"/>
                                <w:color w:val="FFFFFF" w:themeColor="background1"/>
                                <w:sz w:val="20"/>
                                <w:szCs w:val="20"/>
                              </w:rPr>
                              <w:t xml:space="preserve">Lack of integration with existing software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36271" id="_x0000_t202" coordsize="21600,21600" o:spt="202" path="m,l,21600r21600,l21600,xe">
                <v:stroke joinstyle="miter"/>
                <v:path gradientshapeok="t" o:connecttype="rect"/>
              </v:shapetype>
              <v:shape id="Text Box 11" o:spid="_x0000_s1026" type="#_x0000_t202" style="position:absolute;margin-left:186.4pt;margin-top:79.5pt;width:237.6pt;height:63.3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" fillcolor="#dc3c00" stroked="f">
                <v:textbox>
                  <w:txbxContent>
                    <w:p w14:paraId="23454DB2" w14:textId="77777777" w:rsidR="00067407" w:rsidRDefault="00067407" w:rsidP="00896F9C">
                      <w:pPr>
                        <w:spacing w:after="0"/>
                        <w:rPr>
                          <w:rFonts w:ascii="Segoe UI" w:hAnsi="Segoe UI" w:cs="Segoe UI"/>
                          <w:b/>
                          <w:color w:val="FFFFFF" w:themeColor="background1"/>
                          <w:sz w:val="28"/>
                          <w:szCs w:val="28"/>
                        </w:rPr>
                      </w:pPr>
                      <w:r>
                        <w:rPr>
                          <w:rFonts w:ascii="Segoe UI" w:hAnsi="Segoe UI" w:cs="Segoe UI"/>
                          <w:b/>
                          <w:color w:val="FFFFFF" w:themeColor="background1"/>
                          <w:sz w:val="28"/>
                          <w:szCs w:val="28"/>
                        </w:rPr>
                        <w:t>Hidden cost of Google Apps</w:t>
                      </w:r>
                    </w:p>
                    <w:p w14:paraId="214F6FD1" w14:textId="475CA567" w:rsidR="00067407" w:rsidRDefault="00067407" w:rsidP="00896F9C">
                      <w:pPr>
                        <w:pStyle w:val="ListParagraph"/>
                        <w:numPr>
                          <w:ilvl w:val="0"/>
                          <w:numId w:val="19"/>
                        </w:numPr>
                        <w:spacing w:line="256" w:lineRule="auto"/>
                        <w:rPr>
                          <w:rFonts w:ascii="Segoe UI" w:hAnsi="Segoe UI" w:cs="Segoe UI"/>
                          <w:color w:val="FFFFFF" w:themeColor="background1"/>
                          <w:sz w:val="20"/>
                          <w:szCs w:val="20"/>
                        </w:rPr>
                      </w:pPr>
                      <w:r>
                        <w:rPr>
                          <w:rFonts w:ascii="Segoe UI" w:hAnsi="Segoe UI" w:cs="Segoe UI"/>
                          <w:color w:val="FFFFFF" w:themeColor="background1"/>
                          <w:sz w:val="20"/>
                          <w:szCs w:val="20"/>
                        </w:rPr>
                        <w:t>Lack of enterprise credibility</w:t>
                      </w:r>
                    </w:p>
                    <w:p w14:paraId="7F817685" w14:textId="48424A24" w:rsidR="00067407" w:rsidRDefault="00067407" w:rsidP="00896F9C">
                      <w:pPr>
                        <w:pStyle w:val="ListParagraph"/>
                        <w:numPr>
                          <w:ilvl w:val="0"/>
                          <w:numId w:val="19"/>
                        </w:numPr>
                        <w:spacing w:line="256" w:lineRule="auto"/>
                        <w:rPr>
                          <w:rFonts w:ascii="Segoe UI" w:hAnsi="Segoe UI" w:cs="Segoe UI"/>
                          <w:color w:val="FFFFFF" w:themeColor="background1"/>
                          <w:sz w:val="20"/>
                          <w:szCs w:val="20"/>
                        </w:rPr>
                      </w:pPr>
                      <w:r>
                        <w:rPr>
                          <w:rFonts w:ascii="Segoe UI" w:hAnsi="Segoe UI" w:cs="Segoe UI"/>
                          <w:color w:val="FFFFFF" w:themeColor="background1"/>
                          <w:sz w:val="20"/>
                          <w:szCs w:val="20"/>
                        </w:rPr>
                        <w:t xml:space="preserve">Lack of integration with existing software </w:t>
                      </w:r>
                    </w:p>
                  </w:txbxContent>
                </v:textbox>
                <w10:wrap type="square" anchorx="margin"/>
              </v:shape>
            </w:pict>
          </mc:Fallback>
        </mc:AlternateContent>
      </w:r>
      <w:r w:rsidR="005F1A3B" w:rsidRPr="005F1A3B">
        <w:rPr>
          <w:rFonts w:ascii="Segoe UI" w:hAnsi="Segoe UI" w:cs="Segoe UI"/>
          <w:b/>
          <w:noProof/>
          <w:sz w:val="28"/>
          <w:szCs w:val="28"/>
        </w:rPr>
        <mc:AlternateContent>
          <mc:Choice Requires="wps">
            <w:drawing>
              <wp:anchor distT="0" distB="0" distL="114300" distR="114300" simplePos="0" relativeHeight="251659270" behindDoc="1" locked="0" layoutInCell="1" allowOverlap="1" wp14:anchorId="69DD9343" wp14:editId="4A11B779">
                <wp:simplePos x="0" y="0"/>
                <wp:positionH relativeFrom="column">
                  <wp:posOffset>13970</wp:posOffset>
                </wp:positionH>
                <wp:positionV relativeFrom="paragraph">
                  <wp:posOffset>278130</wp:posOffset>
                </wp:positionV>
                <wp:extent cx="2954020" cy="946150"/>
                <wp:effectExtent l="0" t="0" r="17780" b="25400"/>
                <wp:wrapTight wrapText="bothSides">
                  <wp:wrapPolygon edited="0">
                    <wp:start x="0" y="0"/>
                    <wp:lineTo x="0" y="21745"/>
                    <wp:lineTo x="21591" y="21745"/>
                    <wp:lineTo x="21591" y="0"/>
                    <wp:lineTo x="0" y="0"/>
                  </wp:wrapPolygon>
                </wp:wrapTight>
                <wp:docPr id="6" name="Rectangle 6"/>
                <wp:cNvGraphicFramePr/>
                <a:graphic xmlns:a="http://schemas.openxmlformats.org/drawingml/2006/main">
                  <a:graphicData uri="http://schemas.microsoft.com/office/word/2010/wordprocessingShape">
                    <wps:wsp>
                      <wps:cNvSpPr/>
                      <wps:spPr>
                        <a:xfrm>
                          <a:off x="0" y="0"/>
                          <a:ext cx="2954020" cy="946150"/>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7C4BC" w14:textId="77777777" w:rsidR="00942D2B" w:rsidRPr="005F1A3B" w:rsidRDefault="00942D2B" w:rsidP="00942D2B">
                            <w:pPr>
                              <w:spacing w:after="0"/>
                              <w:ind w:right="-86"/>
                              <w:rPr>
                                <w:rFonts w:ascii="Segoe UI" w:eastAsia="Times New Roman" w:hAnsi="Segoe UI" w:cs="Segoe UI"/>
                                <w:i/>
                                <w:color w:val="3B3838" w:themeColor="background2" w:themeShade="40"/>
                                <w:sz w:val="20"/>
                                <w:szCs w:val="20"/>
                              </w:rPr>
                            </w:pPr>
                            <w:r w:rsidRPr="005F1A3B">
                              <w:rPr>
                                <w:rFonts w:ascii="Segoe UI" w:eastAsia="Times New Roman" w:hAnsi="Segoe UI" w:cs="Segoe UI"/>
                                <w:i/>
                                <w:color w:val="3B3838" w:themeColor="background2" w:themeShade="40"/>
                                <w:sz w:val="20"/>
                                <w:szCs w:val="20"/>
                              </w:rPr>
                              <w:t>“Caltex chose Microsoft [Office 365] instead of the other solutions because we wanted a vendor with a proven delivery in the enterprise space and a very strong product roadmap.”</w:t>
                            </w:r>
                          </w:p>
                          <w:p w14:paraId="67E34B71" w14:textId="77777777" w:rsidR="00942D2B" w:rsidRPr="005F1A3B" w:rsidRDefault="00942D2B" w:rsidP="00942D2B">
                            <w:pPr>
                              <w:spacing w:after="80"/>
                              <w:ind w:right="-86"/>
                              <w:jc w:val="right"/>
                              <w:rPr>
                                <w:rFonts w:ascii="Segoe UI" w:eastAsia="Times New Roman" w:hAnsi="Segoe UI" w:cs="Segoe UI"/>
                                <w:i/>
                                <w:color w:val="3B3838" w:themeColor="background2" w:themeShade="40"/>
                                <w:sz w:val="16"/>
                                <w:szCs w:val="16"/>
                              </w:rPr>
                            </w:pPr>
                            <w:r w:rsidRPr="005F1A3B">
                              <w:rPr>
                                <w:rFonts w:ascii="Segoe UI" w:eastAsia="Times New Roman" w:hAnsi="Segoe UI" w:cs="Segoe UI"/>
                                <w:i/>
                                <w:color w:val="3B3838" w:themeColor="background2" w:themeShade="40"/>
                                <w:sz w:val="16"/>
                                <w:szCs w:val="16"/>
                              </w:rPr>
                              <w:t xml:space="preserve">Steve Fox, CIO, </w:t>
                            </w:r>
                            <w:hyperlink r:id="rId13" w:history="1">
                              <w:r w:rsidRPr="005F1A3B">
                                <w:rPr>
                                  <w:rStyle w:val="Hyperlink"/>
                                  <w:rFonts w:ascii="Segoe UI" w:eastAsia="Times New Roman" w:hAnsi="Segoe UI" w:cs="Segoe UI"/>
                                  <w:i/>
                                  <w:sz w:val="16"/>
                                  <w:szCs w:val="16"/>
                                </w:rPr>
                                <w:t>Caltex Australia</w:t>
                              </w:r>
                            </w:hyperlink>
                          </w:p>
                          <w:p w14:paraId="7A63A164" w14:textId="77777777" w:rsidR="00942D2B" w:rsidRPr="00A935B1" w:rsidRDefault="00942D2B" w:rsidP="00942D2B">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9343" id="Rectangle 6" o:spid="_x0000_s1027" style="position:absolute;margin-left:1.1pt;margin-top:21.9pt;width:232.6pt;height:74.5pt;z-index:-251657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" fillcolor="#f7f7f7" strokecolor="#f2f2f2 [3052]" strokeweight="1pt">
                <v:textbox>
                  <w:txbxContent>
                    <w:p w14:paraId="6117C4BC" w14:textId="77777777" w:rsidR="00942D2B" w:rsidRPr="005F1A3B" w:rsidRDefault="00942D2B" w:rsidP="00942D2B">
                      <w:pPr>
                        <w:spacing w:after="0"/>
                        <w:ind w:right="-86"/>
                        <w:rPr>
                          <w:rFonts w:ascii="Segoe UI" w:eastAsia="Times New Roman" w:hAnsi="Segoe UI" w:cs="Segoe UI"/>
                          <w:i/>
                          <w:color w:val="3B3838" w:themeColor="background2" w:themeShade="40"/>
                          <w:sz w:val="20"/>
                          <w:szCs w:val="20"/>
                        </w:rPr>
                      </w:pPr>
                      <w:r w:rsidRPr="005F1A3B">
                        <w:rPr>
                          <w:rFonts w:ascii="Segoe UI" w:eastAsia="Times New Roman" w:hAnsi="Segoe UI" w:cs="Segoe UI"/>
                          <w:i/>
                          <w:color w:val="3B3838" w:themeColor="background2" w:themeShade="40"/>
                          <w:sz w:val="20"/>
                          <w:szCs w:val="20"/>
                        </w:rPr>
                        <w:t>“Caltex chose Microsoft [Office 365] instead of the other solutions because we wanted a vendor with a proven delivery in the enterprise space and a very strong product roadmap.”</w:t>
                      </w:r>
                    </w:p>
                    <w:p w14:paraId="67E34B71" w14:textId="77777777" w:rsidR="00942D2B" w:rsidRPr="005F1A3B" w:rsidRDefault="00942D2B" w:rsidP="00942D2B">
                      <w:pPr>
                        <w:spacing w:after="80"/>
                        <w:ind w:right="-86"/>
                        <w:jc w:val="right"/>
                        <w:rPr>
                          <w:rFonts w:ascii="Segoe UI" w:eastAsia="Times New Roman" w:hAnsi="Segoe UI" w:cs="Segoe UI"/>
                          <w:i/>
                          <w:color w:val="3B3838" w:themeColor="background2" w:themeShade="40"/>
                          <w:sz w:val="16"/>
                          <w:szCs w:val="16"/>
                        </w:rPr>
                      </w:pPr>
                      <w:r w:rsidRPr="005F1A3B">
                        <w:rPr>
                          <w:rFonts w:ascii="Segoe UI" w:eastAsia="Times New Roman" w:hAnsi="Segoe UI" w:cs="Segoe UI"/>
                          <w:i/>
                          <w:color w:val="3B3838" w:themeColor="background2" w:themeShade="40"/>
                          <w:sz w:val="16"/>
                          <w:szCs w:val="16"/>
                        </w:rPr>
                        <w:t xml:space="preserve">Steve Fox, CIO, </w:t>
                      </w:r>
                      <w:hyperlink r:id="rId14" w:history="1">
                        <w:r w:rsidRPr="005F1A3B">
                          <w:rPr>
                            <w:rStyle w:val="Hyperlink"/>
                            <w:rFonts w:ascii="Segoe UI" w:eastAsia="Times New Roman" w:hAnsi="Segoe UI" w:cs="Segoe UI"/>
                            <w:i/>
                            <w:sz w:val="16"/>
                            <w:szCs w:val="16"/>
                          </w:rPr>
                          <w:t>Caltex Australia</w:t>
                        </w:r>
                      </w:hyperlink>
                    </w:p>
                    <w:p w14:paraId="7A63A164" w14:textId="77777777" w:rsidR="00942D2B" w:rsidRPr="00A935B1" w:rsidRDefault="00942D2B" w:rsidP="00942D2B">
                      <w:pPr>
                        <w:jc w:val="center"/>
                        <w:rPr>
                          <w:i/>
                        </w:rPr>
                      </w:pPr>
                    </w:p>
                  </w:txbxContent>
                </v:textbox>
                <w10:wrap type="tight"/>
              </v:rect>
            </w:pict>
          </mc:Fallback>
        </mc:AlternateContent>
      </w:r>
      <w:r w:rsidR="00705399" w:rsidRPr="00631268">
        <w:rPr>
          <w:rFonts w:ascii="Segoe UI" w:hAnsi="Segoe UI" w:cs="Segoe UI"/>
          <w:b/>
          <w:sz w:val="28"/>
          <w:szCs w:val="28"/>
        </w:rPr>
        <w:t>Enterprise</w:t>
      </w:r>
      <w:r w:rsidR="009B451E" w:rsidRPr="00631268">
        <w:rPr>
          <w:rFonts w:ascii="Segoe UI" w:hAnsi="Segoe UI" w:cs="Segoe UI"/>
          <w:b/>
          <w:sz w:val="28"/>
          <w:szCs w:val="28"/>
        </w:rPr>
        <w:t xml:space="preserve"> leader</w:t>
      </w:r>
      <w:r w:rsidR="00781A90" w:rsidRPr="00631268">
        <w:rPr>
          <w:rFonts w:ascii="Segoe UI" w:hAnsi="Segoe UI" w:cs="Segoe UI"/>
          <w:b/>
          <w:sz w:val="28"/>
          <w:szCs w:val="28"/>
        </w:rPr>
        <w:t>ship</w:t>
      </w:r>
    </w:p>
    <w:p w14:paraId="569E4316" w14:textId="183D13CC" w:rsidR="00DE2205" w:rsidRPr="00631268" w:rsidRDefault="00157B57" w:rsidP="00E33A35">
      <w:pPr>
        <w:spacing w:after="80"/>
        <w:ind w:right="-90"/>
        <w:rPr>
          <w:rFonts w:ascii="Segoe UI" w:hAnsi="Segoe UI" w:cs="Segoe UI"/>
          <w:sz w:val="20"/>
          <w:szCs w:val="20"/>
        </w:rPr>
      </w:pPr>
      <w:r w:rsidRPr="00631268">
        <w:rPr>
          <w:rFonts w:ascii="Segoe UI" w:hAnsi="Segoe UI" w:cs="Segoe UI"/>
          <w:sz w:val="20"/>
          <w:szCs w:val="20"/>
        </w:rPr>
        <w:t>O</w:t>
      </w:r>
      <w:r w:rsidR="001A6B0F" w:rsidRPr="00631268">
        <w:rPr>
          <w:rFonts w:ascii="Segoe UI" w:hAnsi="Segoe UI" w:cs="Segoe UI"/>
          <w:sz w:val="20"/>
          <w:szCs w:val="20"/>
        </w:rPr>
        <w:t xml:space="preserve">rganizations </w:t>
      </w:r>
      <w:r w:rsidRPr="00631268">
        <w:rPr>
          <w:rFonts w:ascii="Segoe UI" w:hAnsi="Segoe UI" w:cs="Segoe UI"/>
          <w:sz w:val="20"/>
          <w:szCs w:val="20"/>
        </w:rPr>
        <w:t>today want to</w:t>
      </w:r>
      <w:r w:rsidR="001A6B0F" w:rsidRPr="00631268">
        <w:rPr>
          <w:rFonts w:ascii="Segoe UI" w:hAnsi="Segoe UI" w:cs="Segoe UI"/>
          <w:sz w:val="20"/>
          <w:szCs w:val="20"/>
        </w:rPr>
        <w:t xml:space="preserve"> </w:t>
      </w:r>
      <w:r w:rsidR="00705399" w:rsidRPr="00631268">
        <w:rPr>
          <w:rFonts w:ascii="Segoe UI" w:hAnsi="Segoe UI" w:cs="Segoe UI"/>
          <w:sz w:val="20"/>
          <w:szCs w:val="20"/>
        </w:rPr>
        <w:t xml:space="preserve">partner with a service provider </w:t>
      </w:r>
      <w:r w:rsidR="006A2ECF" w:rsidRPr="00631268">
        <w:rPr>
          <w:rFonts w:ascii="Segoe UI" w:hAnsi="Segoe UI" w:cs="Segoe UI"/>
          <w:sz w:val="20"/>
          <w:szCs w:val="20"/>
        </w:rPr>
        <w:t xml:space="preserve">that has </w:t>
      </w:r>
      <w:r w:rsidR="00705399" w:rsidRPr="00631268">
        <w:rPr>
          <w:rFonts w:ascii="Segoe UI" w:hAnsi="Segoe UI" w:cs="Segoe UI"/>
          <w:sz w:val="20"/>
          <w:szCs w:val="20"/>
        </w:rPr>
        <w:t xml:space="preserve">a proven track record for reliably providing enterprise-class capabilities. </w:t>
      </w:r>
      <w:r w:rsidR="00E36363" w:rsidRPr="00631268">
        <w:rPr>
          <w:rFonts w:ascii="Segoe UI" w:hAnsi="Segoe UI" w:cs="Segoe UI"/>
          <w:sz w:val="20"/>
          <w:szCs w:val="20"/>
        </w:rPr>
        <w:t>Microsoft has more than two decades of leadership in enterprise productivity software</w:t>
      </w:r>
      <w:r w:rsidR="00BE73AE" w:rsidRPr="00631268">
        <w:rPr>
          <w:rFonts w:ascii="Segoe UI" w:hAnsi="Segoe UI" w:cs="Segoe UI"/>
          <w:sz w:val="20"/>
          <w:szCs w:val="20"/>
        </w:rPr>
        <w:t>. T</w:t>
      </w:r>
      <w:r w:rsidR="005A6028" w:rsidRPr="00631268">
        <w:rPr>
          <w:rFonts w:ascii="Segoe UI" w:hAnsi="Segoe UI" w:cs="Segoe UI"/>
          <w:sz w:val="20"/>
          <w:szCs w:val="20"/>
        </w:rPr>
        <w:t>oday,</w:t>
      </w:r>
      <w:r w:rsidR="00E36363" w:rsidRPr="00631268">
        <w:rPr>
          <w:rFonts w:ascii="Segoe UI" w:hAnsi="Segoe UI" w:cs="Segoe UI"/>
          <w:sz w:val="20"/>
          <w:szCs w:val="20"/>
        </w:rPr>
        <w:t xml:space="preserve"> it</w:t>
      </w:r>
      <w:r w:rsidR="00705399" w:rsidRPr="00631268">
        <w:rPr>
          <w:rFonts w:ascii="Segoe UI" w:hAnsi="Segoe UI" w:cs="Segoe UI"/>
          <w:sz w:val="20"/>
          <w:szCs w:val="20"/>
        </w:rPr>
        <w:t xml:space="preserve"> delivers enterprise products and services backed by nearly </w:t>
      </w:r>
      <w:hyperlink r:id="rId15" w:history="1">
        <w:r w:rsidR="00705399" w:rsidRPr="00631268">
          <w:rPr>
            <w:rStyle w:val="Hyperlink"/>
            <w:rFonts w:ascii="Segoe UI" w:hAnsi="Segoe UI" w:cs="Segoe UI"/>
            <w:sz w:val="20"/>
            <w:szCs w:val="20"/>
          </w:rPr>
          <w:t>$10 billion spent on research and development in 2012</w:t>
        </w:r>
      </w:hyperlink>
      <w:r w:rsidR="00705399" w:rsidRPr="00631268">
        <w:rPr>
          <w:rStyle w:val="Hyperlink"/>
          <w:rFonts w:ascii="Segoe UI" w:hAnsi="Segoe UI" w:cs="Segoe UI"/>
          <w:color w:val="auto"/>
          <w:sz w:val="20"/>
          <w:szCs w:val="20"/>
          <w:u w:val="none"/>
        </w:rPr>
        <w:t>.</w:t>
      </w:r>
      <w:r w:rsidR="00705399" w:rsidRPr="00631268">
        <w:rPr>
          <w:rFonts w:ascii="Segoe UI" w:hAnsi="Segoe UI" w:cs="Segoe UI"/>
          <w:sz w:val="20"/>
          <w:szCs w:val="20"/>
        </w:rPr>
        <w:t xml:space="preserve"> </w:t>
      </w:r>
      <w:r w:rsidR="00E33A35" w:rsidRPr="00631268">
        <w:rPr>
          <w:rFonts w:ascii="Segoe UI" w:hAnsi="Segoe UI" w:cs="Segoe UI"/>
          <w:sz w:val="20"/>
          <w:szCs w:val="20"/>
        </w:rPr>
        <w:t xml:space="preserve">With </w:t>
      </w:r>
      <w:hyperlink r:id="rId16" w:history="1">
        <w:r w:rsidR="00E33A35" w:rsidRPr="00631268">
          <w:rPr>
            <w:rStyle w:val="Hyperlink"/>
            <w:rFonts w:ascii="Segoe UI" w:hAnsi="Segoe UI" w:cs="Segoe UI"/>
            <w:sz w:val="20"/>
            <w:szCs w:val="20"/>
          </w:rPr>
          <w:t>83 percent of its revenues coming from enterprise software</w:t>
        </w:r>
      </w:hyperlink>
      <w:r w:rsidR="00E33A35" w:rsidRPr="00631268">
        <w:rPr>
          <w:rFonts w:ascii="Segoe UI" w:hAnsi="Segoe UI" w:cs="Segoe UI"/>
          <w:sz w:val="20"/>
          <w:szCs w:val="20"/>
        </w:rPr>
        <w:t>, Microsoft is very focused on enabling its customers’ employees to deliver more value.</w:t>
      </w:r>
      <w:r w:rsidR="00705399" w:rsidRPr="00631268">
        <w:rPr>
          <w:rFonts w:ascii="Segoe UI" w:hAnsi="Segoe UI" w:cs="Segoe UI"/>
          <w:sz w:val="20"/>
          <w:szCs w:val="20"/>
        </w:rPr>
        <w:t xml:space="preserve"> </w:t>
      </w:r>
    </w:p>
    <w:p w14:paraId="1E29434B" w14:textId="3DA848A0" w:rsidR="00981C41" w:rsidRPr="00631268" w:rsidRDefault="00F94361" w:rsidP="004A6DFA">
      <w:pPr>
        <w:pStyle w:val="paragraph"/>
        <w:ind w:right="-135"/>
        <w:rPr>
          <w:rFonts w:ascii="Segoe UI" w:hAnsi="Segoe UI" w:cs="Segoe UI"/>
          <w:sz w:val="20"/>
          <w:szCs w:val="20"/>
        </w:rPr>
      </w:pPr>
      <w:r w:rsidRPr="00A935B1">
        <w:rPr>
          <w:rFonts w:ascii="Segoe UI" w:hAnsi="Segoe UI" w:cs="Segoe UI"/>
          <w:b/>
          <w:noProof/>
          <w:sz w:val="28"/>
          <w:szCs w:val="28"/>
        </w:rPr>
        <mc:AlternateContent>
          <mc:Choice Requires="wps">
            <w:drawing>
              <wp:anchor distT="0" distB="0" distL="114300" distR="114300" simplePos="0" relativeHeight="251663366" behindDoc="1" locked="0" layoutInCell="1" allowOverlap="1" wp14:anchorId="6EB443CA" wp14:editId="24B8681D">
                <wp:simplePos x="0" y="0"/>
                <wp:positionH relativeFrom="column">
                  <wp:posOffset>3404235</wp:posOffset>
                </wp:positionH>
                <wp:positionV relativeFrom="paragraph">
                  <wp:posOffset>306070</wp:posOffset>
                </wp:positionV>
                <wp:extent cx="2897505" cy="1138555"/>
                <wp:effectExtent l="0" t="0" r="17145" b="23495"/>
                <wp:wrapTight wrapText="bothSides">
                  <wp:wrapPolygon edited="0">
                    <wp:start x="0" y="0"/>
                    <wp:lineTo x="0" y="21684"/>
                    <wp:lineTo x="21586" y="21684"/>
                    <wp:lineTo x="21586"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897505" cy="113855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9B65C" w14:textId="77777777" w:rsidR="00942D2B" w:rsidRPr="00A935B1" w:rsidRDefault="00942D2B" w:rsidP="00866122">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“Intellectual property is one of Aston Martin’s most valuable assets, and we trust Microsoft technologies to keep it safe. We are very comfortable that Microsoft will be able to maintain a secure service.”</w:t>
                            </w:r>
                          </w:p>
                          <w:p w14:paraId="791FB700" w14:textId="4126306D" w:rsidR="00942D2B" w:rsidRPr="00A935B1" w:rsidRDefault="00942D2B" w:rsidP="00A935B1">
                            <w:pPr>
                              <w:jc w:val="right"/>
                              <w:rPr>
                                <w:i/>
                              </w:rPr>
                            </w:pPr>
                            <w:r w:rsidRPr="00A935B1">
                              <w:rPr>
                                <w:rFonts w:ascii="Segoe UI" w:hAnsi="Segoe UI" w:cs="Segoe UI"/>
                                <w:i/>
                                <w:color w:val="3B3838" w:themeColor="background2" w:themeShade="40"/>
                                <w:sz w:val="16"/>
                              </w:rPr>
                              <w:t>Daniel Roach-</w:t>
                            </w:r>
                            <w:proofErr w:type="spellStart"/>
                            <w:r w:rsidRPr="00A935B1">
                              <w:rPr>
                                <w:rFonts w:ascii="Segoe UI" w:hAnsi="Segoe UI" w:cs="Segoe UI"/>
                                <w:i/>
                                <w:color w:val="3B3838" w:themeColor="background2" w:themeShade="40"/>
                                <w:sz w:val="16"/>
                              </w:rPr>
                              <w:t>Rooke</w:t>
                            </w:r>
                            <w:proofErr w:type="spellEnd"/>
                            <w:r w:rsidRPr="00A935B1">
                              <w:rPr>
                                <w:rFonts w:ascii="Segoe UI" w:hAnsi="Segoe UI" w:cs="Segoe UI"/>
                                <w:i/>
                                <w:color w:val="3B3838" w:themeColor="background2" w:themeShade="40"/>
                                <w:sz w:val="16"/>
                              </w:rPr>
                              <w:t xml:space="preserve">, IT Infrastructure Mgr., </w:t>
                            </w:r>
                            <w:hyperlink r:id="rId17" w:history="1">
                              <w:r w:rsidRPr="00A935B1">
                                <w:rPr>
                                  <w:rStyle w:val="Hyperlink"/>
                                  <w:rFonts w:ascii="Segoe UI" w:hAnsi="Segoe UI" w:cs="Segoe UI"/>
                                  <w:i/>
                                  <w:sz w:val="16"/>
                                </w:rPr>
                                <w:t>Aston Martin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43CA" id="Rectangle 12" o:spid="_x0000_s1028" style="position:absolute;margin-left:268.05pt;margin-top:24.1pt;width:228.15pt;height:89.6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" fillcolor="#f7f7f7" strokecolor="#f2f2f2 [3052]" strokeweight="1pt">
                <v:textbox>
                  <w:txbxContent>
                    <w:p w14:paraId="2139B65C" w14:textId="77777777" w:rsidR="00942D2B" w:rsidRPr="00A935B1" w:rsidRDefault="00942D2B" w:rsidP="00866122">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“Intellectual property is one of Aston Martin’s most valuable assets, and we trust Microsoft technologies to keep it safe. We are very comfortable that Microsoft will be able to maintain a secure service.”</w:t>
                      </w:r>
                    </w:p>
                    <w:p w14:paraId="791FB700" w14:textId="4126306D" w:rsidR="00942D2B" w:rsidRPr="00A935B1" w:rsidRDefault="00942D2B" w:rsidP="00A935B1">
                      <w:pPr>
                        <w:jc w:val="right"/>
                        <w:rPr>
                          <w:i/>
                        </w:rPr>
                      </w:pPr>
                      <w:r w:rsidRPr="00A935B1">
                        <w:rPr>
                          <w:rFonts w:ascii="Segoe UI" w:hAnsi="Segoe UI" w:cs="Segoe UI"/>
                          <w:i/>
                          <w:color w:val="3B3838" w:themeColor="background2" w:themeShade="40"/>
                          <w:sz w:val="16"/>
                        </w:rPr>
                        <w:t>Daniel Roach-</w:t>
                      </w:r>
                      <w:proofErr w:type="spellStart"/>
                      <w:r w:rsidRPr="00A935B1">
                        <w:rPr>
                          <w:rFonts w:ascii="Segoe UI" w:hAnsi="Segoe UI" w:cs="Segoe UI"/>
                          <w:i/>
                          <w:color w:val="3B3838" w:themeColor="background2" w:themeShade="40"/>
                          <w:sz w:val="16"/>
                        </w:rPr>
                        <w:t>Rooke</w:t>
                      </w:r>
                      <w:proofErr w:type="spellEnd"/>
                      <w:r w:rsidRPr="00A935B1">
                        <w:rPr>
                          <w:rFonts w:ascii="Segoe UI" w:hAnsi="Segoe UI" w:cs="Segoe UI"/>
                          <w:i/>
                          <w:color w:val="3B3838" w:themeColor="background2" w:themeShade="40"/>
                          <w:sz w:val="16"/>
                        </w:rPr>
                        <w:t xml:space="preserve">, IT Infrastructure Mgr., </w:t>
                      </w:r>
                      <w:hyperlink r:id="rId18" w:history="1">
                        <w:r w:rsidRPr="00A935B1">
                          <w:rPr>
                            <w:rStyle w:val="Hyperlink"/>
                            <w:rFonts w:ascii="Segoe UI" w:hAnsi="Segoe UI" w:cs="Segoe UI"/>
                            <w:i/>
                            <w:sz w:val="16"/>
                          </w:rPr>
                          <w:t>Aston Martin</w:t>
                        </w:r>
                      </w:hyperlink>
                    </w:p>
                  </w:txbxContent>
                </v:textbox>
                <w10:wrap type="tight"/>
              </v:rect>
            </w:pict>
          </mc:Fallback>
        </mc:AlternateContent>
      </w:r>
      <w:r w:rsidR="009173B7" w:rsidRPr="005F1A3B">
        <w:rPr>
          <w:rFonts w:ascii="Segoe UI" w:hAnsi="Segoe UI" w:cs="Segoe UI"/>
          <w:b/>
          <w:noProof/>
          <w:sz w:val="28"/>
          <w:szCs w:val="28"/>
        </w:rPr>
        <mc:AlternateContent>
          <mc:Choice Requires="wps">
            <w:drawing>
              <wp:anchor distT="0" distB="0" distL="114300" distR="114300" simplePos="0" relativeHeight="251661318" behindDoc="1" locked="0" layoutInCell="1" allowOverlap="1" wp14:anchorId="5A55C347" wp14:editId="517EDB21">
                <wp:simplePos x="0" y="0"/>
                <wp:positionH relativeFrom="column">
                  <wp:align>right</wp:align>
                </wp:positionH>
                <wp:positionV relativeFrom="paragraph">
                  <wp:posOffset>1234440</wp:posOffset>
                </wp:positionV>
                <wp:extent cx="2911475" cy="982980"/>
                <wp:effectExtent l="0" t="0" r="22225" b="26670"/>
                <wp:wrapTight wrapText="bothSides">
                  <wp:wrapPolygon edited="0">
                    <wp:start x="0" y="0"/>
                    <wp:lineTo x="0" y="21767"/>
                    <wp:lineTo x="21624" y="21767"/>
                    <wp:lineTo x="21624"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911475" cy="982980"/>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377B7" w14:textId="77777777" w:rsidR="00942D2B" w:rsidRPr="00263BA4" w:rsidRDefault="00942D2B" w:rsidP="00942D2B">
                            <w:pPr>
                              <w:spacing w:after="0"/>
                              <w:rPr>
                                <w:rFonts w:ascii="Segoe UI" w:hAnsi="Segoe UI" w:cs="Segoe UI"/>
                                <w:i/>
                                <w:sz w:val="20"/>
                                <w:szCs w:val="20"/>
                              </w:rPr>
                            </w:pPr>
                            <w:r w:rsidRPr="00A935B1">
                              <w:rPr>
                                <w:rFonts w:ascii="Segoe UI" w:hAnsi="Segoe UI" w:cs="Segoe UI"/>
                                <w:i/>
                                <w:color w:val="3B3838" w:themeColor="background2" w:themeShade="40"/>
                                <w:sz w:val="20"/>
                                <w:szCs w:val="20"/>
                              </w:rPr>
                              <w:t>“The nine months we used Google Apps were some of the most challenging of my career. It was like night and day moving to the tried-and-true business productivity applications in Office 365.”</w:t>
                            </w:r>
                            <w:r w:rsidRPr="00263BA4">
                              <w:rPr>
                                <w:rFonts w:ascii="Segoe UI" w:hAnsi="Segoe UI" w:cs="Segoe UI"/>
                                <w:i/>
                                <w:sz w:val="20"/>
                                <w:szCs w:val="20"/>
                              </w:rPr>
                              <w:t xml:space="preserve"> </w:t>
                            </w:r>
                          </w:p>
                          <w:p w14:paraId="33E46200" w14:textId="77777777" w:rsidR="00942D2B" w:rsidRPr="00A935B1" w:rsidRDefault="00942D2B" w:rsidP="00942D2B">
                            <w:pPr>
                              <w:spacing w:after="80"/>
                              <w:jc w:val="right"/>
                              <w:rPr>
                                <w:rStyle w:val="Hyperlink"/>
                                <w:rFonts w:ascii="Segoe UI" w:hAnsi="Segoe UI" w:cs="Segoe UI"/>
                                <w:i/>
                                <w:sz w:val="16"/>
                                <w:szCs w:val="16"/>
                              </w:rPr>
                            </w:pPr>
                            <w:r w:rsidRPr="00A935B1">
                              <w:rPr>
                                <w:rFonts w:ascii="Segoe UI" w:hAnsi="Segoe UI" w:cs="Segoe UI"/>
                                <w:i/>
                                <w:color w:val="3B3838" w:themeColor="background2" w:themeShade="40"/>
                                <w:sz w:val="16"/>
                                <w:szCs w:val="16"/>
                              </w:rPr>
                              <w:t>Jake Harris, Director of IT,</w:t>
                            </w:r>
                            <w:r w:rsidRPr="00A935B1">
                              <w:rPr>
                                <w:rFonts w:ascii="Segoe UI" w:hAnsi="Segoe UI" w:cs="Segoe UI"/>
                                <w:i/>
                                <w:sz w:val="16"/>
                                <w:szCs w:val="16"/>
                              </w:rPr>
                              <w:t xml:space="preserve"> </w:t>
                            </w:r>
                            <w:hyperlink r:id="rId19" w:history="1">
                              <w:r w:rsidRPr="00A935B1">
                                <w:rPr>
                                  <w:rStyle w:val="Hyperlink"/>
                                  <w:rFonts w:ascii="Segoe UI" w:hAnsi="Segoe UI" w:cs="Segoe UI"/>
                                  <w:i/>
                                  <w:sz w:val="16"/>
                                  <w:szCs w:val="16"/>
                                </w:rPr>
                                <w:t>Aisle7</w:t>
                              </w:r>
                            </w:hyperlink>
                          </w:p>
                          <w:p w14:paraId="41A517EA" w14:textId="77777777" w:rsidR="00942D2B" w:rsidRPr="00A935B1" w:rsidRDefault="00942D2B" w:rsidP="00942D2B">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C347" id="Rectangle 10" o:spid="_x0000_s1029" style="position:absolute;margin-left:178.05pt;margin-top:97.2pt;width:229.25pt;height:77.4pt;z-index:-25165516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" fillcolor="#f7f7f7" strokecolor="#f2f2f2 [3052]" strokeweight="1pt">
                <v:textbox>
                  <w:txbxContent>
                    <w:p w14:paraId="061377B7" w14:textId="77777777" w:rsidR="00942D2B" w:rsidRPr="00263BA4" w:rsidRDefault="00942D2B" w:rsidP="00942D2B">
                      <w:pPr>
                        <w:spacing w:after="0"/>
                        <w:rPr>
                          <w:rFonts w:ascii="Segoe UI" w:hAnsi="Segoe UI" w:cs="Segoe UI"/>
                          <w:i/>
                          <w:sz w:val="20"/>
                          <w:szCs w:val="20"/>
                        </w:rPr>
                      </w:pPr>
                      <w:r w:rsidRPr="00A935B1">
                        <w:rPr>
                          <w:rFonts w:ascii="Segoe UI" w:hAnsi="Segoe UI" w:cs="Segoe UI"/>
                          <w:i/>
                          <w:color w:val="3B3838" w:themeColor="background2" w:themeShade="40"/>
                          <w:sz w:val="20"/>
                          <w:szCs w:val="20"/>
                        </w:rPr>
                        <w:t>“The nine months we used Google Apps were some of the most challenging of my career. It was like night and day moving to the tried-and-true business productivity applications in Office 365.”</w:t>
                      </w:r>
                      <w:r w:rsidRPr="00263BA4">
                        <w:rPr>
                          <w:rFonts w:ascii="Segoe UI" w:hAnsi="Segoe UI" w:cs="Segoe UI"/>
                          <w:i/>
                          <w:sz w:val="20"/>
                          <w:szCs w:val="20"/>
                        </w:rPr>
                        <w:t xml:space="preserve"> </w:t>
                      </w:r>
                    </w:p>
                    <w:p w14:paraId="33E46200" w14:textId="77777777" w:rsidR="00942D2B" w:rsidRPr="00A935B1" w:rsidRDefault="00942D2B" w:rsidP="00942D2B">
                      <w:pPr>
                        <w:spacing w:after="80"/>
                        <w:jc w:val="right"/>
                        <w:rPr>
                          <w:rStyle w:val="Hyperlink"/>
                          <w:rFonts w:ascii="Segoe UI" w:hAnsi="Segoe UI" w:cs="Segoe UI"/>
                          <w:i/>
                          <w:sz w:val="16"/>
                          <w:szCs w:val="16"/>
                        </w:rPr>
                      </w:pPr>
                      <w:r w:rsidRPr="00A935B1">
                        <w:rPr>
                          <w:rFonts w:ascii="Segoe UI" w:hAnsi="Segoe UI" w:cs="Segoe UI"/>
                          <w:i/>
                          <w:color w:val="3B3838" w:themeColor="background2" w:themeShade="40"/>
                          <w:sz w:val="16"/>
                          <w:szCs w:val="16"/>
                        </w:rPr>
                        <w:t>Jake Harris, Director of IT,</w:t>
                      </w:r>
                      <w:r w:rsidRPr="00A935B1">
                        <w:rPr>
                          <w:rFonts w:ascii="Segoe UI" w:hAnsi="Segoe UI" w:cs="Segoe UI"/>
                          <w:i/>
                          <w:sz w:val="16"/>
                          <w:szCs w:val="16"/>
                        </w:rPr>
                        <w:t xml:space="preserve"> </w:t>
                      </w:r>
                      <w:hyperlink r:id="rId20" w:history="1">
                        <w:r w:rsidRPr="00A935B1">
                          <w:rPr>
                            <w:rStyle w:val="Hyperlink"/>
                            <w:rFonts w:ascii="Segoe UI" w:hAnsi="Segoe UI" w:cs="Segoe UI"/>
                            <w:i/>
                            <w:sz w:val="16"/>
                            <w:szCs w:val="16"/>
                          </w:rPr>
                          <w:t>Aisle7</w:t>
                        </w:r>
                      </w:hyperlink>
                    </w:p>
                    <w:p w14:paraId="41A517EA" w14:textId="77777777" w:rsidR="00942D2B" w:rsidRPr="00A935B1" w:rsidRDefault="00942D2B" w:rsidP="00942D2B">
                      <w:pPr>
                        <w:jc w:val="center"/>
                        <w:rPr>
                          <w:i/>
                        </w:rPr>
                      </w:pPr>
                    </w:p>
                  </w:txbxContent>
                </v:textbox>
                <w10:wrap type="tight"/>
              </v:rect>
            </w:pict>
          </mc:Fallback>
        </mc:AlternateContent>
      </w:r>
      <w:r w:rsidR="00E236DF" w:rsidRPr="00631268">
        <w:rPr>
          <w:rFonts w:ascii="Segoe UI" w:hAnsi="Segoe UI" w:cs="Segoe UI"/>
          <w:sz w:val="20"/>
          <w:szCs w:val="20"/>
        </w:rPr>
        <w:t>T</w:t>
      </w:r>
      <w:r w:rsidR="00E22A7D" w:rsidRPr="00631268">
        <w:rPr>
          <w:rFonts w:ascii="Segoe UI" w:hAnsi="Segoe UI" w:cs="Segoe UI"/>
          <w:sz w:val="20"/>
          <w:szCs w:val="20"/>
        </w:rPr>
        <w:t xml:space="preserve">echnology research company </w:t>
      </w:r>
      <w:r w:rsidR="00705399" w:rsidRPr="00631268">
        <w:rPr>
          <w:rFonts w:ascii="Segoe UI" w:hAnsi="Segoe UI" w:cs="Segoe UI"/>
          <w:sz w:val="20"/>
          <w:szCs w:val="20"/>
        </w:rPr>
        <w:t>Gartner Inc</w:t>
      </w:r>
      <w:r w:rsidR="00E01912" w:rsidRPr="00631268">
        <w:rPr>
          <w:rFonts w:ascii="Segoe UI" w:hAnsi="Segoe UI" w:cs="Segoe UI"/>
          <w:sz w:val="20"/>
          <w:szCs w:val="20"/>
        </w:rPr>
        <w:t>.,</w:t>
      </w:r>
      <w:r w:rsidR="00705399" w:rsidRPr="00631268">
        <w:rPr>
          <w:rFonts w:ascii="Segoe UI" w:hAnsi="Segoe UI" w:cs="Segoe UI"/>
          <w:sz w:val="20"/>
          <w:szCs w:val="20"/>
        </w:rPr>
        <w:t xml:space="preserve"> has recognized </w:t>
      </w:r>
      <w:r w:rsidR="00EA5FB3" w:rsidRPr="00631268">
        <w:rPr>
          <w:rFonts w:ascii="Segoe UI" w:hAnsi="Segoe UI" w:cs="Segoe UI"/>
          <w:color w:val="333333"/>
          <w:sz w:val="20"/>
          <w:szCs w:val="20"/>
          <w:shd w:val="clear" w:color="auto" w:fill="FFFFFF"/>
        </w:rPr>
        <w:t>Mi</w:t>
      </w:r>
      <w:r w:rsidR="00EA5FB3" w:rsidRPr="00631268">
        <w:rPr>
          <w:rFonts w:ascii="Segoe UI" w:hAnsi="Segoe UI" w:cs="Segoe UI"/>
          <w:sz w:val="20"/>
          <w:szCs w:val="20"/>
        </w:rPr>
        <w:t>crosoft as a "leader"</w:t>
      </w:r>
      <w:r w:rsidR="00E01912" w:rsidRPr="00631268">
        <w:rPr>
          <w:rFonts w:ascii="Segoe UI" w:hAnsi="Segoe UI" w:cs="Segoe UI"/>
          <w:sz w:val="20"/>
          <w:szCs w:val="20"/>
        </w:rPr>
        <w:t xml:space="preserve"> in</w:t>
      </w:r>
      <w:r w:rsidR="00EA5FB3" w:rsidRPr="00631268">
        <w:rPr>
          <w:rFonts w:ascii="Segoe UI" w:hAnsi="Segoe UI" w:cs="Segoe UI"/>
          <w:color w:val="333333"/>
          <w:sz w:val="20"/>
          <w:szCs w:val="20"/>
          <w:shd w:val="clear" w:color="auto" w:fill="FFFFFF"/>
        </w:rPr>
        <w:t xml:space="preserve"> </w:t>
      </w:r>
      <w:hyperlink r:id="rId21" w:history="1">
        <w:r w:rsidR="001A6B0F" w:rsidRPr="00631268">
          <w:rPr>
            <w:rStyle w:val="Hyperlink"/>
            <w:rFonts w:ascii="Segoe UI" w:hAnsi="Segoe UI" w:cs="Segoe UI"/>
            <w:sz w:val="20"/>
            <w:szCs w:val="20"/>
          </w:rPr>
          <w:t>eight of its Magic Quadrant reports</w:t>
        </w:r>
      </w:hyperlink>
      <w:r w:rsidR="00AA37B9" w:rsidRPr="00631268">
        <w:rPr>
          <w:rFonts w:ascii="Segoe UI" w:hAnsi="Segoe UI" w:cs="Segoe UI"/>
          <w:sz w:val="20"/>
          <w:szCs w:val="20"/>
        </w:rPr>
        <w:t xml:space="preserve"> for 2012 and 2013</w:t>
      </w:r>
      <w:r w:rsidR="00705399" w:rsidRPr="00631268">
        <w:rPr>
          <w:rFonts w:ascii="Segoe UI" w:hAnsi="Segoe UI" w:cs="Segoe UI"/>
          <w:sz w:val="20"/>
          <w:szCs w:val="20"/>
        </w:rPr>
        <w:t xml:space="preserve"> related to business productivity. </w:t>
      </w:r>
      <w:r w:rsidR="00DE2205" w:rsidRPr="00631268">
        <w:rPr>
          <w:rFonts w:ascii="Segoe UI" w:hAnsi="Segoe UI" w:cs="Segoe UI"/>
          <w:sz w:val="20"/>
          <w:szCs w:val="20"/>
        </w:rPr>
        <w:t>No other vendor appears across so many</w:t>
      </w:r>
      <w:r w:rsidR="00E01912" w:rsidRPr="00631268">
        <w:rPr>
          <w:rFonts w:ascii="Segoe UI" w:hAnsi="Segoe UI" w:cs="Segoe UI"/>
          <w:sz w:val="20"/>
          <w:szCs w:val="20"/>
        </w:rPr>
        <w:t xml:space="preserve"> Magic Quadrant reports </w:t>
      </w:r>
      <w:r w:rsidR="00C93707" w:rsidRPr="00631268">
        <w:rPr>
          <w:rFonts w:ascii="Segoe UI" w:hAnsi="Segoe UI" w:cs="Segoe UI"/>
          <w:sz w:val="20"/>
          <w:szCs w:val="20"/>
        </w:rPr>
        <w:t xml:space="preserve">in the </w:t>
      </w:r>
      <w:r w:rsidR="00E01912" w:rsidRPr="00631268">
        <w:rPr>
          <w:rFonts w:ascii="Segoe UI" w:hAnsi="Segoe UI" w:cs="Segoe UI"/>
          <w:sz w:val="20"/>
          <w:szCs w:val="20"/>
        </w:rPr>
        <w:t>business productivity</w:t>
      </w:r>
      <w:r w:rsidR="00C93707" w:rsidRPr="00631268">
        <w:rPr>
          <w:rFonts w:ascii="Segoe UI" w:hAnsi="Segoe UI" w:cs="Segoe UI"/>
          <w:sz w:val="20"/>
          <w:szCs w:val="20"/>
        </w:rPr>
        <w:t xml:space="preserve"> space</w:t>
      </w:r>
      <w:r w:rsidR="00E01912" w:rsidRPr="00631268">
        <w:rPr>
          <w:rFonts w:ascii="Segoe UI" w:hAnsi="Segoe UI" w:cs="Segoe UI"/>
          <w:sz w:val="20"/>
          <w:szCs w:val="20"/>
        </w:rPr>
        <w:t>.</w:t>
      </w:r>
      <w:r w:rsidR="00DE2205" w:rsidRPr="00631268">
        <w:rPr>
          <w:rFonts w:ascii="Segoe UI" w:hAnsi="Segoe UI" w:cs="Segoe UI"/>
          <w:sz w:val="20"/>
          <w:szCs w:val="20"/>
        </w:rPr>
        <w:t xml:space="preserve"> </w:t>
      </w:r>
    </w:p>
    <w:p w14:paraId="302A1C0C" w14:textId="77F867F9" w:rsidR="00705399" w:rsidRPr="00631268" w:rsidRDefault="00981C41" w:rsidP="00067407">
      <w:pPr>
        <w:pStyle w:val="paragraph"/>
        <w:rPr>
          <w:rFonts w:ascii="Segoe UI" w:hAnsi="Segoe UI" w:cs="Segoe UI"/>
          <w:sz w:val="20"/>
          <w:szCs w:val="20"/>
        </w:rPr>
      </w:pPr>
      <w:r w:rsidRPr="00631268">
        <w:rPr>
          <w:rFonts w:ascii="Segoe UI" w:hAnsi="Segoe UI" w:cs="Segoe UI"/>
          <w:sz w:val="20"/>
          <w:szCs w:val="20"/>
        </w:rPr>
        <w:t xml:space="preserve">Microsoft provides leadership through its proven track record in delivering enterprise-grade solutions, guaranteed service levels, and a strong product roadmap. </w:t>
      </w:r>
      <w:r w:rsidR="008833AF" w:rsidRPr="00631268">
        <w:rPr>
          <w:rFonts w:ascii="Segoe UI" w:hAnsi="Segoe UI" w:cs="Segoe UI"/>
          <w:sz w:val="20"/>
          <w:szCs w:val="20"/>
        </w:rPr>
        <w:t xml:space="preserve">Office 365 offers a 99.9 percent uptime guarantee with a financially backed SLA and 24/7 IT-level phone support </w:t>
      </w:r>
      <w:r w:rsidR="008D0316" w:rsidRPr="00631268">
        <w:rPr>
          <w:rFonts w:ascii="Segoe UI" w:hAnsi="Segoe UI" w:cs="Segoe UI"/>
          <w:sz w:val="20"/>
          <w:szCs w:val="20"/>
        </w:rPr>
        <w:t>for enterprise</w:t>
      </w:r>
      <w:r w:rsidR="00942D2B">
        <w:rPr>
          <w:rFonts w:ascii="Segoe UI" w:hAnsi="Segoe UI" w:cs="Segoe UI"/>
          <w:sz w:val="20"/>
          <w:szCs w:val="20"/>
        </w:rPr>
        <w:t xml:space="preserve">s </w:t>
      </w:r>
      <w:r w:rsidR="008833AF" w:rsidRPr="00631268">
        <w:rPr>
          <w:rFonts w:ascii="Segoe UI" w:hAnsi="Segoe UI" w:cs="Segoe UI"/>
          <w:sz w:val="20"/>
          <w:szCs w:val="20"/>
        </w:rPr>
        <w:t>to provide help whenever customers need it.</w:t>
      </w:r>
      <w:r w:rsidR="00B1088C" w:rsidRPr="00631268">
        <w:rPr>
          <w:rFonts w:ascii="Segoe UI" w:hAnsi="Segoe UI" w:cs="Segoe UI"/>
          <w:sz w:val="20"/>
          <w:szCs w:val="20"/>
        </w:rPr>
        <w:t xml:space="preserve"> The </w:t>
      </w:r>
      <w:r w:rsidR="00B1088C" w:rsidRPr="00631268">
        <w:rPr>
          <w:rStyle w:val="normaltextrun"/>
          <w:rFonts w:ascii="Segoe UI" w:hAnsi="Segoe UI" w:cs="Segoe UI"/>
          <w:sz w:val="20"/>
          <w:szCs w:val="20"/>
        </w:rPr>
        <w:t xml:space="preserve">change management approach </w:t>
      </w:r>
      <w:r w:rsidR="00951F18" w:rsidRPr="00631268">
        <w:rPr>
          <w:rStyle w:val="normaltextrun"/>
          <w:rFonts w:ascii="Segoe UI" w:hAnsi="Segoe UI" w:cs="Segoe UI"/>
          <w:sz w:val="20"/>
          <w:szCs w:val="20"/>
        </w:rPr>
        <w:t>for Office 365</w:t>
      </w:r>
      <w:r w:rsidR="00766B8A" w:rsidRPr="00631268">
        <w:rPr>
          <w:rStyle w:val="normaltextrun"/>
          <w:rFonts w:ascii="Segoe UI" w:hAnsi="Segoe UI" w:cs="Segoe UI"/>
          <w:sz w:val="20"/>
          <w:szCs w:val="20"/>
        </w:rPr>
        <w:t>, documented in</w:t>
      </w:r>
      <w:r w:rsidR="00BE73AE" w:rsidRPr="00631268">
        <w:rPr>
          <w:rStyle w:val="normaltextrun"/>
          <w:rFonts w:ascii="Segoe UI" w:hAnsi="Segoe UI" w:cs="Segoe UI"/>
          <w:sz w:val="20"/>
          <w:szCs w:val="20"/>
        </w:rPr>
        <w:t xml:space="preserve"> </w:t>
      </w:r>
      <w:r w:rsidR="00B1088C" w:rsidRPr="00631268">
        <w:rPr>
          <w:rStyle w:val="normaltextrun"/>
          <w:rFonts w:ascii="Segoe UI" w:hAnsi="Segoe UI" w:cs="Segoe UI"/>
          <w:sz w:val="20"/>
          <w:szCs w:val="20"/>
        </w:rPr>
        <w:t xml:space="preserve">the Microsoft </w:t>
      </w:r>
      <w:hyperlink r:id="rId22" w:history="1">
        <w:r w:rsidR="00B1088C" w:rsidRPr="00631268">
          <w:rPr>
            <w:rStyle w:val="normaltextrun"/>
            <w:rFonts w:ascii="Segoe UI" w:hAnsi="Segoe UI" w:cs="Segoe UI"/>
            <w:color w:val="0000FF"/>
            <w:sz w:val="20"/>
            <w:szCs w:val="20"/>
            <w:u w:val="single"/>
          </w:rPr>
          <w:t>Online Services Support Lifecycle Policy</w:t>
        </w:r>
      </w:hyperlink>
      <w:r w:rsidR="00BE73AE" w:rsidRPr="00631268">
        <w:rPr>
          <w:rStyle w:val="normaltextrun"/>
          <w:rFonts w:ascii="Segoe UI" w:hAnsi="Segoe UI" w:cs="Segoe UI"/>
          <w:sz w:val="20"/>
          <w:szCs w:val="20"/>
        </w:rPr>
        <w:t xml:space="preserve">, </w:t>
      </w:r>
      <w:r w:rsidR="00766B8A" w:rsidRPr="00631268">
        <w:rPr>
          <w:rStyle w:val="normaltextrun"/>
          <w:rFonts w:ascii="Segoe UI" w:hAnsi="Segoe UI" w:cs="Segoe UI"/>
          <w:sz w:val="20"/>
          <w:szCs w:val="20"/>
        </w:rPr>
        <w:t xml:space="preserve">provides consistent and predictable guidelines for product support availability throughout </w:t>
      </w:r>
      <w:r w:rsidR="009173B7">
        <w:rPr>
          <w:rStyle w:val="normaltextrun"/>
          <w:rFonts w:ascii="Segoe UI" w:hAnsi="Segoe UI" w:cs="Segoe UI"/>
          <w:sz w:val="20"/>
          <w:szCs w:val="20"/>
        </w:rPr>
        <w:t>each</w:t>
      </w:r>
      <w:r w:rsidR="00766B8A" w:rsidRPr="00631268">
        <w:rPr>
          <w:rStyle w:val="normaltextrun"/>
          <w:rFonts w:ascii="Segoe UI" w:hAnsi="Segoe UI" w:cs="Segoe UI"/>
          <w:sz w:val="20"/>
          <w:szCs w:val="20"/>
        </w:rPr>
        <w:t xml:space="preserve"> product’s lifetime.</w:t>
      </w:r>
      <w:r w:rsidR="00FC1BA8" w:rsidRPr="00631268">
        <w:rPr>
          <w:rFonts w:ascii="Segoe UI" w:hAnsi="Segoe UI" w:cs="Segoe UI"/>
          <w:sz w:val="20"/>
          <w:szCs w:val="20"/>
        </w:rPr>
        <w:t xml:space="preserve"> </w:t>
      </w:r>
    </w:p>
    <w:p w14:paraId="103EE91B" w14:textId="54C14722" w:rsidR="00E22B0D" w:rsidRPr="00631268" w:rsidRDefault="00E22B0D" w:rsidP="00F94361">
      <w:pPr>
        <w:spacing w:after="80"/>
        <w:ind w:right="-135"/>
        <w:rPr>
          <w:rFonts w:ascii="Segoe UI" w:hAnsi="Segoe UI" w:cs="Segoe UI"/>
          <w:sz w:val="20"/>
          <w:szCs w:val="20"/>
        </w:rPr>
      </w:pPr>
      <w:r w:rsidRPr="00631268">
        <w:rPr>
          <w:rFonts w:ascii="Segoe UI" w:hAnsi="Segoe UI" w:cs="Segoe UI"/>
          <w:sz w:val="20"/>
          <w:szCs w:val="20"/>
        </w:rPr>
        <w:t xml:space="preserve">Google, on the other hand, is focused on search and advertising. Based on its 2012 earnings report, more </w:t>
      </w:r>
      <w:r w:rsidRPr="00631268">
        <w:rPr>
          <w:rFonts w:ascii="Segoe UI" w:hAnsi="Segoe UI" w:cs="Segoe UI"/>
          <w:sz w:val="20"/>
          <w:szCs w:val="20"/>
        </w:rPr>
        <w:lastRenderedPageBreak/>
        <w:t xml:space="preserve">than </w:t>
      </w:r>
      <w:hyperlink r:id="rId23" w:history="1">
        <w:r w:rsidRPr="00631268">
          <w:rPr>
            <w:rStyle w:val="Hyperlink"/>
            <w:rFonts w:ascii="Segoe UI" w:hAnsi="Segoe UI" w:cs="Segoe UI"/>
            <w:sz w:val="20"/>
            <w:szCs w:val="20"/>
          </w:rPr>
          <w:t>95 percent of its revenues come from advertising</w:t>
        </w:r>
      </w:hyperlink>
      <w:r w:rsidRPr="00631268">
        <w:rPr>
          <w:rFonts w:ascii="Segoe UI" w:hAnsi="Segoe UI" w:cs="Segoe UI"/>
          <w:sz w:val="20"/>
          <w:szCs w:val="20"/>
        </w:rPr>
        <w:t xml:space="preserve">. Google touts Google Apps for Business as a low-cost option for organizations, but customers who have used it find it lacking and do not deem it enterprise-ready. </w:t>
      </w:r>
    </w:p>
    <w:p w14:paraId="6C3CF096" w14:textId="77777777" w:rsidR="00F94361" w:rsidRDefault="00F94361" w:rsidP="00107781">
      <w:pPr>
        <w:keepNext/>
        <w:spacing w:after="80"/>
        <w:rPr>
          <w:rFonts w:ascii="Segoe UI" w:hAnsi="Segoe UI" w:cs="Segoe UI"/>
          <w:b/>
          <w:sz w:val="28"/>
          <w:szCs w:val="28"/>
        </w:rPr>
      </w:pPr>
    </w:p>
    <w:p w14:paraId="58C4E5A3" w14:textId="556C7A9A" w:rsidR="00781A90" w:rsidRPr="00631268" w:rsidRDefault="00781A90" w:rsidP="00107781">
      <w:pPr>
        <w:keepNext/>
        <w:spacing w:after="80"/>
        <w:rPr>
          <w:rFonts w:ascii="Segoe UI" w:hAnsi="Segoe UI" w:cs="Segoe UI"/>
          <w:b/>
          <w:sz w:val="28"/>
          <w:szCs w:val="28"/>
        </w:rPr>
      </w:pPr>
      <w:r w:rsidRPr="00631268">
        <w:rPr>
          <w:rFonts w:ascii="Segoe UI" w:hAnsi="Segoe UI" w:cs="Segoe UI"/>
          <w:b/>
          <w:sz w:val="28"/>
          <w:szCs w:val="28"/>
        </w:rPr>
        <w:t xml:space="preserve">Privacy, </w:t>
      </w:r>
      <w:r w:rsidR="000035E8" w:rsidRPr="00631268">
        <w:rPr>
          <w:rFonts w:ascii="Segoe UI" w:hAnsi="Segoe UI" w:cs="Segoe UI"/>
          <w:b/>
          <w:sz w:val="28"/>
          <w:szCs w:val="28"/>
        </w:rPr>
        <w:t>s</w:t>
      </w:r>
      <w:r w:rsidRPr="00631268">
        <w:rPr>
          <w:rFonts w:ascii="Segoe UI" w:hAnsi="Segoe UI" w:cs="Segoe UI"/>
          <w:b/>
          <w:sz w:val="28"/>
          <w:szCs w:val="28"/>
        </w:rPr>
        <w:t xml:space="preserve">ecurity, </w:t>
      </w:r>
      <w:r w:rsidR="00E33A35" w:rsidRPr="00631268">
        <w:rPr>
          <w:rFonts w:ascii="Segoe UI" w:hAnsi="Segoe UI" w:cs="Segoe UI"/>
          <w:b/>
          <w:sz w:val="28"/>
          <w:szCs w:val="28"/>
        </w:rPr>
        <w:t xml:space="preserve">and </w:t>
      </w:r>
      <w:r w:rsidR="000035E8" w:rsidRPr="00631268">
        <w:rPr>
          <w:rFonts w:ascii="Segoe UI" w:hAnsi="Segoe UI" w:cs="Segoe UI"/>
          <w:b/>
          <w:sz w:val="28"/>
          <w:szCs w:val="28"/>
        </w:rPr>
        <w:t>c</w:t>
      </w:r>
      <w:r w:rsidRPr="00631268">
        <w:rPr>
          <w:rFonts w:ascii="Segoe UI" w:hAnsi="Segoe UI" w:cs="Segoe UI"/>
          <w:b/>
          <w:sz w:val="28"/>
          <w:szCs w:val="28"/>
        </w:rPr>
        <w:t>ompliance</w:t>
      </w:r>
    </w:p>
    <w:p w14:paraId="12B2771E" w14:textId="4590F588" w:rsidR="00722CCA" w:rsidRPr="00631268" w:rsidRDefault="00766B8A" w:rsidP="005F1A3B">
      <w:pPr>
        <w:spacing w:after="0"/>
        <w:rPr>
          <w:rFonts w:ascii="Segoe UI" w:hAnsi="Segoe UI" w:cs="Segoe UI"/>
          <w:sz w:val="20"/>
          <w:szCs w:val="20"/>
        </w:rPr>
      </w:pPr>
      <w:r w:rsidRPr="00631268">
        <w:rPr>
          <w:rFonts w:ascii="Segoe UI" w:hAnsi="Segoe UI" w:cs="Segoe UI"/>
          <w:sz w:val="20"/>
          <w:szCs w:val="20"/>
        </w:rPr>
        <w:t>Office 365 delivers</w:t>
      </w:r>
      <w:r w:rsidR="00940F1C" w:rsidRPr="00631268">
        <w:rPr>
          <w:rFonts w:ascii="Segoe UI" w:hAnsi="Segoe UI" w:cs="Segoe UI"/>
          <w:sz w:val="20"/>
          <w:szCs w:val="20"/>
        </w:rPr>
        <w:t xml:space="preserve"> the </w:t>
      </w:r>
      <w:hyperlink r:id="rId24" w:history="1">
        <w:r w:rsidR="00940F1C" w:rsidRPr="00631268">
          <w:rPr>
            <w:rStyle w:val="Hyperlink"/>
            <w:rFonts w:ascii="Segoe UI" w:hAnsi="Segoe UI" w:cs="Segoe UI"/>
            <w:sz w:val="20"/>
            <w:szCs w:val="20"/>
          </w:rPr>
          <w:t>privacy and security measures</w:t>
        </w:r>
      </w:hyperlink>
      <w:r w:rsidR="00722CCA" w:rsidRPr="00631268">
        <w:rPr>
          <w:rFonts w:ascii="Segoe UI" w:hAnsi="Segoe UI" w:cs="Segoe UI"/>
          <w:sz w:val="20"/>
          <w:szCs w:val="20"/>
        </w:rPr>
        <w:t xml:space="preserve"> </w:t>
      </w:r>
      <w:r w:rsidR="00781A90" w:rsidRPr="00631268">
        <w:rPr>
          <w:rFonts w:ascii="Segoe UI" w:hAnsi="Segoe UI" w:cs="Segoe UI"/>
          <w:sz w:val="20"/>
          <w:szCs w:val="20"/>
        </w:rPr>
        <w:t xml:space="preserve">organizations need as they transition their business </w:t>
      </w:r>
      <w:r w:rsidR="00940F1C" w:rsidRPr="00631268">
        <w:rPr>
          <w:rFonts w:ascii="Segoe UI" w:hAnsi="Segoe UI" w:cs="Segoe UI"/>
          <w:sz w:val="20"/>
          <w:szCs w:val="20"/>
        </w:rPr>
        <w:t>process</w:t>
      </w:r>
      <w:r w:rsidRPr="00631268">
        <w:rPr>
          <w:rFonts w:ascii="Segoe UI" w:hAnsi="Segoe UI" w:cs="Segoe UI"/>
          <w:sz w:val="20"/>
          <w:szCs w:val="20"/>
        </w:rPr>
        <w:t>es</w:t>
      </w:r>
      <w:r w:rsidR="00940F1C" w:rsidRPr="00631268">
        <w:rPr>
          <w:rFonts w:ascii="Segoe UI" w:hAnsi="Segoe UI" w:cs="Segoe UI"/>
          <w:sz w:val="20"/>
          <w:szCs w:val="20"/>
        </w:rPr>
        <w:t xml:space="preserve"> </w:t>
      </w:r>
      <w:r w:rsidR="00781A90" w:rsidRPr="00631268">
        <w:rPr>
          <w:rFonts w:ascii="Segoe UI" w:hAnsi="Segoe UI" w:cs="Segoe UI"/>
          <w:sz w:val="20"/>
          <w:szCs w:val="20"/>
        </w:rPr>
        <w:t xml:space="preserve">to </w:t>
      </w:r>
      <w:r w:rsidR="00940F1C" w:rsidRPr="00631268">
        <w:rPr>
          <w:rFonts w:ascii="Segoe UI" w:hAnsi="Segoe UI" w:cs="Segoe UI"/>
          <w:sz w:val="20"/>
          <w:szCs w:val="20"/>
        </w:rPr>
        <w:t>the</w:t>
      </w:r>
      <w:r w:rsidR="00781A90" w:rsidRPr="00631268">
        <w:rPr>
          <w:rFonts w:ascii="Segoe UI" w:hAnsi="Segoe UI" w:cs="Segoe UI"/>
          <w:sz w:val="20"/>
          <w:szCs w:val="20"/>
        </w:rPr>
        <w:t xml:space="preserve"> cloud</w:t>
      </w:r>
      <w:r w:rsidR="007413E2" w:rsidRPr="00631268">
        <w:rPr>
          <w:rFonts w:ascii="Segoe UI" w:hAnsi="Segoe UI" w:cs="Segoe UI"/>
          <w:sz w:val="20"/>
          <w:szCs w:val="20"/>
        </w:rPr>
        <w:t>.</w:t>
      </w:r>
      <w:r w:rsidR="00781A90" w:rsidRPr="00631268">
        <w:rPr>
          <w:rFonts w:ascii="Segoe UI" w:hAnsi="Segoe UI" w:cs="Segoe UI"/>
          <w:sz w:val="20"/>
          <w:szCs w:val="20"/>
        </w:rPr>
        <w:t xml:space="preserve"> Office 365 is</w:t>
      </w:r>
      <w:r w:rsidR="007413E2" w:rsidRPr="00631268">
        <w:rPr>
          <w:rFonts w:ascii="Segoe UI" w:hAnsi="Segoe UI" w:cs="Segoe UI"/>
          <w:sz w:val="20"/>
          <w:szCs w:val="20"/>
        </w:rPr>
        <w:t xml:space="preserve"> independently</w:t>
      </w:r>
      <w:r w:rsidR="00781A90" w:rsidRPr="00631268">
        <w:rPr>
          <w:rFonts w:ascii="Segoe UI" w:hAnsi="Segoe UI" w:cs="Segoe UI"/>
          <w:sz w:val="20"/>
          <w:szCs w:val="20"/>
        </w:rPr>
        <w:t xml:space="preserve"> verified to meet the requirements </w:t>
      </w:r>
      <w:r w:rsidR="00804BF5" w:rsidRPr="00631268">
        <w:rPr>
          <w:rFonts w:ascii="Segoe UI" w:hAnsi="Segoe UI" w:cs="Segoe UI"/>
          <w:sz w:val="20"/>
          <w:szCs w:val="20"/>
        </w:rPr>
        <w:t xml:space="preserve">specified </w:t>
      </w:r>
      <w:r w:rsidR="007413E2" w:rsidRPr="00631268">
        <w:rPr>
          <w:rFonts w:ascii="Segoe UI" w:hAnsi="Segoe UI" w:cs="Segoe UI"/>
          <w:sz w:val="20"/>
          <w:szCs w:val="20"/>
        </w:rPr>
        <w:t xml:space="preserve">in </w:t>
      </w:r>
      <w:hyperlink r:id="rId25" w:history="1">
        <w:r w:rsidR="00781A90" w:rsidRPr="00631268">
          <w:rPr>
            <w:rStyle w:val="Hyperlink"/>
            <w:rFonts w:ascii="Segoe UI" w:hAnsi="Segoe UI" w:cs="Segoe UI"/>
            <w:sz w:val="20"/>
            <w:szCs w:val="20"/>
          </w:rPr>
          <w:t xml:space="preserve">ISO 27001, EU </w:t>
        </w:r>
        <w:r w:rsidR="006035B9" w:rsidRPr="00631268">
          <w:rPr>
            <w:rStyle w:val="Hyperlink"/>
            <w:rFonts w:ascii="Segoe UI" w:hAnsi="Segoe UI" w:cs="Segoe UI"/>
            <w:sz w:val="20"/>
            <w:szCs w:val="20"/>
          </w:rPr>
          <w:t>M</w:t>
        </w:r>
        <w:r w:rsidR="00781A90" w:rsidRPr="00631268">
          <w:rPr>
            <w:rStyle w:val="Hyperlink"/>
            <w:rFonts w:ascii="Segoe UI" w:hAnsi="Segoe UI" w:cs="Segoe UI"/>
            <w:sz w:val="20"/>
            <w:szCs w:val="20"/>
          </w:rPr>
          <w:t xml:space="preserve">odel </w:t>
        </w:r>
        <w:r w:rsidR="006035B9" w:rsidRPr="00631268">
          <w:rPr>
            <w:rStyle w:val="Hyperlink"/>
            <w:rFonts w:ascii="Segoe UI" w:hAnsi="Segoe UI" w:cs="Segoe UI"/>
            <w:sz w:val="20"/>
            <w:szCs w:val="20"/>
          </w:rPr>
          <w:t>C</w:t>
        </w:r>
        <w:r w:rsidR="00781A90" w:rsidRPr="00631268">
          <w:rPr>
            <w:rStyle w:val="Hyperlink"/>
            <w:rFonts w:ascii="Segoe UI" w:hAnsi="Segoe UI" w:cs="Segoe UI"/>
            <w:sz w:val="20"/>
            <w:szCs w:val="20"/>
          </w:rPr>
          <w:t>lauses, HIPAA</w:t>
        </w:r>
        <w:r w:rsidR="00E33A35" w:rsidRPr="00631268">
          <w:rPr>
            <w:rStyle w:val="Hyperlink"/>
            <w:rFonts w:ascii="Segoe UI" w:hAnsi="Segoe UI" w:cs="Segoe UI"/>
            <w:sz w:val="20"/>
            <w:szCs w:val="20"/>
          </w:rPr>
          <w:t xml:space="preserve"> BAA</w:t>
        </w:r>
        <w:r w:rsidR="00781A90" w:rsidRPr="00631268">
          <w:rPr>
            <w:rStyle w:val="Hyperlink"/>
            <w:rFonts w:ascii="Segoe UI" w:hAnsi="Segoe UI" w:cs="Segoe UI"/>
            <w:sz w:val="20"/>
            <w:szCs w:val="20"/>
          </w:rPr>
          <w:t>, and FISMA</w:t>
        </w:r>
      </w:hyperlink>
      <w:r w:rsidR="00781A90" w:rsidRPr="00631268">
        <w:rPr>
          <w:rFonts w:ascii="Segoe UI" w:hAnsi="Segoe UI" w:cs="Segoe UI"/>
          <w:sz w:val="20"/>
          <w:szCs w:val="20"/>
        </w:rPr>
        <w:t xml:space="preserve">. Microsoft </w:t>
      </w:r>
      <w:r w:rsidR="006035B9" w:rsidRPr="00631268">
        <w:rPr>
          <w:rFonts w:ascii="Segoe UI" w:hAnsi="Segoe UI" w:cs="Segoe UI"/>
          <w:sz w:val="20"/>
          <w:szCs w:val="20"/>
        </w:rPr>
        <w:t xml:space="preserve">also </w:t>
      </w:r>
      <w:r w:rsidR="00E33A35" w:rsidRPr="00631268">
        <w:rPr>
          <w:rFonts w:ascii="Segoe UI" w:hAnsi="Segoe UI" w:cs="Segoe UI"/>
          <w:sz w:val="20"/>
          <w:szCs w:val="20"/>
        </w:rPr>
        <w:t xml:space="preserve">offers a data processing agreement to </w:t>
      </w:r>
      <w:r w:rsidR="007413E2" w:rsidRPr="00631268">
        <w:rPr>
          <w:rFonts w:ascii="Segoe UI" w:hAnsi="Segoe UI" w:cs="Segoe UI"/>
          <w:sz w:val="20"/>
          <w:szCs w:val="20"/>
        </w:rPr>
        <w:t xml:space="preserve">help customers </w:t>
      </w:r>
      <w:r w:rsidR="00F91467" w:rsidRPr="00631268">
        <w:rPr>
          <w:rFonts w:ascii="Segoe UI" w:hAnsi="Segoe UI" w:cs="Segoe UI"/>
          <w:sz w:val="20"/>
          <w:szCs w:val="20"/>
        </w:rPr>
        <w:t>comply with local regulations.</w:t>
      </w:r>
      <w:r w:rsidR="00722CCA" w:rsidRPr="00631268">
        <w:rPr>
          <w:rFonts w:ascii="Segoe UI" w:hAnsi="Segoe UI" w:cs="Segoe UI"/>
          <w:sz w:val="20"/>
          <w:szCs w:val="20"/>
        </w:rPr>
        <w:t xml:space="preserve"> </w:t>
      </w:r>
      <w:r w:rsidR="005C1BC4" w:rsidRPr="00631268">
        <w:rPr>
          <w:rFonts w:ascii="Segoe UI" w:hAnsi="Segoe UI" w:cs="Segoe UI"/>
          <w:sz w:val="20"/>
          <w:szCs w:val="20"/>
        </w:rPr>
        <w:t>I</w:t>
      </w:r>
      <w:r w:rsidR="00722CCA" w:rsidRPr="00631268">
        <w:rPr>
          <w:rFonts w:ascii="Segoe UI" w:hAnsi="Segoe UI" w:cs="Segoe UI"/>
          <w:sz w:val="20"/>
          <w:szCs w:val="20"/>
        </w:rPr>
        <w:t xml:space="preserve">n addition to </w:t>
      </w:r>
      <w:r w:rsidR="00940F1C" w:rsidRPr="00631268">
        <w:rPr>
          <w:rFonts w:ascii="Segoe UI" w:hAnsi="Segoe UI" w:cs="Segoe UI"/>
          <w:sz w:val="20"/>
          <w:szCs w:val="20"/>
        </w:rPr>
        <w:t>Office 365’s</w:t>
      </w:r>
      <w:r w:rsidR="00722CCA" w:rsidRPr="00631268">
        <w:rPr>
          <w:rFonts w:ascii="Segoe UI" w:hAnsi="Segoe UI" w:cs="Segoe UI"/>
          <w:sz w:val="20"/>
          <w:szCs w:val="20"/>
        </w:rPr>
        <w:t xml:space="preserve"> </w:t>
      </w:r>
      <w:hyperlink r:id="rId26" w:history="1">
        <w:r w:rsidR="00722CCA" w:rsidRPr="00631268">
          <w:rPr>
            <w:rStyle w:val="Hyperlink"/>
            <w:rFonts w:ascii="Segoe UI" w:hAnsi="Segoe UI" w:cs="Segoe UI"/>
            <w:sz w:val="20"/>
            <w:szCs w:val="20"/>
          </w:rPr>
          <w:t>built-in security</w:t>
        </w:r>
      </w:hyperlink>
      <w:r w:rsidR="00722CCA" w:rsidRPr="00631268">
        <w:rPr>
          <w:rFonts w:ascii="Segoe UI" w:hAnsi="Segoe UI" w:cs="Segoe UI"/>
          <w:sz w:val="20"/>
          <w:szCs w:val="20"/>
        </w:rPr>
        <w:t xml:space="preserve">, customers also </w:t>
      </w:r>
      <w:r w:rsidR="00FC702C" w:rsidRPr="00631268">
        <w:rPr>
          <w:rFonts w:ascii="Segoe UI" w:hAnsi="Segoe UI" w:cs="Segoe UI"/>
          <w:sz w:val="20"/>
          <w:szCs w:val="20"/>
        </w:rPr>
        <w:t>benefit from</w:t>
      </w:r>
      <w:r w:rsidR="00722CCA" w:rsidRPr="00631268">
        <w:rPr>
          <w:rFonts w:ascii="Segoe UI" w:hAnsi="Segoe UI" w:cs="Segoe UI"/>
          <w:sz w:val="20"/>
          <w:szCs w:val="20"/>
        </w:rPr>
        <w:t xml:space="preserve"> </w:t>
      </w:r>
      <w:r w:rsidR="008E6037" w:rsidRPr="00631268">
        <w:rPr>
          <w:rFonts w:ascii="Segoe UI" w:hAnsi="Segoe UI" w:cs="Segoe UI"/>
          <w:sz w:val="20"/>
          <w:szCs w:val="20"/>
        </w:rPr>
        <w:t xml:space="preserve">fine-grained </w:t>
      </w:r>
      <w:r w:rsidR="00722CCA" w:rsidRPr="00631268">
        <w:rPr>
          <w:rFonts w:ascii="Segoe UI" w:hAnsi="Segoe UI" w:cs="Segoe UI"/>
          <w:sz w:val="20"/>
          <w:szCs w:val="20"/>
        </w:rPr>
        <w:t xml:space="preserve">controls to tailor </w:t>
      </w:r>
      <w:r w:rsidR="00FC702C" w:rsidRPr="00631268">
        <w:rPr>
          <w:rFonts w:ascii="Segoe UI" w:hAnsi="Segoe UI" w:cs="Segoe UI"/>
          <w:sz w:val="20"/>
          <w:szCs w:val="20"/>
        </w:rPr>
        <w:t>the service</w:t>
      </w:r>
      <w:r w:rsidR="00722CCA" w:rsidRPr="00631268">
        <w:rPr>
          <w:rFonts w:ascii="Segoe UI" w:hAnsi="Segoe UI" w:cs="Segoe UI"/>
          <w:sz w:val="20"/>
          <w:szCs w:val="20"/>
        </w:rPr>
        <w:t xml:space="preserve"> to meet the</w:t>
      </w:r>
      <w:r w:rsidR="009173B7">
        <w:rPr>
          <w:rFonts w:ascii="Segoe UI" w:hAnsi="Segoe UI" w:cs="Segoe UI"/>
          <w:sz w:val="20"/>
          <w:szCs w:val="20"/>
        </w:rPr>
        <w:t>ir</w:t>
      </w:r>
      <w:r w:rsidR="00722CCA" w:rsidRPr="00631268">
        <w:rPr>
          <w:rFonts w:ascii="Segoe UI" w:hAnsi="Segoe UI" w:cs="Segoe UI"/>
          <w:sz w:val="20"/>
          <w:szCs w:val="20"/>
        </w:rPr>
        <w:t xml:space="preserve"> specific security and compliance needs.</w:t>
      </w:r>
      <w:r w:rsidR="00405832" w:rsidRPr="00631268">
        <w:rPr>
          <w:rFonts w:ascii="Segoe UI" w:hAnsi="Segoe UI" w:cs="Segoe UI"/>
          <w:sz w:val="20"/>
          <w:szCs w:val="20"/>
        </w:rPr>
        <w:t xml:space="preserve"> </w:t>
      </w:r>
      <w:r w:rsidR="00C6276D" w:rsidRPr="00631268">
        <w:rPr>
          <w:rFonts w:ascii="Segoe UI" w:hAnsi="Segoe UI" w:cs="Segoe UI"/>
          <w:sz w:val="20"/>
          <w:szCs w:val="20"/>
        </w:rPr>
        <w:t>For example</w:t>
      </w:r>
      <w:r w:rsidR="001F023A" w:rsidRPr="00631268">
        <w:rPr>
          <w:rFonts w:ascii="Segoe UI" w:hAnsi="Segoe UI" w:cs="Segoe UI"/>
          <w:sz w:val="20"/>
          <w:szCs w:val="20"/>
        </w:rPr>
        <w:t>,</w:t>
      </w:r>
      <w:r w:rsidR="00C6276D" w:rsidRPr="00631268">
        <w:rPr>
          <w:rFonts w:ascii="Segoe UI" w:hAnsi="Segoe UI" w:cs="Segoe UI"/>
          <w:sz w:val="20"/>
          <w:szCs w:val="20"/>
        </w:rPr>
        <w:t xml:space="preserve"> administrators </w:t>
      </w:r>
      <w:r w:rsidR="00C12EC6" w:rsidRPr="00631268">
        <w:rPr>
          <w:rFonts w:ascii="Segoe UI" w:hAnsi="Segoe UI" w:cs="Segoe UI"/>
          <w:sz w:val="20"/>
          <w:szCs w:val="20"/>
        </w:rPr>
        <w:t xml:space="preserve">or help desk staff </w:t>
      </w:r>
      <w:r w:rsidR="00C6276D" w:rsidRPr="00631268">
        <w:rPr>
          <w:rFonts w:ascii="Segoe UI" w:hAnsi="Segoe UI" w:cs="Segoe UI"/>
          <w:sz w:val="20"/>
          <w:szCs w:val="20"/>
        </w:rPr>
        <w:t xml:space="preserve">can be given access to a subset of </w:t>
      </w:r>
      <w:r w:rsidR="001F023A" w:rsidRPr="00631268">
        <w:rPr>
          <w:rFonts w:ascii="Segoe UI" w:hAnsi="Segoe UI" w:cs="Segoe UI"/>
          <w:sz w:val="20"/>
          <w:szCs w:val="20"/>
        </w:rPr>
        <w:t>administrative settings</w:t>
      </w:r>
      <w:r w:rsidR="00C6276D" w:rsidRPr="00631268">
        <w:rPr>
          <w:rFonts w:ascii="Segoe UI" w:hAnsi="Segoe UI" w:cs="Segoe UI"/>
          <w:sz w:val="20"/>
          <w:szCs w:val="20"/>
        </w:rPr>
        <w:t xml:space="preserve"> </w:t>
      </w:r>
      <w:r w:rsidR="00C12EC6" w:rsidRPr="00631268">
        <w:rPr>
          <w:rFonts w:ascii="Segoe UI" w:hAnsi="Segoe UI" w:cs="Segoe UI"/>
          <w:sz w:val="20"/>
          <w:szCs w:val="20"/>
        </w:rPr>
        <w:t>appropriate to their role</w:t>
      </w:r>
      <w:r w:rsidR="00C6276D" w:rsidRPr="00631268">
        <w:rPr>
          <w:rFonts w:ascii="Segoe UI" w:hAnsi="Segoe UI" w:cs="Segoe UI"/>
          <w:sz w:val="20"/>
          <w:szCs w:val="20"/>
        </w:rPr>
        <w:t>.</w:t>
      </w:r>
    </w:p>
    <w:p w14:paraId="2FAAB633" w14:textId="15F2229A" w:rsidR="00781A90" w:rsidRPr="00631268" w:rsidRDefault="00107781" w:rsidP="00E33A35">
      <w:pPr>
        <w:spacing w:after="80"/>
        <w:rPr>
          <w:rFonts w:ascii="Segoe UI" w:hAnsi="Segoe UI" w:cs="Segoe UI"/>
          <w:sz w:val="20"/>
          <w:szCs w:val="20"/>
        </w:rPr>
      </w:pPr>
      <w:r w:rsidRPr="00631268">
        <w:rPr>
          <w:rFonts w:ascii="Segoe UI" w:hAnsi="Segoe UI" w:cs="Segoe UI"/>
          <w:noProof/>
          <w:sz w:val="20"/>
          <w:szCs w:val="20"/>
        </w:rPr>
        <mc:AlternateContent>
          <mc:Choice Requires="wps">
            <w:drawing>
              <wp:anchor distT="45720" distB="45720" distL="114300" distR="114300" simplePos="0" relativeHeight="251658241" behindDoc="0" locked="0" layoutInCell="1" allowOverlap="1" wp14:anchorId="4ECF80B7" wp14:editId="7AE709D7">
                <wp:simplePos x="0" y="0"/>
                <wp:positionH relativeFrom="column">
                  <wp:posOffset>12065</wp:posOffset>
                </wp:positionH>
                <wp:positionV relativeFrom="paragraph">
                  <wp:posOffset>621030</wp:posOffset>
                </wp:positionV>
                <wp:extent cx="3017520" cy="1129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29030"/>
                        </a:xfrm>
                        <a:prstGeom prst="rect">
                          <a:avLst/>
                        </a:prstGeom>
                        <a:solidFill>
                          <a:srgbClr val="DC3C00"/>
                        </a:solidFill>
                        <a:ln w="9525">
                          <a:noFill/>
                          <a:miter lim="800000"/>
                          <a:headEnd/>
                          <a:tailEnd/>
                        </a:ln>
                      </wps:spPr>
                      <wps:txbx>
                        <w:txbxContent>
                          <w:p w14:paraId="131248CB"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3F7F5F20"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Compliance risk</w:t>
                            </w:r>
                          </w:p>
                          <w:p w14:paraId="14711E20" w14:textId="77777777" w:rsidR="00067407"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Add-on costs for Google Vault</w:t>
                            </w:r>
                          </w:p>
                          <w:p w14:paraId="529D80C0"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Third-</w:t>
                            </w:r>
                            <w:r w:rsidRPr="007E6210">
                              <w:rPr>
                                <w:rFonts w:ascii="Segoe UI" w:hAnsi="Segoe UI" w:cs="Segoe UI"/>
                                <w:color w:val="FFFFFF" w:themeColor="background1"/>
                                <w:sz w:val="20"/>
                                <w:szCs w:val="20"/>
                              </w:rPr>
                              <w:t xml:space="preserve">party </w:t>
                            </w:r>
                            <w:r>
                              <w:rPr>
                                <w:rFonts w:ascii="Segoe UI" w:hAnsi="Segoe UI" w:cs="Segoe UI"/>
                                <w:color w:val="FFFFFF" w:themeColor="background1"/>
                                <w:sz w:val="20"/>
                                <w:szCs w:val="20"/>
                              </w:rPr>
                              <w:t>services</w:t>
                            </w:r>
                            <w:r w:rsidRPr="007E6210">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for encryption and compliance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F80B7" id="Text Box 2" o:spid="_x0000_s1030" type="#_x0000_t202" style="position:absolute;margin-left:.95pt;margin-top:48.9pt;width:237.6pt;height:88.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" fillcolor="#dc3c00" stroked="f">
                <v:textbox>
                  <w:txbxContent>
                    <w:p w14:paraId="131248CB"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3F7F5F20"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Compliance risk</w:t>
                      </w:r>
                    </w:p>
                    <w:p w14:paraId="14711E20" w14:textId="77777777" w:rsidR="00067407"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Add-on costs for Google Vault</w:t>
                      </w:r>
                    </w:p>
                    <w:p w14:paraId="529D80C0"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Third-</w:t>
                      </w:r>
                      <w:r w:rsidRPr="007E6210">
                        <w:rPr>
                          <w:rFonts w:ascii="Segoe UI" w:hAnsi="Segoe UI" w:cs="Segoe UI"/>
                          <w:color w:val="FFFFFF" w:themeColor="background1"/>
                          <w:sz w:val="20"/>
                          <w:szCs w:val="20"/>
                        </w:rPr>
                        <w:t xml:space="preserve">party </w:t>
                      </w:r>
                      <w:r>
                        <w:rPr>
                          <w:rFonts w:ascii="Segoe UI" w:hAnsi="Segoe UI" w:cs="Segoe UI"/>
                          <w:color w:val="FFFFFF" w:themeColor="background1"/>
                          <w:sz w:val="20"/>
                          <w:szCs w:val="20"/>
                        </w:rPr>
                        <w:t>services</w:t>
                      </w:r>
                      <w:r w:rsidRPr="007E6210">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for encryption and compliance capabilities</w:t>
                      </w:r>
                    </w:p>
                  </w:txbxContent>
                </v:textbox>
                <w10:wrap type="square"/>
              </v:shape>
            </w:pict>
          </mc:Fallback>
        </mc:AlternateContent>
      </w:r>
      <w:r w:rsidR="00FF6021" w:rsidRPr="00631268">
        <w:rPr>
          <w:rFonts w:ascii="Segoe UI" w:hAnsi="Segoe UI" w:cs="Segoe UI"/>
          <w:sz w:val="20"/>
          <w:szCs w:val="20"/>
        </w:rPr>
        <w:t xml:space="preserve">With Google Apps for Business, </w:t>
      </w:r>
      <w:r w:rsidR="00781A90" w:rsidRPr="00631268">
        <w:rPr>
          <w:rFonts w:ascii="Segoe UI" w:hAnsi="Segoe UI" w:cs="Segoe UI"/>
          <w:sz w:val="20"/>
          <w:szCs w:val="20"/>
        </w:rPr>
        <w:t>c</w:t>
      </w:r>
      <w:r w:rsidR="00FF6021" w:rsidRPr="00631268">
        <w:rPr>
          <w:rFonts w:ascii="Segoe UI" w:hAnsi="Segoe UI" w:cs="Segoe UI"/>
          <w:sz w:val="20"/>
          <w:szCs w:val="20"/>
        </w:rPr>
        <w:t xml:space="preserve">ustomers </w:t>
      </w:r>
      <w:r w:rsidR="00781A90" w:rsidRPr="00631268">
        <w:rPr>
          <w:rFonts w:ascii="Segoe UI" w:hAnsi="Segoe UI" w:cs="Segoe UI"/>
          <w:sz w:val="20"/>
          <w:szCs w:val="20"/>
        </w:rPr>
        <w:t xml:space="preserve">have to use </w:t>
      </w:r>
      <w:r w:rsidR="00722CCA" w:rsidRPr="00631268">
        <w:rPr>
          <w:rFonts w:ascii="Segoe UI" w:hAnsi="Segoe UI" w:cs="Segoe UI"/>
          <w:sz w:val="20"/>
          <w:szCs w:val="20"/>
        </w:rPr>
        <w:t xml:space="preserve">add-ons such as Google Vault or </w:t>
      </w:r>
      <w:r w:rsidR="00781A90" w:rsidRPr="00631268">
        <w:rPr>
          <w:rFonts w:ascii="Segoe UI" w:hAnsi="Segoe UI" w:cs="Segoe UI"/>
          <w:sz w:val="20"/>
          <w:szCs w:val="20"/>
        </w:rPr>
        <w:t>third</w:t>
      </w:r>
      <w:r w:rsidR="00804BF5" w:rsidRPr="00631268">
        <w:rPr>
          <w:rFonts w:ascii="Segoe UI" w:hAnsi="Segoe UI" w:cs="Segoe UI"/>
          <w:sz w:val="20"/>
          <w:szCs w:val="20"/>
        </w:rPr>
        <w:t>-</w:t>
      </w:r>
      <w:r w:rsidR="00781A90" w:rsidRPr="00631268">
        <w:rPr>
          <w:rFonts w:ascii="Segoe UI" w:hAnsi="Segoe UI" w:cs="Segoe UI"/>
          <w:sz w:val="20"/>
          <w:szCs w:val="20"/>
        </w:rPr>
        <w:t xml:space="preserve">party </w:t>
      </w:r>
      <w:r w:rsidR="007413E2" w:rsidRPr="00631268">
        <w:rPr>
          <w:rFonts w:ascii="Segoe UI" w:hAnsi="Segoe UI" w:cs="Segoe UI"/>
          <w:sz w:val="20"/>
          <w:szCs w:val="20"/>
        </w:rPr>
        <w:t>services</w:t>
      </w:r>
      <w:r w:rsidR="00F91467" w:rsidRPr="00631268">
        <w:rPr>
          <w:rFonts w:ascii="Segoe UI" w:hAnsi="Segoe UI" w:cs="Segoe UI"/>
          <w:sz w:val="20"/>
          <w:szCs w:val="20"/>
        </w:rPr>
        <w:t xml:space="preserve"> to achieve </w:t>
      </w:r>
      <w:r w:rsidR="001F023A" w:rsidRPr="00631268">
        <w:rPr>
          <w:rFonts w:ascii="Segoe UI" w:hAnsi="Segoe UI" w:cs="Segoe UI"/>
          <w:sz w:val="20"/>
          <w:szCs w:val="20"/>
        </w:rPr>
        <w:t>comprehensive</w:t>
      </w:r>
      <w:r w:rsidR="00F91467" w:rsidRPr="00631268">
        <w:rPr>
          <w:rFonts w:ascii="Segoe UI" w:hAnsi="Segoe UI" w:cs="Segoe UI"/>
          <w:sz w:val="20"/>
          <w:szCs w:val="20"/>
        </w:rPr>
        <w:t xml:space="preserve"> security</w:t>
      </w:r>
      <w:r w:rsidR="008E6037" w:rsidRPr="00631268">
        <w:rPr>
          <w:rFonts w:ascii="Segoe UI" w:hAnsi="Segoe UI" w:cs="Segoe UI"/>
          <w:sz w:val="20"/>
          <w:szCs w:val="20"/>
        </w:rPr>
        <w:t xml:space="preserve"> </w:t>
      </w:r>
      <w:r w:rsidR="008E6037" w:rsidRPr="00631268">
        <w:rPr>
          <w:rFonts w:ascii="Segoe UI" w:hAnsi="Segoe UI" w:cs="Segoe UI"/>
          <w:sz w:val="20"/>
          <w:szCs w:val="20"/>
        </w:rPr>
        <w:lastRenderedPageBreak/>
        <w:t>capabilities</w:t>
      </w:r>
      <w:r w:rsidR="00781A90" w:rsidRPr="00631268">
        <w:rPr>
          <w:rFonts w:ascii="Segoe UI" w:hAnsi="Segoe UI" w:cs="Segoe UI"/>
          <w:sz w:val="20"/>
          <w:szCs w:val="20"/>
        </w:rPr>
        <w:t xml:space="preserve">. These </w:t>
      </w:r>
      <w:r w:rsidR="008E6037" w:rsidRPr="00631268">
        <w:rPr>
          <w:rFonts w:ascii="Segoe UI" w:hAnsi="Segoe UI" w:cs="Segoe UI"/>
          <w:sz w:val="20"/>
          <w:szCs w:val="20"/>
        </w:rPr>
        <w:t xml:space="preserve">services </w:t>
      </w:r>
      <w:r w:rsidR="000849BC" w:rsidRPr="00631268">
        <w:rPr>
          <w:rFonts w:ascii="Segoe UI" w:hAnsi="Segoe UI" w:cs="Segoe UI"/>
          <w:sz w:val="20"/>
          <w:szCs w:val="20"/>
        </w:rPr>
        <w:t xml:space="preserve">result in </w:t>
      </w:r>
      <w:r w:rsidR="00781A90" w:rsidRPr="00631268">
        <w:rPr>
          <w:rFonts w:ascii="Segoe UI" w:hAnsi="Segoe UI" w:cs="Segoe UI"/>
          <w:sz w:val="20"/>
          <w:szCs w:val="20"/>
        </w:rPr>
        <w:t>additional cost</w:t>
      </w:r>
      <w:r w:rsidR="0089668A" w:rsidRPr="00631268">
        <w:rPr>
          <w:rFonts w:ascii="Segoe UI" w:hAnsi="Segoe UI" w:cs="Segoe UI"/>
          <w:sz w:val="20"/>
          <w:szCs w:val="20"/>
        </w:rPr>
        <w:t xml:space="preserve"> and</w:t>
      </w:r>
      <w:r w:rsidR="00781A90" w:rsidRPr="00631268">
        <w:rPr>
          <w:rFonts w:ascii="Segoe UI" w:hAnsi="Segoe UI" w:cs="Segoe UI"/>
          <w:sz w:val="20"/>
          <w:szCs w:val="20"/>
        </w:rPr>
        <w:t xml:space="preserve"> </w:t>
      </w:r>
      <w:r w:rsidR="00722CCA" w:rsidRPr="00631268">
        <w:rPr>
          <w:rFonts w:ascii="Segoe UI" w:hAnsi="Segoe UI" w:cs="Segoe UI"/>
          <w:sz w:val="20"/>
          <w:szCs w:val="20"/>
        </w:rPr>
        <w:t>varied</w:t>
      </w:r>
      <w:r w:rsidR="000849BC" w:rsidRPr="00631268">
        <w:rPr>
          <w:rFonts w:ascii="Segoe UI" w:hAnsi="Segoe UI" w:cs="Segoe UI"/>
          <w:sz w:val="20"/>
          <w:szCs w:val="20"/>
        </w:rPr>
        <w:t xml:space="preserve"> </w:t>
      </w:r>
      <w:r w:rsidR="00781A90" w:rsidRPr="00631268">
        <w:rPr>
          <w:rFonts w:ascii="Segoe UI" w:hAnsi="Segoe UI" w:cs="Segoe UI"/>
          <w:sz w:val="20"/>
          <w:szCs w:val="20"/>
        </w:rPr>
        <w:t>licensing</w:t>
      </w:r>
      <w:r w:rsidR="00722CCA" w:rsidRPr="00631268">
        <w:rPr>
          <w:rFonts w:ascii="Segoe UI" w:hAnsi="Segoe UI" w:cs="Segoe UI"/>
          <w:sz w:val="20"/>
          <w:szCs w:val="20"/>
        </w:rPr>
        <w:t xml:space="preserve"> terms and service level agreements</w:t>
      </w:r>
      <w:r w:rsidR="008E6037" w:rsidRPr="00631268">
        <w:rPr>
          <w:rFonts w:ascii="Segoe UI" w:hAnsi="Segoe UI" w:cs="Segoe UI"/>
          <w:sz w:val="20"/>
          <w:szCs w:val="20"/>
        </w:rPr>
        <w:t xml:space="preserve"> that complicate administration</w:t>
      </w:r>
      <w:r w:rsidR="00781A90" w:rsidRPr="00631268">
        <w:rPr>
          <w:rFonts w:ascii="Segoe UI" w:hAnsi="Segoe UI" w:cs="Segoe UI"/>
          <w:sz w:val="20"/>
          <w:szCs w:val="20"/>
        </w:rPr>
        <w:t>.</w:t>
      </w:r>
    </w:p>
    <w:p w14:paraId="3D0F83C3" w14:textId="77777777" w:rsidR="00F94361" w:rsidRDefault="00F94361" w:rsidP="00107781">
      <w:pPr>
        <w:keepNext/>
        <w:spacing w:after="80"/>
        <w:rPr>
          <w:rFonts w:ascii="Segoe UI" w:hAnsi="Segoe UI" w:cs="Segoe UI"/>
          <w:b/>
          <w:sz w:val="28"/>
          <w:szCs w:val="28"/>
        </w:rPr>
      </w:pPr>
    </w:p>
    <w:p w14:paraId="431C8B35" w14:textId="15E146C6" w:rsidR="00AA5A6E" w:rsidRPr="00631268" w:rsidRDefault="00AA5A6E" w:rsidP="00107781">
      <w:pPr>
        <w:keepNext/>
        <w:spacing w:after="80"/>
        <w:rPr>
          <w:rFonts w:ascii="Segoe UI" w:hAnsi="Segoe UI" w:cs="Segoe UI"/>
          <w:b/>
          <w:sz w:val="28"/>
          <w:szCs w:val="28"/>
        </w:rPr>
      </w:pPr>
      <w:r w:rsidRPr="00631268">
        <w:rPr>
          <w:rFonts w:ascii="Segoe UI" w:hAnsi="Segoe UI" w:cs="Segoe UI"/>
          <w:b/>
          <w:sz w:val="28"/>
          <w:szCs w:val="28"/>
        </w:rPr>
        <w:t>Familiar user experience</w:t>
      </w:r>
    </w:p>
    <w:p w14:paraId="2E78BC1D" w14:textId="52169B40" w:rsidR="00E73CF0" w:rsidRPr="00631268" w:rsidRDefault="00F94361" w:rsidP="00FF2729">
      <w:pPr>
        <w:spacing w:after="80"/>
        <w:rPr>
          <w:rFonts w:ascii="Segoe UI" w:hAnsi="Segoe UI" w:cs="Segoe UI"/>
          <w:sz w:val="20"/>
          <w:szCs w:val="20"/>
        </w:rPr>
      </w:pPr>
      <w:r w:rsidRPr="00A935B1">
        <w:rPr>
          <w:rFonts w:ascii="Segoe UI" w:hAnsi="Segoe UI" w:cs="Segoe UI"/>
          <w:b/>
          <w:noProof/>
          <w:sz w:val="28"/>
          <w:szCs w:val="28"/>
        </w:rPr>
        <mc:AlternateContent>
          <mc:Choice Requires="wps">
            <w:drawing>
              <wp:anchor distT="0" distB="0" distL="114300" distR="114300" simplePos="0" relativeHeight="251665414" behindDoc="1" locked="0" layoutInCell="1" allowOverlap="1" wp14:anchorId="688EE4C4" wp14:editId="1E4D85D8">
                <wp:simplePos x="0" y="0"/>
                <wp:positionH relativeFrom="margin">
                  <wp:posOffset>13970</wp:posOffset>
                </wp:positionH>
                <wp:positionV relativeFrom="paragraph">
                  <wp:posOffset>1206500</wp:posOffset>
                </wp:positionV>
                <wp:extent cx="2967990" cy="1000125"/>
                <wp:effectExtent l="0" t="0" r="22860" b="28575"/>
                <wp:wrapTight wrapText="bothSides">
                  <wp:wrapPolygon edited="0">
                    <wp:start x="0" y="0"/>
                    <wp:lineTo x="0" y="21806"/>
                    <wp:lineTo x="21628" y="21806"/>
                    <wp:lineTo x="2162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967990" cy="100012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9A18C" w14:textId="77777777" w:rsidR="00635039" w:rsidRPr="00A935B1" w:rsidRDefault="00635039" w:rsidP="00866122">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“It was easy to integrate Office 365 into our existing work environment and for our workers to start using it right away, because they already know the tools.”</w:t>
                            </w:r>
                          </w:p>
                          <w:p w14:paraId="036D7F72" w14:textId="77777777" w:rsidR="00635039" w:rsidRPr="00A935B1" w:rsidRDefault="00635039" w:rsidP="00635039">
                            <w:pPr>
                              <w:spacing w:after="80"/>
                              <w:jc w:val="right"/>
                              <w:rPr>
                                <w:rFonts w:ascii="Segoe UI" w:hAnsi="Segoe UI" w:cs="Segoe UI"/>
                                <w:i/>
                                <w:color w:val="3B3838" w:themeColor="background2" w:themeShade="40"/>
                                <w:sz w:val="16"/>
                              </w:rPr>
                            </w:pPr>
                            <w:r w:rsidRPr="00A935B1">
                              <w:rPr>
                                <w:rFonts w:ascii="Segoe UI" w:hAnsi="Segoe UI" w:cs="Segoe UI"/>
                                <w:i/>
                                <w:color w:val="3B3838" w:themeColor="background2" w:themeShade="40"/>
                                <w:sz w:val="16"/>
                              </w:rPr>
                              <w:t xml:space="preserve">Ole </w:t>
                            </w:r>
                            <w:proofErr w:type="spellStart"/>
                            <w:r w:rsidRPr="00A935B1">
                              <w:rPr>
                                <w:rFonts w:ascii="Segoe UI" w:hAnsi="Segoe UI" w:cs="Segoe UI"/>
                                <w:i/>
                                <w:color w:val="3B3838" w:themeColor="background2" w:themeShade="40"/>
                                <w:sz w:val="16"/>
                              </w:rPr>
                              <w:t>Damsgaard</w:t>
                            </w:r>
                            <w:proofErr w:type="spellEnd"/>
                            <w:r w:rsidRPr="00A935B1">
                              <w:rPr>
                                <w:rFonts w:ascii="Segoe UI" w:hAnsi="Segoe UI" w:cs="Segoe UI"/>
                                <w:i/>
                                <w:color w:val="3B3838" w:themeColor="background2" w:themeShade="40"/>
                                <w:sz w:val="16"/>
                              </w:rPr>
                              <w:t xml:space="preserve">, Senior Director, </w:t>
                            </w:r>
                            <w:hyperlink r:id="rId27" w:history="1">
                              <w:r w:rsidRPr="00A935B1">
                                <w:rPr>
                                  <w:rStyle w:val="Hyperlink"/>
                                  <w:rFonts w:ascii="Segoe UI" w:hAnsi="Segoe UI" w:cs="Segoe UI"/>
                                  <w:i/>
                                  <w:sz w:val="16"/>
                                </w:rPr>
                                <w:t xml:space="preserve">Bang &amp; </w:t>
                              </w:r>
                              <w:proofErr w:type="spellStart"/>
                              <w:r w:rsidRPr="00A935B1">
                                <w:rPr>
                                  <w:rStyle w:val="Hyperlink"/>
                                  <w:rFonts w:ascii="Segoe UI" w:hAnsi="Segoe UI" w:cs="Segoe UI"/>
                                  <w:i/>
                                  <w:sz w:val="16"/>
                                </w:rPr>
                                <w:t>Olufsen</w:t>
                              </w:r>
                              <w:proofErr w:type="spellEnd"/>
                            </w:hyperlink>
                          </w:p>
                          <w:p w14:paraId="46444788" w14:textId="181BF407" w:rsidR="00635039" w:rsidRPr="00A935B1" w:rsidRDefault="00635039" w:rsidP="0063503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EE4C4" id="Rectangle 13" o:spid="_x0000_s1031" style="position:absolute;margin-left:1.1pt;margin-top:95pt;width:233.7pt;height:78.75pt;z-index:-2516510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" fillcolor="#f7f7f7" strokecolor="#f2f2f2 [3052]" strokeweight="1pt">
                <v:textbox>
                  <w:txbxContent>
                    <w:p w14:paraId="0759A18C" w14:textId="77777777" w:rsidR="00635039" w:rsidRPr="00A935B1" w:rsidRDefault="00635039" w:rsidP="00866122">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“It was easy to integrate Office 365 into our existing work environment and for our workers to start using it right away, because they already know the tools.”</w:t>
                      </w:r>
                    </w:p>
                    <w:p w14:paraId="036D7F72" w14:textId="77777777" w:rsidR="00635039" w:rsidRPr="00A935B1" w:rsidRDefault="00635039" w:rsidP="00635039">
                      <w:pPr>
                        <w:spacing w:after="80"/>
                        <w:jc w:val="right"/>
                        <w:rPr>
                          <w:rFonts w:ascii="Segoe UI" w:hAnsi="Segoe UI" w:cs="Segoe UI"/>
                          <w:i/>
                          <w:color w:val="3B3838" w:themeColor="background2" w:themeShade="40"/>
                          <w:sz w:val="16"/>
                        </w:rPr>
                      </w:pPr>
                      <w:r w:rsidRPr="00A935B1">
                        <w:rPr>
                          <w:rFonts w:ascii="Segoe UI" w:hAnsi="Segoe UI" w:cs="Segoe UI"/>
                          <w:i/>
                          <w:color w:val="3B3838" w:themeColor="background2" w:themeShade="40"/>
                          <w:sz w:val="16"/>
                        </w:rPr>
                        <w:t xml:space="preserve">Ole </w:t>
                      </w:r>
                      <w:proofErr w:type="spellStart"/>
                      <w:r w:rsidRPr="00A935B1">
                        <w:rPr>
                          <w:rFonts w:ascii="Segoe UI" w:hAnsi="Segoe UI" w:cs="Segoe UI"/>
                          <w:i/>
                          <w:color w:val="3B3838" w:themeColor="background2" w:themeShade="40"/>
                          <w:sz w:val="16"/>
                        </w:rPr>
                        <w:t>Damsgaard</w:t>
                      </w:r>
                      <w:proofErr w:type="spellEnd"/>
                      <w:r w:rsidRPr="00A935B1">
                        <w:rPr>
                          <w:rFonts w:ascii="Segoe UI" w:hAnsi="Segoe UI" w:cs="Segoe UI"/>
                          <w:i/>
                          <w:color w:val="3B3838" w:themeColor="background2" w:themeShade="40"/>
                          <w:sz w:val="16"/>
                        </w:rPr>
                        <w:t xml:space="preserve">, Senior Director, </w:t>
                      </w:r>
                      <w:hyperlink r:id="rId28" w:history="1">
                        <w:r w:rsidRPr="00A935B1">
                          <w:rPr>
                            <w:rStyle w:val="Hyperlink"/>
                            <w:rFonts w:ascii="Segoe UI" w:hAnsi="Segoe UI" w:cs="Segoe UI"/>
                            <w:i/>
                            <w:sz w:val="16"/>
                          </w:rPr>
                          <w:t xml:space="preserve">Bang &amp; </w:t>
                        </w:r>
                        <w:proofErr w:type="spellStart"/>
                        <w:r w:rsidRPr="00A935B1">
                          <w:rPr>
                            <w:rStyle w:val="Hyperlink"/>
                            <w:rFonts w:ascii="Segoe UI" w:hAnsi="Segoe UI" w:cs="Segoe UI"/>
                            <w:i/>
                            <w:sz w:val="16"/>
                          </w:rPr>
                          <w:t>Olufsen</w:t>
                        </w:r>
                        <w:proofErr w:type="spellEnd"/>
                      </w:hyperlink>
                    </w:p>
                    <w:p w14:paraId="46444788" w14:textId="181BF407" w:rsidR="00635039" w:rsidRPr="00A935B1" w:rsidRDefault="00635039" w:rsidP="00635039">
                      <w:pPr>
                        <w:jc w:val="center"/>
                        <w:rPr>
                          <w:i/>
                        </w:rPr>
                      </w:pPr>
                    </w:p>
                  </w:txbxContent>
                </v:textbox>
                <w10:wrap type="tight" anchorx="margin"/>
              </v:rect>
            </w:pict>
          </mc:Fallback>
        </mc:AlternateContent>
      </w:r>
      <w:r w:rsidR="00866122" w:rsidRPr="005F1A3B">
        <w:rPr>
          <w:rFonts w:ascii="Segoe UI" w:hAnsi="Segoe UI" w:cs="Segoe UI"/>
          <w:b/>
          <w:noProof/>
          <w:sz w:val="28"/>
          <w:szCs w:val="28"/>
        </w:rPr>
        <mc:AlternateContent>
          <mc:Choice Requires="wps">
            <w:drawing>
              <wp:anchor distT="0" distB="0" distL="114300" distR="114300" simplePos="0" relativeHeight="251667462" behindDoc="1" locked="0" layoutInCell="1" allowOverlap="1" wp14:anchorId="2930CB29" wp14:editId="1F147AED">
                <wp:simplePos x="0" y="0"/>
                <wp:positionH relativeFrom="margin">
                  <wp:posOffset>0</wp:posOffset>
                </wp:positionH>
                <wp:positionV relativeFrom="paragraph">
                  <wp:posOffset>3013446</wp:posOffset>
                </wp:positionV>
                <wp:extent cx="3017520" cy="1207135"/>
                <wp:effectExtent l="0" t="0" r="11430" b="12065"/>
                <wp:wrapTight wrapText="bothSides">
                  <wp:wrapPolygon edited="0">
                    <wp:start x="0" y="0"/>
                    <wp:lineTo x="0" y="21475"/>
                    <wp:lineTo x="21545" y="21475"/>
                    <wp:lineTo x="21545" y="0"/>
                    <wp:lineTo x="0" y="0"/>
                  </wp:wrapPolygon>
                </wp:wrapTight>
                <wp:docPr id="14" name="Rectangle 14"/>
                <wp:cNvGraphicFramePr/>
                <a:graphic xmlns:a="http://schemas.openxmlformats.org/drawingml/2006/main">
                  <a:graphicData uri="http://schemas.microsoft.com/office/word/2010/wordprocessingShape">
                    <wps:wsp>
                      <wps:cNvSpPr/>
                      <wps:spPr>
                        <a:xfrm>
                          <a:off x="0" y="0"/>
                          <a:ext cx="3017520" cy="120713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ECA93" w14:textId="77777777" w:rsidR="00635039" w:rsidRPr="00A935B1" w:rsidRDefault="00635039" w:rsidP="00281A58">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“One organization we work with had provided extensive training when they switched to Google Apps, but even months later they found that 70 percent of their help desk calls were people needing help performing a task in Google.”</w:t>
                            </w:r>
                          </w:p>
                          <w:p w14:paraId="4BA5459E" w14:textId="77777777" w:rsidR="00635039" w:rsidRPr="00A935B1" w:rsidRDefault="00635039" w:rsidP="00635039">
                            <w:pPr>
                              <w:spacing w:after="80"/>
                              <w:jc w:val="right"/>
                              <w:rPr>
                                <w:rFonts w:ascii="Segoe UI" w:hAnsi="Segoe UI" w:cs="Segoe UI"/>
                                <w:i/>
                                <w:sz w:val="20"/>
                                <w:szCs w:val="20"/>
                              </w:rPr>
                            </w:pPr>
                            <w:r w:rsidRPr="00A935B1">
                              <w:rPr>
                                <w:rFonts w:ascii="Segoe UI" w:hAnsi="Segoe UI" w:cs="Segoe UI"/>
                                <w:i/>
                                <w:color w:val="3B3838" w:themeColor="background2" w:themeShade="40"/>
                                <w:sz w:val="16"/>
                              </w:rPr>
                              <w:t>Chris Hertz, CEO, New Signature</w:t>
                            </w:r>
                          </w:p>
                          <w:p w14:paraId="04EDE71D" w14:textId="25A1CF95" w:rsidR="00635039" w:rsidRPr="00A935B1" w:rsidRDefault="00635039" w:rsidP="00635039">
                            <w:pPr>
                              <w:spacing w:after="80"/>
                              <w:jc w:val="right"/>
                              <w:rPr>
                                <w:rFonts w:ascii="Segoe UI" w:hAnsi="Segoe UI" w:cs="Segoe UI"/>
                                <w:i/>
                                <w:color w:val="3B3838" w:themeColor="background2" w:themeShade="40"/>
                                <w:sz w:val="16"/>
                              </w:rPr>
                            </w:pPr>
                          </w:p>
                          <w:p w14:paraId="35C80480" w14:textId="77777777" w:rsidR="00635039" w:rsidRPr="00A935B1" w:rsidRDefault="00635039" w:rsidP="0063503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CB29" id="Rectangle 14" o:spid="_x0000_s1032" style="position:absolute;margin-left:0;margin-top:237.3pt;width:237.6pt;height:95.05pt;z-index:-2516490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" fillcolor="#f7f7f7" strokecolor="#f2f2f2 [3052]" strokeweight="1pt">
                <v:textbox>
                  <w:txbxContent>
                    <w:p w14:paraId="552ECA93" w14:textId="77777777" w:rsidR="00635039" w:rsidRPr="00A935B1" w:rsidRDefault="00635039" w:rsidP="00281A58">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“One organization we work with had provided extensive training when they switched to Google Apps, but even months later they found that 70 percent of their help desk calls were people needing help performing a task in Google.”</w:t>
                      </w:r>
                    </w:p>
                    <w:p w14:paraId="4BA5459E" w14:textId="77777777" w:rsidR="00635039" w:rsidRPr="00A935B1" w:rsidRDefault="00635039" w:rsidP="00635039">
                      <w:pPr>
                        <w:spacing w:after="80"/>
                        <w:jc w:val="right"/>
                        <w:rPr>
                          <w:rFonts w:ascii="Segoe UI" w:hAnsi="Segoe UI" w:cs="Segoe UI"/>
                          <w:i/>
                          <w:sz w:val="20"/>
                          <w:szCs w:val="20"/>
                        </w:rPr>
                      </w:pPr>
                      <w:r w:rsidRPr="00A935B1">
                        <w:rPr>
                          <w:rFonts w:ascii="Segoe UI" w:hAnsi="Segoe UI" w:cs="Segoe UI"/>
                          <w:i/>
                          <w:color w:val="3B3838" w:themeColor="background2" w:themeShade="40"/>
                          <w:sz w:val="16"/>
                        </w:rPr>
                        <w:t>Chris Hertz, CEO, New Signature</w:t>
                      </w:r>
                    </w:p>
                    <w:p w14:paraId="04EDE71D" w14:textId="25A1CF95" w:rsidR="00635039" w:rsidRPr="00A935B1" w:rsidRDefault="00635039" w:rsidP="00635039">
                      <w:pPr>
                        <w:spacing w:after="80"/>
                        <w:jc w:val="right"/>
                        <w:rPr>
                          <w:rFonts w:ascii="Segoe UI" w:hAnsi="Segoe UI" w:cs="Segoe UI"/>
                          <w:i/>
                          <w:color w:val="3B3838" w:themeColor="background2" w:themeShade="40"/>
                          <w:sz w:val="16"/>
                        </w:rPr>
                      </w:pPr>
                    </w:p>
                    <w:p w14:paraId="35C80480" w14:textId="77777777" w:rsidR="00635039" w:rsidRPr="00A935B1" w:rsidRDefault="00635039" w:rsidP="00635039">
                      <w:pPr>
                        <w:jc w:val="center"/>
                        <w:rPr>
                          <w:i/>
                        </w:rPr>
                      </w:pPr>
                    </w:p>
                  </w:txbxContent>
                </v:textbox>
                <w10:wrap type="tight" anchorx="margin"/>
              </v:rect>
            </w:pict>
          </mc:Fallback>
        </mc:AlternateContent>
      </w:r>
      <w:r w:rsidR="00CF1801" w:rsidRPr="00631268">
        <w:rPr>
          <w:rFonts w:ascii="Segoe UI" w:hAnsi="Segoe UI" w:cs="Segoe UI"/>
          <w:sz w:val="20"/>
          <w:szCs w:val="20"/>
          <w:shd w:val="clear" w:color="auto" w:fill="FFFFFF"/>
        </w:rPr>
        <w:t xml:space="preserve">Microsoft </w:t>
      </w:r>
      <w:r w:rsidR="008E0451" w:rsidRPr="00631268">
        <w:rPr>
          <w:rFonts w:ascii="Segoe UI" w:hAnsi="Segoe UI" w:cs="Segoe UI"/>
          <w:sz w:val="20"/>
          <w:szCs w:val="20"/>
          <w:shd w:val="clear" w:color="auto" w:fill="FFFFFF"/>
        </w:rPr>
        <w:t>Office is the de</w:t>
      </w:r>
      <w:r w:rsidR="0039656B" w:rsidRPr="00631268">
        <w:rPr>
          <w:rFonts w:ascii="Segoe UI" w:hAnsi="Segoe UI" w:cs="Segoe UI"/>
          <w:sz w:val="20"/>
          <w:szCs w:val="20"/>
          <w:shd w:val="clear" w:color="auto" w:fill="FFFFFF"/>
        </w:rPr>
        <w:t xml:space="preserve"> </w:t>
      </w:r>
      <w:r w:rsidR="008E0451" w:rsidRPr="00631268">
        <w:rPr>
          <w:rFonts w:ascii="Segoe UI" w:hAnsi="Segoe UI" w:cs="Segoe UI"/>
          <w:sz w:val="20"/>
          <w:szCs w:val="20"/>
          <w:shd w:val="clear" w:color="auto" w:fill="FFFFFF"/>
        </w:rPr>
        <w:t xml:space="preserve">facto standard for </w:t>
      </w:r>
      <w:r w:rsidR="004C5D67" w:rsidRPr="00631268">
        <w:rPr>
          <w:rFonts w:ascii="Segoe UI" w:hAnsi="Segoe UI" w:cs="Segoe UI"/>
          <w:sz w:val="20"/>
          <w:szCs w:val="20"/>
          <w:shd w:val="clear" w:color="auto" w:fill="FFFFFF"/>
        </w:rPr>
        <w:t xml:space="preserve">helping </w:t>
      </w:r>
      <w:r w:rsidR="008E0451" w:rsidRPr="00631268">
        <w:rPr>
          <w:rFonts w:ascii="Segoe UI" w:hAnsi="Segoe UI" w:cs="Segoe UI"/>
          <w:sz w:val="20"/>
          <w:szCs w:val="20"/>
          <w:shd w:val="clear" w:color="auto" w:fill="FFFFFF"/>
        </w:rPr>
        <w:t>people</w:t>
      </w:r>
      <w:r w:rsidR="004C5D67" w:rsidRPr="00631268">
        <w:rPr>
          <w:rFonts w:ascii="Segoe UI" w:hAnsi="Segoe UI" w:cs="Segoe UI"/>
          <w:sz w:val="20"/>
          <w:szCs w:val="20"/>
          <w:shd w:val="clear" w:color="auto" w:fill="FFFFFF"/>
        </w:rPr>
        <w:t xml:space="preserve"> be</w:t>
      </w:r>
      <w:r w:rsidR="008E0451" w:rsidRPr="00631268">
        <w:rPr>
          <w:rFonts w:ascii="Segoe UI" w:hAnsi="Segoe UI" w:cs="Segoe UI"/>
          <w:sz w:val="20"/>
          <w:szCs w:val="20"/>
          <w:shd w:val="clear" w:color="auto" w:fill="FFFFFF"/>
        </w:rPr>
        <w:t xml:space="preserve"> more productive at work, school</w:t>
      </w:r>
      <w:r w:rsidR="00E236DF" w:rsidRPr="00631268">
        <w:rPr>
          <w:rFonts w:ascii="Segoe UI" w:hAnsi="Segoe UI" w:cs="Segoe UI"/>
          <w:sz w:val="20"/>
          <w:szCs w:val="20"/>
          <w:shd w:val="clear" w:color="auto" w:fill="FFFFFF"/>
        </w:rPr>
        <w:t>,</w:t>
      </w:r>
      <w:r w:rsidR="008E0451" w:rsidRPr="00631268">
        <w:rPr>
          <w:rFonts w:ascii="Segoe UI" w:hAnsi="Segoe UI" w:cs="Segoe UI"/>
          <w:sz w:val="20"/>
          <w:szCs w:val="20"/>
          <w:shd w:val="clear" w:color="auto" w:fill="FFFFFF"/>
        </w:rPr>
        <w:t xml:space="preserve"> and</w:t>
      </w:r>
      <w:r w:rsidR="002F3F5F" w:rsidRPr="00631268">
        <w:rPr>
          <w:rFonts w:ascii="Segoe UI" w:hAnsi="Segoe UI" w:cs="Segoe UI"/>
          <w:sz w:val="20"/>
          <w:szCs w:val="20"/>
          <w:shd w:val="clear" w:color="auto" w:fill="FFFFFF"/>
        </w:rPr>
        <w:t xml:space="preserve"> </w:t>
      </w:r>
      <w:r w:rsidR="008E0451" w:rsidRPr="00631268">
        <w:rPr>
          <w:rFonts w:ascii="Segoe UI" w:hAnsi="Segoe UI" w:cs="Segoe UI"/>
          <w:sz w:val="20"/>
          <w:szCs w:val="20"/>
          <w:shd w:val="clear" w:color="auto" w:fill="FFFFFF"/>
        </w:rPr>
        <w:t>home</w:t>
      </w:r>
      <w:r w:rsidR="00CD3E0A" w:rsidRPr="00631268">
        <w:rPr>
          <w:rFonts w:ascii="Segoe UI" w:hAnsi="Segoe UI" w:cs="Segoe UI"/>
          <w:sz w:val="20"/>
          <w:szCs w:val="20"/>
          <w:shd w:val="clear" w:color="auto" w:fill="FFFFFF"/>
        </w:rPr>
        <w:t>,</w:t>
      </w:r>
      <w:r w:rsidR="008F05FC" w:rsidRPr="00631268">
        <w:rPr>
          <w:rFonts w:ascii="Segoe UI" w:hAnsi="Segoe UI" w:cs="Segoe UI"/>
          <w:sz w:val="20"/>
          <w:szCs w:val="20"/>
          <w:shd w:val="clear" w:color="auto" w:fill="FFFFFF"/>
        </w:rPr>
        <w:t xml:space="preserve"> with more than</w:t>
      </w:r>
      <w:r w:rsidR="008E0451" w:rsidRPr="00631268">
        <w:rPr>
          <w:rFonts w:ascii="Segoe UI" w:hAnsi="Segoe UI" w:cs="Segoe UI"/>
          <w:sz w:val="20"/>
          <w:szCs w:val="20"/>
          <w:shd w:val="clear" w:color="auto" w:fill="FFFFFF"/>
        </w:rPr>
        <w:t xml:space="preserve"> </w:t>
      </w:r>
      <w:hyperlink r:id="rId29" w:history="1">
        <w:r w:rsidR="0039656B" w:rsidRPr="00631268">
          <w:rPr>
            <w:rStyle w:val="Hyperlink"/>
            <w:rFonts w:ascii="Segoe UI" w:hAnsi="Segoe UI" w:cs="Segoe UI"/>
            <w:sz w:val="20"/>
            <w:szCs w:val="20"/>
          </w:rPr>
          <w:t>one</w:t>
        </w:r>
        <w:r w:rsidR="008E0451" w:rsidRPr="00631268">
          <w:rPr>
            <w:rStyle w:val="Hyperlink"/>
            <w:rFonts w:ascii="Segoe UI" w:hAnsi="Segoe UI" w:cs="Segoe UI"/>
            <w:sz w:val="20"/>
            <w:szCs w:val="20"/>
          </w:rPr>
          <w:t xml:space="preserve"> billion people</w:t>
        </w:r>
      </w:hyperlink>
      <w:r w:rsidR="008E0451" w:rsidRPr="009269D9">
        <w:rPr>
          <w:rStyle w:val="Hyperlink"/>
          <w:rFonts w:ascii="Segoe UI" w:hAnsi="Segoe UI" w:cs="Segoe UI"/>
          <w:sz w:val="20"/>
          <w:szCs w:val="20"/>
        </w:rPr>
        <w:t xml:space="preserve"> </w:t>
      </w:r>
      <w:r w:rsidR="008E0451" w:rsidRPr="00631268">
        <w:rPr>
          <w:rFonts w:ascii="Segoe UI" w:hAnsi="Segoe UI" w:cs="Segoe UI"/>
          <w:sz w:val="20"/>
          <w:szCs w:val="20"/>
          <w:shd w:val="clear" w:color="auto" w:fill="FFFFFF"/>
        </w:rPr>
        <w:t>us</w:t>
      </w:r>
      <w:r w:rsidR="008F05FC" w:rsidRPr="00631268">
        <w:rPr>
          <w:rFonts w:ascii="Segoe UI" w:hAnsi="Segoe UI" w:cs="Segoe UI"/>
          <w:sz w:val="20"/>
          <w:szCs w:val="20"/>
          <w:shd w:val="clear" w:color="auto" w:fill="FFFFFF"/>
        </w:rPr>
        <w:t>ing</w:t>
      </w:r>
      <w:r w:rsidR="008E0451" w:rsidRPr="00631268">
        <w:rPr>
          <w:rFonts w:ascii="Segoe UI" w:hAnsi="Segoe UI" w:cs="Segoe UI"/>
          <w:sz w:val="20"/>
          <w:szCs w:val="20"/>
          <w:shd w:val="clear" w:color="auto" w:fill="FFFFFF"/>
        </w:rPr>
        <w:t xml:space="preserve"> </w:t>
      </w:r>
      <w:r w:rsidR="00CF1801" w:rsidRPr="00631268">
        <w:rPr>
          <w:rFonts w:ascii="Segoe UI" w:hAnsi="Segoe UI" w:cs="Segoe UI"/>
          <w:sz w:val="20"/>
          <w:szCs w:val="20"/>
          <w:shd w:val="clear" w:color="auto" w:fill="FFFFFF"/>
        </w:rPr>
        <w:t xml:space="preserve">it </w:t>
      </w:r>
      <w:r w:rsidR="008F05FC" w:rsidRPr="00631268">
        <w:rPr>
          <w:rFonts w:ascii="Segoe UI" w:hAnsi="Segoe UI" w:cs="Segoe UI"/>
          <w:sz w:val="20"/>
          <w:szCs w:val="20"/>
          <w:shd w:val="clear" w:color="auto" w:fill="FFFFFF"/>
        </w:rPr>
        <w:t>to deliver</w:t>
      </w:r>
      <w:r w:rsidR="008E0451" w:rsidRPr="00631268">
        <w:rPr>
          <w:rFonts w:ascii="Segoe UI" w:hAnsi="Segoe UI" w:cs="Segoe UI"/>
          <w:sz w:val="20"/>
          <w:szCs w:val="20"/>
          <w:shd w:val="clear" w:color="auto" w:fill="FFFFFF"/>
        </w:rPr>
        <w:t xml:space="preserve"> great results.</w:t>
      </w:r>
      <w:r w:rsidR="0041462D" w:rsidRPr="00631268">
        <w:rPr>
          <w:rFonts w:ascii="Segoe UI" w:hAnsi="Segoe UI" w:cs="Segoe UI"/>
          <w:sz w:val="20"/>
          <w:szCs w:val="20"/>
          <w:shd w:val="clear" w:color="auto" w:fill="FFFFFF"/>
        </w:rPr>
        <w:t xml:space="preserve"> When transitioning to Office 365</w:t>
      </w:r>
      <w:r w:rsidR="00CD3E0A" w:rsidRPr="00631268">
        <w:rPr>
          <w:rFonts w:ascii="Segoe UI" w:hAnsi="Segoe UI" w:cs="Segoe UI"/>
          <w:sz w:val="20"/>
          <w:szCs w:val="20"/>
          <w:shd w:val="clear" w:color="auto" w:fill="FFFFFF"/>
        </w:rPr>
        <w:t>,</w:t>
      </w:r>
      <w:r w:rsidR="000979B4" w:rsidRPr="009269D9">
        <w:rPr>
          <w:rFonts w:ascii="Segoe UI" w:hAnsi="Segoe UI" w:cs="Segoe UI"/>
          <w:sz w:val="20"/>
          <w:szCs w:val="20"/>
        </w:rPr>
        <w:t xml:space="preserve"> c</w:t>
      </w:r>
      <w:r w:rsidR="008E0451" w:rsidRPr="00631268">
        <w:rPr>
          <w:rFonts w:ascii="Segoe UI" w:hAnsi="Segoe UI" w:cs="Segoe UI"/>
          <w:sz w:val="20"/>
          <w:szCs w:val="20"/>
          <w:shd w:val="clear" w:color="auto" w:fill="FFFFFF"/>
        </w:rPr>
        <w:t xml:space="preserve">ustomers </w:t>
      </w:r>
      <w:r w:rsidR="00BC1C7F" w:rsidRPr="00631268">
        <w:rPr>
          <w:rFonts w:ascii="Segoe UI" w:hAnsi="Segoe UI" w:cs="Segoe UI"/>
          <w:sz w:val="20"/>
          <w:szCs w:val="20"/>
          <w:shd w:val="clear" w:color="auto" w:fill="FFFFFF"/>
        </w:rPr>
        <w:t xml:space="preserve">find </w:t>
      </w:r>
      <w:r w:rsidR="00E236DF" w:rsidRPr="00631268">
        <w:rPr>
          <w:rFonts w:ascii="Segoe UI" w:hAnsi="Segoe UI" w:cs="Segoe UI"/>
          <w:sz w:val="20"/>
          <w:szCs w:val="20"/>
          <w:shd w:val="clear" w:color="auto" w:fill="FFFFFF"/>
        </w:rPr>
        <w:t>a</w:t>
      </w:r>
      <w:r w:rsidR="008E0451" w:rsidRPr="00631268">
        <w:rPr>
          <w:rFonts w:ascii="Segoe UI" w:hAnsi="Segoe UI" w:cs="Segoe UI"/>
          <w:sz w:val="20"/>
          <w:szCs w:val="20"/>
          <w:shd w:val="clear" w:color="auto" w:fill="FFFFFF"/>
        </w:rPr>
        <w:t xml:space="preserve"> familiar </w:t>
      </w:r>
      <w:r w:rsidR="00E236DF" w:rsidRPr="00631268">
        <w:rPr>
          <w:rFonts w:ascii="Segoe UI" w:hAnsi="Segoe UI" w:cs="Segoe UI"/>
          <w:sz w:val="20"/>
          <w:szCs w:val="20"/>
          <w:shd w:val="clear" w:color="auto" w:fill="FFFFFF"/>
        </w:rPr>
        <w:t xml:space="preserve">user </w:t>
      </w:r>
      <w:r w:rsidR="008E0451" w:rsidRPr="00631268">
        <w:rPr>
          <w:rFonts w:ascii="Segoe UI" w:hAnsi="Segoe UI" w:cs="Segoe UI"/>
          <w:sz w:val="20"/>
          <w:szCs w:val="20"/>
          <w:shd w:val="clear" w:color="auto" w:fill="FFFFFF"/>
        </w:rPr>
        <w:t>experience</w:t>
      </w:r>
      <w:r w:rsidR="002F3F5F" w:rsidRPr="00631268">
        <w:rPr>
          <w:rFonts w:ascii="Segoe UI" w:hAnsi="Segoe UI" w:cs="Segoe UI"/>
          <w:sz w:val="20"/>
          <w:szCs w:val="20"/>
          <w:shd w:val="clear" w:color="auto" w:fill="FFFFFF"/>
        </w:rPr>
        <w:t xml:space="preserve">, </w:t>
      </w:r>
      <w:r w:rsidR="008E0451" w:rsidRPr="00631268">
        <w:rPr>
          <w:rFonts w:ascii="Segoe UI" w:hAnsi="Segoe UI" w:cs="Segoe UI"/>
          <w:sz w:val="20"/>
          <w:szCs w:val="20"/>
          <w:shd w:val="clear" w:color="auto" w:fill="FFFFFF"/>
        </w:rPr>
        <w:t>enterprise-class IT tools</w:t>
      </w:r>
      <w:r w:rsidR="008F05FC" w:rsidRPr="00631268">
        <w:rPr>
          <w:rFonts w:ascii="Segoe UI" w:hAnsi="Segoe UI" w:cs="Segoe UI"/>
          <w:sz w:val="20"/>
          <w:szCs w:val="20"/>
          <w:shd w:val="clear" w:color="auto" w:fill="FFFFFF"/>
        </w:rPr>
        <w:t>,</w:t>
      </w:r>
      <w:r w:rsidR="008E0451" w:rsidRPr="00631268">
        <w:rPr>
          <w:rFonts w:ascii="Segoe UI" w:hAnsi="Segoe UI" w:cs="Segoe UI"/>
          <w:sz w:val="20"/>
          <w:szCs w:val="20"/>
          <w:shd w:val="clear" w:color="auto" w:fill="FFFFFF"/>
        </w:rPr>
        <w:t xml:space="preserve"> and </w:t>
      </w:r>
      <w:r w:rsidR="00C30A76" w:rsidRPr="00631268">
        <w:rPr>
          <w:rFonts w:ascii="Segoe UI" w:hAnsi="Segoe UI" w:cs="Segoe UI"/>
          <w:sz w:val="20"/>
          <w:szCs w:val="20"/>
          <w:shd w:val="clear" w:color="auto" w:fill="FFFFFF"/>
        </w:rPr>
        <w:t xml:space="preserve">advanced </w:t>
      </w:r>
      <w:r w:rsidR="00923ED1" w:rsidRPr="00631268">
        <w:rPr>
          <w:rFonts w:ascii="Segoe UI" w:hAnsi="Segoe UI" w:cs="Segoe UI"/>
          <w:sz w:val="20"/>
          <w:szCs w:val="20"/>
          <w:shd w:val="clear" w:color="auto" w:fill="FFFFFF"/>
        </w:rPr>
        <w:t xml:space="preserve">collaboration </w:t>
      </w:r>
      <w:r w:rsidR="008E0451" w:rsidRPr="00631268">
        <w:rPr>
          <w:rFonts w:ascii="Segoe UI" w:hAnsi="Segoe UI" w:cs="Segoe UI"/>
          <w:sz w:val="20"/>
          <w:szCs w:val="20"/>
          <w:shd w:val="clear" w:color="auto" w:fill="FFFFFF"/>
        </w:rPr>
        <w:t>capabilities.</w:t>
      </w:r>
      <w:r w:rsidR="00082D47" w:rsidRPr="00631268">
        <w:rPr>
          <w:rFonts w:ascii="Segoe UI" w:hAnsi="Segoe UI" w:cs="Segoe UI"/>
          <w:sz w:val="20"/>
          <w:szCs w:val="20"/>
          <w:shd w:val="clear" w:color="auto" w:fill="FFFFFF"/>
        </w:rPr>
        <w:t xml:space="preserve"> </w:t>
      </w:r>
      <w:r w:rsidR="00E5267D" w:rsidRPr="00631268">
        <w:rPr>
          <w:rFonts w:ascii="Segoe UI" w:hAnsi="Segoe UI" w:cs="Segoe UI"/>
          <w:sz w:val="20"/>
          <w:szCs w:val="20"/>
          <w:shd w:val="clear" w:color="auto" w:fill="FFFFFF"/>
        </w:rPr>
        <w:t xml:space="preserve">Office 365 users </w:t>
      </w:r>
      <w:r w:rsidR="00DE2205" w:rsidRPr="00631268">
        <w:rPr>
          <w:rFonts w:ascii="Segoe UI" w:hAnsi="Segoe UI" w:cs="Segoe UI"/>
          <w:sz w:val="20"/>
          <w:szCs w:val="20"/>
          <w:shd w:val="clear" w:color="auto" w:fill="FFFFFF"/>
        </w:rPr>
        <w:t>continue to stay productive whil</w:t>
      </w:r>
      <w:r w:rsidR="00DE2205" w:rsidRPr="00631268">
        <w:rPr>
          <w:rFonts w:ascii="Segoe UI" w:hAnsi="Segoe UI" w:cs="Segoe UI"/>
          <w:sz w:val="20"/>
          <w:szCs w:val="20"/>
        </w:rPr>
        <w:t xml:space="preserve">e </w:t>
      </w:r>
      <w:r w:rsidR="00E5267D" w:rsidRPr="00631268">
        <w:rPr>
          <w:rFonts w:ascii="Segoe UI" w:hAnsi="Segoe UI" w:cs="Segoe UI"/>
          <w:sz w:val="20"/>
          <w:szCs w:val="20"/>
        </w:rPr>
        <w:t>gain</w:t>
      </w:r>
      <w:r w:rsidR="008E0451" w:rsidRPr="00631268">
        <w:rPr>
          <w:rFonts w:ascii="Segoe UI" w:hAnsi="Segoe UI" w:cs="Segoe UI"/>
          <w:sz w:val="20"/>
          <w:szCs w:val="20"/>
        </w:rPr>
        <w:t>ing</w:t>
      </w:r>
      <w:r w:rsidR="00E5267D" w:rsidRPr="00631268">
        <w:rPr>
          <w:rFonts w:ascii="Segoe UI" w:hAnsi="Segoe UI" w:cs="Segoe UI"/>
          <w:sz w:val="20"/>
          <w:szCs w:val="20"/>
        </w:rPr>
        <w:t xml:space="preserve"> access to enhanced </w:t>
      </w:r>
      <w:r w:rsidR="00DE2205" w:rsidRPr="00631268">
        <w:rPr>
          <w:rFonts w:ascii="Segoe UI" w:hAnsi="Segoe UI" w:cs="Segoe UI"/>
          <w:sz w:val="20"/>
          <w:szCs w:val="20"/>
        </w:rPr>
        <w:t xml:space="preserve">services </w:t>
      </w:r>
      <w:r w:rsidR="00E5267D" w:rsidRPr="00631268">
        <w:rPr>
          <w:rFonts w:ascii="Segoe UI" w:hAnsi="Segoe UI" w:cs="Segoe UI"/>
          <w:sz w:val="20"/>
          <w:szCs w:val="20"/>
        </w:rPr>
        <w:t xml:space="preserve">that increase </w:t>
      </w:r>
      <w:r w:rsidR="00CD3E0A" w:rsidRPr="00631268">
        <w:rPr>
          <w:rFonts w:ascii="Segoe UI" w:hAnsi="Segoe UI" w:cs="Segoe UI"/>
          <w:sz w:val="20"/>
          <w:szCs w:val="20"/>
        </w:rPr>
        <w:t xml:space="preserve">their </w:t>
      </w:r>
      <w:r w:rsidR="00E5267D" w:rsidRPr="00631268">
        <w:rPr>
          <w:rFonts w:ascii="Segoe UI" w:hAnsi="Segoe UI" w:cs="Segoe UI"/>
          <w:sz w:val="20"/>
          <w:szCs w:val="20"/>
        </w:rPr>
        <w:t>productivity.</w:t>
      </w:r>
      <w:r w:rsidR="00EE6163" w:rsidRPr="00631268">
        <w:rPr>
          <w:rFonts w:ascii="Segoe UI" w:hAnsi="Segoe UI" w:cs="Segoe UI"/>
          <w:sz w:val="20"/>
          <w:szCs w:val="20"/>
        </w:rPr>
        <w:t xml:space="preserve"> </w:t>
      </w:r>
    </w:p>
    <w:p w14:paraId="5E953243" w14:textId="04C0D6E2" w:rsidR="00923ED1" w:rsidRPr="00631268" w:rsidRDefault="00FF2729" w:rsidP="004A6DFA">
      <w:pPr>
        <w:spacing w:after="80"/>
        <w:ind w:right="-45"/>
        <w:rPr>
          <w:rFonts w:ascii="Segoe UI" w:hAnsi="Segoe UI" w:cs="Segoe UI"/>
          <w:sz w:val="20"/>
          <w:szCs w:val="20"/>
        </w:rPr>
      </w:pPr>
      <w:r w:rsidRPr="00631268">
        <w:rPr>
          <w:rFonts w:ascii="Segoe UI" w:hAnsi="Segoe UI" w:cs="Segoe UI"/>
          <w:sz w:val="20"/>
          <w:szCs w:val="20"/>
        </w:rPr>
        <w:t xml:space="preserve">Customers can use Microsoft Office virtually anywhere, with applications that are optimized for their devices. </w:t>
      </w:r>
      <w:r w:rsidR="00E36363" w:rsidRPr="00631268">
        <w:rPr>
          <w:rFonts w:ascii="Segoe UI" w:hAnsi="Segoe UI" w:cs="Segoe UI"/>
          <w:sz w:val="20"/>
          <w:szCs w:val="20"/>
        </w:rPr>
        <w:t xml:space="preserve">Documents saved on SkyDrive Pro can be accessed from </w:t>
      </w:r>
      <w:r w:rsidR="00993DCD" w:rsidRPr="00631268">
        <w:rPr>
          <w:rFonts w:ascii="Segoe UI" w:hAnsi="Segoe UI" w:cs="Segoe UI"/>
          <w:sz w:val="20"/>
          <w:szCs w:val="20"/>
        </w:rPr>
        <w:t>PCs</w:t>
      </w:r>
      <w:r w:rsidR="009A42DC" w:rsidRPr="00631268">
        <w:rPr>
          <w:rFonts w:ascii="Segoe UI" w:hAnsi="Segoe UI" w:cs="Segoe UI"/>
          <w:sz w:val="20"/>
          <w:szCs w:val="20"/>
        </w:rPr>
        <w:t xml:space="preserve"> or mobile device</w:t>
      </w:r>
      <w:r w:rsidR="001F023A" w:rsidRPr="00631268">
        <w:rPr>
          <w:rFonts w:ascii="Segoe UI" w:hAnsi="Segoe UI" w:cs="Segoe UI"/>
          <w:sz w:val="20"/>
          <w:szCs w:val="20"/>
        </w:rPr>
        <w:t>s</w:t>
      </w:r>
      <w:r w:rsidR="00E36363" w:rsidRPr="00631268">
        <w:rPr>
          <w:rFonts w:ascii="Segoe UI" w:hAnsi="Segoe UI" w:cs="Segoe UI"/>
          <w:sz w:val="20"/>
          <w:szCs w:val="20"/>
        </w:rPr>
        <w:t xml:space="preserve"> using the </w:t>
      </w:r>
      <w:r w:rsidR="009A42DC" w:rsidRPr="00631268">
        <w:rPr>
          <w:rFonts w:ascii="Segoe UI" w:hAnsi="Segoe UI" w:cs="Segoe UI"/>
          <w:sz w:val="20"/>
          <w:szCs w:val="20"/>
        </w:rPr>
        <w:t xml:space="preserve">Microsoft </w:t>
      </w:r>
      <w:r w:rsidR="00E36363" w:rsidRPr="00631268">
        <w:rPr>
          <w:rFonts w:ascii="Segoe UI" w:hAnsi="Segoe UI" w:cs="Segoe UI"/>
          <w:sz w:val="20"/>
          <w:szCs w:val="20"/>
        </w:rPr>
        <w:t xml:space="preserve">Office client or Office Web App. If </w:t>
      </w:r>
      <w:r w:rsidR="006A7248" w:rsidRPr="00631268">
        <w:rPr>
          <w:rFonts w:ascii="Segoe UI" w:hAnsi="Segoe UI" w:cs="Segoe UI"/>
          <w:sz w:val="20"/>
          <w:szCs w:val="20"/>
        </w:rPr>
        <w:t xml:space="preserve">the document is shared with others, </w:t>
      </w:r>
      <w:r w:rsidR="00993DCD" w:rsidRPr="00631268">
        <w:rPr>
          <w:rFonts w:ascii="Segoe UI" w:hAnsi="Segoe UI" w:cs="Segoe UI"/>
          <w:sz w:val="20"/>
          <w:szCs w:val="20"/>
        </w:rPr>
        <w:t xml:space="preserve">users </w:t>
      </w:r>
      <w:r w:rsidR="006A7248" w:rsidRPr="00631268">
        <w:rPr>
          <w:rFonts w:ascii="Segoe UI" w:hAnsi="Segoe UI" w:cs="Segoe UI"/>
          <w:sz w:val="20"/>
          <w:szCs w:val="20"/>
        </w:rPr>
        <w:t xml:space="preserve">can simultaneously </w:t>
      </w:r>
      <w:r w:rsidR="00940F1C" w:rsidRPr="00631268">
        <w:rPr>
          <w:rFonts w:ascii="Segoe UI" w:hAnsi="Segoe UI" w:cs="Segoe UI"/>
          <w:sz w:val="20"/>
          <w:szCs w:val="20"/>
        </w:rPr>
        <w:t>collaborate on the</w:t>
      </w:r>
      <w:r w:rsidR="006A7248" w:rsidRPr="00631268">
        <w:rPr>
          <w:rFonts w:ascii="Segoe UI" w:hAnsi="Segoe UI" w:cs="Segoe UI"/>
          <w:sz w:val="20"/>
          <w:szCs w:val="20"/>
        </w:rPr>
        <w:t xml:space="preserve"> document without worrying about losing changes or the data itself.</w:t>
      </w:r>
      <w:r w:rsidR="009A42DC" w:rsidRPr="00631268">
        <w:rPr>
          <w:rFonts w:ascii="Segoe UI" w:hAnsi="Segoe UI" w:cs="Segoe UI"/>
          <w:sz w:val="20"/>
          <w:szCs w:val="20"/>
        </w:rPr>
        <w:t xml:space="preserve"> </w:t>
      </w:r>
    </w:p>
    <w:p w14:paraId="0A7921F2" w14:textId="750042FD" w:rsidR="00BC1C7F" w:rsidRDefault="00F94361" w:rsidP="00E33A35">
      <w:pPr>
        <w:spacing w:after="80"/>
        <w:rPr>
          <w:rFonts w:ascii="Segoe UI" w:hAnsi="Segoe UI" w:cs="Segoe UI"/>
          <w:sz w:val="20"/>
          <w:szCs w:val="20"/>
        </w:rPr>
      </w:pPr>
      <w:r w:rsidRPr="00631268">
        <w:rPr>
          <w:rFonts w:ascii="Segoe UI" w:hAnsi="Segoe UI" w:cs="Segoe UI"/>
          <w:noProof/>
          <w:sz w:val="28"/>
          <w:szCs w:val="28"/>
        </w:rPr>
        <mc:AlternateContent>
          <mc:Choice Requires="wps">
            <w:drawing>
              <wp:anchor distT="45720" distB="45720" distL="114300" distR="114300" simplePos="0" relativeHeight="251658242" behindDoc="0" locked="0" layoutInCell="1" allowOverlap="1" wp14:anchorId="17D44C7A" wp14:editId="0858320A">
                <wp:simplePos x="0" y="0"/>
                <wp:positionH relativeFrom="margin">
                  <wp:align>right</wp:align>
                </wp:positionH>
                <wp:positionV relativeFrom="paragraph">
                  <wp:posOffset>423838</wp:posOffset>
                </wp:positionV>
                <wp:extent cx="3017520" cy="5613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61340"/>
                        </a:xfrm>
                        <a:prstGeom prst="rect">
                          <a:avLst/>
                        </a:prstGeom>
                        <a:solidFill>
                          <a:srgbClr val="DC3C00"/>
                        </a:solidFill>
                        <a:ln w="9525">
                          <a:noFill/>
                          <a:miter lim="800000"/>
                          <a:headEnd/>
                          <a:tailEnd/>
                        </a:ln>
                      </wps:spPr>
                      <wps:txbx>
                        <w:txbxContent>
                          <w:p w14:paraId="14995E1C"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Hidden Cost of Google Apps</w:t>
                            </w:r>
                          </w:p>
                          <w:p w14:paraId="791B3615" w14:textId="4ED5F6DA" w:rsidR="00067407" w:rsidRDefault="00067407" w:rsidP="003F4FB9">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 xml:space="preserve">Lack of choice and flexibility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C7A" id="_x0000_s1033" type="#_x0000_t202" style="position:absolute;margin-left:186.4pt;margin-top:33.35pt;width:237.6pt;height:44.2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" fillcolor="#dc3c00" stroked="f">
                <v:textbox>
                  <w:txbxContent>
                    <w:p w14:paraId="14995E1C"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Hidden Cost of Google Apps</w:t>
                      </w:r>
                    </w:p>
                    <w:p w14:paraId="791B3615" w14:textId="4ED5F6DA" w:rsidR="00067407" w:rsidRDefault="00067407" w:rsidP="003F4FB9">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 xml:space="preserve">Lack of choice and flexibility </w:t>
                      </w:r>
                    </w:p>
                  </w:txbxContent>
                </v:textbox>
                <w10:wrap type="square" anchorx="margin"/>
              </v:shape>
            </w:pict>
          </mc:Fallback>
        </mc:AlternateContent>
      </w:r>
      <w:r w:rsidR="000A36FF" w:rsidRPr="00631268">
        <w:rPr>
          <w:rFonts w:ascii="Segoe UI" w:hAnsi="Segoe UI" w:cs="Segoe UI"/>
          <w:sz w:val="20"/>
          <w:szCs w:val="20"/>
        </w:rPr>
        <w:t xml:space="preserve">Contrasted with the straightforward </w:t>
      </w:r>
      <w:r w:rsidR="002535A0" w:rsidRPr="00631268">
        <w:rPr>
          <w:rFonts w:ascii="Segoe UI" w:hAnsi="Segoe UI" w:cs="Segoe UI"/>
          <w:sz w:val="20"/>
          <w:szCs w:val="20"/>
        </w:rPr>
        <w:t xml:space="preserve">transition </w:t>
      </w:r>
      <w:r w:rsidR="000A36FF" w:rsidRPr="00631268">
        <w:rPr>
          <w:rFonts w:ascii="Segoe UI" w:hAnsi="Segoe UI" w:cs="Segoe UI"/>
          <w:sz w:val="20"/>
          <w:szCs w:val="20"/>
        </w:rPr>
        <w:t>to Office 365,</w:t>
      </w:r>
      <w:r w:rsidR="00AA5A6E" w:rsidRPr="00631268">
        <w:rPr>
          <w:rFonts w:ascii="Segoe UI" w:hAnsi="Segoe UI" w:cs="Segoe UI"/>
          <w:sz w:val="20"/>
          <w:szCs w:val="20"/>
        </w:rPr>
        <w:t xml:space="preserve"> a move to Google Apps</w:t>
      </w:r>
      <w:r w:rsidR="008E6037" w:rsidRPr="00631268">
        <w:rPr>
          <w:rFonts w:ascii="Segoe UI" w:hAnsi="Segoe UI" w:cs="Segoe UI"/>
          <w:sz w:val="20"/>
          <w:szCs w:val="20"/>
        </w:rPr>
        <w:t xml:space="preserve"> for Business</w:t>
      </w:r>
      <w:r w:rsidR="00AA5A6E" w:rsidRPr="00631268">
        <w:rPr>
          <w:rFonts w:ascii="Segoe UI" w:hAnsi="Segoe UI" w:cs="Segoe UI"/>
          <w:sz w:val="20"/>
          <w:szCs w:val="20"/>
        </w:rPr>
        <w:t xml:space="preserve"> requires </w:t>
      </w:r>
      <w:r w:rsidR="00804BF5" w:rsidRPr="00631268">
        <w:rPr>
          <w:rFonts w:ascii="Segoe UI" w:hAnsi="Segoe UI" w:cs="Segoe UI"/>
          <w:sz w:val="20"/>
          <w:szCs w:val="20"/>
        </w:rPr>
        <w:t>organizations</w:t>
      </w:r>
      <w:r w:rsidR="00F20DFF" w:rsidRPr="00631268">
        <w:rPr>
          <w:rFonts w:ascii="Segoe UI" w:hAnsi="Segoe UI" w:cs="Segoe UI"/>
          <w:sz w:val="20"/>
          <w:szCs w:val="20"/>
        </w:rPr>
        <w:t xml:space="preserve"> to train </w:t>
      </w:r>
      <w:r w:rsidR="00AA5A6E" w:rsidRPr="00631268">
        <w:rPr>
          <w:rFonts w:ascii="Segoe UI" w:hAnsi="Segoe UI" w:cs="Segoe UI"/>
          <w:sz w:val="20"/>
          <w:szCs w:val="20"/>
        </w:rPr>
        <w:t xml:space="preserve">employees </w:t>
      </w:r>
      <w:r w:rsidR="00F20DFF" w:rsidRPr="00631268">
        <w:rPr>
          <w:rFonts w:ascii="Segoe UI" w:hAnsi="Segoe UI" w:cs="Segoe UI"/>
          <w:sz w:val="20"/>
          <w:szCs w:val="20"/>
        </w:rPr>
        <w:t>on</w:t>
      </w:r>
      <w:r w:rsidR="00AA5A6E" w:rsidRPr="00631268">
        <w:rPr>
          <w:rFonts w:ascii="Segoe UI" w:hAnsi="Segoe UI" w:cs="Segoe UI"/>
          <w:sz w:val="20"/>
          <w:szCs w:val="20"/>
        </w:rPr>
        <w:t xml:space="preserve"> </w:t>
      </w:r>
      <w:r w:rsidR="0039656B" w:rsidRPr="00631268">
        <w:rPr>
          <w:rFonts w:ascii="Segoe UI" w:hAnsi="Segoe UI" w:cs="Segoe UI"/>
          <w:sz w:val="20"/>
          <w:szCs w:val="20"/>
        </w:rPr>
        <w:t xml:space="preserve">a </w:t>
      </w:r>
      <w:r w:rsidR="00AA5A6E" w:rsidRPr="00631268">
        <w:rPr>
          <w:rFonts w:ascii="Segoe UI" w:hAnsi="Segoe UI" w:cs="Segoe UI"/>
          <w:sz w:val="20"/>
          <w:szCs w:val="20"/>
        </w:rPr>
        <w:t xml:space="preserve">new </w:t>
      </w:r>
      <w:r w:rsidR="005A7391" w:rsidRPr="00631268">
        <w:rPr>
          <w:rFonts w:ascii="Segoe UI" w:hAnsi="Segoe UI" w:cs="Segoe UI"/>
          <w:sz w:val="20"/>
          <w:szCs w:val="20"/>
        </w:rPr>
        <w:t xml:space="preserve">approach for </w:t>
      </w:r>
      <w:r w:rsidR="008E0451" w:rsidRPr="00631268">
        <w:rPr>
          <w:rFonts w:ascii="Segoe UI" w:hAnsi="Segoe UI" w:cs="Segoe UI"/>
          <w:sz w:val="20"/>
          <w:szCs w:val="20"/>
        </w:rPr>
        <w:t xml:space="preserve">email and </w:t>
      </w:r>
      <w:r w:rsidR="00B469A6" w:rsidRPr="00631268">
        <w:rPr>
          <w:rFonts w:ascii="Segoe UI" w:hAnsi="Segoe UI" w:cs="Segoe UI"/>
          <w:sz w:val="20"/>
          <w:szCs w:val="20"/>
        </w:rPr>
        <w:t>documents</w:t>
      </w:r>
      <w:r w:rsidR="0039656B" w:rsidRPr="00631268">
        <w:rPr>
          <w:rFonts w:ascii="Segoe UI" w:hAnsi="Segoe UI" w:cs="Segoe UI"/>
          <w:sz w:val="20"/>
          <w:szCs w:val="20"/>
        </w:rPr>
        <w:t>.</w:t>
      </w:r>
      <w:r w:rsidR="0039656B" w:rsidRPr="00631268" w:rsidDel="008E0451">
        <w:rPr>
          <w:rFonts w:ascii="Segoe UI" w:hAnsi="Segoe UI" w:cs="Segoe UI"/>
          <w:sz w:val="20"/>
          <w:szCs w:val="20"/>
        </w:rPr>
        <w:t xml:space="preserve"> </w:t>
      </w:r>
      <w:r w:rsidR="009A42DC" w:rsidRPr="00631268">
        <w:rPr>
          <w:rFonts w:ascii="Segoe UI" w:hAnsi="Segoe UI" w:cs="Segoe UI"/>
          <w:sz w:val="20"/>
          <w:szCs w:val="20"/>
        </w:rPr>
        <w:t xml:space="preserve">Organizations that have switched to Office 365 from Google </w:t>
      </w:r>
      <w:r w:rsidR="008E6037" w:rsidRPr="00631268">
        <w:rPr>
          <w:rFonts w:ascii="Segoe UI" w:hAnsi="Segoe UI" w:cs="Segoe UI"/>
          <w:sz w:val="20"/>
          <w:szCs w:val="20"/>
        </w:rPr>
        <w:t>say</w:t>
      </w:r>
      <w:r w:rsidR="009A42DC" w:rsidRPr="00631268">
        <w:rPr>
          <w:rFonts w:ascii="Segoe UI" w:hAnsi="Segoe UI" w:cs="Segoe UI"/>
          <w:sz w:val="20"/>
          <w:szCs w:val="20"/>
        </w:rPr>
        <w:t xml:space="preserve"> that </w:t>
      </w:r>
      <w:r w:rsidR="009A42DC" w:rsidRPr="009269D9">
        <w:rPr>
          <w:rFonts w:ascii="Segoe UI" w:hAnsi="Segoe UI" w:cs="Segoe UI"/>
          <w:sz w:val="20"/>
          <w:szCs w:val="20"/>
        </w:rPr>
        <w:t xml:space="preserve">not being able to use </w:t>
      </w:r>
      <w:hyperlink r:id="rId30" w:history="1">
        <w:r w:rsidR="009A42DC" w:rsidRPr="00631268">
          <w:rPr>
            <w:rStyle w:val="Hyperlink"/>
            <w:rFonts w:ascii="Segoe UI" w:hAnsi="Segoe UI" w:cs="Segoe UI"/>
            <w:sz w:val="20"/>
            <w:szCs w:val="20"/>
          </w:rPr>
          <w:t xml:space="preserve">Outlook to its fullest </w:t>
        </w:r>
        <w:r w:rsidR="009A42DC" w:rsidRPr="00631268">
          <w:rPr>
            <w:rStyle w:val="Hyperlink"/>
            <w:rFonts w:ascii="Segoe UI" w:hAnsi="Segoe UI" w:cs="Segoe UI"/>
            <w:sz w:val="20"/>
            <w:szCs w:val="20"/>
          </w:rPr>
          <w:lastRenderedPageBreak/>
          <w:t>ability was something they missed</w:t>
        </w:r>
      </w:hyperlink>
      <w:r w:rsidR="009A42DC" w:rsidRPr="00631268">
        <w:rPr>
          <w:rFonts w:ascii="Segoe UI" w:hAnsi="Segoe UI" w:cs="Segoe UI"/>
          <w:sz w:val="20"/>
          <w:szCs w:val="20"/>
        </w:rPr>
        <w:t xml:space="preserve"> while they were on Google.</w:t>
      </w:r>
    </w:p>
    <w:p w14:paraId="44F50637" w14:textId="5A57C663" w:rsidR="00FF2729" w:rsidRPr="00B63967" w:rsidRDefault="00F94361" w:rsidP="00E33A35">
      <w:pPr>
        <w:spacing w:after="80"/>
        <w:rPr>
          <w:rFonts w:ascii="Segoe UI" w:hAnsi="Segoe UI" w:cs="Segoe UI"/>
          <w:sz w:val="20"/>
          <w:szCs w:val="20"/>
        </w:rPr>
      </w:pPr>
      <w:r w:rsidRPr="00631268">
        <w:rPr>
          <w:rFonts w:ascii="Segoe UI" w:hAnsi="Segoe UI" w:cs="Segoe UI"/>
          <w:i/>
          <w:noProof/>
          <w:sz w:val="28"/>
          <w:szCs w:val="28"/>
        </w:rPr>
        <mc:AlternateContent>
          <mc:Choice Requires="wps">
            <w:drawing>
              <wp:anchor distT="45720" distB="45720" distL="114300" distR="114300" simplePos="0" relativeHeight="251658240" behindDoc="0" locked="0" layoutInCell="1" allowOverlap="1" wp14:anchorId="08448A0A" wp14:editId="29C94022">
                <wp:simplePos x="0" y="0"/>
                <wp:positionH relativeFrom="margin">
                  <wp:posOffset>3375660</wp:posOffset>
                </wp:positionH>
                <wp:positionV relativeFrom="paragraph">
                  <wp:posOffset>998220</wp:posOffset>
                </wp:positionV>
                <wp:extent cx="3017520" cy="1095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95375"/>
                        </a:xfrm>
                        <a:prstGeom prst="rect">
                          <a:avLst/>
                        </a:prstGeom>
                        <a:solidFill>
                          <a:srgbClr val="DC3C00"/>
                        </a:solidFill>
                        <a:ln w="9525">
                          <a:noFill/>
                          <a:miter lim="800000"/>
                          <a:headEnd/>
                          <a:tailEnd/>
                        </a:ln>
                      </wps:spPr>
                      <wps:txbx>
                        <w:txbxContent>
                          <w:p w14:paraId="4AF1C1F1"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37AA2014"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sidRPr="007E6210">
                              <w:rPr>
                                <w:rFonts w:ascii="Segoe UI" w:hAnsi="Segoe UI" w:cs="Segoe UI"/>
                                <w:color w:val="FFFFFF" w:themeColor="background1"/>
                                <w:sz w:val="20"/>
                                <w:szCs w:val="20"/>
                              </w:rPr>
                              <w:t>Training</w:t>
                            </w:r>
                          </w:p>
                          <w:p w14:paraId="62F47777" w14:textId="77777777" w:rsidR="00067407"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Limited offline editing capability</w:t>
                            </w:r>
                          </w:p>
                          <w:p w14:paraId="149D7DD4" w14:textId="13548685"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Risk of data loss</w:t>
                            </w:r>
                          </w:p>
                          <w:p w14:paraId="28E66DE7" w14:textId="1A228266" w:rsidR="00067407" w:rsidRPr="009269D9" w:rsidRDefault="00067407" w:rsidP="00631268">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Loss of productivit</w:t>
                            </w:r>
                            <w:r w:rsidR="00631268">
                              <w:rPr>
                                <w:rFonts w:ascii="Segoe UI" w:hAnsi="Segoe UI" w:cs="Segoe UI"/>
                                <w:color w:val="FFFFFF" w:themeColor="background1"/>
                                <w:sz w:val="20"/>
                                <w:szCs w:val="20"/>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48A0A" id="_x0000_s1034" type="#_x0000_t202" style="position:absolute;margin-left:265.8pt;margin-top:78.6pt;width:237.6pt;height:8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" fillcolor="#dc3c00" stroked="f">
                <v:textbox>
                  <w:txbxContent>
                    <w:p w14:paraId="4AF1C1F1" w14:textId="77777777" w:rsidR="00067407" w:rsidRPr="007E6210" w:rsidRDefault="00067407" w:rsidP="00A95DE5">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37AA2014" w14:textId="77777777" w:rsidR="00067407" w:rsidRPr="007E6210" w:rsidRDefault="00067407" w:rsidP="00DA5331">
                      <w:pPr>
                        <w:pStyle w:val="ListParagraph"/>
                        <w:numPr>
                          <w:ilvl w:val="0"/>
                          <w:numId w:val="6"/>
                        </w:numPr>
                        <w:rPr>
                          <w:rFonts w:ascii="Segoe UI" w:hAnsi="Segoe UI" w:cs="Segoe UI"/>
                          <w:color w:val="FFFFFF" w:themeColor="background1"/>
                          <w:sz w:val="20"/>
                          <w:szCs w:val="20"/>
                        </w:rPr>
                      </w:pPr>
                      <w:r w:rsidRPr="007E6210">
                        <w:rPr>
                          <w:rFonts w:ascii="Segoe UI" w:hAnsi="Segoe UI" w:cs="Segoe UI"/>
                          <w:color w:val="FFFFFF" w:themeColor="background1"/>
                          <w:sz w:val="20"/>
                          <w:szCs w:val="20"/>
                        </w:rPr>
                        <w:t>Training</w:t>
                      </w:r>
                    </w:p>
                    <w:p w14:paraId="62F47777" w14:textId="77777777" w:rsidR="00067407"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Limited offline editing capability</w:t>
                      </w:r>
                    </w:p>
                    <w:p w14:paraId="149D7DD4" w14:textId="13548685" w:rsidR="00067407" w:rsidRPr="007E6210" w:rsidRDefault="00067407" w:rsidP="00DA5331">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Risk of data loss</w:t>
                      </w:r>
                    </w:p>
                    <w:p w14:paraId="28E66DE7" w14:textId="1A228266" w:rsidR="00067407" w:rsidRPr="009269D9" w:rsidRDefault="00067407" w:rsidP="00631268">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Loss of productivit</w:t>
                      </w:r>
                      <w:r w:rsidR="00631268">
                        <w:rPr>
                          <w:rFonts w:ascii="Segoe UI" w:hAnsi="Segoe UI" w:cs="Segoe UI"/>
                          <w:color w:val="FFFFFF" w:themeColor="background1"/>
                          <w:sz w:val="20"/>
                          <w:szCs w:val="20"/>
                        </w:rPr>
                        <w:t>y</w:t>
                      </w:r>
                    </w:p>
                  </w:txbxContent>
                </v:textbox>
                <w10:wrap type="square" anchorx="margin"/>
              </v:shape>
            </w:pict>
          </mc:Fallback>
        </mc:AlternateContent>
      </w:r>
      <w:r w:rsidR="00AE27B2" w:rsidRPr="00B63967">
        <w:rPr>
          <w:rFonts w:ascii="Segoe UI" w:hAnsi="Segoe UI" w:cs="Segoe UI"/>
          <w:sz w:val="20"/>
          <w:szCs w:val="20"/>
        </w:rPr>
        <w:t xml:space="preserve">Google offers </w:t>
      </w:r>
      <w:r w:rsidR="006953ED" w:rsidRPr="00B63967">
        <w:rPr>
          <w:rFonts w:ascii="Segoe UI" w:hAnsi="Segoe UI" w:cs="Segoe UI"/>
          <w:sz w:val="20"/>
          <w:szCs w:val="20"/>
        </w:rPr>
        <w:t xml:space="preserve">only </w:t>
      </w:r>
      <w:hyperlink r:id="rId31" w:history="1">
        <w:r w:rsidR="00407F84" w:rsidRPr="00B63967">
          <w:rPr>
            <w:rStyle w:val="Hyperlink"/>
            <w:rFonts w:ascii="Segoe UI" w:hAnsi="Segoe UI" w:cs="Segoe UI"/>
            <w:sz w:val="20"/>
            <w:szCs w:val="20"/>
          </w:rPr>
          <w:t>limited offline capabilities</w:t>
        </w:r>
      </w:hyperlink>
      <w:r w:rsidR="00407F84" w:rsidRPr="00B63967">
        <w:rPr>
          <w:rFonts w:ascii="Segoe UI" w:hAnsi="Segoe UI" w:cs="Segoe UI"/>
          <w:sz w:val="20"/>
          <w:szCs w:val="20"/>
        </w:rPr>
        <w:t xml:space="preserve"> </w:t>
      </w:r>
      <w:r w:rsidR="00AE27B2" w:rsidRPr="00B63967">
        <w:rPr>
          <w:rFonts w:ascii="Segoe UI" w:hAnsi="Segoe UI" w:cs="Segoe UI"/>
          <w:sz w:val="20"/>
          <w:szCs w:val="20"/>
        </w:rPr>
        <w:t>for editing documents</w:t>
      </w:r>
      <w:r w:rsidR="00993DCD" w:rsidRPr="00B63967">
        <w:rPr>
          <w:rFonts w:ascii="Segoe UI" w:hAnsi="Segoe UI" w:cs="Segoe UI"/>
          <w:sz w:val="20"/>
          <w:szCs w:val="20"/>
        </w:rPr>
        <w:t xml:space="preserve">. There is also </w:t>
      </w:r>
      <w:hyperlink r:id="rId32" w:history="1">
        <w:r w:rsidR="0089668A" w:rsidRPr="00B63967">
          <w:rPr>
            <w:rStyle w:val="Hyperlink"/>
            <w:rFonts w:ascii="Segoe UI" w:hAnsi="Segoe UI" w:cs="Segoe UI"/>
            <w:sz w:val="20"/>
            <w:szCs w:val="20"/>
          </w:rPr>
          <w:t>the potential for</w:t>
        </w:r>
        <w:r w:rsidR="00AE27B2" w:rsidRPr="00B63967">
          <w:rPr>
            <w:rStyle w:val="Hyperlink"/>
            <w:rFonts w:ascii="Segoe UI" w:hAnsi="Segoe UI" w:cs="Segoe UI"/>
            <w:sz w:val="20"/>
            <w:szCs w:val="20"/>
          </w:rPr>
          <w:t xml:space="preserve"> data loss</w:t>
        </w:r>
      </w:hyperlink>
      <w:r w:rsidR="00AE27B2" w:rsidRPr="00B63967">
        <w:rPr>
          <w:rFonts w:ascii="Segoe UI" w:hAnsi="Segoe UI" w:cs="Segoe UI"/>
          <w:sz w:val="20"/>
          <w:szCs w:val="20"/>
        </w:rPr>
        <w:t xml:space="preserve">. </w:t>
      </w:r>
      <w:r w:rsidR="006953ED" w:rsidRPr="009269D9">
        <w:rPr>
          <w:rFonts w:ascii="Segoe UI" w:hAnsi="Segoe UI" w:cs="Segoe UI"/>
          <w:sz w:val="20"/>
          <w:szCs w:val="20"/>
        </w:rPr>
        <w:t>What’s more, Microsoft Office customers have encountered document fidelity issues when collaborating with Google Docs users.</w:t>
      </w:r>
    </w:p>
    <w:p w14:paraId="20BCD324" w14:textId="7515A494" w:rsidR="00F94361" w:rsidRDefault="00F94361" w:rsidP="00107781">
      <w:pPr>
        <w:keepNext/>
        <w:spacing w:after="80"/>
        <w:rPr>
          <w:rFonts w:ascii="Segoe UI" w:hAnsi="Segoe UI" w:cs="Segoe UI"/>
          <w:b/>
          <w:sz w:val="28"/>
          <w:szCs w:val="28"/>
        </w:rPr>
      </w:pPr>
    </w:p>
    <w:p w14:paraId="7ABDC221" w14:textId="68F9C034" w:rsidR="00635039" w:rsidRPr="00631268" w:rsidRDefault="00035721" w:rsidP="00107781">
      <w:pPr>
        <w:keepNext/>
        <w:spacing w:after="80"/>
        <w:rPr>
          <w:rFonts w:ascii="Segoe UI" w:hAnsi="Segoe UI" w:cs="Segoe UI"/>
          <w:b/>
          <w:sz w:val="28"/>
          <w:szCs w:val="28"/>
        </w:rPr>
      </w:pPr>
      <w:r w:rsidRPr="00631268">
        <w:rPr>
          <w:rFonts w:ascii="Segoe UI" w:hAnsi="Segoe UI" w:cs="Segoe UI"/>
          <w:b/>
          <w:sz w:val="28"/>
          <w:szCs w:val="28"/>
        </w:rPr>
        <w:t xml:space="preserve">Flexibility to </w:t>
      </w:r>
      <w:r w:rsidR="00877C76" w:rsidRPr="00631268">
        <w:rPr>
          <w:rFonts w:ascii="Segoe UI" w:hAnsi="Segoe UI" w:cs="Segoe UI"/>
          <w:b/>
          <w:sz w:val="28"/>
          <w:szCs w:val="28"/>
        </w:rPr>
        <w:t>h</w:t>
      </w:r>
      <w:r w:rsidRPr="00631268">
        <w:rPr>
          <w:rFonts w:ascii="Segoe UI" w:hAnsi="Segoe UI" w:cs="Segoe UI"/>
          <w:b/>
          <w:sz w:val="28"/>
          <w:szCs w:val="28"/>
        </w:rPr>
        <w:t xml:space="preserve">ave a </w:t>
      </w:r>
      <w:r w:rsidR="00877C76" w:rsidRPr="00631268">
        <w:rPr>
          <w:rFonts w:ascii="Segoe UI" w:hAnsi="Segoe UI" w:cs="Segoe UI"/>
          <w:b/>
          <w:sz w:val="28"/>
          <w:szCs w:val="28"/>
        </w:rPr>
        <w:t xml:space="preserve">cloud </w:t>
      </w:r>
      <w:r w:rsidRPr="00631268">
        <w:rPr>
          <w:rFonts w:ascii="Segoe UI" w:hAnsi="Segoe UI" w:cs="Segoe UI"/>
          <w:b/>
          <w:sz w:val="28"/>
          <w:szCs w:val="28"/>
        </w:rPr>
        <w:t>an</w:t>
      </w:r>
      <w:r w:rsidR="00877C76" w:rsidRPr="00631268">
        <w:rPr>
          <w:rFonts w:ascii="Segoe UI" w:hAnsi="Segoe UI" w:cs="Segoe UI"/>
          <w:b/>
          <w:sz w:val="28"/>
          <w:szCs w:val="28"/>
        </w:rPr>
        <w:t>d s</w:t>
      </w:r>
      <w:r w:rsidRPr="00631268">
        <w:rPr>
          <w:rFonts w:ascii="Segoe UI" w:hAnsi="Segoe UI" w:cs="Segoe UI"/>
          <w:b/>
          <w:sz w:val="28"/>
          <w:szCs w:val="28"/>
        </w:rPr>
        <w:t xml:space="preserve">erver </w:t>
      </w:r>
      <w:r w:rsidR="00877C76" w:rsidRPr="00631268">
        <w:rPr>
          <w:rFonts w:ascii="Segoe UI" w:hAnsi="Segoe UI" w:cs="Segoe UI"/>
          <w:b/>
          <w:sz w:val="28"/>
          <w:szCs w:val="28"/>
        </w:rPr>
        <w:t>o</w:t>
      </w:r>
      <w:r w:rsidRPr="00631268">
        <w:rPr>
          <w:rFonts w:ascii="Segoe UI" w:hAnsi="Segoe UI" w:cs="Segoe UI"/>
          <w:b/>
          <w:sz w:val="28"/>
          <w:szCs w:val="28"/>
        </w:rPr>
        <w:t>ption</w:t>
      </w:r>
    </w:p>
    <w:p w14:paraId="4F150ADF" w14:textId="77777777" w:rsidR="00F94361" w:rsidRDefault="00F94361">
      <w:pPr>
        <w:spacing w:after="80"/>
        <w:rPr>
          <w:rFonts w:ascii="Segoe UI" w:hAnsi="Segoe UI" w:cs="Segoe UI"/>
          <w:sz w:val="20"/>
          <w:szCs w:val="20"/>
        </w:rPr>
      </w:pPr>
      <w:r w:rsidRPr="005F1A3B">
        <w:rPr>
          <w:rFonts w:ascii="Segoe UI" w:hAnsi="Segoe UI" w:cs="Segoe UI"/>
          <w:b/>
          <w:noProof/>
          <w:sz w:val="28"/>
          <w:szCs w:val="28"/>
        </w:rPr>
        <mc:AlternateContent>
          <mc:Choice Requires="wps">
            <w:drawing>
              <wp:anchor distT="0" distB="0" distL="114300" distR="114300" simplePos="0" relativeHeight="251671558" behindDoc="1" locked="0" layoutInCell="1" allowOverlap="1" wp14:anchorId="4A556EB8" wp14:editId="63BA7B49">
                <wp:simplePos x="0" y="0"/>
                <wp:positionH relativeFrom="column">
                  <wp:posOffset>0</wp:posOffset>
                </wp:positionH>
                <wp:positionV relativeFrom="paragraph">
                  <wp:posOffset>940289</wp:posOffset>
                </wp:positionV>
                <wp:extent cx="2834640" cy="1483360"/>
                <wp:effectExtent l="0" t="0" r="22860" b="21590"/>
                <wp:wrapTight wrapText="bothSides">
                  <wp:wrapPolygon edited="0">
                    <wp:start x="0" y="0"/>
                    <wp:lineTo x="0" y="21637"/>
                    <wp:lineTo x="21629" y="21637"/>
                    <wp:lineTo x="21629"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834640" cy="1483360"/>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A9E72" w14:textId="263C5E06" w:rsidR="00635039" w:rsidRPr="00A935B1" w:rsidRDefault="00635039" w:rsidP="00635039">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“During the migration we were able to connect our on-premises users with the users who were migrating to Office 365. For the first time, as one Red Cross, we had real-time presence awareness, free/busy calendaring, collaboration on documents, and one email system.”</w:t>
                            </w:r>
                          </w:p>
                          <w:p w14:paraId="782643B5" w14:textId="77777777" w:rsidR="00866122" w:rsidRDefault="00635039" w:rsidP="00866122">
                            <w:pPr>
                              <w:spacing w:after="0"/>
                              <w:jc w:val="right"/>
                              <w:rPr>
                                <w:rFonts w:ascii="Segoe UI" w:hAnsi="Segoe UI" w:cs="Segoe UI"/>
                                <w:i/>
                                <w:color w:val="3B3838" w:themeColor="background2" w:themeShade="40"/>
                                <w:sz w:val="16"/>
                                <w:szCs w:val="16"/>
                              </w:rPr>
                            </w:pPr>
                            <w:r w:rsidRPr="00A935B1">
                              <w:rPr>
                                <w:rFonts w:ascii="Segoe UI" w:hAnsi="Segoe UI" w:cs="Segoe UI"/>
                                <w:i/>
                                <w:color w:val="3B3838" w:themeColor="background2" w:themeShade="40"/>
                                <w:sz w:val="16"/>
                                <w:szCs w:val="16"/>
                              </w:rPr>
                              <w:t>DeWayne Bell, VP IT Operations and Engineering,</w:t>
                            </w:r>
                          </w:p>
                          <w:p w14:paraId="5A5FB26D" w14:textId="6F005D67" w:rsidR="00635039" w:rsidRPr="00A935B1" w:rsidRDefault="00635039" w:rsidP="00635039">
                            <w:pPr>
                              <w:spacing w:after="80"/>
                              <w:jc w:val="right"/>
                              <w:rPr>
                                <w:rFonts w:ascii="Segoe UI" w:hAnsi="Segoe UI" w:cs="Segoe UI"/>
                                <w:i/>
                                <w:sz w:val="20"/>
                                <w:szCs w:val="20"/>
                              </w:rPr>
                            </w:pPr>
                            <w:r w:rsidRPr="00A935B1">
                              <w:rPr>
                                <w:rFonts w:ascii="Segoe UI" w:hAnsi="Segoe UI" w:cs="Segoe UI"/>
                                <w:i/>
                                <w:color w:val="3B3838" w:themeColor="background2" w:themeShade="40"/>
                                <w:sz w:val="16"/>
                                <w:szCs w:val="16"/>
                              </w:rPr>
                              <w:t xml:space="preserve"> </w:t>
                            </w:r>
                            <w:hyperlink r:id="rId33" w:history="1">
                              <w:r w:rsidRPr="00A935B1">
                                <w:rPr>
                                  <w:rStyle w:val="Hyperlink"/>
                                  <w:rFonts w:ascii="Segoe UI" w:hAnsi="Segoe UI" w:cs="Segoe UI"/>
                                  <w:i/>
                                  <w:sz w:val="16"/>
                                  <w:szCs w:val="16"/>
                                </w:rPr>
                                <w:t>American Red Cross</w:t>
                              </w:r>
                            </w:hyperlink>
                          </w:p>
                          <w:p w14:paraId="1E467EE3" w14:textId="77777777" w:rsidR="00635039" w:rsidRPr="00A935B1" w:rsidRDefault="00635039" w:rsidP="00A935B1">
                            <w:pPr>
                              <w:spacing w:after="80"/>
                              <w:jc w:val="right"/>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6EB8" id="Rectangle 16" o:spid="_x0000_s1035" style="position:absolute;margin-left:0;margin-top:74.05pt;width:223.2pt;height:116.8pt;z-index:-251644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" fillcolor="#f7f7f7" strokecolor="#f2f2f2 [3052]" strokeweight="1pt">
                <v:textbox>
                  <w:txbxContent>
                    <w:p w14:paraId="661A9E72" w14:textId="263C5E06" w:rsidR="00635039" w:rsidRPr="00A935B1" w:rsidRDefault="00635039" w:rsidP="00635039">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“During the migration we were able to connect our on-premises users with the users who were migrating to Office 365. For the first time, as one Red Cross, we had real-time presence awareness, free/busy calendaring, collaboration on documents, and one email system.”</w:t>
                      </w:r>
                    </w:p>
                    <w:p w14:paraId="782643B5" w14:textId="77777777" w:rsidR="00866122" w:rsidRDefault="00635039" w:rsidP="00866122">
                      <w:pPr>
                        <w:spacing w:after="0"/>
                        <w:jc w:val="right"/>
                        <w:rPr>
                          <w:rFonts w:ascii="Segoe UI" w:hAnsi="Segoe UI" w:cs="Segoe UI"/>
                          <w:i/>
                          <w:color w:val="3B3838" w:themeColor="background2" w:themeShade="40"/>
                          <w:sz w:val="16"/>
                          <w:szCs w:val="16"/>
                        </w:rPr>
                      </w:pPr>
                      <w:r w:rsidRPr="00A935B1">
                        <w:rPr>
                          <w:rFonts w:ascii="Segoe UI" w:hAnsi="Segoe UI" w:cs="Segoe UI"/>
                          <w:i/>
                          <w:color w:val="3B3838" w:themeColor="background2" w:themeShade="40"/>
                          <w:sz w:val="16"/>
                          <w:szCs w:val="16"/>
                        </w:rPr>
                        <w:t>DeWayne Bell, VP IT Operations and Engineering,</w:t>
                      </w:r>
                    </w:p>
                    <w:p w14:paraId="5A5FB26D" w14:textId="6F005D67" w:rsidR="00635039" w:rsidRPr="00A935B1" w:rsidRDefault="00635039" w:rsidP="00635039">
                      <w:pPr>
                        <w:spacing w:after="80"/>
                        <w:jc w:val="right"/>
                        <w:rPr>
                          <w:rFonts w:ascii="Segoe UI" w:hAnsi="Segoe UI" w:cs="Segoe UI"/>
                          <w:i/>
                          <w:sz w:val="20"/>
                          <w:szCs w:val="20"/>
                        </w:rPr>
                      </w:pPr>
                      <w:r w:rsidRPr="00A935B1">
                        <w:rPr>
                          <w:rFonts w:ascii="Segoe UI" w:hAnsi="Segoe UI" w:cs="Segoe UI"/>
                          <w:i/>
                          <w:color w:val="3B3838" w:themeColor="background2" w:themeShade="40"/>
                          <w:sz w:val="16"/>
                          <w:szCs w:val="16"/>
                        </w:rPr>
                        <w:t xml:space="preserve"> </w:t>
                      </w:r>
                      <w:hyperlink r:id="rId34" w:history="1">
                        <w:r w:rsidRPr="00A935B1">
                          <w:rPr>
                            <w:rStyle w:val="Hyperlink"/>
                            <w:rFonts w:ascii="Segoe UI" w:hAnsi="Segoe UI" w:cs="Segoe UI"/>
                            <w:i/>
                            <w:sz w:val="16"/>
                            <w:szCs w:val="16"/>
                          </w:rPr>
                          <w:t>American Red Cross</w:t>
                        </w:r>
                      </w:hyperlink>
                    </w:p>
                    <w:p w14:paraId="1E467EE3" w14:textId="77777777" w:rsidR="00635039" w:rsidRPr="00A935B1" w:rsidRDefault="00635039" w:rsidP="00A935B1">
                      <w:pPr>
                        <w:spacing w:after="80"/>
                        <w:jc w:val="right"/>
                        <w:rPr>
                          <w:i/>
                        </w:rPr>
                      </w:pPr>
                    </w:p>
                  </w:txbxContent>
                </v:textbox>
                <w10:wrap type="tight"/>
              </v:rect>
            </w:pict>
          </mc:Fallback>
        </mc:AlternateContent>
      </w:r>
      <w:r w:rsidR="00AA5A6E" w:rsidRPr="00631268">
        <w:rPr>
          <w:rFonts w:ascii="Segoe UI" w:hAnsi="Segoe UI" w:cs="Segoe UI"/>
          <w:sz w:val="20"/>
          <w:szCs w:val="20"/>
        </w:rPr>
        <w:t xml:space="preserve">Many </w:t>
      </w:r>
      <w:r w:rsidR="002C01EB" w:rsidRPr="00631268">
        <w:rPr>
          <w:rFonts w:ascii="Segoe UI" w:hAnsi="Segoe UI" w:cs="Segoe UI"/>
          <w:sz w:val="20"/>
          <w:szCs w:val="20"/>
        </w:rPr>
        <w:t xml:space="preserve">organizations </w:t>
      </w:r>
      <w:r w:rsidR="00AE27B2" w:rsidRPr="00631268">
        <w:rPr>
          <w:rFonts w:ascii="Segoe UI" w:hAnsi="Segoe UI" w:cs="Segoe UI"/>
          <w:sz w:val="20"/>
          <w:szCs w:val="20"/>
        </w:rPr>
        <w:t xml:space="preserve">that are evaluating </w:t>
      </w:r>
      <w:r w:rsidR="0098664D" w:rsidRPr="00631268">
        <w:rPr>
          <w:rFonts w:ascii="Segoe UI" w:hAnsi="Segoe UI" w:cs="Segoe UI"/>
          <w:sz w:val="20"/>
          <w:szCs w:val="20"/>
        </w:rPr>
        <w:t>next-generation</w:t>
      </w:r>
      <w:r w:rsidR="00AA5A6E" w:rsidRPr="00631268">
        <w:rPr>
          <w:rFonts w:ascii="Segoe UI" w:hAnsi="Segoe UI" w:cs="Segoe UI"/>
          <w:sz w:val="20"/>
          <w:szCs w:val="20"/>
        </w:rPr>
        <w:t xml:space="preserve"> productivity solution</w:t>
      </w:r>
      <w:r w:rsidR="00617CB3" w:rsidRPr="00631268">
        <w:rPr>
          <w:rFonts w:ascii="Segoe UI" w:hAnsi="Segoe UI" w:cs="Segoe UI"/>
          <w:sz w:val="20"/>
          <w:szCs w:val="20"/>
        </w:rPr>
        <w:t>s</w:t>
      </w:r>
      <w:r w:rsidR="00AA5A6E" w:rsidRPr="00631268">
        <w:rPr>
          <w:rFonts w:ascii="Segoe UI" w:hAnsi="Segoe UI" w:cs="Segoe UI"/>
          <w:sz w:val="20"/>
          <w:szCs w:val="20"/>
        </w:rPr>
        <w:t xml:space="preserve"> </w:t>
      </w:r>
      <w:r w:rsidR="002C01EB" w:rsidRPr="00631268">
        <w:rPr>
          <w:rFonts w:ascii="Segoe UI" w:hAnsi="Segoe UI" w:cs="Segoe UI"/>
          <w:sz w:val="20"/>
          <w:szCs w:val="20"/>
        </w:rPr>
        <w:t xml:space="preserve">want to </w:t>
      </w:r>
      <w:r w:rsidR="00AA5A6E" w:rsidRPr="00631268">
        <w:rPr>
          <w:rFonts w:ascii="Segoe UI" w:hAnsi="Segoe UI" w:cs="Segoe UI"/>
          <w:sz w:val="20"/>
          <w:szCs w:val="20"/>
        </w:rPr>
        <w:t>transition to the cloud</w:t>
      </w:r>
      <w:r w:rsidR="002C01EB" w:rsidRPr="00631268">
        <w:rPr>
          <w:rFonts w:ascii="Segoe UI" w:hAnsi="Segoe UI" w:cs="Segoe UI"/>
          <w:sz w:val="20"/>
          <w:szCs w:val="20"/>
        </w:rPr>
        <w:t xml:space="preserve"> in a planned manner</w:t>
      </w:r>
      <w:r w:rsidR="00AA5A6E" w:rsidRPr="00631268">
        <w:rPr>
          <w:rFonts w:ascii="Segoe UI" w:hAnsi="Segoe UI" w:cs="Segoe UI"/>
          <w:sz w:val="20"/>
          <w:szCs w:val="20"/>
        </w:rPr>
        <w:t xml:space="preserve">. </w:t>
      </w:r>
      <w:r w:rsidR="0088015E" w:rsidRPr="00631268">
        <w:rPr>
          <w:rFonts w:ascii="Segoe UI" w:hAnsi="Segoe UI" w:cs="Segoe UI"/>
          <w:sz w:val="20"/>
          <w:szCs w:val="20"/>
        </w:rPr>
        <w:t xml:space="preserve">They </w:t>
      </w:r>
      <w:r w:rsidR="002C01EB" w:rsidRPr="00631268">
        <w:rPr>
          <w:rFonts w:ascii="Segoe UI" w:hAnsi="Segoe UI" w:cs="Segoe UI"/>
          <w:sz w:val="20"/>
          <w:szCs w:val="20"/>
        </w:rPr>
        <w:t xml:space="preserve">have business needs that require </w:t>
      </w:r>
      <w:r w:rsidR="0088015E" w:rsidRPr="00631268">
        <w:rPr>
          <w:rFonts w:ascii="Segoe UI" w:hAnsi="Segoe UI" w:cs="Segoe UI"/>
          <w:sz w:val="20"/>
          <w:szCs w:val="20"/>
        </w:rPr>
        <w:t>time to transition</w:t>
      </w:r>
      <w:r w:rsidR="002C7CCA" w:rsidRPr="00631268">
        <w:rPr>
          <w:rFonts w:ascii="Segoe UI" w:hAnsi="Segoe UI" w:cs="Segoe UI"/>
          <w:sz w:val="20"/>
          <w:szCs w:val="20"/>
        </w:rPr>
        <w:t>,</w:t>
      </w:r>
      <w:r w:rsidR="0088015E" w:rsidRPr="00631268">
        <w:rPr>
          <w:rFonts w:ascii="Segoe UI" w:hAnsi="Segoe UI" w:cs="Segoe UI"/>
          <w:sz w:val="20"/>
          <w:szCs w:val="20"/>
        </w:rPr>
        <w:t xml:space="preserve"> or want to keep some users or data on-premises.</w:t>
      </w:r>
      <w:r w:rsidR="002C01EB" w:rsidRPr="00631268">
        <w:rPr>
          <w:rFonts w:ascii="Segoe UI" w:hAnsi="Segoe UI" w:cs="Segoe UI"/>
          <w:sz w:val="20"/>
          <w:szCs w:val="20"/>
        </w:rPr>
        <w:t xml:space="preserve"> </w:t>
      </w:r>
      <w:r w:rsidR="00AA5A6E" w:rsidRPr="00631268">
        <w:rPr>
          <w:rFonts w:ascii="Segoe UI" w:hAnsi="Segoe UI" w:cs="Segoe UI"/>
          <w:sz w:val="20"/>
          <w:szCs w:val="20"/>
        </w:rPr>
        <w:t xml:space="preserve">Microsoft </w:t>
      </w:r>
      <w:r w:rsidR="002C01EB" w:rsidRPr="00631268">
        <w:rPr>
          <w:rFonts w:ascii="Segoe UI" w:hAnsi="Segoe UI" w:cs="Segoe UI"/>
          <w:sz w:val="20"/>
          <w:szCs w:val="20"/>
        </w:rPr>
        <w:t xml:space="preserve">offers </w:t>
      </w:r>
      <w:r w:rsidR="00AA5A6E" w:rsidRPr="00631268">
        <w:rPr>
          <w:rFonts w:ascii="Segoe UI" w:hAnsi="Segoe UI" w:cs="Segoe UI"/>
          <w:sz w:val="20"/>
          <w:szCs w:val="20"/>
        </w:rPr>
        <w:t xml:space="preserve">the </w:t>
      </w:r>
      <w:r w:rsidR="002C01EB" w:rsidRPr="00631268">
        <w:rPr>
          <w:rFonts w:ascii="Segoe UI" w:hAnsi="Segoe UI" w:cs="Segoe UI"/>
          <w:sz w:val="20"/>
          <w:szCs w:val="20"/>
        </w:rPr>
        <w:t xml:space="preserve">choice and </w:t>
      </w:r>
      <w:r w:rsidR="00AA5A6E" w:rsidRPr="00631268">
        <w:rPr>
          <w:rFonts w:ascii="Segoe UI" w:hAnsi="Segoe UI" w:cs="Segoe UI"/>
          <w:sz w:val="20"/>
          <w:szCs w:val="20"/>
        </w:rPr>
        <w:t>flexibility of a</w:t>
      </w:r>
      <w:r w:rsidR="006035B9" w:rsidRPr="00631268">
        <w:rPr>
          <w:rFonts w:ascii="Segoe UI" w:hAnsi="Segoe UI" w:cs="Segoe UI"/>
          <w:sz w:val="20"/>
          <w:szCs w:val="20"/>
        </w:rPr>
        <w:t xml:space="preserve"> seamless</w:t>
      </w:r>
      <w:r w:rsidR="00AA5A6E" w:rsidRPr="00631268">
        <w:rPr>
          <w:rFonts w:ascii="Segoe UI" w:hAnsi="Segoe UI" w:cs="Segoe UI"/>
          <w:sz w:val="20"/>
          <w:szCs w:val="20"/>
        </w:rPr>
        <w:t xml:space="preserve"> hybrid solution</w:t>
      </w:r>
      <w:r w:rsidR="002C7CCA" w:rsidRPr="00631268">
        <w:rPr>
          <w:rFonts w:ascii="Segoe UI" w:hAnsi="Segoe UI" w:cs="Segoe UI"/>
          <w:sz w:val="20"/>
          <w:szCs w:val="20"/>
        </w:rPr>
        <w:t>, allowing such customers to move some users to the cloud while keeping other</w:t>
      </w:r>
      <w:r w:rsidR="001F023A" w:rsidRPr="00631268">
        <w:rPr>
          <w:rFonts w:ascii="Segoe UI" w:hAnsi="Segoe UI" w:cs="Segoe UI"/>
          <w:sz w:val="20"/>
          <w:szCs w:val="20"/>
        </w:rPr>
        <w:t>s</w:t>
      </w:r>
      <w:r w:rsidR="002C7CCA" w:rsidRPr="00631268">
        <w:rPr>
          <w:rFonts w:ascii="Segoe UI" w:hAnsi="Segoe UI" w:cs="Segoe UI"/>
          <w:sz w:val="20"/>
          <w:szCs w:val="20"/>
        </w:rPr>
        <w:t xml:space="preserve"> on-premises.</w:t>
      </w:r>
    </w:p>
    <w:p w14:paraId="3EF55892" w14:textId="754EE772" w:rsidR="00635039" w:rsidRDefault="00107781">
      <w:pPr>
        <w:spacing w:after="80"/>
        <w:rPr>
          <w:rFonts w:ascii="Segoe UI" w:hAnsi="Segoe UI" w:cs="Segoe UI"/>
          <w:sz w:val="20"/>
          <w:szCs w:val="20"/>
        </w:rPr>
      </w:pPr>
      <w:r>
        <w:rPr>
          <w:rFonts w:ascii="Segoe UI" w:hAnsi="Segoe UI" w:cs="Segoe UI"/>
          <w:sz w:val="20"/>
          <w:szCs w:val="20"/>
        </w:rPr>
        <w:t xml:space="preserve">With Google, customers lose that </w:t>
      </w:r>
      <w:r w:rsidR="009173B7">
        <w:rPr>
          <w:rFonts w:ascii="Segoe UI" w:hAnsi="Segoe UI" w:cs="Segoe UI"/>
          <w:sz w:val="20"/>
          <w:szCs w:val="20"/>
        </w:rPr>
        <w:t>choice</w:t>
      </w:r>
      <w:r>
        <w:rPr>
          <w:rFonts w:ascii="Segoe UI" w:hAnsi="Segoe UI" w:cs="Segoe UI"/>
          <w:sz w:val="20"/>
          <w:szCs w:val="20"/>
        </w:rPr>
        <w:t xml:space="preserve">. </w:t>
      </w:r>
      <w:r w:rsidR="002C7CCA" w:rsidRPr="00631268">
        <w:rPr>
          <w:rFonts w:ascii="Segoe UI" w:hAnsi="Segoe UI" w:cs="Segoe UI"/>
          <w:sz w:val="20"/>
          <w:szCs w:val="20"/>
        </w:rPr>
        <w:t xml:space="preserve">Google Apps for Business does not offer organizations the </w:t>
      </w:r>
      <w:r w:rsidR="008B2A78" w:rsidRPr="00631268">
        <w:rPr>
          <w:rFonts w:ascii="Segoe UI" w:hAnsi="Segoe UI" w:cs="Segoe UI"/>
          <w:sz w:val="20"/>
          <w:szCs w:val="20"/>
        </w:rPr>
        <w:t xml:space="preserve">option </w:t>
      </w:r>
      <w:r w:rsidR="001F023A" w:rsidRPr="009269D9">
        <w:rPr>
          <w:rFonts w:ascii="Segoe UI" w:hAnsi="Segoe UI" w:cs="Segoe UI"/>
          <w:sz w:val="20"/>
          <w:szCs w:val="20"/>
        </w:rPr>
        <w:t>to keep some users or data on-premises</w:t>
      </w:r>
      <w:r w:rsidR="008B2A78" w:rsidRPr="00631268">
        <w:rPr>
          <w:rFonts w:ascii="Segoe UI" w:hAnsi="Segoe UI" w:cs="Segoe UI"/>
          <w:sz w:val="20"/>
          <w:szCs w:val="20"/>
        </w:rPr>
        <w:t>.</w:t>
      </w:r>
    </w:p>
    <w:p w14:paraId="69100131" w14:textId="591D0A38" w:rsidR="00EE6163" w:rsidRPr="00631268" w:rsidRDefault="008A05EC" w:rsidP="00107781">
      <w:pPr>
        <w:keepNext/>
        <w:spacing w:after="80"/>
        <w:rPr>
          <w:rFonts w:ascii="Segoe UI" w:hAnsi="Segoe UI" w:cs="Segoe UI"/>
          <w:b/>
          <w:sz w:val="28"/>
          <w:szCs w:val="28"/>
        </w:rPr>
      </w:pPr>
      <w:r w:rsidRPr="00631268">
        <w:rPr>
          <w:rFonts w:ascii="Segoe UI" w:hAnsi="Segoe UI" w:cs="Segoe UI"/>
          <w:b/>
          <w:sz w:val="28"/>
          <w:szCs w:val="28"/>
        </w:rPr>
        <w:lastRenderedPageBreak/>
        <w:t>Get m</w:t>
      </w:r>
      <w:r w:rsidR="00877C76" w:rsidRPr="00631268">
        <w:rPr>
          <w:rFonts w:ascii="Segoe UI" w:hAnsi="Segoe UI" w:cs="Segoe UI"/>
          <w:b/>
          <w:sz w:val="28"/>
          <w:szCs w:val="28"/>
        </w:rPr>
        <w:t>or</w:t>
      </w:r>
      <w:r w:rsidR="00EE6163" w:rsidRPr="00631268">
        <w:rPr>
          <w:rFonts w:ascii="Segoe UI" w:hAnsi="Segoe UI" w:cs="Segoe UI"/>
          <w:b/>
          <w:sz w:val="28"/>
          <w:szCs w:val="28"/>
        </w:rPr>
        <w:t xml:space="preserve">e </w:t>
      </w:r>
      <w:r w:rsidR="00257A8E" w:rsidRPr="00631268">
        <w:rPr>
          <w:rFonts w:ascii="Segoe UI" w:hAnsi="Segoe UI" w:cs="Segoe UI"/>
          <w:b/>
          <w:sz w:val="28"/>
          <w:szCs w:val="28"/>
        </w:rPr>
        <w:t>from</w:t>
      </w:r>
      <w:r w:rsidR="00EE6163" w:rsidRPr="00631268">
        <w:rPr>
          <w:rFonts w:ascii="Segoe UI" w:hAnsi="Segoe UI" w:cs="Segoe UI"/>
          <w:b/>
          <w:sz w:val="28"/>
          <w:szCs w:val="28"/>
        </w:rPr>
        <w:t xml:space="preserve"> </w:t>
      </w:r>
      <w:r w:rsidR="00877C76" w:rsidRPr="00631268">
        <w:rPr>
          <w:rFonts w:ascii="Segoe UI" w:hAnsi="Segoe UI" w:cs="Segoe UI"/>
          <w:b/>
          <w:sz w:val="28"/>
          <w:szCs w:val="28"/>
        </w:rPr>
        <w:t>y</w:t>
      </w:r>
      <w:r w:rsidR="00EE6163" w:rsidRPr="00631268">
        <w:rPr>
          <w:rFonts w:ascii="Segoe UI" w:hAnsi="Segoe UI" w:cs="Segoe UI"/>
          <w:b/>
          <w:sz w:val="28"/>
          <w:szCs w:val="28"/>
        </w:rPr>
        <w:t>our IT</w:t>
      </w:r>
    </w:p>
    <w:p w14:paraId="16263B6F" w14:textId="4A1DE427" w:rsidR="005774C0" w:rsidRPr="00B63967" w:rsidRDefault="00F94361" w:rsidP="004A6DFA">
      <w:pPr>
        <w:spacing w:after="80"/>
        <w:ind w:right="-225"/>
        <w:rPr>
          <w:rFonts w:ascii="Segoe UI" w:hAnsi="Segoe UI" w:cs="Segoe UI"/>
          <w:sz w:val="20"/>
          <w:szCs w:val="20"/>
        </w:rPr>
      </w:pPr>
      <w:r w:rsidRPr="005F1A3B">
        <w:rPr>
          <w:rFonts w:ascii="Segoe UI" w:hAnsi="Segoe UI" w:cs="Segoe UI"/>
          <w:b/>
          <w:noProof/>
          <w:sz w:val="28"/>
          <w:szCs w:val="28"/>
        </w:rPr>
        <mc:AlternateContent>
          <mc:Choice Requires="wps">
            <w:drawing>
              <wp:anchor distT="0" distB="0" distL="114300" distR="114300" simplePos="0" relativeHeight="251673606" behindDoc="1" locked="0" layoutInCell="1" allowOverlap="1" wp14:anchorId="22B265FD" wp14:editId="04188A39">
                <wp:simplePos x="0" y="0"/>
                <wp:positionH relativeFrom="margin">
                  <wp:align>left</wp:align>
                </wp:positionH>
                <wp:positionV relativeFrom="paragraph">
                  <wp:posOffset>689610</wp:posOffset>
                </wp:positionV>
                <wp:extent cx="3017520" cy="1145540"/>
                <wp:effectExtent l="0" t="0" r="11430" b="16510"/>
                <wp:wrapTight wrapText="bothSides">
                  <wp:wrapPolygon edited="0">
                    <wp:start x="0" y="0"/>
                    <wp:lineTo x="0" y="21552"/>
                    <wp:lineTo x="21545" y="21552"/>
                    <wp:lineTo x="21545" y="0"/>
                    <wp:lineTo x="0" y="0"/>
                  </wp:wrapPolygon>
                </wp:wrapTight>
                <wp:docPr id="17" name="Rectangle 17"/>
                <wp:cNvGraphicFramePr/>
                <a:graphic xmlns:a="http://schemas.openxmlformats.org/drawingml/2006/main">
                  <a:graphicData uri="http://schemas.microsoft.com/office/word/2010/wordprocessingShape">
                    <wps:wsp>
                      <wps:cNvSpPr/>
                      <wps:spPr>
                        <a:xfrm>
                          <a:off x="0" y="0"/>
                          <a:ext cx="3017520" cy="1145540"/>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3876C" w14:textId="318B2CE9" w:rsidR="00635039" w:rsidRPr="00A935B1" w:rsidRDefault="00635039" w:rsidP="00635039">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 started using Google because I wanted an easy ride, but I wound up spending 5 to 10 hours a week helping my team change user settings or download attachments. It [Office 365] has freed up my time so I can focus on building my business.”</w:t>
                            </w:r>
                          </w:p>
                          <w:p w14:paraId="01CA11D0" w14:textId="5C552512" w:rsidR="00635039" w:rsidRPr="00A935B1" w:rsidRDefault="00635039" w:rsidP="00A935B1">
                            <w:pPr>
                              <w:spacing w:after="80"/>
                              <w:jc w:val="right"/>
                              <w:rPr>
                                <w:i/>
                              </w:rPr>
                            </w:pPr>
                            <w:r w:rsidRPr="00A935B1">
                              <w:rPr>
                                <w:rFonts w:ascii="Segoe UI" w:hAnsi="Segoe UI" w:cs="Segoe UI"/>
                                <w:i/>
                                <w:color w:val="3B3838" w:themeColor="background2" w:themeShade="40"/>
                                <w:sz w:val="16"/>
                                <w:szCs w:val="16"/>
                              </w:rPr>
                              <w:t>Myles Kaye, Director,</w:t>
                            </w:r>
                            <w:r w:rsidRPr="00A935B1">
                              <w:rPr>
                                <w:rFonts w:ascii="Segoe UI" w:hAnsi="Segoe UI" w:cs="Segoe UI"/>
                                <w:i/>
                                <w:sz w:val="16"/>
                                <w:szCs w:val="16"/>
                              </w:rPr>
                              <w:t xml:space="preserve"> </w:t>
                            </w:r>
                            <w:hyperlink r:id="rId35" w:history="1">
                              <w:proofErr w:type="spellStart"/>
                              <w:r w:rsidRPr="00A935B1">
                                <w:rPr>
                                  <w:rStyle w:val="Hyperlink"/>
                                  <w:rFonts w:ascii="Segoe UI" w:hAnsi="Segoe UI" w:cs="Segoe UI"/>
                                  <w:i/>
                                  <w:sz w:val="16"/>
                                  <w:szCs w:val="16"/>
                                </w:rPr>
                                <w:t>Atominx</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65FD" id="Rectangle 17" o:spid="_x0000_s1036" style="position:absolute;margin-left:0;margin-top:54.3pt;width:237.6pt;height:90.2pt;z-index:-25164287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" fillcolor="#f7f7f7" strokecolor="#f2f2f2 [3052]" strokeweight="1pt">
                <v:textbox>
                  <w:txbxContent>
                    <w:p w14:paraId="4233876C" w14:textId="318B2CE9" w:rsidR="00635039" w:rsidRPr="00A935B1" w:rsidRDefault="00635039" w:rsidP="00635039">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”I started using Google because I wanted an easy ride, but I wound up spending 5 to 10 hours a week helping my team change user settings or download attachments. It [Office 365] has freed up my time so I can focus on building my business.”</w:t>
                      </w:r>
                    </w:p>
                    <w:p w14:paraId="01CA11D0" w14:textId="5C552512" w:rsidR="00635039" w:rsidRPr="00A935B1" w:rsidRDefault="00635039" w:rsidP="00A935B1">
                      <w:pPr>
                        <w:spacing w:after="80"/>
                        <w:jc w:val="right"/>
                        <w:rPr>
                          <w:i/>
                        </w:rPr>
                      </w:pPr>
                      <w:r w:rsidRPr="00A935B1">
                        <w:rPr>
                          <w:rFonts w:ascii="Segoe UI" w:hAnsi="Segoe UI" w:cs="Segoe UI"/>
                          <w:i/>
                          <w:color w:val="3B3838" w:themeColor="background2" w:themeShade="40"/>
                          <w:sz w:val="16"/>
                          <w:szCs w:val="16"/>
                        </w:rPr>
                        <w:t>Myles Kaye, Director,</w:t>
                      </w:r>
                      <w:r w:rsidRPr="00A935B1">
                        <w:rPr>
                          <w:rFonts w:ascii="Segoe UI" w:hAnsi="Segoe UI" w:cs="Segoe UI"/>
                          <w:i/>
                          <w:sz w:val="16"/>
                          <w:szCs w:val="16"/>
                        </w:rPr>
                        <w:t xml:space="preserve"> </w:t>
                      </w:r>
                      <w:hyperlink r:id="rId36" w:history="1">
                        <w:proofErr w:type="spellStart"/>
                        <w:r w:rsidRPr="00A935B1">
                          <w:rPr>
                            <w:rStyle w:val="Hyperlink"/>
                            <w:rFonts w:ascii="Segoe UI" w:hAnsi="Segoe UI" w:cs="Segoe UI"/>
                            <w:i/>
                            <w:sz w:val="16"/>
                            <w:szCs w:val="16"/>
                          </w:rPr>
                          <w:t>Atominx</w:t>
                        </w:r>
                        <w:proofErr w:type="spellEnd"/>
                      </w:hyperlink>
                    </w:p>
                  </w:txbxContent>
                </v:textbox>
                <w10:wrap type="tight" anchorx="margin"/>
              </v:rect>
            </w:pict>
          </mc:Fallback>
        </mc:AlternateContent>
      </w:r>
      <w:r w:rsidR="00635039">
        <w:rPr>
          <w:rFonts w:ascii="Segoe UI" w:hAnsi="Segoe UI" w:cs="Segoe UI"/>
          <w:sz w:val="20"/>
          <w:szCs w:val="20"/>
        </w:rPr>
        <w:t>Ins</w:t>
      </w:r>
      <w:r w:rsidR="00D7312E" w:rsidRPr="00B63967">
        <w:rPr>
          <w:rFonts w:ascii="Segoe UI" w:hAnsi="Segoe UI" w:cs="Segoe UI"/>
          <w:sz w:val="20"/>
          <w:szCs w:val="20"/>
        </w:rPr>
        <w:t xml:space="preserve">tead of building and maintaining infrastructure, organizations </w:t>
      </w:r>
      <w:r w:rsidR="005774C0" w:rsidRPr="00B63967">
        <w:rPr>
          <w:rFonts w:ascii="Segoe UI" w:hAnsi="Segoe UI" w:cs="Segoe UI"/>
          <w:sz w:val="20"/>
          <w:szCs w:val="20"/>
        </w:rPr>
        <w:t xml:space="preserve">of all sizes </w:t>
      </w:r>
      <w:r w:rsidR="00E3494D" w:rsidRPr="00B63967">
        <w:rPr>
          <w:rFonts w:ascii="Segoe UI" w:hAnsi="Segoe UI" w:cs="Segoe UI"/>
          <w:sz w:val="20"/>
          <w:szCs w:val="20"/>
        </w:rPr>
        <w:t xml:space="preserve">are </w:t>
      </w:r>
      <w:r w:rsidR="00D70D27" w:rsidRPr="00B63967">
        <w:rPr>
          <w:rFonts w:ascii="Segoe UI" w:hAnsi="Segoe UI" w:cs="Segoe UI"/>
          <w:sz w:val="20"/>
          <w:szCs w:val="20"/>
        </w:rPr>
        <w:t xml:space="preserve">moving to </w:t>
      </w:r>
      <w:r w:rsidR="00125C33">
        <w:rPr>
          <w:rFonts w:ascii="Segoe UI" w:hAnsi="Segoe UI" w:cs="Segoe UI"/>
          <w:sz w:val="20"/>
          <w:szCs w:val="20"/>
        </w:rPr>
        <w:t xml:space="preserve">the </w:t>
      </w:r>
      <w:r w:rsidR="00D70D27" w:rsidRPr="00B63967">
        <w:rPr>
          <w:rFonts w:ascii="Segoe UI" w:hAnsi="Segoe UI" w:cs="Segoe UI"/>
          <w:sz w:val="20"/>
          <w:szCs w:val="20"/>
        </w:rPr>
        <w:t>cloud</w:t>
      </w:r>
      <w:r w:rsidR="00EE6163" w:rsidRPr="00B63967">
        <w:rPr>
          <w:rFonts w:ascii="Segoe UI" w:hAnsi="Segoe UI" w:cs="Segoe UI"/>
          <w:sz w:val="20"/>
          <w:szCs w:val="20"/>
        </w:rPr>
        <w:t xml:space="preserve"> to </w:t>
      </w:r>
      <w:r w:rsidR="00D70D27" w:rsidRPr="00B63967">
        <w:rPr>
          <w:rFonts w:ascii="Segoe UI" w:hAnsi="Segoe UI" w:cs="Segoe UI"/>
          <w:sz w:val="20"/>
          <w:szCs w:val="20"/>
        </w:rPr>
        <w:t xml:space="preserve">take advantage of </w:t>
      </w:r>
      <w:r w:rsidR="005774C0" w:rsidRPr="00B63967">
        <w:rPr>
          <w:rFonts w:ascii="Segoe UI" w:hAnsi="Segoe UI" w:cs="Segoe UI"/>
          <w:sz w:val="20"/>
          <w:szCs w:val="20"/>
        </w:rPr>
        <w:t>state-of-the-art</w:t>
      </w:r>
      <w:r w:rsidR="00D70D27" w:rsidRPr="00B63967">
        <w:rPr>
          <w:rFonts w:ascii="Segoe UI" w:hAnsi="Segoe UI" w:cs="Segoe UI"/>
          <w:sz w:val="20"/>
          <w:szCs w:val="20"/>
        </w:rPr>
        <w:t xml:space="preserve"> data</w:t>
      </w:r>
      <w:r w:rsidR="0072037E" w:rsidRPr="00B63967">
        <w:rPr>
          <w:rFonts w:ascii="Segoe UI" w:hAnsi="Segoe UI" w:cs="Segoe UI"/>
          <w:sz w:val="20"/>
          <w:szCs w:val="20"/>
        </w:rPr>
        <w:t xml:space="preserve"> </w:t>
      </w:r>
      <w:r w:rsidR="00D70D27" w:rsidRPr="00B63967">
        <w:rPr>
          <w:rFonts w:ascii="Segoe UI" w:hAnsi="Segoe UI" w:cs="Segoe UI"/>
          <w:sz w:val="20"/>
          <w:szCs w:val="20"/>
        </w:rPr>
        <w:t>centers with built-in security and compliance</w:t>
      </w:r>
      <w:r w:rsidR="00E3494D" w:rsidRPr="00B63967">
        <w:rPr>
          <w:rFonts w:ascii="Segoe UI" w:hAnsi="Segoe UI" w:cs="Segoe UI"/>
          <w:sz w:val="20"/>
          <w:szCs w:val="20"/>
        </w:rPr>
        <w:t xml:space="preserve">. </w:t>
      </w:r>
      <w:r w:rsidR="000849BC" w:rsidRPr="00B63967">
        <w:rPr>
          <w:rFonts w:ascii="Segoe UI" w:hAnsi="Segoe UI" w:cs="Segoe UI"/>
          <w:sz w:val="20"/>
          <w:szCs w:val="20"/>
        </w:rPr>
        <w:t>This</w:t>
      </w:r>
      <w:r w:rsidR="000729B9" w:rsidRPr="00B63967">
        <w:rPr>
          <w:rFonts w:ascii="Segoe UI" w:hAnsi="Segoe UI" w:cs="Segoe UI"/>
          <w:sz w:val="20"/>
          <w:szCs w:val="20"/>
        </w:rPr>
        <w:t xml:space="preserve"> move</w:t>
      </w:r>
      <w:r w:rsidR="000849BC" w:rsidRPr="00B63967">
        <w:rPr>
          <w:rFonts w:ascii="Segoe UI" w:hAnsi="Segoe UI" w:cs="Segoe UI"/>
          <w:sz w:val="20"/>
          <w:szCs w:val="20"/>
        </w:rPr>
        <w:t xml:space="preserve"> </w:t>
      </w:r>
      <w:r w:rsidR="00454A19" w:rsidRPr="00B63967">
        <w:rPr>
          <w:rFonts w:ascii="Segoe UI" w:hAnsi="Segoe UI" w:cs="Segoe UI"/>
          <w:sz w:val="20"/>
          <w:szCs w:val="20"/>
        </w:rPr>
        <w:t>enables</w:t>
      </w:r>
      <w:r w:rsidR="000849BC" w:rsidRPr="00B63967">
        <w:rPr>
          <w:rFonts w:ascii="Segoe UI" w:hAnsi="Segoe UI" w:cs="Segoe UI"/>
          <w:sz w:val="20"/>
          <w:szCs w:val="20"/>
        </w:rPr>
        <w:t xml:space="preserve"> </w:t>
      </w:r>
      <w:r w:rsidR="00EE6163" w:rsidRPr="00B63967">
        <w:rPr>
          <w:rFonts w:ascii="Segoe UI" w:hAnsi="Segoe UI" w:cs="Segoe UI"/>
          <w:sz w:val="20"/>
          <w:szCs w:val="20"/>
        </w:rPr>
        <w:t xml:space="preserve">IT </w:t>
      </w:r>
      <w:r w:rsidR="005774C0" w:rsidRPr="00B63967">
        <w:rPr>
          <w:rFonts w:ascii="Segoe UI" w:hAnsi="Segoe UI" w:cs="Segoe UI"/>
          <w:sz w:val="20"/>
          <w:szCs w:val="20"/>
        </w:rPr>
        <w:t xml:space="preserve">departments </w:t>
      </w:r>
      <w:r w:rsidR="000849BC" w:rsidRPr="00B63967">
        <w:rPr>
          <w:rFonts w:ascii="Segoe UI" w:hAnsi="Segoe UI" w:cs="Segoe UI"/>
          <w:sz w:val="20"/>
          <w:szCs w:val="20"/>
        </w:rPr>
        <w:t xml:space="preserve">to </w:t>
      </w:r>
      <w:r w:rsidR="00B00CE4" w:rsidRPr="00B63967">
        <w:rPr>
          <w:rFonts w:ascii="Segoe UI" w:hAnsi="Segoe UI" w:cs="Segoe UI"/>
          <w:sz w:val="20"/>
          <w:szCs w:val="20"/>
        </w:rPr>
        <w:t xml:space="preserve">focus </w:t>
      </w:r>
      <w:r w:rsidR="005774C0" w:rsidRPr="00B63967">
        <w:rPr>
          <w:rFonts w:ascii="Segoe UI" w:hAnsi="Segoe UI" w:cs="Segoe UI"/>
          <w:sz w:val="20"/>
          <w:szCs w:val="20"/>
        </w:rPr>
        <w:t xml:space="preserve">less on </w:t>
      </w:r>
      <w:r w:rsidR="00D7312E" w:rsidRPr="00B63967">
        <w:rPr>
          <w:rFonts w:ascii="Segoe UI" w:hAnsi="Segoe UI" w:cs="Segoe UI"/>
          <w:sz w:val="20"/>
          <w:szCs w:val="20"/>
        </w:rPr>
        <w:t>infrastructure</w:t>
      </w:r>
      <w:r w:rsidR="005774C0" w:rsidRPr="00B63967">
        <w:rPr>
          <w:rFonts w:ascii="Segoe UI" w:hAnsi="Segoe UI" w:cs="Segoe UI"/>
          <w:sz w:val="20"/>
          <w:szCs w:val="20"/>
        </w:rPr>
        <w:t xml:space="preserve"> and more on strategic</w:t>
      </w:r>
      <w:r w:rsidR="00B00CE4" w:rsidRPr="00B63967">
        <w:rPr>
          <w:rFonts w:ascii="Segoe UI" w:hAnsi="Segoe UI" w:cs="Segoe UI"/>
          <w:sz w:val="20"/>
          <w:szCs w:val="20"/>
        </w:rPr>
        <w:t xml:space="preserve"> activities</w:t>
      </w:r>
      <w:r w:rsidR="00E3494D" w:rsidRPr="00B63967">
        <w:rPr>
          <w:rFonts w:ascii="Segoe UI" w:hAnsi="Segoe UI" w:cs="Segoe UI"/>
          <w:sz w:val="20"/>
          <w:szCs w:val="20"/>
        </w:rPr>
        <w:t xml:space="preserve"> for the</w:t>
      </w:r>
      <w:r w:rsidR="005774C0" w:rsidRPr="00B63967">
        <w:rPr>
          <w:rFonts w:ascii="Segoe UI" w:hAnsi="Segoe UI" w:cs="Segoe UI"/>
          <w:sz w:val="20"/>
          <w:szCs w:val="20"/>
        </w:rPr>
        <w:t>ir</w:t>
      </w:r>
      <w:r w:rsidR="00E3494D" w:rsidRPr="00B63967">
        <w:rPr>
          <w:rFonts w:ascii="Segoe UI" w:hAnsi="Segoe UI" w:cs="Segoe UI"/>
          <w:sz w:val="20"/>
          <w:szCs w:val="20"/>
        </w:rPr>
        <w:t xml:space="preserve"> business</w:t>
      </w:r>
      <w:r w:rsidR="00EE6163" w:rsidRPr="00B63967">
        <w:rPr>
          <w:rFonts w:ascii="Segoe UI" w:hAnsi="Segoe UI" w:cs="Segoe UI"/>
          <w:sz w:val="20"/>
          <w:szCs w:val="20"/>
        </w:rPr>
        <w:t xml:space="preserve">. </w:t>
      </w:r>
    </w:p>
    <w:p w14:paraId="3032C655" w14:textId="6DE24F05" w:rsidR="00706753" w:rsidRPr="00B63967" w:rsidRDefault="00F94361" w:rsidP="00F94361">
      <w:pPr>
        <w:spacing w:after="80"/>
        <w:ind w:right="-135"/>
        <w:rPr>
          <w:rFonts w:ascii="Segoe UI" w:hAnsi="Segoe UI" w:cs="Segoe UI"/>
          <w:sz w:val="20"/>
          <w:szCs w:val="20"/>
        </w:rPr>
      </w:pPr>
      <w:r w:rsidRPr="009269D9">
        <w:rPr>
          <w:rFonts w:ascii="Segoe UI" w:hAnsi="Segoe UI" w:cs="Segoe UI"/>
          <w:noProof/>
          <w:sz w:val="20"/>
          <w:szCs w:val="20"/>
          <w:highlight w:val="yellow"/>
        </w:rPr>
        <mc:AlternateContent>
          <mc:Choice Requires="wps">
            <w:drawing>
              <wp:anchor distT="45720" distB="45720" distL="114300" distR="114300" simplePos="0" relativeHeight="251658243" behindDoc="0" locked="0" layoutInCell="1" allowOverlap="1" wp14:anchorId="365A492F" wp14:editId="124F88D5">
                <wp:simplePos x="0" y="0"/>
                <wp:positionH relativeFrom="margin">
                  <wp:posOffset>3389630</wp:posOffset>
                </wp:positionH>
                <wp:positionV relativeFrom="paragraph">
                  <wp:posOffset>1302385</wp:posOffset>
                </wp:positionV>
                <wp:extent cx="3017520" cy="971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71550"/>
                        </a:xfrm>
                        <a:prstGeom prst="rect">
                          <a:avLst/>
                        </a:prstGeom>
                        <a:solidFill>
                          <a:srgbClr val="DC3C00"/>
                        </a:solidFill>
                        <a:ln w="9525">
                          <a:noFill/>
                          <a:miter lim="800000"/>
                          <a:headEnd/>
                          <a:tailEnd/>
                        </a:ln>
                      </wps:spPr>
                      <wps:txbx>
                        <w:txbxContent>
                          <w:p w14:paraId="218243AC" w14:textId="77777777" w:rsidR="00067407" w:rsidRPr="007E6210" w:rsidRDefault="00067407" w:rsidP="00EE6163">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1E40821E" w14:textId="16B690D4" w:rsidR="00067407" w:rsidRDefault="00067407" w:rsidP="00EE6163">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Limited info on service availability</w:t>
                            </w:r>
                          </w:p>
                          <w:p w14:paraId="74DEC1F8" w14:textId="793DE85A" w:rsidR="00067407" w:rsidRDefault="00067407" w:rsidP="00EE6163">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Technical complexity around integration</w:t>
                            </w:r>
                          </w:p>
                          <w:p w14:paraId="1F458068" w14:textId="53FED2EC" w:rsidR="00067407" w:rsidRPr="00067407" w:rsidRDefault="00067407" w:rsidP="002D2244">
                            <w:pPr>
                              <w:pStyle w:val="ListParagraph"/>
                              <w:numPr>
                                <w:ilvl w:val="0"/>
                                <w:numId w:val="6"/>
                              </w:numPr>
                              <w:rPr>
                                <w:color w:val="FFFFFF" w:themeColor="background1"/>
                              </w:rPr>
                            </w:pPr>
                            <w:r>
                              <w:rPr>
                                <w:rFonts w:ascii="Segoe UI" w:hAnsi="Segoe UI" w:cs="Segoe UI"/>
                                <w:color w:val="FFFFFF" w:themeColor="background1"/>
                                <w:sz w:val="20"/>
                                <w:szCs w:val="20"/>
                              </w:rPr>
                              <w:t>Increased cost of 3</w:t>
                            </w:r>
                            <w:r w:rsidRPr="00067407">
                              <w:rPr>
                                <w:rFonts w:ascii="Segoe UI" w:hAnsi="Segoe UI" w:cs="Segoe UI"/>
                                <w:color w:val="FFFFFF" w:themeColor="background1"/>
                                <w:sz w:val="20"/>
                                <w:szCs w:val="20"/>
                                <w:vertAlign w:val="superscript"/>
                              </w:rPr>
                              <w:t>rd</w:t>
                            </w:r>
                            <w:r>
                              <w:rPr>
                                <w:rFonts w:ascii="Segoe UI" w:hAnsi="Segoe UI" w:cs="Segoe UI"/>
                                <w:color w:val="FFFFFF" w:themeColor="background1"/>
                                <w:sz w:val="20"/>
                                <w:szCs w:val="20"/>
                              </w:rPr>
                              <w:t xml:space="preserve"> party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A492F" id="_x0000_s1037" type="#_x0000_t202" style="position:absolute;margin-left:266.9pt;margin-top:102.55pt;width:237.6pt;height:7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" fillcolor="#dc3c00" stroked="f">
                <v:textbox>
                  <w:txbxContent>
                    <w:p w14:paraId="218243AC" w14:textId="77777777" w:rsidR="00067407" w:rsidRPr="007E6210" w:rsidRDefault="00067407" w:rsidP="00EE6163">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1E40821E" w14:textId="16B690D4" w:rsidR="00067407" w:rsidRDefault="00067407" w:rsidP="00EE6163">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Limited info on service availability</w:t>
                      </w:r>
                    </w:p>
                    <w:p w14:paraId="74DEC1F8" w14:textId="793DE85A" w:rsidR="00067407" w:rsidRDefault="00067407" w:rsidP="00EE6163">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Technical complexity around integration</w:t>
                      </w:r>
                    </w:p>
                    <w:p w14:paraId="1F458068" w14:textId="53FED2EC" w:rsidR="00067407" w:rsidRPr="00067407" w:rsidRDefault="00067407" w:rsidP="002D2244">
                      <w:pPr>
                        <w:pStyle w:val="ListParagraph"/>
                        <w:numPr>
                          <w:ilvl w:val="0"/>
                          <w:numId w:val="6"/>
                        </w:numPr>
                        <w:rPr>
                          <w:color w:val="FFFFFF" w:themeColor="background1"/>
                        </w:rPr>
                      </w:pPr>
                      <w:r>
                        <w:rPr>
                          <w:rFonts w:ascii="Segoe UI" w:hAnsi="Segoe UI" w:cs="Segoe UI"/>
                          <w:color w:val="FFFFFF" w:themeColor="background1"/>
                          <w:sz w:val="20"/>
                          <w:szCs w:val="20"/>
                        </w:rPr>
                        <w:t>Increased cost of 3</w:t>
                      </w:r>
                      <w:r w:rsidRPr="00067407">
                        <w:rPr>
                          <w:rFonts w:ascii="Segoe UI" w:hAnsi="Segoe UI" w:cs="Segoe UI"/>
                          <w:color w:val="FFFFFF" w:themeColor="background1"/>
                          <w:sz w:val="20"/>
                          <w:szCs w:val="20"/>
                          <w:vertAlign w:val="superscript"/>
                        </w:rPr>
                        <w:t>rd</w:t>
                      </w:r>
                      <w:r>
                        <w:rPr>
                          <w:rFonts w:ascii="Segoe UI" w:hAnsi="Segoe UI" w:cs="Segoe UI"/>
                          <w:color w:val="FFFFFF" w:themeColor="background1"/>
                          <w:sz w:val="20"/>
                          <w:szCs w:val="20"/>
                        </w:rPr>
                        <w:t xml:space="preserve"> party services</w:t>
                      </w:r>
                    </w:p>
                  </w:txbxContent>
                </v:textbox>
                <w10:wrap type="square" anchorx="margin"/>
              </v:shape>
            </w:pict>
          </mc:Fallback>
        </mc:AlternateContent>
      </w:r>
      <w:r w:rsidR="00706753" w:rsidRPr="00B63967">
        <w:rPr>
          <w:rFonts w:ascii="Segoe UI" w:hAnsi="Segoe UI" w:cs="Segoe UI"/>
          <w:sz w:val="20"/>
          <w:szCs w:val="20"/>
        </w:rPr>
        <w:t xml:space="preserve">While organizations have traditionally allocated significant time and cost investments to support deployment of </w:t>
      </w:r>
      <w:r w:rsidR="00B63967">
        <w:rPr>
          <w:rFonts w:ascii="Segoe UI" w:hAnsi="Segoe UI" w:cs="Segoe UI"/>
          <w:sz w:val="20"/>
          <w:szCs w:val="20"/>
        </w:rPr>
        <w:t xml:space="preserve">desktop </w:t>
      </w:r>
      <w:r w:rsidR="00706753" w:rsidRPr="00B63967">
        <w:rPr>
          <w:rFonts w:ascii="Segoe UI" w:hAnsi="Segoe UI" w:cs="Segoe UI"/>
          <w:sz w:val="20"/>
          <w:szCs w:val="20"/>
        </w:rPr>
        <w:t xml:space="preserve">software upgrades, </w:t>
      </w:r>
      <w:r>
        <w:rPr>
          <w:rFonts w:ascii="Segoe UI" w:hAnsi="Segoe UI" w:cs="Segoe UI"/>
          <w:sz w:val="20"/>
          <w:szCs w:val="20"/>
        </w:rPr>
        <w:t xml:space="preserve">The </w:t>
      </w:r>
      <w:r w:rsidR="00706753" w:rsidRPr="00B63967">
        <w:rPr>
          <w:rFonts w:ascii="Segoe UI" w:hAnsi="Segoe UI" w:cs="Segoe UI"/>
          <w:sz w:val="20"/>
          <w:szCs w:val="20"/>
        </w:rPr>
        <w:t xml:space="preserve"> revolutionary </w:t>
      </w:r>
      <w:hyperlink r:id="rId37" w:history="1">
        <w:r w:rsidR="00706753" w:rsidRPr="00B63967">
          <w:rPr>
            <w:rStyle w:val="Hyperlink"/>
            <w:rFonts w:ascii="Segoe UI" w:hAnsi="Segoe UI" w:cs="Segoe UI"/>
            <w:sz w:val="20"/>
            <w:szCs w:val="20"/>
          </w:rPr>
          <w:t>Click-to-Run</w:t>
        </w:r>
      </w:hyperlink>
      <w:r w:rsidR="00706753" w:rsidRPr="00B63967">
        <w:rPr>
          <w:rFonts w:ascii="Segoe UI" w:hAnsi="Segoe UI" w:cs="Segoe UI"/>
          <w:sz w:val="20"/>
          <w:szCs w:val="20"/>
        </w:rPr>
        <w:t xml:space="preserve"> streaming and virtualization technology enables organizations to get their users up and running with Office 365 </w:t>
      </w:r>
      <w:proofErr w:type="spellStart"/>
      <w:r w:rsidR="00706753" w:rsidRPr="00B63967">
        <w:rPr>
          <w:rFonts w:ascii="Segoe UI" w:hAnsi="Segoe UI" w:cs="Segoe UI"/>
          <w:sz w:val="20"/>
          <w:szCs w:val="20"/>
        </w:rPr>
        <w:t>ProPlus</w:t>
      </w:r>
      <w:proofErr w:type="spellEnd"/>
      <w:r w:rsidR="00706753" w:rsidRPr="00B63967">
        <w:rPr>
          <w:rFonts w:ascii="Segoe UI" w:hAnsi="Segoe UI" w:cs="Segoe UI"/>
          <w:sz w:val="20"/>
          <w:szCs w:val="20"/>
        </w:rPr>
        <w:t xml:space="preserve"> in a matter of minutes.</w:t>
      </w:r>
    </w:p>
    <w:p w14:paraId="27FEFE41" w14:textId="0C8BE524" w:rsidR="00F94361" w:rsidRDefault="00F94361" w:rsidP="00E33A35">
      <w:pPr>
        <w:spacing w:after="80"/>
        <w:rPr>
          <w:rFonts w:ascii="Segoe UI" w:hAnsi="Segoe UI" w:cs="Segoe UI"/>
          <w:sz w:val="20"/>
          <w:szCs w:val="20"/>
        </w:rPr>
      </w:pPr>
      <w:r w:rsidRPr="005F1A3B">
        <w:rPr>
          <w:rFonts w:ascii="Segoe UI" w:hAnsi="Segoe UI" w:cs="Segoe UI"/>
          <w:b/>
          <w:noProof/>
          <w:sz w:val="28"/>
          <w:szCs w:val="28"/>
        </w:rPr>
        <mc:AlternateContent>
          <mc:Choice Requires="wps">
            <w:drawing>
              <wp:anchor distT="0" distB="0" distL="114300" distR="114300" simplePos="0" relativeHeight="251677702" behindDoc="1" locked="0" layoutInCell="1" allowOverlap="1" wp14:anchorId="3A6FE1C9" wp14:editId="622BD381">
                <wp:simplePos x="0" y="0"/>
                <wp:positionH relativeFrom="margin">
                  <wp:align>left</wp:align>
                </wp:positionH>
                <wp:positionV relativeFrom="paragraph">
                  <wp:posOffset>1015560</wp:posOffset>
                </wp:positionV>
                <wp:extent cx="3017520" cy="759460"/>
                <wp:effectExtent l="0" t="0" r="11430" b="21590"/>
                <wp:wrapTight wrapText="bothSides">
                  <wp:wrapPolygon edited="0">
                    <wp:start x="0" y="0"/>
                    <wp:lineTo x="0" y="21672"/>
                    <wp:lineTo x="21545" y="21672"/>
                    <wp:lineTo x="21545" y="0"/>
                    <wp:lineTo x="0" y="0"/>
                  </wp:wrapPolygon>
                </wp:wrapTight>
                <wp:docPr id="19" name="Rectangle 19"/>
                <wp:cNvGraphicFramePr/>
                <a:graphic xmlns:a="http://schemas.openxmlformats.org/drawingml/2006/main">
                  <a:graphicData uri="http://schemas.microsoft.com/office/word/2010/wordprocessingShape">
                    <wps:wsp>
                      <wps:cNvSpPr/>
                      <wps:spPr>
                        <a:xfrm>
                          <a:off x="0" y="0"/>
                          <a:ext cx="3017520" cy="759460"/>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183E5" w14:textId="77777777"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“We are projecting about a $1 million savings per year by transitioning to the cloud.” </w:t>
                            </w:r>
                          </w:p>
                          <w:p w14:paraId="720D476F" w14:textId="5A77B88F" w:rsidR="00A673A2" w:rsidRDefault="004F5FD3" w:rsidP="00A935B1">
                            <w:pPr>
                              <w:spacing w:after="0"/>
                              <w:jc w:val="right"/>
                              <w:rPr>
                                <w:rFonts w:ascii="Segoe UI" w:hAnsi="Segoe UI" w:cs="Segoe UI"/>
                                <w:i/>
                                <w:color w:val="3B3838" w:themeColor="background2" w:themeShade="40"/>
                                <w:sz w:val="16"/>
                                <w:szCs w:val="16"/>
                              </w:rPr>
                            </w:pPr>
                            <w:proofErr w:type="spellStart"/>
                            <w:r w:rsidRPr="00A935B1">
                              <w:rPr>
                                <w:rFonts w:ascii="Segoe UI" w:hAnsi="Segoe UI" w:cs="Segoe UI"/>
                                <w:i/>
                                <w:color w:val="3B3838" w:themeColor="background2" w:themeShade="40"/>
                                <w:sz w:val="16"/>
                                <w:szCs w:val="16"/>
                              </w:rPr>
                              <w:t>Rance</w:t>
                            </w:r>
                            <w:proofErr w:type="spellEnd"/>
                            <w:r w:rsidRPr="00A935B1">
                              <w:rPr>
                                <w:rFonts w:ascii="Segoe UI" w:hAnsi="Segoe UI" w:cs="Segoe UI"/>
                                <w:i/>
                                <w:color w:val="3B3838" w:themeColor="background2" w:themeShade="40"/>
                                <w:sz w:val="16"/>
                                <w:szCs w:val="16"/>
                              </w:rPr>
                              <w:t xml:space="preserve"> </w:t>
                            </w:r>
                            <w:proofErr w:type="spellStart"/>
                            <w:r w:rsidRPr="00A935B1">
                              <w:rPr>
                                <w:rFonts w:ascii="Segoe UI" w:hAnsi="Segoe UI" w:cs="Segoe UI"/>
                                <w:i/>
                                <w:color w:val="3B3838" w:themeColor="background2" w:themeShade="40"/>
                                <w:sz w:val="16"/>
                                <w:szCs w:val="16"/>
                              </w:rPr>
                              <w:t>Clouser</w:t>
                            </w:r>
                            <w:proofErr w:type="spellEnd"/>
                            <w:r w:rsidRPr="00A935B1">
                              <w:rPr>
                                <w:rFonts w:ascii="Segoe UI" w:hAnsi="Segoe UI" w:cs="Segoe UI"/>
                                <w:i/>
                                <w:color w:val="3B3838" w:themeColor="background2" w:themeShade="40"/>
                                <w:sz w:val="16"/>
                                <w:szCs w:val="16"/>
                              </w:rPr>
                              <w:t xml:space="preserve">, </w:t>
                            </w:r>
                          </w:p>
                          <w:p w14:paraId="2D91C3E8" w14:textId="7576963C" w:rsidR="004F5FD3" w:rsidRPr="00A935B1" w:rsidRDefault="004F5FD3" w:rsidP="00A935B1">
                            <w:pPr>
                              <w:jc w:val="right"/>
                              <w:rPr>
                                <w:i/>
                              </w:rPr>
                            </w:pPr>
                            <w:r w:rsidRPr="00A935B1">
                              <w:rPr>
                                <w:rFonts w:ascii="Segoe UI" w:hAnsi="Segoe UI" w:cs="Segoe UI"/>
                                <w:i/>
                                <w:color w:val="3B3838" w:themeColor="background2" w:themeShade="40"/>
                                <w:sz w:val="16"/>
                                <w:szCs w:val="16"/>
                              </w:rPr>
                              <w:t xml:space="preserve">VP Support Services and Communication, </w:t>
                            </w:r>
                            <w:hyperlink r:id="rId38" w:history="1">
                              <w:r w:rsidRPr="00A935B1">
                                <w:rPr>
                                  <w:rStyle w:val="Hyperlink"/>
                                  <w:rFonts w:ascii="Segoe UI" w:hAnsi="Segoe UI" w:cs="Segoe UI"/>
                                  <w:i/>
                                  <w:sz w:val="16"/>
                                  <w:szCs w:val="16"/>
                                  <w:u w:val="none"/>
                                </w:rPr>
                                <w:t>Advocate Health Care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E1C9" id="Rectangle 19" o:spid="_x0000_s1038" style="position:absolute;margin-left:0;margin-top:79.95pt;width:237.6pt;height:59.8pt;z-index:-2516387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" fillcolor="#f7f7f7" strokecolor="#f2f2f2 [3052]" strokeweight="1pt">
                <v:textbox>
                  <w:txbxContent>
                    <w:p w14:paraId="1EF183E5" w14:textId="77777777"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“We are projecting about a $1 million savings per year by transitioning to the cloud.” </w:t>
                      </w:r>
                    </w:p>
                    <w:p w14:paraId="720D476F" w14:textId="5A77B88F" w:rsidR="00A673A2" w:rsidRDefault="004F5FD3" w:rsidP="00A935B1">
                      <w:pPr>
                        <w:spacing w:after="0"/>
                        <w:jc w:val="right"/>
                        <w:rPr>
                          <w:rFonts w:ascii="Segoe UI" w:hAnsi="Segoe UI" w:cs="Segoe UI"/>
                          <w:i/>
                          <w:color w:val="3B3838" w:themeColor="background2" w:themeShade="40"/>
                          <w:sz w:val="16"/>
                          <w:szCs w:val="16"/>
                        </w:rPr>
                      </w:pPr>
                      <w:proofErr w:type="spellStart"/>
                      <w:r w:rsidRPr="00A935B1">
                        <w:rPr>
                          <w:rFonts w:ascii="Segoe UI" w:hAnsi="Segoe UI" w:cs="Segoe UI"/>
                          <w:i/>
                          <w:color w:val="3B3838" w:themeColor="background2" w:themeShade="40"/>
                          <w:sz w:val="16"/>
                          <w:szCs w:val="16"/>
                        </w:rPr>
                        <w:t>Rance</w:t>
                      </w:r>
                      <w:proofErr w:type="spellEnd"/>
                      <w:r w:rsidRPr="00A935B1">
                        <w:rPr>
                          <w:rFonts w:ascii="Segoe UI" w:hAnsi="Segoe UI" w:cs="Segoe UI"/>
                          <w:i/>
                          <w:color w:val="3B3838" w:themeColor="background2" w:themeShade="40"/>
                          <w:sz w:val="16"/>
                          <w:szCs w:val="16"/>
                        </w:rPr>
                        <w:t xml:space="preserve"> </w:t>
                      </w:r>
                      <w:proofErr w:type="spellStart"/>
                      <w:r w:rsidRPr="00A935B1">
                        <w:rPr>
                          <w:rFonts w:ascii="Segoe UI" w:hAnsi="Segoe UI" w:cs="Segoe UI"/>
                          <w:i/>
                          <w:color w:val="3B3838" w:themeColor="background2" w:themeShade="40"/>
                          <w:sz w:val="16"/>
                          <w:szCs w:val="16"/>
                        </w:rPr>
                        <w:t>Clouser</w:t>
                      </w:r>
                      <w:proofErr w:type="spellEnd"/>
                      <w:r w:rsidRPr="00A935B1">
                        <w:rPr>
                          <w:rFonts w:ascii="Segoe UI" w:hAnsi="Segoe UI" w:cs="Segoe UI"/>
                          <w:i/>
                          <w:color w:val="3B3838" w:themeColor="background2" w:themeShade="40"/>
                          <w:sz w:val="16"/>
                          <w:szCs w:val="16"/>
                        </w:rPr>
                        <w:t xml:space="preserve">, </w:t>
                      </w:r>
                    </w:p>
                    <w:p w14:paraId="2D91C3E8" w14:textId="7576963C" w:rsidR="004F5FD3" w:rsidRPr="00A935B1" w:rsidRDefault="004F5FD3" w:rsidP="00A935B1">
                      <w:pPr>
                        <w:jc w:val="right"/>
                        <w:rPr>
                          <w:i/>
                        </w:rPr>
                      </w:pPr>
                      <w:r w:rsidRPr="00A935B1">
                        <w:rPr>
                          <w:rFonts w:ascii="Segoe UI" w:hAnsi="Segoe UI" w:cs="Segoe UI"/>
                          <w:i/>
                          <w:color w:val="3B3838" w:themeColor="background2" w:themeShade="40"/>
                          <w:sz w:val="16"/>
                          <w:szCs w:val="16"/>
                        </w:rPr>
                        <w:t xml:space="preserve">VP Support Services and Communication, </w:t>
                      </w:r>
                      <w:hyperlink r:id="rId39" w:history="1">
                        <w:r w:rsidRPr="00A935B1">
                          <w:rPr>
                            <w:rStyle w:val="Hyperlink"/>
                            <w:rFonts w:ascii="Segoe UI" w:hAnsi="Segoe UI" w:cs="Segoe UI"/>
                            <w:i/>
                            <w:sz w:val="16"/>
                            <w:szCs w:val="16"/>
                            <w:u w:val="none"/>
                          </w:rPr>
                          <w:t>Advocate Health Care</w:t>
                        </w:r>
                      </w:hyperlink>
                    </w:p>
                  </w:txbxContent>
                </v:textbox>
                <w10:wrap type="tight" anchorx="margin"/>
              </v:rect>
            </w:pict>
          </mc:Fallback>
        </mc:AlternateContent>
      </w:r>
      <w:r w:rsidR="00175FF8" w:rsidRPr="00B63967">
        <w:rPr>
          <w:rFonts w:ascii="Segoe UI" w:hAnsi="Segoe UI" w:cs="Segoe UI"/>
          <w:sz w:val="20"/>
          <w:szCs w:val="20"/>
        </w:rPr>
        <w:t xml:space="preserve">With </w:t>
      </w:r>
      <w:r w:rsidR="0005644F" w:rsidRPr="00B63967">
        <w:rPr>
          <w:rFonts w:ascii="Segoe UI" w:hAnsi="Segoe UI" w:cs="Segoe UI"/>
          <w:sz w:val="20"/>
          <w:szCs w:val="20"/>
        </w:rPr>
        <w:t>O</w:t>
      </w:r>
      <w:r w:rsidR="00175FF8" w:rsidRPr="00B63967">
        <w:rPr>
          <w:rFonts w:ascii="Segoe UI" w:hAnsi="Segoe UI" w:cs="Segoe UI"/>
          <w:sz w:val="20"/>
          <w:szCs w:val="20"/>
        </w:rPr>
        <w:t xml:space="preserve">ffice 365, </w:t>
      </w:r>
      <w:r w:rsidR="005774C0" w:rsidRPr="00B63967">
        <w:rPr>
          <w:rFonts w:ascii="Segoe UI" w:hAnsi="Segoe UI" w:cs="Segoe UI"/>
          <w:sz w:val="20"/>
          <w:szCs w:val="20"/>
        </w:rPr>
        <w:t xml:space="preserve">organizations </w:t>
      </w:r>
      <w:r w:rsidR="00175FF8" w:rsidRPr="00B63967">
        <w:rPr>
          <w:rFonts w:ascii="Segoe UI" w:hAnsi="Segoe UI" w:cs="Segoe UI"/>
          <w:sz w:val="20"/>
          <w:szCs w:val="20"/>
        </w:rPr>
        <w:t xml:space="preserve">get </w:t>
      </w:r>
      <w:r w:rsidR="00EE6163" w:rsidRPr="00B63967">
        <w:rPr>
          <w:rFonts w:ascii="Segoe UI" w:hAnsi="Segoe UI" w:cs="Segoe UI"/>
          <w:sz w:val="20"/>
          <w:szCs w:val="20"/>
        </w:rPr>
        <w:t xml:space="preserve">a financially backed </w:t>
      </w:r>
      <w:r w:rsidR="00B7185B" w:rsidRPr="00B63967">
        <w:rPr>
          <w:rFonts w:ascii="Segoe UI" w:hAnsi="Segoe UI" w:cs="Segoe UI"/>
          <w:sz w:val="20"/>
          <w:szCs w:val="20"/>
        </w:rPr>
        <w:t>s</w:t>
      </w:r>
      <w:r w:rsidR="00EE6163" w:rsidRPr="00B63967">
        <w:rPr>
          <w:rFonts w:ascii="Segoe UI" w:hAnsi="Segoe UI" w:cs="Segoe UI"/>
          <w:sz w:val="20"/>
          <w:szCs w:val="20"/>
        </w:rPr>
        <w:t xml:space="preserve">ervice </w:t>
      </w:r>
      <w:r w:rsidR="00B7185B" w:rsidRPr="00B63967">
        <w:rPr>
          <w:rFonts w:ascii="Segoe UI" w:hAnsi="Segoe UI" w:cs="Segoe UI"/>
          <w:sz w:val="20"/>
          <w:szCs w:val="20"/>
        </w:rPr>
        <w:t>l</w:t>
      </w:r>
      <w:r w:rsidR="00EE6163" w:rsidRPr="00B63967">
        <w:rPr>
          <w:rFonts w:ascii="Segoe UI" w:hAnsi="Segoe UI" w:cs="Segoe UI"/>
          <w:sz w:val="20"/>
          <w:szCs w:val="20"/>
        </w:rPr>
        <w:t xml:space="preserve">evel </w:t>
      </w:r>
      <w:r w:rsidR="00B7185B" w:rsidRPr="00B63967">
        <w:rPr>
          <w:rFonts w:ascii="Segoe UI" w:hAnsi="Segoe UI" w:cs="Segoe UI"/>
          <w:sz w:val="20"/>
          <w:szCs w:val="20"/>
        </w:rPr>
        <w:t>a</w:t>
      </w:r>
      <w:r w:rsidR="00EE6163" w:rsidRPr="00B63967">
        <w:rPr>
          <w:rFonts w:ascii="Segoe UI" w:hAnsi="Segoe UI" w:cs="Segoe UI"/>
          <w:sz w:val="20"/>
          <w:szCs w:val="20"/>
        </w:rPr>
        <w:t xml:space="preserve">greement (SLA) </w:t>
      </w:r>
      <w:r w:rsidR="001F023A" w:rsidRPr="00B63967">
        <w:rPr>
          <w:rFonts w:ascii="Segoe UI" w:hAnsi="Segoe UI" w:cs="Segoe UI"/>
          <w:sz w:val="20"/>
          <w:szCs w:val="20"/>
        </w:rPr>
        <w:t>with a</w:t>
      </w:r>
      <w:r w:rsidR="00175FF8" w:rsidRPr="00B63967">
        <w:rPr>
          <w:rFonts w:ascii="Segoe UI" w:hAnsi="Segoe UI" w:cs="Segoe UI"/>
          <w:sz w:val="20"/>
          <w:szCs w:val="20"/>
        </w:rPr>
        <w:t xml:space="preserve"> 99.9</w:t>
      </w:r>
      <w:r w:rsidR="0005644F" w:rsidRPr="00B63967">
        <w:rPr>
          <w:rFonts w:ascii="Segoe UI" w:hAnsi="Segoe UI" w:cs="Segoe UI"/>
          <w:sz w:val="20"/>
          <w:szCs w:val="20"/>
        </w:rPr>
        <w:t xml:space="preserve"> percent</w:t>
      </w:r>
      <w:r w:rsidR="00AD65E9" w:rsidRPr="00B63967">
        <w:rPr>
          <w:rFonts w:ascii="Segoe UI" w:hAnsi="Segoe UI" w:cs="Segoe UI"/>
          <w:sz w:val="20"/>
          <w:szCs w:val="20"/>
        </w:rPr>
        <w:t xml:space="preserve"> uptime</w:t>
      </w:r>
      <w:r w:rsidR="00DE2AF8" w:rsidRPr="00B63967">
        <w:rPr>
          <w:rFonts w:ascii="Segoe UI" w:hAnsi="Segoe UI" w:cs="Segoe UI"/>
          <w:sz w:val="20"/>
          <w:szCs w:val="20"/>
        </w:rPr>
        <w:t xml:space="preserve"> guarantee</w:t>
      </w:r>
      <w:r w:rsidR="00EE6163" w:rsidRPr="00B63967">
        <w:rPr>
          <w:rFonts w:ascii="Segoe UI" w:hAnsi="Segoe UI" w:cs="Segoe UI"/>
          <w:sz w:val="20"/>
          <w:szCs w:val="20"/>
        </w:rPr>
        <w:t xml:space="preserve">. </w:t>
      </w:r>
      <w:r w:rsidR="005774C0" w:rsidRPr="00B63967">
        <w:rPr>
          <w:rFonts w:ascii="Segoe UI" w:hAnsi="Segoe UI" w:cs="Segoe UI"/>
          <w:sz w:val="20"/>
          <w:szCs w:val="20"/>
        </w:rPr>
        <w:t>For the sake of complete transparency, t</w:t>
      </w:r>
      <w:r w:rsidR="00EE6163" w:rsidRPr="00B63967">
        <w:rPr>
          <w:rFonts w:ascii="Segoe UI" w:hAnsi="Segoe UI" w:cs="Segoe UI"/>
          <w:sz w:val="20"/>
          <w:szCs w:val="20"/>
        </w:rPr>
        <w:t xml:space="preserve">he quarterly </w:t>
      </w:r>
      <w:r w:rsidR="00346AE3" w:rsidRPr="009269D9">
        <w:rPr>
          <w:rFonts w:ascii="Segoe UI" w:hAnsi="Segoe UI" w:cs="Segoe UI"/>
          <w:sz w:val="20"/>
          <w:szCs w:val="20"/>
        </w:rPr>
        <w:t>worldwide uptime</w:t>
      </w:r>
      <w:r w:rsidR="00EE6163" w:rsidRPr="00B63967">
        <w:rPr>
          <w:rFonts w:ascii="Segoe UI" w:hAnsi="Segoe UI" w:cs="Segoe UI"/>
          <w:sz w:val="20"/>
          <w:szCs w:val="20"/>
        </w:rPr>
        <w:t xml:space="preserve"> </w:t>
      </w:r>
      <w:r w:rsidR="00346AE3" w:rsidRPr="00B63967">
        <w:rPr>
          <w:rFonts w:ascii="Segoe UI" w:hAnsi="Segoe UI" w:cs="Segoe UI"/>
          <w:sz w:val="20"/>
          <w:szCs w:val="20"/>
        </w:rPr>
        <w:t xml:space="preserve">for Office 365 </w:t>
      </w:r>
      <w:r w:rsidR="005774C0" w:rsidRPr="00B63967">
        <w:rPr>
          <w:rFonts w:ascii="Segoe UI" w:hAnsi="Segoe UI" w:cs="Segoe UI"/>
          <w:sz w:val="20"/>
          <w:szCs w:val="20"/>
        </w:rPr>
        <w:t xml:space="preserve">is published on </w:t>
      </w:r>
      <w:hyperlink r:id="rId40" w:history="1">
        <w:r w:rsidR="005774C0" w:rsidRPr="00B63967">
          <w:rPr>
            <w:rStyle w:val="Hyperlink"/>
            <w:rFonts w:ascii="Segoe UI" w:hAnsi="Segoe UI" w:cs="Segoe UI"/>
            <w:sz w:val="20"/>
            <w:szCs w:val="20"/>
          </w:rPr>
          <w:t>Office 365 Trust Center</w:t>
        </w:r>
      </w:hyperlink>
      <w:r w:rsidR="00E36363" w:rsidRPr="00B63967">
        <w:rPr>
          <w:rFonts w:ascii="Segoe UI" w:hAnsi="Segoe UI" w:cs="Segoe UI"/>
          <w:sz w:val="20"/>
          <w:szCs w:val="20"/>
        </w:rPr>
        <w:t>.</w:t>
      </w:r>
      <w:r w:rsidR="004D48D8" w:rsidRPr="00B63967">
        <w:rPr>
          <w:rFonts w:ascii="Segoe UI" w:hAnsi="Segoe UI" w:cs="Segoe UI"/>
          <w:sz w:val="20"/>
          <w:szCs w:val="20"/>
        </w:rPr>
        <w:t xml:space="preserve"> </w:t>
      </w:r>
    </w:p>
    <w:p w14:paraId="77858779" w14:textId="7C6CC8FE" w:rsidR="00BF285A" w:rsidRPr="00B63967" w:rsidRDefault="00A02485" w:rsidP="00E33A35">
      <w:pPr>
        <w:spacing w:after="80"/>
        <w:rPr>
          <w:rFonts w:ascii="Segoe UI" w:hAnsi="Segoe UI" w:cs="Segoe UI"/>
          <w:sz w:val="20"/>
          <w:szCs w:val="20"/>
        </w:rPr>
      </w:pPr>
      <w:r w:rsidRPr="00B63967">
        <w:rPr>
          <w:rFonts w:ascii="Segoe UI" w:hAnsi="Segoe UI" w:cs="Segoe UI"/>
          <w:sz w:val="20"/>
          <w:szCs w:val="20"/>
        </w:rPr>
        <w:t>Unlike Office 365, Google only publishes the availability information for Gmail.</w:t>
      </w:r>
      <w:r w:rsidR="00942D2B" w:rsidRPr="00942D2B">
        <w:rPr>
          <w:rFonts w:ascii="Segoe UI" w:hAnsi="Segoe UI" w:cs="Segoe UI"/>
          <w:color w:val="3B3838" w:themeColor="background2" w:themeShade="40"/>
          <w:sz w:val="16"/>
        </w:rPr>
        <w:t xml:space="preserve"> </w:t>
      </w:r>
    </w:p>
    <w:p w14:paraId="2EEF6A2F" w14:textId="24FA318C" w:rsidR="00346AE3" w:rsidRPr="00631268" w:rsidRDefault="00F94361" w:rsidP="00E33A35">
      <w:pPr>
        <w:spacing w:after="80"/>
        <w:rPr>
          <w:rFonts w:ascii="Segoe UI" w:hAnsi="Segoe UI" w:cs="Segoe UI"/>
          <w:sz w:val="20"/>
          <w:szCs w:val="20"/>
        </w:rPr>
      </w:pPr>
      <w:r w:rsidRPr="005F1A3B">
        <w:rPr>
          <w:rFonts w:ascii="Segoe UI" w:hAnsi="Segoe UI" w:cs="Segoe UI"/>
          <w:b/>
          <w:noProof/>
          <w:sz w:val="28"/>
          <w:szCs w:val="28"/>
        </w:rPr>
        <mc:AlternateContent>
          <mc:Choice Requires="wps">
            <w:drawing>
              <wp:anchor distT="0" distB="0" distL="114300" distR="114300" simplePos="0" relativeHeight="251681798" behindDoc="1" locked="0" layoutInCell="1" allowOverlap="1" wp14:anchorId="0F782765" wp14:editId="465DF805">
                <wp:simplePos x="0" y="0"/>
                <wp:positionH relativeFrom="margin">
                  <wp:posOffset>3294038</wp:posOffset>
                </wp:positionH>
                <wp:positionV relativeFrom="paragraph">
                  <wp:posOffset>211943</wp:posOffset>
                </wp:positionV>
                <wp:extent cx="3017520" cy="1539875"/>
                <wp:effectExtent l="0" t="0" r="11430" b="22225"/>
                <wp:wrapTight wrapText="bothSides">
                  <wp:wrapPolygon edited="0">
                    <wp:start x="0" y="0"/>
                    <wp:lineTo x="0" y="21645"/>
                    <wp:lineTo x="21545" y="21645"/>
                    <wp:lineTo x="21545" y="0"/>
                    <wp:lineTo x="0" y="0"/>
                  </wp:wrapPolygon>
                </wp:wrapTight>
                <wp:docPr id="21" name="Rectangle 21"/>
                <wp:cNvGraphicFramePr/>
                <a:graphic xmlns:a="http://schemas.openxmlformats.org/drawingml/2006/main">
                  <a:graphicData uri="http://schemas.microsoft.com/office/word/2010/wordprocessingShape">
                    <wps:wsp>
                      <wps:cNvSpPr/>
                      <wps:spPr>
                        <a:xfrm>
                          <a:off x="0" y="0"/>
                          <a:ext cx="3017520" cy="153987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DDDF7" w14:textId="77777777" w:rsidR="004F5FD3" w:rsidRPr="00A935B1" w:rsidRDefault="004F5FD3" w:rsidP="00A935B1">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“By choosing Office 365, we acquired more capabilities and capacity, and we saved about 40 percent in costs compared to what we previously spent on email alone. That’s the beauty of information technology when it’s done right. You get more features, more storage, and more flexibility for less cost.”</w:t>
                            </w:r>
                          </w:p>
                          <w:p w14:paraId="0804222A" w14:textId="729D8E35" w:rsidR="004F5FD3" w:rsidRPr="00A935B1" w:rsidRDefault="004F5FD3" w:rsidP="00A935B1">
                            <w:pPr>
                              <w:spacing w:after="80"/>
                              <w:jc w:val="right"/>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16"/>
                                <w:szCs w:val="16"/>
                              </w:rPr>
                              <w:t xml:space="preserve">John Hill, Chief Information Officer, </w:t>
                            </w:r>
                            <w:hyperlink r:id="rId41" w:history="1">
                              <w:proofErr w:type="spellStart"/>
                              <w:r w:rsidRPr="00A935B1">
                                <w:rPr>
                                  <w:rStyle w:val="Hyperlink"/>
                                  <w:rFonts w:ascii="Segoe UI" w:hAnsi="Segoe UI" w:cs="Segoe UI"/>
                                  <w:i/>
                                  <w:sz w:val="16"/>
                                  <w:szCs w:val="16"/>
                                </w:rPr>
                                <w:t>Veyance</w:t>
                              </w:r>
                              <w:proofErr w:type="spellEnd"/>
                              <w:r w:rsidRPr="00A935B1">
                                <w:rPr>
                                  <w:rStyle w:val="Hyperlink"/>
                                  <w:rFonts w:ascii="Segoe UI" w:hAnsi="Segoe UI" w:cs="Segoe UI"/>
                                  <w:i/>
                                  <w:sz w:val="16"/>
                                  <w:szCs w:val="16"/>
                                </w:rPr>
                                <w:t xml:space="preserve"> Technologies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2765" id="Rectangle 21" o:spid="_x0000_s1039" style="position:absolute;margin-left:259.35pt;margin-top:16.7pt;width:237.6pt;height:121.25pt;z-index:-2516346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" fillcolor="#f7f7f7" strokecolor="#f2f2f2 [3052]" strokeweight="1pt">
                <v:textbox>
                  <w:txbxContent>
                    <w:p w14:paraId="1FEDDDF7" w14:textId="77777777" w:rsidR="004F5FD3" w:rsidRPr="00A935B1" w:rsidRDefault="004F5FD3" w:rsidP="00A935B1">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“By choosing Office 365, we acquired more capabilities and capacity, and we saved about 40 percent in costs compared to what we previously spent on email alone. That’s the beauty of information technology when it’s done right. You get more features, more storage, and more flexibility for less cost.”</w:t>
                      </w:r>
                    </w:p>
                    <w:p w14:paraId="0804222A" w14:textId="729D8E35" w:rsidR="004F5FD3" w:rsidRPr="00A935B1" w:rsidRDefault="004F5FD3" w:rsidP="00A935B1">
                      <w:pPr>
                        <w:spacing w:after="80"/>
                        <w:jc w:val="right"/>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16"/>
                          <w:szCs w:val="16"/>
                        </w:rPr>
                        <w:t xml:space="preserve">John Hill, Chief Information Officer, </w:t>
                      </w:r>
                      <w:hyperlink r:id="rId42" w:history="1">
                        <w:proofErr w:type="spellStart"/>
                        <w:r w:rsidRPr="00A935B1">
                          <w:rPr>
                            <w:rStyle w:val="Hyperlink"/>
                            <w:rFonts w:ascii="Segoe UI" w:hAnsi="Segoe UI" w:cs="Segoe UI"/>
                            <w:i/>
                            <w:sz w:val="16"/>
                            <w:szCs w:val="16"/>
                          </w:rPr>
                          <w:t>Veyance</w:t>
                        </w:r>
                        <w:proofErr w:type="spellEnd"/>
                        <w:r w:rsidRPr="00A935B1">
                          <w:rPr>
                            <w:rStyle w:val="Hyperlink"/>
                            <w:rFonts w:ascii="Segoe UI" w:hAnsi="Segoe UI" w:cs="Segoe UI"/>
                            <w:i/>
                            <w:sz w:val="16"/>
                            <w:szCs w:val="16"/>
                          </w:rPr>
                          <w:t xml:space="preserve"> Technologies</w:t>
                        </w:r>
                      </w:hyperlink>
                    </w:p>
                  </w:txbxContent>
                </v:textbox>
                <w10:wrap type="tight" anchorx="margin"/>
              </v:rect>
            </w:pict>
          </mc:Fallback>
        </mc:AlternateContent>
      </w:r>
      <w:r w:rsidR="00F815DF" w:rsidRPr="00B63967">
        <w:rPr>
          <w:rFonts w:ascii="Segoe UI" w:hAnsi="Segoe UI" w:cs="Segoe UI"/>
          <w:sz w:val="20"/>
          <w:szCs w:val="20"/>
        </w:rPr>
        <w:t xml:space="preserve">Office 365 offers </w:t>
      </w:r>
      <w:r w:rsidR="00766E9C" w:rsidRPr="00B63967">
        <w:rPr>
          <w:rFonts w:ascii="Segoe UI" w:hAnsi="Segoe UI" w:cs="Segoe UI"/>
          <w:sz w:val="20"/>
          <w:szCs w:val="20"/>
        </w:rPr>
        <w:t xml:space="preserve">24/7 </w:t>
      </w:r>
      <w:r w:rsidR="00F815DF" w:rsidRPr="00B63967">
        <w:rPr>
          <w:rFonts w:ascii="Segoe UI" w:hAnsi="Segoe UI" w:cs="Segoe UI"/>
          <w:sz w:val="20"/>
          <w:szCs w:val="20"/>
        </w:rPr>
        <w:t>technical support</w:t>
      </w:r>
      <w:r w:rsidR="0005644F" w:rsidRPr="00B63967">
        <w:rPr>
          <w:rFonts w:ascii="Segoe UI" w:hAnsi="Segoe UI" w:cs="Segoe UI"/>
          <w:sz w:val="20"/>
          <w:szCs w:val="20"/>
        </w:rPr>
        <w:t xml:space="preserve"> </w:t>
      </w:r>
      <w:r w:rsidR="00346AE3" w:rsidRPr="00B63967">
        <w:rPr>
          <w:rFonts w:ascii="Segoe UI" w:hAnsi="Segoe UI" w:cs="Segoe UI"/>
          <w:sz w:val="20"/>
          <w:szCs w:val="20"/>
        </w:rPr>
        <w:t xml:space="preserve">for </w:t>
      </w:r>
      <w:r w:rsidR="00D622E5" w:rsidRPr="00B63967">
        <w:rPr>
          <w:rFonts w:ascii="Segoe UI" w:hAnsi="Segoe UI" w:cs="Segoe UI"/>
          <w:sz w:val="20"/>
          <w:szCs w:val="20"/>
        </w:rPr>
        <w:t xml:space="preserve">enterprise </w:t>
      </w:r>
      <w:r w:rsidR="00346AE3" w:rsidRPr="00B63967">
        <w:rPr>
          <w:rFonts w:ascii="Segoe UI" w:hAnsi="Segoe UI" w:cs="Segoe UI"/>
          <w:sz w:val="20"/>
          <w:szCs w:val="20"/>
        </w:rPr>
        <w:t>IT</w:t>
      </w:r>
      <w:r w:rsidR="00B63967">
        <w:rPr>
          <w:rFonts w:ascii="Segoe UI" w:hAnsi="Segoe UI" w:cs="Segoe UI"/>
          <w:sz w:val="20"/>
          <w:szCs w:val="20"/>
        </w:rPr>
        <w:t xml:space="preserve"> and t</w:t>
      </w:r>
      <w:r w:rsidR="00BF285A" w:rsidRPr="00B63967">
        <w:rPr>
          <w:rFonts w:ascii="Segoe UI" w:hAnsi="Segoe UI" w:cs="Segoe UI"/>
          <w:sz w:val="20"/>
          <w:szCs w:val="20"/>
        </w:rPr>
        <w:t xml:space="preserve">he Office 365 service health dashboard offers IT </w:t>
      </w:r>
      <w:r w:rsidR="00D7312E" w:rsidRPr="00B63967">
        <w:rPr>
          <w:rFonts w:ascii="Segoe UI" w:hAnsi="Segoe UI" w:cs="Segoe UI"/>
          <w:sz w:val="20"/>
          <w:szCs w:val="20"/>
        </w:rPr>
        <w:t xml:space="preserve">administrators </w:t>
      </w:r>
      <w:r w:rsidR="00BF285A" w:rsidRPr="00B63967">
        <w:rPr>
          <w:rFonts w:ascii="Segoe UI" w:hAnsi="Segoe UI" w:cs="Segoe UI"/>
          <w:sz w:val="20"/>
          <w:szCs w:val="20"/>
        </w:rPr>
        <w:t xml:space="preserve">access to </w:t>
      </w:r>
      <w:r w:rsidR="001F023A" w:rsidRPr="00B63967">
        <w:rPr>
          <w:rFonts w:ascii="Segoe UI" w:hAnsi="Segoe UI" w:cs="Segoe UI"/>
          <w:sz w:val="20"/>
          <w:szCs w:val="20"/>
        </w:rPr>
        <w:t>detailed service information that is</w:t>
      </w:r>
      <w:r w:rsidR="00BF285A" w:rsidRPr="00B63967">
        <w:rPr>
          <w:rFonts w:ascii="Segoe UI" w:hAnsi="Segoe UI" w:cs="Segoe UI"/>
          <w:sz w:val="20"/>
          <w:szCs w:val="20"/>
        </w:rPr>
        <w:t xml:space="preserve"> specific</w:t>
      </w:r>
      <w:r w:rsidR="001F023A" w:rsidRPr="00B63967">
        <w:rPr>
          <w:rFonts w:ascii="Segoe UI" w:hAnsi="Segoe UI" w:cs="Segoe UI"/>
          <w:sz w:val="20"/>
          <w:szCs w:val="20"/>
        </w:rPr>
        <w:t xml:space="preserve"> to</w:t>
      </w:r>
      <w:r w:rsidR="00BF285A" w:rsidRPr="00B63967">
        <w:rPr>
          <w:rFonts w:ascii="Segoe UI" w:hAnsi="Segoe UI" w:cs="Segoe UI"/>
          <w:sz w:val="20"/>
          <w:szCs w:val="20"/>
        </w:rPr>
        <w:t xml:space="preserve"> their organization.</w:t>
      </w:r>
      <w:r w:rsidR="004D48D8" w:rsidRPr="00B63967">
        <w:rPr>
          <w:rFonts w:ascii="Segoe UI" w:hAnsi="Segoe UI" w:cs="Segoe UI"/>
          <w:sz w:val="20"/>
          <w:szCs w:val="20"/>
        </w:rPr>
        <w:t xml:space="preserve"> Google uses a </w:t>
      </w:r>
      <w:hyperlink r:id="rId43" w:history="1">
        <w:r w:rsidR="004D48D8" w:rsidRPr="00B63967">
          <w:rPr>
            <w:rStyle w:val="Hyperlink"/>
            <w:rFonts w:ascii="Segoe UI" w:hAnsi="Segoe UI" w:cs="Segoe UI"/>
            <w:sz w:val="20"/>
            <w:szCs w:val="20"/>
          </w:rPr>
          <w:t>call-back support model</w:t>
        </w:r>
      </w:hyperlink>
      <w:r w:rsidR="00B63967">
        <w:rPr>
          <w:rStyle w:val="Hyperlink"/>
          <w:rFonts w:ascii="Segoe UI" w:hAnsi="Segoe UI" w:cs="Segoe UI"/>
          <w:sz w:val="20"/>
          <w:szCs w:val="20"/>
        </w:rPr>
        <w:t>.</w:t>
      </w:r>
      <w:r w:rsidR="004D48D8" w:rsidRPr="00B63967">
        <w:rPr>
          <w:rFonts w:ascii="Segoe UI" w:hAnsi="Segoe UI" w:cs="Segoe UI"/>
          <w:sz w:val="20"/>
          <w:szCs w:val="20"/>
        </w:rPr>
        <w:t xml:space="preserve"> </w:t>
      </w:r>
      <w:r w:rsidR="00B63967">
        <w:rPr>
          <w:rFonts w:ascii="Segoe UI" w:hAnsi="Segoe UI" w:cs="Segoe UI"/>
          <w:sz w:val="20"/>
          <w:szCs w:val="20"/>
        </w:rPr>
        <w:t xml:space="preserve">Customers file a </w:t>
      </w:r>
      <w:r w:rsidR="004D48D8" w:rsidRPr="00B63967">
        <w:rPr>
          <w:rFonts w:ascii="Segoe UI" w:hAnsi="Segoe UI" w:cs="Segoe UI"/>
          <w:sz w:val="20"/>
          <w:szCs w:val="20"/>
        </w:rPr>
        <w:t>report, which is then used to determine the severity of the problem and assign a call-back priority.</w:t>
      </w:r>
      <w:r w:rsidR="00A02485" w:rsidRPr="00B63967">
        <w:rPr>
          <w:rFonts w:ascii="Segoe UI" w:hAnsi="Segoe UI" w:cs="Segoe UI"/>
          <w:sz w:val="20"/>
          <w:szCs w:val="20"/>
        </w:rPr>
        <w:t xml:space="preserve"> The Google </w:t>
      </w:r>
      <w:hyperlink r:id="rId44" w:anchor="hl=en&amp;v=status&amp;ts=1380632742339" w:history="1">
        <w:r w:rsidR="00A02485" w:rsidRPr="00B63967">
          <w:rPr>
            <w:rStyle w:val="Hyperlink"/>
            <w:rFonts w:ascii="Segoe UI" w:hAnsi="Segoe UI" w:cs="Segoe UI"/>
            <w:sz w:val="20"/>
            <w:szCs w:val="20"/>
          </w:rPr>
          <w:t>apps status dashboard</w:t>
        </w:r>
      </w:hyperlink>
      <w:r w:rsidR="00A02485" w:rsidRPr="00B63967">
        <w:rPr>
          <w:rFonts w:ascii="Segoe UI" w:hAnsi="Segoe UI" w:cs="Segoe UI"/>
          <w:sz w:val="20"/>
          <w:szCs w:val="20"/>
        </w:rPr>
        <w:t xml:space="preserve"> combines all business and consumer </w:t>
      </w:r>
      <w:r w:rsidR="00A02485" w:rsidRPr="00B63967">
        <w:rPr>
          <w:rFonts w:ascii="Segoe UI" w:hAnsi="Segoe UI" w:cs="Segoe UI"/>
          <w:sz w:val="20"/>
          <w:szCs w:val="20"/>
        </w:rPr>
        <w:lastRenderedPageBreak/>
        <w:t xml:space="preserve">users, therefore organizations do not </w:t>
      </w:r>
      <w:r w:rsidR="009173B7">
        <w:rPr>
          <w:rFonts w:ascii="Segoe UI" w:hAnsi="Segoe UI" w:cs="Segoe UI"/>
          <w:sz w:val="20"/>
          <w:szCs w:val="20"/>
        </w:rPr>
        <w:t xml:space="preserve">always know </w:t>
      </w:r>
      <w:r w:rsidR="001F023A" w:rsidRPr="00B63967">
        <w:rPr>
          <w:rFonts w:ascii="Segoe UI" w:hAnsi="Segoe UI" w:cs="Segoe UI"/>
          <w:sz w:val="20"/>
          <w:szCs w:val="20"/>
        </w:rPr>
        <w:t>which issues they need to address</w:t>
      </w:r>
      <w:r w:rsidR="00A02485" w:rsidRPr="00B63967">
        <w:rPr>
          <w:rFonts w:ascii="Segoe UI" w:hAnsi="Segoe UI" w:cs="Segoe UI"/>
          <w:sz w:val="20"/>
          <w:szCs w:val="20"/>
        </w:rPr>
        <w:t>.</w:t>
      </w:r>
    </w:p>
    <w:p w14:paraId="29F1DD33" w14:textId="385AC197" w:rsidR="00AD65E9" w:rsidRDefault="00F94361" w:rsidP="004F5FD3">
      <w:pPr>
        <w:spacing w:after="80"/>
        <w:rPr>
          <w:rFonts w:ascii="Segoe UI" w:hAnsi="Segoe UI" w:cs="Segoe UI"/>
          <w:sz w:val="20"/>
          <w:szCs w:val="20"/>
        </w:rPr>
      </w:pPr>
      <w:r w:rsidRPr="005F1A3B">
        <w:rPr>
          <w:rFonts w:ascii="Segoe UI" w:hAnsi="Segoe UI" w:cs="Segoe UI"/>
          <w:b/>
          <w:noProof/>
          <w:sz w:val="28"/>
          <w:szCs w:val="28"/>
        </w:rPr>
        <mc:AlternateContent>
          <mc:Choice Requires="wps">
            <w:drawing>
              <wp:anchor distT="0" distB="0" distL="114300" distR="114300" simplePos="0" relativeHeight="251675654" behindDoc="1" locked="0" layoutInCell="1" allowOverlap="1" wp14:anchorId="07F3288B" wp14:editId="1E00B0D5">
                <wp:simplePos x="0" y="0"/>
                <wp:positionH relativeFrom="column">
                  <wp:align>left</wp:align>
                </wp:positionH>
                <wp:positionV relativeFrom="paragraph">
                  <wp:posOffset>1353820</wp:posOffset>
                </wp:positionV>
                <wp:extent cx="3017520" cy="987425"/>
                <wp:effectExtent l="0" t="0" r="11430" b="22225"/>
                <wp:wrapTight wrapText="bothSides">
                  <wp:wrapPolygon edited="0">
                    <wp:start x="0" y="0"/>
                    <wp:lineTo x="0" y="21669"/>
                    <wp:lineTo x="21545" y="21669"/>
                    <wp:lineTo x="21545" y="0"/>
                    <wp:lineTo x="0" y="0"/>
                  </wp:wrapPolygon>
                </wp:wrapTight>
                <wp:docPr id="18" name="Rectangle 18"/>
                <wp:cNvGraphicFramePr/>
                <a:graphic xmlns:a="http://schemas.openxmlformats.org/drawingml/2006/main">
                  <a:graphicData uri="http://schemas.microsoft.com/office/word/2010/wordprocessingShape">
                    <wps:wsp>
                      <wps:cNvSpPr/>
                      <wps:spPr>
                        <a:xfrm>
                          <a:off x="0" y="0"/>
                          <a:ext cx="3017520" cy="98742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0E6B5" w14:textId="77777777"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“Before Office 365, I wasted 30 percent of my time managing Google Apps and the problems that it generated. Now, I can focus on developing new products that increase the company’s revenue.” </w:t>
                            </w:r>
                          </w:p>
                          <w:p w14:paraId="7AD71E87" w14:textId="16BF99CE" w:rsidR="004F5FD3" w:rsidRPr="00A935B1" w:rsidRDefault="004F5FD3" w:rsidP="00A935B1">
                            <w:pPr>
                              <w:spacing w:after="80"/>
                              <w:jc w:val="right"/>
                              <w:rPr>
                                <w:i/>
                              </w:rPr>
                            </w:pPr>
                            <w:r w:rsidRPr="00A935B1">
                              <w:rPr>
                                <w:rFonts w:ascii="Segoe UI" w:hAnsi="Segoe UI" w:cs="Segoe UI"/>
                                <w:i/>
                                <w:color w:val="3B3838" w:themeColor="background2" w:themeShade="40"/>
                                <w:sz w:val="16"/>
                                <w:szCs w:val="16"/>
                              </w:rPr>
                              <w:t xml:space="preserve">Bogdan </w:t>
                            </w:r>
                            <w:proofErr w:type="spellStart"/>
                            <w:r w:rsidRPr="00A935B1">
                              <w:rPr>
                                <w:rFonts w:ascii="Segoe UI" w:hAnsi="Segoe UI" w:cs="Segoe UI"/>
                                <w:i/>
                                <w:color w:val="3B3838" w:themeColor="background2" w:themeShade="40"/>
                                <w:sz w:val="16"/>
                                <w:szCs w:val="16"/>
                              </w:rPr>
                              <w:t>Kochesch</w:t>
                            </w:r>
                            <w:proofErr w:type="spellEnd"/>
                            <w:r w:rsidRPr="00A935B1">
                              <w:rPr>
                                <w:rFonts w:ascii="Segoe UI" w:hAnsi="Segoe UI" w:cs="Segoe UI"/>
                                <w:i/>
                                <w:color w:val="3B3838" w:themeColor="background2" w:themeShade="40"/>
                                <w:sz w:val="16"/>
                                <w:szCs w:val="16"/>
                              </w:rPr>
                              <w:t>, Business Manager,</w:t>
                            </w:r>
                            <w:r w:rsidRPr="00A935B1">
                              <w:rPr>
                                <w:rFonts w:ascii="Segoe UI" w:hAnsi="Segoe UI" w:cs="Segoe UI"/>
                                <w:i/>
                                <w:sz w:val="16"/>
                                <w:szCs w:val="16"/>
                              </w:rPr>
                              <w:t xml:space="preserve"> </w:t>
                            </w:r>
                            <w:hyperlink r:id="rId45" w:history="1">
                              <w:proofErr w:type="spellStart"/>
                              <w:r w:rsidRPr="00A935B1">
                                <w:rPr>
                                  <w:rStyle w:val="Hyperlink"/>
                                  <w:rFonts w:ascii="Segoe UI" w:hAnsi="Segoe UI" w:cs="Segoe UI"/>
                                  <w:i/>
                                  <w:sz w:val="16"/>
                                  <w:szCs w:val="16"/>
                                </w:rPr>
                                <w:t>Educativa</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3288B" id="Rectangle 18" o:spid="_x0000_s1040" style="position:absolute;margin-left:0;margin-top:106.6pt;width:237.6pt;height:77.75pt;z-index:-25164082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" fillcolor="#f7f7f7" strokecolor="#f2f2f2 [3052]" strokeweight="1pt">
                <v:textbox>
                  <w:txbxContent>
                    <w:p w14:paraId="6BA0E6B5" w14:textId="77777777"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“Before Office 365, I wasted 30 percent of my time managing Google Apps and the problems that it generated. Now, I can focus on developing new products that increase the company’s revenue.” </w:t>
                      </w:r>
                    </w:p>
                    <w:p w14:paraId="7AD71E87" w14:textId="16BF99CE" w:rsidR="004F5FD3" w:rsidRPr="00A935B1" w:rsidRDefault="004F5FD3" w:rsidP="00A935B1">
                      <w:pPr>
                        <w:spacing w:after="80"/>
                        <w:jc w:val="right"/>
                        <w:rPr>
                          <w:i/>
                        </w:rPr>
                      </w:pPr>
                      <w:r w:rsidRPr="00A935B1">
                        <w:rPr>
                          <w:rFonts w:ascii="Segoe UI" w:hAnsi="Segoe UI" w:cs="Segoe UI"/>
                          <w:i/>
                          <w:color w:val="3B3838" w:themeColor="background2" w:themeShade="40"/>
                          <w:sz w:val="16"/>
                          <w:szCs w:val="16"/>
                        </w:rPr>
                        <w:t xml:space="preserve">Bogdan </w:t>
                      </w:r>
                      <w:proofErr w:type="spellStart"/>
                      <w:r w:rsidRPr="00A935B1">
                        <w:rPr>
                          <w:rFonts w:ascii="Segoe UI" w:hAnsi="Segoe UI" w:cs="Segoe UI"/>
                          <w:i/>
                          <w:color w:val="3B3838" w:themeColor="background2" w:themeShade="40"/>
                          <w:sz w:val="16"/>
                          <w:szCs w:val="16"/>
                        </w:rPr>
                        <w:t>Kochesch</w:t>
                      </w:r>
                      <w:proofErr w:type="spellEnd"/>
                      <w:r w:rsidRPr="00A935B1">
                        <w:rPr>
                          <w:rFonts w:ascii="Segoe UI" w:hAnsi="Segoe UI" w:cs="Segoe UI"/>
                          <w:i/>
                          <w:color w:val="3B3838" w:themeColor="background2" w:themeShade="40"/>
                          <w:sz w:val="16"/>
                          <w:szCs w:val="16"/>
                        </w:rPr>
                        <w:t>, Business Manager,</w:t>
                      </w:r>
                      <w:r w:rsidRPr="00A935B1">
                        <w:rPr>
                          <w:rFonts w:ascii="Segoe UI" w:hAnsi="Segoe UI" w:cs="Segoe UI"/>
                          <w:i/>
                          <w:sz w:val="16"/>
                          <w:szCs w:val="16"/>
                        </w:rPr>
                        <w:t xml:space="preserve"> </w:t>
                      </w:r>
                      <w:hyperlink r:id="rId46" w:history="1">
                        <w:proofErr w:type="spellStart"/>
                        <w:r w:rsidRPr="00A935B1">
                          <w:rPr>
                            <w:rStyle w:val="Hyperlink"/>
                            <w:rFonts w:ascii="Segoe UI" w:hAnsi="Segoe UI" w:cs="Segoe UI"/>
                            <w:i/>
                            <w:sz w:val="16"/>
                            <w:szCs w:val="16"/>
                          </w:rPr>
                          <w:t>Educativa</w:t>
                        </w:r>
                        <w:proofErr w:type="spellEnd"/>
                      </w:hyperlink>
                    </w:p>
                  </w:txbxContent>
                </v:textbox>
                <w10:wrap type="tight"/>
              </v:rect>
            </w:pict>
          </mc:Fallback>
        </mc:AlternateContent>
      </w:r>
      <w:r w:rsidR="00A02485" w:rsidRPr="00B63967">
        <w:rPr>
          <w:rFonts w:ascii="Segoe UI" w:hAnsi="Segoe UI" w:cs="Segoe UI"/>
          <w:sz w:val="20"/>
          <w:szCs w:val="20"/>
        </w:rPr>
        <w:t>Google claims to be 100 percent web-based. But in reality, Google Apps customers must make server and client deployments to fully utilize the solution. For example, customers must install and update the Chrome browser</w:t>
      </w:r>
      <w:r w:rsidR="001F023A" w:rsidRPr="00B63967">
        <w:rPr>
          <w:rFonts w:ascii="Segoe UI" w:hAnsi="Segoe UI" w:cs="Segoe UI"/>
          <w:sz w:val="20"/>
          <w:szCs w:val="20"/>
        </w:rPr>
        <w:t>,</w:t>
      </w:r>
      <w:r w:rsidR="00A02485" w:rsidRPr="00B63967">
        <w:rPr>
          <w:rFonts w:ascii="Segoe UI" w:hAnsi="Segoe UI" w:cs="Segoe UI"/>
          <w:sz w:val="20"/>
          <w:szCs w:val="20"/>
        </w:rPr>
        <w:t xml:space="preserve"> Google Talk, and several Windows dynamic link libraries to get a complete experience. Also, w</w:t>
      </w:r>
      <w:r w:rsidR="00BE546E" w:rsidRPr="00B63967">
        <w:rPr>
          <w:rFonts w:ascii="Segoe UI" w:hAnsi="Segoe UI" w:cs="Segoe UI"/>
          <w:sz w:val="20"/>
          <w:szCs w:val="20"/>
        </w:rPr>
        <w:t>hen a</w:t>
      </w:r>
      <w:r w:rsidR="00BF285A" w:rsidRPr="00B63967">
        <w:rPr>
          <w:rFonts w:ascii="Segoe UI" w:hAnsi="Segoe UI" w:cs="Segoe UI"/>
          <w:sz w:val="20"/>
          <w:szCs w:val="20"/>
        </w:rPr>
        <w:t>n</w:t>
      </w:r>
      <w:r w:rsidR="00BE546E" w:rsidRPr="00B63967">
        <w:rPr>
          <w:rFonts w:ascii="Segoe UI" w:hAnsi="Segoe UI" w:cs="Segoe UI"/>
          <w:sz w:val="20"/>
          <w:szCs w:val="20"/>
        </w:rPr>
        <w:t xml:space="preserve"> </w:t>
      </w:r>
      <w:r w:rsidR="00BF285A" w:rsidRPr="00B63967">
        <w:rPr>
          <w:rFonts w:ascii="Segoe UI" w:hAnsi="Segoe UI" w:cs="Segoe UI"/>
          <w:sz w:val="20"/>
          <w:szCs w:val="20"/>
        </w:rPr>
        <w:t>organization</w:t>
      </w:r>
      <w:r w:rsidR="007863FF" w:rsidRPr="00B63967">
        <w:rPr>
          <w:rFonts w:ascii="Segoe UI" w:hAnsi="Segoe UI" w:cs="Segoe UI"/>
          <w:sz w:val="20"/>
          <w:szCs w:val="20"/>
        </w:rPr>
        <w:t xml:space="preserve"> </w:t>
      </w:r>
      <w:r w:rsidR="00BF285A" w:rsidRPr="00B63967">
        <w:rPr>
          <w:rFonts w:ascii="Segoe UI" w:hAnsi="Segoe UI" w:cs="Segoe UI"/>
          <w:sz w:val="20"/>
          <w:szCs w:val="20"/>
        </w:rPr>
        <w:t>opts for third</w:t>
      </w:r>
      <w:r w:rsidR="000729B9" w:rsidRPr="00B63967">
        <w:rPr>
          <w:rFonts w:ascii="Segoe UI" w:hAnsi="Segoe UI" w:cs="Segoe UI"/>
          <w:sz w:val="20"/>
          <w:szCs w:val="20"/>
        </w:rPr>
        <w:t>-</w:t>
      </w:r>
      <w:r w:rsidR="00BF285A" w:rsidRPr="00B63967">
        <w:rPr>
          <w:rFonts w:ascii="Segoe UI" w:hAnsi="Segoe UI" w:cs="Segoe UI"/>
          <w:sz w:val="20"/>
          <w:szCs w:val="20"/>
        </w:rPr>
        <w:t xml:space="preserve">party services </w:t>
      </w:r>
      <w:r w:rsidR="00D50342" w:rsidRPr="00B63967">
        <w:rPr>
          <w:rFonts w:ascii="Segoe UI" w:hAnsi="Segoe UI" w:cs="Segoe UI"/>
          <w:sz w:val="20"/>
          <w:szCs w:val="20"/>
        </w:rPr>
        <w:t xml:space="preserve">to </w:t>
      </w:r>
      <w:r w:rsidR="00BF285A" w:rsidRPr="00B63967">
        <w:rPr>
          <w:rFonts w:ascii="Segoe UI" w:hAnsi="Segoe UI" w:cs="Segoe UI"/>
          <w:sz w:val="20"/>
          <w:szCs w:val="20"/>
        </w:rPr>
        <w:t>supplement capabilities in Google Apps for Business</w:t>
      </w:r>
      <w:r w:rsidR="00BE546E" w:rsidRPr="00B63967">
        <w:rPr>
          <w:rFonts w:ascii="Segoe UI" w:hAnsi="Segoe UI" w:cs="Segoe UI"/>
          <w:sz w:val="20"/>
          <w:szCs w:val="20"/>
        </w:rPr>
        <w:t xml:space="preserve">, the total cost </w:t>
      </w:r>
      <w:r w:rsidR="00A02485" w:rsidRPr="00B63967">
        <w:rPr>
          <w:rFonts w:ascii="Segoe UI" w:hAnsi="Segoe UI" w:cs="Segoe UI"/>
          <w:sz w:val="20"/>
          <w:szCs w:val="20"/>
        </w:rPr>
        <w:t xml:space="preserve">of ownership </w:t>
      </w:r>
      <w:r w:rsidR="00BE546E" w:rsidRPr="00B63967">
        <w:rPr>
          <w:rFonts w:ascii="Segoe UI" w:hAnsi="Segoe UI" w:cs="Segoe UI"/>
          <w:sz w:val="20"/>
          <w:szCs w:val="20"/>
        </w:rPr>
        <w:t xml:space="preserve">significantly increases. The complexity of integration along with the </w:t>
      </w:r>
      <w:r w:rsidR="00D50342" w:rsidRPr="00B63967">
        <w:rPr>
          <w:rFonts w:ascii="Segoe UI" w:hAnsi="Segoe UI" w:cs="Segoe UI"/>
          <w:sz w:val="20"/>
          <w:szCs w:val="20"/>
        </w:rPr>
        <w:t>requirements for</w:t>
      </w:r>
      <w:r w:rsidR="00BE546E" w:rsidRPr="00B63967">
        <w:rPr>
          <w:rFonts w:ascii="Segoe UI" w:hAnsi="Segoe UI" w:cs="Segoe UI"/>
          <w:sz w:val="20"/>
          <w:szCs w:val="20"/>
        </w:rPr>
        <w:t xml:space="preserve"> support, </w:t>
      </w:r>
      <w:r w:rsidR="00D50342" w:rsidRPr="00B63967">
        <w:rPr>
          <w:rFonts w:ascii="Segoe UI" w:hAnsi="Segoe UI" w:cs="Segoe UI"/>
          <w:sz w:val="20"/>
          <w:szCs w:val="20"/>
        </w:rPr>
        <w:t>updates,</w:t>
      </w:r>
      <w:r w:rsidR="00BE546E" w:rsidRPr="00B63967">
        <w:rPr>
          <w:rFonts w:ascii="Segoe UI" w:hAnsi="Segoe UI" w:cs="Segoe UI"/>
          <w:sz w:val="20"/>
          <w:szCs w:val="20"/>
        </w:rPr>
        <w:t xml:space="preserve"> and licensing </w:t>
      </w:r>
      <w:r w:rsidR="00D50342" w:rsidRPr="00B63967">
        <w:rPr>
          <w:rFonts w:ascii="Segoe UI" w:hAnsi="Segoe UI" w:cs="Segoe UI"/>
          <w:sz w:val="20"/>
          <w:szCs w:val="20"/>
        </w:rPr>
        <w:t>management</w:t>
      </w:r>
      <w:r w:rsidR="00B7185B" w:rsidRPr="00B63967">
        <w:rPr>
          <w:rFonts w:ascii="Segoe UI" w:hAnsi="Segoe UI" w:cs="Segoe UI"/>
          <w:sz w:val="20"/>
          <w:szCs w:val="20"/>
        </w:rPr>
        <w:t>,</w:t>
      </w:r>
      <w:r w:rsidR="00D50342" w:rsidRPr="00B63967">
        <w:rPr>
          <w:rFonts w:ascii="Segoe UI" w:hAnsi="Segoe UI" w:cs="Segoe UI"/>
          <w:sz w:val="20"/>
          <w:szCs w:val="20"/>
        </w:rPr>
        <w:t xml:space="preserve"> </w:t>
      </w:r>
      <w:r w:rsidR="00BE546E" w:rsidRPr="00B63967">
        <w:rPr>
          <w:rFonts w:ascii="Segoe UI" w:hAnsi="Segoe UI" w:cs="Segoe UI"/>
          <w:sz w:val="20"/>
          <w:szCs w:val="20"/>
        </w:rPr>
        <w:t xml:space="preserve">significantly increase </w:t>
      </w:r>
      <w:r w:rsidR="00D50342" w:rsidRPr="00B63967">
        <w:rPr>
          <w:rFonts w:ascii="Segoe UI" w:hAnsi="Segoe UI" w:cs="Segoe UI"/>
          <w:sz w:val="20"/>
          <w:szCs w:val="20"/>
        </w:rPr>
        <w:t>the</w:t>
      </w:r>
      <w:r w:rsidR="00BE546E" w:rsidRPr="00B63967">
        <w:rPr>
          <w:rFonts w:ascii="Segoe UI" w:hAnsi="Segoe UI" w:cs="Segoe UI"/>
          <w:sz w:val="20"/>
          <w:szCs w:val="20"/>
        </w:rPr>
        <w:t xml:space="preserve"> </w:t>
      </w:r>
      <w:r w:rsidR="00D50342" w:rsidRPr="00B63967">
        <w:rPr>
          <w:rFonts w:ascii="Segoe UI" w:hAnsi="Segoe UI" w:cs="Segoe UI"/>
          <w:sz w:val="20"/>
          <w:szCs w:val="20"/>
        </w:rPr>
        <w:t>headache</w:t>
      </w:r>
      <w:r w:rsidR="00BE546E" w:rsidRPr="00B63967">
        <w:rPr>
          <w:rFonts w:ascii="Segoe UI" w:hAnsi="Segoe UI" w:cs="Segoe UI"/>
          <w:sz w:val="20"/>
          <w:szCs w:val="20"/>
        </w:rPr>
        <w:t xml:space="preserve"> for IT</w:t>
      </w:r>
      <w:r w:rsidR="00BE546E" w:rsidRPr="00631268">
        <w:rPr>
          <w:rFonts w:ascii="Segoe UI" w:hAnsi="Segoe UI" w:cs="Segoe UI"/>
          <w:sz w:val="20"/>
          <w:szCs w:val="20"/>
        </w:rPr>
        <w:t>.</w:t>
      </w:r>
    </w:p>
    <w:p w14:paraId="6F1209D4" w14:textId="77777777" w:rsidR="00F94361" w:rsidRDefault="00F94361" w:rsidP="004F5FD3">
      <w:pPr>
        <w:spacing w:after="80"/>
        <w:rPr>
          <w:rFonts w:ascii="Segoe UI" w:hAnsi="Segoe UI" w:cs="Segoe UI"/>
          <w:sz w:val="20"/>
          <w:szCs w:val="20"/>
        </w:rPr>
      </w:pPr>
    </w:p>
    <w:p w14:paraId="3EBFC113" w14:textId="226F79F8" w:rsidR="00AA5A6E" w:rsidRPr="00107781" w:rsidRDefault="00035721" w:rsidP="00107781">
      <w:pPr>
        <w:keepNext/>
        <w:spacing w:after="80"/>
        <w:rPr>
          <w:rFonts w:ascii="Segoe UI" w:hAnsi="Segoe UI" w:cs="Segoe UI"/>
          <w:b/>
          <w:sz w:val="28"/>
          <w:szCs w:val="28"/>
        </w:rPr>
      </w:pPr>
      <w:r w:rsidRPr="00631268">
        <w:rPr>
          <w:rFonts w:ascii="Segoe UI" w:hAnsi="Segoe UI" w:cs="Segoe UI"/>
          <w:b/>
          <w:sz w:val="28"/>
          <w:szCs w:val="28"/>
        </w:rPr>
        <w:t xml:space="preserve">Save </w:t>
      </w:r>
      <w:r w:rsidR="00877C76" w:rsidRPr="00631268">
        <w:rPr>
          <w:rFonts w:ascii="Segoe UI" w:hAnsi="Segoe UI" w:cs="Segoe UI"/>
          <w:b/>
          <w:sz w:val="28"/>
          <w:szCs w:val="28"/>
        </w:rPr>
        <w:t>t</w:t>
      </w:r>
      <w:r w:rsidRPr="00631268">
        <w:rPr>
          <w:rFonts w:ascii="Segoe UI" w:hAnsi="Segoe UI" w:cs="Segoe UI"/>
          <w:b/>
          <w:sz w:val="28"/>
          <w:szCs w:val="28"/>
        </w:rPr>
        <w:t xml:space="preserve">ime and </w:t>
      </w:r>
      <w:r w:rsidR="00877C76" w:rsidRPr="00631268">
        <w:rPr>
          <w:rFonts w:ascii="Segoe UI" w:hAnsi="Segoe UI" w:cs="Segoe UI"/>
          <w:b/>
          <w:sz w:val="28"/>
          <w:szCs w:val="28"/>
        </w:rPr>
        <w:t>money</w:t>
      </w:r>
    </w:p>
    <w:p w14:paraId="3A40D00F" w14:textId="53E1BF19" w:rsidR="008B2A78" w:rsidRPr="00631268" w:rsidRDefault="00706753" w:rsidP="005F1A3B">
      <w:pPr>
        <w:spacing w:after="0"/>
        <w:rPr>
          <w:rFonts w:ascii="Segoe UI" w:hAnsi="Segoe UI" w:cs="Segoe UI"/>
          <w:sz w:val="20"/>
          <w:szCs w:val="20"/>
        </w:rPr>
      </w:pPr>
      <w:r w:rsidRPr="00631268">
        <w:rPr>
          <w:rFonts w:ascii="Segoe UI" w:hAnsi="Segoe UI" w:cs="Segoe UI"/>
          <w:sz w:val="20"/>
          <w:szCs w:val="20"/>
        </w:rPr>
        <w:t>Although increasing IT efficiency by moving to Office 365 can gene</w:t>
      </w:r>
      <w:r w:rsidR="001F023A" w:rsidRPr="00631268">
        <w:rPr>
          <w:rFonts w:ascii="Segoe UI" w:hAnsi="Segoe UI" w:cs="Segoe UI"/>
          <w:sz w:val="20"/>
          <w:szCs w:val="20"/>
        </w:rPr>
        <w:t>rate substantial cost savings, IT cost savings are</w:t>
      </w:r>
      <w:r w:rsidRPr="00631268">
        <w:rPr>
          <w:rFonts w:ascii="Segoe UI" w:hAnsi="Segoe UI" w:cs="Segoe UI"/>
          <w:sz w:val="20"/>
          <w:szCs w:val="20"/>
        </w:rPr>
        <w:t xml:space="preserve"> only a part of the picture. Many companies have found that Office 365 can also improve business productivity through new </w:t>
      </w:r>
      <w:r w:rsidRPr="00631268">
        <w:rPr>
          <w:rFonts w:ascii="Segoe UI" w:hAnsi="Segoe UI" w:cs="Segoe UI"/>
          <w:sz w:val="20"/>
          <w:szCs w:val="20"/>
        </w:rPr>
        <w:lastRenderedPageBreak/>
        <w:t xml:space="preserve">capabilities. </w:t>
      </w:r>
      <w:r w:rsidR="00766E9C" w:rsidRPr="00631268">
        <w:rPr>
          <w:rFonts w:ascii="Segoe UI" w:hAnsi="Segoe UI" w:cs="Segoe UI"/>
          <w:sz w:val="20"/>
          <w:szCs w:val="20"/>
        </w:rPr>
        <w:t xml:space="preserve">One of the largest budget impacts is from replacing travel with web conferencing. Lync Online provides the communications capabilities to support everything from quick chats to large video conferences. </w:t>
      </w:r>
      <w:r w:rsidR="00F20DFF" w:rsidRPr="00631268">
        <w:rPr>
          <w:rFonts w:ascii="Segoe UI" w:hAnsi="Segoe UI" w:cs="Segoe UI"/>
          <w:sz w:val="20"/>
          <w:szCs w:val="20"/>
        </w:rPr>
        <w:t xml:space="preserve">For example, </w:t>
      </w:r>
      <w:hyperlink r:id="rId47" w:history="1">
        <w:r w:rsidR="00F20DFF" w:rsidRPr="00631268">
          <w:rPr>
            <w:rStyle w:val="Hyperlink"/>
            <w:rFonts w:ascii="Segoe UI" w:hAnsi="Segoe UI" w:cs="Segoe UI"/>
            <w:sz w:val="20"/>
            <w:szCs w:val="20"/>
          </w:rPr>
          <w:t>Decision Resources Group</w:t>
        </w:r>
      </w:hyperlink>
      <w:r w:rsidR="00F20DFF" w:rsidRPr="00631268">
        <w:rPr>
          <w:rFonts w:ascii="Segoe UI" w:hAnsi="Segoe UI" w:cs="Segoe UI"/>
          <w:sz w:val="20"/>
          <w:szCs w:val="20"/>
        </w:rPr>
        <w:t xml:space="preserve"> expects to save up to $60,000 per year on WebEx licenses a</w:t>
      </w:r>
      <w:r w:rsidR="00766E9C" w:rsidRPr="00631268">
        <w:rPr>
          <w:rFonts w:ascii="Segoe UI" w:hAnsi="Segoe UI" w:cs="Segoe UI"/>
          <w:sz w:val="20"/>
          <w:szCs w:val="20"/>
        </w:rPr>
        <w:t xml:space="preserve">fter </w:t>
      </w:r>
      <w:r w:rsidR="00F20DFF" w:rsidRPr="00631268">
        <w:rPr>
          <w:rFonts w:ascii="Segoe UI" w:hAnsi="Segoe UI" w:cs="Segoe UI"/>
          <w:sz w:val="20"/>
          <w:szCs w:val="20"/>
        </w:rPr>
        <w:t xml:space="preserve">switching to Lync Online </w:t>
      </w:r>
      <w:r w:rsidR="00766E9C" w:rsidRPr="00631268">
        <w:rPr>
          <w:rFonts w:ascii="Segoe UI" w:hAnsi="Segoe UI" w:cs="Segoe UI"/>
          <w:sz w:val="20"/>
          <w:szCs w:val="20"/>
        </w:rPr>
        <w:t xml:space="preserve">for </w:t>
      </w:r>
      <w:r w:rsidR="00F94361" w:rsidRPr="005F1A3B">
        <w:rPr>
          <w:rFonts w:ascii="Segoe UI" w:hAnsi="Segoe UI" w:cs="Segoe UI"/>
          <w:b/>
          <w:noProof/>
          <w:sz w:val="28"/>
          <w:szCs w:val="28"/>
        </w:rPr>
        <mc:AlternateContent>
          <mc:Choice Requires="wps">
            <w:drawing>
              <wp:anchor distT="0" distB="0" distL="114300" distR="114300" simplePos="0" relativeHeight="251679750" behindDoc="1" locked="0" layoutInCell="1" allowOverlap="1" wp14:anchorId="59F90C78" wp14:editId="1B8CAD21">
                <wp:simplePos x="0" y="0"/>
                <wp:positionH relativeFrom="margin">
                  <wp:align>left</wp:align>
                </wp:positionH>
                <wp:positionV relativeFrom="paragraph">
                  <wp:posOffset>1529129</wp:posOffset>
                </wp:positionV>
                <wp:extent cx="3017520" cy="788035"/>
                <wp:effectExtent l="0" t="0" r="11430" b="12065"/>
                <wp:wrapTight wrapText="bothSides">
                  <wp:wrapPolygon edited="0">
                    <wp:start x="0" y="0"/>
                    <wp:lineTo x="0" y="21409"/>
                    <wp:lineTo x="21545" y="21409"/>
                    <wp:lineTo x="21545" y="0"/>
                    <wp:lineTo x="0" y="0"/>
                  </wp:wrapPolygon>
                </wp:wrapTight>
                <wp:docPr id="20" name="Rectangle 20"/>
                <wp:cNvGraphicFramePr/>
                <a:graphic xmlns:a="http://schemas.openxmlformats.org/drawingml/2006/main">
                  <a:graphicData uri="http://schemas.microsoft.com/office/word/2010/wordprocessingShape">
                    <wps:wsp>
                      <wps:cNvSpPr/>
                      <wps:spPr>
                        <a:xfrm>
                          <a:off x="0" y="0"/>
                          <a:ext cx="3017520" cy="788035"/>
                        </a:xfrm>
                        <a:prstGeom prst="rect">
                          <a:avLst/>
                        </a:prstGeom>
                        <a:solidFill>
                          <a:srgbClr val="F7F7F7"/>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30AAD" w14:textId="0A84B6EC"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“By using Office 365, we have access to capabilities that would typically be reserved for very large organizations. That’s a huge advantage for us." </w:t>
                            </w:r>
                          </w:p>
                          <w:p w14:paraId="5D5449E8" w14:textId="6A903A7F" w:rsidR="004F5FD3" w:rsidRPr="00A935B1" w:rsidRDefault="004F5FD3" w:rsidP="00A935B1">
                            <w:pPr>
                              <w:spacing w:after="0"/>
                              <w:jc w:val="right"/>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16"/>
                                <w:szCs w:val="16"/>
                              </w:rPr>
                              <w:t xml:space="preserve">Lance </w:t>
                            </w:r>
                            <w:proofErr w:type="spellStart"/>
                            <w:r w:rsidRPr="00A935B1">
                              <w:rPr>
                                <w:rFonts w:ascii="Segoe UI" w:hAnsi="Segoe UI" w:cs="Segoe UI"/>
                                <w:i/>
                                <w:color w:val="3B3838" w:themeColor="background2" w:themeShade="40"/>
                                <w:sz w:val="16"/>
                                <w:szCs w:val="16"/>
                              </w:rPr>
                              <w:t>Criscuolo</w:t>
                            </w:r>
                            <w:proofErr w:type="spellEnd"/>
                            <w:r w:rsidRPr="00A935B1">
                              <w:rPr>
                                <w:rFonts w:ascii="Segoe UI" w:hAnsi="Segoe UI" w:cs="Segoe UI"/>
                                <w:i/>
                                <w:color w:val="3B3838" w:themeColor="background2" w:themeShade="40"/>
                                <w:sz w:val="16"/>
                                <w:szCs w:val="16"/>
                              </w:rPr>
                              <w:t xml:space="preserve">, President, </w:t>
                            </w:r>
                            <w:hyperlink r:id="rId48" w:history="1">
                              <w:proofErr w:type="spellStart"/>
                              <w:r w:rsidRPr="00A935B1">
                                <w:rPr>
                                  <w:rStyle w:val="Hyperlink"/>
                                  <w:rFonts w:ascii="Segoe UI" w:hAnsi="Segoe UI" w:cs="Segoe UI"/>
                                  <w:i/>
                                  <w:sz w:val="16"/>
                                  <w:szCs w:val="16"/>
                                </w:rPr>
                                <w:t>Zyvex</w:t>
                              </w:r>
                              <w:proofErr w:type="spellEnd"/>
                              <w:r w:rsidRPr="00A935B1">
                                <w:rPr>
                                  <w:rStyle w:val="Hyperlink"/>
                                  <w:rFonts w:ascii="Segoe UI" w:hAnsi="Segoe UI" w:cs="Segoe UI"/>
                                  <w:i/>
                                  <w:sz w:val="16"/>
                                  <w:szCs w:val="16"/>
                                </w:rPr>
                                <w:t xml:space="preserve"> Technologies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0C78" id="Rectangle 20" o:spid="_x0000_s1041" style="position:absolute;margin-left:0;margin-top:120.4pt;width:237.6pt;height:62.05pt;z-index:-2516367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" fillcolor="#f7f7f7" strokecolor="#f2f2f2 [3052]" strokeweight="1pt">
                <v:textbox>
                  <w:txbxContent>
                    <w:p w14:paraId="17630AAD" w14:textId="0A84B6EC" w:rsidR="004F5FD3" w:rsidRPr="00A935B1" w:rsidRDefault="004F5FD3" w:rsidP="004F5FD3">
                      <w:pPr>
                        <w:spacing w:after="0"/>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20"/>
                          <w:szCs w:val="20"/>
                        </w:rPr>
                        <w:t xml:space="preserve">“By using Office 365, we have access to capabilities that would typically be reserved for very large organizations. That’s a huge advantage for us." </w:t>
                      </w:r>
                    </w:p>
                    <w:p w14:paraId="5D5449E8" w14:textId="6A903A7F" w:rsidR="004F5FD3" w:rsidRPr="00A935B1" w:rsidRDefault="004F5FD3" w:rsidP="00A935B1">
                      <w:pPr>
                        <w:spacing w:after="0"/>
                        <w:jc w:val="right"/>
                        <w:rPr>
                          <w:rFonts w:ascii="Segoe UI" w:hAnsi="Segoe UI" w:cs="Segoe UI"/>
                          <w:i/>
                          <w:color w:val="3B3838" w:themeColor="background2" w:themeShade="40"/>
                          <w:sz w:val="20"/>
                          <w:szCs w:val="20"/>
                        </w:rPr>
                      </w:pPr>
                      <w:r w:rsidRPr="00A935B1">
                        <w:rPr>
                          <w:rFonts w:ascii="Segoe UI" w:hAnsi="Segoe UI" w:cs="Segoe UI"/>
                          <w:i/>
                          <w:color w:val="3B3838" w:themeColor="background2" w:themeShade="40"/>
                          <w:sz w:val="16"/>
                          <w:szCs w:val="16"/>
                        </w:rPr>
                        <w:t xml:space="preserve">Lance </w:t>
                      </w:r>
                      <w:proofErr w:type="spellStart"/>
                      <w:r w:rsidRPr="00A935B1">
                        <w:rPr>
                          <w:rFonts w:ascii="Segoe UI" w:hAnsi="Segoe UI" w:cs="Segoe UI"/>
                          <w:i/>
                          <w:color w:val="3B3838" w:themeColor="background2" w:themeShade="40"/>
                          <w:sz w:val="16"/>
                          <w:szCs w:val="16"/>
                        </w:rPr>
                        <w:t>Criscuolo</w:t>
                      </w:r>
                      <w:proofErr w:type="spellEnd"/>
                      <w:r w:rsidRPr="00A935B1">
                        <w:rPr>
                          <w:rFonts w:ascii="Segoe UI" w:hAnsi="Segoe UI" w:cs="Segoe UI"/>
                          <w:i/>
                          <w:color w:val="3B3838" w:themeColor="background2" w:themeShade="40"/>
                          <w:sz w:val="16"/>
                          <w:szCs w:val="16"/>
                        </w:rPr>
                        <w:t xml:space="preserve">, President, </w:t>
                      </w:r>
                      <w:hyperlink r:id="rId49" w:history="1">
                        <w:proofErr w:type="spellStart"/>
                        <w:r w:rsidRPr="00A935B1">
                          <w:rPr>
                            <w:rStyle w:val="Hyperlink"/>
                            <w:rFonts w:ascii="Segoe UI" w:hAnsi="Segoe UI" w:cs="Segoe UI"/>
                            <w:i/>
                            <w:sz w:val="16"/>
                            <w:szCs w:val="16"/>
                          </w:rPr>
                          <w:t>Zyvex</w:t>
                        </w:r>
                        <w:proofErr w:type="spellEnd"/>
                        <w:r w:rsidRPr="00A935B1">
                          <w:rPr>
                            <w:rStyle w:val="Hyperlink"/>
                            <w:rFonts w:ascii="Segoe UI" w:hAnsi="Segoe UI" w:cs="Segoe UI"/>
                            <w:i/>
                            <w:sz w:val="16"/>
                            <w:szCs w:val="16"/>
                          </w:rPr>
                          <w:t xml:space="preserve"> Technologies</w:t>
                        </w:r>
                      </w:hyperlink>
                    </w:p>
                  </w:txbxContent>
                </v:textbox>
                <w10:wrap type="tight" anchorx="margin"/>
              </v:rect>
            </w:pict>
          </mc:Fallback>
        </mc:AlternateContent>
      </w:r>
      <w:r w:rsidR="00766E9C" w:rsidRPr="00631268">
        <w:rPr>
          <w:rFonts w:ascii="Segoe UI" w:hAnsi="Segoe UI" w:cs="Segoe UI"/>
          <w:sz w:val="20"/>
          <w:szCs w:val="20"/>
        </w:rPr>
        <w:t>communications</w:t>
      </w:r>
      <w:r w:rsidR="00F20DFF" w:rsidRPr="00631268">
        <w:rPr>
          <w:rFonts w:ascii="Segoe UI" w:hAnsi="Segoe UI" w:cs="Segoe UI"/>
          <w:sz w:val="20"/>
          <w:szCs w:val="20"/>
        </w:rPr>
        <w:t>.</w:t>
      </w:r>
      <w:r w:rsidR="00766E9C" w:rsidRPr="00631268">
        <w:rPr>
          <w:rFonts w:ascii="Segoe UI" w:hAnsi="Segoe UI" w:cs="Segoe UI"/>
          <w:sz w:val="20"/>
          <w:szCs w:val="20"/>
        </w:rPr>
        <w:t xml:space="preserve"> </w:t>
      </w:r>
    </w:p>
    <w:p w14:paraId="2B5A983D" w14:textId="4676BA9C" w:rsidR="00B63967" w:rsidRPr="00631268" w:rsidRDefault="00B63967" w:rsidP="005F1A3B">
      <w:pPr>
        <w:spacing w:after="0"/>
        <w:rPr>
          <w:rStyle w:val="Hyperlink"/>
          <w:rFonts w:ascii="Segoe UI" w:hAnsi="Segoe UI" w:cs="Segoe UI"/>
          <w:sz w:val="16"/>
          <w:szCs w:val="16"/>
        </w:rPr>
      </w:pPr>
    </w:p>
    <w:p w14:paraId="600BA2FA" w14:textId="32D5E07C" w:rsidR="00706753" w:rsidRPr="00631268" w:rsidRDefault="008B2A78" w:rsidP="00706753">
      <w:pPr>
        <w:spacing w:after="80"/>
        <w:rPr>
          <w:rFonts w:ascii="Segoe UI" w:hAnsi="Segoe UI" w:cs="Segoe UI"/>
          <w:sz w:val="20"/>
          <w:szCs w:val="20"/>
        </w:rPr>
      </w:pPr>
      <w:r w:rsidRPr="00631268">
        <w:rPr>
          <w:rFonts w:ascii="Segoe UI" w:hAnsi="Segoe UI" w:cs="Segoe UI"/>
          <w:sz w:val="20"/>
          <w:szCs w:val="20"/>
        </w:rPr>
        <w:t xml:space="preserve">Office 365 also boosts user productivity. </w:t>
      </w:r>
      <w:r w:rsidR="00AA3D60" w:rsidRPr="009269D9">
        <w:rPr>
          <w:rFonts w:ascii="Segoe UI" w:hAnsi="Segoe UI" w:cs="Segoe UI"/>
          <w:sz w:val="20"/>
          <w:szCs w:val="20"/>
        </w:rPr>
        <w:t>Microsoft Office applications combined with Exchange, SharePoint, Lync, and Yammer</w:t>
      </w:r>
      <w:r w:rsidR="00B3383A" w:rsidRPr="00631268">
        <w:rPr>
          <w:rFonts w:ascii="Segoe UI" w:hAnsi="Segoe UI" w:cs="Segoe UI"/>
          <w:sz w:val="20"/>
          <w:szCs w:val="20"/>
        </w:rPr>
        <w:t xml:space="preserve"> enhanc</w:t>
      </w:r>
      <w:r w:rsidR="00AA3D60" w:rsidRPr="009269D9">
        <w:rPr>
          <w:rFonts w:ascii="Segoe UI" w:hAnsi="Segoe UI" w:cs="Segoe UI"/>
          <w:sz w:val="20"/>
          <w:szCs w:val="20"/>
        </w:rPr>
        <w:t>e</w:t>
      </w:r>
      <w:r w:rsidR="00125C33">
        <w:rPr>
          <w:rFonts w:ascii="Segoe UI" w:hAnsi="Segoe UI" w:cs="Segoe UI"/>
          <w:sz w:val="20"/>
          <w:szCs w:val="20"/>
        </w:rPr>
        <w:t>s</w:t>
      </w:r>
      <w:r w:rsidR="00B3383A" w:rsidRPr="00631268">
        <w:rPr>
          <w:rFonts w:ascii="Segoe UI" w:hAnsi="Segoe UI" w:cs="Segoe UI"/>
          <w:sz w:val="20"/>
          <w:szCs w:val="20"/>
        </w:rPr>
        <w:t xml:space="preserve"> collaboration among colleagues and </w:t>
      </w:r>
      <w:r w:rsidR="006F161C">
        <w:rPr>
          <w:rFonts w:ascii="Segoe UI" w:hAnsi="Segoe UI" w:cs="Segoe UI"/>
          <w:sz w:val="20"/>
          <w:szCs w:val="20"/>
        </w:rPr>
        <w:t>partners</w:t>
      </w:r>
      <w:r w:rsidR="00B3383A" w:rsidRPr="00631268">
        <w:rPr>
          <w:rFonts w:ascii="Segoe UI" w:hAnsi="Segoe UI" w:cs="Segoe UI"/>
          <w:sz w:val="20"/>
          <w:szCs w:val="20"/>
        </w:rPr>
        <w:t xml:space="preserve">. </w:t>
      </w:r>
    </w:p>
    <w:p w14:paraId="3DF02F4D" w14:textId="40FE9393" w:rsidR="00A935B1" w:rsidRDefault="00281A58" w:rsidP="004A6DFA">
      <w:pPr>
        <w:spacing w:after="80"/>
        <w:ind w:right="-135"/>
        <w:rPr>
          <w:rFonts w:ascii="Segoe UI" w:hAnsi="Segoe UI" w:cs="Segoe UI"/>
          <w:sz w:val="20"/>
          <w:szCs w:val="20"/>
        </w:rPr>
      </w:pPr>
      <w:r w:rsidRPr="00631268">
        <w:rPr>
          <w:rFonts w:ascii="Segoe UI" w:hAnsi="Segoe UI" w:cs="Segoe UI"/>
          <w:noProof/>
          <w:sz w:val="28"/>
          <w:szCs w:val="28"/>
        </w:rPr>
        <mc:AlternateContent>
          <mc:Choice Requires="wps">
            <w:drawing>
              <wp:anchor distT="45720" distB="45720" distL="114300" distR="114300" simplePos="0" relativeHeight="251658246" behindDoc="0" locked="0" layoutInCell="1" allowOverlap="1" wp14:anchorId="3151E473" wp14:editId="31F485EF">
                <wp:simplePos x="0" y="0"/>
                <wp:positionH relativeFrom="margin">
                  <wp:posOffset>0</wp:posOffset>
                </wp:positionH>
                <wp:positionV relativeFrom="paragraph">
                  <wp:posOffset>1524000</wp:posOffset>
                </wp:positionV>
                <wp:extent cx="3017520" cy="7054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05485"/>
                        </a:xfrm>
                        <a:prstGeom prst="rect">
                          <a:avLst/>
                        </a:prstGeom>
                        <a:solidFill>
                          <a:srgbClr val="DC3C00"/>
                        </a:solidFill>
                        <a:ln w="9525">
                          <a:noFill/>
                          <a:miter lim="800000"/>
                          <a:headEnd/>
                          <a:tailEnd/>
                        </a:ln>
                      </wps:spPr>
                      <wps:txbx>
                        <w:txbxContent>
                          <w:p w14:paraId="07E81C41" w14:textId="77777777" w:rsidR="00067407" w:rsidRPr="007E6210" w:rsidRDefault="00067407" w:rsidP="00896F9C">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6E908C61" w14:textId="793B8150" w:rsidR="00067407" w:rsidRDefault="00067407" w:rsidP="00896F9C">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w:t>
                            </w:r>
                            <w:r w:rsidRPr="007E6210">
                              <w:rPr>
                                <w:rFonts w:ascii="Segoe UI" w:hAnsi="Segoe UI" w:cs="Segoe UI"/>
                                <w:color w:val="FFFFFF" w:themeColor="background1"/>
                                <w:sz w:val="20"/>
                                <w:szCs w:val="20"/>
                              </w:rPr>
                              <w:t>oss</w:t>
                            </w:r>
                            <w:r>
                              <w:rPr>
                                <w:rFonts w:ascii="Segoe UI" w:hAnsi="Segoe UI" w:cs="Segoe UI"/>
                                <w:color w:val="FFFFFF" w:themeColor="background1"/>
                                <w:sz w:val="20"/>
                                <w:szCs w:val="20"/>
                              </w:rPr>
                              <w:t xml:space="preserve"> of end user productivity</w:t>
                            </w:r>
                          </w:p>
                          <w:p w14:paraId="3A6649DE" w14:textId="7746CFC4" w:rsidR="00067407" w:rsidRPr="009269D9" w:rsidRDefault="00125C33" w:rsidP="009269D9">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Cost of third-party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1E473" id="_x0000_s1042" type="#_x0000_t202" style="position:absolute;margin-left:0;margin-top:120pt;width:237.6pt;height:55.5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" fillcolor="#dc3c00" stroked="f">
                <v:textbox>
                  <w:txbxContent>
                    <w:p w14:paraId="07E81C41" w14:textId="77777777" w:rsidR="00067407" w:rsidRPr="007E6210" w:rsidRDefault="00067407" w:rsidP="00896F9C">
                      <w:pPr>
                        <w:spacing w:after="0"/>
                        <w:rPr>
                          <w:rFonts w:ascii="Segoe UI" w:hAnsi="Segoe UI" w:cs="Segoe UI"/>
                          <w:b/>
                          <w:color w:val="FFFFFF" w:themeColor="background1"/>
                          <w:sz w:val="28"/>
                          <w:szCs w:val="28"/>
                        </w:rPr>
                      </w:pPr>
                      <w:r w:rsidRPr="007E6210">
                        <w:rPr>
                          <w:rFonts w:ascii="Segoe UI" w:hAnsi="Segoe UI" w:cs="Segoe UI"/>
                          <w:b/>
                          <w:color w:val="FFFFFF" w:themeColor="background1"/>
                          <w:sz w:val="28"/>
                          <w:szCs w:val="28"/>
                        </w:rPr>
                        <w:t xml:space="preserve">Hidden </w:t>
                      </w:r>
                      <w:r>
                        <w:rPr>
                          <w:rFonts w:ascii="Segoe UI" w:hAnsi="Segoe UI" w:cs="Segoe UI"/>
                          <w:b/>
                          <w:color w:val="FFFFFF" w:themeColor="background1"/>
                          <w:sz w:val="28"/>
                          <w:szCs w:val="28"/>
                        </w:rPr>
                        <w:t>c</w:t>
                      </w:r>
                      <w:r w:rsidRPr="007E6210">
                        <w:rPr>
                          <w:rFonts w:ascii="Segoe UI" w:hAnsi="Segoe UI" w:cs="Segoe UI"/>
                          <w:b/>
                          <w:color w:val="FFFFFF" w:themeColor="background1"/>
                          <w:sz w:val="28"/>
                          <w:szCs w:val="28"/>
                        </w:rPr>
                        <w:t>ost of Google Apps</w:t>
                      </w:r>
                    </w:p>
                    <w:p w14:paraId="6E908C61" w14:textId="793B8150" w:rsidR="00067407" w:rsidRDefault="00067407" w:rsidP="00896F9C">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L</w:t>
                      </w:r>
                      <w:r w:rsidRPr="007E6210">
                        <w:rPr>
                          <w:rFonts w:ascii="Segoe UI" w:hAnsi="Segoe UI" w:cs="Segoe UI"/>
                          <w:color w:val="FFFFFF" w:themeColor="background1"/>
                          <w:sz w:val="20"/>
                          <w:szCs w:val="20"/>
                        </w:rPr>
                        <w:t>oss</w:t>
                      </w:r>
                      <w:r>
                        <w:rPr>
                          <w:rFonts w:ascii="Segoe UI" w:hAnsi="Segoe UI" w:cs="Segoe UI"/>
                          <w:color w:val="FFFFFF" w:themeColor="background1"/>
                          <w:sz w:val="20"/>
                          <w:szCs w:val="20"/>
                        </w:rPr>
                        <w:t xml:space="preserve"> of end user productivity</w:t>
                      </w:r>
                    </w:p>
                    <w:p w14:paraId="3A6649DE" w14:textId="7746CFC4" w:rsidR="00067407" w:rsidRPr="009269D9" w:rsidRDefault="00125C33" w:rsidP="009269D9">
                      <w:pPr>
                        <w:pStyle w:val="ListParagraph"/>
                        <w:numPr>
                          <w:ilvl w:val="0"/>
                          <w:numId w:val="6"/>
                        </w:numPr>
                        <w:rPr>
                          <w:rFonts w:ascii="Segoe UI" w:hAnsi="Segoe UI" w:cs="Segoe UI"/>
                          <w:color w:val="FFFFFF" w:themeColor="background1"/>
                          <w:sz w:val="20"/>
                          <w:szCs w:val="20"/>
                        </w:rPr>
                      </w:pPr>
                      <w:r>
                        <w:rPr>
                          <w:rFonts w:ascii="Segoe UI" w:hAnsi="Segoe UI" w:cs="Segoe UI"/>
                          <w:color w:val="FFFFFF" w:themeColor="background1"/>
                          <w:sz w:val="20"/>
                          <w:szCs w:val="20"/>
                        </w:rPr>
                        <w:t>Cost of third-party applications</w:t>
                      </w:r>
                    </w:p>
                  </w:txbxContent>
                </v:textbox>
                <w10:wrap type="square" anchorx="margin"/>
              </v:shape>
            </w:pict>
          </mc:Fallback>
        </mc:AlternateContent>
      </w:r>
      <w:r w:rsidR="00125C33">
        <w:rPr>
          <w:rFonts w:ascii="Segoe UI" w:hAnsi="Segoe UI" w:cs="Segoe UI"/>
          <w:sz w:val="20"/>
          <w:szCs w:val="20"/>
        </w:rPr>
        <w:t xml:space="preserve">Many Google Apps for Business customers rely on third-party applications to achieve enterprise-class capabilities that are included with Office 365. After adding applications such as </w:t>
      </w:r>
      <w:proofErr w:type="spellStart"/>
      <w:r w:rsidR="00125C33">
        <w:rPr>
          <w:rFonts w:ascii="Segoe UI" w:hAnsi="Segoe UI" w:cs="Segoe UI"/>
          <w:sz w:val="20"/>
          <w:szCs w:val="20"/>
        </w:rPr>
        <w:t>MyOneLogin</w:t>
      </w:r>
      <w:proofErr w:type="spellEnd"/>
      <w:r w:rsidR="00125C33">
        <w:rPr>
          <w:rFonts w:ascii="Segoe UI" w:hAnsi="Segoe UI" w:cs="Segoe UI"/>
          <w:sz w:val="20"/>
          <w:szCs w:val="20"/>
        </w:rPr>
        <w:t xml:space="preserve"> for single sign-on and WebEx for enterprise web conferencing these customers can find the cost they are paying for cloud services exceeds the cost of Office 36</w:t>
      </w:r>
      <w:r w:rsidR="00A935B1">
        <w:rPr>
          <w:rFonts w:ascii="Segoe UI" w:hAnsi="Segoe UI" w:cs="Segoe UI"/>
          <w:sz w:val="20"/>
          <w:szCs w:val="20"/>
        </w:rPr>
        <w:t>5.</w:t>
      </w:r>
    </w:p>
    <w:p w14:paraId="41A259D3" w14:textId="77777777" w:rsidR="00F94361" w:rsidRDefault="00F94361" w:rsidP="00107781">
      <w:pPr>
        <w:keepNext/>
        <w:spacing w:after="80"/>
        <w:rPr>
          <w:rFonts w:ascii="Segoe UI" w:hAnsi="Segoe UI" w:cs="Segoe UI"/>
          <w:b/>
          <w:sz w:val="28"/>
          <w:szCs w:val="28"/>
        </w:rPr>
      </w:pPr>
    </w:p>
    <w:p w14:paraId="68110F86" w14:textId="5A84EA02" w:rsidR="00AA5A6E" w:rsidRPr="00631268" w:rsidRDefault="00AA5A6E" w:rsidP="00107781">
      <w:pPr>
        <w:keepNext/>
        <w:spacing w:after="80"/>
        <w:rPr>
          <w:rFonts w:ascii="Segoe UI" w:hAnsi="Segoe UI" w:cs="Segoe UI"/>
          <w:b/>
          <w:sz w:val="28"/>
          <w:szCs w:val="28"/>
        </w:rPr>
      </w:pPr>
      <w:r w:rsidRPr="00631268">
        <w:rPr>
          <w:rFonts w:ascii="Segoe UI" w:hAnsi="Segoe UI" w:cs="Segoe UI"/>
          <w:b/>
          <w:sz w:val="28"/>
          <w:szCs w:val="28"/>
        </w:rPr>
        <w:t>Conclusion</w:t>
      </w:r>
    </w:p>
    <w:p w14:paraId="62644F97" w14:textId="518C3BF5" w:rsidR="009E5CAC" w:rsidRPr="00631268" w:rsidRDefault="009E5CAC" w:rsidP="00E33A35">
      <w:pPr>
        <w:spacing w:after="80"/>
        <w:rPr>
          <w:rFonts w:ascii="Segoe UI" w:hAnsi="Segoe UI" w:cs="Segoe UI"/>
          <w:sz w:val="20"/>
          <w:szCs w:val="20"/>
        </w:rPr>
      </w:pPr>
      <w:r w:rsidRPr="00631268">
        <w:rPr>
          <w:rFonts w:ascii="Segoe UI" w:hAnsi="Segoe UI" w:cs="Segoe UI"/>
          <w:sz w:val="20"/>
          <w:szCs w:val="20"/>
        </w:rPr>
        <w:t xml:space="preserve">Customers that have used </w:t>
      </w:r>
      <w:r w:rsidR="00AA5A6E" w:rsidRPr="00631268">
        <w:rPr>
          <w:rFonts w:ascii="Segoe UI" w:hAnsi="Segoe UI" w:cs="Segoe UI"/>
          <w:sz w:val="20"/>
          <w:szCs w:val="20"/>
        </w:rPr>
        <w:t>both Google Apps and Microsoft Office 365</w:t>
      </w:r>
      <w:r w:rsidRPr="00631268">
        <w:rPr>
          <w:rFonts w:ascii="Segoe UI" w:hAnsi="Segoe UI" w:cs="Segoe UI"/>
          <w:sz w:val="20"/>
          <w:szCs w:val="20"/>
        </w:rPr>
        <w:t xml:space="preserve"> are </w:t>
      </w:r>
      <w:r w:rsidR="00952FEB" w:rsidRPr="00631268">
        <w:rPr>
          <w:rFonts w:ascii="Segoe UI" w:hAnsi="Segoe UI" w:cs="Segoe UI"/>
          <w:sz w:val="20"/>
          <w:szCs w:val="20"/>
        </w:rPr>
        <w:t>the best</w:t>
      </w:r>
      <w:r w:rsidRPr="00631268">
        <w:rPr>
          <w:rFonts w:ascii="Segoe UI" w:hAnsi="Segoe UI" w:cs="Segoe UI"/>
          <w:sz w:val="20"/>
          <w:szCs w:val="20"/>
        </w:rPr>
        <w:t xml:space="preserve"> source </w:t>
      </w:r>
      <w:r w:rsidR="00AA5A6E" w:rsidRPr="00631268">
        <w:rPr>
          <w:rFonts w:ascii="Segoe UI" w:hAnsi="Segoe UI" w:cs="Segoe UI"/>
          <w:sz w:val="20"/>
          <w:szCs w:val="20"/>
        </w:rPr>
        <w:t>to understand the differen</w:t>
      </w:r>
      <w:r w:rsidRPr="00631268">
        <w:rPr>
          <w:rFonts w:ascii="Segoe UI" w:hAnsi="Segoe UI" w:cs="Segoe UI"/>
          <w:sz w:val="20"/>
          <w:szCs w:val="20"/>
        </w:rPr>
        <w:t>ces in the two services</w:t>
      </w:r>
      <w:r w:rsidR="00952FEB" w:rsidRPr="00631268">
        <w:rPr>
          <w:rFonts w:ascii="Segoe UI" w:hAnsi="Segoe UI" w:cs="Segoe UI"/>
          <w:sz w:val="20"/>
          <w:szCs w:val="20"/>
        </w:rPr>
        <w:t xml:space="preserve"> and how they helped or hindered their business transformation to</w:t>
      </w:r>
      <w:r w:rsidR="002E2492">
        <w:rPr>
          <w:rFonts w:ascii="Segoe UI" w:hAnsi="Segoe UI" w:cs="Segoe UI"/>
          <w:sz w:val="20"/>
          <w:szCs w:val="20"/>
        </w:rPr>
        <w:t xml:space="preserve"> the</w:t>
      </w:r>
      <w:r w:rsidR="00952FEB" w:rsidRPr="00631268">
        <w:rPr>
          <w:rFonts w:ascii="Segoe UI" w:hAnsi="Segoe UI" w:cs="Segoe UI"/>
          <w:sz w:val="20"/>
          <w:szCs w:val="20"/>
        </w:rPr>
        <w:t xml:space="preserve"> cloud.</w:t>
      </w:r>
      <w:r w:rsidR="00AA5A6E" w:rsidRPr="00631268">
        <w:rPr>
          <w:rFonts w:ascii="Segoe UI" w:hAnsi="Segoe UI" w:cs="Segoe UI"/>
          <w:sz w:val="20"/>
          <w:szCs w:val="20"/>
        </w:rPr>
        <w:t xml:space="preserve"> </w:t>
      </w:r>
    </w:p>
    <w:p w14:paraId="54272638" w14:textId="337CF147" w:rsidR="00E671B4" w:rsidRPr="00631268" w:rsidRDefault="009E5CAC" w:rsidP="00E33A35">
      <w:pPr>
        <w:spacing w:after="80"/>
        <w:rPr>
          <w:rFonts w:ascii="Segoe UI" w:hAnsi="Segoe UI" w:cs="Segoe UI"/>
          <w:sz w:val="20"/>
          <w:szCs w:val="20"/>
        </w:rPr>
      </w:pPr>
      <w:r w:rsidRPr="00631268">
        <w:rPr>
          <w:rFonts w:ascii="Segoe UI" w:hAnsi="Segoe UI" w:cs="Segoe UI"/>
          <w:sz w:val="20"/>
          <w:szCs w:val="20"/>
        </w:rPr>
        <w:t xml:space="preserve">Office 365 </w:t>
      </w:r>
      <w:r w:rsidR="00AD5DFE">
        <w:rPr>
          <w:rFonts w:ascii="Segoe UI" w:hAnsi="Segoe UI" w:cs="Segoe UI"/>
          <w:sz w:val="20"/>
          <w:szCs w:val="20"/>
        </w:rPr>
        <w:t>provides the</w:t>
      </w:r>
      <w:r w:rsidR="00AA5A6E" w:rsidRPr="00631268">
        <w:rPr>
          <w:rFonts w:ascii="Segoe UI" w:hAnsi="Segoe UI" w:cs="Segoe UI"/>
          <w:sz w:val="20"/>
          <w:szCs w:val="20"/>
        </w:rPr>
        <w:t xml:space="preserve"> enterprise-class service and capabilities that business</w:t>
      </w:r>
      <w:r w:rsidR="0068290A" w:rsidRPr="00631268">
        <w:rPr>
          <w:rFonts w:ascii="Segoe UI" w:hAnsi="Segoe UI" w:cs="Segoe UI"/>
          <w:sz w:val="20"/>
          <w:szCs w:val="20"/>
        </w:rPr>
        <w:t>es</w:t>
      </w:r>
      <w:r w:rsidR="00AA5A6E" w:rsidRPr="00631268">
        <w:rPr>
          <w:rFonts w:ascii="Segoe UI" w:hAnsi="Segoe UI" w:cs="Segoe UI"/>
          <w:sz w:val="20"/>
          <w:szCs w:val="20"/>
        </w:rPr>
        <w:t xml:space="preserve"> need. </w:t>
      </w:r>
      <w:r w:rsidR="0068290A" w:rsidRPr="00631268">
        <w:rPr>
          <w:rFonts w:ascii="Segoe UI" w:hAnsi="Segoe UI" w:cs="Segoe UI"/>
          <w:sz w:val="20"/>
          <w:szCs w:val="20"/>
        </w:rPr>
        <w:t>Microsoft is delivering the value it promises to its customers when they purchase Office 365</w:t>
      </w:r>
      <w:r w:rsidR="000729B9" w:rsidRPr="00631268">
        <w:rPr>
          <w:rFonts w:ascii="Segoe UI" w:hAnsi="Segoe UI" w:cs="Segoe UI"/>
          <w:sz w:val="20"/>
          <w:szCs w:val="20"/>
        </w:rPr>
        <w:t xml:space="preserve"> through</w:t>
      </w:r>
      <w:r w:rsidR="0078490B" w:rsidRPr="00631268">
        <w:rPr>
          <w:rFonts w:ascii="Segoe UI" w:hAnsi="Segoe UI" w:cs="Segoe UI"/>
          <w:sz w:val="20"/>
          <w:szCs w:val="20"/>
        </w:rPr>
        <w:t xml:space="preserve"> a </w:t>
      </w:r>
      <w:r w:rsidRPr="00631268">
        <w:rPr>
          <w:rFonts w:ascii="Segoe UI" w:hAnsi="Segoe UI" w:cs="Segoe UI"/>
          <w:sz w:val="20"/>
          <w:szCs w:val="20"/>
        </w:rPr>
        <w:t>complete business productivity s</w:t>
      </w:r>
      <w:r w:rsidR="0078490B" w:rsidRPr="00631268">
        <w:rPr>
          <w:rFonts w:ascii="Segoe UI" w:hAnsi="Segoe UI" w:cs="Segoe UI"/>
          <w:sz w:val="20"/>
          <w:szCs w:val="20"/>
        </w:rPr>
        <w:t xml:space="preserve">olution that enables </w:t>
      </w:r>
      <w:r w:rsidRPr="00631268">
        <w:rPr>
          <w:rFonts w:ascii="Segoe UI" w:hAnsi="Segoe UI" w:cs="Segoe UI"/>
          <w:sz w:val="20"/>
          <w:szCs w:val="20"/>
        </w:rPr>
        <w:t xml:space="preserve">them </w:t>
      </w:r>
      <w:r w:rsidR="0078490B" w:rsidRPr="00631268">
        <w:rPr>
          <w:rFonts w:ascii="Segoe UI" w:hAnsi="Segoe UI" w:cs="Segoe UI"/>
          <w:sz w:val="20"/>
          <w:szCs w:val="20"/>
        </w:rPr>
        <w:t xml:space="preserve">to </w:t>
      </w:r>
      <w:r w:rsidR="0078490B" w:rsidRPr="00631268">
        <w:rPr>
          <w:rFonts w:ascii="Segoe UI" w:hAnsi="Segoe UI" w:cs="Segoe UI"/>
          <w:sz w:val="20"/>
          <w:szCs w:val="20"/>
        </w:rPr>
        <w:lastRenderedPageBreak/>
        <w:t xml:space="preserve">reach new levels of communication and collaboration. It </w:t>
      </w:r>
      <w:r w:rsidRPr="00631268">
        <w:rPr>
          <w:rFonts w:ascii="Segoe UI" w:hAnsi="Segoe UI" w:cs="Segoe UI"/>
          <w:sz w:val="20"/>
          <w:szCs w:val="20"/>
        </w:rPr>
        <w:t xml:space="preserve">offers </w:t>
      </w:r>
      <w:r w:rsidR="0078490B" w:rsidRPr="00631268">
        <w:rPr>
          <w:rFonts w:ascii="Segoe UI" w:hAnsi="Segoe UI" w:cs="Segoe UI"/>
          <w:sz w:val="20"/>
          <w:szCs w:val="20"/>
        </w:rPr>
        <w:t xml:space="preserve">organizations a first-class hybrid solution for </w:t>
      </w:r>
      <w:r w:rsidRPr="00631268">
        <w:rPr>
          <w:rFonts w:ascii="Segoe UI" w:hAnsi="Segoe UI" w:cs="Segoe UI"/>
          <w:sz w:val="20"/>
          <w:szCs w:val="20"/>
        </w:rPr>
        <w:t xml:space="preserve">helping them </w:t>
      </w:r>
      <w:r w:rsidR="0078490B" w:rsidRPr="00631268">
        <w:rPr>
          <w:rFonts w:ascii="Segoe UI" w:hAnsi="Segoe UI" w:cs="Segoe UI"/>
          <w:sz w:val="20"/>
          <w:szCs w:val="20"/>
        </w:rPr>
        <w:t xml:space="preserve">transition to </w:t>
      </w:r>
      <w:r w:rsidR="002E2492">
        <w:rPr>
          <w:rFonts w:ascii="Segoe UI" w:hAnsi="Segoe UI" w:cs="Segoe UI"/>
          <w:sz w:val="20"/>
          <w:szCs w:val="20"/>
        </w:rPr>
        <w:t xml:space="preserve">the </w:t>
      </w:r>
      <w:r w:rsidR="0078490B" w:rsidRPr="00631268">
        <w:rPr>
          <w:rFonts w:ascii="Segoe UI" w:hAnsi="Segoe UI" w:cs="Segoe UI"/>
          <w:sz w:val="20"/>
          <w:szCs w:val="20"/>
        </w:rPr>
        <w:t>cloud, and giv</w:t>
      </w:r>
      <w:r w:rsidR="000729B9" w:rsidRPr="00631268">
        <w:rPr>
          <w:rFonts w:ascii="Segoe UI" w:hAnsi="Segoe UI" w:cs="Segoe UI"/>
          <w:sz w:val="20"/>
          <w:szCs w:val="20"/>
        </w:rPr>
        <w:t>es</w:t>
      </w:r>
      <w:r w:rsidRPr="00631268">
        <w:rPr>
          <w:rFonts w:ascii="Segoe UI" w:hAnsi="Segoe UI" w:cs="Segoe UI"/>
          <w:sz w:val="20"/>
          <w:szCs w:val="20"/>
        </w:rPr>
        <w:t xml:space="preserve"> them capabilities to help meet </w:t>
      </w:r>
      <w:r w:rsidR="0078490B" w:rsidRPr="00631268">
        <w:rPr>
          <w:rFonts w:ascii="Segoe UI" w:hAnsi="Segoe UI" w:cs="Segoe UI"/>
          <w:sz w:val="20"/>
          <w:szCs w:val="20"/>
        </w:rPr>
        <w:t xml:space="preserve">compliance requirements </w:t>
      </w:r>
      <w:r w:rsidRPr="00631268">
        <w:rPr>
          <w:rFonts w:ascii="Segoe UI" w:hAnsi="Segoe UI" w:cs="Segoe UI"/>
          <w:sz w:val="20"/>
          <w:szCs w:val="20"/>
        </w:rPr>
        <w:t>for their</w:t>
      </w:r>
      <w:r w:rsidR="0078490B" w:rsidRPr="00631268">
        <w:rPr>
          <w:rFonts w:ascii="Segoe UI" w:hAnsi="Segoe UI" w:cs="Segoe UI"/>
          <w:sz w:val="20"/>
          <w:szCs w:val="20"/>
        </w:rPr>
        <w:t xml:space="preserve"> business.</w:t>
      </w:r>
    </w:p>
    <w:p w14:paraId="7CF21E76" w14:textId="68F13E24" w:rsidR="00FE100B" w:rsidRPr="00631268" w:rsidRDefault="00771355" w:rsidP="00E33A35">
      <w:pPr>
        <w:spacing w:after="80"/>
        <w:rPr>
          <w:rFonts w:ascii="Segoe UI" w:hAnsi="Segoe UI" w:cs="Segoe UI"/>
          <w:sz w:val="20"/>
          <w:szCs w:val="20"/>
        </w:rPr>
      </w:pPr>
      <w:r w:rsidRPr="00631268">
        <w:rPr>
          <w:rFonts w:ascii="Segoe UI" w:hAnsi="Segoe UI" w:cs="Segoe UI"/>
          <w:sz w:val="20"/>
          <w:szCs w:val="20"/>
        </w:rPr>
        <w:t xml:space="preserve">Google </w:t>
      </w:r>
      <w:r w:rsidR="00074642" w:rsidRPr="00631268">
        <w:rPr>
          <w:rFonts w:ascii="Segoe UI" w:hAnsi="Segoe UI" w:cs="Segoe UI"/>
          <w:sz w:val="20"/>
          <w:szCs w:val="20"/>
        </w:rPr>
        <w:t>promises</w:t>
      </w:r>
      <w:r w:rsidRPr="00631268">
        <w:rPr>
          <w:rFonts w:ascii="Segoe UI" w:hAnsi="Segoe UI" w:cs="Segoe UI"/>
          <w:sz w:val="20"/>
          <w:szCs w:val="20"/>
        </w:rPr>
        <w:t xml:space="preserve"> simplicity, low</w:t>
      </w:r>
      <w:r w:rsidR="001D5C3D" w:rsidRPr="00631268">
        <w:rPr>
          <w:rFonts w:ascii="Segoe UI" w:hAnsi="Segoe UI" w:cs="Segoe UI"/>
          <w:sz w:val="20"/>
          <w:szCs w:val="20"/>
        </w:rPr>
        <w:t xml:space="preserve"> </w:t>
      </w:r>
      <w:r w:rsidRPr="00631268">
        <w:rPr>
          <w:rFonts w:ascii="Segoe UI" w:hAnsi="Segoe UI" w:cs="Segoe UI"/>
          <w:sz w:val="20"/>
          <w:szCs w:val="20"/>
        </w:rPr>
        <w:t>cost</w:t>
      </w:r>
      <w:r w:rsidR="001D5C3D" w:rsidRPr="00631268">
        <w:rPr>
          <w:rFonts w:ascii="Segoe UI" w:hAnsi="Segoe UI" w:cs="Segoe UI"/>
          <w:sz w:val="20"/>
          <w:szCs w:val="20"/>
        </w:rPr>
        <w:t>,</w:t>
      </w:r>
      <w:r w:rsidRPr="00631268">
        <w:rPr>
          <w:rFonts w:ascii="Segoe UI" w:hAnsi="Segoe UI" w:cs="Segoe UI"/>
          <w:sz w:val="20"/>
          <w:szCs w:val="20"/>
        </w:rPr>
        <w:t xml:space="preserve"> and innovation to its Google Apps customers, but there are plenty of example</w:t>
      </w:r>
      <w:r w:rsidR="00E42A74" w:rsidRPr="00631268">
        <w:rPr>
          <w:rFonts w:ascii="Segoe UI" w:hAnsi="Segoe UI" w:cs="Segoe UI"/>
          <w:sz w:val="20"/>
          <w:szCs w:val="20"/>
        </w:rPr>
        <w:t>s</w:t>
      </w:r>
      <w:r w:rsidRPr="00631268">
        <w:rPr>
          <w:rFonts w:ascii="Segoe UI" w:hAnsi="Segoe UI" w:cs="Segoe UI"/>
          <w:sz w:val="20"/>
          <w:szCs w:val="20"/>
        </w:rPr>
        <w:t xml:space="preserve"> of customers who are not seeing this value.</w:t>
      </w:r>
      <w:r w:rsidR="00900FCA" w:rsidRPr="00631268">
        <w:rPr>
          <w:rFonts w:ascii="Segoe UI" w:hAnsi="Segoe UI" w:cs="Segoe UI"/>
          <w:sz w:val="20"/>
          <w:szCs w:val="20"/>
        </w:rPr>
        <w:t xml:space="preserve"> </w:t>
      </w:r>
      <w:r w:rsidR="00FE100B" w:rsidRPr="00631268">
        <w:rPr>
          <w:rFonts w:ascii="Segoe UI" w:hAnsi="Segoe UI" w:cs="Segoe UI"/>
          <w:sz w:val="20"/>
          <w:szCs w:val="20"/>
        </w:rPr>
        <w:t xml:space="preserve">In fact, </w:t>
      </w:r>
      <w:r w:rsidR="000729B9" w:rsidRPr="00631268">
        <w:rPr>
          <w:rFonts w:ascii="Segoe UI" w:hAnsi="Segoe UI" w:cs="Segoe UI"/>
          <w:sz w:val="20"/>
          <w:szCs w:val="20"/>
        </w:rPr>
        <w:t xml:space="preserve">its </w:t>
      </w:r>
      <w:r w:rsidR="00FE100B" w:rsidRPr="00631268">
        <w:rPr>
          <w:rFonts w:ascii="Segoe UI" w:hAnsi="Segoe UI" w:cs="Segoe UI"/>
          <w:sz w:val="20"/>
          <w:szCs w:val="20"/>
        </w:rPr>
        <w:t xml:space="preserve">“innovations” are often </w:t>
      </w:r>
      <w:r w:rsidR="00074642" w:rsidRPr="00631268">
        <w:rPr>
          <w:rFonts w:ascii="Segoe UI" w:hAnsi="Segoe UI" w:cs="Segoe UI"/>
          <w:sz w:val="20"/>
          <w:szCs w:val="20"/>
        </w:rPr>
        <w:t xml:space="preserve">capabilities </w:t>
      </w:r>
      <w:r w:rsidR="00984518" w:rsidRPr="00631268">
        <w:rPr>
          <w:rFonts w:ascii="Segoe UI" w:hAnsi="Segoe UI" w:cs="Segoe UI"/>
          <w:sz w:val="20"/>
          <w:szCs w:val="20"/>
        </w:rPr>
        <w:t xml:space="preserve">that were </w:t>
      </w:r>
      <w:r w:rsidR="00074642" w:rsidRPr="00631268">
        <w:rPr>
          <w:rFonts w:ascii="Segoe UI" w:hAnsi="Segoe UI" w:cs="Segoe UI"/>
          <w:sz w:val="20"/>
          <w:szCs w:val="20"/>
        </w:rPr>
        <w:t xml:space="preserve">already available </w:t>
      </w:r>
      <w:r w:rsidR="009E5CAC" w:rsidRPr="00631268">
        <w:rPr>
          <w:rFonts w:ascii="Segoe UI" w:hAnsi="Segoe UI" w:cs="Segoe UI"/>
          <w:sz w:val="20"/>
          <w:szCs w:val="20"/>
        </w:rPr>
        <w:t xml:space="preserve">in </w:t>
      </w:r>
      <w:r w:rsidR="00074642" w:rsidRPr="00631268">
        <w:rPr>
          <w:rFonts w:ascii="Segoe UI" w:hAnsi="Segoe UI" w:cs="Segoe UI"/>
          <w:sz w:val="20"/>
          <w:szCs w:val="20"/>
        </w:rPr>
        <w:t>Office 365</w:t>
      </w:r>
      <w:r w:rsidR="00FE100B" w:rsidRPr="00631268">
        <w:rPr>
          <w:rFonts w:ascii="Segoe UI" w:hAnsi="Segoe UI" w:cs="Segoe UI"/>
          <w:sz w:val="20"/>
          <w:szCs w:val="20"/>
        </w:rPr>
        <w:t>. Moreover, m</w:t>
      </w:r>
      <w:r w:rsidR="00900FCA" w:rsidRPr="00631268">
        <w:rPr>
          <w:rFonts w:ascii="Segoe UI" w:hAnsi="Segoe UI" w:cs="Segoe UI"/>
          <w:sz w:val="20"/>
          <w:szCs w:val="20"/>
        </w:rPr>
        <w:t xml:space="preserve">any customers </w:t>
      </w:r>
      <w:r w:rsidR="00AD5DFE">
        <w:rPr>
          <w:rFonts w:ascii="Segoe UI" w:hAnsi="Segoe UI" w:cs="Segoe UI"/>
          <w:sz w:val="20"/>
          <w:szCs w:val="20"/>
        </w:rPr>
        <w:t>must</w:t>
      </w:r>
      <w:r w:rsidRPr="00631268">
        <w:rPr>
          <w:rFonts w:ascii="Segoe UI" w:hAnsi="Segoe UI" w:cs="Segoe UI"/>
          <w:sz w:val="20"/>
          <w:szCs w:val="20"/>
        </w:rPr>
        <w:t xml:space="preserve"> install and manage additional software to get the functionality they need, which results in their solution being neither simple nor low</w:t>
      </w:r>
      <w:r w:rsidR="001D5C3D" w:rsidRPr="00631268">
        <w:rPr>
          <w:rFonts w:ascii="Segoe UI" w:hAnsi="Segoe UI" w:cs="Segoe UI"/>
          <w:sz w:val="20"/>
          <w:szCs w:val="20"/>
        </w:rPr>
        <w:t xml:space="preserve"> </w:t>
      </w:r>
      <w:r w:rsidRPr="00631268">
        <w:rPr>
          <w:rFonts w:ascii="Segoe UI" w:hAnsi="Segoe UI" w:cs="Segoe UI"/>
          <w:sz w:val="20"/>
          <w:szCs w:val="20"/>
        </w:rPr>
        <w:t>cost.</w:t>
      </w:r>
      <w:r w:rsidR="00752434" w:rsidRPr="00631268">
        <w:rPr>
          <w:rFonts w:ascii="Segoe UI" w:hAnsi="Segoe UI" w:cs="Segoe UI"/>
          <w:sz w:val="20"/>
          <w:szCs w:val="20"/>
        </w:rPr>
        <w:t xml:space="preserve"> </w:t>
      </w:r>
    </w:p>
    <w:p w14:paraId="6F879930" w14:textId="67E714D9" w:rsidR="008A755F" w:rsidRPr="00631268" w:rsidRDefault="008A755F" w:rsidP="00E33A35">
      <w:pPr>
        <w:spacing w:after="80"/>
        <w:rPr>
          <w:rFonts w:ascii="Segoe UI" w:hAnsi="Segoe UI" w:cs="Segoe UI"/>
          <w:sz w:val="20"/>
          <w:szCs w:val="20"/>
        </w:rPr>
        <w:sectPr w:rsidR="008A755F" w:rsidRPr="00631268" w:rsidSect="00F94361">
          <w:endnotePr>
            <w:numFmt w:val="decimal"/>
          </w:endnotePr>
          <w:pgSz w:w="12240" w:h="15840"/>
          <w:pgMar w:top="1440" w:right="810" w:bottom="1440" w:left="1440" w:header="720" w:footer="720" w:gutter="0"/>
          <w:cols w:num="2" w:space="720"/>
          <w:docGrid w:linePitch="360"/>
        </w:sectPr>
      </w:pPr>
    </w:p>
    <w:p w14:paraId="400CBE40" w14:textId="77777777" w:rsidR="00BE546E" w:rsidRPr="00631268" w:rsidRDefault="00560163" w:rsidP="00E33A35">
      <w:pPr>
        <w:spacing w:after="80"/>
        <w:rPr>
          <w:rFonts w:ascii="Segoe UI" w:hAnsi="Segoe UI" w:cs="Segoe UI"/>
          <w:color w:val="DC3C00"/>
          <w:sz w:val="28"/>
          <w:szCs w:val="28"/>
        </w:rPr>
      </w:pPr>
      <w:r w:rsidRPr="00631268">
        <w:rPr>
          <w:rFonts w:ascii="Segoe UI" w:hAnsi="Segoe UI" w:cs="Segoe UI"/>
          <w:noProof/>
          <w:sz w:val="28"/>
          <w:szCs w:val="28"/>
        </w:rPr>
        <w:lastRenderedPageBreak/>
        <mc:AlternateContent>
          <mc:Choice Requires="wps">
            <w:drawing>
              <wp:anchor distT="45720" distB="45720" distL="114300" distR="114300" simplePos="0" relativeHeight="251658244" behindDoc="0" locked="0" layoutInCell="1" allowOverlap="1" wp14:anchorId="32CDF23E" wp14:editId="6D6D8D05">
                <wp:simplePos x="0" y="0"/>
                <wp:positionH relativeFrom="margin">
                  <wp:align>left</wp:align>
                </wp:positionH>
                <wp:positionV relativeFrom="page">
                  <wp:posOffset>1510665</wp:posOffset>
                </wp:positionV>
                <wp:extent cx="5855970" cy="5565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5565775"/>
                        </a:xfrm>
                        <a:prstGeom prst="rect">
                          <a:avLst/>
                        </a:prstGeom>
                        <a:solidFill>
                          <a:srgbClr val="DC3C00"/>
                        </a:solidFill>
                        <a:ln w="9525">
                          <a:noFill/>
                          <a:miter lim="800000"/>
                          <a:headEnd/>
                          <a:tailEnd/>
                        </a:ln>
                      </wps:spPr>
                      <wps:txbx>
                        <w:txbxContent>
                          <w:p w14:paraId="283847B4" w14:textId="77777777" w:rsidR="00067407" w:rsidRPr="007E6210" w:rsidRDefault="00067407" w:rsidP="00341534">
                            <w:pPr>
                              <w:spacing w:after="0"/>
                              <w:rPr>
                                <w:rFonts w:ascii="Segoe UI" w:hAnsi="Segoe UI" w:cs="Segoe UI"/>
                                <w:b/>
                                <w:color w:val="FFFFFF" w:themeColor="background1"/>
                                <w:sz w:val="28"/>
                                <w:szCs w:val="28"/>
                              </w:rPr>
                            </w:pPr>
                            <w:r>
                              <w:rPr>
                                <w:rFonts w:ascii="Segoe UI" w:hAnsi="Segoe UI" w:cs="Segoe UI"/>
                                <w:b/>
                                <w:color w:val="FFFFFF" w:themeColor="background1"/>
                                <w:sz w:val="28"/>
                                <w:szCs w:val="28"/>
                              </w:rPr>
                              <w:t>Summary:</w:t>
                            </w:r>
                            <w:r w:rsidRPr="007E6210">
                              <w:rPr>
                                <w:rFonts w:ascii="Segoe UI" w:hAnsi="Segoe UI" w:cs="Segoe UI"/>
                                <w:b/>
                                <w:color w:val="FFFFFF" w:themeColor="background1"/>
                                <w:sz w:val="28"/>
                                <w:szCs w:val="28"/>
                              </w:rPr>
                              <w:t xml:space="preserve"> Hidden Cost of Google Apps</w:t>
                            </w:r>
                            <w:r>
                              <w:rPr>
                                <w:rFonts w:ascii="Segoe UI" w:hAnsi="Segoe UI" w:cs="Segoe UI"/>
                                <w:b/>
                                <w:color w:val="FFFFFF" w:themeColor="background1"/>
                                <w:sz w:val="28"/>
                                <w:szCs w:val="28"/>
                              </w:rPr>
                              <w:t xml:space="preserve">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25"/>
                              <w:gridCol w:w="6485"/>
                            </w:tblGrid>
                            <w:tr w:rsidR="00067407" w14:paraId="39CEC091" w14:textId="77777777" w:rsidTr="00067407">
                              <w:tc>
                                <w:tcPr>
                                  <w:tcW w:w="2425" w:type="dxa"/>
                                </w:tcPr>
                                <w:p w14:paraId="12239E16" w14:textId="77777777" w:rsidR="00067407" w:rsidRPr="00CE75B9" w:rsidRDefault="00067407" w:rsidP="001D5C3D">
                                  <w:pPr>
                                    <w:rPr>
                                      <w:rFonts w:ascii="Segoe UI" w:hAnsi="Segoe UI" w:cs="Segoe UI"/>
                                      <w:color w:val="FFFFFF" w:themeColor="background1"/>
                                      <w:sz w:val="24"/>
                                      <w:szCs w:val="24"/>
                                    </w:rPr>
                                  </w:pPr>
                                  <w:r w:rsidRPr="00CE75B9">
                                    <w:rPr>
                                      <w:rFonts w:ascii="Segoe UI" w:hAnsi="Segoe UI" w:cs="Segoe UI"/>
                                      <w:color w:val="FFFFFF" w:themeColor="background1"/>
                                      <w:sz w:val="24"/>
                                      <w:szCs w:val="24"/>
                                    </w:rPr>
                                    <w:t>Cost Category</w:t>
                                  </w:r>
                                </w:p>
                              </w:tc>
                              <w:tc>
                                <w:tcPr>
                                  <w:tcW w:w="6485" w:type="dxa"/>
                                </w:tcPr>
                                <w:p w14:paraId="7B745ADD" w14:textId="77777777" w:rsidR="00067407" w:rsidRPr="00CE75B9" w:rsidRDefault="00067407" w:rsidP="001B2AAE">
                                  <w:pPr>
                                    <w:ind w:left="-108"/>
                                    <w:rPr>
                                      <w:rFonts w:ascii="Segoe UI" w:hAnsi="Segoe UI" w:cs="Segoe UI"/>
                                      <w:color w:val="FFFFFF" w:themeColor="background1"/>
                                      <w:sz w:val="24"/>
                                      <w:szCs w:val="24"/>
                                    </w:rPr>
                                  </w:pPr>
                                  <w:r w:rsidRPr="00CE75B9">
                                    <w:rPr>
                                      <w:rFonts w:ascii="Segoe UI" w:hAnsi="Segoe UI" w:cs="Segoe UI"/>
                                      <w:color w:val="FFFFFF" w:themeColor="background1"/>
                                      <w:sz w:val="24"/>
                                      <w:szCs w:val="24"/>
                                    </w:rPr>
                                    <w:t>Cost Examples</w:t>
                                  </w:r>
                                </w:p>
                              </w:tc>
                            </w:tr>
                            <w:tr w:rsidR="00067407" w14:paraId="7C9B7761" w14:textId="77777777" w:rsidTr="00067407">
                              <w:trPr>
                                <w:trHeight w:val="1685"/>
                              </w:trPr>
                              <w:tc>
                                <w:tcPr>
                                  <w:tcW w:w="2425" w:type="dxa"/>
                                </w:tcPr>
                                <w:p w14:paraId="4BBE48AD" w14:textId="1BEF80C2" w:rsidR="00067407" w:rsidRDefault="00067407">
                                  <w:pPr>
                                    <w:rPr>
                                      <w:rFonts w:ascii="Segoe UI" w:hAnsi="Segoe UI" w:cs="Segoe UI"/>
                                      <w:color w:val="FFFFFF" w:themeColor="background1"/>
                                      <w:sz w:val="20"/>
                                      <w:szCs w:val="20"/>
                                    </w:rPr>
                                  </w:pPr>
                                  <w:r>
                                    <w:rPr>
                                      <w:rFonts w:ascii="Segoe UI" w:hAnsi="Segoe UI" w:cs="Segoe UI"/>
                                      <w:color w:val="FFFFFF" w:themeColor="background1"/>
                                      <w:sz w:val="20"/>
                                      <w:szCs w:val="20"/>
                                    </w:rPr>
                                    <w:t>Requires third-party services to supplement missing capabilities</w:t>
                                  </w:r>
                                </w:p>
                              </w:tc>
                              <w:tc>
                                <w:tcPr>
                                  <w:tcW w:w="6485" w:type="dxa"/>
                                </w:tcPr>
                                <w:p w14:paraId="5DF6F20F" w14:textId="77777777" w:rsidR="00067407" w:rsidRPr="001B2AAE" w:rsidRDefault="00067407" w:rsidP="001B2AAE">
                                  <w:pPr>
                                    <w:ind w:left="-108"/>
                                    <w:rPr>
                                      <w:rFonts w:ascii="Segoe UI" w:hAnsi="Segoe UI" w:cs="Segoe UI"/>
                                      <w:color w:val="FFFFFF" w:themeColor="background1"/>
                                      <w:sz w:val="20"/>
                                      <w:szCs w:val="20"/>
                                    </w:rPr>
                                  </w:pPr>
                                  <w:r>
                                    <w:rPr>
                                      <w:rFonts w:ascii="Segoe UI" w:hAnsi="Segoe UI" w:cs="Segoe UI"/>
                                      <w:color w:val="FFFFFF" w:themeColor="background1"/>
                                      <w:sz w:val="20"/>
                                      <w:szCs w:val="20"/>
                                    </w:rPr>
                                    <w:t>Examples of third-party services that Google Apps customers use:</w:t>
                                  </w:r>
                                </w:p>
                                <w:p w14:paraId="65B101CA" w14:textId="3A91C9DC"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MyOneLogin</w:t>
                                  </w:r>
                                  <w:proofErr w:type="spellEnd"/>
                                  <w:r>
                                    <w:rPr>
                                      <w:rFonts w:ascii="Segoe UI" w:hAnsi="Segoe UI" w:cs="Segoe UI"/>
                                      <w:color w:val="FFFFFF" w:themeColor="background1"/>
                                      <w:sz w:val="20"/>
                                      <w:szCs w:val="20"/>
                                    </w:rPr>
                                    <w:t xml:space="preserve"> – $30/user/year for single sign-on</w:t>
                                  </w:r>
                                </w:p>
                                <w:p w14:paraId="529E8224" w14:textId="2024C8B5"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Promevo</w:t>
                                  </w:r>
                                  <w:proofErr w:type="spellEnd"/>
                                  <w:r w:rsidRPr="00B91EDD">
                                    <w:rPr>
                                      <w:rFonts w:ascii="Segoe UI" w:hAnsi="Segoe UI" w:cs="Segoe UI"/>
                                      <w:color w:val="FFFFFF" w:themeColor="background1"/>
                                      <w:sz w:val="20"/>
                                      <w:szCs w:val="20"/>
                                    </w:rPr>
                                    <w:t xml:space="preserve"> </w:t>
                                  </w:r>
                                  <w:proofErr w:type="spellStart"/>
                                  <w:r w:rsidRPr="00B91EDD">
                                    <w:rPr>
                                      <w:rFonts w:ascii="Segoe UI" w:hAnsi="Segoe UI" w:cs="Segoe UI"/>
                                      <w:color w:val="FFFFFF" w:themeColor="background1"/>
                                      <w:sz w:val="20"/>
                                      <w:szCs w:val="20"/>
                                    </w:rPr>
                                    <w:t>gPanel</w:t>
                                  </w:r>
                                  <w:proofErr w:type="spellEnd"/>
                                  <w:r>
                                    <w:rPr>
                                      <w:rFonts w:ascii="Segoe UI" w:hAnsi="Segoe UI" w:cs="Segoe UI"/>
                                      <w:color w:val="FFFFFF" w:themeColor="background1"/>
                                      <w:sz w:val="20"/>
                                      <w:szCs w:val="20"/>
                                    </w:rPr>
                                    <w:t xml:space="preserve"> – $8/user/year for management and reporting</w:t>
                                  </w:r>
                                </w:p>
                                <w:p w14:paraId="25F37E2A" w14:textId="55DCC6F2" w:rsidR="00067407" w:rsidRDefault="00067407" w:rsidP="00341534">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WebEx</w:t>
                                  </w:r>
                                  <w:r>
                                    <w:rPr>
                                      <w:rFonts w:ascii="Segoe UI" w:hAnsi="Segoe UI" w:cs="Segoe UI"/>
                                      <w:color w:val="FFFFFF" w:themeColor="background1"/>
                                      <w:sz w:val="20"/>
                                      <w:szCs w:val="20"/>
                                    </w:rPr>
                                    <w:t xml:space="preserve"> – $288/user/year for enterprise-class conferencing</w:t>
                                  </w:r>
                                </w:p>
                                <w:p w14:paraId="093BD7FE" w14:textId="19F000AC" w:rsidR="00067407" w:rsidRDefault="00067407" w:rsidP="00341534">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CloudLock</w:t>
                                  </w:r>
                                  <w:proofErr w:type="spellEnd"/>
                                  <w:r w:rsidRPr="00B91EDD">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 $19/user/year for data</w:t>
                                  </w:r>
                                  <w:r w:rsidR="002A7EA0">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loss prevention</w:t>
                                  </w:r>
                                </w:p>
                                <w:p w14:paraId="57D9F0BB" w14:textId="330A2074" w:rsidR="00067407" w:rsidRDefault="00067407" w:rsidP="000D167F">
                                  <w:pPr>
                                    <w:pStyle w:val="ListParagraph"/>
                                    <w:numPr>
                                      <w:ilvl w:val="0"/>
                                      <w:numId w:val="10"/>
                                    </w:numPr>
                                    <w:ind w:left="162" w:hanging="270"/>
                                    <w:rPr>
                                      <w:rFonts w:ascii="Segoe UI" w:hAnsi="Segoe UI" w:cs="Segoe UI"/>
                                      <w:color w:val="FFFFFF" w:themeColor="background1"/>
                                      <w:sz w:val="20"/>
                                      <w:szCs w:val="20"/>
                                    </w:rPr>
                                  </w:pPr>
                                  <w:proofErr w:type="spellStart"/>
                                  <w:r>
                                    <w:rPr>
                                      <w:rFonts w:ascii="Segoe UI" w:hAnsi="Segoe UI" w:cs="Segoe UI"/>
                                      <w:color w:val="FFFFFF" w:themeColor="background1"/>
                                      <w:sz w:val="20"/>
                                      <w:szCs w:val="20"/>
                                    </w:rPr>
                                    <w:t>RunMyProcess</w:t>
                                  </w:r>
                                  <w:proofErr w:type="spellEnd"/>
                                  <w:r>
                                    <w:rPr>
                                      <w:rFonts w:ascii="Segoe UI" w:hAnsi="Segoe UI" w:cs="Segoe UI"/>
                                      <w:color w:val="FFFFFF" w:themeColor="background1"/>
                                      <w:sz w:val="20"/>
                                      <w:szCs w:val="20"/>
                                    </w:rPr>
                                    <w:t xml:space="preserve"> – $40/user/year for </w:t>
                                  </w:r>
                                  <w:r w:rsidR="00AA3D60">
                                    <w:rPr>
                                      <w:rFonts w:ascii="Segoe UI" w:hAnsi="Segoe UI" w:cs="Segoe UI"/>
                                      <w:color w:val="FFFFFF" w:themeColor="background1"/>
                                      <w:sz w:val="20"/>
                                      <w:szCs w:val="20"/>
                                    </w:rPr>
                                    <w:t>workflow</w:t>
                                  </w:r>
                                </w:p>
                                <w:p w14:paraId="5EF51E62" w14:textId="77777777" w:rsidR="00067407" w:rsidRPr="00CE75B9" w:rsidRDefault="00067407" w:rsidP="00067407">
                                  <w:pPr>
                                    <w:rPr>
                                      <w:rFonts w:ascii="Segoe UI" w:hAnsi="Segoe UI" w:cs="Segoe UI"/>
                                      <w:color w:val="FFFFFF" w:themeColor="background1"/>
                                      <w:sz w:val="20"/>
                                      <w:szCs w:val="20"/>
                                    </w:rPr>
                                  </w:pPr>
                                </w:p>
                              </w:tc>
                            </w:tr>
                            <w:tr w:rsidR="00067407" w14:paraId="79FEF218" w14:textId="77777777" w:rsidTr="00067407">
                              <w:tc>
                                <w:tcPr>
                                  <w:tcW w:w="2425" w:type="dxa"/>
                                </w:tcPr>
                                <w:p w14:paraId="733FC603"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Compliance risk</w:t>
                                  </w:r>
                                </w:p>
                              </w:tc>
                              <w:tc>
                                <w:tcPr>
                                  <w:tcW w:w="6485" w:type="dxa"/>
                                </w:tcPr>
                                <w:p w14:paraId="709C5201"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Risk of regulatory compliance issues</w:t>
                                  </w:r>
                                </w:p>
                                <w:p w14:paraId="3802E660"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w:t>
                                  </w:r>
                                  <w:r w:rsidRPr="00B91EDD">
                                    <w:rPr>
                                      <w:rFonts w:ascii="Segoe UI" w:hAnsi="Segoe UI" w:cs="Segoe UI"/>
                                      <w:color w:val="FFFFFF" w:themeColor="background1"/>
                                      <w:sz w:val="20"/>
                                      <w:szCs w:val="20"/>
                                    </w:rPr>
                                    <w:t>isk of falling under additional government regulations</w:t>
                                  </w:r>
                                  <w:r>
                                    <w:rPr>
                                      <w:rFonts w:ascii="Segoe UI" w:hAnsi="Segoe UI" w:cs="Segoe UI"/>
                                      <w:color w:val="FFFFFF" w:themeColor="background1"/>
                                      <w:sz w:val="20"/>
                                      <w:szCs w:val="20"/>
                                    </w:rPr>
                                    <w:t xml:space="preserve"> with data being stored around the world</w:t>
                                  </w:r>
                                </w:p>
                                <w:p w14:paraId="624CCE02"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Consumer-oriented privacy policy</w:t>
                                  </w:r>
                                </w:p>
                                <w:p w14:paraId="37881A76"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Information scanned for advertising</w:t>
                                  </w:r>
                                </w:p>
                                <w:p w14:paraId="7B6C04BE" w14:textId="77777777" w:rsidR="00067407" w:rsidRPr="00CE75B9" w:rsidRDefault="00067407" w:rsidP="00CE75B9">
                                  <w:pPr>
                                    <w:ind w:left="-108"/>
                                    <w:rPr>
                                      <w:rFonts w:ascii="Segoe UI" w:hAnsi="Segoe UI" w:cs="Segoe UI"/>
                                      <w:color w:val="FFFFFF" w:themeColor="background1"/>
                                      <w:sz w:val="20"/>
                                      <w:szCs w:val="20"/>
                                    </w:rPr>
                                  </w:pPr>
                                </w:p>
                              </w:tc>
                            </w:tr>
                            <w:tr w:rsidR="00067407" w14:paraId="79E9FDDA" w14:textId="77777777" w:rsidTr="00067407">
                              <w:tc>
                                <w:tcPr>
                                  <w:tcW w:w="2425" w:type="dxa"/>
                                </w:tcPr>
                                <w:p w14:paraId="449A7356"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IT management costs</w:t>
                                  </w:r>
                                </w:p>
                              </w:tc>
                              <w:tc>
                                <w:tcPr>
                                  <w:tcW w:w="6485" w:type="dxa"/>
                                </w:tcPr>
                                <w:p w14:paraId="74478461"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 xml:space="preserve">Deploying and </w:t>
                                  </w:r>
                                  <w:r>
                                    <w:rPr>
                                      <w:rFonts w:ascii="Segoe UI" w:hAnsi="Segoe UI" w:cs="Segoe UI"/>
                                      <w:color w:val="FFFFFF" w:themeColor="background1"/>
                                      <w:sz w:val="20"/>
                                      <w:szCs w:val="20"/>
                                    </w:rPr>
                                    <w:t>m</w:t>
                                  </w:r>
                                  <w:r w:rsidRPr="00B91EDD">
                                    <w:rPr>
                                      <w:rFonts w:ascii="Segoe UI" w:hAnsi="Segoe UI" w:cs="Segoe UI"/>
                                      <w:color w:val="FFFFFF" w:themeColor="background1"/>
                                      <w:sz w:val="20"/>
                                      <w:szCs w:val="20"/>
                                    </w:rPr>
                                    <w:t xml:space="preserve">anaging third-party applications like </w:t>
                                  </w:r>
                                  <w:proofErr w:type="spellStart"/>
                                  <w:r w:rsidRPr="00B91EDD">
                                    <w:rPr>
                                      <w:rFonts w:ascii="Segoe UI" w:hAnsi="Segoe UI" w:cs="Segoe UI"/>
                                      <w:color w:val="FFFFFF" w:themeColor="background1"/>
                                      <w:sz w:val="20"/>
                                      <w:szCs w:val="20"/>
                                    </w:rPr>
                                    <w:t>MyOneLogin</w:t>
                                  </w:r>
                                  <w:proofErr w:type="spellEnd"/>
                                </w:p>
                                <w:p w14:paraId="76AE6AC8"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Deploying and m</w:t>
                                  </w:r>
                                  <w:r w:rsidRPr="00B91EDD">
                                    <w:rPr>
                                      <w:rFonts w:ascii="Segoe UI" w:hAnsi="Segoe UI" w:cs="Segoe UI"/>
                                      <w:color w:val="FFFFFF" w:themeColor="background1"/>
                                      <w:sz w:val="20"/>
                                      <w:szCs w:val="20"/>
                                    </w:rPr>
                                    <w:t>anaging browser add-ons like Google Apps Sync for Outlook</w:t>
                                  </w:r>
                                  <w:r>
                                    <w:rPr>
                                      <w:rFonts w:ascii="Segoe UI" w:hAnsi="Segoe UI" w:cs="Segoe UI"/>
                                      <w:color w:val="FFFFFF" w:themeColor="background1"/>
                                      <w:sz w:val="20"/>
                                      <w:szCs w:val="20"/>
                                    </w:rPr>
                                    <w:t xml:space="preserve"> or</w:t>
                                  </w:r>
                                  <w:r w:rsidRPr="00B91EDD">
                                    <w:rPr>
                                      <w:rFonts w:ascii="Segoe UI" w:hAnsi="Segoe UI" w:cs="Segoe UI"/>
                                      <w:color w:val="FFFFFF" w:themeColor="background1"/>
                                      <w:sz w:val="20"/>
                                      <w:szCs w:val="20"/>
                                    </w:rPr>
                                    <w:t xml:space="preserve"> Google Video and Voice Plug-in</w:t>
                                  </w:r>
                                </w:p>
                                <w:p w14:paraId="1C436A14"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Deploying and m</w:t>
                                  </w:r>
                                  <w:r w:rsidRPr="00B91EDD">
                                    <w:rPr>
                                      <w:rFonts w:ascii="Segoe UI" w:hAnsi="Segoe UI" w:cs="Segoe UI"/>
                                      <w:color w:val="FFFFFF" w:themeColor="background1"/>
                                      <w:sz w:val="20"/>
                                      <w:szCs w:val="20"/>
                                    </w:rPr>
                                    <w:t>anaging on-premises software like Google Chrome, Google Talk</w:t>
                                  </w:r>
                                  <w:r>
                                    <w:rPr>
                                      <w:rFonts w:ascii="Segoe UI" w:hAnsi="Segoe UI" w:cs="Segoe UI"/>
                                      <w:color w:val="FFFFFF" w:themeColor="background1"/>
                                      <w:sz w:val="20"/>
                                      <w:szCs w:val="20"/>
                                    </w:rPr>
                                    <w:t>,</w:t>
                                  </w:r>
                                  <w:r w:rsidRPr="00B91EDD">
                                    <w:rPr>
                                      <w:rFonts w:ascii="Segoe UI" w:hAnsi="Segoe UI" w:cs="Segoe UI"/>
                                      <w:color w:val="FFFFFF" w:themeColor="background1"/>
                                      <w:sz w:val="20"/>
                                      <w:szCs w:val="20"/>
                                    </w:rPr>
                                    <w:t xml:space="preserve"> and </w:t>
                                  </w:r>
                                  <w:proofErr w:type="spellStart"/>
                                  <w:r w:rsidRPr="00B91EDD">
                                    <w:rPr>
                                      <w:rFonts w:ascii="Segoe UI" w:hAnsi="Segoe UI" w:cs="Segoe UI"/>
                                      <w:color w:val="FFFFFF" w:themeColor="background1"/>
                                      <w:sz w:val="20"/>
                                      <w:szCs w:val="20"/>
                                    </w:rPr>
                                    <w:t>DirSync</w:t>
                                  </w:r>
                                  <w:proofErr w:type="spellEnd"/>
                                </w:p>
                                <w:p w14:paraId="614938A3"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Additional help desk costs</w:t>
                                  </w:r>
                                </w:p>
                                <w:p w14:paraId="510EA7F8"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Resolving issues related to frequent, unannounced patches, updates, and retirements</w:t>
                                  </w:r>
                                </w:p>
                                <w:p w14:paraId="3A4EBE5E" w14:textId="77777777" w:rsidR="00067407" w:rsidRPr="00CE75B9" w:rsidRDefault="00067407" w:rsidP="00CE75B9">
                                  <w:pPr>
                                    <w:ind w:left="-108"/>
                                    <w:rPr>
                                      <w:rFonts w:ascii="Segoe UI" w:hAnsi="Segoe UI" w:cs="Segoe UI"/>
                                      <w:color w:val="FFFFFF" w:themeColor="background1"/>
                                      <w:sz w:val="20"/>
                                      <w:szCs w:val="20"/>
                                    </w:rPr>
                                  </w:pPr>
                                </w:p>
                              </w:tc>
                            </w:tr>
                            <w:tr w:rsidR="00067407" w14:paraId="336DF07B" w14:textId="77777777" w:rsidTr="00067407">
                              <w:tc>
                                <w:tcPr>
                                  <w:tcW w:w="2425" w:type="dxa"/>
                                </w:tcPr>
                                <w:p w14:paraId="20BC8F01"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Lost employee productivity</w:t>
                                  </w:r>
                                </w:p>
                              </w:tc>
                              <w:tc>
                                <w:tcPr>
                                  <w:tcW w:w="6485" w:type="dxa"/>
                                </w:tcPr>
                                <w:p w14:paraId="7CC6E81C"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Training</w:t>
                                  </w:r>
                                </w:p>
                                <w:p w14:paraId="75C376B3"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Resolving document fidelity issues</w:t>
                                  </w:r>
                                </w:p>
                                <w:p w14:paraId="66ADAD08"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Lack of integration between products</w:t>
                                  </w:r>
                                </w:p>
                                <w:p w14:paraId="2FD3FD6D"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Lack of offline capabilities</w:t>
                                  </w:r>
                                </w:p>
                                <w:p w14:paraId="72ADF930"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Workflow and process revisions</w:t>
                                  </w:r>
                                </w:p>
                                <w:p w14:paraId="173DA84B" w14:textId="77777777" w:rsidR="00067407" w:rsidRPr="00CE75B9" w:rsidRDefault="00067407" w:rsidP="00CE75B9">
                                  <w:pPr>
                                    <w:ind w:left="-108"/>
                                    <w:rPr>
                                      <w:rFonts w:ascii="Segoe UI" w:hAnsi="Segoe UI" w:cs="Segoe UI"/>
                                      <w:color w:val="FFFFFF" w:themeColor="background1"/>
                                      <w:sz w:val="20"/>
                                      <w:szCs w:val="20"/>
                                    </w:rPr>
                                  </w:pPr>
                                </w:p>
                              </w:tc>
                            </w:tr>
                          </w:tbl>
                          <w:p w14:paraId="1BAF711B" w14:textId="77777777" w:rsidR="00067407" w:rsidRPr="000D167F" w:rsidRDefault="00067407" w:rsidP="00341534">
                            <w:pPr>
                              <w:rPr>
                                <w:rFonts w:ascii="Segoe UI" w:hAnsi="Segoe UI" w:cs="Segoe UI"/>
                                <w:i/>
                                <w:color w:val="FFFFFF" w:themeColor="background1"/>
                                <w:sz w:val="20"/>
                                <w:szCs w:val="20"/>
                              </w:rPr>
                            </w:pPr>
                            <w:r w:rsidRPr="000D167F">
                              <w:rPr>
                                <w:rFonts w:ascii="Segoe UI" w:hAnsi="Segoe UI" w:cs="Segoe UI"/>
                                <w:i/>
                                <w:color w:val="FFFFFF" w:themeColor="background1"/>
                                <w:sz w:val="20"/>
                                <w:szCs w:val="20"/>
                              </w:rPr>
                              <w:t xml:space="preserve">Source: Pricing from Google Apps marketplace and </w:t>
                            </w:r>
                            <w:r>
                              <w:rPr>
                                <w:rFonts w:ascii="Segoe UI" w:hAnsi="Segoe UI" w:cs="Segoe UI"/>
                                <w:i/>
                                <w:color w:val="FFFFFF" w:themeColor="background1"/>
                                <w:sz w:val="20"/>
                                <w:szCs w:val="20"/>
                              </w:rPr>
                              <w:t xml:space="preserve">company </w:t>
                            </w:r>
                            <w:r w:rsidRPr="000D167F">
                              <w:rPr>
                                <w:rFonts w:ascii="Segoe UI" w:hAnsi="Segoe UI" w:cs="Segoe UI"/>
                                <w:i/>
                                <w:color w:val="FFFFFF" w:themeColor="background1"/>
                                <w:sz w:val="20"/>
                                <w:szCs w:val="20"/>
                              </w:rPr>
                              <w:t>websites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DF23E" id="_x0000_t202" coordsize="21600,21600" o:spt="202" path="m,l,21600r21600,l21600,xe">
                <v:stroke joinstyle="miter"/>
                <v:path gradientshapeok="t" o:connecttype="rect"/>
              </v:shapetype>
              <v:shape id="_x0000_s1043" type="#_x0000_t202" style="position:absolute;margin-left:0;margin-top:118.95pt;width:461.1pt;height:438.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" fillcolor="#dc3c00" stroked="f">
                <v:textbox>
                  <w:txbxContent>
                    <w:p w14:paraId="283847B4" w14:textId="77777777" w:rsidR="00067407" w:rsidRPr="007E6210" w:rsidRDefault="00067407" w:rsidP="00341534">
                      <w:pPr>
                        <w:spacing w:after="0"/>
                        <w:rPr>
                          <w:rFonts w:ascii="Segoe UI" w:hAnsi="Segoe UI" w:cs="Segoe UI"/>
                          <w:b/>
                          <w:color w:val="FFFFFF" w:themeColor="background1"/>
                          <w:sz w:val="28"/>
                          <w:szCs w:val="28"/>
                        </w:rPr>
                      </w:pPr>
                      <w:r>
                        <w:rPr>
                          <w:rFonts w:ascii="Segoe UI" w:hAnsi="Segoe UI" w:cs="Segoe UI"/>
                          <w:b/>
                          <w:color w:val="FFFFFF" w:themeColor="background1"/>
                          <w:sz w:val="28"/>
                          <w:szCs w:val="28"/>
                        </w:rPr>
                        <w:t>Summary:</w:t>
                      </w:r>
                      <w:r w:rsidRPr="007E6210">
                        <w:rPr>
                          <w:rFonts w:ascii="Segoe UI" w:hAnsi="Segoe UI" w:cs="Segoe UI"/>
                          <w:b/>
                          <w:color w:val="FFFFFF" w:themeColor="background1"/>
                          <w:sz w:val="28"/>
                          <w:szCs w:val="28"/>
                        </w:rPr>
                        <w:t xml:space="preserve"> Hidden Cost of Google Apps</w:t>
                      </w:r>
                      <w:r>
                        <w:rPr>
                          <w:rFonts w:ascii="Segoe UI" w:hAnsi="Segoe UI" w:cs="Segoe UI"/>
                          <w:b/>
                          <w:color w:val="FFFFFF" w:themeColor="background1"/>
                          <w:sz w:val="28"/>
                          <w:szCs w:val="28"/>
                        </w:rPr>
                        <w:t xml:space="preserve">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25"/>
                        <w:gridCol w:w="6485"/>
                      </w:tblGrid>
                      <w:tr w:rsidR="00067407" w14:paraId="39CEC091" w14:textId="77777777" w:rsidTr="00067407">
                        <w:tc>
                          <w:tcPr>
                            <w:tcW w:w="2425" w:type="dxa"/>
                          </w:tcPr>
                          <w:p w14:paraId="12239E16" w14:textId="77777777" w:rsidR="00067407" w:rsidRPr="00CE75B9" w:rsidRDefault="00067407" w:rsidP="001D5C3D">
                            <w:pPr>
                              <w:rPr>
                                <w:rFonts w:ascii="Segoe UI" w:hAnsi="Segoe UI" w:cs="Segoe UI"/>
                                <w:color w:val="FFFFFF" w:themeColor="background1"/>
                                <w:sz w:val="24"/>
                                <w:szCs w:val="24"/>
                              </w:rPr>
                            </w:pPr>
                            <w:r w:rsidRPr="00CE75B9">
                              <w:rPr>
                                <w:rFonts w:ascii="Segoe UI" w:hAnsi="Segoe UI" w:cs="Segoe UI"/>
                                <w:color w:val="FFFFFF" w:themeColor="background1"/>
                                <w:sz w:val="24"/>
                                <w:szCs w:val="24"/>
                              </w:rPr>
                              <w:t>Cost Category</w:t>
                            </w:r>
                          </w:p>
                        </w:tc>
                        <w:tc>
                          <w:tcPr>
                            <w:tcW w:w="6485" w:type="dxa"/>
                          </w:tcPr>
                          <w:p w14:paraId="7B745ADD" w14:textId="77777777" w:rsidR="00067407" w:rsidRPr="00CE75B9" w:rsidRDefault="00067407" w:rsidP="001B2AAE">
                            <w:pPr>
                              <w:ind w:left="-108"/>
                              <w:rPr>
                                <w:rFonts w:ascii="Segoe UI" w:hAnsi="Segoe UI" w:cs="Segoe UI"/>
                                <w:color w:val="FFFFFF" w:themeColor="background1"/>
                                <w:sz w:val="24"/>
                                <w:szCs w:val="24"/>
                              </w:rPr>
                            </w:pPr>
                            <w:r w:rsidRPr="00CE75B9">
                              <w:rPr>
                                <w:rFonts w:ascii="Segoe UI" w:hAnsi="Segoe UI" w:cs="Segoe UI"/>
                                <w:color w:val="FFFFFF" w:themeColor="background1"/>
                                <w:sz w:val="24"/>
                                <w:szCs w:val="24"/>
                              </w:rPr>
                              <w:t>Cost Examples</w:t>
                            </w:r>
                          </w:p>
                        </w:tc>
                      </w:tr>
                      <w:tr w:rsidR="00067407" w14:paraId="7C9B7761" w14:textId="77777777" w:rsidTr="00067407">
                        <w:trPr>
                          <w:trHeight w:val="1685"/>
                        </w:trPr>
                        <w:tc>
                          <w:tcPr>
                            <w:tcW w:w="2425" w:type="dxa"/>
                          </w:tcPr>
                          <w:p w14:paraId="4BBE48AD" w14:textId="1BEF80C2" w:rsidR="00067407" w:rsidRDefault="00067407">
                            <w:pPr>
                              <w:rPr>
                                <w:rFonts w:ascii="Segoe UI" w:hAnsi="Segoe UI" w:cs="Segoe UI"/>
                                <w:color w:val="FFFFFF" w:themeColor="background1"/>
                                <w:sz w:val="20"/>
                                <w:szCs w:val="20"/>
                              </w:rPr>
                            </w:pPr>
                            <w:r>
                              <w:rPr>
                                <w:rFonts w:ascii="Segoe UI" w:hAnsi="Segoe UI" w:cs="Segoe UI"/>
                                <w:color w:val="FFFFFF" w:themeColor="background1"/>
                                <w:sz w:val="20"/>
                                <w:szCs w:val="20"/>
                              </w:rPr>
                              <w:t>Requires third-party services to supplement missing capabilities</w:t>
                            </w:r>
                          </w:p>
                        </w:tc>
                        <w:tc>
                          <w:tcPr>
                            <w:tcW w:w="6485" w:type="dxa"/>
                          </w:tcPr>
                          <w:p w14:paraId="5DF6F20F" w14:textId="77777777" w:rsidR="00067407" w:rsidRPr="001B2AAE" w:rsidRDefault="00067407" w:rsidP="001B2AAE">
                            <w:pPr>
                              <w:ind w:left="-108"/>
                              <w:rPr>
                                <w:rFonts w:ascii="Segoe UI" w:hAnsi="Segoe UI" w:cs="Segoe UI"/>
                                <w:color w:val="FFFFFF" w:themeColor="background1"/>
                                <w:sz w:val="20"/>
                                <w:szCs w:val="20"/>
                              </w:rPr>
                            </w:pPr>
                            <w:r>
                              <w:rPr>
                                <w:rFonts w:ascii="Segoe UI" w:hAnsi="Segoe UI" w:cs="Segoe UI"/>
                                <w:color w:val="FFFFFF" w:themeColor="background1"/>
                                <w:sz w:val="20"/>
                                <w:szCs w:val="20"/>
                              </w:rPr>
                              <w:t>Examples of third-party services that Google Apps customers use:</w:t>
                            </w:r>
                          </w:p>
                          <w:p w14:paraId="65B101CA" w14:textId="3A91C9DC"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MyOneLogin</w:t>
                            </w:r>
                            <w:proofErr w:type="spellEnd"/>
                            <w:r>
                              <w:rPr>
                                <w:rFonts w:ascii="Segoe UI" w:hAnsi="Segoe UI" w:cs="Segoe UI"/>
                                <w:color w:val="FFFFFF" w:themeColor="background1"/>
                                <w:sz w:val="20"/>
                                <w:szCs w:val="20"/>
                              </w:rPr>
                              <w:t xml:space="preserve"> – $30/user/year for single sign-on</w:t>
                            </w:r>
                          </w:p>
                          <w:p w14:paraId="529E8224" w14:textId="2024C8B5"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Promevo</w:t>
                            </w:r>
                            <w:proofErr w:type="spellEnd"/>
                            <w:r w:rsidRPr="00B91EDD">
                              <w:rPr>
                                <w:rFonts w:ascii="Segoe UI" w:hAnsi="Segoe UI" w:cs="Segoe UI"/>
                                <w:color w:val="FFFFFF" w:themeColor="background1"/>
                                <w:sz w:val="20"/>
                                <w:szCs w:val="20"/>
                              </w:rPr>
                              <w:t xml:space="preserve"> </w:t>
                            </w:r>
                            <w:proofErr w:type="spellStart"/>
                            <w:r w:rsidRPr="00B91EDD">
                              <w:rPr>
                                <w:rFonts w:ascii="Segoe UI" w:hAnsi="Segoe UI" w:cs="Segoe UI"/>
                                <w:color w:val="FFFFFF" w:themeColor="background1"/>
                                <w:sz w:val="20"/>
                                <w:szCs w:val="20"/>
                              </w:rPr>
                              <w:t>gPanel</w:t>
                            </w:r>
                            <w:proofErr w:type="spellEnd"/>
                            <w:r>
                              <w:rPr>
                                <w:rFonts w:ascii="Segoe UI" w:hAnsi="Segoe UI" w:cs="Segoe UI"/>
                                <w:color w:val="FFFFFF" w:themeColor="background1"/>
                                <w:sz w:val="20"/>
                                <w:szCs w:val="20"/>
                              </w:rPr>
                              <w:t xml:space="preserve"> – $8/user/year for management and reporting</w:t>
                            </w:r>
                          </w:p>
                          <w:p w14:paraId="25F37E2A" w14:textId="55DCC6F2" w:rsidR="00067407" w:rsidRDefault="00067407" w:rsidP="00341534">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WebEx</w:t>
                            </w:r>
                            <w:r>
                              <w:rPr>
                                <w:rFonts w:ascii="Segoe UI" w:hAnsi="Segoe UI" w:cs="Segoe UI"/>
                                <w:color w:val="FFFFFF" w:themeColor="background1"/>
                                <w:sz w:val="20"/>
                                <w:szCs w:val="20"/>
                              </w:rPr>
                              <w:t xml:space="preserve"> – $288/user/year for enterprise-class conferencing</w:t>
                            </w:r>
                          </w:p>
                          <w:p w14:paraId="093BD7FE" w14:textId="19F000AC" w:rsidR="00067407" w:rsidRDefault="00067407" w:rsidP="00341534">
                            <w:pPr>
                              <w:pStyle w:val="ListParagraph"/>
                              <w:numPr>
                                <w:ilvl w:val="0"/>
                                <w:numId w:val="10"/>
                              </w:numPr>
                              <w:ind w:left="162" w:hanging="270"/>
                              <w:rPr>
                                <w:rFonts w:ascii="Segoe UI" w:hAnsi="Segoe UI" w:cs="Segoe UI"/>
                                <w:color w:val="FFFFFF" w:themeColor="background1"/>
                                <w:sz w:val="20"/>
                                <w:szCs w:val="20"/>
                              </w:rPr>
                            </w:pPr>
                            <w:proofErr w:type="spellStart"/>
                            <w:r w:rsidRPr="00B91EDD">
                              <w:rPr>
                                <w:rFonts w:ascii="Segoe UI" w:hAnsi="Segoe UI" w:cs="Segoe UI"/>
                                <w:color w:val="FFFFFF" w:themeColor="background1"/>
                                <w:sz w:val="20"/>
                                <w:szCs w:val="20"/>
                              </w:rPr>
                              <w:t>CloudLock</w:t>
                            </w:r>
                            <w:proofErr w:type="spellEnd"/>
                            <w:r w:rsidRPr="00B91EDD">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 $19/user/year for data</w:t>
                            </w:r>
                            <w:r w:rsidR="002A7EA0">
                              <w:rPr>
                                <w:rFonts w:ascii="Segoe UI" w:hAnsi="Segoe UI" w:cs="Segoe UI"/>
                                <w:color w:val="FFFFFF" w:themeColor="background1"/>
                                <w:sz w:val="20"/>
                                <w:szCs w:val="20"/>
                              </w:rPr>
                              <w:t xml:space="preserve"> </w:t>
                            </w:r>
                            <w:r>
                              <w:rPr>
                                <w:rFonts w:ascii="Segoe UI" w:hAnsi="Segoe UI" w:cs="Segoe UI"/>
                                <w:color w:val="FFFFFF" w:themeColor="background1"/>
                                <w:sz w:val="20"/>
                                <w:szCs w:val="20"/>
                              </w:rPr>
                              <w:t>loss prevention</w:t>
                            </w:r>
                          </w:p>
                          <w:p w14:paraId="57D9F0BB" w14:textId="330A2074" w:rsidR="00067407" w:rsidRDefault="00067407" w:rsidP="000D167F">
                            <w:pPr>
                              <w:pStyle w:val="ListParagraph"/>
                              <w:numPr>
                                <w:ilvl w:val="0"/>
                                <w:numId w:val="10"/>
                              </w:numPr>
                              <w:ind w:left="162" w:hanging="270"/>
                              <w:rPr>
                                <w:rFonts w:ascii="Segoe UI" w:hAnsi="Segoe UI" w:cs="Segoe UI"/>
                                <w:color w:val="FFFFFF" w:themeColor="background1"/>
                                <w:sz w:val="20"/>
                                <w:szCs w:val="20"/>
                              </w:rPr>
                            </w:pPr>
                            <w:proofErr w:type="spellStart"/>
                            <w:r>
                              <w:rPr>
                                <w:rFonts w:ascii="Segoe UI" w:hAnsi="Segoe UI" w:cs="Segoe UI"/>
                                <w:color w:val="FFFFFF" w:themeColor="background1"/>
                                <w:sz w:val="20"/>
                                <w:szCs w:val="20"/>
                              </w:rPr>
                              <w:t>RunMyProcess</w:t>
                            </w:r>
                            <w:proofErr w:type="spellEnd"/>
                            <w:r>
                              <w:rPr>
                                <w:rFonts w:ascii="Segoe UI" w:hAnsi="Segoe UI" w:cs="Segoe UI"/>
                                <w:color w:val="FFFFFF" w:themeColor="background1"/>
                                <w:sz w:val="20"/>
                                <w:szCs w:val="20"/>
                              </w:rPr>
                              <w:t xml:space="preserve"> – $40/user/year for </w:t>
                            </w:r>
                            <w:r w:rsidR="00AA3D60">
                              <w:rPr>
                                <w:rFonts w:ascii="Segoe UI" w:hAnsi="Segoe UI" w:cs="Segoe UI"/>
                                <w:color w:val="FFFFFF" w:themeColor="background1"/>
                                <w:sz w:val="20"/>
                                <w:szCs w:val="20"/>
                              </w:rPr>
                              <w:t>workflow</w:t>
                            </w:r>
                          </w:p>
                          <w:p w14:paraId="5EF51E62" w14:textId="77777777" w:rsidR="00067407" w:rsidRPr="00CE75B9" w:rsidRDefault="00067407" w:rsidP="00067407">
                            <w:pPr>
                              <w:rPr>
                                <w:rFonts w:ascii="Segoe UI" w:hAnsi="Segoe UI" w:cs="Segoe UI"/>
                                <w:color w:val="FFFFFF" w:themeColor="background1"/>
                                <w:sz w:val="20"/>
                                <w:szCs w:val="20"/>
                              </w:rPr>
                            </w:pPr>
                          </w:p>
                        </w:tc>
                      </w:tr>
                      <w:tr w:rsidR="00067407" w14:paraId="79FEF218" w14:textId="77777777" w:rsidTr="00067407">
                        <w:tc>
                          <w:tcPr>
                            <w:tcW w:w="2425" w:type="dxa"/>
                          </w:tcPr>
                          <w:p w14:paraId="733FC603"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Compliance risk</w:t>
                            </w:r>
                          </w:p>
                        </w:tc>
                        <w:tc>
                          <w:tcPr>
                            <w:tcW w:w="6485" w:type="dxa"/>
                          </w:tcPr>
                          <w:p w14:paraId="709C5201"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Risk of regulatory compliance issues</w:t>
                            </w:r>
                          </w:p>
                          <w:p w14:paraId="3802E660"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w:t>
                            </w:r>
                            <w:r w:rsidRPr="00B91EDD">
                              <w:rPr>
                                <w:rFonts w:ascii="Segoe UI" w:hAnsi="Segoe UI" w:cs="Segoe UI"/>
                                <w:color w:val="FFFFFF" w:themeColor="background1"/>
                                <w:sz w:val="20"/>
                                <w:szCs w:val="20"/>
                              </w:rPr>
                              <w:t>isk of falling under additional government regulations</w:t>
                            </w:r>
                            <w:r>
                              <w:rPr>
                                <w:rFonts w:ascii="Segoe UI" w:hAnsi="Segoe UI" w:cs="Segoe UI"/>
                                <w:color w:val="FFFFFF" w:themeColor="background1"/>
                                <w:sz w:val="20"/>
                                <w:szCs w:val="20"/>
                              </w:rPr>
                              <w:t xml:space="preserve"> with data being stored around the world</w:t>
                            </w:r>
                          </w:p>
                          <w:p w14:paraId="624CCE02"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Consumer-oriented privacy policy</w:t>
                            </w:r>
                          </w:p>
                          <w:p w14:paraId="37881A76"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Information scanned for advertising</w:t>
                            </w:r>
                          </w:p>
                          <w:p w14:paraId="7B6C04BE" w14:textId="77777777" w:rsidR="00067407" w:rsidRPr="00CE75B9" w:rsidRDefault="00067407" w:rsidP="00CE75B9">
                            <w:pPr>
                              <w:ind w:left="-108"/>
                              <w:rPr>
                                <w:rFonts w:ascii="Segoe UI" w:hAnsi="Segoe UI" w:cs="Segoe UI"/>
                                <w:color w:val="FFFFFF" w:themeColor="background1"/>
                                <w:sz w:val="20"/>
                                <w:szCs w:val="20"/>
                              </w:rPr>
                            </w:pPr>
                          </w:p>
                        </w:tc>
                      </w:tr>
                      <w:tr w:rsidR="00067407" w14:paraId="79E9FDDA" w14:textId="77777777" w:rsidTr="00067407">
                        <w:tc>
                          <w:tcPr>
                            <w:tcW w:w="2425" w:type="dxa"/>
                          </w:tcPr>
                          <w:p w14:paraId="449A7356"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IT management costs</w:t>
                            </w:r>
                          </w:p>
                        </w:tc>
                        <w:tc>
                          <w:tcPr>
                            <w:tcW w:w="6485" w:type="dxa"/>
                          </w:tcPr>
                          <w:p w14:paraId="74478461"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 xml:space="preserve">Deploying and </w:t>
                            </w:r>
                            <w:r>
                              <w:rPr>
                                <w:rFonts w:ascii="Segoe UI" w:hAnsi="Segoe UI" w:cs="Segoe UI"/>
                                <w:color w:val="FFFFFF" w:themeColor="background1"/>
                                <w:sz w:val="20"/>
                                <w:szCs w:val="20"/>
                              </w:rPr>
                              <w:t>m</w:t>
                            </w:r>
                            <w:r w:rsidRPr="00B91EDD">
                              <w:rPr>
                                <w:rFonts w:ascii="Segoe UI" w:hAnsi="Segoe UI" w:cs="Segoe UI"/>
                                <w:color w:val="FFFFFF" w:themeColor="background1"/>
                                <w:sz w:val="20"/>
                                <w:szCs w:val="20"/>
                              </w:rPr>
                              <w:t xml:space="preserve">anaging third-party applications like </w:t>
                            </w:r>
                            <w:proofErr w:type="spellStart"/>
                            <w:r w:rsidRPr="00B91EDD">
                              <w:rPr>
                                <w:rFonts w:ascii="Segoe UI" w:hAnsi="Segoe UI" w:cs="Segoe UI"/>
                                <w:color w:val="FFFFFF" w:themeColor="background1"/>
                                <w:sz w:val="20"/>
                                <w:szCs w:val="20"/>
                              </w:rPr>
                              <w:t>MyOneLogin</w:t>
                            </w:r>
                            <w:proofErr w:type="spellEnd"/>
                          </w:p>
                          <w:p w14:paraId="76AE6AC8"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Deploying and m</w:t>
                            </w:r>
                            <w:r w:rsidRPr="00B91EDD">
                              <w:rPr>
                                <w:rFonts w:ascii="Segoe UI" w:hAnsi="Segoe UI" w:cs="Segoe UI"/>
                                <w:color w:val="FFFFFF" w:themeColor="background1"/>
                                <w:sz w:val="20"/>
                                <w:szCs w:val="20"/>
                              </w:rPr>
                              <w:t>anaging browser add-ons like Google Apps Sync for Outlook</w:t>
                            </w:r>
                            <w:r>
                              <w:rPr>
                                <w:rFonts w:ascii="Segoe UI" w:hAnsi="Segoe UI" w:cs="Segoe UI"/>
                                <w:color w:val="FFFFFF" w:themeColor="background1"/>
                                <w:sz w:val="20"/>
                                <w:szCs w:val="20"/>
                              </w:rPr>
                              <w:t xml:space="preserve"> or</w:t>
                            </w:r>
                            <w:r w:rsidRPr="00B91EDD">
                              <w:rPr>
                                <w:rFonts w:ascii="Segoe UI" w:hAnsi="Segoe UI" w:cs="Segoe UI"/>
                                <w:color w:val="FFFFFF" w:themeColor="background1"/>
                                <w:sz w:val="20"/>
                                <w:szCs w:val="20"/>
                              </w:rPr>
                              <w:t xml:space="preserve"> Google Video and Voice Plug-in</w:t>
                            </w:r>
                          </w:p>
                          <w:p w14:paraId="1C436A14" w14:textId="77777777" w:rsidR="00067407" w:rsidRPr="00B91EDD"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Deploying and m</w:t>
                            </w:r>
                            <w:r w:rsidRPr="00B91EDD">
                              <w:rPr>
                                <w:rFonts w:ascii="Segoe UI" w:hAnsi="Segoe UI" w:cs="Segoe UI"/>
                                <w:color w:val="FFFFFF" w:themeColor="background1"/>
                                <w:sz w:val="20"/>
                                <w:szCs w:val="20"/>
                              </w:rPr>
                              <w:t>anaging on-premises software like Google Chrome, Google Talk</w:t>
                            </w:r>
                            <w:r>
                              <w:rPr>
                                <w:rFonts w:ascii="Segoe UI" w:hAnsi="Segoe UI" w:cs="Segoe UI"/>
                                <w:color w:val="FFFFFF" w:themeColor="background1"/>
                                <w:sz w:val="20"/>
                                <w:szCs w:val="20"/>
                              </w:rPr>
                              <w:t>,</w:t>
                            </w:r>
                            <w:r w:rsidRPr="00B91EDD">
                              <w:rPr>
                                <w:rFonts w:ascii="Segoe UI" w:hAnsi="Segoe UI" w:cs="Segoe UI"/>
                                <w:color w:val="FFFFFF" w:themeColor="background1"/>
                                <w:sz w:val="20"/>
                                <w:szCs w:val="20"/>
                              </w:rPr>
                              <w:t xml:space="preserve"> and </w:t>
                            </w:r>
                            <w:proofErr w:type="spellStart"/>
                            <w:r w:rsidRPr="00B91EDD">
                              <w:rPr>
                                <w:rFonts w:ascii="Segoe UI" w:hAnsi="Segoe UI" w:cs="Segoe UI"/>
                                <w:color w:val="FFFFFF" w:themeColor="background1"/>
                                <w:sz w:val="20"/>
                                <w:szCs w:val="20"/>
                              </w:rPr>
                              <w:t>DirSync</w:t>
                            </w:r>
                            <w:proofErr w:type="spellEnd"/>
                          </w:p>
                          <w:p w14:paraId="614938A3"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sidRPr="00B91EDD">
                              <w:rPr>
                                <w:rFonts w:ascii="Segoe UI" w:hAnsi="Segoe UI" w:cs="Segoe UI"/>
                                <w:color w:val="FFFFFF" w:themeColor="background1"/>
                                <w:sz w:val="20"/>
                                <w:szCs w:val="20"/>
                              </w:rPr>
                              <w:t>Additional help desk costs</w:t>
                            </w:r>
                          </w:p>
                          <w:p w14:paraId="510EA7F8"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Resolving issues related to frequent, unannounced patches, updates, and retirements</w:t>
                            </w:r>
                          </w:p>
                          <w:p w14:paraId="3A4EBE5E" w14:textId="77777777" w:rsidR="00067407" w:rsidRPr="00CE75B9" w:rsidRDefault="00067407" w:rsidP="00CE75B9">
                            <w:pPr>
                              <w:ind w:left="-108"/>
                              <w:rPr>
                                <w:rFonts w:ascii="Segoe UI" w:hAnsi="Segoe UI" w:cs="Segoe UI"/>
                                <w:color w:val="FFFFFF" w:themeColor="background1"/>
                                <w:sz w:val="20"/>
                                <w:szCs w:val="20"/>
                              </w:rPr>
                            </w:pPr>
                          </w:p>
                        </w:tc>
                      </w:tr>
                      <w:tr w:rsidR="00067407" w14:paraId="336DF07B" w14:textId="77777777" w:rsidTr="00067407">
                        <w:tc>
                          <w:tcPr>
                            <w:tcW w:w="2425" w:type="dxa"/>
                          </w:tcPr>
                          <w:p w14:paraId="20BC8F01" w14:textId="77777777" w:rsidR="00067407" w:rsidRDefault="00067407" w:rsidP="001D5C3D">
                            <w:pPr>
                              <w:rPr>
                                <w:rFonts w:ascii="Segoe UI" w:hAnsi="Segoe UI" w:cs="Segoe UI"/>
                                <w:color w:val="FFFFFF" w:themeColor="background1"/>
                                <w:sz w:val="20"/>
                                <w:szCs w:val="20"/>
                              </w:rPr>
                            </w:pPr>
                            <w:r>
                              <w:rPr>
                                <w:rFonts w:ascii="Segoe UI" w:hAnsi="Segoe UI" w:cs="Segoe UI"/>
                                <w:color w:val="FFFFFF" w:themeColor="background1"/>
                                <w:sz w:val="20"/>
                                <w:szCs w:val="20"/>
                              </w:rPr>
                              <w:t>Lost employee productivity</w:t>
                            </w:r>
                          </w:p>
                        </w:tc>
                        <w:tc>
                          <w:tcPr>
                            <w:tcW w:w="6485" w:type="dxa"/>
                          </w:tcPr>
                          <w:p w14:paraId="7CC6E81C"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Training</w:t>
                            </w:r>
                          </w:p>
                          <w:p w14:paraId="75C376B3"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Resolving document fidelity issues</w:t>
                            </w:r>
                          </w:p>
                          <w:p w14:paraId="66ADAD08"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Lack of integration between products</w:t>
                            </w:r>
                          </w:p>
                          <w:p w14:paraId="2FD3FD6D"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Lack of offline capabilities</w:t>
                            </w:r>
                          </w:p>
                          <w:p w14:paraId="72ADF930" w14:textId="77777777" w:rsidR="00067407" w:rsidRDefault="00067407" w:rsidP="00CF1801">
                            <w:pPr>
                              <w:pStyle w:val="ListParagraph"/>
                              <w:numPr>
                                <w:ilvl w:val="0"/>
                                <w:numId w:val="10"/>
                              </w:numPr>
                              <w:ind w:left="162" w:hanging="270"/>
                              <w:rPr>
                                <w:rFonts w:ascii="Segoe UI" w:hAnsi="Segoe UI" w:cs="Segoe UI"/>
                                <w:color w:val="FFFFFF" w:themeColor="background1"/>
                                <w:sz w:val="20"/>
                                <w:szCs w:val="20"/>
                              </w:rPr>
                            </w:pPr>
                            <w:r>
                              <w:rPr>
                                <w:rFonts w:ascii="Segoe UI" w:hAnsi="Segoe UI" w:cs="Segoe UI"/>
                                <w:color w:val="FFFFFF" w:themeColor="background1"/>
                                <w:sz w:val="20"/>
                                <w:szCs w:val="20"/>
                              </w:rPr>
                              <w:t>Workflow and process revisions</w:t>
                            </w:r>
                          </w:p>
                          <w:p w14:paraId="173DA84B" w14:textId="77777777" w:rsidR="00067407" w:rsidRPr="00CE75B9" w:rsidRDefault="00067407" w:rsidP="00CE75B9">
                            <w:pPr>
                              <w:ind w:left="-108"/>
                              <w:rPr>
                                <w:rFonts w:ascii="Segoe UI" w:hAnsi="Segoe UI" w:cs="Segoe UI"/>
                                <w:color w:val="FFFFFF" w:themeColor="background1"/>
                                <w:sz w:val="20"/>
                                <w:szCs w:val="20"/>
                              </w:rPr>
                            </w:pPr>
                          </w:p>
                        </w:tc>
                      </w:tr>
                    </w:tbl>
                    <w:p w14:paraId="1BAF711B" w14:textId="77777777" w:rsidR="00067407" w:rsidRPr="000D167F" w:rsidRDefault="00067407" w:rsidP="00341534">
                      <w:pPr>
                        <w:rPr>
                          <w:rFonts w:ascii="Segoe UI" w:hAnsi="Segoe UI" w:cs="Segoe UI"/>
                          <w:i/>
                          <w:color w:val="FFFFFF" w:themeColor="background1"/>
                          <w:sz w:val="20"/>
                          <w:szCs w:val="20"/>
                        </w:rPr>
                      </w:pPr>
                      <w:r w:rsidRPr="000D167F">
                        <w:rPr>
                          <w:rFonts w:ascii="Segoe UI" w:hAnsi="Segoe UI" w:cs="Segoe UI"/>
                          <w:i/>
                          <w:color w:val="FFFFFF" w:themeColor="background1"/>
                          <w:sz w:val="20"/>
                          <w:szCs w:val="20"/>
                        </w:rPr>
                        <w:t xml:space="preserve">Source: Pricing from Google Apps marketplace and </w:t>
                      </w:r>
                      <w:r>
                        <w:rPr>
                          <w:rFonts w:ascii="Segoe UI" w:hAnsi="Segoe UI" w:cs="Segoe UI"/>
                          <w:i/>
                          <w:color w:val="FFFFFF" w:themeColor="background1"/>
                          <w:sz w:val="20"/>
                          <w:szCs w:val="20"/>
                        </w:rPr>
                        <w:t xml:space="preserve">company </w:t>
                      </w:r>
                      <w:r w:rsidRPr="000D167F">
                        <w:rPr>
                          <w:rFonts w:ascii="Segoe UI" w:hAnsi="Segoe UI" w:cs="Segoe UI"/>
                          <w:i/>
                          <w:color w:val="FFFFFF" w:themeColor="background1"/>
                          <w:sz w:val="20"/>
                          <w:szCs w:val="20"/>
                        </w:rPr>
                        <w:t>websites</w:t>
                      </w:r>
                    </w:p>
                  </w:txbxContent>
                </v:textbox>
                <w10:wrap type="square" anchorx="margin" anchory="page"/>
              </v:shape>
            </w:pict>
          </mc:Fallback>
        </mc:AlternateContent>
      </w:r>
      <w:r w:rsidR="00341534" w:rsidRPr="00631268">
        <w:rPr>
          <w:rFonts w:ascii="Segoe UI" w:hAnsi="Segoe UI" w:cs="Segoe UI"/>
          <w:color w:val="DC3C00"/>
          <w:sz w:val="28"/>
          <w:szCs w:val="28"/>
        </w:rPr>
        <w:t xml:space="preserve">Appendix 1: </w:t>
      </w:r>
      <w:r w:rsidR="00BE546E" w:rsidRPr="00631268">
        <w:rPr>
          <w:rFonts w:ascii="Segoe UI" w:hAnsi="Segoe UI" w:cs="Segoe UI"/>
          <w:color w:val="DC3C00"/>
          <w:sz w:val="28"/>
          <w:szCs w:val="28"/>
        </w:rPr>
        <w:t>Hidden costs summary</w:t>
      </w:r>
    </w:p>
    <w:p w14:paraId="43EB61CF" w14:textId="77777777" w:rsidR="00BE546E" w:rsidRPr="00631268" w:rsidRDefault="00BE546E" w:rsidP="00E33A35">
      <w:pPr>
        <w:spacing w:after="80"/>
        <w:rPr>
          <w:rFonts w:ascii="Segoe UI" w:hAnsi="Segoe UI" w:cs="Segoe UI"/>
          <w:color w:val="DC3C00"/>
          <w:sz w:val="28"/>
          <w:szCs w:val="28"/>
        </w:rPr>
      </w:pPr>
    </w:p>
    <w:p w14:paraId="381423C2" w14:textId="77777777" w:rsidR="00BE546E" w:rsidRPr="00631268" w:rsidRDefault="00BE546E" w:rsidP="00E33A35">
      <w:pPr>
        <w:spacing w:after="80"/>
        <w:rPr>
          <w:rFonts w:ascii="Segoe UI" w:hAnsi="Segoe UI" w:cs="Segoe UI"/>
          <w:color w:val="DC3C00"/>
          <w:sz w:val="28"/>
          <w:szCs w:val="28"/>
        </w:rPr>
      </w:pPr>
      <w:r w:rsidRPr="00631268">
        <w:rPr>
          <w:rFonts w:ascii="Segoe UI" w:hAnsi="Segoe UI" w:cs="Segoe UI"/>
          <w:color w:val="DC3C00"/>
          <w:sz w:val="28"/>
          <w:szCs w:val="28"/>
        </w:rPr>
        <w:br w:type="page"/>
      </w:r>
      <w:bookmarkStart w:id="0" w:name="_GoBack"/>
      <w:bookmarkEnd w:id="0"/>
    </w:p>
    <w:p w14:paraId="77AC8FFB" w14:textId="73283F54" w:rsidR="00771355" w:rsidRDefault="00FE03A1" w:rsidP="00E33A35">
      <w:pPr>
        <w:spacing w:after="80"/>
        <w:rPr>
          <w:rFonts w:ascii="Segoe UI" w:hAnsi="Segoe UI" w:cs="Segoe UI"/>
          <w:color w:val="DC3C00"/>
          <w:sz w:val="28"/>
          <w:szCs w:val="28"/>
        </w:rPr>
      </w:pPr>
      <w:r w:rsidRPr="00631268">
        <w:rPr>
          <w:rFonts w:ascii="Segoe UI" w:hAnsi="Segoe UI" w:cs="Segoe UI"/>
          <w:color w:val="DC3C00"/>
          <w:sz w:val="28"/>
          <w:szCs w:val="28"/>
        </w:rPr>
        <w:lastRenderedPageBreak/>
        <w:t xml:space="preserve">Appendix 2: </w:t>
      </w:r>
      <w:r w:rsidR="004878DA" w:rsidRPr="00631268">
        <w:rPr>
          <w:rFonts w:ascii="Segoe UI" w:hAnsi="Segoe UI" w:cs="Segoe UI"/>
          <w:color w:val="DC3C00"/>
          <w:sz w:val="28"/>
          <w:szCs w:val="28"/>
        </w:rPr>
        <w:t xml:space="preserve">Key considerations for </w:t>
      </w:r>
      <w:r w:rsidR="00CE75B9" w:rsidRPr="00631268">
        <w:rPr>
          <w:rFonts w:ascii="Segoe UI" w:hAnsi="Segoe UI" w:cs="Segoe UI"/>
          <w:color w:val="DC3C00"/>
          <w:sz w:val="28"/>
          <w:szCs w:val="28"/>
        </w:rPr>
        <w:t>selecting a cloud solution</w:t>
      </w:r>
    </w:p>
    <w:p w14:paraId="74DF0816" w14:textId="77777777" w:rsidR="00582DFD" w:rsidRPr="00631268" w:rsidRDefault="00582DFD" w:rsidP="00E33A35">
      <w:pPr>
        <w:spacing w:after="80"/>
        <w:rPr>
          <w:rFonts w:ascii="Segoe UI" w:hAnsi="Segoe UI" w:cs="Segoe UI"/>
          <w:color w:val="DC3C00"/>
          <w:sz w:val="28"/>
          <w:szCs w:val="28"/>
        </w:rPr>
      </w:pPr>
    </w:p>
    <w:tbl>
      <w:tblPr>
        <w:tblStyle w:val="TableGrid"/>
        <w:tblW w:w="9648" w:type="dxa"/>
        <w:tblLook w:val="04A0" w:firstRow="1" w:lastRow="0" w:firstColumn="1" w:lastColumn="0" w:noHBand="0" w:noVBand="1"/>
      </w:tblPr>
      <w:tblGrid>
        <w:gridCol w:w="9648"/>
      </w:tblGrid>
      <w:tr w:rsidR="00CE75B9" w:rsidRPr="00631268" w14:paraId="0B1D3522" w14:textId="77777777" w:rsidTr="00CE75B9">
        <w:tc>
          <w:tcPr>
            <w:tcW w:w="9648" w:type="dxa"/>
          </w:tcPr>
          <w:p w14:paraId="321C8D77" w14:textId="77777777" w:rsidR="00CE75B9" w:rsidRPr="00631268" w:rsidRDefault="00CE75B9" w:rsidP="00687F8A">
            <w:pPr>
              <w:rPr>
                <w:rFonts w:ascii="Segoe UI" w:hAnsi="Segoe UI" w:cs="Segoe UI"/>
                <w:b/>
                <w:sz w:val="18"/>
                <w:szCs w:val="18"/>
              </w:rPr>
            </w:pPr>
            <w:r w:rsidRPr="00631268">
              <w:rPr>
                <w:rFonts w:ascii="Segoe UI" w:hAnsi="Segoe UI" w:cs="Segoe UI"/>
                <w:b/>
                <w:sz w:val="18"/>
                <w:szCs w:val="18"/>
              </w:rPr>
              <w:t>Enterprise leadership</w:t>
            </w:r>
          </w:p>
          <w:p w14:paraId="0C6BDCAF" w14:textId="7A28515D" w:rsidR="00CE75B9" w:rsidRPr="00631268" w:rsidRDefault="009C74C7"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How </w:t>
            </w:r>
            <w:r w:rsidR="00AB2AD4" w:rsidRPr="00631268">
              <w:rPr>
                <w:rFonts w:ascii="Segoe UI" w:hAnsi="Segoe UI" w:cs="Segoe UI"/>
                <w:sz w:val="18"/>
                <w:szCs w:val="18"/>
              </w:rPr>
              <w:t xml:space="preserve">important </w:t>
            </w:r>
            <w:r w:rsidRPr="00631268">
              <w:rPr>
                <w:rFonts w:ascii="Segoe UI" w:hAnsi="Segoe UI" w:cs="Segoe UI"/>
                <w:sz w:val="18"/>
                <w:szCs w:val="18"/>
              </w:rPr>
              <w:t xml:space="preserve">is it </w:t>
            </w:r>
            <w:r w:rsidR="00AB2AD4" w:rsidRPr="00631268">
              <w:rPr>
                <w:rFonts w:ascii="Segoe UI" w:hAnsi="Segoe UI" w:cs="Segoe UI"/>
                <w:sz w:val="18"/>
                <w:szCs w:val="18"/>
              </w:rPr>
              <w:t>to provide</w:t>
            </w:r>
            <w:r w:rsidR="00CE75B9" w:rsidRPr="00631268">
              <w:rPr>
                <w:rFonts w:ascii="Segoe UI" w:hAnsi="Segoe UI" w:cs="Segoe UI"/>
                <w:sz w:val="18"/>
                <w:szCs w:val="18"/>
              </w:rPr>
              <w:t xml:space="preserve"> enterprise-class capabilities </w:t>
            </w:r>
            <w:r w:rsidR="00AB2AD4" w:rsidRPr="00631268">
              <w:rPr>
                <w:rFonts w:ascii="Segoe UI" w:hAnsi="Segoe UI" w:cs="Segoe UI"/>
                <w:sz w:val="18"/>
                <w:szCs w:val="18"/>
              </w:rPr>
              <w:t>for your IT organization</w:t>
            </w:r>
            <w:r w:rsidR="00CE75B9" w:rsidRPr="00631268">
              <w:rPr>
                <w:rFonts w:ascii="Segoe UI" w:hAnsi="Segoe UI" w:cs="Segoe UI"/>
                <w:sz w:val="18"/>
                <w:szCs w:val="18"/>
              </w:rPr>
              <w:t>?</w:t>
            </w:r>
          </w:p>
          <w:p w14:paraId="20FDDFDF" w14:textId="77C65557" w:rsidR="00CE75B9"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w:t>
            </w:r>
            <w:r w:rsidR="00AB2AD4" w:rsidRPr="00631268">
              <w:rPr>
                <w:rFonts w:ascii="Segoe UI" w:hAnsi="Segoe UI" w:cs="Segoe UI"/>
                <w:sz w:val="18"/>
                <w:szCs w:val="18"/>
              </w:rPr>
              <w:t xml:space="preserve">expect </w:t>
            </w:r>
            <w:r w:rsidRPr="00631268">
              <w:rPr>
                <w:rFonts w:ascii="Segoe UI" w:hAnsi="Segoe UI" w:cs="Segoe UI"/>
                <w:sz w:val="18"/>
                <w:szCs w:val="18"/>
              </w:rPr>
              <w:t>your technology vendor to be a trusted advisor and partner</w:t>
            </w:r>
            <w:r w:rsidR="009C74C7" w:rsidRPr="00631268">
              <w:rPr>
                <w:rFonts w:ascii="Segoe UI" w:hAnsi="Segoe UI" w:cs="Segoe UI"/>
                <w:sz w:val="18"/>
                <w:szCs w:val="18"/>
              </w:rPr>
              <w:t xml:space="preserve"> to support your IT needs</w:t>
            </w:r>
            <w:r w:rsidRPr="00631268">
              <w:rPr>
                <w:rFonts w:ascii="Segoe UI" w:hAnsi="Segoe UI" w:cs="Segoe UI"/>
                <w:sz w:val="18"/>
                <w:szCs w:val="18"/>
              </w:rPr>
              <w:t>?</w:t>
            </w:r>
          </w:p>
          <w:p w14:paraId="46822DA0" w14:textId="0E6E5658" w:rsidR="00CE75B9" w:rsidRPr="00631268" w:rsidRDefault="009C74C7" w:rsidP="0006740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Does </w:t>
            </w:r>
            <w:r w:rsidR="00CE75B9" w:rsidRPr="00631268">
              <w:rPr>
                <w:rFonts w:ascii="Segoe UI" w:hAnsi="Segoe UI" w:cs="Segoe UI"/>
                <w:sz w:val="18"/>
                <w:szCs w:val="18"/>
              </w:rPr>
              <w:t>your organization have change management process</w:t>
            </w:r>
            <w:r w:rsidR="007F269C" w:rsidRPr="00631268">
              <w:rPr>
                <w:rFonts w:ascii="Segoe UI" w:hAnsi="Segoe UI" w:cs="Segoe UI"/>
                <w:sz w:val="18"/>
                <w:szCs w:val="18"/>
              </w:rPr>
              <w:t>es</w:t>
            </w:r>
            <w:r w:rsidRPr="00631268">
              <w:rPr>
                <w:rFonts w:ascii="Segoe UI" w:hAnsi="Segoe UI" w:cs="Segoe UI"/>
                <w:sz w:val="18"/>
                <w:szCs w:val="18"/>
              </w:rPr>
              <w:t xml:space="preserve"> </w:t>
            </w:r>
            <w:r w:rsidR="007F269C" w:rsidRPr="00631268">
              <w:rPr>
                <w:rFonts w:ascii="Segoe UI" w:hAnsi="Segoe UI" w:cs="Segoe UI"/>
                <w:sz w:val="18"/>
                <w:szCs w:val="18"/>
              </w:rPr>
              <w:t>to</w:t>
            </w:r>
            <w:r w:rsidRPr="00631268">
              <w:rPr>
                <w:rFonts w:ascii="Segoe UI" w:hAnsi="Segoe UI" w:cs="Segoe UI"/>
                <w:sz w:val="18"/>
                <w:szCs w:val="18"/>
              </w:rPr>
              <w:t xml:space="preserve"> release </w:t>
            </w:r>
            <w:r w:rsidR="00CE75B9" w:rsidRPr="00631268">
              <w:rPr>
                <w:rFonts w:ascii="Segoe UI" w:hAnsi="Segoe UI" w:cs="Segoe UI"/>
                <w:sz w:val="18"/>
                <w:szCs w:val="18"/>
              </w:rPr>
              <w:t>updates</w:t>
            </w:r>
            <w:r w:rsidRPr="00631268">
              <w:rPr>
                <w:rFonts w:ascii="Segoe UI" w:hAnsi="Segoe UI" w:cs="Segoe UI"/>
                <w:sz w:val="18"/>
                <w:szCs w:val="18"/>
              </w:rPr>
              <w:t xml:space="preserve"> in a planned manner</w:t>
            </w:r>
            <w:r w:rsidR="00CE75B9" w:rsidRPr="00631268">
              <w:rPr>
                <w:rFonts w:ascii="Segoe UI" w:hAnsi="Segoe UI" w:cs="Segoe UI"/>
                <w:sz w:val="18"/>
                <w:szCs w:val="18"/>
              </w:rPr>
              <w:t>?</w:t>
            </w:r>
          </w:p>
        </w:tc>
      </w:tr>
      <w:tr w:rsidR="00CE75B9" w:rsidRPr="00631268" w14:paraId="0B602A21" w14:textId="77777777" w:rsidTr="00CE75B9">
        <w:tc>
          <w:tcPr>
            <w:tcW w:w="9648" w:type="dxa"/>
          </w:tcPr>
          <w:p w14:paraId="7A8C234D" w14:textId="77777777" w:rsidR="00CE75B9" w:rsidRPr="00631268" w:rsidRDefault="00CE75B9" w:rsidP="005A7C27">
            <w:pPr>
              <w:rPr>
                <w:rFonts w:ascii="Segoe UI" w:hAnsi="Segoe UI" w:cs="Segoe UI"/>
                <w:b/>
                <w:sz w:val="18"/>
                <w:szCs w:val="18"/>
              </w:rPr>
            </w:pPr>
            <w:r w:rsidRPr="00631268">
              <w:rPr>
                <w:rFonts w:ascii="Segoe UI" w:hAnsi="Segoe UI" w:cs="Segoe UI"/>
                <w:b/>
                <w:sz w:val="18"/>
                <w:szCs w:val="18"/>
              </w:rPr>
              <w:t>Privacy, security, and compliance</w:t>
            </w:r>
          </w:p>
          <w:p w14:paraId="6D334BE3" w14:textId="39F33779" w:rsidR="00CE75B9" w:rsidRPr="00631268" w:rsidRDefault="00CE75B9" w:rsidP="005A7C2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Is </w:t>
            </w:r>
            <w:r w:rsidR="007F269C" w:rsidRPr="00631268">
              <w:rPr>
                <w:rFonts w:ascii="Segoe UI" w:hAnsi="Segoe UI" w:cs="Segoe UI"/>
                <w:sz w:val="18"/>
                <w:szCs w:val="18"/>
              </w:rPr>
              <w:t xml:space="preserve">the </w:t>
            </w:r>
            <w:r w:rsidRPr="00631268">
              <w:rPr>
                <w:rFonts w:ascii="Segoe UI" w:hAnsi="Segoe UI" w:cs="Segoe UI"/>
                <w:sz w:val="18"/>
                <w:szCs w:val="18"/>
              </w:rPr>
              <w:t>privacy and security of your data important for you?</w:t>
            </w:r>
          </w:p>
          <w:p w14:paraId="052AB783" w14:textId="0B81599A" w:rsidR="007B49B2" w:rsidRPr="00631268" w:rsidRDefault="007B49B2" w:rsidP="005A7C2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Do you need to know where your data is located?</w:t>
            </w:r>
          </w:p>
          <w:p w14:paraId="1D117651" w14:textId="42A3FE10" w:rsidR="00AB2AD4" w:rsidRPr="00631268" w:rsidRDefault="00CE75B9" w:rsidP="005A7C2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Does your business need to comply with privacy policies and regulations?</w:t>
            </w:r>
          </w:p>
          <w:p w14:paraId="63F33AAD" w14:textId="5134B126" w:rsidR="00CE75B9" w:rsidRPr="00631268" w:rsidRDefault="00CE75B9" w:rsidP="005A7C2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want your </w:t>
            </w:r>
            <w:r w:rsidR="007F269C" w:rsidRPr="00631268">
              <w:rPr>
                <w:rFonts w:ascii="Segoe UI" w:hAnsi="Segoe UI" w:cs="Segoe UI"/>
                <w:sz w:val="18"/>
                <w:szCs w:val="18"/>
              </w:rPr>
              <w:t xml:space="preserve">employees </w:t>
            </w:r>
            <w:r w:rsidRPr="00631268">
              <w:rPr>
                <w:rFonts w:ascii="Segoe UI" w:hAnsi="Segoe UI" w:cs="Segoe UI"/>
                <w:sz w:val="18"/>
                <w:szCs w:val="18"/>
              </w:rPr>
              <w:t xml:space="preserve">to </w:t>
            </w:r>
            <w:r w:rsidR="009C74C7" w:rsidRPr="00631268">
              <w:rPr>
                <w:rFonts w:ascii="Segoe UI" w:hAnsi="Segoe UI" w:cs="Segoe UI"/>
                <w:sz w:val="18"/>
                <w:szCs w:val="18"/>
              </w:rPr>
              <w:t xml:space="preserve">use services that are </w:t>
            </w:r>
            <w:r w:rsidRPr="00631268">
              <w:rPr>
                <w:rFonts w:ascii="Segoe UI" w:hAnsi="Segoe UI" w:cs="Segoe UI"/>
                <w:sz w:val="18"/>
                <w:szCs w:val="18"/>
              </w:rPr>
              <w:t>governed by consumer-oriented policies?</w:t>
            </w:r>
          </w:p>
          <w:p w14:paraId="051ED864" w14:textId="6B89ECD9" w:rsidR="00CE75B9" w:rsidRPr="00631268" w:rsidRDefault="00AB2AD4">
            <w:pPr>
              <w:pStyle w:val="ListParagraph"/>
              <w:numPr>
                <w:ilvl w:val="0"/>
                <w:numId w:val="12"/>
              </w:numPr>
              <w:spacing w:after="80"/>
              <w:ind w:left="157" w:hanging="157"/>
              <w:rPr>
                <w:rFonts w:ascii="Segoe UI" w:hAnsi="Segoe UI" w:cs="Segoe UI"/>
                <w:b/>
                <w:sz w:val="18"/>
                <w:szCs w:val="18"/>
              </w:rPr>
            </w:pPr>
            <w:r w:rsidRPr="00631268">
              <w:rPr>
                <w:rFonts w:ascii="Segoe UI" w:hAnsi="Segoe UI" w:cs="Segoe UI"/>
                <w:sz w:val="18"/>
                <w:szCs w:val="18"/>
              </w:rPr>
              <w:t xml:space="preserve">Do you need </w:t>
            </w:r>
            <w:r w:rsidR="00CE75B9" w:rsidRPr="00631268">
              <w:rPr>
                <w:rFonts w:ascii="Segoe UI" w:hAnsi="Segoe UI" w:cs="Segoe UI"/>
                <w:sz w:val="18"/>
                <w:szCs w:val="18"/>
              </w:rPr>
              <w:t xml:space="preserve">administrative controls to help meet your unique </w:t>
            </w:r>
            <w:r w:rsidRPr="00631268">
              <w:rPr>
                <w:rFonts w:ascii="Segoe UI" w:hAnsi="Segoe UI" w:cs="Segoe UI"/>
                <w:sz w:val="18"/>
                <w:szCs w:val="18"/>
              </w:rPr>
              <w:t xml:space="preserve">business needs around </w:t>
            </w:r>
            <w:r w:rsidR="00CE75B9" w:rsidRPr="00631268">
              <w:rPr>
                <w:rFonts w:ascii="Segoe UI" w:hAnsi="Segoe UI" w:cs="Segoe UI"/>
                <w:sz w:val="18"/>
                <w:szCs w:val="18"/>
              </w:rPr>
              <w:t>security and compliance?</w:t>
            </w:r>
          </w:p>
        </w:tc>
      </w:tr>
      <w:tr w:rsidR="00CE75B9" w:rsidRPr="00631268" w14:paraId="2674A91D" w14:textId="77777777" w:rsidTr="00CE75B9">
        <w:tc>
          <w:tcPr>
            <w:tcW w:w="9648" w:type="dxa"/>
          </w:tcPr>
          <w:p w14:paraId="033CF781" w14:textId="77777777" w:rsidR="00CE75B9" w:rsidRPr="00631268" w:rsidRDefault="00CE75B9" w:rsidP="00687F8A">
            <w:pPr>
              <w:rPr>
                <w:rFonts w:ascii="Segoe UI" w:hAnsi="Segoe UI" w:cs="Segoe UI"/>
                <w:b/>
                <w:sz w:val="18"/>
                <w:szCs w:val="18"/>
              </w:rPr>
            </w:pPr>
            <w:r w:rsidRPr="00631268">
              <w:rPr>
                <w:rFonts w:ascii="Segoe UI" w:hAnsi="Segoe UI" w:cs="Segoe UI"/>
                <w:b/>
                <w:sz w:val="18"/>
                <w:szCs w:val="18"/>
              </w:rPr>
              <w:t>Familiar user experience</w:t>
            </w:r>
          </w:p>
          <w:p w14:paraId="4F49AF7C" w14:textId="25504455" w:rsidR="00AB2AD4"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Does your organization </w:t>
            </w:r>
            <w:r w:rsidR="00AB2AD4" w:rsidRPr="00631268">
              <w:rPr>
                <w:rFonts w:ascii="Segoe UI" w:hAnsi="Segoe UI" w:cs="Segoe UI"/>
                <w:sz w:val="18"/>
                <w:szCs w:val="18"/>
              </w:rPr>
              <w:t xml:space="preserve">use </w:t>
            </w:r>
            <w:r w:rsidRPr="00631268">
              <w:rPr>
                <w:rFonts w:ascii="Segoe UI" w:hAnsi="Segoe UI" w:cs="Segoe UI"/>
                <w:sz w:val="18"/>
                <w:szCs w:val="18"/>
              </w:rPr>
              <w:t xml:space="preserve">Microsoft Office? </w:t>
            </w:r>
          </w:p>
          <w:p w14:paraId="54EFB63A" w14:textId="4A8B6F30" w:rsidR="00CE75B9"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Is it important to </w:t>
            </w:r>
            <w:r w:rsidR="007F269C" w:rsidRPr="00631268">
              <w:rPr>
                <w:rFonts w:ascii="Segoe UI" w:hAnsi="Segoe UI" w:cs="Segoe UI"/>
                <w:sz w:val="18"/>
                <w:szCs w:val="18"/>
              </w:rPr>
              <w:t xml:space="preserve">maintain </w:t>
            </w:r>
            <w:r w:rsidRPr="00631268">
              <w:rPr>
                <w:rFonts w:ascii="Segoe UI" w:hAnsi="Segoe UI" w:cs="Segoe UI"/>
                <w:sz w:val="18"/>
                <w:szCs w:val="18"/>
              </w:rPr>
              <w:t>the fidelity of Microsoft Office documents</w:t>
            </w:r>
            <w:r w:rsidR="00AB2AD4" w:rsidRPr="00631268">
              <w:rPr>
                <w:rFonts w:ascii="Segoe UI" w:hAnsi="Segoe UI" w:cs="Segoe UI"/>
                <w:sz w:val="18"/>
                <w:szCs w:val="18"/>
              </w:rPr>
              <w:t>?</w:t>
            </w:r>
          </w:p>
          <w:p w14:paraId="0B2EA8EA" w14:textId="3397052A" w:rsidR="00CE75B9"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How important is it for your organization to be productive </w:t>
            </w:r>
            <w:r w:rsidR="007F269C" w:rsidRPr="00631268">
              <w:rPr>
                <w:rFonts w:ascii="Segoe UI" w:hAnsi="Segoe UI" w:cs="Segoe UI"/>
                <w:sz w:val="18"/>
                <w:szCs w:val="18"/>
              </w:rPr>
              <w:t>during the transition to</w:t>
            </w:r>
            <w:r w:rsidR="00AB2AD4" w:rsidRPr="00631268">
              <w:rPr>
                <w:rFonts w:ascii="Segoe UI" w:hAnsi="Segoe UI" w:cs="Segoe UI"/>
                <w:sz w:val="18"/>
                <w:szCs w:val="18"/>
              </w:rPr>
              <w:t xml:space="preserve"> </w:t>
            </w:r>
            <w:r w:rsidR="007F269C" w:rsidRPr="00631268">
              <w:rPr>
                <w:rFonts w:ascii="Segoe UI" w:hAnsi="Segoe UI" w:cs="Segoe UI"/>
                <w:sz w:val="18"/>
                <w:szCs w:val="18"/>
              </w:rPr>
              <w:t xml:space="preserve">the </w:t>
            </w:r>
            <w:r w:rsidR="00AB2AD4" w:rsidRPr="00631268">
              <w:rPr>
                <w:rFonts w:ascii="Segoe UI" w:hAnsi="Segoe UI" w:cs="Segoe UI"/>
                <w:sz w:val="18"/>
                <w:szCs w:val="18"/>
              </w:rPr>
              <w:t>cloud</w:t>
            </w:r>
            <w:r w:rsidRPr="00631268">
              <w:rPr>
                <w:rFonts w:ascii="Segoe UI" w:hAnsi="Segoe UI" w:cs="Segoe UI"/>
                <w:sz w:val="18"/>
                <w:szCs w:val="18"/>
              </w:rPr>
              <w:t>?</w:t>
            </w:r>
          </w:p>
          <w:p w14:paraId="1812DB52" w14:textId="655128FF" w:rsidR="00CE75B9" w:rsidRPr="00631268" w:rsidRDefault="00AB2AD4">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Are there users in your organization that need to access IT capabilities while </w:t>
            </w:r>
            <w:r w:rsidR="00CE75B9" w:rsidRPr="00631268">
              <w:rPr>
                <w:rFonts w:ascii="Segoe UI" w:hAnsi="Segoe UI" w:cs="Segoe UI"/>
                <w:sz w:val="18"/>
                <w:szCs w:val="18"/>
              </w:rPr>
              <w:t xml:space="preserve">they are </w:t>
            </w:r>
            <w:r w:rsidRPr="00631268">
              <w:rPr>
                <w:rFonts w:ascii="Segoe UI" w:hAnsi="Segoe UI" w:cs="Segoe UI"/>
                <w:sz w:val="18"/>
                <w:szCs w:val="18"/>
              </w:rPr>
              <w:t xml:space="preserve">not </w:t>
            </w:r>
            <w:r w:rsidR="00CE75B9" w:rsidRPr="00631268">
              <w:rPr>
                <w:rFonts w:ascii="Segoe UI" w:hAnsi="Segoe UI" w:cs="Segoe UI"/>
                <w:sz w:val="18"/>
                <w:szCs w:val="18"/>
              </w:rPr>
              <w:t>connected to the Internet?</w:t>
            </w:r>
          </w:p>
        </w:tc>
      </w:tr>
      <w:tr w:rsidR="00CE75B9" w:rsidRPr="00631268" w14:paraId="6C4E1346" w14:textId="77777777" w:rsidTr="00CE75B9">
        <w:tc>
          <w:tcPr>
            <w:tcW w:w="9648" w:type="dxa"/>
          </w:tcPr>
          <w:p w14:paraId="64888C95" w14:textId="553FB7F1" w:rsidR="00CE75B9" w:rsidRPr="00631268" w:rsidRDefault="00CE75B9" w:rsidP="00687F8A">
            <w:pPr>
              <w:rPr>
                <w:rFonts w:ascii="Segoe UI" w:hAnsi="Segoe UI" w:cs="Segoe UI"/>
                <w:b/>
                <w:sz w:val="18"/>
                <w:szCs w:val="18"/>
              </w:rPr>
            </w:pPr>
            <w:r w:rsidRPr="00631268">
              <w:rPr>
                <w:rFonts w:ascii="Segoe UI" w:hAnsi="Segoe UI" w:cs="Segoe UI"/>
                <w:b/>
                <w:sz w:val="18"/>
                <w:szCs w:val="18"/>
              </w:rPr>
              <w:t>Flexibility to have a cloud and server option</w:t>
            </w:r>
          </w:p>
          <w:p w14:paraId="2140FD3C" w14:textId="76ED9103" w:rsidR="00C30C2D"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Do</w:t>
            </w:r>
            <w:r w:rsidR="00C30C2D" w:rsidRPr="00631268">
              <w:rPr>
                <w:rFonts w:ascii="Segoe UI" w:hAnsi="Segoe UI" w:cs="Segoe UI"/>
                <w:sz w:val="18"/>
                <w:szCs w:val="18"/>
              </w:rPr>
              <w:t xml:space="preserve"> you </w:t>
            </w:r>
            <w:r w:rsidR="009C74C7" w:rsidRPr="00631268">
              <w:rPr>
                <w:rFonts w:ascii="Segoe UI" w:hAnsi="Segoe UI" w:cs="Segoe UI"/>
                <w:sz w:val="18"/>
                <w:szCs w:val="18"/>
              </w:rPr>
              <w:t xml:space="preserve">have </w:t>
            </w:r>
            <w:r w:rsidR="00C30C2D" w:rsidRPr="00631268">
              <w:rPr>
                <w:rFonts w:ascii="Segoe UI" w:hAnsi="Segoe UI" w:cs="Segoe UI"/>
                <w:sz w:val="18"/>
                <w:szCs w:val="18"/>
              </w:rPr>
              <w:t>disparate systems that you are planning to integrate as you move to cloud?</w:t>
            </w:r>
            <w:r w:rsidR="009C74C7" w:rsidRPr="00631268">
              <w:rPr>
                <w:rFonts w:ascii="Segoe UI" w:hAnsi="Segoe UI" w:cs="Segoe UI"/>
                <w:sz w:val="18"/>
                <w:szCs w:val="18"/>
              </w:rPr>
              <w:t xml:space="preserve"> Are there other on-premises applications that need to integrate with your services in </w:t>
            </w:r>
            <w:r w:rsidR="005A142F">
              <w:rPr>
                <w:rFonts w:ascii="Segoe UI" w:hAnsi="Segoe UI" w:cs="Segoe UI"/>
                <w:sz w:val="18"/>
                <w:szCs w:val="18"/>
              </w:rPr>
              <w:t xml:space="preserve">the </w:t>
            </w:r>
            <w:r w:rsidR="009C74C7" w:rsidRPr="00631268">
              <w:rPr>
                <w:rFonts w:ascii="Segoe UI" w:hAnsi="Segoe UI" w:cs="Segoe UI"/>
                <w:sz w:val="18"/>
                <w:szCs w:val="18"/>
              </w:rPr>
              <w:t>cloud?</w:t>
            </w:r>
          </w:p>
          <w:p w14:paraId="6586222B" w14:textId="759EA43D" w:rsidR="00CE75B9" w:rsidRPr="00631268" w:rsidRDefault="00C30C2D"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need the </w:t>
            </w:r>
            <w:r w:rsidR="00CE75B9" w:rsidRPr="00631268">
              <w:rPr>
                <w:rFonts w:ascii="Segoe UI" w:hAnsi="Segoe UI" w:cs="Segoe UI"/>
                <w:sz w:val="18"/>
                <w:szCs w:val="18"/>
              </w:rPr>
              <w:t xml:space="preserve">flexibility to move to the cloud </w:t>
            </w:r>
            <w:r w:rsidR="009C74C7" w:rsidRPr="00631268">
              <w:rPr>
                <w:rFonts w:ascii="Segoe UI" w:hAnsi="Segoe UI" w:cs="Segoe UI"/>
                <w:sz w:val="18"/>
                <w:szCs w:val="18"/>
              </w:rPr>
              <w:t xml:space="preserve">in phased manner, </w:t>
            </w:r>
            <w:r w:rsidR="00CE75B9" w:rsidRPr="00631268">
              <w:rPr>
                <w:rFonts w:ascii="Segoe UI" w:hAnsi="Segoe UI" w:cs="Segoe UI"/>
                <w:sz w:val="18"/>
                <w:szCs w:val="18"/>
              </w:rPr>
              <w:t>at your own pace?</w:t>
            </w:r>
            <w:r w:rsidR="00CE75B9" w:rsidRPr="00631268" w:rsidDel="00FD116A">
              <w:rPr>
                <w:rFonts w:ascii="Segoe UI" w:hAnsi="Segoe UI" w:cs="Segoe UI"/>
                <w:sz w:val="18"/>
                <w:szCs w:val="18"/>
              </w:rPr>
              <w:t xml:space="preserve"> </w:t>
            </w:r>
          </w:p>
          <w:p w14:paraId="65D9B6FE" w14:textId="620F9DB0" w:rsidR="00CE75B9" w:rsidRPr="00631268" w:rsidRDefault="00CE75B9" w:rsidP="007F269C">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Do you have a need to keep some employees or data on-premises as you transition to the cloud?</w:t>
            </w:r>
          </w:p>
        </w:tc>
      </w:tr>
      <w:tr w:rsidR="00CE75B9" w:rsidRPr="00631268" w14:paraId="7716051D" w14:textId="77777777" w:rsidTr="00CE75B9">
        <w:tc>
          <w:tcPr>
            <w:tcW w:w="9648" w:type="dxa"/>
          </w:tcPr>
          <w:p w14:paraId="0A465EF1" w14:textId="58C3673E" w:rsidR="00CE75B9" w:rsidRPr="00631268" w:rsidRDefault="00CE75B9" w:rsidP="00687F8A">
            <w:pPr>
              <w:rPr>
                <w:rFonts w:ascii="Segoe UI" w:hAnsi="Segoe UI" w:cs="Segoe UI"/>
                <w:b/>
                <w:sz w:val="18"/>
                <w:szCs w:val="18"/>
              </w:rPr>
            </w:pPr>
            <w:r w:rsidRPr="00631268">
              <w:rPr>
                <w:rFonts w:ascii="Segoe UI" w:hAnsi="Segoe UI" w:cs="Segoe UI"/>
                <w:b/>
                <w:sz w:val="18"/>
                <w:szCs w:val="18"/>
              </w:rPr>
              <w:t>Get more from your IT</w:t>
            </w:r>
          </w:p>
          <w:p w14:paraId="4679711B" w14:textId="40180E8A" w:rsidR="009C74C7"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want your IT </w:t>
            </w:r>
            <w:r w:rsidR="007F269C" w:rsidRPr="00631268">
              <w:rPr>
                <w:rFonts w:ascii="Segoe UI" w:hAnsi="Segoe UI" w:cs="Segoe UI"/>
                <w:sz w:val="18"/>
                <w:szCs w:val="18"/>
              </w:rPr>
              <w:t xml:space="preserve">organization </w:t>
            </w:r>
            <w:r w:rsidRPr="00631268">
              <w:rPr>
                <w:rFonts w:ascii="Segoe UI" w:hAnsi="Segoe UI" w:cs="Segoe UI"/>
                <w:sz w:val="18"/>
                <w:szCs w:val="18"/>
              </w:rPr>
              <w:t xml:space="preserve">to focus more on </w:t>
            </w:r>
            <w:r w:rsidR="009C74C7" w:rsidRPr="00631268">
              <w:rPr>
                <w:rFonts w:ascii="Segoe UI" w:hAnsi="Segoe UI" w:cs="Segoe UI"/>
                <w:sz w:val="18"/>
                <w:szCs w:val="18"/>
              </w:rPr>
              <w:t xml:space="preserve">strategic activities for your </w:t>
            </w:r>
            <w:r w:rsidRPr="00631268">
              <w:rPr>
                <w:rFonts w:ascii="Segoe UI" w:hAnsi="Segoe UI" w:cs="Segoe UI"/>
                <w:sz w:val="18"/>
                <w:szCs w:val="18"/>
              </w:rPr>
              <w:t>business</w:t>
            </w:r>
            <w:r w:rsidR="009C74C7" w:rsidRPr="00631268">
              <w:rPr>
                <w:rFonts w:ascii="Segoe UI" w:hAnsi="Segoe UI" w:cs="Segoe UI"/>
                <w:sz w:val="18"/>
                <w:szCs w:val="18"/>
              </w:rPr>
              <w:t>?</w:t>
            </w:r>
          </w:p>
          <w:p w14:paraId="615E9A3F" w14:textId="7E8473B1" w:rsidR="00CE75B9" w:rsidRPr="00631268" w:rsidRDefault="009C74C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want your IT to have </w:t>
            </w:r>
            <w:r w:rsidR="00E55E0C" w:rsidRPr="00631268">
              <w:rPr>
                <w:rFonts w:ascii="Segoe UI" w:hAnsi="Segoe UI" w:cs="Segoe UI"/>
                <w:sz w:val="18"/>
                <w:szCs w:val="18"/>
              </w:rPr>
              <w:t xml:space="preserve">highly scalable, resilient, geo-redundant data centers for </w:t>
            </w:r>
            <w:r w:rsidR="00CE75B9" w:rsidRPr="00631268">
              <w:rPr>
                <w:rFonts w:ascii="Segoe UI" w:hAnsi="Segoe UI" w:cs="Segoe UI"/>
                <w:sz w:val="18"/>
                <w:szCs w:val="18"/>
              </w:rPr>
              <w:t>business productivity services</w:t>
            </w:r>
            <w:r w:rsidR="00E55E0C" w:rsidRPr="00631268">
              <w:rPr>
                <w:rFonts w:ascii="Segoe UI" w:hAnsi="Segoe UI" w:cs="Segoe UI"/>
                <w:sz w:val="18"/>
                <w:szCs w:val="18"/>
              </w:rPr>
              <w:t>, while not having to worry about maintenance</w:t>
            </w:r>
            <w:r w:rsidR="00CE75B9" w:rsidRPr="00631268">
              <w:rPr>
                <w:rFonts w:ascii="Segoe UI" w:hAnsi="Segoe UI" w:cs="Segoe UI"/>
                <w:sz w:val="18"/>
                <w:szCs w:val="18"/>
              </w:rPr>
              <w:t>?</w:t>
            </w:r>
            <w:r w:rsidR="00E55E0C" w:rsidRPr="00631268">
              <w:rPr>
                <w:rFonts w:ascii="Segoe UI" w:hAnsi="Segoe UI" w:cs="Segoe UI"/>
                <w:sz w:val="18"/>
                <w:szCs w:val="18"/>
              </w:rPr>
              <w:t xml:space="preserve"> </w:t>
            </w:r>
          </w:p>
          <w:p w14:paraId="05505D40" w14:textId="6A127FA3" w:rsidR="00CE75B9" w:rsidRPr="00631268" w:rsidRDefault="00CE75B9" w:rsidP="00766E9C">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Is it important for you to have </w:t>
            </w:r>
            <w:r w:rsidR="00E55E0C" w:rsidRPr="00631268">
              <w:rPr>
                <w:rFonts w:ascii="Segoe UI" w:hAnsi="Segoe UI" w:cs="Segoe UI"/>
                <w:sz w:val="18"/>
                <w:szCs w:val="18"/>
              </w:rPr>
              <w:t>enterprise-class 24</w:t>
            </w:r>
            <w:r w:rsidR="00766E9C" w:rsidRPr="00631268">
              <w:rPr>
                <w:rFonts w:ascii="Segoe UI" w:hAnsi="Segoe UI" w:cs="Segoe UI"/>
                <w:sz w:val="18"/>
                <w:szCs w:val="18"/>
              </w:rPr>
              <w:t>/</w:t>
            </w:r>
            <w:r w:rsidR="00E55E0C" w:rsidRPr="00631268">
              <w:rPr>
                <w:rFonts w:ascii="Segoe UI" w:hAnsi="Segoe UI" w:cs="Segoe UI"/>
                <w:sz w:val="18"/>
                <w:szCs w:val="18"/>
              </w:rPr>
              <w:t xml:space="preserve">7 </w:t>
            </w:r>
            <w:r w:rsidRPr="00631268">
              <w:rPr>
                <w:rFonts w:ascii="Segoe UI" w:hAnsi="Segoe UI" w:cs="Segoe UI"/>
                <w:sz w:val="18"/>
                <w:szCs w:val="18"/>
              </w:rPr>
              <w:t xml:space="preserve">technical support for your business productivity </w:t>
            </w:r>
            <w:r w:rsidR="00E55E0C" w:rsidRPr="00631268">
              <w:rPr>
                <w:rFonts w:ascii="Segoe UI" w:hAnsi="Segoe UI" w:cs="Segoe UI"/>
                <w:sz w:val="18"/>
                <w:szCs w:val="18"/>
              </w:rPr>
              <w:t>services</w:t>
            </w:r>
            <w:r w:rsidRPr="00631268">
              <w:rPr>
                <w:rFonts w:ascii="Segoe UI" w:hAnsi="Segoe UI" w:cs="Segoe UI"/>
                <w:sz w:val="18"/>
                <w:szCs w:val="18"/>
              </w:rPr>
              <w:t>?</w:t>
            </w:r>
          </w:p>
        </w:tc>
      </w:tr>
      <w:tr w:rsidR="00CE75B9" w:rsidRPr="00631268" w14:paraId="614C9CA2" w14:textId="77777777" w:rsidTr="00CE75B9">
        <w:tc>
          <w:tcPr>
            <w:tcW w:w="9648" w:type="dxa"/>
          </w:tcPr>
          <w:p w14:paraId="22CF1176" w14:textId="6A4E6A08" w:rsidR="00CE75B9" w:rsidRPr="00631268" w:rsidRDefault="00CE75B9" w:rsidP="00687F8A">
            <w:pPr>
              <w:rPr>
                <w:rFonts w:ascii="Segoe UI" w:hAnsi="Segoe UI" w:cs="Segoe UI"/>
                <w:b/>
                <w:sz w:val="18"/>
                <w:szCs w:val="18"/>
              </w:rPr>
            </w:pPr>
            <w:r w:rsidRPr="00631268">
              <w:rPr>
                <w:rFonts w:ascii="Segoe UI" w:hAnsi="Segoe UI" w:cs="Segoe UI"/>
                <w:b/>
                <w:sz w:val="18"/>
                <w:szCs w:val="18"/>
              </w:rPr>
              <w:t>Save time and money</w:t>
            </w:r>
          </w:p>
          <w:p w14:paraId="7CDDB34E" w14:textId="0234B755" w:rsidR="00CE75B9" w:rsidRPr="00631268" w:rsidRDefault="00CE75B9" w:rsidP="000D167F">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Will you benefit from advanced communications and collaboration capabilities for your business?</w:t>
            </w:r>
          </w:p>
          <w:p w14:paraId="79ECE3E1" w14:textId="77777777" w:rsidR="00CE75B9" w:rsidRPr="00631268" w:rsidRDefault="00CE75B9">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How important is it to keep your users productive</w:t>
            </w:r>
            <w:r w:rsidR="000871E5" w:rsidRPr="00631268">
              <w:rPr>
                <w:rFonts w:ascii="Segoe UI" w:hAnsi="Segoe UI" w:cs="Segoe UI"/>
                <w:sz w:val="18"/>
                <w:szCs w:val="18"/>
              </w:rPr>
              <w:t xml:space="preserve"> while adopting new IT technology for your organization</w:t>
            </w:r>
            <w:r w:rsidRPr="00631268">
              <w:rPr>
                <w:rFonts w:ascii="Segoe UI" w:hAnsi="Segoe UI" w:cs="Segoe UI"/>
                <w:sz w:val="18"/>
                <w:szCs w:val="18"/>
              </w:rPr>
              <w:t>?</w:t>
            </w:r>
          </w:p>
          <w:p w14:paraId="6034B690" w14:textId="055DD851" w:rsidR="00E55E0C" w:rsidRPr="00631268" w:rsidRDefault="00E55E0C" w:rsidP="00067407">
            <w:pPr>
              <w:pStyle w:val="ListParagraph"/>
              <w:numPr>
                <w:ilvl w:val="0"/>
                <w:numId w:val="12"/>
              </w:numPr>
              <w:spacing w:after="80"/>
              <w:ind w:left="157" w:hanging="157"/>
              <w:rPr>
                <w:rFonts w:ascii="Segoe UI" w:hAnsi="Segoe UI" w:cs="Segoe UI"/>
                <w:sz w:val="18"/>
                <w:szCs w:val="18"/>
              </w:rPr>
            </w:pPr>
            <w:r w:rsidRPr="00631268">
              <w:rPr>
                <w:rFonts w:ascii="Segoe UI" w:hAnsi="Segoe UI" w:cs="Segoe UI"/>
                <w:sz w:val="18"/>
                <w:szCs w:val="18"/>
              </w:rPr>
              <w:t xml:space="preserve">Do you want to scale your business, without worrying about IT capacity </w:t>
            </w:r>
            <w:r w:rsidR="007F269C" w:rsidRPr="00631268">
              <w:rPr>
                <w:rFonts w:ascii="Segoe UI" w:hAnsi="Segoe UI" w:cs="Segoe UI"/>
                <w:sz w:val="18"/>
                <w:szCs w:val="18"/>
              </w:rPr>
              <w:t>constraints?</w:t>
            </w:r>
          </w:p>
        </w:tc>
      </w:tr>
    </w:tbl>
    <w:p w14:paraId="5321E963" w14:textId="77777777" w:rsidR="008A755F" w:rsidRPr="00631268" w:rsidRDefault="008A755F" w:rsidP="00E33A35">
      <w:pPr>
        <w:spacing w:after="80"/>
        <w:rPr>
          <w:rFonts w:ascii="Segoe UI" w:hAnsi="Segoe UI" w:cs="Segoe UI"/>
          <w:sz w:val="18"/>
          <w:szCs w:val="18"/>
        </w:rPr>
      </w:pPr>
    </w:p>
    <w:sectPr w:rsidR="008A755F" w:rsidRPr="00631268" w:rsidSect="008A7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2719" w14:textId="77777777" w:rsidR="00BC0B5F" w:rsidRDefault="00BC0B5F" w:rsidP="00904544">
      <w:pPr>
        <w:spacing w:after="0" w:line="240" w:lineRule="auto"/>
      </w:pPr>
      <w:r>
        <w:separator/>
      </w:r>
    </w:p>
  </w:endnote>
  <w:endnote w:type="continuationSeparator" w:id="0">
    <w:p w14:paraId="60B1A604" w14:textId="77777777" w:rsidR="00BC0B5F" w:rsidRDefault="00BC0B5F" w:rsidP="00904544">
      <w:pPr>
        <w:spacing w:after="0" w:line="240" w:lineRule="auto"/>
      </w:pPr>
      <w:r>
        <w:continuationSeparator/>
      </w:r>
    </w:p>
  </w:endnote>
  <w:endnote w:type="continuationNotice" w:id="1">
    <w:p w14:paraId="5EEA5FD1" w14:textId="77777777" w:rsidR="00BC0B5F" w:rsidRDefault="00BC0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92086"/>
      <w:docPartObj>
        <w:docPartGallery w:val="Page Numbers (Bottom of Page)"/>
        <w:docPartUnique/>
      </w:docPartObj>
    </w:sdtPr>
    <w:sdtEndPr>
      <w:rPr>
        <w:noProof/>
      </w:rPr>
    </w:sdtEndPr>
    <w:sdtContent>
      <w:p w14:paraId="6764B076" w14:textId="463244B7" w:rsidR="006953ED" w:rsidRDefault="006953ED">
        <w:pPr>
          <w:pStyle w:val="Footer"/>
        </w:pPr>
        <w:r>
          <w:t xml:space="preserve">Page </w:t>
        </w:r>
        <w:r>
          <w:fldChar w:fldCharType="begin"/>
        </w:r>
        <w:r>
          <w:instrText xml:space="preserve"> PAGE   \* MERGEFORMAT </w:instrText>
        </w:r>
        <w:r>
          <w:fldChar w:fldCharType="separate"/>
        </w:r>
        <w:r w:rsidR="002E0422">
          <w:rPr>
            <w:noProof/>
          </w:rPr>
          <w:t>7</w:t>
        </w:r>
        <w:r>
          <w:rPr>
            <w:noProof/>
          </w:rPr>
          <w:fldChar w:fldCharType="end"/>
        </w:r>
        <w:r w:rsidR="00AA3D60">
          <w:rPr>
            <w:noProof/>
          </w:rPr>
          <w:tab/>
        </w:r>
        <w:r w:rsidR="003B38FA">
          <w:rPr>
            <w:noProof/>
          </w:rPr>
          <w:t>Customers find value by choosing</w:t>
        </w:r>
        <w:r w:rsidR="00AA3D60" w:rsidRPr="00AA3D60">
          <w:rPr>
            <w:noProof/>
          </w:rPr>
          <w:t xml:space="preserve"> Office 365</w:t>
        </w:r>
      </w:p>
    </w:sdtContent>
  </w:sdt>
  <w:p w14:paraId="3ABCAA55" w14:textId="55216678" w:rsidR="006953ED" w:rsidRDefault="00695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CF4D" w14:textId="77777777" w:rsidR="00BC0B5F" w:rsidRDefault="00BC0B5F" w:rsidP="00904544">
      <w:pPr>
        <w:spacing w:after="0" w:line="240" w:lineRule="auto"/>
      </w:pPr>
      <w:r>
        <w:separator/>
      </w:r>
    </w:p>
  </w:footnote>
  <w:footnote w:type="continuationSeparator" w:id="0">
    <w:p w14:paraId="4FA5E956" w14:textId="77777777" w:rsidR="00BC0B5F" w:rsidRDefault="00BC0B5F" w:rsidP="00904544">
      <w:pPr>
        <w:spacing w:after="0" w:line="240" w:lineRule="auto"/>
      </w:pPr>
      <w:r>
        <w:continuationSeparator/>
      </w:r>
    </w:p>
  </w:footnote>
  <w:footnote w:type="continuationNotice" w:id="1">
    <w:p w14:paraId="217BBFEB" w14:textId="77777777" w:rsidR="00BC0B5F" w:rsidRDefault="00BC0B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41A6" w14:textId="77777777" w:rsidR="00067407" w:rsidRDefault="00067407" w:rsidP="00904544">
    <w:pPr>
      <w:pStyle w:val="Header"/>
      <w:jc w:val="right"/>
    </w:pPr>
    <w:r>
      <w:rPr>
        <w:noProof/>
      </w:rPr>
      <w:drawing>
        <wp:inline distT="0" distB="0" distL="0" distR="0" wp14:anchorId="3FC4B636" wp14:editId="0B917F41">
          <wp:extent cx="1228160" cy="425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c365_rgb_Orng1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321" cy="4313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7D"/>
    <w:multiLevelType w:val="hybridMultilevel"/>
    <w:tmpl w:val="6CB61806"/>
    <w:lvl w:ilvl="0" w:tplc="A27E40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533C7"/>
    <w:multiLevelType w:val="hybridMultilevel"/>
    <w:tmpl w:val="539C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F2408"/>
    <w:multiLevelType w:val="hybridMultilevel"/>
    <w:tmpl w:val="FC2CC180"/>
    <w:lvl w:ilvl="0" w:tplc="3196BF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7694C"/>
    <w:multiLevelType w:val="hybridMultilevel"/>
    <w:tmpl w:val="7A3A910A"/>
    <w:lvl w:ilvl="0" w:tplc="BCF0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23198"/>
    <w:multiLevelType w:val="hybridMultilevel"/>
    <w:tmpl w:val="D7E03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441B9E"/>
    <w:multiLevelType w:val="multilevel"/>
    <w:tmpl w:val="581A7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5411"/>
    <w:multiLevelType w:val="hybridMultilevel"/>
    <w:tmpl w:val="C1A4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5073E8"/>
    <w:multiLevelType w:val="hybridMultilevel"/>
    <w:tmpl w:val="808A8E04"/>
    <w:lvl w:ilvl="0" w:tplc="11F677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F449A"/>
    <w:multiLevelType w:val="hybridMultilevel"/>
    <w:tmpl w:val="159C4DC4"/>
    <w:lvl w:ilvl="0" w:tplc="11F677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860C3"/>
    <w:multiLevelType w:val="hybridMultilevel"/>
    <w:tmpl w:val="F43643A4"/>
    <w:lvl w:ilvl="0" w:tplc="051A0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C1069"/>
    <w:multiLevelType w:val="hybridMultilevel"/>
    <w:tmpl w:val="158E5826"/>
    <w:lvl w:ilvl="0" w:tplc="2EBC27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419DF"/>
    <w:multiLevelType w:val="hybridMultilevel"/>
    <w:tmpl w:val="6524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4E1F7B"/>
    <w:multiLevelType w:val="hybridMultilevel"/>
    <w:tmpl w:val="DB2E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32EEC"/>
    <w:multiLevelType w:val="hybridMultilevel"/>
    <w:tmpl w:val="AE06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1E4771"/>
    <w:multiLevelType w:val="hybridMultilevel"/>
    <w:tmpl w:val="EB3E4D62"/>
    <w:lvl w:ilvl="0" w:tplc="3196BF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26BE1"/>
    <w:multiLevelType w:val="hybridMultilevel"/>
    <w:tmpl w:val="DF7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26A78"/>
    <w:multiLevelType w:val="hybridMultilevel"/>
    <w:tmpl w:val="61F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70C68"/>
    <w:multiLevelType w:val="hybridMultilevel"/>
    <w:tmpl w:val="67BACC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FC7306"/>
    <w:multiLevelType w:val="hybridMultilevel"/>
    <w:tmpl w:val="FD4C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2873E9"/>
    <w:multiLevelType w:val="hybridMultilevel"/>
    <w:tmpl w:val="12CEB36C"/>
    <w:lvl w:ilvl="0" w:tplc="3196BF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9"/>
  </w:num>
  <w:num w:numId="5">
    <w:abstractNumId w:val="2"/>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6"/>
  </w:num>
  <w:num w:numId="11">
    <w:abstractNumId w:val="0"/>
  </w:num>
  <w:num w:numId="12">
    <w:abstractNumId w:val="4"/>
  </w:num>
  <w:num w:numId="13">
    <w:abstractNumId w:val="6"/>
  </w:num>
  <w:num w:numId="14">
    <w:abstractNumId w:val="11"/>
  </w:num>
  <w:num w:numId="15">
    <w:abstractNumId w:val="12"/>
  </w:num>
  <w:num w:numId="16">
    <w:abstractNumId w:val="1"/>
  </w:num>
  <w:num w:numId="17">
    <w:abstractNumId w:val="18"/>
  </w:num>
  <w:num w:numId="18">
    <w:abstractNumId w:val="5"/>
  </w:num>
  <w:num w:numId="19">
    <w:abstractNumId w:val="13"/>
  </w:num>
  <w:num w:numId="20">
    <w:abstractNumId w:val="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ocumentProtection w:edit="readOnly" w:formatting="1" w:enforcement="1" w:cryptProviderType="rsaAES" w:cryptAlgorithmClass="hash" w:cryptAlgorithmType="typeAny" w:cryptAlgorithmSid="14" w:cryptSpinCount="100000" w:hash="88eHv9tDPao84EbOIc0SxKO1K4uJLSJReFLQ/RcMzvz6M+pA7+O7GTzX4WaMstQoUY+RxwJ/xjE/GilgdpW+4g==" w:salt="Y3Aa7BFe4DSTCHljCyFCgA=="/>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44"/>
    <w:rsid w:val="00000D4B"/>
    <w:rsid w:val="0000120A"/>
    <w:rsid w:val="00002E8F"/>
    <w:rsid w:val="000035E8"/>
    <w:rsid w:val="00003B4E"/>
    <w:rsid w:val="00003F2D"/>
    <w:rsid w:val="0000490D"/>
    <w:rsid w:val="00006E65"/>
    <w:rsid w:val="0002387B"/>
    <w:rsid w:val="00026647"/>
    <w:rsid w:val="00027730"/>
    <w:rsid w:val="00027FD2"/>
    <w:rsid w:val="00035721"/>
    <w:rsid w:val="000413B6"/>
    <w:rsid w:val="000457C1"/>
    <w:rsid w:val="00055AB0"/>
    <w:rsid w:val="00055AE8"/>
    <w:rsid w:val="0005644F"/>
    <w:rsid w:val="0006001D"/>
    <w:rsid w:val="00061F7E"/>
    <w:rsid w:val="0006323E"/>
    <w:rsid w:val="0006673C"/>
    <w:rsid w:val="00067407"/>
    <w:rsid w:val="000729B9"/>
    <w:rsid w:val="00074642"/>
    <w:rsid w:val="000775FC"/>
    <w:rsid w:val="000809D8"/>
    <w:rsid w:val="00082D47"/>
    <w:rsid w:val="00083D1C"/>
    <w:rsid w:val="000848FB"/>
    <w:rsid w:val="000849BC"/>
    <w:rsid w:val="00086A3F"/>
    <w:rsid w:val="000871E5"/>
    <w:rsid w:val="00092FC2"/>
    <w:rsid w:val="00096E8C"/>
    <w:rsid w:val="0009749C"/>
    <w:rsid w:val="000979B4"/>
    <w:rsid w:val="000A1CCA"/>
    <w:rsid w:val="000A36FF"/>
    <w:rsid w:val="000A4D54"/>
    <w:rsid w:val="000A5F95"/>
    <w:rsid w:val="000B44C3"/>
    <w:rsid w:val="000D167F"/>
    <w:rsid w:val="000D1FE9"/>
    <w:rsid w:val="000D462C"/>
    <w:rsid w:val="000E4ABE"/>
    <w:rsid w:val="000E770A"/>
    <w:rsid w:val="000F3BF6"/>
    <w:rsid w:val="000F650D"/>
    <w:rsid w:val="000F66B4"/>
    <w:rsid w:val="000F7E34"/>
    <w:rsid w:val="00101D50"/>
    <w:rsid w:val="00106DA7"/>
    <w:rsid w:val="00107781"/>
    <w:rsid w:val="00114EEC"/>
    <w:rsid w:val="00115CFC"/>
    <w:rsid w:val="00122F71"/>
    <w:rsid w:val="00125C33"/>
    <w:rsid w:val="001332E7"/>
    <w:rsid w:val="001337E1"/>
    <w:rsid w:val="00142C96"/>
    <w:rsid w:val="00144285"/>
    <w:rsid w:val="001467D3"/>
    <w:rsid w:val="00146AEA"/>
    <w:rsid w:val="00156A17"/>
    <w:rsid w:val="00157B57"/>
    <w:rsid w:val="00161434"/>
    <w:rsid w:val="0016196B"/>
    <w:rsid w:val="00167622"/>
    <w:rsid w:val="00173259"/>
    <w:rsid w:val="00175FF8"/>
    <w:rsid w:val="001762A0"/>
    <w:rsid w:val="001764AD"/>
    <w:rsid w:val="00192901"/>
    <w:rsid w:val="001A0AD0"/>
    <w:rsid w:val="001A2C3C"/>
    <w:rsid w:val="001A6B0F"/>
    <w:rsid w:val="001A7966"/>
    <w:rsid w:val="001B2AAE"/>
    <w:rsid w:val="001C3893"/>
    <w:rsid w:val="001C43E2"/>
    <w:rsid w:val="001D5C3D"/>
    <w:rsid w:val="001E4619"/>
    <w:rsid w:val="001F00FE"/>
    <w:rsid w:val="001F023A"/>
    <w:rsid w:val="001F2240"/>
    <w:rsid w:val="001F6B6B"/>
    <w:rsid w:val="00216B3D"/>
    <w:rsid w:val="00235DB2"/>
    <w:rsid w:val="002433EC"/>
    <w:rsid w:val="002517D0"/>
    <w:rsid w:val="002535A0"/>
    <w:rsid w:val="002541C9"/>
    <w:rsid w:val="00257A8E"/>
    <w:rsid w:val="00260140"/>
    <w:rsid w:val="00262DE1"/>
    <w:rsid w:val="00263BA4"/>
    <w:rsid w:val="00273017"/>
    <w:rsid w:val="00274A1C"/>
    <w:rsid w:val="00277F48"/>
    <w:rsid w:val="00281A58"/>
    <w:rsid w:val="00290AF8"/>
    <w:rsid w:val="00294014"/>
    <w:rsid w:val="002A60EB"/>
    <w:rsid w:val="002A7EA0"/>
    <w:rsid w:val="002B21D5"/>
    <w:rsid w:val="002B69B9"/>
    <w:rsid w:val="002B7E48"/>
    <w:rsid w:val="002C01EB"/>
    <w:rsid w:val="002C55F1"/>
    <w:rsid w:val="002C7CCA"/>
    <w:rsid w:val="002D2244"/>
    <w:rsid w:val="002E0422"/>
    <w:rsid w:val="002E2492"/>
    <w:rsid w:val="002F0784"/>
    <w:rsid w:val="002F3F5F"/>
    <w:rsid w:val="002F507F"/>
    <w:rsid w:val="002F650F"/>
    <w:rsid w:val="002F743E"/>
    <w:rsid w:val="0030166F"/>
    <w:rsid w:val="003021FF"/>
    <w:rsid w:val="003035DE"/>
    <w:rsid w:val="0030546B"/>
    <w:rsid w:val="00312BE0"/>
    <w:rsid w:val="00316AEE"/>
    <w:rsid w:val="00334269"/>
    <w:rsid w:val="00341534"/>
    <w:rsid w:val="00346AE3"/>
    <w:rsid w:val="003516FB"/>
    <w:rsid w:val="00360EFE"/>
    <w:rsid w:val="00364CD0"/>
    <w:rsid w:val="00365CBB"/>
    <w:rsid w:val="00367444"/>
    <w:rsid w:val="00371C3C"/>
    <w:rsid w:val="00373275"/>
    <w:rsid w:val="00374B4F"/>
    <w:rsid w:val="00374E99"/>
    <w:rsid w:val="00376B02"/>
    <w:rsid w:val="00382296"/>
    <w:rsid w:val="00390AB4"/>
    <w:rsid w:val="00394842"/>
    <w:rsid w:val="00394ED3"/>
    <w:rsid w:val="0039656B"/>
    <w:rsid w:val="003A484D"/>
    <w:rsid w:val="003B19E0"/>
    <w:rsid w:val="003B21EF"/>
    <w:rsid w:val="003B38FA"/>
    <w:rsid w:val="003B44FA"/>
    <w:rsid w:val="003B657E"/>
    <w:rsid w:val="003C4069"/>
    <w:rsid w:val="003C7786"/>
    <w:rsid w:val="003D1EBC"/>
    <w:rsid w:val="003D4A9A"/>
    <w:rsid w:val="003F4FB9"/>
    <w:rsid w:val="003F6D51"/>
    <w:rsid w:val="0040412D"/>
    <w:rsid w:val="00405832"/>
    <w:rsid w:val="00407F84"/>
    <w:rsid w:val="004133CC"/>
    <w:rsid w:val="0041462D"/>
    <w:rsid w:val="0041649C"/>
    <w:rsid w:val="00424C54"/>
    <w:rsid w:val="0042533B"/>
    <w:rsid w:val="00427CF7"/>
    <w:rsid w:val="00433886"/>
    <w:rsid w:val="00433FC9"/>
    <w:rsid w:val="00435622"/>
    <w:rsid w:val="00452476"/>
    <w:rsid w:val="00454A19"/>
    <w:rsid w:val="004569DD"/>
    <w:rsid w:val="00466F4A"/>
    <w:rsid w:val="00472D31"/>
    <w:rsid w:val="004733A8"/>
    <w:rsid w:val="00473BD9"/>
    <w:rsid w:val="004756EF"/>
    <w:rsid w:val="0047673E"/>
    <w:rsid w:val="00485D8D"/>
    <w:rsid w:val="004863F8"/>
    <w:rsid w:val="004878DA"/>
    <w:rsid w:val="0049225A"/>
    <w:rsid w:val="004A0EB1"/>
    <w:rsid w:val="004A6DFA"/>
    <w:rsid w:val="004B1824"/>
    <w:rsid w:val="004C1310"/>
    <w:rsid w:val="004C5D67"/>
    <w:rsid w:val="004C6FD9"/>
    <w:rsid w:val="004D0F23"/>
    <w:rsid w:val="004D2BA1"/>
    <w:rsid w:val="004D2CBA"/>
    <w:rsid w:val="004D48D8"/>
    <w:rsid w:val="004E5C31"/>
    <w:rsid w:val="004F2CCB"/>
    <w:rsid w:val="004F38B6"/>
    <w:rsid w:val="004F5FD3"/>
    <w:rsid w:val="004F77B8"/>
    <w:rsid w:val="005001F0"/>
    <w:rsid w:val="00502D6D"/>
    <w:rsid w:val="0051572E"/>
    <w:rsid w:val="005243FD"/>
    <w:rsid w:val="00536CF4"/>
    <w:rsid w:val="00543D4D"/>
    <w:rsid w:val="00553E62"/>
    <w:rsid w:val="005558CF"/>
    <w:rsid w:val="00560163"/>
    <w:rsid w:val="00566F15"/>
    <w:rsid w:val="00573D06"/>
    <w:rsid w:val="005774C0"/>
    <w:rsid w:val="00577C65"/>
    <w:rsid w:val="00580A90"/>
    <w:rsid w:val="00581B46"/>
    <w:rsid w:val="00582DA5"/>
    <w:rsid w:val="00582DFD"/>
    <w:rsid w:val="00584524"/>
    <w:rsid w:val="005861E2"/>
    <w:rsid w:val="00590F6A"/>
    <w:rsid w:val="005949E7"/>
    <w:rsid w:val="00597DEA"/>
    <w:rsid w:val="005A142F"/>
    <w:rsid w:val="005A3293"/>
    <w:rsid w:val="005A6028"/>
    <w:rsid w:val="005A634E"/>
    <w:rsid w:val="005A7391"/>
    <w:rsid w:val="005A7C27"/>
    <w:rsid w:val="005B0D08"/>
    <w:rsid w:val="005B16B7"/>
    <w:rsid w:val="005C1BC4"/>
    <w:rsid w:val="005C2122"/>
    <w:rsid w:val="005C7CF3"/>
    <w:rsid w:val="005E1867"/>
    <w:rsid w:val="005E6EBE"/>
    <w:rsid w:val="005F1A3B"/>
    <w:rsid w:val="005F2E5A"/>
    <w:rsid w:val="0060049A"/>
    <w:rsid w:val="006007ED"/>
    <w:rsid w:val="006035B9"/>
    <w:rsid w:val="00607D0F"/>
    <w:rsid w:val="00612D0D"/>
    <w:rsid w:val="006133B0"/>
    <w:rsid w:val="00617CB3"/>
    <w:rsid w:val="00620816"/>
    <w:rsid w:val="00631268"/>
    <w:rsid w:val="00633A92"/>
    <w:rsid w:val="00635039"/>
    <w:rsid w:val="00647B81"/>
    <w:rsid w:val="00651ECA"/>
    <w:rsid w:val="00652B27"/>
    <w:rsid w:val="00657E9D"/>
    <w:rsid w:val="00662321"/>
    <w:rsid w:val="00662355"/>
    <w:rsid w:val="00664ABC"/>
    <w:rsid w:val="00670EE8"/>
    <w:rsid w:val="00672276"/>
    <w:rsid w:val="006775C3"/>
    <w:rsid w:val="0068290A"/>
    <w:rsid w:val="00683A20"/>
    <w:rsid w:val="00687311"/>
    <w:rsid w:val="00687F8A"/>
    <w:rsid w:val="006953ED"/>
    <w:rsid w:val="006A26BD"/>
    <w:rsid w:val="006A2ECF"/>
    <w:rsid w:val="006A34B0"/>
    <w:rsid w:val="006A3CBF"/>
    <w:rsid w:val="006A3CD7"/>
    <w:rsid w:val="006A7248"/>
    <w:rsid w:val="006B2790"/>
    <w:rsid w:val="006E08A1"/>
    <w:rsid w:val="006E5935"/>
    <w:rsid w:val="006E7A54"/>
    <w:rsid w:val="006F161C"/>
    <w:rsid w:val="007018E9"/>
    <w:rsid w:val="00705399"/>
    <w:rsid w:val="00706753"/>
    <w:rsid w:val="007169D7"/>
    <w:rsid w:val="0072037E"/>
    <w:rsid w:val="00722CCA"/>
    <w:rsid w:val="00731F52"/>
    <w:rsid w:val="00737713"/>
    <w:rsid w:val="00737CDB"/>
    <w:rsid w:val="007413E2"/>
    <w:rsid w:val="00752434"/>
    <w:rsid w:val="00755AEC"/>
    <w:rsid w:val="00757A04"/>
    <w:rsid w:val="00766B8A"/>
    <w:rsid w:val="00766E9C"/>
    <w:rsid w:val="00770714"/>
    <w:rsid w:val="00771355"/>
    <w:rsid w:val="007772DE"/>
    <w:rsid w:val="00781A90"/>
    <w:rsid w:val="0078490B"/>
    <w:rsid w:val="007863FF"/>
    <w:rsid w:val="00795063"/>
    <w:rsid w:val="0079631C"/>
    <w:rsid w:val="007A3093"/>
    <w:rsid w:val="007A4E89"/>
    <w:rsid w:val="007B49B2"/>
    <w:rsid w:val="007C2006"/>
    <w:rsid w:val="007C45C9"/>
    <w:rsid w:val="007C4A06"/>
    <w:rsid w:val="007C6EF6"/>
    <w:rsid w:val="007E1860"/>
    <w:rsid w:val="007E437A"/>
    <w:rsid w:val="007E6210"/>
    <w:rsid w:val="007F269C"/>
    <w:rsid w:val="008046DB"/>
    <w:rsid w:val="00804BF5"/>
    <w:rsid w:val="00805C24"/>
    <w:rsid w:val="00813AED"/>
    <w:rsid w:val="00832560"/>
    <w:rsid w:val="00841806"/>
    <w:rsid w:val="008447A3"/>
    <w:rsid w:val="00853ADB"/>
    <w:rsid w:val="00861470"/>
    <w:rsid w:val="00866122"/>
    <w:rsid w:val="00870798"/>
    <w:rsid w:val="00873577"/>
    <w:rsid w:val="00877C76"/>
    <w:rsid w:val="0088015E"/>
    <w:rsid w:val="00882542"/>
    <w:rsid w:val="008833AF"/>
    <w:rsid w:val="0089136D"/>
    <w:rsid w:val="00893793"/>
    <w:rsid w:val="0089668A"/>
    <w:rsid w:val="00896F9C"/>
    <w:rsid w:val="00897C95"/>
    <w:rsid w:val="008A05EC"/>
    <w:rsid w:val="008A32C3"/>
    <w:rsid w:val="008A3F88"/>
    <w:rsid w:val="008A755F"/>
    <w:rsid w:val="008B1A83"/>
    <w:rsid w:val="008B2186"/>
    <w:rsid w:val="008B2A78"/>
    <w:rsid w:val="008C47E9"/>
    <w:rsid w:val="008D0316"/>
    <w:rsid w:val="008D1C38"/>
    <w:rsid w:val="008E0451"/>
    <w:rsid w:val="008E0A58"/>
    <w:rsid w:val="008E2E98"/>
    <w:rsid w:val="008E5C2D"/>
    <w:rsid w:val="008E6037"/>
    <w:rsid w:val="008F05FC"/>
    <w:rsid w:val="008F3C25"/>
    <w:rsid w:val="008F456F"/>
    <w:rsid w:val="008F5F86"/>
    <w:rsid w:val="008F718C"/>
    <w:rsid w:val="00900FCA"/>
    <w:rsid w:val="00904544"/>
    <w:rsid w:val="009073D1"/>
    <w:rsid w:val="00914665"/>
    <w:rsid w:val="009173B7"/>
    <w:rsid w:val="00921E4C"/>
    <w:rsid w:val="00923ED1"/>
    <w:rsid w:val="009269D9"/>
    <w:rsid w:val="00926B9D"/>
    <w:rsid w:val="00940727"/>
    <w:rsid w:val="00940F1C"/>
    <w:rsid w:val="00942D2B"/>
    <w:rsid w:val="00944539"/>
    <w:rsid w:val="00947EA1"/>
    <w:rsid w:val="00951F18"/>
    <w:rsid w:val="00952FEB"/>
    <w:rsid w:val="009611D8"/>
    <w:rsid w:val="0097540F"/>
    <w:rsid w:val="00976F45"/>
    <w:rsid w:val="00981C41"/>
    <w:rsid w:val="009823E7"/>
    <w:rsid w:val="00984518"/>
    <w:rsid w:val="0098509B"/>
    <w:rsid w:val="0098664D"/>
    <w:rsid w:val="00992D5D"/>
    <w:rsid w:val="00993DCD"/>
    <w:rsid w:val="00994AC2"/>
    <w:rsid w:val="0099760D"/>
    <w:rsid w:val="009A42DC"/>
    <w:rsid w:val="009A4BA6"/>
    <w:rsid w:val="009A63FE"/>
    <w:rsid w:val="009B2986"/>
    <w:rsid w:val="009B2DD5"/>
    <w:rsid w:val="009B3528"/>
    <w:rsid w:val="009B451E"/>
    <w:rsid w:val="009B7C8C"/>
    <w:rsid w:val="009C411F"/>
    <w:rsid w:val="009C74C7"/>
    <w:rsid w:val="009D43A2"/>
    <w:rsid w:val="009E0AE2"/>
    <w:rsid w:val="009E2384"/>
    <w:rsid w:val="009E5CAC"/>
    <w:rsid w:val="009E5E96"/>
    <w:rsid w:val="009F279C"/>
    <w:rsid w:val="009F669C"/>
    <w:rsid w:val="00A02485"/>
    <w:rsid w:val="00A02BA1"/>
    <w:rsid w:val="00A0461A"/>
    <w:rsid w:val="00A057C0"/>
    <w:rsid w:val="00A1360A"/>
    <w:rsid w:val="00A13C15"/>
    <w:rsid w:val="00A16DF5"/>
    <w:rsid w:val="00A21D89"/>
    <w:rsid w:val="00A221AC"/>
    <w:rsid w:val="00A278BB"/>
    <w:rsid w:val="00A31F0A"/>
    <w:rsid w:val="00A431D4"/>
    <w:rsid w:val="00A432C0"/>
    <w:rsid w:val="00A45BAC"/>
    <w:rsid w:val="00A62D4F"/>
    <w:rsid w:val="00A66A6A"/>
    <w:rsid w:val="00A673A2"/>
    <w:rsid w:val="00A70E55"/>
    <w:rsid w:val="00A935B1"/>
    <w:rsid w:val="00A95DE5"/>
    <w:rsid w:val="00AA2476"/>
    <w:rsid w:val="00AA37B9"/>
    <w:rsid w:val="00AA3D60"/>
    <w:rsid w:val="00AA4A56"/>
    <w:rsid w:val="00AA5924"/>
    <w:rsid w:val="00AA5A6E"/>
    <w:rsid w:val="00AB2AD4"/>
    <w:rsid w:val="00AC35CC"/>
    <w:rsid w:val="00AC5034"/>
    <w:rsid w:val="00AC7C83"/>
    <w:rsid w:val="00AD1BE1"/>
    <w:rsid w:val="00AD3D5D"/>
    <w:rsid w:val="00AD5DFE"/>
    <w:rsid w:val="00AD65E9"/>
    <w:rsid w:val="00AD7589"/>
    <w:rsid w:val="00AE02ED"/>
    <w:rsid w:val="00AE27B2"/>
    <w:rsid w:val="00AE31ED"/>
    <w:rsid w:val="00AE562E"/>
    <w:rsid w:val="00AE68CF"/>
    <w:rsid w:val="00AF0CAB"/>
    <w:rsid w:val="00B00CE4"/>
    <w:rsid w:val="00B04C0D"/>
    <w:rsid w:val="00B106C9"/>
    <w:rsid w:val="00B10865"/>
    <w:rsid w:val="00B1088C"/>
    <w:rsid w:val="00B253C8"/>
    <w:rsid w:val="00B31C0A"/>
    <w:rsid w:val="00B31C87"/>
    <w:rsid w:val="00B3383A"/>
    <w:rsid w:val="00B37117"/>
    <w:rsid w:val="00B46472"/>
    <w:rsid w:val="00B469A6"/>
    <w:rsid w:val="00B47DCA"/>
    <w:rsid w:val="00B537A5"/>
    <w:rsid w:val="00B544C0"/>
    <w:rsid w:val="00B6356A"/>
    <w:rsid w:val="00B63967"/>
    <w:rsid w:val="00B64829"/>
    <w:rsid w:val="00B67674"/>
    <w:rsid w:val="00B7185B"/>
    <w:rsid w:val="00B7223A"/>
    <w:rsid w:val="00B76E60"/>
    <w:rsid w:val="00B80A42"/>
    <w:rsid w:val="00B81D2F"/>
    <w:rsid w:val="00B84326"/>
    <w:rsid w:val="00B8641C"/>
    <w:rsid w:val="00B8658C"/>
    <w:rsid w:val="00B91EDD"/>
    <w:rsid w:val="00B9760A"/>
    <w:rsid w:val="00BA4617"/>
    <w:rsid w:val="00BB1697"/>
    <w:rsid w:val="00BB184D"/>
    <w:rsid w:val="00BB296A"/>
    <w:rsid w:val="00BB53FD"/>
    <w:rsid w:val="00BC0B5F"/>
    <w:rsid w:val="00BC1C7F"/>
    <w:rsid w:val="00BE546E"/>
    <w:rsid w:val="00BE73AE"/>
    <w:rsid w:val="00BF2662"/>
    <w:rsid w:val="00BF285A"/>
    <w:rsid w:val="00BF3400"/>
    <w:rsid w:val="00BF7CFC"/>
    <w:rsid w:val="00C12EC6"/>
    <w:rsid w:val="00C13124"/>
    <w:rsid w:val="00C207C3"/>
    <w:rsid w:val="00C233DC"/>
    <w:rsid w:val="00C24971"/>
    <w:rsid w:val="00C25BC5"/>
    <w:rsid w:val="00C30A76"/>
    <w:rsid w:val="00C30C2D"/>
    <w:rsid w:val="00C36CD1"/>
    <w:rsid w:val="00C37239"/>
    <w:rsid w:val="00C6276D"/>
    <w:rsid w:val="00C666E0"/>
    <w:rsid w:val="00C70D57"/>
    <w:rsid w:val="00C74AFC"/>
    <w:rsid w:val="00C83B13"/>
    <w:rsid w:val="00C875F2"/>
    <w:rsid w:val="00C90CA7"/>
    <w:rsid w:val="00C91B6E"/>
    <w:rsid w:val="00C93707"/>
    <w:rsid w:val="00C94343"/>
    <w:rsid w:val="00CA75CB"/>
    <w:rsid w:val="00CB0ADE"/>
    <w:rsid w:val="00CB3C53"/>
    <w:rsid w:val="00CB4BDA"/>
    <w:rsid w:val="00CC18AF"/>
    <w:rsid w:val="00CC1D55"/>
    <w:rsid w:val="00CC6C33"/>
    <w:rsid w:val="00CD3E0A"/>
    <w:rsid w:val="00CD44A9"/>
    <w:rsid w:val="00CD5BEE"/>
    <w:rsid w:val="00CE205F"/>
    <w:rsid w:val="00CE75B9"/>
    <w:rsid w:val="00CF10CA"/>
    <w:rsid w:val="00CF1801"/>
    <w:rsid w:val="00CF3F90"/>
    <w:rsid w:val="00CF4D92"/>
    <w:rsid w:val="00D23548"/>
    <w:rsid w:val="00D3348E"/>
    <w:rsid w:val="00D35419"/>
    <w:rsid w:val="00D474E6"/>
    <w:rsid w:val="00D50342"/>
    <w:rsid w:val="00D51116"/>
    <w:rsid w:val="00D622E5"/>
    <w:rsid w:val="00D7089D"/>
    <w:rsid w:val="00D70D27"/>
    <w:rsid w:val="00D7101F"/>
    <w:rsid w:val="00D7312E"/>
    <w:rsid w:val="00D754EB"/>
    <w:rsid w:val="00D81413"/>
    <w:rsid w:val="00D84D7F"/>
    <w:rsid w:val="00D86420"/>
    <w:rsid w:val="00D907F6"/>
    <w:rsid w:val="00D91E12"/>
    <w:rsid w:val="00DA5331"/>
    <w:rsid w:val="00DD7AD1"/>
    <w:rsid w:val="00DE2205"/>
    <w:rsid w:val="00DE2AF8"/>
    <w:rsid w:val="00DE3680"/>
    <w:rsid w:val="00DF0CF0"/>
    <w:rsid w:val="00DF6E0F"/>
    <w:rsid w:val="00E01912"/>
    <w:rsid w:val="00E06B87"/>
    <w:rsid w:val="00E12506"/>
    <w:rsid w:val="00E169F4"/>
    <w:rsid w:val="00E17B73"/>
    <w:rsid w:val="00E2204B"/>
    <w:rsid w:val="00E22A7D"/>
    <w:rsid w:val="00E22B0D"/>
    <w:rsid w:val="00E236DF"/>
    <w:rsid w:val="00E252E1"/>
    <w:rsid w:val="00E328F7"/>
    <w:rsid w:val="00E33A35"/>
    <w:rsid w:val="00E3494D"/>
    <w:rsid w:val="00E36363"/>
    <w:rsid w:val="00E42A74"/>
    <w:rsid w:val="00E45181"/>
    <w:rsid w:val="00E47067"/>
    <w:rsid w:val="00E50ED2"/>
    <w:rsid w:val="00E5267D"/>
    <w:rsid w:val="00E52851"/>
    <w:rsid w:val="00E5383B"/>
    <w:rsid w:val="00E538B6"/>
    <w:rsid w:val="00E54354"/>
    <w:rsid w:val="00E55865"/>
    <w:rsid w:val="00E55E0C"/>
    <w:rsid w:val="00E5713B"/>
    <w:rsid w:val="00E573AF"/>
    <w:rsid w:val="00E6467E"/>
    <w:rsid w:val="00E671B4"/>
    <w:rsid w:val="00E73CF0"/>
    <w:rsid w:val="00E77654"/>
    <w:rsid w:val="00E85282"/>
    <w:rsid w:val="00EA5FB3"/>
    <w:rsid w:val="00EA6FB2"/>
    <w:rsid w:val="00EB046C"/>
    <w:rsid w:val="00EB332A"/>
    <w:rsid w:val="00EB5F19"/>
    <w:rsid w:val="00EB77D0"/>
    <w:rsid w:val="00EC0A2F"/>
    <w:rsid w:val="00EC67DE"/>
    <w:rsid w:val="00ED3836"/>
    <w:rsid w:val="00ED45CF"/>
    <w:rsid w:val="00ED5F35"/>
    <w:rsid w:val="00ED69F9"/>
    <w:rsid w:val="00ED6CD5"/>
    <w:rsid w:val="00EE6163"/>
    <w:rsid w:val="00EF0FF6"/>
    <w:rsid w:val="00F07DDE"/>
    <w:rsid w:val="00F12A63"/>
    <w:rsid w:val="00F137D9"/>
    <w:rsid w:val="00F20DFF"/>
    <w:rsid w:val="00F21DEA"/>
    <w:rsid w:val="00F23E83"/>
    <w:rsid w:val="00F2678A"/>
    <w:rsid w:val="00F332E0"/>
    <w:rsid w:val="00F34780"/>
    <w:rsid w:val="00F43E02"/>
    <w:rsid w:val="00F44619"/>
    <w:rsid w:val="00F44791"/>
    <w:rsid w:val="00F464C6"/>
    <w:rsid w:val="00F51E55"/>
    <w:rsid w:val="00F55B81"/>
    <w:rsid w:val="00F57946"/>
    <w:rsid w:val="00F64DD3"/>
    <w:rsid w:val="00F6560C"/>
    <w:rsid w:val="00F7117C"/>
    <w:rsid w:val="00F815DF"/>
    <w:rsid w:val="00F91467"/>
    <w:rsid w:val="00F93216"/>
    <w:rsid w:val="00F94361"/>
    <w:rsid w:val="00FA5AB6"/>
    <w:rsid w:val="00FA7505"/>
    <w:rsid w:val="00FB061A"/>
    <w:rsid w:val="00FB3AF1"/>
    <w:rsid w:val="00FC1BA8"/>
    <w:rsid w:val="00FC702C"/>
    <w:rsid w:val="00FC7B9C"/>
    <w:rsid w:val="00FD116A"/>
    <w:rsid w:val="00FD1EA3"/>
    <w:rsid w:val="00FD1F5B"/>
    <w:rsid w:val="00FD3558"/>
    <w:rsid w:val="00FD59BE"/>
    <w:rsid w:val="00FD659F"/>
    <w:rsid w:val="00FD6906"/>
    <w:rsid w:val="00FE03A1"/>
    <w:rsid w:val="00FE100B"/>
    <w:rsid w:val="00FF2729"/>
    <w:rsid w:val="00FF4C9A"/>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0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DB"/>
  </w:style>
  <w:style w:type="paragraph" w:styleId="Heading1">
    <w:name w:val="heading 1"/>
    <w:basedOn w:val="Normal"/>
    <w:link w:val="Heading1Char"/>
    <w:uiPriority w:val="9"/>
    <w:qFormat/>
    <w:rsid w:val="005B1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44"/>
  </w:style>
  <w:style w:type="paragraph" w:styleId="Footer">
    <w:name w:val="footer"/>
    <w:basedOn w:val="Normal"/>
    <w:link w:val="FooterChar"/>
    <w:uiPriority w:val="99"/>
    <w:unhideWhenUsed/>
    <w:rsid w:val="0090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44"/>
  </w:style>
  <w:style w:type="paragraph" w:styleId="ListParagraph">
    <w:name w:val="List Paragraph"/>
    <w:basedOn w:val="Normal"/>
    <w:uiPriority w:val="34"/>
    <w:qFormat/>
    <w:rsid w:val="00904544"/>
    <w:pPr>
      <w:ind w:left="720"/>
      <w:contextualSpacing/>
    </w:pPr>
  </w:style>
  <w:style w:type="character" w:styleId="Hyperlink">
    <w:name w:val="Hyperlink"/>
    <w:basedOn w:val="DefaultParagraphFont"/>
    <w:uiPriority w:val="99"/>
    <w:unhideWhenUsed/>
    <w:rsid w:val="00003F2D"/>
    <w:rPr>
      <w:color w:val="0000FF"/>
      <w:u w:val="single"/>
    </w:rPr>
  </w:style>
  <w:style w:type="character" w:styleId="FollowedHyperlink">
    <w:name w:val="FollowedHyperlink"/>
    <w:basedOn w:val="DefaultParagraphFont"/>
    <w:uiPriority w:val="99"/>
    <w:semiHidden/>
    <w:unhideWhenUsed/>
    <w:rsid w:val="00003F2D"/>
    <w:rPr>
      <w:color w:val="954F72" w:themeColor="followedHyperlink"/>
      <w:u w:val="single"/>
    </w:rPr>
  </w:style>
  <w:style w:type="paragraph" w:styleId="FootnoteText">
    <w:name w:val="footnote text"/>
    <w:basedOn w:val="Normal"/>
    <w:link w:val="FootnoteTextChar"/>
    <w:uiPriority w:val="99"/>
    <w:semiHidden/>
    <w:unhideWhenUsed/>
    <w:rsid w:val="00427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CF7"/>
    <w:rPr>
      <w:sz w:val="20"/>
      <w:szCs w:val="20"/>
    </w:rPr>
  </w:style>
  <w:style w:type="character" w:styleId="FootnoteReference">
    <w:name w:val="footnote reference"/>
    <w:basedOn w:val="DefaultParagraphFont"/>
    <w:uiPriority w:val="99"/>
    <w:semiHidden/>
    <w:unhideWhenUsed/>
    <w:rsid w:val="00427CF7"/>
    <w:rPr>
      <w:vertAlign w:val="superscript"/>
    </w:rPr>
  </w:style>
  <w:style w:type="character" w:styleId="CommentReference">
    <w:name w:val="annotation reference"/>
    <w:basedOn w:val="DefaultParagraphFont"/>
    <w:uiPriority w:val="99"/>
    <w:semiHidden/>
    <w:unhideWhenUsed/>
    <w:rsid w:val="00427CF7"/>
    <w:rPr>
      <w:sz w:val="16"/>
      <w:szCs w:val="16"/>
    </w:rPr>
  </w:style>
  <w:style w:type="paragraph" w:styleId="CommentText">
    <w:name w:val="annotation text"/>
    <w:basedOn w:val="Normal"/>
    <w:link w:val="CommentTextChar"/>
    <w:uiPriority w:val="99"/>
    <w:unhideWhenUsed/>
    <w:rsid w:val="00427CF7"/>
    <w:pPr>
      <w:spacing w:line="240" w:lineRule="auto"/>
    </w:pPr>
    <w:rPr>
      <w:sz w:val="20"/>
      <w:szCs w:val="20"/>
    </w:rPr>
  </w:style>
  <w:style w:type="character" w:customStyle="1" w:styleId="CommentTextChar">
    <w:name w:val="Comment Text Char"/>
    <w:basedOn w:val="DefaultParagraphFont"/>
    <w:link w:val="CommentText"/>
    <w:uiPriority w:val="99"/>
    <w:rsid w:val="00427CF7"/>
    <w:rPr>
      <w:sz w:val="20"/>
      <w:szCs w:val="20"/>
    </w:rPr>
  </w:style>
  <w:style w:type="paragraph" w:styleId="CommentSubject">
    <w:name w:val="annotation subject"/>
    <w:basedOn w:val="CommentText"/>
    <w:next w:val="CommentText"/>
    <w:link w:val="CommentSubjectChar"/>
    <w:uiPriority w:val="99"/>
    <w:semiHidden/>
    <w:unhideWhenUsed/>
    <w:rsid w:val="00427CF7"/>
    <w:rPr>
      <w:b/>
      <w:bCs/>
    </w:rPr>
  </w:style>
  <w:style w:type="character" w:customStyle="1" w:styleId="CommentSubjectChar">
    <w:name w:val="Comment Subject Char"/>
    <w:basedOn w:val="CommentTextChar"/>
    <w:link w:val="CommentSubject"/>
    <w:uiPriority w:val="99"/>
    <w:semiHidden/>
    <w:rsid w:val="00427CF7"/>
    <w:rPr>
      <w:b/>
      <w:bCs/>
      <w:sz w:val="20"/>
      <w:szCs w:val="20"/>
    </w:rPr>
  </w:style>
  <w:style w:type="paragraph" w:styleId="BalloonText">
    <w:name w:val="Balloon Text"/>
    <w:basedOn w:val="Normal"/>
    <w:link w:val="BalloonTextChar"/>
    <w:uiPriority w:val="99"/>
    <w:semiHidden/>
    <w:unhideWhenUsed/>
    <w:rsid w:val="0042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F7"/>
    <w:rPr>
      <w:rFonts w:ascii="Segoe UI" w:hAnsi="Segoe UI" w:cs="Segoe UI"/>
      <w:sz w:val="18"/>
      <w:szCs w:val="18"/>
    </w:rPr>
  </w:style>
  <w:style w:type="paragraph" w:styleId="EndnoteText">
    <w:name w:val="endnote text"/>
    <w:basedOn w:val="Normal"/>
    <w:link w:val="EndnoteTextChar"/>
    <w:uiPriority w:val="99"/>
    <w:semiHidden/>
    <w:unhideWhenUsed/>
    <w:rsid w:val="006004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49A"/>
    <w:rPr>
      <w:sz w:val="20"/>
      <w:szCs w:val="20"/>
    </w:rPr>
  </w:style>
  <w:style w:type="character" w:styleId="EndnoteReference">
    <w:name w:val="endnote reference"/>
    <w:basedOn w:val="DefaultParagraphFont"/>
    <w:uiPriority w:val="99"/>
    <w:semiHidden/>
    <w:unhideWhenUsed/>
    <w:rsid w:val="0060049A"/>
    <w:rPr>
      <w:vertAlign w:val="superscript"/>
    </w:rPr>
  </w:style>
  <w:style w:type="table" w:styleId="TableGrid">
    <w:name w:val="Table Grid"/>
    <w:basedOn w:val="TableNormal"/>
    <w:uiPriority w:val="39"/>
    <w:rsid w:val="008A7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author">
    <w:name w:val="citationauthor"/>
    <w:basedOn w:val="DefaultParagraphFont"/>
    <w:rsid w:val="00473BD9"/>
  </w:style>
  <w:style w:type="character" w:customStyle="1" w:styleId="Heading1Char">
    <w:name w:val="Heading 1 Char"/>
    <w:basedOn w:val="DefaultParagraphFont"/>
    <w:link w:val="Heading1"/>
    <w:uiPriority w:val="9"/>
    <w:rsid w:val="005B16B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A5FB3"/>
  </w:style>
  <w:style w:type="paragraph" w:styleId="NormalWeb">
    <w:name w:val="Normal (Web)"/>
    <w:basedOn w:val="Normal"/>
    <w:uiPriority w:val="99"/>
    <w:unhideWhenUsed/>
    <w:rsid w:val="00175FF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001D"/>
    <w:pPr>
      <w:spacing w:after="0" w:line="240" w:lineRule="auto"/>
    </w:pPr>
  </w:style>
  <w:style w:type="character" w:customStyle="1" w:styleId="unsupportedobjecttext">
    <w:name w:val="unsupportedobjecttext"/>
    <w:basedOn w:val="DefaultParagraphFont"/>
    <w:rsid w:val="00B1088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normaltextrun">
    <w:name w:val="normaltextrun"/>
    <w:basedOn w:val="DefaultParagraphFont"/>
    <w:rsid w:val="00B1088C"/>
  </w:style>
  <w:style w:type="paragraph" w:customStyle="1" w:styleId="paragraph">
    <w:name w:val="paragraph"/>
    <w:basedOn w:val="Normal"/>
    <w:rsid w:val="00B1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958">
      <w:bodyDiv w:val="1"/>
      <w:marLeft w:val="0"/>
      <w:marRight w:val="0"/>
      <w:marTop w:val="0"/>
      <w:marBottom w:val="0"/>
      <w:divBdr>
        <w:top w:val="none" w:sz="0" w:space="0" w:color="auto"/>
        <w:left w:val="none" w:sz="0" w:space="0" w:color="auto"/>
        <w:bottom w:val="none" w:sz="0" w:space="0" w:color="auto"/>
        <w:right w:val="none" w:sz="0" w:space="0" w:color="auto"/>
      </w:divBdr>
    </w:div>
    <w:div w:id="499810001">
      <w:bodyDiv w:val="1"/>
      <w:marLeft w:val="150"/>
      <w:marRight w:val="0"/>
      <w:marTop w:val="0"/>
      <w:marBottom w:val="0"/>
      <w:divBdr>
        <w:top w:val="none" w:sz="0" w:space="0" w:color="auto"/>
        <w:left w:val="none" w:sz="0" w:space="0" w:color="auto"/>
        <w:bottom w:val="none" w:sz="0" w:space="0" w:color="auto"/>
        <w:right w:val="none" w:sz="0" w:space="0" w:color="auto"/>
      </w:divBdr>
    </w:div>
    <w:div w:id="554048557">
      <w:bodyDiv w:val="1"/>
      <w:marLeft w:val="0"/>
      <w:marRight w:val="0"/>
      <w:marTop w:val="0"/>
      <w:marBottom w:val="0"/>
      <w:divBdr>
        <w:top w:val="none" w:sz="0" w:space="0" w:color="auto"/>
        <w:left w:val="none" w:sz="0" w:space="0" w:color="auto"/>
        <w:bottom w:val="none" w:sz="0" w:space="0" w:color="auto"/>
        <w:right w:val="none" w:sz="0" w:space="0" w:color="auto"/>
      </w:divBdr>
    </w:div>
    <w:div w:id="577322753">
      <w:bodyDiv w:val="1"/>
      <w:marLeft w:val="0"/>
      <w:marRight w:val="0"/>
      <w:marTop w:val="0"/>
      <w:marBottom w:val="0"/>
      <w:divBdr>
        <w:top w:val="none" w:sz="0" w:space="0" w:color="auto"/>
        <w:left w:val="none" w:sz="0" w:space="0" w:color="auto"/>
        <w:bottom w:val="none" w:sz="0" w:space="0" w:color="auto"/>
        <w:right w:val="none" w:sz="0" w:space="0" w:color="auto"/>
      </w:divBdr>
    </w:div>
    <w:div w:id="700790882">
      <w:bodyDiv w:val="1"/>
      <w:marLeft w:val="0"/>
      <w:marRight w:val="0"/>
      <w:marTop w:val="0"/>
      <w:marBottom w:val="0"/>
      <w:divBdr>
        <w:top w:val="none" w:sz="0" w:space="0" w:color="auto"/>
        <w:left w:val="none" w:sz="0" w:space="0" w:color="auto"/>
        <w:bottom w:val="none" w:sz="0" w:space="0" w:color="auto"/>
        <w:right w:val="none" w:sz="0" w:space="0" w:color="auto"/>
      </w:divBdr>
    </w:div>
    <w:div w:id="815603933">
      <w:bodyDiv w:val="1"/>
      <w:marLeft w:val="0"/>
      <w:marRight w:val="0"/>
      <w:marTop w:val="0"/>
      <w:marBottom w:val="0"/>
      <w:divBdr>
        <w:top w:val="none" w:sz="0" w:space="0" w:color="auto"/>
        <w:left w:val="none" w:sz="0" w:space="0" w:color="auto"/>
        <w:bottom w:val="none" w:sz="0" w:space="0" w:color="auto"/>
        <w:right w:val="none" w:sz="0" w:space="0" w:color="auto"/>
      </w:divBdr>
    </w:div>
    <w:div w:id="975067012">
      <w:bodyDiv w:val="1"/>
      <w:marLeft w:val="0"/>
      <w:marRight w:val="0"/>
      <w:marTop w:val="0"/>
      <w:marBottom w:val="0"/>
      <w:divBdr>
        <w:top w:val="none" w:sz="0" w:space="0" w:color="auto"/>
        <w:left w:val="none" w:sz="0" w:space="0" w:color="auto"/>
        <w:bottom w:val="none" w:sz="0" w:space="0" w:color="auto"/>
        <w:right w:val="none" w:sz="0" w:space="0" w:color="auto"/>
      </w:divBdr>
      <w:divsChild>
        <w:div w:id="444925200">
          <w:marLeft w:val="0"/>
          <w:marRight w:val="0"/>
          <w:marTop w:val="0"/>
          <w:marBottom w:val="0"/>
          <w:divBdr>
            <w:top w:val="none" w:sz="0" w:space="0" w:color="auto"/>
            <w:left w:val="none" w:sz="0" w:space="0" w:color="auto"/>
            <w:bottom w:val="none" w:sz="0" w:space="0" w:color="auto"/>
            <w:right w:val="none" w:sz="0" w:space="0" w:color="auto"/>
          </w:divBdr>
        </w:div>
        <w:div w:id="899704931">
          <w:marLeft w:val="0"/>
          <w:marRight w:val="0"/>
          <w:marTop w:val="0"/>
          <w:marBottom w:val="0"/>
          <w:divBdr>
            <w:top w:val="none" w:sz="0" w:space="0" w:color="auto"/>
            <w:left w:val="none" w:sz="0" w:space="0" w:color="auto"/>
            <w:bottom w:val="none" w:sz="0" w:space="0" w:color="auto"/>
            <w:right w:val="none" w:sz="0" w:space="0" w:color="auto"/>
          </w:divBdr>
        </w:div>
        <w:div w:id="1326664109">
          <w:marLeft w:val="0"/>
          <w:marRight w:val="0"/>
          <w:marTop w:val="0"/>
          <w:marBottom w:val="0"/>
          <w:divBdr>
            <w:top w:val="none" w:sz="0" w:space="0" w:color="auto"/>
            <w:left w:val="none" w:sz="0" w:space="0" w:color="auto"/>
            <w:bottom w:val="none" w:sz="0" w:space="0" w:color="auto"/>
            <w:right w:val="none" w:sz="0" w:space="0" w:color="auto"/>
          </w:divBdr>
        </w:div>
      </w:divsChild>
    </w:div>
    <w:div w:id="1129127268">
      <w:bodyDiv w:val="1"/>
      <w:marLeft w:val="0"/>
      <w:marRight w:val="0"/>
      <w:marTop w:val="0"/>
      <w:marBottom w:val="0"/>
      <w:divBdr>
        <w:top w:val="none" w:sz="0" w:space="0" w:color="auto"/>
        <w:left w:val="none" w:sz="0" w:space="0" w:color="auto"/>
        <w:bottom w:val="none" w:sz="0" w:space="0" w:color="auto"/>
        <w:right w:val="none" w:sz="0" w:space="0" w:color="auto"/>
      </w:divBdr>
    </w:div>
    <w:div w:id="1365328582">
      <w:bodyDiv w:val="1"/>
      <w:marLeft w:val="0"/>
      <w:marRight w:val="0"/>
      <w:marTop w:val="0"/>
      <w:marBottom w:val="0"/>
      <w:divBdr>
        <w:top w:val="none" w:sz="0" w:space="0" w:color="auto"/>
        <w:left w:val="none" w:sz="0" w:space="0" w:color="auto"/>
        <w:bottom w:val="none" w:sz="0" w:space="0" w:color="auto"/>
        <w:right w:val="none" w:sz="0" w:space="0" w:color="auto"/>
      </w:divBdr>
    </w:div>
    <w:div w:id="1379011955">
      <w:bodyDiv w:val="1"/>
      <w:marLeft w:val="0"/>
      <w:marRight w:val="0"/>
      <w:marTop w:val="0"/>
      <w:marBottom w:val="0"/>
      <w:divBdr>
        <w:top w:val="none" w:sz="0" w:space="0" w:color="auto"/>
        <w:left w:val="none" w:sz="0" w:space="0" w:color="auto"/>
        <w:bottom w:val="none" w:sz="0" w:space="0" w:color="auto"/>
        <w:right w:val="none" w:sz="0" w:space="0" w:color="auto"/>
      </w:divBdr>
    </w:div>
    <w:div w:id="1404833362">
      <w:bodyDiv w:val="1"/>
      <w:marLeft w:val="0"/>
      <w:marRight w:val="0"/>
      <w:marTop w:val="0"/>
      <w:marBottom w:val="0"/>
      <w:divBdr>
        <w:top w:val="none" w:sz="0" w:space="0" w:color="auto"/>
        <w:left w:val="none" w:sz="0" w:space="0" w:color="auto"/>
        <w:bottom w:val="none" w:sz="0" w:space="0" w:color="auto"/>
        <w:right w:val="none" w:sz="0" w:space="0" w:color="auto"/>
      </w:divBdr>
    </w:div>
    <w:div w:id="1474056379">
      <w:bodyDiv w:val="1"/>
      <w:marLeft w:val="0"/>
      <w:marRight w:val="0"/>
      <w:marTop w:val="0"/>
      <w:marBottom w:val="0"/>
      <w:divBdr>
        <w:top w:val="none" w:sz="0" w:space="0" w:color="auto"/>
        <w:left w:val="none" w:sz="0" w:space="0" w:color="auto"/>
        <w:bottom w:val="none" w:sz="0" w:space="0" w:color="auto"/>
        <w:right w:val="none" w:sz="0" w:space="0" w:color="auto"/>
      </w:divBdr>
      <w:divsChild>
        <w:div w:id="248780477">
          <w:marLeft w:val="0"/>
          <w:marRight w:val="0"/>
          <w:marTop w:val="0"/>
          <w:marBottom w:val="0"/>
          <w:divBdr>
            <w:top w:val="none" w:sz="0" w:space="0" w:color="auto"/>
            <w:left w:val="none" w:sz="0" w:space="0" w:color="auto"/>
            <w:bottom w:val="none" w:sz="0" w:space="0" w:color="auto"/>
            <w:right w:val="none" w:sz="0" w:space="0" w:color="auto"/>
          </w:divBdr>
        </w:div>
      </w:divsChild>
    </w:div>
    <w:div w:id="1743214367">
      <w:bodyDiv w:val="1"/>
      <w:marLeft w:val="0"/>
      <w:marRight w:val="0"/>
      <w:marTop w:val="0"/>
      <w:marBottom w:val="0"/>
      <w:divBdr>
        <w:top w:val="none" w:sz="0" w:space="0" w:color="auto"/>
        <w:left w:val="none" w:sz="0" w:space="0" w:color="auto"/>
        <w:bottom w:val="none" w:sz="0" w:space="0" w:color="auto"/>
        <w:right w:val="none" w:sz="0" w:space="0" w:color="auto"/>
      </w:divBdr>
    </w:div>
    <w:div w:id="1749958417">
      <w:bodyDiv w:val="1"/>
      <w:marLeft w:val="0"/>
      <w:marRight w:val="0"/>
      <w:marTop w:val="0"/>
      <w:marBottom w:val="0"/>
      <w:divBdr>
        <w:top w:val="none" w:sz="0" w:space="0" w:color="auto"/>
        <w:left w:val="none" w:sz="0" w:space="0" w:color="auto"/>
        <w:bottom w:val="none" w:sz="0" w:space="0" w:color="auto"/>
        <w:right w:val="none" w:sz="0" w:space="0" w:color="auto"/>
      </w:divBdr>
    </w:div>
    <w:div w:id="1871450214">
      <w:bodyDiv w:val="1"/>
      <w:marLeft w:val="0"/>
      <w:marRight w:val="0"/>
      <w:marTop w:val="0"/>
      <w:marBottom w:val="0"/>
      <w:divBdr>
        <w:top w:val="none" w:sz="0" w:space="0" w:color="auto"/>
        <w:left w:val="none" w:sz="0" w:space="0" w:color="auto"/>
        <w:bottom w:val="none" w:sz="0" w:space="0" w:color="auto"/>
        <w:right w:val="none" w:sz="0" w:space="0" w:color="auto"/>
      </w:divBdr>
    </w:div>
    <w:div w:id="20804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casestudies/Microsoft-Office-365/Caltex-Australia/Fuel-Company-Uses-Online-Tools-to-Energize-Employee-Communications-Drive-Mobility-Online-Tools/710000002105" TargetMode="External"/><Relationship Id="rId18" Type="http://schemas.openxmlformats.org/officeDocument/2006/relationships/hyperlink" Target="http://www.microsoft.com/casestudies/Microsoft-Office-365/Aston-Martin/Luxury-Sports-Car-Manufacturer-Drives-Collaboration-and-Speeds-Business-Processes/710000002484" TargetMode="External"/><Relationship Id="rId26" Type="http://schemas.openxmlformats.org/officeDocument/2006/relationships/hyperlink" Target="http://office.microsoft.com/en-us/business/microsoft-business-security-solutions-FX103045813.aspx" TargetMode="External"/><Relationship Id="rId39" Type="http://schemas.openxmlformats.org/officeDocument/2006/relationships/hyperlink" Target="http://www.microsoft.com/casestudies/Microsoft-Lync-Online/Advocate-Health-Care/Healthcare-Provider-Drives-Innovation-Improves-Collaboration-with-Cloud-Services/710000002104" TargetMode="External"/><Relationship Id="rId3" Type="http://schemas.openxmlformats.org/officeDocument/2006/relationships/styles" Target="styles.xml"/><Relationship Id="rId21" Type="http://schemas.openxmlformats.org/officeDocument/2006/relationships/hyperlink" Target="http://download.microsoft.com/download/A/F/B/AFBE7173-93A0-4E63-9800-2C64341CA5DE/Infographic-Value-of-Office365.pdf" TargetMode="External"/><Relationship Id="rId34" Type="http://schemas.openxmlformats.org/officeDocument/2006/relationships/hyperlink" Target="http://www.microsoft.com/casestudies/Microsoft-Office-365/American-Red-Cross/Nonprofit-Uses-Cloud-Based-Email-to-Connect-Staff-Expedite-Community-Service/710000001162" TargetMode="External"/><Relationship Id="rId42" Type="http://schemas.openxmlformats.org/officeDocument/2006/relationships/hyperlink" Target="http://blogs.office.com/b/microsoft_office_365_blog/archive/2013/06/10/office-365-customer-veyance-technologies.aspx" TargetMode="External"/><Relationship Id="rId47" Type="http://schemas.openxmlformats.org/officeDocument/2006/relationships/hyperlink" Target="http://www.microsoft.com/casestudies/Microsoft-Office-365/Decision-Resources-Group/Researcher-Improves-Continuity-Supports-Growth-Reduces-IT-Tasks-with-Office-365/71000000082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icrosoft.com/casestudies/Microsoft-Office-365/Aston-Martin/Luxury-Sports-Car-Manufacturer-Drives-Collaboration-and-Speeds-Business-Processes/710000002484" TargetMode="External"/><Relationship Id="rId25" Type="http://schemas.openxmlformats.org/officeDocument/2006/relationships/hyperlink" Target="http://office.microsoft.com/en-us/business/office-365-security-and-privacy-verified-by-a-third-party-FX103089231.aspx" TargetMode="External"/><Relationship Id="rId33" Type="http://schemas.openxmlformats.org/officeDocument/2006/relationships/hyperlink" Target="http://www.microsoft.com/casestudies/Microsoft-Office-365/American-Red-Cross/Nonprofit-Uses-Cloud-Based-Email-to-Connect-Staff-Expedite-Community-Service/710000001162" TargetMode="External"/><Relationship Id="rId38" Type="http://schemas.openxmlformats.org/officeDocument/2006/relationships/hyperlink" Target="http://www.microsoft.com/casestudies/Microsoft-Lync-Online/Advocate-Health-Care/Healthcare-Provider-Drives-Innovation-Improves-Collaboration-with-Cloud-Services/710000002104" TargetMode="External"/><Relationship Id="rId46" Type="http://schemas.openxmlformats.org/officeDocument/2006/relationships/hyperlink" Target="http://www.microsoft.com/casestudies/Microsoft-Office-365/Educativa/Education-Advocacy-Firm-Switches-from-Google-Apps-to-Office-365-Doubles-Productivity/710000001732" TargetMode="External"/><Relationship Id="rId2" Type="http://schemas.openxmlformats.org/officeDocument/2006/relationships/numbering" Target="numbering.xml"/><Relationship Id="rId16" Type="http://schemas.openxmlformats.org/officeDocument/2006/relationships/hyperlink" Target="http://www.microsoft.com/investor/reports/ar12/financial-review/notes/segment-information-geo-data/index.html" TargetMode="External"/><Relationship Id="rId20" Type="http://schemas.openxmlformats.org/officeDocument/2006/relationships/hyperlink" Target="http://www.microsoft.com/casestudies/Microsoft-Office-365/Aisle7/Wellness-Company-Migrates-from-Google-to-Office-365-to-Achieve-Mobile-Work-Style/710000003094" TargetMode="External"/><Relationship Id="rId29" Type="http://schemas.openxmlformats.org/officeDocument/2006/relationships/hyperlink" Target="http://www.microsoft.com/en-us/news/press/2012/jul12/07-09wpcday1pr.aspx" TargetMode="External"/><Relationship Id="rId41" Type="http://schemas.openxmlformats.org/officeDocument/2006/relationships/hyperlink" Target="http://blogs.office.com/b/microsoft_office_365_blog/archive/2013/06/10/office-365-customer-veyance-technolog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office.microsoft.com/en-us/business/office-365-trust-center-cloud-computing-security-FX103030390.aspx" TargetMode="External"/><Relationship Id="rId32" Type="http://schemas.openxmlformats.org/officeDocument/2006/relationships/hyperlink" Target="https://support.google.com/drive/answer/107972?hl=en" TargetMode="External"/><Relationship Id="rId37" Type="http://schemas.openxmlformats.org/officeDocument/2006/relationships/hyperlink" Target="http://technet.microsoft.com/en-us/library/jj219427" TargetMode="External"/><Relationship Id="rId40" Type="http://schemas.openxmlformats.org/officeDocument/2006/relationships/hyperlink" Target="http://trustoffice365.com/" TargetMode="External"/><Relationship Id="rId45" Type="http://schemas.openxmlformats.org/officeDocument/2006/relationships/hyperlink" Target="http://www.microsoft.com/casestudies/Microsoft-Office-365/Educativa/Education-Advocacy-Firm-Switches-from-Google-Apps-to-Office-365-Doubles-Productivity/710000001732" TargetMode="External"/><Relationship Id="rId5" Type="http://schemas.openxmlformats.org/officeDocument/2006/relationships/webSettings" Target="webSettings.xml"/><Relationship Id="rId15" Type="http://schemas.openxmlformats.org/officeDocument/2006/relationships/hyperlink" Target="http://www.microsoft.com/investor/reports/ar12/financial-review/business-description/research-development/index.html" TargetMode="External"/><Relationship Id="rId23" Type="http://schemas.openxmlformats.org/officeDocument/2006/relationships/hyperlink" Target="http://investor.google.com/financial/tables.html" TargetMode="External"/><Relationship Id="rId28" Type="http://schemas.openxmlformats.org/officeDocument/2006/relationships/hyperlink" Target="http://www.microsoft.com/casestudies/Microsoft-Exchange-Online/Bang-Olufsen/Luxury-Audio-System-Maker-Relieves-IT-Budget-Strain-with-Cloud-based-Email/710000000471" TargetMode="External"/><Relationship Id="rId36" Type="http://schemas.openxmlformats.org/officeDocument/2006/relationships/hyperlink" Target="http://www.microsoft.com/casestudies/Microsoft-Office-365/Atominx/Design-Studio-Outgrows-Google-Enhances-Collaboration-with-Switch-to-Office-365/710000000836" TargetMode="External"/><Relationship Id="rId49" Type="http://schemas.openxmlformats.org/officeDocument/2006/relationships/hyperlink" Target="http://www.microsoft.com/casestudies/Microsoft-Office-365/Zyvex-Technologies/Molecular-Engineering-Firm-Avoids-Costs-and-Improves-Productivity-with-Hosted-Services/4000010431" TargetMode="External"/><Relationship Id="rId10" Type="http://schemas.openxmlformats.org/officeDocument/2006/relationships/hyperlink" Target="http://resources.whymicrosoft.com/ResourceGallery?SortBy=Title&amp;Filter1=Google&amp;Filter2=Case+Study" TargetMode="External"/><Relationship Id="rId19" Type="http://schemas.openxmlformats.org/officeDocument/2006/relationships/hyperlink" Target="http://www.microsoft.com/casestudies/Microsoft-Office-365/Aisle7/Wellness-Company-Migrates-from-Google-to-Office-365-to-Achieve-Mobile-Work-Style/710000003094" TargetMode="External"/><Relationship Id="rId31" Type="http://schemas.openxmlformats.org/officeDocument/2006/relationships/hyperlink" Target="http://blogs.technet.com/b/whymicrosoft/archive/2012/09/12/google-apps-productive-anywhere.aspx" TargetMode="External"/><Relationship Id="rId44" Type="http://schemas.openxmlformats.org/officeDocument/2006/relationships/hyperlink" Target="http://www.google.com/appsstatus" TargetMode="External"/><Relationship Id="rId4" Type="http://schemas.openxmlformats.org/officeDocument/2006/relationships/settings" Target="settings.xml"/><Relationship Id="rId9" Type="http://schemas.openxmlformats.org/officeDocument/2006/relationships/hyperlink" Target="http://office.microsoft.com/en-us/business/office-365-customer-stories-office-testimonials-FX103045622.aspx" TargetMode="External"/><Relationship Id="rId14" Type="http://schemas.openxmlformats.org/officeDocument/2006/relationships/hyperlink" Target="http://www.microsoft.com/casestudies/Microsoft-Office-365/Caltex-Australia/Fuel-Company-Uses-Online-Tools-to-Energize-Employee-Communications-Drive-Mobility-Online-Tools/710000002105" TargetMode="External"/><Relationship Id="rId22" Type="http://schemas.openxmlformats.org/officeDocument/2006/relationships/hyperlink" Target="http://support.microsoft.com/lifecycle/default.aspx?LN=en-us&amp;x=14&amp;y=14" TargetMode="External"/><Relationship Id="rId27" Type="http://schemas.openxmlformats.org/officeDocument/2006/relationships/hyperlink" Target="http://www.microsoft.com/casestudies/Microsoft-Exchange-Online/Bang-Olufsen/Luxury-Audio-System-Maker-Relieves-IT-Budget-Strain-with-Cloud-based-Email/710000000471" TargetMode="External"/><Relationship Id="rId30" Type="http://schemas.openxmlformats.org/officeDocument/2006/relationships/hyperlink" Target="http://blogs.office.com/b/microsoft_office_365_blog/archive/2013/08/01/catapult-systems-choosing-office-365-is-a-slam-dunk.aspx" TargetMode="External"/><Relationship Id="rId35" Type="http://schemas.openxmlformats.org/officeDocument/2006/relationships/hyperlink" Target="http://www.microsoft.com/casestudies/Microsoft-Office-365/Atominx/Design-Studio-Outgrows-Google-Enhances-Collaboration-with-Switch-to-Office-365/710000000836" TargetMode="External"/><Relationship Id="rId43" Type="http://schemas.openxmlformats.org/officeDocument/2006/relationships/hyperlink" Target="http://www.google.com/apps/intl/en/terms/tssg.html" TargetMode="External"/><Relationship Id="rId48" Type="http://schemas.openxmlformats.org/officeDocument/2006/relationships/hyperlink" Target="http://www.microsoft.com/casestudies/Microsoft-Office-365/Zyvex-Technologies/Molecular-Engineering-Firm-Avoids-Costs-and-Improves-Productivity-with-Hosted-Services/4000010431" TargetMode="External"/><Relationship Id="rId8" Type="http://schemas.openxmlformats.org/officeDocument/2006/relationships/hyperlink" Target="http://www.microsoft.com/casestudies/Microsoft-Office-365/Kindred-Healthcare/Healthcare-Provider-Chooses-Office-365-to-Meet-Compliance-Needs-Boost-Communications/710000003096"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403F-F84D-4706-BB12-D40E100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14314</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Customers find value by choosing Office 365</vt:lpstr>
    </vt:vector>
  </TitlesOfParts>
  <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find value by choosing Office 365</dc:title>
  <dc:subject>Customers find value by choosing Office 365</dc:subject>
  <dc:creator/>
  <cp:keywords/>
  <dc:description/>
  <cp:lastModifiedBy/>
  <cp:revision>1</cp:revision>
  <dcterms:created xsi:type="dcterms:W3CDTF">2013-10-08T11:39:00Z</dcterms:created>
  <dcterms:modified xsi:type="dcterms:W3CDTF">2013-10-08T11:40:00Z</dcterms:modified>
</cp:coreProperties>
</file>