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9C" w:rsidRPr="00516869" w:rsidRDefault="00722210">
      <w:pPr>
        <w:pStyle w:val="Title"/>
      </w:pPr>
      <w:bookmarkStart w:id="0" w:name="OLE_LINK1"/>
      <w:bookmarkStart w:id="1" w:name="OLE_LINK2"/>
      <w:bookmarkStart w:id="2" w:name="OLE_LINK3"/>
      <w:r w:rsidRPr="00516869">
        <w:t>Creating Custom Device Icons</w:t>
      </w:r>
    </w:p>
    <w:bookmarkEnd w:id="0"/>
    <w:bookmarkEnd w:id="1"/>
    <w:bookmarkEnd w:id="2"/>
    <w:p w:rsidR="00FA4C9C" w:rsidRPr="00516869" w:rsidRDefault="00A10AB6">
      <w:pPr>
        <w:pStyle w:val="Version"/>
      </w:pPr>
      <w:r>
        <w:t>December 17, 2007</w:t>
      </w:r>
    </w:p>
    <w:p w:rsidR="00FA4C9C" w:rsidRPr="00516869" w:rsidRDefault="00FA4C9C">
      <w:pPr>
        <w:pStyle w:val="TableHead"/>
      </w:pPr>
      <w:r w:rsidRPr="00516869">
        <w:t>Abstract</w:t>
      </w:r>
    </w:p>
    <w:p w:rsidR="00FA4C9C" w:rsidRPr="00516869" w:rsidRDefault="00FA4C9C">
      <w:pPr>
        <w:pStyle w:val="BodyText"/>
      </w:pPr>
      <w:r w:rsidRPr="00516869">
        <w:t xml:space="preserve">This paper </w:t>
      </w:r>
      <w:r w:rsidR="009C00C5" w:rsidRPr="00516869">
        <w:t xml:space="preserve">summarizes the steps device vendors take to customize device icons in My Computer, </w:t>
      </w:r>
      <w:r w:rsidR="009C00C5" w:rsidRPr="00516869">
        <w:rPr>
          <w:noProof/>
        </w:rPr>
        <w:t>Autoplay</w:t>
      </w:r>
      <w:r w:rsidR="009C00C5" w:rsidRPr="00516869">
        <w:t xml:space="preserve">, Device Manager, and New Hardware dialogs in </w:t>
      </w:r>
      <w:r w:rsidRPr="00516869">
        <w:t xml:space="preserve">the Microsoft® Windows® family of operating systems. </w:t>
      </w:r>
    </w:p>
    <w:p w:rsidR="00FA4C9C" w:rsidRPr="00516869" w:rsidRDefault="00FA4C9C">
      <w:pPr>
        <w:pStyle w:val="BodyText"/>
      </w:pPr>
      <w:r w:rsidRPr="00516869">
        <w:t>This information applies for the following operating systems:</w:t>
      </w:r>
      <w:r w:rsidRPr="00516869">
        <w:br/>
      </w:r>
      <w:r w:rsidR="0089023C">
        <w:tab/>
        <w:t>Microsoft Windows Server</w:t>
      </w:r>
      <w:r w:rsidR="0089023C">
        <w:rPr>
          <w:rStyle w:val="Small"/>
        </w:rPr>
        <w:t>®</w:t>
      </w:r>
      <w:r w:rsidR="00516869" w:rsidRPr="00516869">
        <w:t xml:space="preserve"> </w:t>
      </w:r>
      <w:r w:rsidR="00841126">
        <w:t>2008</w:t>
      </w:r>
      <w:r w:rsidR="00516869" w:rsidRPr="00516869">
        <w:br/>
      </w:r>
      <w:r w:rsidRPr="00516869">
        <w:tab/>
      </w:r>
      <w:r w:rsidR="0089023C">
        <w:t>Windows Vista</w:t>
      </w:r>
      <w:r w:rsidR="00706028" w:rsidRPr="00706028">
        <w:rPr>
          <w:rStyle w:val="Small"/>
        </w:rPr>
        <w:t>™</w:t>
      </w:r>
      <w:r w:rsidR="001F616B">
        <w:br/>
      </w:r>
      <w:r w:rsidR="001F616B">
        <w:tab/>
        <w:t>Microsoft Windows Server</w:t>
      </w:r>
      <w:r w:rsidR="001F616B">
        <w:rPr>
          <w:rStyle w:val="Small"/>
        </w:rPr>
        <w:t>®</w:t>
      </w:r>
      <w:r w:rsidR="00033956" w:rsidRPr="00516869">
        <w:t xml:space="preserve"> 2003</w:t>
      </w:r>
      <w:r w:rsidR="00033956" w:rsidRPr="00516869">
        <w:br/>
      </w:r>
      <w:r w:rsidR="00033956" w:rsidRPr="00516869">
        <w:tab/>
        <w:t>Microsoft Windows XP</w:t>
      </w:r>
    </w:p>
    <w:p w:rsidR="006801D6" w:rsidRDefault="006801D6" w:rsidP="006801D6">
      <w:pPr>
        <w:pStyle w:val="BodyText"/>
        <w:spacing w:after="0"/>
      </w:pPr>
      <w:r>
        <w:t>See Also:  “Providing</w:t>
      </w:r>
      <w:r w:rsidR="00706028" w:rsidRPr="00706028">
        <w:t xml:space="preserve"> Vendor Icons for the Shell and AutoPlay” in the WDK documentation at</w:t>
      </w:r>
      <w:r>
        <w:t>:</w:t>
      </w:r>
      <w:r w:rsidR="00706028" w:rsidRPr="00706028">
        <w:t xml:space="preserve"> </w:t>
      </w:r>
    </w:p>
    <w:p w:rsidR="00706028" w:rsidRDefault="00E674F8" w:rsidP="006801D6">
      <w:pPr>
        <w:pStyle w:val="BodyText"/>
        <w:ind w:firstLine="720"/>
      </w:pPr>
      <w:hyperlink r:id="rId7" w:history="1">
        <w:r w:rsidR="00706028" w:rsidRPr="00985315">
          <w:rPr>
            <w:rStyle w:val="Hyperlink"/>
          </w:rPr>
          <w:t>http://msdn2.microsoft.com/en-us/library/ms791384.aspx</w:t>
        </w:r>
      </w:hyperlink>
      <w:r w:rsidR="00706028">
        <w:t xml:space="preserve"> </w:t>
      </w:r>
    </w:p>
    <w:p w:rsidR="00FA4C9C" w:rsidRPr="00516869" w:rsidRDefault="00FA4C9C">
      <w:pPr>
        <w:pStyle w:val="BodyText"/>
      </w:pPr>
      <w:r w:rsidRPr="00516869">
        <w:t xml:space="preserve">The current version of this paper is maintained on the Web at: </w:t>
      </w:r>
      <w:r w:rsidRPr="00516869">
        <w:br/>
      </w:r>
      <w:r w:rsidR="002F6546" w:rsidRPr="00516869">
        <w:tab/>
      </w:r>
      <w:hyperlink r:id="rId8" w:history="1">
        <w:r w:rsidRPr="00706028">
          <w:rPr>
            <w:rStyle w:val="Hyperlink"/>
          </w:rPr>
          <w:t>http://www.microsoft.com/</w:t>
        </w:r>
        <w:r w:rsidR="002F6546" w:rsidRPr="00706028">
          <w:rPr>
            <w:rStyle w:val="Hyperlink"/>
          </w:rPr>
          <w:t>whdc/driver/install/customicon.mspx</w:t>
        </w:r>
      </w:hyperlink>
    </w:p>
    <w:p w:rsidR="00FA4C9C" w:rsidRPr="00516869" w:rsidRDefault="00FA4C9C">
      <w:pPr>
        <w:pStyle w:val="BodyTextLink"/>
      </w:pPr>
      <w:r w:rsidRPr="00516869">
        <w:t>References and resources discussed here are listed at the end of this paper.</w:t>
      </w:r>
    </w:p>
    <w:p w:rsidR="00FA4C9C" w:rsidRPr="00516869" w:rsidRDefault="00FA4C9C">
      <w:pPr>
        <w:pStyle w:val="TableHead"/>
      </w:pPr>
      <w:r w:rsidRPr="00516869">
        <w:t>Contents</w:t>
      </w:r>
    </w:p>
    <w:p w:rsidR="001D3770" w:rsidRPr="00516869" w:rsidRDefault="00E674F8">
      <w:pPr>
        <w:pStyle w:val="TOC1"/>
        <w:rPr>
          <w:rFonts w:ascii="Times New Roman" w:eastAsia="Times New Roman" w:hAnsi="Times New Roman" w:cs="Times New Roman"/>
          <w:sz w:val="24"/>
          <w:szCs w:val="24"/>
        </w:rPr>
      </w:pPr>
      <w:r w:rsidRPr="00E674F8">
        <w:fldChar w:fldCharType="begin"/>
      </w:r>
      <w:r w:rsidR="00FA4C9C" w:rsidRPr="00516869">
        <w:instrText xml:space="preserve"> TOC \o "1-3" \h \z \u </w:instrText>
      </w:r>
      <w:r w:rsidRPr="00E674F8">
        <w:fldChar w:fldCharType="separate"/>
      </w:r>
      <w:hyperlink w:anchor="_Toc133135087" w:history="1">
        <w:r w:rsidR="001D3770" w:rsidRPr="00516869">
          <w:rPr>
            <w:rStyle w:val="Hyperlink"/>
          </w:rPr>
          <w:t>Introduction</w:t>
        </w:r>
        <w:r w:rsidR="001D3770" w:rsidRPr="00516869">
          <w:rPr>
            <w:webHidden/>
          </w:rPr>
          <w:tab/>
        </w:r>
        <w:r w:rsidRPr="00516869">
          <w:rPr>
            <w:webHidden/>
          </w:rPr>
          <w:fldChar w:fldCharType="begin"/>
        </w:r>
        <w:r w:rsidR="001D3770" w:rsidRPr="00516869">
          <w:rPr>
            <w:webHidden/>
          </w:rPr>
          <w:instrText xml:space="preserve"> PAGEREF _Toc133135087 \h </w:instrText>
        </w:r>
        <w:r w:rsidRPr="00516869">
          <w:rPr>
            <w:webHidden/>
          </w:rPr>
        </w:r>
        <w:r w:rsidRPr="00516869">
          <w:rPr>
            <w:webHidden/>
          </w:rPr>
          <w:fldChar w:fldCharType="separate"/>
        </w:r>
        <w:r w:rsidR="00964D4D" w:rsidRPr="00516869">
          <w:rPr>
            <w:webHidden/>
          </w:rPr>
          <w:t>3</w:t>
        </w:r>
        <w:r w:rsidRPr="00516869">
          <w:rPr>
            <w:webHidden/>
          </w:rPr>
          <w:fldChar w:fldCharType="end"/>
        </w:r>
      </w:hyperlink>
    </w:p>
    <w:p w:rsidR="001D3770" w:rsidRPr="00516869" w:rsidRDefault="00E674F8">
      <w:pPr>
        <w:pStyle w:val="TOC1"/>
        <w:rPr>
          <w:rFonts w:ascii="Times New Roman" w:eastAsia="Times New Roman" w:hAnsi="Times New Roman" w:cs="Times New Roman"/>
          <w:sz w:val="24"/>
          <w:szCs w:val="24"/>
        </w:rPr>
      </w:pPr>
      <w:hyperlink w:anchor="_Toc133135088" w:history="1">
        <w:r w:rsidR="001D3770" w:rsidRPr="00516869">
          <w:rPr>
            <w:rStyle w:val="Hyperlink"/>
          </w:rPr>
          <w:t>Icon Design Guidelines</w:t>
        </w:r>
        <w:r w:rsidR="001D3770" w:rsidRPr="00516869">
          <w:rPr>
            <w:webHidden/>
          </w:rPr>
          <w:tab/>
        </w:r>
        <w:r w:rsidRPr="00516869">
          <w:rPr>
            <w:webHidden/>
          </w:rPr>
          <w:fldChar w:fldCharType="begin"/>
        </w:r>
        <w:r w:rsidR="001D3770" w:rsidRPr="00516869">
          <w:rPr>
            <w:webHidden/>
          </w:rPr>
          <w:instrText xml:space="preserve"> PAGEREF _Toc133135088 \h </w:instrText>
        </w:r>
        <w:r w:rsidRPr="00516869">
          <w:rPr>
            <w:webHidden/>
          </w:rPr>
        </w:r>
        <w:r w:rsidRPr="00516869">
          <w:rPr>
            <w:webHidden/>
          </w:rPr>
          <w:fldChar w:fldCharType="separate"/>
        </w:r>
        <w:r w:rsidR="00964D4D" w:rsidRPr="00516869">
          <w:rPr>
            <w:webHidden/>
          </w:rPr>
          <w:t>3</w:t>
        </w:r>
        <w:r w:rsidRPr="00516869">
          <w:rPr>
            <w:webHidden/>
          </w:rPr>
          <w:fldChar w:fldCharType="end"/>
        </w:r>
      </w:hyperlink>
    </w:p>
    <w:p w:rsidR="001D3770" w:rsidRPr="00516869" w:rsidRDefault="00E674F8">
      <w:pPr>
        <w:pStyle w:val="TOC1"/>
        <w:rPr>
          <w:rFonts w:ascii="Times New Roman" w:eastAsia="Times New Roman" w:hAnsi="Times New Roman" w:cs="Times New Roman"/>
          <w:sz w:val="24"/>
          <w:szCs w:val="24"/>
        </w:rPr>
      </w:pPr>
      <w:hyperlink w:anchor="_Toc133135089" w:history="1">
        <w:r w:rsidR="001D3770" w:rsidRPr="00516869">
          <w:rPr>
            <w:rStyle w:val="Hyperlink"/>
          </w:rPr>
          <w:t>Including the icon in driver packages</w:t>
        </w:r>
        <w:r w:rsidR="001D3770" w:rsidRPr="00516869">
          <w:rPr>
            <w:webHidden/>
          </w:rPr>
          <w:tab/>
        </w:r>
        <w:r w:rsidRPr="00516869">
          <w:rPr>
            <w:webHidden/>
          </w:rPr>
          <w:fldChar w:fldCharType="begin"/>
        </w:r>
        <w:r w:rsidR="001D3770" w:rsidRPr="00516869">
          <w:rPr>
            <w:webHidden/>
          </w:rPr>
          <w:instrText xml:space="preserve"> PAGEREF _Toc133135089 \h </w:instrText>
        </w:r>
        <w:r w:rsidRPr="00516869">
          <w:rPr>
            <w:webHidden/>
          </w:rPr>
        </w:r>
        <w:r w:rsidRPr="00516869">
          <w:rPr>
            <w:webHidden/>
          </w:rPr>
          <w:fldChar w:fldCharType="separate"/>
        </w:r>
        <w:r w:rsidR="00964D4D" w:rsidRPr="00516869">
          <w:rPr>
            <w:webHidden/>
          </w:rPr>
          <w:t>3</w:t>
        </w:r>
        <w:r w:rsidRPr="00516869">
          <w:rPr>
            <w:webHidden/>
          </w:rPr>
          <w:fldChar w:fldCharType="end"/>
        </w:r>
      </w:hyperlink>
    </w:p>
    <w:p w:rsidR="001D3770" w:rsidRPr="00516869" w:rsidRDefault="00E674F8">
      <w:pPr>
        <w:pStyle w:val="TOC1"/>
        <w:rPr>
          <w:rFonts w:ascii="Times New Roman" w:eastAsia="Times New Roman" w:hAnsi="Times New Roman" w:cs="Times New Roman"/>
          <w:sz w:val="24"/>
          <w:szCs w:val="24"/>
        </w:rPr>
      </w:pPr>
      <w:hyperlink w:anchor="_Toc133135090" w:history="1">
        <w:r w:rsidR="001D3770" w:rsidRPr="00516869">
          <w:rPr>
            <w:rStyle w:val="Hyperlink"/>
          </w:rPr>
          <w:t>Example INF</w:t>
        </w:r>
        <w:r w:rsidR="001D3770" w:rsidRPr="00516869">
          <w:rPr>
            <w:webHidden/>
          </w:rPr>
          <w:tab/>
        </w:r>
        <w:r w:rsidRPr="00516869">
          <w:rPr>
            <w:webHidden/>
          </w:rPr>
          <w:fldChar w:fldCharType="begin"/>
        </w:r>
        <w:r w:rsidR="001D3770" w:rsidRPr="00516869">
          <w:rPr>
            <w:webHidden/>
          </w:rPr>
          <w:instrText xml:space="preserve"> PAGEREF _Toc133135090 \h </w:instrText>
        </w:r>
        <w:r w:rsidRPr="00516869">
          <w:rPr>
            <w:webHidden/>
          </w:rPr>
        </w:r>
        <w:r w:rsidRPr="00516869">
          <w:rPr>
            <w:webHidden/>
          </w:rPr>
          <w:fldChar w:fldCharType="separate"/>
        </w:r>
        <w:r w:rsidR="00964D4D" w:rsidRPr="00516869">
          <w:rPr>
            <w:webHidden/>
          </w:rPr>
          <w:t>5</w:t>
        </w:r>
        <w:r w:rsidRPr="00516869">
          <w:rPr>
            <w:webHidden/>
          </w:rPr>
          <w:fldChar w:fldCharType="end"/>
        </w:r>
      </w:hyperlink>
    </w:p>
    <w:p w:rsidR="001D3770" w:rsidRPr="00516869" w:rsidRDefault="00E674F8">
      <w:pPr>
        <w:pStyle w:val="TOC1"/>
        <w:rPr>
          <w:rFonts w:ascii="Times New Roman" w:eastAsia="Times New Roman" w:hAnsi="Times New Roman" w:cs="Times New Roman"/>
          <w:sz w:val="24"/>
          <w:szCs w:val="24"/>
        </w:rPr>
      </w:pPr>
      <w:hyperlink w:anchor="_Toc133135091" w:history="1">
        <w:r w:rsidR="001D3770" w:rsidRPr="00516869">
          <w:rPr>
            <w:rStyle w:val="Hyperlink"/>
          </w:rPr>
          <w:t>Resources</w:t>
        </w:r>
        <w:r w:rsidR="001D3770" w:rsidRPr="00516869">
          <w:rPr>
            <w:webHidden/>
          </w:rPr>
          <w:tab/>
        </w:r>
        <w:r w:rsidRPr="00516869">
          <w:rPr>
            <w:webHidden/>
          </w:rPr>
          <w:fldChar w:fldCharType="begin"/>
        </w:r>
        <w:r w:rsidR="001D3770" w:rsidRPr="00516869">
          <w:rPr>
            <w:webHidden/>
          </w:rPr>
          <w:instrText xml:space="preserve"> PAGEREF _Toc133135091 \h </w:instrText>
        </w:r>
        <w:r w:rsidRPr="00516869">
          <w:rPr>
            <w:webHidden/>
          </w:rPr>
        </w:r>
        <w:r w:rsidRPr="00516869">
          <w:rPr>
            <w:webHidden/>
          </w:rPr>
          <w:fldChar w:fldCharType="separate"/>
        </w:r>
        <w:r w:rsidR="00964D4D" w:rsidRPr="00516869">
          <w:rPr>
            <w:webHidden/>
          </w:rPr>
          <w:t>6</w:t>
        </w:r>
        <w:r w:rsidRPr="00516869">
          <w:rPr>
            <w:webHidden/>
          </w:rPr>
          <w:fldChar w:fldCharType="end"/>
        </w:r>
      </w:hyperlink>
    </w:p>
    <w:p w:rsidR="00FA4C9C" w:rsidRPr="00516869" w:rsidRDefault="00E674F8">
      <w:r w:rsidRPr="00516869">
        <w:fldChar w:fldCharType="end"/>
      </w:r>
    </w:p>
    <w:p w:rsidR="00FA4C9C" w:rsidRPr="00516869" w:rsidRDefault="00FA4C9C">
      <w:pPr>
        <w:pStyle w:val="TOC1"/>
      </w:pPr>
    </w:p>
    <w:p w:rsidR="00FA4C9C" w:rsidRPr="00516869" w:rsidRDefault="00FA4C9C">
      <w:pPr>
        <w:pStyle w:val="TableHead"/>
        <w:pageBreakBefore/>
      </w:pPr>
      <w:r w:rsidRPr="00516869">
        <w:lastRenderedPageBreak/>
        <w:t>Disclaimer</w:t>
      </w:r>
    </w:p>
    <w:p w:rsidR="00FA4C9C" w:rsidRPr="00516869" w:rsidRDefault="00FA4C9C">
      <w:pPr>
        <w:pStyle w:val="Disclaimertext"/>
      </w:pPr>
      <w:r w:rsidRPr="00516869">
        <w:t xml:space="preserve">This is a preliminary document and may be changed substantially prior to final commercial release of the software described herein. </w:t>
      </w:r>
    </w:p>
    <w:p w:rsidR="00FA4C9C" w:rsidRPr="00516869" w:rsidRDefault="00FA4C9C">
      <w:pPr>
        <w:pStyle w:val="Disclaimertext"/>
      </w:pPr>
    </w:p>
    <w:p w:rsidR="00FA4C9C" w:rsidRPr="00516869" w:rsidRDefault="00FA4C9C">
      <w:pPr>
        <w:pStyle w:val="Disclaimertext"/>
      </w:pPr>
      <w:r w:rsidRPr="00516869">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A4C9C" w:rsidRPr="00516869" w:rsidRDefault="00FA4C9C">
      <w:pPr>
        <w:pStyle w:val="Disclaimertext"/>
      </w:pPr>
    </w:p>
    <w:p w:rsidR="00FA4C9C" w:rsidRPr="00516869" w:rsidRDefault="00FA4C9C">
      <w:pPr>
        <w:pStyle w:val="Disclaimertext"/>
      </w:pPr>
      <w:r w:rsidRPr="00516869">
        <w:t>This White Paper is for informational purposes only. MICROSOFT MAKES NO WARRANTIES, EXPRESS, IMPLIED OR STATUTORY, AS TO THE INFORMATION IN THIS DOCUMENT.</w:t>
      </w:r>
    </w:p>
    <w:p w:rsidR="00FA4C9C" w:rsidRPr="00516869" w:rsidRDefault="00FA4C9C">
      <w:pPr>
        <w:pStyle w:val="Disclaimertext"/>
      </w:pPr>
    </w:p>
    <w:p w:rsidR="00FA4C9C" w:rsidRPr="00516869" w:rsidRDefault="00FA4C9C">
      <w:pPr>
        <w:pStyle w:val="Disclaimertext"/>
      </w:pPr>
      <w:r w:rsidRPr="00516869">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A4C9C" w:rsidRPr="00516869" w:rsidRDefault="00FA4C9C">
      <w:pPr>
        <w:pStyle w:val="Disclaimertext"/>
      </w:pPr>
    </w:p>
    <w:p w:rsidR="00FA4C9C" w:rsidRPr="00516869" w:rsidRDefault="00FA4C9C">
      <w:pPr>
        <w:pStyle w:val="Disclaimertext"/>
      </w:pPr>
      <w:r w:rsidRPr="00516869">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A4C9C" w:rsidRPr="00516869" w:rsidRDefault="00FA4C9C">
      <w:pPr>
        <w:pStyle w:val="Disclaimertext"/>
      </w:pPr>
    </w:p>
    <w:p w:rsidR="00FA4C9C" w:rsidRPr="00516869" w:rsidRDefault="00FA4C9C">
      <w:pPr>
        <w:pStyle w:val="Disclaimertext"/>
      </w:pPr>
      <w:r w:rsidRPr="00516869">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FA4C9C" w:rsidRPr="00516869" w:rsidRDefault="00FA4C9C">
      <w:pPr>
        <w:pStyle w:val="Disclaimertext"/>
      </w:pPr>
    </w:p>
    <w:p w:rsidR="00FA4C9C" w:rsidRPr="00516869" w:rsidRDefault="00FA4C9C">
      <w:pPr>
        <w:pStyle w:val="Disclaimertext"/>
      </w:pPr>
      <w:bookmarkStart w:id="3" w:name="Copyright"/>
      <w:r w:rsidRPr="00516869">
        <w:t>© 2006 Microsoft Corporation.  All rights reserved.</w:t>
      </w:r>
      <w:bookmarkEnd w:id="3"/>
    </w:p>
    <w:p w:rsidR="00FA4C9C" w:rsidRPr="00516869" w:rsidRDefault="00FA4C9C">
      <w:pPr>
        <w:pStyle w:val="Disclaimertext"/>
      </w:pPr>
    </w:p>
    <w:p w:rsidR="00FA4C9C" w:rsidRPr="00516869" w:rsidRDefault="00FA4C9C">
      <w:pPr>
        <w:pStyle w:val="Disclaimertext"/>
      </w:pPr>
      <w:r w:rsidRPr="00516869">
        <w:t>Microsoft, Windows, Windows NT, Windows Server, and Windows Vista are either registered trademarks or trademarks of Microsoft Corporation in the United States and/or other countries.</w:t>
      </w:r>
    </w:p>
    <w:p w:rsidR="00FA4C9C" w:rsidRPr="00516869" w:rsidRDefault="00FA4C9C">
      <w:pPr>
        <w:pStyle w:val="Disclaimertext"/>
      </w:pPr>
    </w:p>
    <w:p w:rsidR="00FA4C9C" w:rsidRPr="00516869" w:rsidRDefault="00FA4C9C">
      <w:pPr>
        <w:pStyle w:val="Disclaimertext"/>
      </w:pPr>
      <w:r w:rsidRPr="00516869">
        <w:t>The names of actual companies and products mentioned herein may be the trademarks of their respective owners.</w:t>
      </w:r>
    </w:p>
    <w:p w:rsidR="00706028" w:rsidRDefault="00706028" w:rsidP="00706028">
      <w:pPr>
        <w:pStyle w:val="Heading4"/>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5946"/>
      </w:tblGrid>
      <w:tr w:rsidR="00706028" w:rsidRPr="00FB6CBE" w:rsidTr="00706028">
        <w:tc>
          <w:tcPr>
            <w:tcW w:w="1728" w:type="dxa"/>
          </w:tcPr>
          <w:p w:rsidR="00706028" w:rsidRPr="00706028" w:rsidRDefault="00706028" w:rsidP="00706028">
            <w:pPr>
              <w:pStyle w:val="BodyText"/>
              <w:spacing w:after="0"/>
              <w:rPr>
                <w:b/>
                <w:sz w:val="18"/>
                <w:szCs w:val="18"/>
              </w:rPr>
            </w:pPr>
            <w:r w:rsidRPr="00706028">
              <w:rPr>
                <w:b/>
                <w:sz w:val="18"/>
                <w:szCs w:val="18"/>
              </w:rPr>
              <w:t>Date</w:t>
            </w:r>
          </w:p>
        </w:tc>
        <w:tc>
          <w:tcPr>
            <w:tcW w:w="6168" w:type="dxa"/>
          </w:tcPr>
          <w:p w:rsidR="00706028" w:rsidRPr="00706028" w:rsidRDefault="00706028" w:rsidP="00706028">
            <w:pPr>
              <w:pStyle w:val="BodyText"/>
              <w:spacing w:after="0"/>
              <w:rPr>
                <w:b/>
                <w:sz w:val="18"/>
                <w:szCs w:val="18"/>
              </w:rPr>
            </w:pPr>
            <w:r w:rsidRPr="00706028">
              <w:rPr>
                <w:b/>
                <w:sz w:val="18"/>
                <w:szCs w:val="18"/>
              </w:rPr>
              <w:t>Change</w:t>
            </w:r>
          </w:p>
        </w:tc>
      </w:tr>
      <w:tr w:rsidR="00706028" w:rsidRPr="00FB6CBE" w:rsidTr="00706028">
        <w:tc>
          <w:tcPr>
            <w:tcW w:w="1728" w:type="dxa"/>
          </w:tcPr>
          <w:p w:rsidR="00706028" w:rsidRPr="00706028" w:rsidRDefault="00706028" w:rsidP="00706028">
            <w:pPr>
              <w:pStyle w:val="BodyText"/>
              <w:spacing w:after="0"/>
              <w:rPr>
                <w:sz w:val="18"/>
                <w:szCs w:val="18"/>
              </w:rPr>
            </w:pPr>
            <w:r>
              <w:rPr>
                <w:sz w:val="18"/>
                <w:szCs w:val="18"/>
              </w:rPr>
              <w:t>12/17</w:t>
            </w:r>
            <w:r w:rsidRPr="00706028">
              <w:rPr>
                <w:sz w:val="18"/>
                <w:szCs w:val="18"/>
              </w:rPr>
              <w:t>/2007</w:t>
            </w:r>
          </w:p>
        </w:tc>
        <w:tc>
          <w:tcPr>
            <w:tcW w:w="6168" w:type="dxa"/>
          </w:tcPr>
          <w:p w:rsidR="00706028" w:rsidRPr="00A10AB6" w:rsidRDefault="00706028" w:rsidP="00706028">
            <w:pPr>
              <w:pStyle w:val="TableBullet"/>
              <w:tabs>
                <w:tab w:val="clear" w:pos="120"/>
              </w:tabs>
              <w:rPr>
                <w:rFonts w:ascii="Arial" w:hAnsi="Arial"/>
              </w:rPr>
            </w:pPr>
            <w:r w:rsidRPr="00A10AB6">
              <w:rPr>
                <w:rFonts w:ascii="Arial" w:eastAsia="Times New Roman" w:hAnsi="Arial"/>
              </w:rPr>
              <w:t>Update WDK documentation references</w:t>
            </w:r>
          </w:p>
        </w:tc>
      </w:tr>
      <w:tr w:rsidR="00706028" w:rsidRPr="0050453F" w:rsidTr="00706028">
        <w:tc>
          <w:tcPr>
            <w:tcW w:w="1728" w:type="dxa"/>
          </w:tcPr>
          <w:p w:rsidR="00706028" w:rsidRPr="00706028" w:rsidRDefault="00706028" w:rsidP="00706028">
            <w:pPr>
              <w:pStyle w:val="BodyText"/>
              <w:spacing w:after="0"/>
              <w:rPr>
                <w:sz w:val="18"/>
                <w:szCs w:val="18"/>
              </w:rPr>
            </w:pPr>
            <w:r>
              <w:rPr>
                <w:sz w:val="18"/>
                <w:szCs w:val="18"/>
              </w:rPr>
              <w:t>5/3</w:t>
            </w:r>
            <w:r w:rsidRPr="00706028">
              <w:rPr>
                <w:sz w:val="18"/>
                <w:szCs w:val="18"/>
              </w:rPr>
              <w:t>/2006</w:t>
            </w:r>
          </w:p>
        </w:tc>
        <w:tc>
          <w:tcPr>
            <w:tcW w:w="6168" w:type="dxa"/>
          </w:tcPr>
          <w:p w:rsidR="00706028" w:rsidRPr="00706028" w:rsidRDefault="00706028" w:rsidP="00706028">
            <w:pPr>
              <w:pStyle w:val="BodyText"/>
              <w:spacing w:after="0"/>
              <w:rPr>
                <w:sz w:val="18"/>
                <w:szCs w:val="18"/>
              </w:rPr>
            </w:pPr>
            <w:r w:rsidRPr="00706028">
              <w:rPr>
                <w:sz w:val="18"/>
                <w:szCs w:val="18"/>
              </w:rPr>
              <w:t>Created</w:t>
            </w:r>
          </w:p>
        </w:tc>
      </w:tr>
    </w:tbl>
    <w:p w:rsidR="00FA4C9C" w:rsidRPr="00516869" w:rsidRDefault="00FA4C9C">
      <w:pPr>
        <w:pStyle w:val="Heading1"/>
      </w:pPr>
      <w:r w:rsidRPr="00516869">
        <w:br w:type="page"/>
      </w:r>
      <w:bookmarkStart w:id="4" w:name="_Toc133135087"/>
      <w:r w:rsidR="00FC37E7" w:rsidRPr="00516869">
        <w:lastRenderedPageBreak/>
        <w:t>Introduction</w:t>
      </w:r>
      <w:bookmarkEnd w:id="4"/>
    </w:p>
    <w:p w:rsidR="00A019CA" w:rsidRPr="00516869" w:rsidRDefault="00A019CA" w:rsidP="00FC37E7">
      <w:pPr>
        <w:pStyle w:val="BodyText"/>
      </w:pPr>
      <w:r w:rsidRPr="00516869">
        <w:t xml:space="preserve">Windows Vista improves </w:t>
      </w:r>
      <w:r w:rsidR="005E5BE4" w:rsidRPr="00516869">
        <w:t xml:space="preserve">the </w:t>
      </w:r>
      <w:r w:rsidRPr="00516869">
        <w:t xml:space="preserve">user experience by allowing device vendors to customize the way their devices appear in Windows. </w:t>
      </w:r>
      <w:r w:rsidR="0032236C" w:rsidRPr="00516869">
        <w:t xml:space="preserve">Manufacturers </w:t>
      </w:r>
      <w:r w:rsidRPr="00516869">
        <w:t xml:space="preserve">can provide icons that </w:t>
      </w:r>
      <w:r w:rsidR="005E5BE4" w:rsidRPr="00516869">
        <w:t xml:space="preserve">suggest </w:t>
      </w:r>
      <w:r w:rsidRPr="00516869">
        <w:t>the physical appearance of the</w:t>
      </w:r>
      <w:r w:rsidR="0076793D" w:rsidRPr="00516869">
        <w:t>ir</w:t>
      </w:r>
      <w:r w:rsidRPr="00516869">
        <w:t xml:space="preserve"> device</w:t>
      </w:r>
      <w:r w:rsidR="0076793D" w:rsidRPr="00516869">
        <w:t xml:space="preserve">s, </w:t>
      </w:r>
      <w:r w:rsidRPr="00516869">
        <w:t xml:space="preserve">thus making it easy for </w:t>
      </w:r>
      <w:r w:rsidR="0076793D" w:rsidRPr="00516869">
        <w:t>users to identify those devices in Windows</w:t>
      </w:r>
      <w:r w:rsidRPr="00516869">
        <w:t>.</w:t>
      </w:r>
    </w:p>
    <w:p w:rsidR="00A019CA" w:rsidRPr="00516869" w:rsidRDefault="00A019CA" w:rsidP="00FC37E7">
      <w:pPr>
        <w:pStyle w:val="BodyText"/>
      </w:pPr>
      <w:r w:rsidRPr="00516869">
        <w:t xml:space="preserve">Windows XP, Windows XP Embedded, and Windows 2003 provided a method for </w:t>
      </w:r>
      <w:r w:rsidR="005E5BE4" w:rsidRPr="00516869">
        <w:t>manufacturers</w:t>
      </w:r>
      <w:r w:rsidRPr="00516869">
        <w:t xml:space="preserve"> to change the appearance of storage devices in My Computer and Autoplay dialogs.</w:t>
      </w:r>
      <w:r w:rsidR="005E5BE4" w:rsidRPr="00516869">
        <w:t xml:space="preserve"> </w:t>
      </w:r>
      <w:r w:rsidRPr="00516869">
        <w:t xml:space="preserve">In Windows Vista, </w:t>
      </w:r>
      <w:r w:rsidR="005E5BE4" w:rsidRPr="00516869">
        <w:t xml:space="preserve">manufacturers </w:t>
      </w:r>
      <w:r w:rsidRPr="00516869">
        <w:t xml:space="preserve">can also customize the icons </w:t>
      </w:r>
      <w:r w:rsidR="005E5BE4" w:rsidRPr="00516869">
        <w:t xml:space="preserve">of other device classes, and those icons can </w:t>
      </w:r>
      <w:r w:rsidRPr="00516869">
        <w:t xml:space="preserve">appear in the Device Manager, the Safe Hardware Removal </w:t>
      </w:r>
      <w:r w:rsidR="009C00C5" w:rsidRPr="00516869">
        <w:t>tool</w:t>
      </w:r>
      <w:r w:rsidRPr="00516869">
        <w:t xml:space="preserve">, </w:t>
      </w:r>
      <w:r w:rsidR="0076793D" w:rsidRPr="00516869">
        <w:t xml:space="preserve">the </w:t>
      </w:r>
      <w:r w:rsidRPr="00516869">
        <w:t xml:space="preserve">Found New Hardware </w:t>
      </w:r>
      <w:r w:rsidR="0076793D" w:rsidRPr="00516869">
        <w:t xml:space="preserve">Wizard, and new hardware bubble </w:t>
      </w:r>
      <w:r w:rsidRPr="00516869">
        <w:t>notifications.</w:t>
      </w:r>
    </w:p>
    <w:p w:rsidR="00A019CA" w:rsidRPr="00516869" w:rsidRDefault="00A019CA" w:rsidP="00FC37E7">
      <w:pPr>
        <w:pStyle w:val="BodyText"/>
      </w:pPr>
      <w:r w:rsidRPr="00516869">
        <w:t xml:space="preserve">This whitepaper summarizes steps </w:t>
      </w:r>
      <w:r w:rsidR="0076793D" w:rsidRPr="00516869">
        <w:t xml:space="preserve">necessary </w:t>
      </w:r>
      <w:r w:rsidRPr="00516869">
        <w:t xml:space="preserve">to add custom icons to driver packages for all </w:t>
      </w:r>
      <w:r w:rsidR="0076793D" w:rsidRPr="00516869">
        <w:t xml:space="preserve">of </w:t>
      </w:r>
      <w:r w:rsidRPr="00516869">
        <w:t>these operating systems.</w:t>
      </w:r>
    </w:p>
    <w:p w:rsidR="00FC37E7" w:rsidRPr="00516869" w:rsidRDefault="00013F28" w:rsidP="00FC37E7">
      <w:pPr>
        <w:pStyle w:val="Heading1"/>
      </w:pPr>
      <w:bookmarkStart w:id="5" w:name="_Toc133135088"/>
      <w:r w:rsidRPr="00516869">
        <w:t>Icon</w:t>
      </w:r>
      <w:r w:rsidR="00BE76FE" w:rsidRPr="00516869">
        <w:t xml:space="preserve"> Design Guidelines</w:t>
      </w:r>
      <w:bookmarkEnd w:id="5"/>
    </w:p>
    <w:p w:rsidR="009763B1" w:rsidRPr="00516869" w:rsidRDefault="009763B1" w:rsidP="009763B1">
      <w:pPr>
        <w:pStyle w:val="BodyText"/>
      </w:pPr>
      <w:r w:rsidRPr="00516869">
        <w:t xml:space="preserve">The Microsoft publication </w:t>
      </w:r>
      <w:r w:rsidRPr="00516869">
        <w:rPr>
          <w:i/>
        </w:rPr>
        <w:t>Creating Windows XP Icons</w:t>
      </w:r>
      <w:r w:rsidR="00E04ED8" w:rsidRPr="00516869">
        <w:t>, listed at the end of this whitepaper,</w:t>
      </w:r>
      <w:r w:rsidRPr="00516869">
        <w:t xml:space="preserve"> provides step-by-step guidelines for creating icons that have the "look and feel" of Windows graphical elements.</w:t>
      </w:r>
    </w:p>
    <w:p w:rsidR="009763B1" w:rsidRPr="00516869" w:rsidRDefault="009763B1" w:rsidP="009763B1">
      <w:pPr>
        <w:pStyle w:val="BodyText"/>
      </w:pPr>
      <w:r w:rsidRPr="00516869">
        <w:t>The key elements for custom icon design for Windows include:</w:t>
      </w:r>
    </w:p>
    <w:p w:rsidR="009763B1" w:rsidRPr="00516869" w:rsidRDefault="005E5BE4" w:rsidP="00CB0636">
      <w:pPr>
        <w:pStyle w:val="BulletList"/>
      </w:pPr>
      <w:r w:rsidRPr="00516869">
        <w:t>An i</w:t>
      </w:r>
      <w:r w:rsidR="009763B1" w:rsidRPr="00516869">
        <w:t xml:space="preserve">con design </w:t>
      </w:r>
      <w:r w:rsidRPr="00516869">
        <w:t xml:space="preserve">that </w:t>
      </w:r>
      <w:r w:rsidR="009763B1" w:rsidRPr="00516869">
        <w:t>incorporates Windows style characteristics</w:t>
      </w:r>
      <w:r w:rsidR="00717D70" w:rsidRPr="00516869">
        <w:t xml:space="preserve"> as defined in the Icon Style Overview section of </w:t>
      </w:r>
      <w:r w:rsidR="00717D70" w:rsidRPr="00516869">
        <w:rPr>
          <w:i/>
        </w:rPr>
        <w:t>Creating Windows XP Icons</w:t>
      </w:r>
      <w:r w:rsidR="009763B1" w:rsidRPr="00516869">
        <w:t>.</w:t>
      </w:r>
    </w:p>
    <w:p w:rsidR="009763B1" w:rsidRPr="00516869" w:rsidRDefault="0032236C" w:rsidP="00CB0636">
      <w:pPr>
        <w:pStyle w:val="BulletList"/>
      </w:pPr>
      <w:r w:rsidRPr="00516869">
        <w:t xml:space="preserve">At least these three pixel resolutions for each icon: </w:t>
      </w:r>
      <w:r w:rsidR="009763B1" w:rsidRPr="00516869">
        <w:t>48 x 48, 32 x 32, and 16 x 16 pixel</w:t>
      </w:r>
      <w:r w:rsidRPr="00516869">
        <w:t>s</w:t>
      </w:r>
      <w:r w:rsidR="009763B1" w:rsidRPr="00516869">
        <w:t xml:space="preserve">. </w:t>
      </w:r>
    </w:p>
    <w:p w:rsidR="00CB0636" w:rsidRPr="00516869" w:rsidRDefault="009763B1" w:rsidP="00CB0636">
      <w:pPr>
        <w:pStyle w:val="BulletList"/>
      </w:pPr>
      <w:r w:rsidRPr="00516869">
        <w:t>Each icon contains at least these color depths to support different display settings:</w:t>
      </w:r>
    </w:p>
    <w:p w:rsidR="00CB0636" w:rsidRPr="00516869" w:rsidRDefault="009763B1" w:rsidP="00CB0636">
      <w:pPr>
        <w:pStyle w:val="BulletList2"/>
      </w:pPr>
      <w:r w:rsidRPr="00516869">
        <w:t>24-bit with 8-bit alpha (32-bit)</w:t>
      </w:r>
    </w:p>
    <w:p w:rsidR="00CB0636" w:rsidRPr="00516869" w:rsidRDefault="009763B1" w:rsidP="00CB0636">
      <w:pPr>
        <w:pStyle w:val="BulletList2"/>
      </w:pPr>
      <w:r w:rsidRPr="00516869">
        <w:t>8-bit (256 colors) with 1-bit transparency</w:t>
      </w:r>
    </w:p>
    <w:p w:rsidR="009763B1" w:rsidRPr="00516869" w:rsidRDefault="009763B1" w:rsidP="00CB0636">
      <w:pPr>
        <w:pStyle w:val="BulletList2"/>
      </w:pPr>
      <w:r w:rsidRPr="00516869">
        <w:t>4-bit (16 colors) with 1-bit transparency</w:t>
      </w:r>
    </w:p>
    <w:p w:rsidR="0032236C" w:rsidRPr="00516869" w:rsidRDefault="0032236C" w:rsidP="0032236C">
      <w:pPr>
        <w:pStyle w:val="Le"/>
      </w:pPr>
    </w:p>
    <w:p w:rsidR="00FC37E7" w:rsidRPr="00516869" w:rsidRDefault="00CB0636" w:rsidP="00FC37E7">
      <w:pPr>
        <w:pStyle w:val="Heading1"/>
      </w:pPr>
      <w:bookmarkStart w:id="6" w:name="_Toc133135089"/>
      <w:r w:rsidRPr="00516869">
        <w:t xml:space="preserve">Adding </w:t>
      </w:r>
      <w:r w:rsidR="00FC37E7" w:rsidRPr="00516869">
        <w:t xml:space="preserve">the </w:t>
      </w:r>
      <w:r w:rsidRPr="00516869">
        <w:t>Icon to</w:t>
      </w:r>
      <w:r w:rsidR="00FC37E7" w:rsidRPr="00516869">
        <w:t xml:space="preserve"> </w:t>
      </w:r>
      <w:r w:rsidRPr="00516869">
        <w:t>a D</w:t>
      </w:r>
      <w:r w:rsidR="00FC37E7" w:rsidRPr="00516869">
        <w:t xml:space="preserve">river </w:t>
      </w:r>
      <w:r w:rsidRPr="00516869">
        <w:t>P</w:t>
      </w:r>
      <w:r w:rsidR="00FC37E7" w:rsidRPr="00516869">
        <w:t>ackage</w:t>
      </w:r>
      <w:bookmarkEnd w:id="6"/>
    </w:p>
    <w:p w:rsidR="00C0171C" w:rsidRPr="00516869" w:rsidRDefault="00C0171C" w:rsidP="00013F28">
      <w:pPr>
        <w:pStyle w:val="BodyText"/>
      </w:pPr>
      <w:r w:rsidRPr="00516869">
        <w:t>To add the icon to the driver package, follow these steps:</w:t>
      </w:r>
    </w:p>
    <w:p w:rsidR="00A855F4" w:rsidRPr="00516869" w:rsidRDefault="009F13A4" w:rsidP="00A855F4">
      <w:pPr>
        <w:pStyle w:val="List"/>
      </w:pPr>
      <w:r w:rsidRPr="00516869">
        <w:t xml:space="preserve">1. </w:t>
      </w:r>
      <w:r w:rsidR="00A855F4" w:rsidRPr="00516869">
        <w:tab/>
      </w:r>
      <w:r w:rsidR="00013F28" w:rsidRPr="00516869">
        <w:t>Save the icon</w:t>
      </w:r>
      <w:r w:rsidR="00C0171C" w:rsidRPr="00516869">
        <w:t>s</w:t>
      </w:r>
      <w:r w:rsidR="00013F28" w:rsidRPr="00516869">
        <w:t xml:space="preserve"> as resource</w:t>
      </w:r>
      <w:r w:rsidR="00C0171C" w:rsidRPr="00516869">
        <w:t>s</w:t>
      </w:r>
      <w:r w:rsidR="00013F28" w:rsidRPr="00516869">
        <w:t xml:space="preserve"> in a DLL included in </w:t>
      </w:r>
      <w:r w:rsidR="00A855F4" w:rsidRPr="00516869">
        <w:t xml:space="preserve">the </w:t>
      </w:r>
      <w:r w:rsidR="00013F28" w:rsidRPr="00516869">
        <w:t>driver package.</w:t>
      </w:r>
      <w:r w:rsidR="005E5BE4" w:rsidRPr="00516869">
        <w:t xml:space="preserve"> </w:t>
      </w:r>
      <w:r w:rsidR="00013F28" w:rsidRPr="00516869">
        <w:t xml:space="preserve">If </w:t>
      </w:r>
      <w:r w:rsidR="00A855F4" w:rsidRPr="00516869">
        <w:t xml:space="preserve">the </w:t>
      </w:r>
      <w:r w:rsidR="00013F28" w:rsidRPr="00516869">
        <w:t xml:space="preserve">driver does not have a DLL, create a DLL </w:t>
      </w:r>
      <w:r w:rsidR="00A855F4" w:rsidRPr="00516869">
        <w:t xml:space="preserve">specifically </w:t>
      </w:r>
      <w:r w:rsidR="00013F28" w:rsidRPr="00516869">
        <w:t>to store the icon</w:t>
      </w:r>
      <w:r w:rsidR="00C0171C" w:rsidRPr="00516869">
        <w:t>s</w:t>
      </w:r>
      <w:r w:rsidR="00013F28" w:rsidRPr="00516869">
        <w:t>.</w:t>
      </w:r>
      <w:r w:rsidR="005E5BE4" w:rsidRPr="00516869">
        <w:t xml:space="preserve"> </w:t>
      </w:r>
      <w:r w:rsidR="00013F28" w:rsidRPr="00516869">
        <w:t xml:space="preserve">For information on </w:t>
      </w:r>
      <w:r w:rsidR="00732222" w:rsidRPr="00516869">
        <w:t xml:space="preserve">adding </w:t>
      </w:r>
      <w:r w:rsidR="00013F28" w:rsidRPr="00516869">
        <w:t xml:space="preserve">icons as resources </w:t>
      </w:r>
      <w:r w:rsidR="00732222" w:rsidRPr="00516869">
        <w:t xml:space="preserve">to </w:t>
      </w:r>
      <w:r w:rsidR="00013F28" w:rsidRPr="00516869">
        <w:t xml:space="preserve">DLLs, see </w:t>
      </w:r>
      <w:r w:rsidR="00A855F4" w:rsidRPr="00516869">
        <w:t>the Platform SDK</w:t>
      </w:r>
      <w:r w:rsidR="00013F28" w:rsidRPr="00516869">
        <w:t>.</w:t>
      </w:r>
    </w:p>
    <w:p w:rsidR="00A855F4" w:rsidRPr="00516869" w:rsidRDefault="009F13A4" w:rsidP="00A855F4">
      <w:pPr>
        <w:pStyle w:val="List"/>
      </w:pPr>
      <w:r w:rsidRPr="00516869">
        <w:t xml:space="preserve">2. </w:t>
      </w:r>
      <w:r w:rsidR="00A855F4" w:rsidRPr="00516869">
        <w:tab/>
      </w:r>
      <w:r w:rsidR="00AD10C7" w:rsidRPr="00516869">
        <w:t xml:space="preserve">If the device INF does not already copy </w:t>
      </w:r>
      <w:r w:rsidR="009C00C5" w:rsidRPr="00516869">
        <w:t xml:space="preserve">the </w:t>
      </w:r>
      <w:r w:rsidR="00AD10C7" w:rsidRPr="00516869">
        <w:t>DLL, u</w:t>
      </w:r>
      <w:r w:rsidR="00A855F4" w:rsidRPr="00516869">
        <w:t xml:space="preserve">pdate the </w:t>
      </w:r>
      <w:r w:rsidR="00AD10C7" w:rsidRPr="00516869">
        <w:t xml:space="preserve">CopyFiles sections of the </w:t>
      </w:r>
      <w:r w:rsidR="00A855F4" w:rsidRPr="00516869">
        <w:t>INF to copy the DLL.</w:t>
      </w:r>
      <w:r w:rsidR="005E5BE4" w:rsidRPr="00516869">
        <w:t xml:space="preserve"> </w:t>
      </w:r>
      <w:r w:rsidR="00D712A3" w:rsidRPr="00516869">
        <w:t xml:space="preserve">Be sure to include the DLL in the [SourceDiskFiles] </w:t>
      </w:r>
      <w:r w:rsidR="00AC4A65" w:rsidRPr="00516869">
        <w:t xml:space="preserve">and [DestinationDir] </w:t>
      </w:r>
      <w:r w:rsidR="00D712A3" w:rsidRPr="00516869">
        <w:t>section</w:t>
      </w:r>
      <w:r w:rsidR="00AC4A65" w:rsidRPr="00516869">
        <w:t>s</w:t>
      </w:r>
      <w:r w:rsidR="00D712A3" w:rsidRPr="00516869">
        <w:t xml:space="preserve"> of the INF.</w:t>
      </w:r>
    </w:p>
    <w:p w:rsidR="00810035" w:rsidRPr="00516869" w:rsidRDefault="009F13A4" w:rsidP="00D712A3">
      <w:pPr>
        <w:pStyle w:val="List"/>
      </w:pPr>
      <w:r w:rsidRPr="00516869">
        <w:t>3.</w:t>
      </w:r>
      <w:r w:rsidR="00A855F4" w:rsidRPr="00516869">
        <w:t xml:space="preserve"> </w:t>
      </w:r>
      <w:r w:rsidR="00A855F4" w:rsidRPr="00516869">
        <w:tab/>
      </w:r>
      <w:r w:rsidR="00013F28" w:rsidRPr="00516869">
        <w:t>Use the AddProperty INF dir</w:t>
      </w:r>
      <w:r w:rsidR="00FD7E9B" w:rsidRPr="00516869">
        <w:t xml:space="preserve">ective </w:t>
      </w:r>
      <w:r w:rsidR="00456FC3" w:rsidRPr="00516869">
        <w:t xml:space="preserve">in the DDInstall section of the device of interest </w:t>
      </w:r>
      <w:r w:rsidR="00FD7E9B" w:rsidRPr="00516869">
        <w:t xml:space="preserve">to register </w:t>
      </w:r>
      <w:r w:rsidR="009C00C5" w:rsidRPr="00516869">
        <w:t xml:space="preserve">the </w:t>
      </w:r>
      <w:r w:rsidR="00FD7E9B" w:rsidRPr="00516869">
        <w:t>icon.</w:t>
      </w:r>
      <w:r w:rsidR="005E5BE4" w:rsidRPr="00516869">
        <w:t xml:space="preserve"> </w:t>
      </w:r>
      <w:r w:rsidR="00FD7E9B" w:rsidRPr="00516869">
        <w:t xml:space="preserve">AddProperty </w:t>
      </w:r>
      <w:r w:rsidR="00810035" w:rsidRPr="00516869">
        <w:t xml:space="preserve">is a new INF directive in Windows Vista that </w:t>
      </w:r>
      <w:r w:rsidR="00FD7E9B" w:rsidRPr="00516869">
        <w:t>adds several types of properties.</w:t>
      </w:r>
      <w:r w:rsidR="005E5BE4" w:rsidRPr="00516869">
        <w:t xml:space="preserve"> </w:t>
      </w:r>
      <w:r w:rsidR="00CB0636" w:rsidRPr="00516869">
        <w:t>For d</w:t>
      </w:r>
      <w:r w:rsidR="001F25F4" w:rsidRPr="00516869">
        <w:t>etailed information on the AddProperty directive</w:t>
      </w:r>
      <w:r w:rsidR="00CB0636" w:rsidRPr="00516869">
        <w:t xml:space="preserve">, see </w:t>
      </w:r>
      <w:r w:rsidR="009C00C5" w:rsidRPr="00516869">
        <w:t xml:space="preserve">the Device Property Reference </w:t>
      </w:r>
      <w:r w:rsidR="001F25F4" w:rsidRPr="00516869">
        <w:t xml:space="preserve">listed </w:t>
      </w:r>
      <w:r w:rsidR="00CB0636" w:rsidRPr="00516869">
        <w:t xml:space="preserve">in the Resources section </w:t>
      </w:r>
      <w:r w:rsidR="001F25F4" w:rsidRPr="00516869">
        <w:t>at the end of this whitepaper).</w:t>
      </w:r>
      <w:r w:rsidR="005E5BE4" w:rsidRPr="00516869">
        <w:t xml:space="preserve"> </w:t>
      </w:r>
      <w:r w:rsidR="00D712A3" w:rsidRPr="00516869">
        <w:t>For adding device icons, AddProperty takes the following form.</w:t>
      </w:r>
      <w:r w:rsidR="005E5BE4" w:rsidRPr="00516869">
        <w:t xml:space="preserve"> </w:t>
      </w:r>
    </w:p>
    <w:p w:rsidR="00810035" w:rsidRPr="00516869" w:rsidRDefault="00810035" w:rsidP="00810035">
      <w:pPr>
        <w:pStyle w:val="PlainText"/>
        <w:ind w:left="360"/>
      </w:pPr>
      <w:r w:rsidRPr="00516869">
        <w:t>[</w:t>
      </w:r>
      <w:r w:rsidRPr="00516869">
        <w:rPr>
          <w:i/>
        </w:rPr>
        <w:t>DDInstall</w:t>
      </w:r>
      <w:r w:rsidRPr="00516869">
        <w:t>]</w:t>
      </w:r>
    </w:p>
    <w:p w:rsidR="00810035" w:rsidRPr="00516869" w:rsidRDefault="00810035" w:rsidP="00810035">
      <w:pPr>
        <w:pStyle w:val="PlainText"/>
        <w:ind w:left="360"/>
      </w:pPr>
      <w:r w:rsidRPr="00516869">
        <w:t>AddProperty=</w:t>
      </w:r>
      <w:r w:rsidRPr="00516869">
        <w:rPr>
          <w:i/>
        </w:rPr>
        <w:t>SectionName</w:t>
      </w:r>
    </w:p>
    <w:p w:rsidR="00810035" w:rsidRPr="00516869" w:rsidRDefault="00810035" w:rsidP="00810035">
      <w:pPr>
        <w:pStyle w:val="PlainText"/>
        <w:ind w:left="360"/>
      </w:pPr>
      <w:r w:rsidRPr="00516869">
        <w:lastRenderedPageBreak/>
        <w:t>…</w:t>
      </w:r>
    </w:p>
    <w:p w:rsidR="00810035" w:rsidRPr="00516869" w:rsidRDefault="00810035" w:rsidP="00810035">
      <w:pPr>
        <w:pStyle w:val="PlainText"/>
        <w:ind w:left="360"/>
      </w:pPr>
      <w:r w:rsidRPr="00516869">
        <w:t>[</w:t>
      </w:r>
      <w:r w:rsidRPr="00516869">
        <w:rPr>
          <w:i/>
        </w:rPr>
        <w:t>SectionName</w:t>
      </w:r>
      <w:r w:rsidRPr="00516869">
        <w:t>]</w:t>
      </w:r>
    </w:p>
    <w:p w:rsidR="00810035" w:rsidRPr="00516869" w:rsidRDefault="00810035" w:rsidP="00D712A3">
      <w:pPr>
        <w:pStyle w:val="PlainText"/>
        <w:spacing w:after="120"/>
        <w:ind w:left="360"/>
      </w:pPr>
      <w:r w:rsidRPr="00516869">
        <w:t>DeviceIcon,,,,”</w:t>
      </w:r>
      <w:r w:rsidRPr="00516869">
        <w:rPr>
          <w:i/>
        </w:rPr>
        <w:t>resource_dll</w:t>
      </w:r>
      <w:r w:rsidRPr="00516869">
        <w:t>,</w:t>
      </w:r>
      <w:r w:rsidRPr="00516869">
        <w:rPr>
          <w:i/>
        </w:rPr>
        <w:t>resource_id</w:t>
      </w:r>
      <w:r w:rsidRPr="00516869">
        <w:t>”</w:t>
      </w:r>
    </w:p>
    <w:p w:rsidR="002A3EC3" w:rsidRPr="00516869" w:rsidRDefault="002A3EC3" w:rsidP="002A3EC3">
      <w:pPr>
        <w:pStyle w:val="List"/>
        <w:ind w:firstLine="0"/>
      </w:pPr>
      <w:r w:rsidRPr="00516869">
        <w:t>Syntax notes:</w:t>
      </w:r>
    </w:p>
    <w:p w:rsidR="00647691" w:rsidRPr="00516869" w:rsidRDefault="00647691" w:rsidP="002A3EC3">
      <w:pPr>
        <w:pStyle w:val="BulletList2"/>
      </w:pPr>
      <w:r w:rsidRPr="00516869">
        <w:rPr>
          <w:rStyle w:val="PlainTextEmbedded"/>
          <w:i/>
        </w:rPr>
        <w:t>DDInstall</w:t>
      </w:r>
      <w:r w:rsidRPr="00516869">
        <w:t xml:space="preserve"> and </w:t>
      </w:r>
      <w:r w:rsidRPr="00516869">
        <w:rPr>
          <w:rStyle w:val="PlainTextEmbedded"/>
          <w:i/>
        </w:rPr>
        <w:t>SectionName</w:t>
      </w:r>
      <w:r w:rsidRPr="00516869">
        <w:t xml:space="preserve"> are arbitrary names that developers can customize as appropriate.</w:t>
      </w:r>
    </w:p>
    <w:p w:rsidR="00810035" w:rsidRPr="00516869" w:rsidRDefault="00810035" w:rsidP="002A3EC3">
      <w:pPr>
        <w:pStyle w:val="BulletList2"/>
      </w:pPr>
      <w:r w:rsidRPr="00516869">
        <w:rPr>
          <w:rStyle w:val="PlainTextEmbedded"/>
          <w:i/>
        </w:rPr>
        <w:t xml:space="preserve">resource_dll </w:t>
      </w:r>
      <w:r w:rsidRPr="00516869">
        <w:t xml:space="preserve">lists the </w:t>
      </w:r>
      <w:r w:rsidR="004111DD" w:rsidRPr="00516869">
        <w:t xml:space="preserve">path and </w:t>
      </w:r>
      <w:r w:rsidRPr="00516869">
        <w:t>name of the DLL that contains the device icon.</w:t>
      </w:r>
      <w:r w:rsidR="005E5BE4" w:rsidRPr="00516869">
        <w:t xml:space="preserve"> </w:t>
      </w:r>
    </w:p>
    <w:p w:rsidR="00810035" w:rsidRPr="00516869" w:rsidRDefault="00810035" w:rsidP="002A3EC3">
      <w:pPr>
        <w:pStyle w:val="BulletList2"/>
      </w:pPr>
      <w:r w:rsidRPr="00516869">
        <w:rPr>
          <w:rStyle w:val="PlainTextEmbedded"/>
          <w:i/>
          <w:iCs/>
        </w:rPr>
        <w:t>resource_id</w:t>
      </w:r>
      <w:r w:rsidR="00963CE0" w:rsidRPr="00516869">
        <w:rPr>
          <w:rStyle w:val="PlainTextEmbedded"/>
          <w:i/>
          <w:iCs/>
        </w:rPr>
        <w:t xml:space="preserve"> </w:t>
      </w:r>
      <w:r w:rsidRPr="00516869">
        <w:t xml:space="preserve">lists </w:t>
      </w:r>
      <w:r w:rsidR="002A3EC3" w:rsidRPr="00516869">
        <w:t xml:space="preserve">the </w:t>
      </w:r>
      <w:r w:rsidRPr="00516869">
        <w:t>absolute resource ID, in decimal, of the device’s icon in the DLL’s resource list.</w:t>
      </w:r>
      <w:r w:rsidR="005E5BE4" w:rsidRPr="00516869">
        <w:t xml:space="preserve"> </w:t>
      </w:r>
      <w:r w:rsidRPr="00516869">
        <w:t xml:space="preserve">Note that this number must always be negative. </w:t>
      </w:r>
    </w:p>
    <w:p w:rsidR="00FD7E9B" w:rsidRPr="00516869" w:rsidRDefault="00FD7E9B" w:rsidP="00810035">
      <w:pPr>
        <w:pStyle w:val="List"/>
        <w:ind w:firstLine="0"/>
      </w:pPr>
      <w:r w:rsidRPr="00516869">
        <w:t>The following INF excerp</w:t>
      </w:r>
      <w:r w:rsidR="00810035" w:rsidRPr="00516869">
        <w:t>t registers the icon stored with a resource ID of 2 in resource.dll.</w:t>
      </w:r>
    </w:p>
    <w:p w:rsidR="00FD7E9B" w:rsidRPr="00516869" w:rsidRDefault="00FD7E9B" w:rsidP="00810035">
      <w:pPr>
        <w:pStyle w:val="PlainText"/>
        <w:ind w:left="360"/>
      </w:pPr>
      <w:r w:rsidRPr="00516869">
        <w:t>[</w:t>
      </w:r>
      <w:r w:rsidR="00647691" w:rsidRPr="00516869">
        <w:t>MyDevice.NT</w:t>
      </w:r>
      <w:r w:rsidRPr="00516869">
        <w:t>]</w:t>
      </w:r>
    </w:p>
    <w:p w:rsidR="00FD7E9B" w:rsidRPr="00516869" w:rsidRDefault="00FD7E9B" w:rsidP="00810035">
      <w:pPr>
        <w:pStyle w:val="PlainText"/>
        <w:ind w:left="360"/>
      </w:pPr>
      <w:r w:rsidRPr="00516869">
        <w:t>AddProperty=IconProperties</w:t>
      </w:r>
    </w:p>
    <w:p w:rsidR="00FD7E9B" w:rsidRPr="00516869" w:rsidRDefault="00FD7E9B" w:rsidP="00810035">
      <w:pPr>
        <w:pStyle w:val="PlainText"/>
        <w:ind w:left="360"/>
      </w:pPr>
      <w:r w:rsidRPr="00516869">
        <w:t>…</w:t>
      </w:r>
    </w:p>
    <w:p w:rsidR="00FD7E9B" w:rsidRPr="00516869" w:rsidRDefault="00FD7E9B" w:rsidP="00810035">
      <w:pPr>
        <w:pStyle w:val="PlainText"/>
        <w:ind w:left="360"/>
      </w:pPr>
      <w:r w:rsidRPr="00516869">
        <w:t>[IconProperties]</w:t>
      </w:r>
    </w:p>
    <w:p w:rsidR="00FD7E9B" w:rsidRPr="00516869" w:rsidRDefault="00FD7E9B" w:rsidP="001F25F4">
      <w:pPr>
        <w:pStyle w:val="PlainText"/>
        <w:spacing w:after="120"/>
        <w:ind w:left="360"/>
      </w:pPr>
      <w:r w:rsidRPr="00516869">
        <w:t>DeviceIcon,,,,”</w:t>
      </w:r>
      <w:r w:rsidR="00717D70" w:rsidRPr="00516869">
        <w:t>%SystemRoot%\system32</w:t>
      </w:r>
      <w:r w:rsidRPr="00516869">
        <w:t>\resource.dll,-2”</w:t>
      </w:r>
    </w:p>
    <w:p w:rsidR="00C0171C" w:rsidRPr="00516869" w:rsidRDefault="00C0171C" w:rsidP="00C0171C">
      <w:pPr>
        <w:pStyle w:val="List"/>
        <w:ind w:firstLine="0"/>
      </w:pPr>
      <w:r w:rsidRPr="00516869">
        <w:t>N</w:t>
      </w:r>
      <w:r w:rsidR="002A3EC3" w:rsidRPr="00516869">
        <w:t>ote that the</w:t>
      </w:r>
      <w:r w:rsidRPr="00516869">
        <w:t xml:space="preserve"> AddProperty directive is new in Windows Vista.</w:t>
      </w:r>
      <w:r w:rsidR="005E5BE4" w:rsidRPr="00516869">
        <w:t xml:space="preserve"> </w:t>
      </w:r>
      <w:r w:rsidRPr="00516869">
        <w:t>Previous versions of Windows simply ignore this directive, and only show custom icons in My Computer and the Autoplay dialog.</w:t>
      </w:r>
      <w:r w:rsidR="005E5BE4" w:rsidRPr="00516869">
        <w:t xml:space="preserve"> </w:t>
      </w:r>
      <w:r w:rsidR="002A3EC3" w:rsidRPr="00516869">
        <w:t xml:space="preserve">Manufacturers </w:t>
      </w:r>
      <w:r w:rsidRPr="00516869">
        <w:t xml:space="preserve">can therefore use one INF for </w:t>
      </w:r>
      <w:r w:rsidR="0032236C" w:rsidRPr="00516869">
        <w:t xml:space="preserve">versions of Windows from </w:t>
      </w:r>
      <w:r w:rsidRPr="00516869">
        <w:t>Wi</w:t>
      </w:r>
      <w:r w:rsidR="00A741B5" w:rsidRPr="00516869">
        <w:t>ndows XP through Windows Vista.</w:t>
      </w:r>
    </w:p>
    <w:p w:rsidR="00F35D5E" w:rsidRPr="00516869" w:rsidRDefault="00C0171C" w:rsidP="00F35D5E">
      <w:pPr>
        <w:pStyle w:val="List"/>
      </w:pPr>
      <w:r w:rsidRPr="00516869">
        <w:t>4</w:t>
      </w:r>
      <w:r w:rsidR="00F35D5E" w:rsidRPr="00516869">
        <w:t>.</w:t>
      </w:r>
      <w:r w:rsidR="00F35D5E" w:rsidRPr="00516869">
        <w:tab/>
      </w:r>
      <w:r w:rsidR="00456FC3" w:rsidRPr="00516869">
        <w:t xml:space="preserve">For Volume class devices, use an </w:t>
      </w:r>
      <w:r w:rsidR="00F35D5E" w:rsidRPr="00516869">
        <w:t xml:space="preserve">AddReg section </w:t>
      </w:r>
      <w:r w:rsidR="00456FC3" w:rsidRPr="00516869">
        <w:t xml:space="preserve">in the DDInstall section of the device of interest </w:t>
      </w:r>
      <w:r w:rsidR="00F35D5E" w:rsidRPr="00516869">
        <w:t xml:space="preserve">to </w:t>
      </w:r>
      <w:r w:rsidR="006954CF" w:rsidRPr="00516869">
        <w:t>ad</w:t>
      </w:r>
      <w:r w:rsidR="00456FC3" w:rsidRPr="00516869">
        <w:t>d</w:t>
      </w:r>
      <w:r w:rsidR="006954CF" w:rsidRPr="00516869">
        <w:t xml:space="preserve"> the Icons and NoMediaIcons registry keys</w:t>
      </w:r>
      <w:r w:rsidR="00F35D5E" w:rsidRPr="00516869">
        <w:t>.</w:t>
      </w:r>
      <w:r w:rsidR="005E5BE4" w:rsidRPr="00516869">
        <w:t xml:space="preserve"> </w:t>
      </w:r>
      <w:r w:rsidR="00F35D5E" w:rsidRPr="00516869">
        <w:t xml:space="preserve">The Icons </w:t>
      </w:r>
      <w:r w:rsidR="006954CF" w:rsidRPr="00516869">
        <w:t>key</w:t>
      </w:r>
      <w:r w:rsidR="00F35D5E" w:rsidRPr="00516869">
        <w:t xml:space="preserve"> specifies </w:t>
      </w:r>
      <w:r w:rsidR="00AC4A65" w:rsidRPr="00516869">
        <w:t xml:space="preserve">the full path to </w:t>
      </w:r>
      <w:r w:rsidR="00F35D5E" w:rsidRPr="00516869">
        <w:t>the icon to be displayed when media is present in the device.</w:t>
      </w:r>
      <w:r w:rsidR="005E5BE4" w:rsidRPr="00516869">
        <w:t xml:space="preserve"> </w:t>
      </w:r>
      <w:r w:rsidR="00F35D5E" w:rsidRPr="00516869">
        <w:t xml:space="preserve">The NoMediaIcons </w:t>
      </w:r>
      <w:r w:rsidR="006954CF" w:rsidRPr="00516869">
        <w:t xml:space="preserve">key </w:t>
      </w:r>
      <w:r w:rsidR="00F35D5E" w:rsidRPr="00516869">
        <w:t xml:space="preserve">specifies the </w:t>
      </w:r>
      <w:r w:rsidR="00AC4A65" w:rsidRPr="00516869">
        <w:t xml:space="preserve">full path to the </w:t>
      </w:r>
      <w:r w:rsidR="00F35D5E" w:rsidRPr="00516869">
        <w:t xml:space="preserve">icon </w:t>
      </w:r>
      <w:r w:rsidR="002A3EC3" w:rsidRPr="00516869">
        <w:t xml:space="preserve">that should appear </w:t>
      </w:r>
      <w:r w:rsidR="00F35D5E" w:rsidRPr="00516869">
        <w:t>when no media is present in th</w:t>
      </w:r>
      <w:r w:rsidR="002A3EC3" w:rsidRPr="00516869">
        <w:t>is</w:t>
      </w:r>
      <w:r w:rsidR="00F35D5E" w:rsidRPr="00516869">
        <w:t>.</w:t>
      </w:r>
      <w:r w:rsidR="005E5BE4" w:rsidRPr="00516869">
        <w:t xml:space="preserve"> </w:t>
      </w:r>
      <w:r w:rsidR="006954CF" w:rsidRPr="00516869">
        <w:t>Both keys are stored as REG_MULTI_SZ.</w:t>
      </w:r>
      <w:r w:rsidR="005E5BE4" w:rsidRPr="00516869">
        <w:t xml:space="preserve"> </w:t>
      </w:r>
      <w:r w:rsidR="00AC4A65" w:rsidRPr="00516869">
        <w:t xml:space="preserve">The syntax is the same as </w:t>
      </w:r>
      <w:r w:rsidR="002A3EC3" w:rsidRPr="00516869">
        <w:t xml:space="preserve">Step </w:t>
      </w:r>
      <w:r w:rsidR="00AC4A65" w:rsidRPr="00516869">
        <w:t>3, above.</w:t>
      </w:r>
    </w:p>
    <w:p w:rsidR="006954CF" w:rsidRPr="00516869" w:rsidRDefault="006954CF" w:rsidP="00F35D5E">
      <w:pPr>
        <w:pStyle w:val="List"/>
      </w:pPr>
      <w:r w:rsidRPr="00516869">
        <w:tab/>
        <w:t xml:space="preserve">The following INF excerpt registers </w:t>
      </w:r>
      <w:r w:rsidR="00C0171C" w:rsidRPr="00516869">
        <w:t xml:space="preserve">icons in </w:t>
      </w:r>
      <w:r w:rsidR="00AC4A65" w:rsidRPr="00516869">
        <w:t>resource</w:t>
      </w:r>
      <w:r w:rsidR="00C0171C" w:rsidRPr="00516869">
        <w:t>.dll (IDs 11, 12) as the icons for this device.</w:t>
      </w:r>
      <w:r w:rsidR="005E5BE4" w:rsidRPr="00516869">
        <w:t xml:space="preserve"> </w:t>
      </w:r>
      <w:r w:rsidR="00C0171C" w:rsidRPr="00516869">
        <w:t xml:space="preserve">Note that in this case the DLL is stored in the system32 </w:t>
      </w:r>
      <w:r w:rsidR="002A3EC3" w:rsidRPr="00516869">
        <w:t>folder</w:t>
      </w:r>
      <w:r w:rsidR="00C0171C" w:rsidRPr="00516869">
        <w:t>.</w:t>
      </w:r>
      <w:r w:rsidR="005E5BE4" w:rsidRPr="00516869">
        <w:t xml:space="preserve"> </w:t>
      </w:r>
      <w:r w:rsidR="00AC4A65" w:rsidRPr="00516869">
        <w:t xml:space="preserve">The paths in these keys must reflect </w:t>
      </w:r>
      <w:r w:rsidR="002A3EC3" w:rsidRPr="00516869">
        <w:t xml:space="preserve">folder </w:t>
      </w:r>
      <w:r w:rsidR="00AC4A65" w:rsidRPr="00516869">
        <w:t>that the DLL was copied to in step 2, above.</w:t>
      </w:r>
    </w:p>
    <w:p w:rsidR="006954CF" w:rsidRPr="00516869" w:rsidRDefault="006954CF" w:rsidP="006954CF">
      <w:pPr>
        <w:pStyle w:val="PlainText"/>
        <w:ind w:left="360"/>
      </w:pPr>
      <w:r w:rsidRPr="00516869">
        <w:t>[</w:t>
      </w:r>
      <w:r w:rsidR="00647691" w:rsidRPr="00516869">
        <w:t>MyDevice</w:t>
      </w:r>
      <w:r w:rsidRPr="00516869">
        <w:t>.NT]</w:t>
      </w:r>
    </w:p>
    <w:p w:rsidR="006954CF" w:rsidRPr="00516869" w:rsidRDefault="006954CF" w:rsidP="006954CF">
      <w:pPr>
        <w:pStyle w:val="PlainText"/>
        <w:ind w:left="360"/>
      </w:pPr>
      <w:r w:rsidRPr="00516869">
        <w:t xml:space="preserve">AddReg = </w:t>
      </w:r>
      <w:r w:rsidRPr="00516869">
        <w:rPr>
          <w:i/>
        </w:rPr>
        <w:t>IconInformation</w:t>
      </w:r>
    </w:p>
    <w:p w:rsidR="006954CF" w:rsidRPr="00516869" w:rsidRDefault="006954CF" w:rsidP="006954CF">
      <w:pPr>
        <w:pStyle w:val="PlainText"/>
        <w:ind w:left="360"/>
      </w:pPr>
      <w:r w:rsidRPr="00516869">
        <w:t>[</w:t>
      </w:r>
      <w:r w:rsidRPr="00516869">
        <w:rPr>
          <w:i/>
        </w:rPr>
        <w:t>IconInformation</w:t>
      </w:r>
      <w:r w:rsidRPr="00516869">
        <w:t>]</w:t>
      </w:r>
    </w:p>
    <w:p w:rsidR="006954CF" w:rsidRPr="00516869" w:rsidRDefault="006954CF" w:rsidP="006954CF">
      <w:pPr>
        <w:pStyle w:val="PlainText"/>
        <w:ind w:left="360"/>
      </w:pPr>
      <w:r w:rsidRPr="00516869">
        <w:t>HKR,,Icons,0x10000,"</w:t>
      </w:r>
      <w:r w:rsidR="001F25F4" w:rsidRPr="00516869">
        <w:t>%SystemRoot%\system32\</w:t>
      </w:r>
      <w:r w:rsidR="00AC4A65" w:rsidRPr="00516869">
        <w:t>resource.dll,-11</w:t>
      </w:r>
      <w:r w:rsidRPr="00516869">
        <w:t>"</w:t>
      </w:r>
    </w:p>
    <w:p w:rsidR="006954CF" w:rsidRPr="00516869" w:rsidRDefault="006954CF" w:rsidP="00AC4A65">
      <w:pPr>
        <w:pStyle w:val="PlainText"/>
        <w:spacing w:after="120"/>
        <w:ind w:left="360"/>
      </w:pPr>
      <w:r w:rsidRPr="00516869">
        <w:t>HKR,,NoMediaIcons,0x10000,"</w:t>
      </w:r>
      <w:r w:rsidR="001F25F4" w:rsidRPr="00516869">
        <w:t>%SystemRoot%\system32\</w:t>
      </w:r>
      <w:r w:rsidR="00AC4A65" w:rsidRPr="00516869">
        <w:t>resource.dll,-12</w:t>
      </w:r>
      <w:r w:rsidRPr="00516869">
        <w:t>"</w:t>
      </w:r>
    </w:p>
    <w:p w:rsidR="00A741B5" w:rsidRPr="00516869" w:rsidRDefault="00A741B5" w:rsidP="00A741B5">
      <w:pPr>
        <w:pStyle w:val="List"/>
      </w:pPr>
      <w:r w:rsidRPr="00516869">
        <w:tab/>
      </w:r>
      <w:r w:rsidR="002A3EC3" w:rsidRPr="00516869">
        <w:t xml:space="preserve">Note that earlier </w:t>
      </w:r>
      <w:r w:rsidRPr="00516869">
        <w:t>documentation described the use of icon files (.ico) instead of DLLs with icon resources.</w:t>
      </w:r>
      <w:r w:rsidR="005E5BE4" w:rsidRPr="00516869">
        <w:t xml:space="preserve"> </w:t>
      </w:r>
      <w:r w:rsidR="002A3EC3" w:rsidRPr="00516869">
        <w:t xml:space="preserve">Although </w:t>
      </w:r>
      <w:r w:rsidRPr="00516869">
        <w:t xml:space="preserve">Windows does allow the use of icon files for My Computer and Autorun (described here in </w:t>
      </w:r>
      <w:r w:rsidR="002A3EC3" w:rsidRPr="00516869">
        <w:t xml:space="preserve">Step </w:t>
      </w:r>
      <w:r w:rsidRPr="00516869">
        <w:t>4), it does not support icon files in AddProperties (</w:t>
      </w:r>
      <w:r w:rsidR="002A3EC3" w:rsidRPr="00516869">
        <w:t xml:space="preserve">Step </w:t>
      </w:r>
      <w:r w:rsidRPr="00516869">
        <w:t>3).</w:t>
      </w:r>
      <w:r w:rsidR="005E5BE4" w:rsidRPr="00516869">
        <w:t xml:space="preserve"> </w:t>
      </w:r>
      <w:r w:rsidRPr="00516869">
        <w:t>For simplicity, use a DLL with resources for both.</w:t>
      </w:r>
    </w:p>
    <w:p w:rsidR="006954CF" w:rsidRPr="00516869" w:rsidRDefault="006954CF" w:rsidP="006954CF">
      <w:pPr>
        <w:pStyle w:val="BodyText"/>
      </w:pPr>
      <w:r w:rsidRPr="00516869">
        <w:t>N</w:t>
      </w:r>
      <w:r w:rsidR="002A3EC3" w:rsidRPr="00516869">
        <w:t>ote that d</w:t>
      </w:r>
      <w:r w:rsidRPr="00516869">
        <w:t xml:space="preserve">rivers </w:t>
      </w:r>
      <w:r w:rsidR="002A3EC3" w:rsidRPr="00516869">
        <w:t>and</w:t>
      </w:r>
      <w:r w:rsidRPr="00516869">
        <w:t xml:space="preserve"> other code should never access or modify this registry key directly</w:t>
      </w:r>
      <w:r w:rsidR="002A3EC3" w:rsidRPr="00516869">
        <w:t>. I</w:t>
      </w:r>
      <w:r w:rsidRPr="00516869">
        <w:t>nstead, use one of the following APIs:</w:t>
      </w:r>
    </w:p>
    <w:p w:rsidR="006954CF" w:rsidRPr="00516869" w:rsidRDefault="006954CF" w:rsidP="006954CF">
      <w:pPr>
        <w:pStyle w:val="BulletList"/>
      </w:pPr>
      <w:r w:rsidRPr="00516869">
        <w:t xml:space="preserve">From user-mode, use </w:t>
      </w:r>
      <w:r w:rsidRPr="00516869">
        <w:rPr>
          <w:b/>
        </w:rPr>
        <w:t>SetupDiCreateDevRegKey</w:t>
      </w:r>
      <w:r w:rsidRPr="00516869">
        <w:t xml:space="preserve"> and </w:t>
      </w:r>
      <w:r w:rsidRPr="00516869">
        <w:rPr>
          <w:b/>
        </w:rPr>
        <w:t>SetupDiOpenDevRegKey</w:t>
      </w:r>
      <w:r w:rsidRPr="00516869">
        <w:t>.</w:t>
      </w:r>
    </w:p>
    <w:p w:rsidR="006954CF" w:rsidRPr="00516869" w:rsidRDefault="006954CF" w:rsidP="006954CF">
      <w:pPr>
        <w:pStyle w:val="BulletList"/>
      </w:pPr>
      <w:r w:rsidRPr="00516869">
        <w:t xml:space="preserve">From kernel-mode, use </w:t>
      </w:r>
      <w:r w:rsidRPr="00516869">
        <w:rPr>
          <w:b/>
        </w:rPr>
        <w:t>IoOpenDeviceRegistryKey</w:t>
      </w:r>
      <w:r w:rsidRPr="00516869">
        <w:t>.</w:t>
      </w:r>
    </w:p>
    <w:p w:rsidR="002A3EC3" w:rsidRPr="00516869" w:rsidRDefault="002A3EC3" w:rsidP="002A3EC3">
      <w:pPr>
        <w:pStyle w:val="Le"/>
      </w:pPr>
    </w:p>
    <w:p w:rsidR="006954CF" w:rsidRPr="00516869" w:rsidRDefault="006954CF" w:rsidP="006954CF">
      <w:pPr>
        <w:pStyle w:val="BodyText"/>
      </w:pPr>
      <w:r w:rsidRPr="00516869">
        <w:t>For information about the INF entries cited here, see the Device Installation Reference in the Windows D</w:t>
      </w:r>
      <w:r w:rsidR="002A3EC3" w:rsidRPr="00516869">
        <w:t>river Kit</w:t>
      </w:r>
      <w:r w:rsidRPr="00516869">
        <w:t>.</w:t>
      </w:r>
    </w:p>
    <w:p w:rsidR="004D4A99" w:rsidRPr="00516869" w:rsidRDefault="004D4A99" w:rsidP="004D4A99">
      <w:pPr>
        <w:pStyle w:val="Heading1"/>
      </w:pPr>
      <w:bookmarkStart w:id="7" w:name="_Toc133135090"/>
      <w:r w:rsidRPr="00516869">
        <w:lastRenderedPageBreak/>
        <w:t>Example INF</w:t>
      </w:r>
      <w:bookmarkEnd w:id="7"/>
    </w:p>
    <w:p w:rsidR="004D4A99" w:rsidRPr="00516869" w:rsidRDefault="004D4A99" w:rsidP="004D4A99">
      <w:pPr>
        <w:pStyle w:val="BodyText"/>
      </w:pPr>
      <w:r w:rsidRPr="00516869">
        <w:t>The following example INF installs a driver for a hypothetical device called “Gadget 3000”.</w:t>
      </w:r>
      <w:r w:rsidR="005E5BE4" w:rsidRPr="00516869">
        <w:t xml:space="preserve"> </w:t>
      </w:r>
      <w:r w:rsidR="0032236C" w:rsidRPr="00516869">
        <w:t xml:space="preserve">An earlier version of the INF file </w:t>
      </w:r>
      <w:r w:rsidRPr="00516869">
        <w:t xml:space="preserve">has been updated to include device icons as described in the previous section, and those </w:t>
      </w:r>
      <w:r w:rsidR="0032236C" w:rsidRPr="00516869">
        <w:t xml:space="preserve">updates appear </w:t>
      </w:r>
      <w:r w:rsidR="00BF5C6C" w:rsidRPr="00516869">
        <w:t>in boldface</w:t>
      </w:r>
      <w:r w:rsidRPr="00516869">
        <w:t>.</w:t>
      </w:r>
    </w:p>
    <w:p w:rsidR="004D4A99" w:rsidRPr="00516869" w:rsidRDefault="004D4A99" w:rsidP="00BF5C6C">
      <w:pPr>
        <w:pStyle w:val="PlainText"/>
        <w:keepNext/>
        <w:ind w:left="360"/>
      </w:pPr>
      <w:r w:rsidRPr="00516869">
        <w:t>[Version]</w:t>
      </w:r>
    </w:p>
    <w:p w:rsidR="004D4A99" w:rsidRPr="00516869" w:rsidRDefault="004D4A99" w:rsidP="004D4A99">
      <w:pPr>
        <w:pStyle w:val="PlainText"/>
        <w:ind w:left="360"/>
      </w:pPr>
      <w:r w:rsidRPr="00516869">
        <w:t>Signature="$WINDOWS NT$"</w:t>
      </w:r>
    </w:p>
    <w:p w:rsidR="004D4A99" w:rsidRPr="00516869" w:rsidRDefault="004D4A99" w:rsidP="004D4A99">
      <w:pPr>
        <w:pStyle w:val="PlainText"/>
        <w:ind w:left="360"/>
      </w:pPr>
      <w:r w:rsidRPr="00516869">
        <w:t>Class=TOASTER</w:t>
      </w:r>
    </w:p>
    <w:p w:rsidR="004D4A99" w:rsidRPr="00516869" w:rsidRDefault="004D4A99" w:rsidP="004D4A99">
      <w:pPr>
        <w:pStyle w:val="PlainText"/>
        <w:ind w:left="360"/>
      </w:pPr>
      <w:r w:rsidRPr="00516869">
        <w:t>ClassGuid={B85B7C50-6A01-11d2-B841-00C04FAD5171}</w:t>
      </w:r>
    </w:p>
    <w:p w:rsidR="004D4A99" w:rsidRPr="00516869" w:rsidRDefault="004D4A99" w:rsidP="004D4A99">
      <w:pPr>
        <w:pStyle w:val="PlainText"/>
        <w:ind w:left="360"/>
      </w:pPr>
      <w:r w:rsidRPr="00516869">
        <w:t>Provider=%Mfg%</w:t>
      </w:r>
    </w:p>
    <w:p w:rsidR="004D4A99" w:rsidRPr="00516869" w:rsidRDefault="004D4A99" w:rsidP="004D4A99">
      <w:pPr>
        <w:pStyle w:val="PlainText"/>
        <w:ind w:left="360"/>
      </w:pPr>
      <w:r w:rsidRPr="00516869">
        <w:t>DriverVer=4/17/2006,2.0.1403.0</w:t>
      </w:r>
    </w:p>
    <w:p w:rsidR="004D4A99" w:rsidRPr="00516869" w:rsidRDefault="004D4A99" w:rsidP="004D4A99">
      <w:pPr>
        <w:pStyle w:val="PlainText"/>
        <w:ind w:left="360"/>
      </w:pPr>
      <w:r w:rsidRPr="00516869">
        <w:t>CatalogFile=gadget.cat</w:t>
      </w:r>
    </w:p>
    <w:p w:rsidR="004D4A99" w:rsidRPr="00516869" w:rsidRDefault="004D4A99" w:rsidP="004D4A99">
      <w:pPr>
        <w:pStyle w:val="PlainText"/>
        <w:ind w:left="360"/>
      </w:pPr>
    </w:p>
    <w:p w:rsidR="004D4A99" w:rsidRPr="00516869" w:rsidRDefault="004D4A99" w:rsidP="004D4A99">
      <w:pPr>
        <w:pStyle w:val="PlainText"/>
        <w:ind w:left="360"/>
      </w:pPr>
      <w:r w:rsidRPr="00516869">
        <w:t>[Manufacturer]</w:t>
      </w:r>
    </w:p>
    <w:p w:rsidR="004D4A99" w:rsidRPr="00516869" w:rsidRDefault="004D4A99" w:rsidP="004D4A99">
      <w:pPr>
        <w:pStyle w:val="PlainText"/>
        <w:ind w:left="360"/>
      </w:pPr>
      <w:r w:rsidRPr="00516869">
        <w:t>%Mfg%=Models</w:t>
      </w:r>
    </w:p>
    <w:p w:rsidR="004D4A99" w:rsidRPr="00516869" w:rsidRDefault="004D4A99" w:rsidP="004D4A99">
      <w:pPr>
        <w:pStyle w:val="PlainText"/>
        <w:ind w:left="360"/>
      </w:pPr>
    </w:p>
    <w:p w:rsidR="004D4A99" w:rsidRPr="00516869" w:rsidRDefault="004D4A99" w:rsidP="004D4A99">
      <w:pPr>
        <w:pStyle w:val="PlainText"/>
        <w:ind w:left="360"/>
      </w:pPr>
      <w:r w:rsidRPr="00516869">
        <w:t>[Models]</w:t>
      </w:r>
    </w:p>
    <w:p w:rsidR="004D4A99" w:rsidRPr="00516869" w:rsidRDefault="004D4A99" w:rsidP="004D4A99">
      <w:pPr>
        <w:pStyle w:val="PlainText"/>
        <w:ind w:left="360"/>
      </w:pPr>
      <w:r w:rsidRPr="00516869">
        <w:t xml:space="preserve">; DisplayName       </w:t>
      </w:r>
      <w:r w:rsidRPr="00516869">
        <w:tab/>
      </w:r>
      <w:r w:rsidRPr="00516869">
        <w:tab/>
        <w:t>Section           DeviceId</w:t>
      </w:r>
    </w:p>
    <w:p w:rsidR="004D4A99" w:rsidRPr="00516869" w:rsidRDefault="004D4A99" w:rsidP="004D4A99">
      <w:pPr>
        <w:pStyle w:val="PlainText"/>
        <w:ind w:left="360"/>
      </w:pPr>
      <w:r w:rsidRPr="00516869">
        <w:t xml:space="preserve">; -----------       </w:t>
      </w:r>
      <w:r w:rsidRPr="00516869">
        <w:tab/>
      </w:r>
      <w:r w:rsidRPr="00516869">
        <w:tab/>
        <w:t>-------           --------</w:t>
      </w:r>
    </w:p>
    <w:p w:rsidR="004D4A99" w:rsidRPr="00516869" w:rsidRDefault="004D4A99" w:rsidP="004D4A99">
      <w:pPr>
        <w:pStyle w:val="PlainText"/>
        <w:ind w:left="360"/>
        <w:rPr>
          <w:lang w:val="fr-FR"/>
        </w:rPr>
      </w:pPr>
      <w:r w:rsidRPr="00516869">
        <w:rPr>
          <w:lang w:val="fr-FR"/>
        </w:rPr>
        <w:t>%GadgetDevice.DeviceDesc%=Gadget_Device, PCI\VEN_1234&amp;DEV_1234</w:t>
      </w:r>
    </w:p>
    <w:p w:rsidR="004D4A99" w:rsidRPr="00516869" w:rsidRDefault="004D4A99" w:rsidP="004D4A99">
      <w:pPr>
        <w:pStyle w:val="PlainText"/>
        <w:ind w:left="360"/>
        <w:rPr>
          <w:lang w:val="fr-FR"/>
        </w:rPr>
      </w:pPr>
    </w:p>
    <w:p w:rsidR="004D4A99" w:rsidRPr="00516869" w:rsidRDefault="004D4A99" w:rsidP="004D4A99">
      <w:pPr>
        <w:pStyle w:val="PlainText"/>
        <w:ind w:left="360"/>
        <w:rPr>
          <w:lang w:val="fr-FR"/>
        </w:rPr>
      </w:pPr>
      <w:r w:rsidRPr="00516869">
        <w:rPr>
          <w:lang w:val="fr-FR"/>
        </w:rPr>
        <w:t>[Gadget_Device.NT]</w:t>
      </w:r>
    </w:p>
    <w:p w:rsidR="004D4A99" w:rsidRPr="00516869" w:rsidRDefault="004D4A99" w:rsidP="004D4A99">
      <w:pPr>
        <w:pStyle w:val="PlainText"/>
        <w:ind w:left="360"/>
        <w:rPr>
          <w:lang w:val="fr-FR"/>
        </w:rPr>
      </w:pPr>
      <w:r w:rsidRPr="00516869">
        <w:rPr>
          <w:lang w:val="fr-FR"/>
        </w:rPr>
        <w:t>CopyFiles=Gadget_Device.NT.Copy,</w:t>
      </w:r>
      <w:r w:rsidRPr="00516869">
        <w:rPr>
          <w:b/>
          <w:lang w:val="fr-FR"/>
        </w:rPr>
        <w:t>Gadget_Icon_Copy</w:t>
      </w:r>
    </w:p>
    <w:p w:rsidR="004D4A99" w:rsidRPr="00516869" w:rsidRDefault="004D4A99" w:rsidP="004D4A99">
      <w:pPr>
        <w:pStyle w:val="PlainText"/>
        <w:ind w:left="360"/>
        <w:rPr>
          <w:b/>
        </w:rPr>
      </w:pPr>
      <w:r w:rsidRPr="00516869">
        <w:rPr>
          <w:b/>
        </w:rPr>
        <w:t>AddProperty=Gadget_Icons</w:t>
      </w:r>
    </w:p>
    <w:p w:rsidR="004D4A99" w:rsidRPr="00516869" w:rsidRDefault="004D4A99" w:rsidP="004D4A99">
      <w:pPr>
        <w:pStyle w:val="PlainText"/>
        <w:ind w:left="360"/>
        <w:rPr>
          <w:b/>
        </w:rPr>
      </w:pPr>
      <w:r w:rsidRPr="00516869">
        <w:rPr>
          <w:b/>
        </w:rPr>
        <w:t>AddReg=Gadget_Explorer_Icons</w:t>
      </w:r>
    </w:p>
    <w:p w:rsidR="004D4A99" w:rsidRPr="00516869" w:rsidRDefault="004D4A99" w:rsidP="004D4A99">
      <w:pPr>
        <w:pStyle w:val="PlainText"/>
        <w:ind w:left="360"/>
        <w:rPr>
          <w:b/>
        </w:rPr>
      </w:pPr>
    </w:p>
    <w:p w:rsidR="004D4A99" w:rsidRPr="00516869" w:rsidRDefault="004D4A99" w:rsidP="004D4A99">
      <w:pPr>
        <w:pStyle w:val="PlainText"/>
        <w:ind w:left="360"/>
      </w:pPr>
      <w:r w:rsidRPr="00516869">
        <w:t>[Gadget_Device.NT.Copy]</w:t>
      </w:r>
    </w:p>
    <w:p w:rsidR="004D4A99" w:rsidRPr="00516869" w:rsidRDefault="004D4A99" w:rsidP="004D4A99">
      <w:pPr>
        <w:pStyle w:val="PlainText"/>
        <w:ind w:left="360"/>
      </w:pPr>
      <w:r w:rsidRPr="00516869">
        <w:t>Gadget.sys</w:t>
      </w:r>
    </w:p>
    <w:p w:rsidR="004D4A99" w:rsidRPr="00516869" w:rsidRDefault="004D4A99" w:rsidP="004D4A99">
      <w:pPr>
        <w:pStyle w:val="PlainText"/>
        <w:ind w:left="360"/>
      </w:pPr>
    </w:p>
    <w:p w:rsidR="004D4A99" w:rsidRPr="00516869" w:rsidRDefault="004D4A99" w:rsidP="004D4A99">
      <w:pPr>
        <w:pStyle w:val="PlainText"/>
        <w:ind w:left="360"/>
        <w:rPr>
          <w:b/>
        </w:rPr>
      </w:pPr>
      <w:r w:rsidRPr="00516869">
        <w:rPr>
          <w:b/>
        </w:rPr>
        <w:t>[Gadget_Icon_Copy]</w:t>
      </w:r>
    </w:p>
    <w:p w:rsidR="004D4A99" w:rsidRPr="00516869" w:rsidRDefault="004D4A99" w:rsidP="004D4A99">
      <w:pPr>
        <w:pStyle w:val="PlainText"/>
        <w:ind w:left="360"/>
        <w:rPr>
          <w:b/>
        </w:rPr>
      </w:pPr>
      <w:r w:rsidRPr="00516869">
        <w:rPr>
          <w:b/>
        </w:rPr>
        <w:t xml:space="preserve">; This DLL contains all the icons; copy it to the system32 </w:t>
      </w:r>
    </w:p>
    <w:p w:rsidR="004D4A99" w:rsidRPr="00516869" w:rsidRDefault="004D4A99" w:rsidP="004D4A99">
      <w:pPr>
        <w:pStyle w:val="PlainText"/>
        <w:ind w:left="360"/>
        <w:rPr>
          <w:b/>
        </w:rPr>
      </w:pPr>
      <w:r w:rsidRPr="00516869">
        <w:rPr>
          <w:b/>
        </w:rPr>
        <w:t>; directory (step 2)</w:t>
      </w:r>
    </w:p>
    <w:p w:rsidR="004D4A99" w:rsidRPr="00516869" w:rsidRDefault="004D4A99" w:rsidP="004D4A99">
      <w:pPr>
        <w:pStyle w:val="PlainText"/>
        <w:ind w:left="360"/>
        <w:rPr>
          <w:b/>
        </w:rPr>
      </w:pPr>
      <w:r w:rsidRPr="00516869">
        <w:rPr>
          <w:b/>
        </w:rPr>
        <w:t>gadgeticons.dll</w:t>
      </w:r>
    </w:p>
    <w:p w:rsidR="004D4A99" w:rsidRPr="00516869" w:rsidRDefault="004D4A99" w:rsidP="004D4A99">
      <w:pPr>
        <w:pStyle w:val="PlainText"/>
        <w:ind w:left="360"/>
        <w:rPr>
          <w:b/>
        </w:rPr>
      </w:pPr>
    </w:p>
    <w:p w:rsidR="004D4A99" w:rsidRPr="00516869" w:rsidRDefault="004D4A99" w:rsidP="004D4A99">
      <w:pPr>
        <w:pStyle w:val="PlainText"/>
        <w:ind w:left="360"/>
        <w:rPr>
          <w:b/>
        </w:rPr>
      </w:pPr>
      <w:r w:rsidRPr="00516869">
        <w:rPr>
          <w:b/>
        </w:rPr>
        <w:t>[Gadget_Icons]</w:t>
      </w:r>
    </w:p>
    <w:p w:rsidR="004D4A99" w:rsidRPr="00516869" w:rsidRDefault="004D4A99" w:rsidP="004D4A99">
      <w:pPr>
        <w:pStyle w:val="PlainText"/>
        <w:ind w:left="360"/>
        <w:rPr>
          <w:b/>
        </w:rPr>
      </w:pPr>
      <w:r w:rsidRPr="00516869">
        <w:rPr>
          <w:b/>
        </w:rPr>
        <w:t>; Register icons for use in Device Manager, etc. (step 3)</w:t>
      </w:r>
    </w:p>
    <w:p w:rsidR="004D4A99" w:rsidRPr="00516869" w:rsidRDefault="004D4A99" w:rsidP="004D4A99">
      <w:pPr>
        <w:pStyle w:val="PlainText"/>
        <w:ind w:left="360"/>
        <w:rPr>
          <w:b/>
        </w:rPr>
      </w:pPr>
      <w:r w:rsidRPr="00516869">
        <w:rPr>
          <w:b/>
        </w:rPr>
        <w:t>DeviceIcon,,,,”%winddir%\system32\gadgeticons.dll,-1”</w:t>
      </w:r>
    </w:p>
    <w:p w:rsidR="004D4A99" w:rsidRPr="00516869" w:rsidRDefault="004D4A99" w:rsidP="004D4A99">
      <w:pPr>
        <w:pStyle w:val="PlainText"/>
        <w:ind w:left="360"/>
        <w:rPr>
          <w:b/>
        </w:rPr>
      </w:pPr>
    </w:p>
    <w:p w:rsidR="004D4A99" w:rsidRPr="00516869" w:rsidRDefault="004D4A99" w:rsidP="004D4A99">
      <w:pPr>
        <w:pStyle w:val="PlainText"/>
        <w:ind w:left="360"/>
        <w:rPr>
          <w:b/>
        </w:rPr>
      </w:pPr>
      <w:r w:rsidRPr="00516869">
        <w:rPr>
          <w:b/>
        </w:rPr>
        <w:t>[Gadget_Explorer_Icons]</w:t>
      </w:r>
    </w:p>
    <w:p w:rsidR="004D4A99" w:rsidRPr="00516869" w:rsidRDefault="004D4A99" w:rsidP="004D4A99">
      <w:pPr>
        <w:pStyle w:val="PlainText"/>
        <w:ind w:left="360"/>
        <w:rPr>
          <w:b/>
        </w:rPr>
      </w:pPr>
      <w:r w:rsidRPr="00516869">
        <w:rPr>
          <w:b/>
        </w:rPr>
        <w:t>; Register icons for use in My Computer (step 4)</w:t>
      </w:r>
    </w:p>
    <w:p w:rsidR="004D4A99" w:rsidRPr="00516869" w:rsidRDefault="004D4A99" w:rsidP="004D4A99">
      <w:pPr>
        <w:pStyle w:val="PlainText"/>
        <w:ind w:left="360"/>
        <w:rPr>
          <w:b/>
        </w:rPr>
      </w:pPr>
      <w:r w:rsidRPr="00516869">
        <w:rPr>
          <w:b/>
        </w:rPr>
        <w:t>HKR,,Icons,0x10000,"%windir%\system32\gadgeticons.dll,-11"</w:t>
      </w:r>
    </w:p>
    <w:p w:rsidR="004D4A99" w:rsidRPr="00516869" w:rsidRDefault="004D4A99" w:rsidP="004D4A99">
      <w:pPr>
        <w:pStyle w:val="PlainText"/>
        <w:spacing w:after="120"/>
        <w:ind w:left="360"/>
        <w:rPr>
          <w:b/>
        </w:rPr>
      </w:pPr>
      <w:r w:rsidRPr="00516869">
        <w:rPr>
          <w:b/>
        </w:rPr>
        <w:t>HKR,,NoMediaIcons,0x10000,"%windir%\system32\gadgeticons.dll,-12"</w:t>
      </w:r>
    </w:p>
    <w:p w:rsidR="004D4A99" w:rsidRPr="00516869" w:rsidRDefault="004D4A99" w:rsidP="004D4A99">
      <w:pPr>
        <w:pStyle w:val="PlainText"/>
        <w:ind w:left="360"/>
      </w:pPr>
    </w:p>
    <w:p w:rsidR="004D4A99" w:rsidRPr="00516869" w:rsidRDefault="004D4A99" w:rsidP="004D4A99">
      <w:pPr>
        <w:pStyle w:val="PlainText"/>
        <w:ind w:left="360"/>
        <w:rPr>
          <w:lang w:val="fr-FR"/>
        </w:rPr>
      </w:pPr>
      <w:r w:rsidRPr="00516869">
        <w:rPr>
          <w:lang w:val="fr-FR"/>
        </w:rPr>
        <w:t>;-------------- Service installation</w:t>
      </w:r>
    </w:p>
    <w:p w:rsidR="004D4A99" w:rsidRPr="00516869" w:rsidRDefault="004D4A99" w:rsidP="004D4A99">
      <w:pPr>
        <w:pStyle w:val="PlainText"/>
        <w:ind w:left="360"/>
        <w:rPr>
          <w:lang w:val="fr-FR"/>
        </w:rPr>
      </w:pPr>
    </w:p>
    <w:p w:rsidR="004D4A99" w:rsidRPr="00516869" w:rsidRDefault="004D4A99" w:rsidP="004D4A99">
      <w:pPr>
        <w:pStyle w:val="PlainText"/>
        <w:ind w:left="360"/>
        <w:rPr>
          <w:lang w:val="fr-FR"/>
        </w:rPr>
      </w:pPr>
      <w:r w:rsidRPr="00516869">
        <w:rPr>
          <w:lang w:val="fr-FR"/>
        </w:rPr>
        <w:t>[Gadget_Device.NT.Services]</w:t>
      </w:r>
    </w:p>
    <w:p w:rsidR="004D4A99" w:rsidRPr="00516869" w:rsidRDefault="004D4A99" w:rsidP="004D4A99">
      <w:pPr>
        <w:pStyle w:val="PlainText"/>
        <w:ind w:left="360"/>
      </w:pPr>
      <w:r w:rsidRPr="00516869">
        <w:t>AddService = Gadget, %SPSVCINST_ASSOCSERVICE%, Gadget_Service_Inst</w:t>
      </w:r>
    </w:p>
    <w:p w:rsidR="004D4A99" w:rsidRPr="00516869" w:rsidRDefault="004D4A99" w:rsidP="004D4A99">
      <w:pPr>
        <w:pStyle w:val="PlainText"/>
        <w:ind w:left="360"/>
      </w:pPr>
    </w:p>
    <w:p w:rsidR="004D4A99" w:rsidRPr="00516869" w:rsidRDefault="004D4A99" w:rsidP="004D4A99">
      <w:pPr>
        <w:pStyle w:val="PlainText"/>
        <w:ind w:left="360"/>
      </w:pPr>
      <w:r w:rsidRPr="00516869">
        <w:t>[Gadget_Service_Inst]</w:t>
      </w:r>
    </w:p>
    <w:p w:rsidR="004D4A99" w:rsidRPr="00516869" w:rsidRDefault="004D4A99" w:rsidP="004D4A99">
      <w:pPr>
        <w:pStyle w:val="PlainText"/>
        <w:ind w:left="360"/>
      </w:pPr>
      <w:r w:rsidRPr="00516869">
        <w:t>DisplayName    = %Gadget.SVCDESC%</w:t>
      </w:r>
    </w:p>
    <w:p w:rsidR="004D4A99" w:rsidRPr="00516869" w:rsidRDefault="004D4A99" w:rsidP="004D4A99">
      <w:pPr>
        <w:pStyle w:val="PlainText"/>
        <w:ind w:left="360"/>
      </w:pPr>
      <w:r w:rsidRPr="00516869">
        <w:t>ServiceType    = 1               ; SERVICE_KERNEL_DRIVER</w:t>
      </w:r>
    </w:p>
    <w:p w:rsidR="004D4A99" w:rsidRPr="00516869" w:rsidRDefault="004D4A99" w:rsidP="004D4A99">
      <w:pPr>
        <w:pStyle w:val="PlainText"/>
        <w:ind w:left="360"/>
      </w:pPr>
      <w:r w:rsidRPr="00516869">
        <w:t xml:space="preserve">StartType      = 3               ; SERVICE_DEMAND_START </w:t>
      </w:r>
    </w:p>
    <w:p w:rsidR="004D4A99" w:rsidRPr="00516869" w:rsidRDefault="004D4A99" w:rsidP="004D4A99">
      <w:pPr>
        <w:pStyle w:val="PlainText"/>
        <w:ind w:left="360"/>
      </w:pPr>
      <w:r w:rsidRPr="00516869">
        <w:t>ErrorControl   = 1               ; SERVICE_ERROR_NORMAL</w:t>
      </w:r>
    </w:p>
    <w:p w:rsidR="004D4A99" w:rsidRPr="00516869" w:rsidRDefault="004D4A99" w:rsidP="004D4A99">
      <w:pPr>
        <w:pStyle w:val="PlainText"/>
        <w:ind w:left="360"/>
      </w:pPr>
      <w:r w:rsidRPr="00516869">
        <w:t>ServiceBinary  = %12%\Gadget.sys</w:t>
      </w:r>
    </w:p>
    <w:p w:rsidR="004D4A99" w:rsidRPr="00516869" w:rsidRDefault="004D4A99" w:rsidP="004D4A99">
      <w:pPr>
        <w:pStyle w:val="PlainText"/>
        <w:ind w:left="360"/>
      </w:pPr>
      <w:r w:rsidRPr="00516869">
        <w:t>LoadOrderGroup = Extended Base</w:t>
      </w:r>
    </w:p>
    <w:p w:rsidR="004D4A99" w:rsidRPr="00516869" w:rsidRDefault="004D4A99" w:rsidP="004D4A99">
      <w:pPr>
        <w:pStyle w:val="PlainText"/>
        <w:ind w:left="360"/>
      </w:pPr>
    </w:p>
    <w:p w:rsidR="004D4A99" w:rsidRPr="00516869" w:rsidRDefault="004D4A99" w:rsidP="004D4A99">
      <w:pPr>
        <w:pStyle w:val="PlainText"/>
        <w:ind w:left="360"/>
      </w:pPr>
      <w:r w:rsidRPr="00516869">
        <w:t>[DestinationDirs]</w:t>
      </w:r>
    </w:p>
    <w:p w:rsidR="004D4A99" w:rsidRPr="00516869" w:rsidRDefault="004D4A99" w:rsidP="004D4A99">
      <w:pPr>
        <w:pStyle w:val="PlainText"/>
        <w:ind w:left="360"/>
      </w:pPr>
      <w:r w:rsidRPr="00516869">
        <w:t>DefaultDestDir = 12</w:t>
      </w:r>
    </w:p>
    <w:p w:rsidR="004D4A99" w:rsidRPr="00516869" w:rsidRDefault="004D4A99" w:rsidP="004D4A99">
      <w:pPr>
        <w:pStyle w:val="PlainText"/>
        <w:ind w:left="360"/>
        <w:rPr>
          <w:b/>
        </w:rPr>
      </w:pPr>
      <w:r w:rsidRPr="00516869">
        <w:rPr>
          <w:b/>
        </w:rPr>
        <w:t>Gadget_Icon_Copy = 11</w:t>
      </w:r>
    </w:p>
    <w:p w:rsidR="004D4A99" w:rsidRPr="00516869" w:rsidRDefault="004D4A99" w:rsidP="004D4A99">
      <w:pPr>
        <w:pStyle w:val="PlainText"/>
        <w:ind w:left="360"/>
      </w:pPr>
    </w:p>
    <w:p w:rsidR="004D4A99" w:rsidRPr="00516869" w:rsidRDefault="004D4A99" w:rsidP="004D4A99">
      <w:pPr>
        <w:pStyle w:val="PlainText"/>
        <w:ind w:left="360"/>
      </w:pPr>
      <w:r w:rsidRPr="00516869">
        <w:lastRenderedPageBreak/>
        <w:t>[SourceDisksNames]</w:t>
      </w:r>
    </w:p>
    <w:p w:rsidR="004D4A99" w:rsidRPr="00516869" w:rsidRDefault="004D4A99" w:rsidP="004D4A99">
      <w:pPr>
        <w:pStyle w:val="PlainText"/>
        <w:ind w:left="360"/>
      </w:pPr>
      <w:r w:rsidRPr="00516869">
        <w:t>1 = %DiskId1%,,,""</w:t>
      </w:r>
    </w:p>
    <w:p w:rsidR="004D4A99" w:rsidRPr="00516869" w:rsidRDefault="004D4A99" w:rsidP="004D4A99">
      <w:pPr>
        <w:pStyle w:val="PlainText"/>
        <w:ind w:left="360"/>
      </w:pPr>
    </w:p>
    <w:p w:rsidR="004D4A99" w:rsidRPr="00516869" w:rsidRDefault="004D4A99" w:rsidP="004D4A99">
      <w:pPr>
        <w:pStyle w:val="PlainText"/>
        <w:ind w:left="360"/>
      </w:pPr>
      <w:r w:rsidRPr="00516869">
        <w:t>[SourceDisksFiles]</w:t>
      </w:r>
    </w:p>
    <w:p w:rsidR="004D4A99" w:rsidRPr="00516869" w:rsidRDefault="004D4A99" w:rsidP="004D4A99">
      <w:pPr>
        <w:pStyle w:val="PlainText"/>
        <w:ind w:left="360"/>
      </w:pPr>
      <w:r w:rsidRPr="00516869">
        <w:t>Gadget.sys  = 1,,</w:t>
      </w:r>
    </w:p>
    <w:p w:rsidR="004D4A99" w:rsidRPr="00516869" w:rsidRDefault="004D4A99" w:rsidP="004D4A99">
      <w:pPr>
        <w:pStyle w:val="PlainText"/>
        <w:ind w:left="360"/>
        <w:rPr>
          <w:b/>
        </w:rPr>
      </w:pPr>
      <w:r w:rsidRPr="00516869">
        <w:rPr>
          <w:b/>
        </w:rPr>
        <w:t>gadgeticons.dll = 1,,</w:t>
      </w:r>
    </w:p>
    <w:p w:rsidR="004D4A99" w:rsidRPr="00516869" w:rsidRDefault="004D4A99" w:rsidP="004D4A99">
      <w:pPr>
        <w:pStyle w:val="PlainText"/>
        <w:ind w:left="360"/>
      </w:pPr>
    </w:p>
    <w:p w:rsidR="004D4A99" w:rsidRPr="00516869" w:rsidRDefault="004D4A99" w:rsidP="004D4A99">
      <w:pPr>
        <w:pStyle w:val="PlainText"/>
        <w:ind w:left="360"/>
      </w:pPr>
      <w:r w:rsidRPr="00516869">
        <w:t>[Strings]</w:t>
      </w:r>
    </w:p>
    <w:p w:rsidR="004D4A99" w:rsidRPr="00516869" w:rsidRDefault="004D4A99" w:rsidP="004D4A99">
      <w:pPr>
        <w:pStyle w:val="PlainText"/>
        <w:ind w:left="360"/>
      </w:pPr>
      <w:r w:rsidRPr="00516869">
        <w:t xml:space="preserve">SPSVCINST_ASSOCSERVICE= 0x00000002 </w:t>
      </w:r>
    </w:p>
    <w:p w:rsidR="004D4A99" w:rsidRPr="00516869" w:rsidRDefault="004D4A99" w:rsidP="004D4A99">
      <w:pPr>
        <w:pStyle w:val="PlainText"/>
        <w:ind w:left="360"/>
      </w:pPr>
      <w:r w:rsidRPr="00516869">
        <w:t>Mfg=”Gadget Devices, Inc.”</w:t>
      </w:r>
    </w:p>
    <w:p w:rsidR="004D4A99" w:rsidRPr="00516869" w:rsidRDefault="004D4A99" w:rsidP="004D4A99">
      <w:pPr>
        <w:pStyle w:val="PlainText"/>
        <w:ind w:left="360"/>
      </w:pPr>
      <w:r w:rsidRPr="00516869">
        <w:t>GadgetDevice.DeviceDesc=”Gadget 3000”</w:t>
      </w:r>
    </w:p>
    <w:p w:rsidR="004D4A99" w:rsidRPr="00516869" w:rsidRDefault="004D4A99" w:rsidP="004D4A99">
      <w:pPr>
        <w:pStyle w:val="PlainText"/>
        <w:ind w:left="360"/>
      </w:pPr>
      <w:r w:rsidRPr="00516869">
        <w:t>Gadget.SVCDESC=”Gadget 3000 service”</w:t>
      </w:r>
    </w:p>
    <w:p w:rsidR="004D4A99" w:rsidRPr="00516869" w:rsidRDefault="004D4A99" w:rsidP="004D4A99">
      <w:pPr>
        <w:pStyle w:val="PlainText"/>
        <w:ind w:left="360"/>
      </w:pPr>
      <w:r w:rsidRPr="00516869">
        <w:t>DiskId1=”Installation CD”</w:t>
      </w:r>
    </w:p>
    <w:p w:rsidR="004D4A99" w:rsidRPr="00516869" w:rsidRDefault="004D4A99" w:rsidP="004D4A99">
      <w:pPr>
        <w:pStyle w:val="BodyText"/>
      </w:pPr>
    </w:p>
    <w:p w:rsidR="00FC37E7" w:rsidRPr="00516869" w:rsidRDefault="00FC37E7" w:rsidP="00FC37E7">
      <w:pPr>
        <w:pStyle w:val="Heading1"/>
      </w:pPr>
      <w:bookmarkStart w:id="8" w:name="_Toc133135091"/>
      <w:r w:rsidRPr="00516869">
        <w:t>Resources</w:t>
      </w:r>
      <w:bookmarkEnd w:id="8"/>
    </w:p>
    <w:p w:rsidR="00FA4C9C" w:rsidRPr="00516869" w:rsidRDefault="009C00C5">
      <w:pPr>
        <w:pStyle w:val="DT"/>
      </w:pPr>
      <w:r w:rsidRPr="00516869">
        <w:t xml:space="preserve">Device Property Reference in the Windows </w:t>
      </w:r>
      <w:r w:rsidR="002F6546" w:rsidRPr="00516869">
        <w:t>Driver Kit</w:t>
      </w:r>
    </w:p>
    <w:p w:rsidR="00CB0636" w:rsidRPr="00516869" w:rsidRDefault="00E674F8" w:rsidP="00CB0636">
      <w:pPr>
        <w:pStyle w:val="DL"/>
      </w:pPr>
      <w:hyperlink r:id="rId9" w:history="1">
        <w:r w:rsidR="00D01DF9" w:rsidRPr="00516869">
          <w:rPr>
            <w:rStyle w:val="Hyperlink"/>
          </w:rPr>
          <w:t>http://msdn.microsoft.com/library/default.asp?url=/library/en-us/Intro_g/hh/Intro_g/ddksplash_d0c992d8-3d64-44cc-ab2c-13bcfa0faffb.xml.asp?frame=true</w:t>
        </w:r>
      </w:hyperlink>
    </w:p>
    <w:p w:rsidR="00CB0636" w:rsidRPr="00516869" w:rsidRDefault="00CB0636" w:rsidP="00CB0636">
      <w:pPr>
        <w:pStyle w:val="DT"/>
      </w:pPr>
      <w:r w:rsidRPr="00516869">
        <w:t>Platform SDK</w:t>
      </w:r>
    </w:p>
    <w:p w:rsidR="00CB0636" w:rsidRPr="00516869" w:rsidRDefault="00E674F8" w:rsidP="00CB0636">
      <w:pPr>
        <w:pStyle w:val="DL"/>
      </w:pPr>
      <w:hyperlink r:id="rId10" w:history="1">
        <w:r w:rsidR="00D01DF9" w:rsidRPr="00516869">
          <w:rPr>
            <w:rStyle w:val="Hyperlink"/>
          </w:rPr>
          <w:t>http://msdn.microsoft.com/library/default.asp?url=/library/en-us/sdkintro/sdkintro/devdoc_platform_software_development_kit_start_page.asp?frame=true</w:t>
        </w:r>
      </w:hyperlink>
    </w:p>
    <w:p w:rsidR="002F6546" w:rsidRPr="00516869" w:rsidRDefault="00013F28">
      <w:pPr>
        <w:pStyle w:val="DT"/>
      </w:pPr>
      <w:r w:rsidRPr="00516869">
        <w:t>Creating Windows XP Icons</w:t>
      </w:r>
    </w:p>
    <w:p w:rsidR="00013F28" w:rsidRPr="00516869" w:rsidRDefault="00E674F8">
      <w:pPr>
        <w:pStyle w:val="DL"/>
      </w:pPr>
      <w:hyperlink r:id="rId11" w:history="1">
        <w:r w:rsidR="00E04ED8" w:rsidRPr="00516869">
          <w:rPr>
            <w:rStyle w:val="Hyperlink"/>
          </w:rPr>
          <w:t>http://msdn.microsoft.com/library/default.asp?url=/library/en-us/dnwxp/html/winxpicons.asp</w:t>
        </w:r>
      </w:hyperlink>
    </w:p>
    <w:p w:rsidR="002F6546" w:rsidRPr="00516869" w:rsidRDefault="00732222">
      <w:pPr>
        <w:pStyle w:val="DT"/>
      </w:pPr>
      <w:r w:rsidRPr="00516869">
        <w:t xml:space="preserve">Preparing Hardware and </w:t>
      </w:r>
      <w:r w:rsidR="001F25F4" w:rsidRPr="00516869">
        <w:t>Software for Use with AutoPlay</w:t>
      </w:r>
    </w:p>
    <w:p w:rsidR="00732222" w:rsidRPr="00516869" w:rsidRDefault="00E674F8">
      <w:pPr>
        <w:pStyle w:val="DL"/>
      </w:pPr>
      <w:hyperlink r:id="rId12" w:tgtFrame="_blank" w:history="1">
        <w:r w:rsidR="00732222" w:rsidRPr="00516869">
          <w:rPr>
            <w:rStyle w:val="Hyperlink"/>
          </w:rPr>
          <w:t>http://msdn.microsoft.com/library/default.asp?url=/library/en-us/shellcc/platform/Shell/programmersguide/shell_basics/shell_basics_extending/autoplay/autoplay2k_cookbook.asp</w:t>
        </w:r>
      </w:hyperlink>
    </w:p>
    <w:sectPr w:rsidR="00732222" w:rsidRPr="00516869" w:rsidSect="0067782A">
      <w:headerReference w:type="even" r:id="rId13"/>
      <w:headerReference w:type="default" r:id="rId14"/>
      <w:footerReference w:type="even" r:id="rId15"/>
      <w:footerReference w:type="default" r:id="rId16"/>
      <w:headerReference w:type="first" r:id="rId17"/>
      <w:footerReference w:type="first" r:id="rId18"/>
      <w:pgSz w:w="12240" w:h="15840" w:code="1"/>
      <w:pgMar w:top="1440" w:right="2405" w:bottom="1440" w:left="240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87" w:rsidRDefault="000F1487">
      <w:r>
        <w:separator/>
      </w:r>
    </w:p>
    <w:p w:rsidR="000F1487" w:rsidRDefault="000F1487"/>
    <w:p w:rsidR="000F1487" w:rsidRDefault="000F1487"/>
    <w:p w:rsidR="000F1487" w:rsidRDefault="000F1487"/>
  </w:endnote>
  <w:endnote w:type="continuationSeparator" w:id="1">
    <w:p w:rsidR="000F1487" w:rsidRDefault="000F1487">
      <w:r>
        <w:continuationSeparator/>
      </w:r>
    </w:p>
    <w:p w:rsidR="000F1487" w:rsidRDefault="000F1487"/>
    <w:p w:rsidR="000F1487" w:rsidRDefault="000F1487"/>
    <w:p w:rsidR="000F1487" w:rsidRDefault="000F14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9C" w:rsidRDefault="00FA4C9C">
    <w:pPr>
      <w:pStyle w:val="Footer"/>
    </w:pPr>
  </w:p>
  <w:p w:rsidR="00FA4C9C" w:rsidRDefault="00FA4C9C"/>
  <w:p w:rsidR="00FA4C9C" w:rsidRDefault="00FA4C9C"/>
  <w:p w:rsidR="00FA4C9C" w:rsidRDefault="00FA4C9C"/>
  <w:p w:rsidR="00FA4C9C" w:rsidRDefault="00FA4C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9C" w:rsidRDefault="00E674F8">
    <w:pPr>
      <w:pStyle w:val="Footer"/>
    </w:pPr>
    <w:fldSimple w:instr=" STYLEREF  Version  \* MERGEFORMAT ">
      <w:r w:rsidR="004159D6">
        <w:rPr>
          <w:noProof/>
        </w:rPr>
        <w:t>December 17, 2007</w:t>
      </w:r>
    </w:fldSimple>
    <w:r w:rsidR="00FA4C9C">
      <w:br/>
      <w:t>© 2006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82" w:rsidRDefault="00477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87" w:rsidRDefault="000F1487">
      <w:r>
        <w:separator/>
      </w:r>
    </w:p>
    <w:p w:rsidR="000F1487" w:rsidRDefault="000F1487"/>
    <w:p w:rsidR="000F1487" w:rsidRDefault="000F1487"/>
    <w:p w:rsidR="000F1487" w:rsidRDefault="000F1487"/>
  </w:footnote>
  <w:footnote w:type="continuationSeparator" w:id="1">
    <w:p w:rsidR="000F1487" w:rsidRDefault="000F1487">
      <w:r>
        <w:continuationSeparator/>
      </w:r>
    </w:p>
    <w:p w:rsidR="000F1487" w:rsidRDefault="000F1487"/>
    <w:p w:rsidR="000F1487" w:rsidRDefault="000F1487"/>
    <w:p w:rsidR="000F1487" w:rsidRDefault="000F14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9C" w:rsidRDefault="00FA4C9C"/>
  <w:p w:rsidR="00FA4C9C" w:rsidRDefault="00FA4C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9C" w:rsidRDefault="00E674F8">
    <w:pPr>
      <w:pStyle w:val="Header"/>
    </w:pPr>
    <w:fldSimple w:instr=" STYLEREF  Title  \* MERGEFORMAT ">
      <w:r w:rsidR="004159D6">
        <w:rPr>
          <w:noProof/>
        </w:rPr>
        <w:t>Creating Custom Device Icons</w:t>
      </w:r>
    </w:fldSimple>
    <w:r w:rsidR="00FA4C9C">
      <w:t xml:space="preserve"> - </w:t>
    </w:r>
    <w:fldSimple w:instr=" PAGE ">
      <w:r w:rsidR="004159D6">
        <w:rPr>
          <w:noProof/>
        </w:rPr>
        <w:t>6</w:t>
      </w:r>
    </w:fldSimple>
  </w:p>
  <w:p w:rsidR="00FA4C9C" w:rsidRDefault="00FA4C9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9C" w:rsidRPr="005A3308" w:rsidRDefault="006D3270">
    <w:pPr>
      <w:pStyle w:val="Header"/>
      <w:jc w:val="left"/>
    </w:pPr>
    <w:r>
      <w:rPr>
        <w:rFonts w:cs="Arial"/>
        <w:noProof/>
        <w:color w:val="000080"/>
        <w:sz w:val="20"/>
        <w:szCs w:val="20"/>
      </w:rPr>
      <w:drawing>
        <wp:inline distT="0" distB="0" distL="0" distR="0">
          <wp:extent cx="2143125" cy="400050"/>
          <wp:effectExtent l="19050" t="0" r="9525"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srcRect/>
                  <a:stretch>
                    <a:fillRect/>
                  </a:stretch>
                </pic:blipFill>
                <pic:spPr bwMode="auto">
                  <a:xfrm>
                    <a:off x="0" y="0"/>
                    <a:ext cx="21431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FA78A8"/>
    <w:multiLevelType w:val="hybridMultilevel"/>
    <w:tmpl w:val="514C3E66"/>
    <w:lvl w:ilvl="0" w:tplc="B4605F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355183"/>
    <w:multiLevelType w:val="hybridMultilevel"/>
    <w:tmpl w:val="B1348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C6782"/>
    <w:multiLevelType w:val="hybridMultilevel"/>
    <w:tmpl w:val="6B8EB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0">
    <w:nsid w:val="712612F7"/>
    <w:multiLevelType w:val="hybridMultilevel"/>
    <w:tmpl w:val="60C01CB2"/>
    <w:lvl w:ilvl="0" w:tplc="BBC05BE6">
      <w:start w:val="1"/>
      <w:numFmt w:val="bullet"/>
      <w:pStyle w:val="TableBody"/>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E209D1"/>
    <w:multiLevelType w:val="hybridMultilevel"/>
    <w:tmpl w:val="109A6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7"/>
  </w:num>
  <w:num w:numId="14">
    <w:abstractNumId w:val="12"/>
  </w:num>
  <w:num w:numId="15">
    <w:abstractNumId w:val="20"/>
  </w:num>
  <w:num w:numId="16">
    <w:abstractNumId w:val="14"/>
  </w:num>
  <w:num w:numId="17">
    <w:abstractNumId w:val="19"/>
  </w:num>
  <w:num w:numId="18">
    <w:abstractNumId w:val="10"/>
  </w:num>
  <w:num w:numId="19">
    <w:abstractNumId w:val="16"/>
  </w:num>
  <w:num w:numId="20">
    <w:abstractNumId w:val="15"/>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23554">
      <o:colormenu v:ext="edit" fillcolor="silver"/>
    </o:shapedefaults>
  </w:hdrShapeDefaults>
  <w:footnotePr>
    <w:footnote w:id="0"/>
    <w:footnote w:id="1"/>
  </w:footnotePr>
  <w:endnotePr>
    <w:endnote w:id="0"/>
    <w:endnote w:id="1"/>
  </w:endnotePr>
  <w:compat/>
  <w:rsids>
    <w:rsidRoot w:val="00516869"/>
    <w:rsid w:val="00013A8C"/>
    <w:rsid w:val="00013F28"/>
    <w:rsid w:val="00033956"/>
    <w:rsid w:val="000E3B6E"/>
    <w:rsid w:val="000F1487"/>
    <w:rsid w:val="00123803"/>
    <w:rsid w:val="00132BD1"/>
    <w:rsid w:val="00172B54"/>
    <w:rsid w:val="001833AF"/>
    <w:rsid w:val="001D3770"/>
    <w:rsid w:val="001F25F4"/>
    <w:rsid w:val="001F616B"/>
    <w:rsid w:val="0029670B"/>
    <w:rsid w:val="002A3EC3"/>
    <w:rsid w:val="002F6546"/>
    <w:rsid w:val="00321065"/>
    <w:rsid w:val="0032236C"/>
    <w:rsid w:val="004111DD"/>
    <w:rsid w:val="004159D6"/>
    <w:rsid w:val="00456FC3"/>
    <w:rsid w:val="00477082"/>
    <w:rsid w:val="004D4A99"/>
    <w:rsid w:val="004F6458"/>
    <w:rsid w:val="0050037D"/>
    <w:rsid w:val="00516869"/>
    <w:rsid w:val="0053220C"/>
    <w:rsid w:val="00584147"/>
    <w:rsid w:val="0059044F"/>
    <w:rsid w:val="005E5BE4"/>
    <w:rsid w:val="006210FD"/>
    <w:rsid w:val="00632ED7"/>
    <w:rsid w:val="00641E04"/>
    <w:rsid w:val="00647691"/>
    <w:rsid w:val="0067782A"/>
    <w:rsid w:val="006801D6"/>
    <w:rsid w:val="006954CF"/>
    <w:rsid w:val="006D3270"/>
    <w:rsid w:val="00706028"/>
    <w:rsid w:val="00717D70"/>
    <w:rsid w:val="00722210"/>
    <w:rsid w:val="00732222"/>
    <w:rsid w:val="0076793D"/>
    <w:rsid w:val="007A7A02"/>
    <w:rsid w:val="00810035"/>
    <w:rsid w:val="00841126"/>
    <w:rsid w:val="0089023C"/>
    <w:rsid w:val="00906214"/>
    <w:rsid w:val="00950EA3"/>
    <w:rsid w:val="00963CE0"/>
    <w:rsid w:val="00964D4D"/>
    <w:rsid w:val="009763B1"/>
    <w:rsid w:val="00984D55"/>
    <w:rsid w:val="009C00C5"/>
    <w:rsid w:val="009F13A4"/>
    <w:rsid w:val="00A019CA"/>
    <w:rsid w:val="00A074B5"/>
    <w:rsid w:val="00A10AB6"/>
    <w:rsid w:val="00A741B5"/>
    <w:rsid w:val="00A855F4"/>
    <w:rsid w:val="00AB3D38"/>
    <w:rsid w:val="00AC4A65"/>
    <w:rsid w:val="00AD10C7"/>
    <w:rsid w:val="00B447F2"/>
    <w:rsid w:val="00B63DDA"/>
    <w:rsid w:val="00BC4506"/>
    <w:rsid w:val="00BE76FE"/>
    <w:rsid w:val="00BF5C6C"/>
    <w:rsid w:val="00C0171C"/>
    <w:rsid w:val="00C365D1"/>
    <w:rsid w:val="00C9431A"/>
    <w:rsid w:val="00CB0636"/>
    <w:rsid w:val="00CE645E"/>
    <w:rsid w:val="00D01DF9"/>
    <w:rsid w:val="00D712A3"/>
    <w:rsid w:val="00E04ED8"/>
    <w:rsid w:val="00E15A0B"/>
    <w:rsid w:val="00E674F8"/>
    <w:rsid w:val="00F35D5E"/>
    <w:rsid w:val="00FA4C9C"/>
    <w:rsid w:val="00FC37E7"/>
    <w:rsid w:val="00FD7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silver"/>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2A"/>
    <w:rPr>
      <w:rFonts w:ascii="Arial" w:eastAsia="MS Mincho" w:hAnsi="Arial" w:cs="Arial"/>
    </w:rPr>
  </w:style>
  <w:style w:type="paragraph" w:styleId="Heading1">
    <w:name w:val="heading 1"/>
    <w:aliases w:val="h1"/>
    <w:next w:val="BodyText"/>
    <w:qFormat/>
    <w:rsid w:val="0067782A"/>
    <w:pPr>
      <w:keepNext/>
      <w:pBdr>
        <w:bottom w:val="single" w:sz="4" w:space="1" w:color="auto"/>
      </w:pBdr>
      <w:spacing w:before="240" w:after="60"/>
      <w:outlineLvl w:val="0"/>
    </w:pPr>
    <w:rPr>
      <w:rFonts w:ascii="Arial" w:eastAsia="MS Mincho" w:hAnsi="Arial" w:cs="Arial"/>
      <w:b/>
      <w:bCs/>
      <w:kern w:val="32"/>
      <w:sz w:val="28"/>
      <w:szCs w:val="32"/>
    </w:rPr>
  </w:style>
  <w:style w:type="paragraph" w:styleId="Heading2">
    <w:name w:val="heading 2"/>
    <w:aliases w:val="h2"/>
    <w:next w:val="BodyText"/>
    <w:qFormat/>
    <w:rsid w:val="0067782A"/>
    <w:pPr>
      <w:keepNext/>
      <w:spacing w:before="240" w:after="60"/>
      <w:outlineLvl w:val="1"/>
    </w:pPr>
    <w:rPr>
      <w:rFonts w:ascii="Arial" w:eastAsia="MS Mincho" w:hAnsi="Arial" w:cs="Arial"/>
      <w:b/>
      <w:bCs/>
      <w:iCs/>
      <w:sz w:val="24"/>
      <w:szCs w:val="28"/>
    </w:rPr>
  </w:style>
  <w:style w:type="paragraph" w:styleId="Heading3">
    <w:name w:val="heading 3"/>
    <w:aliases w:val="h3"/>
    <w:next w:val="BodyText"/>
    <w:qFormat/>
    <w:rsid w:val="0067782A"/>
    <w:pPr>
      <w:keepNext/>
      <w:spacing w:before="240" w:after="40"/>
      <w:outlineLvl w:val="2"/>
    </w:pPr>
    <w:rPr>
      <w:rFonts w:ascii="Arial" w:eastAsia="MS Mincho" w:hAnsi="Arial" w:cs="Arial"/>
      <w:b/>
      <w:bCs/>
      <w:sz w:val="22"/>
      <w:szCs w:val="24"/>
    </w:rPr>
  </w:style>
  <w:style w:type="paragraph" w:styleId="Heading4">
    <w:name w:val="heading 4"/>
    <w:aliases w:val="h4"/>
    <w:next w:val="BodyText"/>
    <w:qFormat/>
    <w:rsid w:val="0067782A"/>
    <w:pPr>
      <w:spacing w:before="240"/>
      <w:outlineLvl w:val="3"/>
    </w:pPr>
    <w:rPr>
      <w:rFonts w:ascii="Arial" w:eastAsia="MS Mincho" w:hAnsi="Arial" w:cs="Arial"/>
      <w:b/>
      <w:bCs/>
    </w:rPr>
  </w:style>
  <w:style w:type="paragraph" w:styleId="Heading5">
    <w:name w:val="heading 5"/>
    <w:aliases w:val="h5"/>
    <w:basedOn w:val="Heading4"/>
    <w:next w:val="BodyText"/>
    <w:qFormat/>
    <w:rsid w:val="0067782A"/>
    <w:pPr>
      <w:outlineLvl w:val="4"/>
    </w:pPr>
    <w:rPr>
      <w:color w:val="33759F"/>
    </w:rPr>
  </w:style>
  <w:style w:type="paragraph" w:styleId="Heading6">
    <w:name w:val="heading 6"/>
    <w:aliases w:val="h6"/>
    <w:basedOn w:val="Heading5"/>
    <w:next w:val="BodyText"/>
    <w:qFormat/>
    <w:rsid w:val="0067782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782A"/>
    <w:pPr>
      <w:spacing w:after="160"/>
    </w:pPr>
  </w:style>
  <w:style w:type="character" w:customStyle="1" w:styleId="Small">
    <w:name w:val="Small"/>
    <w:basedOn w:val="DefaultParagraphFont"/>
    <w:rsid w:val="0067782A"/>
    <w:rPr>
      <w:sz w:val="16"/>
    </w:rPr>
  </w:style>
  <w:style w:type="paragraph" w:styleId="Header">
    <w:name w:val="header"/>
    <w:semiHidden/>
    <w:rsid w:val="0067782A"/>
    <w:pPr>
      <w:pBdr>
        <w:bottom w:val="single" w:sz="4" w:space="1" w:color="auto"/>
      </w:pBdr>
      <w:tabs>
        <w:tab w:val="center" w:pos="4320"/>
        <w:tab w:val="right" w:pos="8640"/>
      </w:tabs>
      <w:jc w:val="right"/>
    </w:pPr>
    <w:rPr>
      <w:rFonts w:ascii="Arial" w:eastAsia="MS Mincho" w:hAnsi="Arial"/>
      <w:b/>
      <w:sz w:val="16"/>
      <w:szCs w:val="24"/>
    </w:rPr>
  </w:style>
  <w:style w:type="paragraph" w:styleId="Footer">
    <w:name w:val="footer"/>
    <w:basedOn w:val="Header"/>
    <w:semiHidden/>
    <w:rsid w:val="0067782A"/>
    <w:pPr>
      <w:pBdr>
        <w:bottom w:val="none" w:sz="0" w:space="0" w:color="auto"/>
      </w:pBdr>
      <w:jc w:val="left"/>
    </w:pPr>
    <w:rPr>
      <w:b w:val="0"/>
    </w:rPr>
  </w:style>
  <w:style w:type="paragraph" w:styleId="CommentText">
    <w:name w:val="annotation text"/>
    <w:aliases w:val="ed"/>
    <w:next w:val="Normal"/>
    <w:semiHidden/>
    <w:rsid w:val="0067782A"/>
    <w:pPr>
      <w:shd w:val="clear" w:color="auto" w:fill="C0C0C0"/>
    </w:pPr>
    <w:rPr>
      <w:rFonts w:ascii="Arial" w:hAnsi="Arial"/>
      <w:b/>
      <w:color w:val="0000FF"/>
      <w:sz w:val="16"/>
    </w:rPr>
  </w:style>
  <w:style w:type="paragraph" w:styleId="BodyTextIndent">
    <w:name w:val="Body Text Indent"/>
    <w:basedOn w:val="Normal"/>
    <w:rsid w:val="0067782A"/>
    <w:pPr>
      <w:spacing w:after="80"/>
      <w:ind w:left="360"/>
    </w:pPr>
  </w:style>
  <w:style w:type="paragraph" w:styleId="BodyTextIndent2">
    <w:name w:val="Body Text Indent 2"/>
    <w:basedOn w:val="Normal"/>
    <w:rsid w:val="0067782A"/>
    <w:pPr>
      <w:spacing w:after="80"/>
      <w:ind w:left="720"/>
    </w:pPr>
  </w:style>
  <w:style w:type="paragraph" w:customStyle="1" w:styleId="BulletList">
    <w:name w:val="Bullet List"/>
    <w:basedOn w:val="Normal"/>
    <w:rsid w:val="0067782A"/>
    <w:pPr>
      <w:numPr>
        <w:numId w:val="11"/>
      </w:numPr>
      <w:tabs>
        <w:tab w:val="clear" w:pos="720"/>
        <w:tab w:val="left" w:pos="360"/>
      </w:tabs>
      <w:spacing w:after="80"/>
      <w:ind w:left="360"/>
    </w:pPr>
  </w:style>
  <w:style w:type="paragraph" w:customStyle="1" w:styleId="BulletList2">
    <w:name w:val="Bullet List 2"/>
    <w:basedOn w:val="BulletList"/>
    <w:rsid w:val="0067782A"/>
    <w:pPr>
      <w:tabs>
        <w:tab w:val="clear" w:pos="360"/>
        <w:tab w:val="num" w:pos="720"/>
      </w:tabs>
      <w:ind w:left="720"/>
    </w:pPr>
  </w:style>
  <w:style w:type="paragraph" w:styleId="Title">
    <w:name w:val="Title"/>
    <w:next w:val="BodyText"/>
    <w:qFormat/>
    <w:rsid w:val="0067782A"/>
    <w:pPr>
      <w:spacing w:before="200" w:after="480"/>
    </w:pPr>
    <w:rPr>
      <w:rFonts w:ascii="Arial" w:eastAsia="MS Mincho" w:hAnsi="Arial" w:cs="Arial"/>
      <w:bCs/>
      <w:kern w:val="28"/>
      <w:sz w:val="48"/>
      <w:szCs w:val="48"/>
    </w:rPr>
  </w:style>
  <w:style w:type="paragraph" w:customStyle="1" w:styleId="Subtitle2">
    <w:name w:val="Subtitle2"/>
    <w:basedOn w:val="Normal"/>
    <w:next w:val="Normal"/>
    <w:semiHidden/>
    <w:rsid w:val="0067782A"/>
    <w:pPr>
      <w:spacing w:before="80" w:after="480"/>
    </w:pPr>
    <w:rPr>
      <w:b/>
      <w:i/>
      <w:sz w:val="16"/>
      <w:szCs w:val="18"/>
    </w:rPr>
  </w:style>
  <w:style w:type="paragraph" w:styleId="PlainText">
    <w:name w:val="Plain Text"/>
    <w:aliases w:val="Code"/>
    <w:link w:val="PlainTextChar"/>
    <w:rsid w:val="0067782A"/>
    <w:rPr>
      <w:rFonts w:ascii="Courier New" w:eastAsia="MS Mincho" w:hAnsi="Courier New" w:cs="Courier New"/>
      <w:noProof/>
      <w:color w:val="000000"/>
      <w:sz w:val="18"/>
    </w:rPr>
  </w:style>
  <w:style w:type="paragraph" w:styleId="NoteHeading">
    <w:name w:val="Note Heading"/>
    <w:next w:val="Normal"/>
    <w:semiHidden/>
    <w:rsid w:val="0067782A"/>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67782A"/>
    <w:pPr>
      <w:keepNext/>
      <w:keepLines/>
      <w:pBdr>
        <w:bottom w:val="single" w:sz="4" w:space="1" w:color="auto"/>
      </w:pBdr>
      <w:spacing w:before="240" w:after="120"/>
    </w:pPr>
    <w:rPr>
      <w:b/>
      <w:color w:val="000080"/>
      <w:sz w:val="18"/>
    </w:rPr>
  </w:style>
  <w:style w:type="paragraph" w:styleId="List">
    <w:name w:val="List"/>
    <w:basedOn w:val="Normal"/>
    <w:rsid w:val="0067782A"/>
    <w:pPr>
      <w:spacing w:after="120"/>
      <w:ind w:left="360" w:hanging="360"/>
    </w:pPr>
  </w:style>
  <w:style w:type="paragraph" w:styleId="TOC2">
    <w:name w:val="toc 2"/>
    <w:aliases w:val="TOC level 2"/>
    <w:basedOn w:val="TOC3"/>
    <w:rsid w:val="0067782A"/>
    <w:pPr>
      <w:ind w:left="240"/>
    </w:pPr>
  </w:style>
  <w:style w:type="paragraph" w:styleId="TOC3">
    <w:name w:val="toc 3"/>
    <w:aliases w:val="TOC level 3"/>
    <w:basedOn w:val="TOC1"/>
    <w:rsid w:val="0067782A"/>
    <w:pPr>
      <w:ind w:left="480"/>
    </w:pPr>
  </w:style>
  <w:style w:type="paragraph" w:styleId="TOC1">
    <w:name w:val="toc 1"/>
    <w:aliases w:val="TOC level 1"/>
    <w:basedOn w:val="Normal"/>
    <w:autoRedefine/>
    <w:rsid w:val="0067782A"/>
    <w:pPr>
      <w:tabs>
        <w:tab w:val="right" w:leader="dot" w:pos="7380"/>
      </w:tabs>
    </w:pPr>
    <w:rPr>
      <w:noProof/>
      <w:sz w:val="18"/>
    </w:rPr>
  </w:style>
  <w:style w:type="table" w:customStyle="1" w:styleId="Tablerowcell">
    <w:name w:val="Table row cell"/>
    <w:basedOn w:val="TableNormal"/>
    <w:rsid w:val="0067782A"/>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rsid w:val="0067782A"/>
    <w:pPr>
      <w:numPr>
        <w:numId w:val="15"/>
      </w:numPr>
      <w:spacing w:before="20" w:after="20"/>
    </w:pPr>
    <w:rPr>
      <w:sz w:val="18"/>
      <w:szCs w:val="18"/>
    </w:rPr>
  </w:style>
  <w:style w:type="paragraph" w:customStyle="1" w:styleId="TableHead">
    <w:name w:val="Table Head"/>
    <w:basedOn w:val="TableBody"/>
    <w:next w:val="TableBody"/>
    <w:rsid w:val="0067782A"/>
    <w:pPr>
      <w:keepNext/>
      <w:keepLines/>
      <w:numPr>
        <w:numId w:val="0"/>
      </w:numPr>
    </w:pPr>
    <w:rPr>
      <w:b/>
      <w:sz w:val="20"/>
    </w:rPr>
  </w:style>
  <w:style w:type="paragraph" w:customStyle="1" w:styleId="Disclaimertext">
    <w:name w:val="Disclaimertext"/>
    <w:basedOn w:val="Normal"/>
    <w:next w:val="Normal"/>
    <w:semiHidden/>
    <w:rsid w:val="0067782A"/>
    <w:rPr>
      <w:sz w:val="16"/>
      <w:szCs w:val="16"/>
    </w:rPr>
  </w:style>
  <w:style w:type="paragraph" w:customStyle="1" w:styleId="FigCap">
    <w:name w:val="FigCap"/>
    <w:basedOn w:val="Normal"/>
    <w:next w:val="BodyText"/>
    <w:autoRedefine/>
    <w:rsid w:val="0067782A"/>
    <w:pPr>
      <w:spacing w:before="160" w:after="240"/>
    </w:pPr>
    <w:rPr>
      <w:b/>
      <w:spacing w:val="10"/>
      <w:sz w:val="18"/>
      <w:szCs w:val="18"/>
    </w:rPr>
  </w:style>
  <w:style w:type="paragraph" w:customStyle="1" w:styleId="DT">
    <w:name w:val="DT"/>
    <w:aliases w:val="Term1"/>
    <w:basedOn w:val="Normal"/>
    <w:next w:val="DL"/>
    <w:rsid w:val="0067782A"/>
    <w:pPr>
      <w:keepNext/>
      <w:ind w:left="180"/>
    </w:pPr>
    <w:rPr>
      <w:b/>
    </w:rPr>
  </w:style>
  <w:style w:type="paragraph" w:customStyle="1" w:styleId="DL">
    <w:name w:val="DL"/>
    <w:aliases w:val="Def1"/>
    <w:basedOn w:val="Normal"/>
    <w:next w:val="DT"/>
    <w:rsid w:val="0067782A"/>
    <w:pPr>
      <w:keepLines/>
      <w:spacing w:after="80"/>
      <w:ind w:left="360"/>
    </w:pPr>
  </w:style>
  <w:style w:type="character" w:customStyle="1" w:styleId="Superscript">
    <w:name w:val="Superscript"/>
    <w:rsid w:val="0067782A"/>
    <w:rPr>
      <w:rFonts w:ascii="Arial" w:hAnsi="Arial"/>
      <w:vertAlign w:val="superscript"/>
    </w:rPr>
  </w:style>
  <w:style w:type="character" w:customStyle="1" w:styleId="Subscript">
    <w:name w:val="Subscript"/>
    <w:rsid w:val="0067782A"/>
    <w:rPr>
      <w:rFonts w:ascii="Arial" w:hAnsi="Arial"/>
      <w:vertAlign w:val="subscript"/>
    </w:rPr>
  </w:style>
  <w:style w:type="character" w:customStyle="1" w:styleId="PlainTextEmbedded">
    <w:name w:val="Plain Text Embedded"/>
    <w:basedOn w:val="DefaultParagraphFont"/>
    <w:rsid w:val="0067782A"/>
    <w:rPr>
      <w:rFonts w:ascii="Courier New" w:hAnsi="Courier New"/>
      <w:sz w:val="18"/>
    </w:rPr>
  </w:style>
  <w:style w:type="paragraph" w:customStyle="1" w:styleId="Version">
    <w:name w:val="Version"/>
    <w:basedOn w:val="Normal"/>
    <w:next w:val="BodyText"/>
    <w:rsid w:val="0067782A"/>
    <w:pPr>
      <w:keepLines/>
      <w:pBdr>
        <w:top w:val="single" w:sz="4" w:space="1" w:color="auto"/>
        <w:bottom w:val="single" w:sz="4" w:space="1" w:color="auto"/>
      </w:pBdr>
      <w:spacing w:after="400"/>
    </w:pPr>
    <w:rPr>
      <w:noProof/>
      <w:sz w:val="16"/>
    </w:rPr>
  </w:style>
  <w:style w:type="character" w:styleId="Hyperlink">
    <w:name w:val="Hyperlink"/>
    <w:rsid w:val="0067782A"/>
    <w:rPr>
      <w:color w:val="0000FF"/>
      <w:u w:val="single"/>
    </w:rPr>
  </w:style>
  <w:style w:type="paragraph" w:customStyle="1" w:styleId="BodyTextLink">
    <w:name w:val="Body Text Link"/>
    <w:basedOn w:val="BodyText"/>
    <w:next w:val="BulletList"/>
    <w:rsid w:val="0067782A"/>
    <w:pPr>
      <w:keepNext/>
      <w:keepLines/>
      <w:spacing w:after="80"/>
    </w:pPr>
  </w:style>
  <w:style w:type="table" w:styleId="TableGrid">
    <w:name w:val="Table Grid"/>
    <w:basedOn w:val="TableNormal"/>
    <w:uiPriority w:val="59"/>
    <w:rsid w:val="0067782A"/>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7782A"/>
    <w:rPr>
      <w:sz w:val="16"/>
      <w:szCs w:val="16"/>
    </w:rPr>
  </w:style>
  <w:style w:type="paragraph" w:styleId="CommentSubject">
    <w:name w:val="annotation subject"/>
    <w:basedOn w:val="CommentText"/>
    <w:next w:val="CommentText"/>
    <w:semiHidden/>
    <w:rsid w:val="0067782A"/>
    <w:pPr>
      <w:shd w:val="clear" w:color="auto" w:fill="auto"/>
    </w:pPr>
    <w:rPr>
      <w:rFonts w:ascii="Times New Roman" w:hAnsi="Times New Roman"/>
      <w:bCs/>
      <w:color w:val="FF6600"/>
      <w:sz w:val="20"/>
    </w:rPr>
  </w:style>
  <w:style w:type="paragraph" w:styleId="BalloonText">
    <w:name w:val="Balloon Text"/>
    <w:basedOn w:val="Normal"/>
    <w:semiHidden/>
    <w:rsid w:val="0067782A"/>
    <w:rPr>
      <w:rFonts w:ascii="Tahoma" w:hAnsi="Tahoma" w:cs="Tahoma"/>
      <w:sz w:val="16"/>
      <w:szCs w:val="16"/>
    </w:rPr>
  </w:style>
  <w:style w:type="paragraph" w:styleId="NormalWeb">
    <w:name w:val="Normal (Web)"/>
    <w:basedOn w:val="Normal"/>
    <w:semiHidden/>
    <w:rsid w:val="0067782A"/>
    <w:rPr>
      <w:szCs w:val="24"/>
    </w:rPr>
  </w:style>
  <w:style w:type="character" w:customStyle="1" w:styleId="Red">
    <w:name w:val="Red"/>
    <w:basedOn w:val="DefaultParagraphFont"/>
    <w:semiHidden/>
    <w:rsid w:val="0067782A"/>
    <w:rPr>
      <w:color w:val="FF0000"/>
    </w:rPr>
  </w:style>
  <w:style w:type="paragraph" w:customStyle="1" w:styleId="Noteend">
    <w:name w:val="Note end"/>
    <w:basedOn w:val="Normal"/>
    <w:next w:val="Normal"/>
    <w:semiHidden/>
    <w:rsid w:val="0067782A"/>
    <w:pPr>
      <w:spacing w:before="120" w:line="60" w:lineRule="exact"/>
    </w:pPr>
    <w:rPr>
      <w:sz w:val="16"/>
      <w:szCs w:val="24"/>
    </w:rPr>
  </w:style>
  <w:style w:type="paragraph" w:customStyle="1" w:styleId="AlertText">
    <w:name w:val="Alert Text"/>
    <w:basedOn w:val="Normal"/>
    <w:autoRedefine/>
    <w:rsid w:val="0067782A"/>
    <w:pPr>
      <w:spacing w:after="160"/>
    </w:pPr>
    <w:rPr>
      <w:color w:val="800000"/>
    </w:rPr>
  </w:style>
  <w:style w:type="paragraph" w:customStyle="1" w:styleId="List-NewParagraph">
    <w:name w:val="List - New Paragraph"/>
    <w:basedOn w:val="Normal"/>
    <w:next w:val="BulletList"/>
    <w:autoRedefine/>
    <w:semiHidden/>
    <w:rsid w:val="0067782A"/>
    <w:pPr>
      <w:spacing w:after="80"/>
      <w:ind w:left="360"/>
    </w:pPr>
  </w:style>
  <w:style w:type="paragraph" w:customStyle="1" w:styleId="Notebody">
    <w:name w:val="Note body"/>
    <w:next w:val="Noteend"/>
    <w:semiHidden/>
    <w:rsid w:val="0067782A"/>
    <w:pPr>
      <w:pBdr>
        <w:bottom w:val="single" w:sz="4" w:space="1" w:color="auto"/>
      </w:pBdr>
    </w:pPr>
    <w:rPr>
      <w:rFonts w:ascii="Arial" w:eastAsia="MS Mincho" w:hAnsi="Arial" w:cs="Arial"/>
    </w:rPr>
  </w:style>
  <w:style w:type="character" w:customStyle="1" w:styleId="Italic">
    <w:name w:val="Italic"/>
    <w:basedOn w:val="DefaultParagraphFont"/>
    <w:rsid w:val="0067782A"/>
    <w:rPr>
      <w:i/>
    </w:rPr>
  </w:style>
  <w:style w:type="paragraph" w:customStyle="1" w:styleId="Text">
    <w:name w:val="Text"/>
    <w:aliases w:val="t"/>
    <w:semiHidden/>
    <w:rsid w:val="0067782A"/>
    <w:pPr>
      <w:spacing w:after="120" w:line="240" w:lineRule="exact"/>
    </w:pPr>
    <w:rPr>
      <w:rFonts w:ascii="Arial" w:eastAsia="MS Mincho" w:hAnsi="Arial"/>
    </w:rPr>
  </w:style>
  <w:style w:type="paragraph" w:customStyle="1" w:styleId="BulletedList1">
    <w:name w:val="Bulleted List 1"/>
    <w:aliases w:val="1bl1"/>
    <w:basedOn w:val="BulletedList2"/>
    <w:semiHidden/>
    <w:rsid w:val="0067782A"/>
    <w:pPr>
      <w:tabs>
        <w:tab w:val="num" w:pos="360"/>
      </w:tabs>
      <w:ind w:left="360"/>
    </w:pPr>
  </w:style>
  <w:style w:type="paragraph" w:customStyle="1" w:styleId="BulletedList2">
    <w:name w:val="Bulleted List 2"/>
    <w:aliases w:val="bl2"/>
    <w:semiHidden/>
    <w:rsid w:val="0067782A"/>
    <w:pPr>
      <w:numPr>
        <w:numId w:val="17"/>
      </w:numPr>
      <w:spacing w:after="60"/>
    </w:pPr>
    <w:rPr>
      <w:rFonts w:ascii="Arial" w:hAnsi="Arial"/>
    </w:rPr>
  </w:style>
  <w:style w:type="paragraph" w:customStyle="1" w:styleId="TextIndent">
    <w:name w:val="Text Indent"/>
    <w:basedOn w:val="Text"/>
    <w:semiHidden/>
    <w:rsid w:val="0067782A"/>
    <w:pPr>
      <w:spacing w:after="60" w:line="240" w:lineRule="auto"/>
      <w:ind w:left="360"/>
    </w:pPr>
    <w:rPr>
      <w:rFonts w:cs="Arial"/>
    </w:rPr>
  </w:style>
  <w:style w:type="character" w:styleId="PageNumber">
    <w:name w:val="page number"/>
    <w:basedOn w:val="DefaultParagraphFont"/>
    <w:semiHidden/>
    <w:rsid w:val="0067782A"/>
    <w:rPr>
      <w:rFonts w:ascii="Arial" w:hAnsi="Arial"/>
      <w:b/>
      <w:sz w:val="18"/>
    </w:rPr>
  </w:style>
  <w:style w:type="character" w:styleId="FollowedHyperlink">
    <w:name w:val="FollowedHyperlink"/>
    <w:basedOn w:val="DefaultParagraphFont"/>
    <w:rsid w:val="009F13A4"/>
    <w:rPr>
      <w:color w:val="800080"/>
      <w:u w:val="single"/>
    </w:rPr>
  </w:style>
  <w:style w:type="paragraph" w:customStyle="1" w:styleId="TextinList2">
    <w:name w:val="Text in List 2"/>
    <w:aliases w:val="t2"/>
    <w:basedOn w:val="Text"/>
    <w:semiHidden/>
    <w:rsid w:val="0067782A"/>
    <w:pPr>
      <w:spacing w:before="60" w:after="60" w:line="260" w:lineRule="exact"/>
      <w:ind w:left="720"/>
    </w:pPr>
  </w:style>
  <w:style w:type="paragraph" w:customStyle="1" w:styleId="TextinList1">
    <w:name w:val="Text in List 1"/>
    <w:aliases w:val="t1"/>
    <w:basedOn w:val="Text"/>
    <w:semiHidden/>
    <w:rsid w:val="0067782A"/>
    <w:pPr>
      <w:spacing w:before="60" w:after="60" w:line="260" w:lineRule="exact"/>
      <w:ind w:left="360"/>
    </w:pPr>
  </w:style>
  <w:style w:type="paragraph" w:customStyle="1" w:styleId="Le">
    <w:name w:val="Le"/>
    <w:aliases w:val="listend (LE)"/>
    <w:next w:val="BodyText"/>
    <w:rsid w:val="0067782A"/>
    <w:pPr>
      <w:spacing w:line="80" w:lineRule="exact"/>
    </w:pPr>
    <w:rPr>
      <w:rFonts w:ascii="Arial" w:eastAsia="MS Mincho" w:hAnsi="Arial"/>
      <w:sz w:val="16"/>
      <w:szCs w:val="24"/>
    </w:rPr>
  </w:style>
  <w:style w:type="character" w:customStyle="1" w:styleId="Editornote">
    <w:name w:val="Editor note"/>
    <w:basedOn w:val="Strong"/>
    <w:rsid w:val="0067782A"/>
    <w:rPr>
      <w:rFonts w:ascii="Arial" w:hAnsi="Arial"/>
      <w:b/>
      <w:bCs/>
      <w:color w:val="0000FF"/>
      <w:sz w:val="20"/>
      <w:shd w:val="clear" w:color="auto" w:fill="C0C0C0"/>
    </w:rPr>
  </w:style>
  <w:style w:type="character" w:styleId="Strong">
    <w:name w:val="Strong"/>
    <w:basedOn w:val="DefaultParagraphFont"/>
    <w:qFormat/>
    <w:rsid w:val="0067782A"/>
    <w:rPr>
      <w:b/>
      <w:bCs/>
    </w:rPr>
  </w:style>
  <w:style w:type="character" w:customStyle="1" w:styleId="Bold">
    <w:name w:val="Bold"/>
    <w:basedOn w:val="DefaultParagraphFont"/>
    <w:rsid w:val="0067782A"/>
    <w:rPr>
      <w:b/>
    </w:rPr>
  </w:style>
  <w:style w:type="character" w:customStyle="1" w:styleId="PlainTextChar">
    <w:name w:val="Plain Text Char"/>
    <w:aliases w:val="Code Char"/>
    <w:basedOn w:val="DefaultParagraphFont"/>
    <w:link w:val="PlainText"/>
    <w:rsid w:val="00F35D5E"/>
    <w:rPr>
      <w:rFonts w:ascii="Courier New" w:eastAsia="MS Mincho" w:hAnsi="Courier New" w:cs="Courier New"/>
      <w:noProof/>
      <w:color w:val="000000"/>
      <w:sz w:val="18"/>
      <w:lang w:val="en-US" w:eastAsia="en-US" w:bidi="ar-SA"/>
    </w:rPr>
  </w:style>
  <w:style w:type="paragraph" w:customStyle="1" w:styleId="TableBullet">
    <w:name w:val="Table Bullet"/>
    <w:basedOn w:val="Normal"/>
    <w:rsid w:val="00706028"/>
    <w:pPr>
      <w:tabs>
        <w:tab w:val="num" w:pos="120"/>
      </w:tabs>
      <w:spacing w:before="20" w:after="20"/>
      <w:ind w:left="120" w:hanging="1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452020000">
      <w:bodyDiv w:val="1"/>
      <w:marLeft w:val="0"/>
      <w:marRight w:val="0"/>
      <w:marTop w:val="0"/>
      <w:marBottom w:val="0"/>
      <w:divBdr>
        <w:top w:val="none" w:sz="0" w:space="0" w:color="auto"/>
        <w:left w:val="none" w:sz="0" w:space="0" w:color="auto"/>
        <w:bottom w:val="none" w:sz="0" w:space="0" w:color="auto"/>
        <w:right w:val="none" w:sz="0" w:space="0" w:color="auto"/>
      </w:divBdr>
      <w:divsChild>
        <w:div w:id="126014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driver/install/customicon.m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dn2.microsoft.com/en-us/library/ms791384.aspx" TargetMode="External"/><Relationship Id="rId12" Type="http://schemas.openxmlformats.org/officeDocument/2006/relationships/hyperlink" Target="http://msdn.microsoft.com/library/default.asp?url=/library/en-us/shellcc/platform/Shell/programmersguide/shell_basics/shell_basics_extending/autoplay/autoplay2k_cookbook.a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library/default.asp?url=/library/en-us/dnwxp/html/winxpicons.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sdn.microsoft.com/library/default.asp?url=/library/en-us/sdkintro/sdkintro/devdoc_platform_software_development_kit_start_page.asp?frame=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dn.microsoft.com/library/default.asp?url=/library/en-us/Intro_g/hh/Intro_g/ddksplash_d0c992d8-3d64-44cc-ab2c-13bcfa0faffb.xml.asp?frame=tru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10158</Characters>
  <Application>Microsoft Office Word</Application>
  <DocSecurity>0</DocSecurity>
  <PresentationFormat/>
  <Lines>84</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Creating Custom Device Icons</vt:lpstr>
    </vt:vector>
  </TitlesOfParts>
  <LinksUpToDate>false</LinksUpToDate>
  <CharactersWithSpaces>11917</CharactersWithSpaces>
  <SharedDoc>false</SharedDoc>
  <HyperlinkBase/>
  <HLinks>
    <vt:vector size="66" baseType="variant">
      <vt:variant>
        <vt:i4>4128872</vt:i4>
      </vt:variant>
      <vt:variant>
        <vt:i4>48</vt:i4>
      </vt:variant>
      <vt:variant>
        <vt:i4>0</vt:i4>
      </vt:variant>
      <vt:variant>
        <vt:i4>5</vt:i4>
      </vt:variant>
      <vt:variant>
        <vt:lpwstr>http://msdn.microsoft.com/library/default.asp?url=/library/en-us/shellcc/platform/Shell/programmersguide/shell_basics/shell_basics_extending/autoplay/autoplay2k_cookbook.asp</vt:lpwstr>
      </vt:variant>
      <vt:variant>
        <vt:lpwstr/>
      </vt:variant>
      <vt:variant>
        <vt:i4>8257592</vt:i4>
      </vt:variant>
      <vt:variant>
        <vt:i4>45</vt:i4>
      </vt:variant>
      <vt:variant>
        <vt:i4>0</vt:i4>
      </vt:variant>
      <vt:variant>
        <vt:i4>5</vt:i4>
      </vt:variant>
      <vt:variant>
        <vt:lpwstr>http://msdn.microsoft.com/library/default.asp?url=/library/en-us/dnwxp/html/winxpicons.asp</vt:lpwstr>
      </vt:variant>
      <vt:variant>
        <vt:lpwstr/>
      </vt:variant>
      <vt:variant>
        <vt:i4>2228345</vt:i4>
      </vt:variant>
      <vt:variant>
        <vt:i4>42</vt:i4>
      </vt:variant>
      <vt:variant>
        <vt:i4>0</vt:i4>
      </vt:variant>
      <vt:variant>
        <vt:i4>5</vt:i4>
      </vt:variant>
      <vt:variant>
        <vt:lpwstr>http://msdn.microsoft.com/library/default.asp?url=/library/en-us/sdkintro/sdkintro/devdoc_platform_software_development_kit_start_page.asp?frame=true</vt:lpwstr>
      </vt:variant>
      <vt:variant>
        <vt:lpwstr/>
      </vt:variant>
      <vt:variant>
        <vt:i4>1835112</vt:i4>
      </vt:variant>
      <vt:variant>
        <vt:i4>39</vt:i4>
      </vt:variant>
      <vt:variant>
        <vt:i4>0</vt:i4>
      </vt:variant>
      <vt:variant>
        <vt:i4>5</vt:i4>
      </vt:variant>
      <vt:variant>
        <vt:lpwstr>http://msdn.microsoft.com/library/default.asp?url=/library/en-us/Intro_g/hh/Intro_g/ddksplash_d0c992d8-3d64-44cc-ab2c-13bcfa0faffb.xml.asp?frame=true</vt:lpwstr>
      </vt:variant>
      <vt:variant>
        <vt:lpwstr/>
      </vt:variant>
      <vt:variant>
        <vt:i4>1638449</vt:i4>
      </vt:variant>
      <vt:variant>
        <vt:i4>32</vt:i4>
      </vt:variant>
      <vt:variant>
        <vt:i4>0</vt:i4>
      </vt:variant>
      <vt:variant>
        <vt:i4>5</vt:i4>
      </vt:variant>
      <vt:variant>
        <vt:lpwstr/>
      </vt:variant>
      <vt:variant>
        <vt:lpwstr>_Toc133135091</vt:lpwstr>
      </vt:variant>
      <vt:variant>
        <vt:i4>1638449</vt:i4>
      </vt:variant>
      <vt:variant>
        <vt:i4>26</vt:i4>
      </vt:variant>
      <vt:variant>
        <vt:i4>0</vt:i4>
      </vt:variant>
      <vt:variant>
        <vt:i4>5</vt:i4>
      </vt:variant>
      <vt:variant>
        <vt:lpwstr/>
      </vt:variant>
      <vt:variant>
        <vt:lpwstr>_Toc133135090</vt:lpwstr>
      </vt:variant>
      <vt:variant>
        <vt:i4>1572913</vt:i4>
      </vt:variant>
      <vt:variant>
        <vt:i4>20</vt:i4>
      </vt:variant>
      <vt:variant>
        <vt:i4>0</vt:i4>
      </vt:variant>
      <vt:variant>
        <vt:i4>5</vt:i4>
      </vt:variant>
      <vt:variant>
        <vt:lpwstr/>
      </vt:variant>
      <vt:variant>
        <vt:lpwstr>_Toc133135089</vt:lpwstr>
      </vt:variant>
      <vt:variant>
        <vt:i4>1572913</vt:i4>
      </vt:variant>
      <vt:variant>
        <vt:i4>14</vt:i4>
      </vt:variant>
      <vt:variant>
        <vt:i4>0</vt:i4>
      </vt:variant>
      <vt:variant>
        <vt:i4>5</vt:i4>
      </vt:variant>
      <vt:variant>
        <vt:lpwstr/>
      </vt:variant>
      <vt:variant>
        <vt:lpwstr>_Toc133135088</vt:lpwstr>
      </vt:variant>
      <vt:variant>
        <vt:i4>1572913</vt:i4>
      </vt:variant>
      <vt:variant>
        <vt:i4>8</vt:i4>
      </vt:variant>
      <vt:variant>
        <vt:i4>0</vt:i4>
      </vt:variant>
      <vt:variant>
        <vt:i4>5</vt:i4>
      </vt:variant>
      <vt:variant>
        <vt:lpwstr/>
      </vt:variant>
      <vt:variant>
        <vt:lpwstr>_Toc133135087</vt:lpwstr>
      </vt:variant>
      <vt:variant>
        <vt:i4>6160473</vt:i4>
      </vt:variant>
      <vt:variant>
        <vt:i4>3</vt:i4>
      </vt:variant>
      <vt:variant>
        <vt:i4>0</vt:i4>
      </vt:variant>
      <vt:variant>
        <vt:i4>5</vt:i4>
      </vt:variant>
      <vt:variant>
        <vt:lpwstr>http://www.microsoft.com/whdc/driver/install/customicon.mspx</vt:lpwstr>
      </vt:variant>
      <vt:variant>
        <vt:lpwstr/>
      </vt:variant>
      <vt:variant>
        <vt:i4>4128884</vt:i4>
      </vt:variant>
      <vt:variant>
        <vt:i4>0</vt:i4>
      </vt:variant>
      <vt:variant>
        <vt:i4>0</vt:i4>
      </vt:variant>
      <vt:variant>
        <vt:i4>5</vt:i4>
      </vt:variant>
      <vt:variant>
        <vt:lpwstr>http://msdn2.microsoft.com/en-us/library/ms791384.aspx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Custom Device Icons</dc:title>
  <dc:creator/>
  <cp:lastModifiedBy/>
  <cp:revision>1</cp:revision>
  <dcterms:created xsi:type="dcterms:W3CDTF">2007-12-20T23:57:00Z</dcterms:created>
  <dcterms:modified xsi:type="dcterms:W3CDTF">2007-12-20T23:57:00Z</dcterms:modified>
</cp:coreProperties>
</file>