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9AA" w:rsidRDefault="00BF69AA" w:rsidP="00BF69AA">
      <w:pPr>
        <w:spacing w:after="0" w:line="240" w:lineRule="auto"/>
        <w:rPr>
          <w:rFonts w:ascii="Arial" w:eastAsia="Batang" w:hAnsi="Arial"/>
          <w:noProof/>
          <w:sz w:val="20"/>
          <w:szCs w:val="24"/>
          <w:lang w:eastAsia="ko-KR"/>
        </w:rPr>
      </w:pPr>
      <w:r>
        <w:rPr>
          <w:rFonts w:ascii="Arial" w:eastAsia="Batang" w:hAnsi="Arial"/>
          <w:noProof/>
          <w:sz w:val="20"/>
          <w:szCs w:val="24"/>
          <w:lang w:bidi="ar-SA"/>
        </w:rPr>
        <w:drawing>
          <wp:inline distT="0" distB="0" distL="0" distR="0">
            <wp:extent cx="4410075" cy="13335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C4E" w:rsidRDefault="00CF1C4E" w:rsidP="00CF1C4E">
      <w:pPr>
        <w:spacing w:after="0" w:line="240" w:lineRule="auto"/>
        <w:rPr>
          <w:rFonts w:ascii="Arial" w:eastAsia="Batang" w:hAnsi="Arial"/>
          <w:noProof/>
          <w:sz w:val="20"/>
          <w:szCs w:val="24"/>
          <w:lang w:eastAsia="ko-KR"/>
        </w:rPr>
      </w:pPr>
    </w:p>
    <w:p w:rsidR="00CF1C4E" w:rsidRDefault="00CF1C4E" w:rsidP="00CF1C4E">
      <w:pPr>
        <w:spacing w:after="0" w:line="240" w:lineRule="auto"/>
        <w:rPr>
          <w:rFonts w:ascii="Arial" w:eastAsia="Batang" w:hAnsi="Arial"/>
          <w:noProof/>
          <w:sz w:val="20"/>
          <w:szCs w:val="24"/>
          <w:lang w:eastAsia="ko-KR"/>
        </w:rPr>
      </w:pPr>
    </w:p>
    <w:p w:rsidR="00CF1C4E" w:rsidRDefault="00CF1C4E" w:rsidP="00CF1C4E">
      <w:pPr>
        <w:spacing w:after="0" w:line="240" w:lineRule="auto"/>
        <w:rPr>
          <w:rFonts w:ascii="Arial" w:eastAsia="Batang" w:hAnsi="Arial"/>
          <w:noProof/>
          <w:sz w:val="20"/>
          <w:szCs w:val="24"/>
          <w:lang w:eastAsia="ko-KR"/>
        </w:rPr>
      </w:pPr>
    </w:p>
    <w:p w:rsidR="00CF1C4E" w:rsidRDefault="00CF1C4E" w:rsidP="00CF1C4E">
      <w:pPr>
        <w:spacing w:after="0" w:line="240" w:lineRule="auto"/>
        <w:rPr>
          <w:rFonts w:ascii="Arial" w:eastAsia="Batang" w:hAnsi="Arial"/>
          <w:noProof/>
          <w:sz w:val="20"/>
          <w:szCs w:val="24"/>
          <w:lang w:eastAsia="ko-KR"/>
        </w:rPr>
      </w:pPr>
    </w:p>
    <w:p w:rsidR="00CF1C4E" w:rsidRDefault="00CF1C4E" w:rsidP="00CF1C4E">
      <w:pPr>
        <w:spacing w:after="0" w:line="240" w:lineRule="auto"/>
        <w:rPr>
          <w:rFonts w:ascii="Arial" w:eastAsia="Batang" w:hAnsi="Arial"/>
          <w:noProof/>
          <w:sz w:val="20"/>
          <w:szCs w:val="24"/>
          <w:lang w:eastAsia="ko-KR"/>
        </w:rPr>
      </w:pPr>
    </w:p>
    <w:p w:rsidR="009A25C0" w:rsidRPr="00D54414" w:rsidRDefault="009A25C0" w:rsidP="009A25C0">
      <w:pPr>
        <w:pStyle w:val="HOLTitle1"/>
        <w:rPr>
          <w:noProof/>
        </w:rPr>
      </w:pPr>
      <w:r w:rsidRPr="00D54414">
        <w:rPr>
          <w:noProof/>
        </w:rPr>
        <w:t>Hands-On Lab</w:t>
      </w:r>
    </w:p>
    <w:p w:rsidR="009A25C0" w:rsidRDefault="009A25C0" w:rsidP="009A25C0">
      <w:pPr>
        <w:pStyle w:val="HOLDescription"/>
        <w:rPr>
          <w:rFonts w:ascii="Arial Narrow" w:hAnsi="Arial Narrow"/>
          <w:noProof/>
          <w:sz w:val="56"/>
          <w:szCs w:val="56"/>
          <w:lang w:val="en-US"/>
        </w:rPr>
      </w:pPr>
      <w:r>
        <w:rPr>
          <w:rFonts w:ascii="Arial Narrow" w:hAnsi="Arial Narrow"/>
          <w:noProof/>
          <w:sz w:val="56"/>
          <w:szCs w:val="56"/>
          <w:lang w:val="en-US"/>
        </w:rPr>
        <w:t>SharePoint 2010:</w:t>
      </w:r>
    </w:p>
    <w:p w:rsidR="009A25C0" w:rsidRDefault="00144731" w:rsidP="009A25C0">
      <w:pPr>
        <w:spacing w:after="0" w:line="240" w:lineRule="auto"/>
        <w:rPr>
          <w:rFonts w:ascii="Arial" w:eastAsia="Batang" w:hAnsi="Arial"/>
          <w:noProof/>
          <w:sz w:val="20"/>
          <w:szCs w:val="24"/>
          <w:lang w:eastAsia="ko-KR"/>
        </w:rPr>
      </w:pPr>
      <w:r>
        <w:rPr>
          <w:rFonts w:ascii="Arial Narrow" w:eastAsia="Calibri" w:hAnsi="Arial Narrow"/>
          <w:b/>
          <w:bCs/>
          <w:i/>
          <w:noProof/>
          <w:color w:val="4F81BD"/>
          <w:sz w:val="56"/>
          <w:szCs w:val="56"/>
        </w:rPr>
        <w:t>Content Query Web Part</w:t>
      </w:r>
    </w:p>
    <w:p w:rsidR="009A25C0" w:rsidRDefault="009A25C0" w:rsidP="009A25C0">
      <w:pPr>
        <w:spacing w:after="0" w:line="240" w:lineRule="auto"/>
        <w:rPr>
          <w:rFonts w:ascii="Arial" w:eastAsia="Batang" w:hAnsi="Arial"/>
          <w:noProof/>
          <w:sz w:val="20"/>
          <w:szCs w:val="24"/>
          <w:lang w:eastAsia="ko-KR"/>
        </w:rPr>
      </w:pPr>
    </w:p>
    <w:p w:rsidR="009A25C0" w:rsidRDefault="009A25C0" w:rsidP="009A25C0">
      <w:pPr>
        <w:pStyle w:val="Bodynoindent"/>
        <w:rPr>
          <w:noProof/>
        </w:rPr>
      </w:pPr>
      <w:r>
        <w:rPr>
          <w:noProof/>
        </w:rPr>
        <w:t>Lab version:</w:t>
      </w:r>
      <w:r w:rsidRPr="001835C9"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tab/>
        <w:t>1.0.0</w:t>
      </w:r>
    </w:p>
    <w:p w:rsidR="009A25C0" w:rsidRPr="00D54414" w:rsidRDefault="009A25C0" w:rsidP="009A25C0">
      <w:pPr>
        <w:spacing w:after="0" w:line="240" w:lineRule="auto"/>
        <w:rPr>
          <w:rFonts w:ascii="Arial" w:eastAsia="Batang" w:hAnsi="Arial"/>
          <w:noProof/>
          <w:sz w:val="20"/>
          <w:szCs w:val="24"/>
          <w:lang w:eastAsia="ko-KR"/>
        </w:rPr>
      </w:pPr>
      <w:r w:rsidRPr="001835C9">
        <w:rPr>
          <w:rFonts w:ascii="Arial" w:eastAsia="Batang" w:hAnsi="Arial"/>
          <w:noProof/>
          <w:szCs w:val="20"/>
          <w:lang w:eastAsia="ko-KR"/>
        </w:rPr>
        <w:t>Last updated:</w:t>
      </w:r>
      <w:r>
        <w:rPr>
          <w:rFonts w:ascii="Arial" w:eastAsia="Batang" w:hAnsi="Arial"/>
          <w:noProof/>
          <w:szCs w:val="20"/>
          <w:lang w:eastAsia="ko-KR"/>
        </w:rPr>
        <w:tab/>
      </w:r>
      <w:r>
        <w:rPr>
          <w:rFonts w:ascii="Arial" w:eastAsia="Batang" w:hAnsi="Arial"/>
          <w:noProof/>
          <w:szCs w:val="20"/>
          <w:lang w:eastAsia="ko-KR"/>
        </w:rPr>
        <w:tab/>
      </w:r>
      <w:r w:rsidR="008B034E" w:rsidRPr="001835C9">
        <w:rPr>
          <w:rFonts w:ascii="Arial" w:eastAsia="Batang" w:hAnsi="Arial"/>
          <w:noProof/>
          <w:szCs w:val="20"/>
          <w:lang w:eastAsia="ko-KR"/>
        </w:rPr>
        <w:fldChar w:fldCharType="begin"/>
      </w:r>
      <w:r w:rsidRPr="001835C9">
        <w:rPr>
          <w:rFonts w:ascii="Arial" w:eastAsia="Batang" w:hAnsi="Arial"/>
          <w:noProof/>
          <w:szCs w:val="20"/>
          <w:lang w:eastAsia="ko-KR"/>
        </w:rPr>
        <w:instrText xml:space="preserve"> DATE \@ "M/d/yyyy" </w:instrText>
      </w:r>
      <w:r w:rsidR="008B034E" w:rsidRPr="001835C9">
        <w:rPr>
          <w:rFonts w:ascii="Arial" w:eastAsia="Batang" w:hAnsi="Arial"/>
          <w:noProof/>
          <w:szCs w:val="20"/>
          <w:lang w:eastAsia="ko-KR"/>
        </w:rPr>
        <w:fldChar w:fldCharType="separate"/>
      </w:r>
      <w:r w:rsidR="00DE347D">
        <w:rPr>
          <w:rFonts w:ascii="Arial" w:eastAsia="Batang" w:hAnsi="Arial"/>
          <w:noProof/>
          <w:szCs w:val="20"/>
          <w:lang w:eastAsia="ko-KR"/>
        </w:rPr>
        <w:t>7/18/2011</w:t>
      </w:r>
      <w:r w:rsidR="008B034E" w:rsidRPr="001835C9">
        <w:rPr>
          <w:rFonts w:ascii="Arial" w:eastAsia="Batang" w:hAnsi="Arial"/>
          <w:noProof/>
          <w:szCs w:val="20"/>
          <w:lang w:eastAsia="ko-KR"/>
        </w:rPr>
        <w:fldChar w:fldCharType="end"/>
      </w:r>
    </w:p>
    <w:p w:rsidR="009A25C0" w:rsidRPr="001835C9" w:rsidRDefault="009A25C0" w:rsidP="009A25C0">
      <w:pPr>
        <w:spacing w:after="0" w:line="240" w:lineRule="auto"/>
        <w:rPr>
          <w:rFonts w:ascii="Arial" w:eastAsia="Batang" w:hAnsi="Arial"/>
          <w:noProof/>
          <w:szCs w:val="20"/>
          <w:lang w:eastAsia="ko-KR"/>
        </w:rPr>
      </w:pPr>
    </w:p>
    <w:p w:rsidR="009A25C0" w:rsidRPr="00D54414" w:rsidRDefault="009A25C0" w:rsidP="009A25C0">
      <w:pPr>
        <w:spacing w:after="0" w:line="240" w:lineRule="auto"/>
        <w:rPr>
          <w:rFonts w:ascii="Arial" w:eastAsia="Batang" w:hAnsi="Arial"/>
          <w:noProof/>
          <w:sz w:val="20"/>
          <w:szCs w:val="24"/>
          <w:lang w:eastAsia="ko-KR"/>
        </w:rPr>
      </w:pPr>
    </w:p>
    <w:p w:rsidR="009A25C0" w:rsidRPr="00D54414" w:rsidRDefault="009A25C0" w:rsidP="009A25C0">
      <w:pPr>
        <w:spacing w:after="0" w:line="240" w:lineRule="auto"/>
        <w:rPr>
          <w:rFonts w:ascii="Arial" w:eastAsia="Batang" w:hAnsi="Arial"/>
          <w:noProof/>
          <w:sz w:val="20"/>
          <w:szCs w:val="24"/>
          <w:lang w:eastAsia="ko-KR"/>
        </w:rPr>
      </w:pPr>
    </w:p>
    <w:p w:rsidR="009A25C0" w:rsidRPr="00D54414" w:rsidRDefault="009A25C0" w:rsidP="009A25C0">
      <w:pPr>
        <w:spacing w:after="0" w:line="240" w:lineRule="auto"/>
        <w:rPr>
          <w:rFonts w:ascii="Arial" w:eastAsia="Batang" w:hAnsi="Arial"/>
          <w:noProof/>
          <w:sz w:val="20"/>
          <w:szCs w:val="24"/>
          <w:lang w:eastAsia="ko-KR"/>
        </w:rPr>
      </w:pPr>
    </w:p>
    <w:p w:rsidR="009A25C0" w:rsidRDefault="009A25C0" w:rsidP="009A25C0">
      <w:pPr>
        <w:spacing w:after="0" w:line="240" w:lineRule="auto"/>
        <w:rPr>
          <w:rFonts w:ascii="Arial" w:eastAsia="Batang" w:hAnsi="Arial"/>
          <w:noProof/>
          <w:sz w:val="20"/>
          <w:szCs w:val="24"/>
          <w:lang w:eastAsia="ko-KR"/>
        </w:rPr>
      </w:pPr>
    </w:p>
    <w:p w:rsidR="009A25C0" w:rsidRDefault="009A25C0" w:rsidP="009A25C0">
      <w:pPr>
        <w:spacing w:after="0" w:line="240" w:lineRule="auto"/>
        <w:rPr>
          <w:rFonts w:ascii="Arial" w:eastAsia="Batang" w:hAnsi="Arial"/>
          <w:noProof/>
          <w:sz w:val="20"/>
          <w:szCs w:val="24"/>
          <w:lang w:eastAsia="ko-KR"/>
        </w:rPr>
      </w:pPr>
    </w:p>
    <w:p w:rsidR="009A25C0" w:rsidRPr="008A2C12" w:rsidRDefault="009A25C0" w:rsidP="009A25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Batang" w:hAnsi="Arial"/>
          <w:b/>
          <w:noProof/>
          <w:sz w:val="32"/>
          <w:szCs w:val="24"/>
          <w:lang w:eastAsia="ko-KR"/>
        </w:rPr>
      </w:pPr>
      <w:r w:rsidRPr="008A2C12">
        <w:rPr>
          <w:rFonts w:ascii="Arial" w:eastAsia="Batang" w:hAnsi="Arial"/>
          <w:b/>
          <w:noProof/>
          <w:sz w:val="32"/>
          <w:szCs w:val="24"/>
          <w:lang w:eastAsia="ko-KR"/>
        </w:rPr>
        <w:t>Virtual Machine Logon Details:</w:t>
      </w:r>
      <w:r>
        <w:rPr>
          <w:rFonts w:ascii="Arial" w:eastAsia="Batang" w:hAnsi="Arial"/>
          <w:b/>
          <w:noProof/>
          <w:sz w:val="32"/>
          <w:szCs w:val="24"/>
          <w:lang w:eastAsia="ko-KR"/>
        </w:rPr>
        <w:br/>
      </w:r>
    </w:p>
    <w:p w:rsidR="009A25C0" w:rsidRPr="008A2C12" w:rsidRDefault="009A25C0" w:rsidP="009A25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onsolas" w:eastAsia="Batang" w:hAnsi="Consolas" w:cs="Consolas"/>
          <w:noProof/>
          <w:sz w:val="32"/>
          <w:szCs w:val="24"/>
          <w:lang w:eastAsia="ko-KR"/>
        </w:rPr>
      </w:pPr>
      <w:r w:rsidRPr="008A2C12">
        <w:rPr>
          <w:rFonts w:ascii="Consolas" w:eastAsia="Batang" w:hAnsi="Consolas" w:cs="Consolas"/>
          <w:noProof/>
          <w:sz w:val="32"/>
          <w:szCs w:val="24"/>
          <w:lang w:eastAsia="ko-KR"/>
        </w:rPr>
        <w:t>UserName</w:t>
      </w:r>
      <w:r>
        <w:rPr>
          <w:rFonts w:ascii="Consolas" w:eastAsia="Batang" w:hAnsi="Consolas" w:cs="Consolas"/>
          <w:noProof/>
          <w:sz w:val="32"/>
          <w:szCs w:val="24"/>
          <w:lang w:eastAsia="ko-KR"/>
        </w:rPr>
        <w:t xml:space="preserve">: Administrator, Password: </w:t>
      </w:r>
      <w:r w:rsidR="00F425E5">
        <w:rPr>
          <w:rFonts w:ascii="Consolas" w:eastAsia="Batang" w:hAnsi="Consolas" w:cs="Consolas"/>
          <w:noProof/>
          <w:sz w:val="32"/>
          <w:szCs w:val="24"/>
          <w:lang w:eastAsia="ko-KR"/>
        </w:rPr>
        <w:t>pass@word1</w:t>
      </w:r>
    </w:p>
    <w:p w:rsidR="009A25C0" w:rsidRPr="00D54414" w:rsidRDefault="009A25C0" w:rsidP="009A25C0">
      <w:pPr>
        <w:spacing w:after="0" w:line="240" w:lineRule="auto"/>
        <w:rPr>
          <w:rFonts w:ascii="Arial" w:eastAsia="Batang" w:hAnsi="Arial"/>
          <w:noProof/>
          <w:sz w:val="20"/>
          <w:szCs w:val="24"/>
          <w:lang w:eastAsia="ko-KR"/>
        </w:rPr>
      </w:pPr>
    </w:p>
    <w:p w:rsidR="009A25C0" w:rsidRPr="00D54414" w:rsidRDefault="009A25C0" w:rsidP="009A25C0">
      <w:pPr>
        <w:spacing w:after="0" w:line="240" w:lineRule="auto"/>
        <w:rPr>
          <w:rFonts w:ascii="Arial" w:eastAsia="Batang" w:hAnsi="Arial"/>
          <w:noProof/>
          <w:sz w:val="20"/>
          <w:szCs w:val="24"/>
          <w:lang w:eastAsia="ko-KR"/>
        </w:rPr>
      </w:pPr>
    </w:p>
    <w:p w:rsidR="009A25C0" w:rsidRPr="00D54414" w:rsidRDefault="009A25C0" w:rsidP="009A25C0">
      <w:pPr>
        <w:spacing w:after="0" w:line="240" w:lineRule="auto"/>
        <w:rPr>
          <w:rFonts w:ascii="Arial" w:eastAsia="Batang" w:hAnsi="Arial"/>
          <w:noProof/>
          <w:sz w:val="20"/>
          <w:szCs w:val="24"/>
          <w:lang w:eastAsia="ko-KR"/>
        </w:rPr>
      </w:pPr>
    </w:p>
    <w:p w:rsidR="00F425E5" w:rsidRDefault="009A25C0" w:rsidP="00F425E5">
      <w:pPr>
        <w:spacing w:after="200"/>
        <w:ind w:left="720"/>
        <w:rPr>
          <w:rFonts w:ascii="Segoe UI" w:eastAsiaTheme="minorEastAsia" w:hAnsi="Segoe UI" w:cs="Segoe UI"/>
          <w:color w:val="000000" w:themeColor="text1"/>
          <w:sz w:val="20"/>
          <w:szCs w:val="20"/>
          <w:lang w:bidi="ar-SA"/>
        </w:rPr>
      </w:pPr>
      <w:r w:rsidRPr="00D54414">
        <w:br w:type="page"/>
      </w:r>
      <w:bookmarkStart w:id="0" w:name="_Toc168302996"/>
      <w:bookmarkStart w:id="1" w:name="_Toc168399728"/>
      <w:r w:rsidR="00F425E5">
        <w:rPr>
          <w:rFonts w:ascii="Segoe UI" w:eastAsiaTheme="minorEastAsia" w:hAnsi="Segoe UI" w:cs="Segoe UI"/>
          <w:color w:val="000000" w:themeColor="text1"/>
          <w:sz w:val="20"/>
          <w:szCs w:val="20"/>
          <w:lang w:bidi="ar-SA"/>
        </w:rPr>
        <w:lastRenderedPageBreak/>
        <w:t xml:space="preserve">This document is provided “as-is”. Information and views expressed in this document, including URL and other Internet Web site references, may change without notice. You bear the risk of using it. </w:t>
      </w:r>
    </w:p>
    <w:p w:rsidR="00F425E5" w:rsidRDefault="00F425E5" w:rsidP="00F425E5">
      <w:pPr>
        <w:spacing w:after="200"/>
        <w:ind w:left="720"/>
        <w:rPr>
          <w:rFonts w:ascii="Segoe UI" w:eastAsiaTheme="minorEastAsia" w:hAnsi="Segoe UI" w:cs="Segoe UI"/>
          <w:color w:val="000000" w:themeColor="text1"/>
          <w:sz w:val="20"/>
          <w:szCs w:val="20"/>
          <w:lang w:bidi="ar-SA"/>
        </w:rPr>
      </w:pPr>
      <w:r>
        <w:rPr>
          <w:rFonts w:ascii="Segoe UI" w:eastAsiaTheme="minorEastAsia" w:hAnsi="Segoe UI" w:cs="Segoe UI"/>
          <w:color w:val="000000" w:themeColor="text1"/>
          <w:sz w:val="20"/>
          <w:szCs w:val="20"/>
          <w:lang w:bidi="ar-SA"/>
        </w:rPr>
        <w:t xml:space="preserve">This document does not provide you with any legal rights to any intellectual property in any Microsoft product. You may copy and use this document for your internal, reference purposes. </w:t>
      </w:r>
    </w:p>
    <w:p w:rsidR="00F425E5" w:rsidRDefault="00F425E5" w:rsidP="00F425E5">
      <w:pPr>
        <w:spacing w:after="200"/>
        <w:ind w:left="720"/>
        <w:rPr>
          <w:rFonts w:ascii="Segoe UI" w:eastAsiaTheme="minorEastAsia" w:hAnsi="Segoe UI" w:cs="Segoe UI"/>
          <w:color w:val="000000" w:themeColor="text1"/>
          <w:sz w:val="20"/>
          <w:szCs w:val="20"/>
          <w:lang w:bidi="ar-SA"/>
        </w:rPr>
      </w:pPr>
      <w:r>
        <w:rPr>
          <w:rFonts w:ascii="Segoe UI" w:eastAsiaTheme="minorEastAsia" w:hAnsi="Segoe UI" w:cs="Segoe UI"/>
          <w:color w:val="333333"/>
          <w:sz w:val="20"/>
          <w:szCs w:val="20"/>
          <w:lang w:bidi="ar-SA"/>
        </w:rPr>
        <w:t>© 201</w:t>
      </w:r>
      <w:r w:rsidR="00FB4613">
        <w:rPr>
          <w:rFonts w:ascii="Segoe UI" w:eastAsiaTheme="minorEastAsia" w:hAnsi="Segoe UI" w:cs="Segoe UI"/>
          <w:color w:val="333333"/>
          <w:sz w:val="20"/>
          <w:szCs w:val="20"/>
          <w:lang w:bidi="ar-SA"/>
        </w:rPr>
        <w:t>1</w:t>
      </w:r>
      <w:r>
        <w:rPr>
          <w:rFonts w:ascii="Segoe UI" w:eastAsiaTheme="minorEastAsia" w:hAnsi="Segoe UI" w:cs="Segoe UI"/>
          <w:color w:val="333333"/>
          <w:sz w:val="20"/>
          <w:szCs w:val="20"/>
          <w:lang w:bidi="ar-SA"/>
        </w:rPr>
        <w:t xml:space="preserve"> Microsoft. All rights reserved.</w:t>
      </w:r>
    </w:p>
    <w:p w:rsidR="00FC2816" w:rsidRDefault="00FC2816">
      <w:pPr>
        <w:pStyle w:val="TOC1"/>
        <w:sectPr w:rsidR="00FC2816" w:rsidSect="008B034E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D00383" w:rsidRDefault="009A25C0">
      <w:pPr>
        <w:pStyle w:val="TOC1"/>
      </w:pPr>
      <w:r w:rsidRPr="00D54414">
        <w:lastRenderedPageBreak/>
        <w:t>Contents</w:t>
      </w:r>
      <w:bookmarkEnd w:id="0"/>
      <w:bookmarkEnd w:id="1"/>
    </w:p>
    <w:p w:rsidR="00DE347D" w:rsidRDefault="008B034E">
      <w:pPr>
        <w:pStyle w:val="TOC1"/>
      </w:pPr>
      <w:r>
        <w:fldChar w:fldCharType="begin"/>
      </w:r>
      <w:r w:rsidR="009A25C0">
        <w:instrText xml:space="preserve">  </w:instrText>
      </w:r>
      <w:r>
        <w:fldChar w:fldCharType="end"/>
      </w:r>
      <w:r>
        <w:rPr>
          <w:caps w:val="0"/>
        </w:rPr>
        <w:fldChar w:fldCharType="begin"/>
      </w:r>
      <w:r w:rsidR="009A25C0">
        <w:rPr>
          <w:caps w:val="0"/>
        </w:rPr>
        <w:instrText xml:space="preserve"> TOC \o "1-2" \h \z \t "pp Procedure Start,3,pp Topic,1" </w:instrText>
      </w:r>
      <w:r>
        <w:rPr>
          <w:caps w:val="0"/>
        </w:rPr>
        <w:fldChar w:fldCharType="separate"/>
      </w:r>
    </w:p>
    <w:p w:rsidR="00DE347D" w:rsidRDefault="00DE347D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en-US" w:bidi="ar-SA"/>
        </w:rPr>
      </w:pPr>
      <w:hyperlink w:anchor="_Toc298742258" w:history="1">
        <w:r w:rsidRPr="009A5AA4">
          <w:rPr>
            <w:rStyle w:val="Hyperlink"/>
            <w:rFonts w:eastAsia="Arial Unicode MS"/>
          </w:rPr>
          <w:t>Overview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_Toc298742258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DE347D" w:rsidRDefault="00DE347D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en-US" w:bidi="ar-SA"/>
        </w:rPr>
      </w:pPr>
      <w:hyperlink w:anchor="_Toc298742259" w:history="1">
        <w:r w:rsidRPr="009A5AA4">
          <w:rPr>
            <w:rStyle w:val="Hyperlink"/>
          </w:rPr>
          <w:t xml:space="preserve">Exercise 1: 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_Toc298742259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DE347D" w:rsidRDefault="00DE347D">
      <w:pPr>
        <w:pStyle w:val="TOC3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lang w:bidi="ar-SA"/>
        </w:rPr>
      </w:pPr>
      <w:hyperlink w:anchor="_Toc298742260" w:history="1">
        <w:r w:rsidRPr="009A5AA4">
          <w:rPr>
            <w:rStyle w:val="Hyperlink"/>
            <w:noProof/>
          </w:rPr>
          <w:t>Task 1 – Setting up for the lab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_Toc298742260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DE347D" w:rsidRDefault="00DE347D">
      <w:pPr>
        <w:pStyle w:val="TOC3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lang w:bidi="ar-SA"/>
        </w:rPr>
      </w:pPr>
      <w:hyperlink w:anchor="_Toc298742261" w:history="1">
        <w:r w:rsidRPr="009A5AA4">
          <w:rPr>
            <w:rStyle w:val="Hyperlink"/>
            <w:noProof/>
          </w:rPr>
          <w:t>Task 2 - Creating the content type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_Toc298742261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DE347D" w:rsidRDefault="00DE347D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en-US" w:bidi="ar-SA"/>
        </w:rPr>
      </w:pPr>
      <w:hyperlink w:anchor="_Toc298742262" w:history="1">
        <w:r w:rsidRPr="009A5AA4">
          <w:rPr>
            <w:rStyle w:val="Hyperlink"/>
          </w:rPr>
          <w:t>Exercise 2: Creating the page layout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_Toc298742262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DE347D" w:rsidRDefault="00DE347D">
      <w:pPr>
        <w:pStyle w:val="TOC3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lang w:bidi="ar-SA"/>
        </w:rPr>
      </w:pPr>
      <w:hyperlink w:anchor="_Toc298742263" w:history="1">
        <w:r w:rsidRPr="009A5AA4">
          <w:rPr>
            <w:rStyle w:val="Hyperlink"/>
            <w:noProof/>
          </w:rPr>
          <w:t>Task 1 - Creating the page layout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_Toc298742263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DE347D" w:rsidRDefault="00DE347D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en-US" w:bidi="ar-SA"/>
        </w:rPr>
      </w:pPr>
      <w:hyperlink w:anchor="_Toc298742264" w:history="1">
        <w:r w:rsidRPr="009A5AA4">
          <w:rPr>
            <w:rStyle w:val="Hyperlink"/>
          </w:rPr>
          <w:t>Exercise 3: Creating pages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_Toc298742264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:rsidR="00DE347D" w:rsidRDefault="00DE347D">
      <w:pPr>
        <w:pStyle w:val="TOC3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lang w:bidi="ar-SA"/>
        </w:rPr>
      </w:pPr>
      <w:hyperlink w:anchor="_Toc298742265" w:history="1">
        <w:r w:rsidRPr="009A5AA4">
          <w:rPr>
            <w:rStyle w:val="Hyperlink"/>
            <w:noProof/>
          </w:rPr>
          <w:t>Task 1 – Running the utility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_Toc298742265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DE347D" w:rsidRDefault="00DE347D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en-US" w:bidi="ar-SA"/>
        </w:rPr>
      </w:pPr>
      <w:hyperlink w:anchor="_Toc298742266" w:history="1">
        <w:r w:rsidRPr="009A5AA4">
          <w:rPr>
            <w:rStyle w:val="Hyperlink"/>
          </w:rPr>
          <w:t>Exercise 4: Using the Content Query Web Part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_Toc298742266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:rsidR="00DE347D" w:rsidRDefault="00DE347D">
      <w:pPr>
        <w:pStyle w:val="TOC3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lang w:bidi="ar-SA"/>
        </w:rPr>
      </w:pPr>
      <w:hyperlink w:anchor="_Toc298742267" w:history="1">
        <w:r w:rsidRPr="009A5AA4">
          <w:rPr>
            <w:rStyle w:val="Hyperlink"/>
            <w:noProof/>
          </w:rPr>
          <w:t>Task 1 – Adding the CQWP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_Toc298742267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DE347D" w:rsidRDefault="00DE347D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en-US" w:bidi="ar-SA"/>
        </w:rPr>
      </w:pPr>
      <w:hyperlink w:anchor="_Toc298742268" w:history="1">
        <w:r w:rsidRPr="009A5AA4">
          <w:rPr>
            <w:rStyle w:val="Hyperlink"/>
            <w:spacing w:val="5"/>
            <w:kern w:val="28"/>
          </w:rPr>
          <w:t>Lab Summary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_Toc298742268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:rsidR="00BA73D0" w:rsidRPr="00D54414" w:rsidRDefault="008B034E" w:rsidP="00BA73D0">
      <w:pPr>
        <w:pStyle w:val="TOC1"/>
      </w:pPr>
      <w:r>
        <w:rPr>
          <w:caps w:val="0"/>
        </w:rPr>
        <w:fldChar w:fldCharType="end"/>
      </w:r>
    </w:p>
    <w:p w:rsidR="009A25C0" w:rsidRPr="00D54414" w:rsidRDefault="009A25C0" w:rsidP="009A25C0">
      <w:pPr>
        <w:pStyle w:val="TOC1"/>
      </w:pPr>
    </w:p>
    <w:bookmarkStart w:id="2" w:name="_Toc298742258" w:displacedByCustomXml="next"/>
    <w:bookmarkStart w:id="3" w:name="_Toc282096744" w:displacedByCustomXml="next"/>
    <w:bookmarkStart w:id="4" w:name="_Toc274513164" w:displacedByCustomXml="next"/>
    <w:sdt>
      <w:sdtPr>
        <w:rPr>
          <w:rFonts w:eastAsia="Arial Unicode MS"/>
          <w:noProof/>
        </w:rPr>
        <w:alias w:val="Topic"/>
        <w:tag w:val="b2e1437b-308a-4ae9-966e-78554407c6af"/>
        <w:id w:val="-69189309"/>
        <w:placeholder>
          <w:docPart w:val="25FFABD5A542471A85563B268EC0EAA9"/>
        </w:placeholder>
        <w:text/>
      </w:sdtPr>
      <w:sdtEndPr/>
      <w:sdtContent>
        <w:p w:rsidR="009A25C0" w:rsidRDefault="009A25C0" w:rsidP="009A25C0">
          <w:pPr>
            <w:pStyle w:val="ppTopic"/>
            <w:rPr>
              <w:rFonts w:eastAsia="Arial Unicode MS"/>
              <w:noProof/>
            </w:rPr>
          </w:pPr>
          <w:r>
            <w:rPr>
              <w:rFonts w:eastAsia="Arial Unicode MS"/>
              <w:noProof/>
            </w:rPr>
            <w:t>Overview</w:t>
          </w:r>
        </w:p>
      </w:sdtContent>
    </w:sdt>
    <w:bookmarkEnd w:id="2" w:displacedByCustomXml="prev"/>
    <w:bookmarkEnd w:id="3" w:displacedByCustomXml="prev"/>
    <w:bookmarkEnd w:id="4" w:displacedByCustomXml="prev"/>
    <w:p w:rsidR="00AB5777" w:rsidRPr="000B7550" w:rsidRDefault="00AB5777" w:rsidP="00AB5777">
      <w:pPr>
        <w:pStyle w:val="ppBodyText"/>
      </w:pPr>
      <w:r>
        <w:t xml:space="preserve">This lab will walk you through </w:t>
      </w:r>
      <w:r w:rsidR="00E1532A">
        <w:t>creating a page content type and associated page layout and reusing the page content type on another page.</w:t>
      </w:r>
    </w:p>
    <w:p w:rsidR="00AB5777" w:rsidRPr="000B7550" w:rsidRDefault="00AB5777" w:rsidP="00AB5777">
      <w:pPr>
        <w:pStyle w:val="ppBodyText"/>
      </w:pPr>
    </w:p>
    <w:p w:rsidR="00AB5777" w:rsidRDefault="00AB5777" w:rsidP="00AB5777">
      <w:pPr>
        <w:pStyle w:val="ppBodyText"/>
        <w:rPr>
          <w:noProof/>
        </w:rPr>
      </w:pPr>
    </w:p>
    <w:p w:rsidR="00AB5777" w:rsidRPr="00E96D2A" w:rsidRDefault="00AB5777" w:rsidP="00AB5777">
      <w:pPr>
        <w:pStyle w:val="ppBodyText"/>
        <w:rPr>
          <w:noProof/>
        </w:rPr>
      </w:pPr>
      <w:r w:rsidRPr="00E96D2A">
        <w:rPr>
          <w:noProof/>
        </w:rPr>
        <w:t xml:space="preserve">Estimated time to complete this lab: </w:t>
      </w:r>
      <w:r w:rsidR="00E1532A">
        <w:rPr>
          <w:b/>
          <w:noProof/>
        </w:rPr>
        <w:t>3</w:t>
      </w:r>
      <w:r>
        <w:rPr>
          <w:b/>
          <w:noProof/>
        </w:rPr>
        <w:t xml:space="preserve">0 </w:t>
      </w:r>
      <w:r w:rsidRPr="00E96D2A">
        <w:rPr>
          <w:b/>
          <w:noProof/>
        </w:rPr>
        <w:t>minutes</w:t>
      </w:r>
      <w:r w:rsidRPr="00E96D2A">
        <w:rPr>
          <w:noProof/>
        </w:rPr>
        <w:t>.</w:t>
      </w:r>
    </w:p>
    <w:p w:rsidR="00AB5777" w:rsidRPr="00FB4613" w:rsidRDefault="00AB5777">
      <w:pPr>
        <w:pStyle w:val="ppBodyText"/>
      </w:pPr>
    </w:p>
    <w:p w:rsidR="009A25C0" w:rsidRPr="00E96D2A" w:rsidRDefault="009A25C0" w:rsidP="009A25C0">
      <w:pPr>
        <w:pStyle w:val="Heading3"/>
        <w:rPr>
          <w:rFonts w:eastAsia="Arial Unicode MS"/>
          <w:noProof/>
        </w:rPr>
      </w:pPr>
      <w:bookmarkStart w:id="5" w:name="_Toc166647553"/>
      <w:bookmarkStart w:id="6" w:name="_Toc172462715"/>
      <w:bookmarkStart w:id="7" w:name="_Toc182141329"/>
      <w:bookmarkStart w:id="8" w:name="_Toc157870738"/>
      <w:r w:rsidRPr="00E96D2A">
        <w:rPr>
          <w:noProof/>
        </w:rPr>
        <w:t>Material</w:t>
      </w:r>
      <w:bookmarkEnd w:id="5"/>
      <w:bookmarkEnd w:id="6"/>
      <w:r w:rsidRPr="00E96D2A">
        <w:rPr>
          <w:noProof/>
        </w:rPr>
        <w:t>s</w:t>
      </w:r>
      <w:bookmarkEnd w:id="7"/>
    </w:p>
    <w:p w:rsidR="002550BD" w:rsidRPr="002550BD" w:rsidRDefault="009A25C0" w:rsidP="00C94310">
      <w:pPr>
        <w:pStyle w:val="ppBodyText"/>
        <w:rPr>
          <w:rFonts w:eastAsia="Arial Unicode MS"/>
          <w:noProof/>
        </w:rPr>
      </w:pPr>
      <w:r w:rsidRPr="00E96D2A">
        <w:rPr>
          <w:rFonts w:eastAsia="Arial Unicode MS"/>
          <w:noProof/>
        </w:rPr>
        <w:t xml:space="preserve">This </w:t>
      </w:r>
      <w:r w:rsidRPr="00E96D2A">
        <w:rPr>
          <w:noProof/>
        </w:rPr>
        <w:t>Hands-On Lab</w:t>
      </w:r>
      <w:r w:rsidRPr="00E96D2A">
        <w:rPr>
          <w:rFonts w:eastAsia="Arial Unicode MS"/>
          <w:noProof/>
        </w:rPr>
        <w:t xml:space="preserve"> </w:t>
      </w:r>
      <w:r w:rsidR="002550BD">
        <w:rPr>
          <w:rFonts w:eastAsia="Arial Unicode MS"/>
          <w:noProof/>
        </w:rPr>
        <w:t>contains resources in the following folders.</w:t>
      </w:r>
    </w:p>
    <w:p w:rsidR="009A25C0" w:rsidRPr="002550BD" w:rsidRDefault="002550BD" w:rsidP="00C94310">
      <w:pPr>
        <w:pStyle w:val="ppBodyText"/>
        <w:rPr>
          <w:rFonts w:eastAsia="Arial Unicode MS"/>
          <w:noProof/>
        </w:rPr>
      </w:pPr>
      <w:r>
        <w:rPr>
          <w:rFonts w:eastAsia="Arial Unicode MS"/>
          <w:noProof/>
        </w:rPr>
        <w:t>Setup Files:</w:t>
      </w:r>
      <w:r w:rsidR="009A25C0">
        <w:rPr>
          <w:rFonts w:eastAsia="Arial Unicode MS"/>
          <w:noProof/>
        </w:rPr>
        <w:t xml:space="preserve"> </w:t>
      </w:r>
      <w:r w:rsidR="009A25C0" w:rsidRPr="00E21A5F">
        <w:rPr>
          <w:b/>
        </w:rPr>
        <w:t>c:\mslabs\</w:t>
      </w:r>
      <w:r w:rsidR="008F07D8">
        <w:rPr>
          <w:b/>
        </w:rPr>
        <w:t>SharePoint2010\WCM</w:t>
      </w:r>
      <w:r w:rsidR="00B32A98">
        <w:rPr>
          <w:b/>
        </w:rPr>
        <w:t>\</w:t>
      </w:r>
      <w:r w:rsidR="00C94310" w:rsidRPr="00C94310">
        <w:rPr>
          <w:b/>
        </w:rPr>
        <w:t>0</w:t>
      </w:r>
      <w:r w:rsidR="00021965">
        <w:rPr>
          <w:b/>
        </w:rPr>
        <w:t>7</w:t>
      </w:r>
      <w:r w:rsidR="00C94310" w:rsidRPr="00C94310">
        <w:rPr>
          <w:b/>
        </w:rPr>
        <w:t>_</w:t>
      </w:r>
      <w:r w:rsidR="004D7820">
        <w:rPr>
          <w:b/>
        </w:rPr>
        <w:t>ContentReuse</w:t>
      </w:r>
      <w:r w:rsidR="00B32A98">
        <w:rPr>
          <w:b/>
        </w:rPr>
        <w:t>\</w:t>
      </w:r>
      <w:r w:rsidR="006B3E39">
        <w:rPr>
          <w:b/>
        </w:rPr>
        <w:t>Setup</w:t>
      </w:r>
      <w:r w:rsidR="009A25C0">
        <w:rPr>
          <w:rFonts w:eastAsia="Arial Unicode MS"/>
          <w:noProof/>
        </w:rPr>
        <w:t>.</w:t>
      </w:r>
      <w:r w:rsidR="009E36E2">
        <w:rPr>
          <w:rFonts w:eastAsia="Arial Unicode MS"/>
          <w:noProof/>
        </w:rPr>
        <w:t xml:space="preserve"> </w:t>
      </w:r>
      <w:bookmarkEnd w:id="8"/>
    </w:p>
    <w:p w:rsidR="002550BD" w:rsidRPr="002550BD" w:rsidRDefault="002550BD" w:rsidP="00C94310">
      <w:pPr>
        <w:pStyle w:val="ppBodyText"/>
      </w:pPr>
      <w:r>
        <w:rPr>
          <w:rFonts w:eastAsia="Arial Unicode MS"/>
          <w:noProof/>
        </w:rPr>
        <w:t xml:space="preserve">Lab Resources: </w:t>
      </w:r>
      <w:r w:rsidRPr="00E21A5F">
        <w:rPr>
          <w:b/>
        </w:rPr>
        <w:t>c:\mslabs\</w:t>
      </w:r>
      <w:r>
        <w:rPr>
          <w:b/>
        </w:rPr>
        <w:t>SharePoint2010\WCM\</w:t>
      </w:r>
      <w:r w:rsidRPr="00C94310">
        <w:rPr>
          <w:b/>
        </w:rPr>
        <w:t>0</w:t>
      </w:r>
      <w:r>
        <w:rPr>
          <w:b/>
        </w:rPr>
        <w:t>7</w:t>
      </w:r>
      <w:r w:rsidRPr="00C94310">
        <w:rPr>
          <w:b/>
        </w:rPr>
        <w:t>_</w:t>
      </w:r>
      <w:r>
        <w:rPr>
          <w:b/>
        </w:rPr>
        <w:t>ContentReuse\Resources</w:t>
      </w:r>
      <w:r>
        <w:t>.</w:t>
      </w:r>
    </w:p>
    <w:p w:rsidR="002550BD" w:rsidRPr="00663421" w:rsidRDefault="002550BD" w:rsidP="00C94310">
      <w:pPr>
        <w:pStyle w:val="ppBodyText"/>
        <w:rPr>
          <w:rFonts w:eastAsia="Arial Unicode MS"/>
          <w:noProof/>
          <w:highlight w:val="yellow"/>
        </w:rPr>
      </w:pPr>
    </w:p>
    <w:p w:rsidR="009A25C0" w:rsidRDefault="009A25C0" w:rsidP="009A25C0">
      <w:pPr>
        <w:pStyle w:val="ppListEnd"/>
        <w:rPr>
          <w:rFonts w:eastAsia="Arial Unicode MS"/>
          <w:noProof/>
          <w:highlight w:val="yellow"/>
        </w:rPr>
      </w:pPr>
      <w:r>
        <w:rPr>
          <w:rFonts w:eastAsia="Arial Unicode MS"/>
          <w:noProof/>
          <w:highlight w:val="yellow"/>
        </w:rPr>
        <w:t xml:space="preserve"> </w:t>
      </w:r>
    </w:p>
    <w:p w:rsidR="009A25C0" w:rsidRPr="00AE07C9" w:rsidRDefault="009A25C0" w:rsidP="00FB4613">
      <w:pPr>
        <w:pStyle w:val="ppBodyText"/>
        <w:rPr>
          <w:rFonts w:ascii="Cambria" w:hAnsi="Cambria"/>
          <w:color w:val="17375E"/>
          <w:spacing w:val="5"/>
          <w:kern w:val="28"/>
          <w:sz w:val="52"/>
          <w:szCs w:val="52"/>
        </w:rPr>
      </w:pPr>
      <w:r>
        <w:br w:type="page"/>
      </w:r>
    </w:p>
    <w:bookmarkStart w:id="9" w:name="_Toc298742259" w:displacedByCustomXml="next"/>
    <w:bookmarkStart w:id="10" w:name="_Toc282096746" w:displacedByCustomXml="next"/>
    <w:bookmarkStart w:id="11" w:name="_Toc274513166" w:displacedByCustomXml="next"/>
    <w:sdt>
      <w:sdtPr>
        <w:alias w:val="Topic"/>
        <w:tag w:val="a04bd8aa-d18b-4a3c-8e3d-87d523b5dbff"/>
        <w:id w:val="1178382211"/>
        <w:placeholder>
          <w:docPart w:val="25FFABD5A542471A85563B268EC0EAA9"/>
        </w:placeholder>
        <w:text/>
      </w:sdtPr>
      <w:sdtEndPr/>
      <w:sdtContent>
        <w:p w:rsidR="009A25C0" w:rsidRDefault="009A25C0" w:rsidP="009A25C0">
          <w:pPr>
            <w:pStyle w:val="ppTopic"/>
          </w:pPr>
          <w:r>
            <w:t>Exercise 1</w:t>
          </w:r>
          <w:r w:rsidR="00050DD1">
            <w:t>:</w:t>
          </w:r>
          <w:r w:rsidR="00A82DBE">
            <w:t xml:space="preserve"> </w:t>
          </w:r>
        </w:p>
      </w:sdtContent>
    </w:sdt>
    <w:bookmarkEnd w:id="9" w:displacedByCustomXml="prev"/>
    <w:bookmarkEnd w:id="10" w:displacedByCustomXml="prev"/>
    <w:bookmarkEnd w:id="11" w:displacedByCustomXml="prev"/>
    <w:p w:rsidR="00402576" w:rsidRDefault="00402576" w:rsidP="00402576">
      <w:pPr>
        <w:pStyle w:val="ppBodyText"/>
      </w:pPr>
      <w:r>
        <w:t xml:space="preserve">In this exercise you will be creating a </w:t>
      </w:r>
      <w:r w:rsidR="00637221">
        <w:t>custom Content Type that you will base a page layout on.</w:t>
      </w:r>
    </w:p>
    <w:p w:rsidR="000F6D79" w:rsidRDefault="000F6D79" w:rsidP="000F6D79">
      <w:pPr>
        <w:pStyle w:val="ppProcedureStart"/>
        <w:numPr>
          <w:ilvl w:val="0"/>
          <w:numId w:val="18"/>
        </w:numPr>
      </w:pPr>
      <w:bookmarkStart w:id="12" w:name="_Toc298742260"/>
      <w:r>
        <w:t>Task 1 – Setting up for the lab</w:t>
      </w:r>
      <w:bookmarkEnd w:id="12"/>
    </w:p>
    <w:p w:rsidR="000F6D79" w:rsidRPr="00FB4613" w:rsidRDefault="000F6D79" w:rsidP="009A25C0">
      <w:pPr>
        <w:pStyle w:val="ppBodyText"/>
        <w:rPr>
          <w:b/>
        </w:rPr>
      </w:pPr>
    </w:p>
    <w:p w:rsidR="00E1532A" w:rsidRDefault="00E1532A" w:rsidP="002550BD">
      <w:pPr>
        <w:pStyle w:val="ppNumberList"/>
      </w:pPr>
      <w:r>
        <w:t xml:space="preserve">Open a file browser and navigate to </w:t>
      </w:r>
      <w:r w:rsidRPr="00FB4613">
        <w:t>c:\mslabs\SharePoint2010\WCM\07_ContentReuse\Setup</w:t>
      </w:r>
      <w:r w:rsidRPr="00D05678">
        <w:t>.</w:t>
      </w:r>
    </w:p>
    <w:p w:rsidR="002550BD" w:rsidRDefault="00E1532A" w:rsidP="002550BD">
      <w:pPr>
        <w:pStyle w:val="ppNumberList"/>
      </w:pPr>
      <w:r>
        <w:t xml:space="preserve">Right click the </w:t>
      </w:r>
      <w:r>
        <w:rPr>
          <w:b/>
        </w:rPr>
        <w:t>install.ps1</w:t>
      </w:r>
      <w:r>
        <w:t xml:space="preserve"> file and select the </w:t>
      </w:r>
      <w:r>
        <w:rPr>
          <w:b/>
        </w:rPr>
        <w:t>Run with PowerShell</w:t>
      </w:r>
      <w:r>
        <w:t xml:space="preserve"> menu option.</w:t>
      </w:r>
      <w:r w:rsidR="002550BD">
        <w:rPr>
          <w:b/>
        </w:rPr>
        <w:t xml:space="preserve"> </w:t>
      </w:r>
      <w:r w:rsidR="002550BD">
        <w:t xml:space="preserve"> See </w:t>
      </w:r>
      <w:r w:rsidR="002550BD">
        <w:fldChar w:fldCharType="begin"/>
      </w:r>
      <w:r w:rsidR="002550BD">
        <w:instrText xml:space="preserve"> REF _Ref286835622 \h </w:instrText>
      </w:r>
      <w:r>
        <w:instrText xml:space="preserve"> \* MERGEFORMAT </w:instrText>
      </w:r>
      <w:r w:rsidR="002550BD">
        <w:fldChar w:fldCharType="separate"/>
      </w:r>
      <w:r>
        <w:t xml:space="preserve">Figure </w:t>
      </w:r>
      <w:r>
        <w:rPr>
          <w:noProof/>
        </w:rPr>
        <w:t>1</w:t>
      </w:r>
      <w:r w:rsidR="002550BD">
        <w:fldChar w:fldCharType="end"/>
      </w:r>
      <w:r w:rsidR="002550BD">
        <w:t>.</w:t>
      </w:r>
    </w:p>
    <w:p w:rsidR="002550BD" w:rsidRDefault="002550BD" w:rsidP="002550BD">
      <w:pPr>
        <w:pStyle w:val="ppFigureIndent"/>
      </w:pPr>
      <w:r>
        <w:rPr>
          <w:noProof/>
          <w:lang w:bidi="ar-SA"/>
        </w:rPr>
        <w:drawing>
          <wp:inline distT="0" distB="0" distL="0" distR="0" wp14:anchorId="0BDE4566" wp14:editId="691912A0">
            <wp:extent cx="4009524" cy="2066667"/>
            <wp:effectExtent l="0" t="0" r="0" b="0"/>
            <wp:docPr id="48" name="Pictu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r:link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09524" cy="20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0BD" w:rsidRDefault="002550BD" w:rsidP="002550BD">
      <w:pPr>
        <w:pStyle w:val="ppFigureNumberIndent"/>
      </w:pPr>
      <w:bookmarkStart w:id="13" w:name="_Ref286835622"/>
      <w:r>
        <w:t xml:space="preserve">Figure </w:t>
      </w:r>
      <w:fldSimple w:instr=" SEQ Figure \* ARABIC ">
        <w:r w:rsidR="005C665F">
          <w:rPr>
            <w:noProof/>
          </w:rPr>
          <w:t>1</w:t>
        </w:r>
      </w:fldSimple>
      <w:bookmarkEnd w:id="13"/>
    </w:p>
    <w:p w:rsidR="002550BD" w:rsidRPr="00A0649F" w:rsidRDefault="002550BD" w:rsidP="002550BD">
      <w:pPr>
        <w:pStyle w:val="ppFigureCaptionIndent"/>
      </w:pPr>
      <w:r>
        <w:t>Running PowerShell.</w:t>
      </w:r>
    </w:p>
    <w:p w:rsidR="002550BD" w:rsidRDefault="002550BD" w:rsidP="00FB4613">
      <w:pPr>
        <w:pStyle w:val="ppNumberList"/>
        <w:numPr>
          <w:ilvl w:val="0"/>
          <w:numId w:val="0"/>
        </w:numPr>
        <w:ind w:left="754"/>
      </w:pPr>
      <w:r>
        <w:t xml:space="preserve">This will install a feature in the web at </w:t>
      </w:r>
      <w:r w:rsidRPr="00FB4613">
        <w:rPr>
          <w:rFonts w:ascii="Courier New" w:hAnsi="Courier New" w:cs="Courier New"/>
        </w:rPr>
        <w:t>http://</w:t>
      </w:r>
      <w:r w:rsidR="00AE07C9" w:rsidRPr="00FB4613">
        <w:rPr>
          <w:rFonts w:ascii="Courier New" w:hAnsi="Courier New" w:cs="Courier New"/>
        </w:rPr>
        <w:t>demo2010a:8080</w:t>
      </w:r>
      <w:r w:rsidRPr="00FB4613">
        <w:rPr>
          <w:rFonts w:ascii="Courier New" w:hAnsi="Courier New" w:cs="Courier New"/>
        </w:rPr>
        <w:t>/</w:t>
      </w:r>
      <w:r>
        <w:t xml:space="preserve"> for this lab</w:t>
      </w:r>
    </w:p>
    <w:p w:rsidR="003D50F1" w:rsidRDefault="003D50F1" w:rsidP="00FB4613">
      <w:r>
        <w:t xml:space="preserve">To ensure that the setup has run correctly, navigate to </w:t>
      </w:r>
      <w:r w:rsidRPr="00FB4613">
        <w:rPr>
          <w:rFonts w:ascii="Courier New" w:eastAsiaTheme="majorEastAsia" w:hAnsi="Courier New" w:cs="Courier New"/>
        </w:rPr>
        <w:t>http://demo2010a:8080/_layouts/</w:t>
      </w:r>
      <w:proofErr w:type="gramStart"/>
      <w:r w:rsidRPr="00FB4613">
        <w:rPr>
          <w:rFonts w:ascii="Courier New" w:eastAsiaTheme="majorEastAsia" w:hAnsi="Courier New" w:cs="Courier New"/>
        </w:rPr>
        <w:t>ManageFeatures.aspx</w:t>
      </w:r>
      <w:r>
        <w:t xml:space="preserve">  and</w:t>
      </w:r>
      <w:proofErr w:type="gramEnd"/>
      <w:r>
        <w:t xml:space="preserve"> check that the following features are activated:</w:t>
      </w:r>
    </w:p>
    <w:p w:rsidR="003D50F1" w:rsidRPr="004E7D21" w:rsidRDefault="003D50F1" w:rsidP="00FB4613">
      <w:pPr>
        <w:pStyle w:val="ListParagraph"/>
        <w:numPr>
          <w:ilvl w:val="0"/>
          <w:numId w:val="26"/>
        </w:numPr>
        <w:rPr>
          <w:lang w:val="en-NZ" w:eastAsia="en-NZ" w:bidi="ar-SA"/>
        </w:rPr>
      </w:pPr>
      <w:proofErr w:type="spellStart"/>
      <w:r w:rsidRPr="00F354E9">
        <w:rPr>
          <w:lang w:val="en-NZ" w:eastAsia="en-NZ" w:bidi="ar-SA"/>
        </w:rPr>
        <w:t>BlueYonderMasterFeature</w:t>
      </w:r>
      <w:proofErr w:type="spellEnd"/>
    </w:p>
    <w:p w:rsidR="003D50F1" w:rsidRPr="00FB4613" w:rsidRDefault="003D50F1" w:rsidP="00FB4613">
      <w:pPr>
        <w:pStyle w:val="ListParagraph"/>
        <w:numPr>
          <w:ilvl w:val="0"/>
          <w:numId w:val="26"/>
        </w:numPr>
        <w:rPr>
          <w:lang w:val="en-NZ" w:eastAsia="en-NZ" w:bidi="ar-SA"/>
        </w:rPr>
      </w:pPr>
      <w:proofErr w:type="spellStart"/>
      <w:r>
        <w:t>HolidayPageContentType</w:t>
      </w:r>
      <w:proofErr w:type="spellEnd"/>
      <w:r>
        <w:t xml:space="preserve"> Feature1</w:t>
      </w:r>
    </w:p>
    <w:p w:rsidR="003D50F1" w:rsidRPr="00FB4613" w:rsidRDefault="003D50F1" w:rsidP="00FB4613">
      <w:pPr>
        <w:pStyle w:val="ListParagraph"/>
        <w:numPr>
          <w:ilvl w:val="0"/>
          <w:numId w:val="26"/>
        </w:numPr>
        <w:rPr>
          <w:lang w:val="en-NZ" w:eastAsia="en-NZ" w:bidi="ar-SA"/>
        </w:rPr>
      </w:pPr>
      <w:proofErr w:type="spellStart"/>
      <w:r>
        <w:t>WCMAddImages</w:t>
      </w:r>
      <w:proofErr w:type="spellEnd"/>
      <w:r>
        <w:t xml:space="preserve"> Feature1</w:t>
      </w:r>
    </w:p>
    <w:p w:rsidR="003D50F1" w:rsidRDefault="003D50F1" w:rsidP="00FB4613">
      <w:pPr>
        <w:pStyle w:val="ppNumberList"/>
        <w:numPr>
          <w:ilvl w:val="0"/>
          <w:numId w:val="0"/>
        </w:numPr>
        <w:ind w:left="754"/>
      </w:pPr>
    </w:p>
    <w:p w:rsidR="00CF548F" w:rsidRDefault="00CF548F" w:rsidP="00CF548F">
      <w:pPr>
        <w:pStyle w:val="ppProcedureStart"/>
      </w:pPr>
      <w:bookmarkStart w:id="14" w:name="_Toc282096748"/>
      <w:bookmarkStart w:id="15" w:name="_Toc282097545"/>
      <w:bookmarkStart w:id="16" w:name="_Toc284336962"/>
      <w:bookmarkStart w:id="17" w:name="_Toc298742261"/>
      <w:r>
        <w:t xml:space="preserve">Task 2 - Creating </w:t>
      </w:r>
      <w:bookmarkEnd w:id="14"/>
      <w:bookmarkEnd w:id="15"/>
      <w:r>
        <w:t>the content type</w:t>
      </w:r>
      <w:bookmarkEnd w:id="16"/>
      <w:bookmarkEnd w:id="17"/>
    </w:p>
    <w:p w:rsidR="00CF548F" w:rsidRPr="0012346B" w:rsidRDefault="00E1532A" w:rsidP="00B13DFA">
      <w:pPr>
        <w:pStyle w:val="ppNumberList"/>
      </w:pPr>
      <w:r>
        <w:t xml:space="preserve">Open </w:t>
      </w:r>
      <w:r w:rsidRPr="005C5D65">
        <w:t>Internet Explorer</w:t>
      </w:r>
      <w:r>
        <w:t xml:space="preserve"> and navigate to </w:t>
      </w:r>
      <w:hyperlink r:id="rId19" w:history="1">
        <w:r w:rsidRPr="00FB4613">
          <w:rPr>
            <w:rStyle w:val="Hyperlink"/>
            <w:rFonts w:ascii="Courier New" w:hAnsi="Courier New" w:cs="Courier New"/>
            <w:color w:val="auto"/>
            <w:u w:val="none"/>
          </w:rPr>
          <w:t>http://demo2010a:8080/_layouts/settings.aspx</w:t>
        </w:r>
      </w:hyperlink>
      <w:r>
        <w:t>.</w:t>
      </w:r>
    </w:p>
    <w:p w:rsidR="00CF548F" w:rsidRDefault="00CF548F" w:rsidP="00CF548F">
      <w:pPr>
        <w:pStyle w:val="ppNumberList"/>
      </w:pPr>
      <w:r>
        <w:t xml:space="preserve">On the </w:t>
      </w:r>
      <w:r>
        <w:rPr>
          <w:b/>
        </w:rPr>
        <w:t xml:space="preserve">Site Settings </w:t>
      </w:r>
      <w:r>
        <w:t xml:space="preserve">page, click on the </w:t>
      </w:r>
      <w:r>
        <w:rPr>
          <w:b/>
        </w:rPr>
        <w:t xml:space="preserve">Site content types </w:t>
      </w:r>
      <w:r>
        <w:t xml:space="preserve">link under the </w:t>
      </w:r>
      <w:r>
        <w:rPr>
          <w:b/>
        </w:rPr>
        <w:t xml:space="preserve">Galleries </w:t>
      </w:r>
      <w:r>
        <w:t xml:space="preserve">section.  See </w:t>
      </w:r>
      <w:r>
        <w:fldChar w:fldCharType="begin"/>
      </w:r>
      <w:r>
        <w:instrText xml:space="preserve"> REF _Ref284332751 \h </w:instrText>
      </w:r>
      <w:r>
        <w:fldChar w:fldCharType="separate"/>
      </w:r>
      <w:r w:rsidR="00E1532A">
        <w:t xml:space="preserve">Figure </w:t>
      </w:r>
      <w:r w:rsidR="00E1532A">
        <w:rPr>
          <w:noProof/>
        </w:rPr>
        <w:t>2</w:t>
      </w:r>
      <w:r>
        <w:fldChar w:fldCharType="end"/>
      </w:r>
      <w:r>
        <w:t>.</w:t>
      </w:r>
    </w:p>
    <w:p w:rsidR="00CF548F" w:rsidRDefault="00CF548F" w:rsidP="00CF548F">
      <w:pPr>
        <w:pStyle w:val="ppFigureIndent"/>
      </w:pPr>
      <w:r>
        <w:rPr>
          <w:noProof/>
          <w:lang w:bidi="ar-SA"/>
        </w:rPr>
        <w:drawing>
          <wp:inline distT="0" distB="0" distL="0" distR="0" wp14:anchorId="01EC634A" wp14:editId="64A9B538">
            <wp:extent cx="5943600" cy="4552315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r:link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48F" w:rsidRDefault="00CF548F" w:rsidP="00CF548F">
      <w:pPr>
        <w:pStyle w:val="ppFigureNumberIndent"/>
      </w:pPr>
      <w:bookmarkStart w:id="18" w:name="_Ref284332751"/>
      <w:r>
        <w:t xml:space="preserve">Figure </w:t>
      </w:r>
      <w:fldSimple w:instr=" SEQ Figure \* ARABIC ">
        <w:r w:rsidR="005C665F">
          <w:rPr>
            <w:noProof/>
          </w:rPr>
          <w:t>2</w:t>
        </w:r>
      </w:fldSimple>
      <w:bookmarkEnd w:id="18"/>
    </w:p>
    <w:p w:rsidR="00CF548F" w:rsidRPr="00610524" w:rsidRDefault="00CF548F" w:rsidP="00CF548F">
      <w:pPr>
        <w:pStyle w:val="ppFigureCaptionIndent"/>
      </w:pPr>
      <w:r>
        <w:t>Site content types link</w:t>
      </w:r>
    </w:p>
    <w:p w:rsidR="00CF548F" w:rsidRDefault="00CF548F" w:rsidP="00CF548F">
      <w:pPr>
        <w:pStyle w:val="ppNumberList"/>
      </w:pPr>
      <w:r>
        <w:t xml:space="preserve">On the </w:t>
      </w:r>
      <w:r>
        <w:rPr>
          <w:b/>
        </w:rPr>
        <w:t xml:space="preserve">Site Content Types </w:t>
      </w:r>
      <w:r>
        <w:t xml:space="preserve">page click the </w:t>
      </w:r>
      <w:r>
        <w:rPr>
          <w:b/>
        </w:rPr>
        <w:t xml:space="preserve">Create </w:t>
      </w:r>
      <w:r>
        <w:t xml:space="preserve">link.  See </w:t>
      </w:r>
      <w:r>
        <w:fldChar w:fldCharType="begin"/>
      </w:r>
      <w:r>
        <w:instrText xml:space="preserve"> REF _Ref284333922 \h </w:instrText>
      </w:r>
      <w:r>
        <w:fldChar w:fldCharType="separate"/>
      </w:r>
      <w:r w:rsidR="00E1532A">
        <w:t xml:space="preserve">Figure </w:t>
      </w:r>
      <w:r w:rsidR="00E1532A">
        <w:rPr>
          <w:noProof/>
        </w:rPr>
        <w:t>3</w:t>
      </w:r>
      <w:r>
        <w:fldChar w:fldCharType="end"/>
      </w:r>
      <w:r>
        <w:t>.</w:t>
      </w:r>
    </w:p>
    <w:p w:rsidR="00CF548F" w:rsidRDefault="00CF548F" w:rsidP="00CF548F">
      <w:pPr>
        <w:pStyle w:val="ppFigureIndent"/>
      </w:pPr>
      <w:r>
        <w:rPr>
          <w:noProof/>
          <w:lang w:bidi="ar-SA"/>
        </w:rPr>
        <w:drawing>
          <wp:inline distT="0" distB="0" distL="0" distR="0" wp14:anchorId="5D9A0D0C" wp14:editId="79F35ED2">
            <wp:extent cx="4476191" cy="3647619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r:link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76191" cy="3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48F" w:rsidRDefault="00CF548F" w:rsidP="00CF548F">
      <w:pPr>
        <w:pStyle w:val="ppFigureNumberIndent"/>
      </w:pPr>
      <w:bookmarkStart w:id="19" w:name="_Ref284333922"/>
      <w:r>
        <w:t xml:space="preserve">Figure </w:t>
      </w:r>
      <w:fldSimple w:instr=" SEQ Figure \* ARABIC ">
        <w:r w:rsidR="005C665F">
          <w:rPr>
            <w:noProof/>
          </w:rPr>
          <w:t>3</w:t>
        </w:r>
      </w:fldSimple>
      <w:bookmarkEnd w:id="19"/>
    </w:p>
    <w:p w:rsidR="00CF548F" w:rsidRPr="00474AAB" w:rsidRDefault="00CF548F" w:rsidP="00CF548F">
      <w:pPr>
        <w:pStyle w:val="ppFigureCaptionIndent"/>
      </w:pPr>
      <w:r>
        <w:t>Create link in Site Content Types page</w:t>
      </w:r>
    </w:p>
    <w:p w:rsidR="00CF548F" w:rsidRPr="00457466" w:rsidRDefault="00F941F7" w:rsidP="00CF548F">
      <w:pPr>
        <w:pStyle w:val="ppNumberList"/>
      </w:pPr>
      <w:r>
        <w:t xml:space="preserve">Set </w:t>
      </w:r>
      <w:r w:rsidR="00CF548F">
        <w:t xml:space="preserve">the </w:t>
      </w:r>
      <w:r w:rsidR="00CF548F">
        <w:rPr>
          <w:b/>
        </w:rPr>
        <w:t xml:space="preserve">Name </w:t>
      </w:r>
      <w:r w:rsidR="00CF548F">
        <w:t xml:space="preserve">text field to </w:t>
      </w:r>
      <w:proofErr w:type="spellStart"/>
      <w:r w:rsidR="00CF548F" w:rsidRPr="00FB4613">
        <w:rPr>
          <w:rFonts w:ascii="Courier New" w:hAnsi="Courier New" w:cs="Courier New"/>
        </w:rPr>
        <w:t>HolidayPageContentType</w:t>
      </w:r>
      <w:proofErr w:type="spellEnd"/>
      <w:r>
        <w:rPr>
          <w:rFonts w:ascii="Courier New" w:hAnsi="Courier New" w:cs="Courier New"/>
        </w:rPr>
        <w:t xml:space="preserve"> </w:t>
      </w:r>
      <w:r>
        <w:t xml:space="preserve">on the </w:t>
      </w:r>
      <w:r>
        <w:rPr>
          <w:b/>
        </w:rPr>
        <w:t xml:space="preserve">New Site Content Type </w:t>
      </w:r>
      <w:r>
        <w:t>page</w:t>
      </w:r>
      <w:r w:rsidR="00CF548F">
        <w:rPr>
          <w:b/>
        </w:rPr>
        <w:t>.</w:t>
      </w:r>
    </w:p>
    <w:p w:rsidR="00CF548F" w:rsidRDefault="00CF548F" w:rsidP="00CF548F">
      <w:pPr>
        <w:pStyle w:val="ppNumberList"/>
      </w:pPr>
      <w:r>
        <w:t xml:space="preserve">Set the </w:t>
      </w:r>
      <w:r>
        <w:rPr>
          <w:b/>
        </w:rPr>
        <w:t xml:space="preserve">Description </w:t>
      </w:r>
      <w:r>
        <w:t>text field to a description that makes sense to you (use your creativity here).</w:t>
      </w:r>
    </w:p>
    <w:p w:rsidR="00CF548F" w:rsidRPr="00457466" w:rsidRDefault="00F941F7" w:rsidP="00CF548F">
      <w:pPr>
        <w:pStyle w:val="ppNumberList"/>
      </w:pPr>
      <w:r>
        <w:t>S</w:t>
      </w:r>
      <w:r w:rsidR="00CF548F">
        <w:t xml:space="preserve">elect </w:t>
      </w:r>
      <w:r w:rsidR="00CF548F">
        <w:rPr>
          <w:b/>
        </w:rPr>
        <w:t xml:space="preserve">Publishing Content Types </w:t>
      </w:r>
      <w:r w:rsidR="00CF548F">
        <w:t xml:space="preserve">as the content type group, and </w:t>
      </w:r>
      <w:r w:rsidR="00CF548F">
        <w:rPr>
          <w:b/>
        </w:rPr>
        <w:t xml:space="preserve">Page </w:t>
      </w:r>
      <w:r w:rsidR="00CF548F">
        <w:t xml:space="preserve">as the </w:t>
      </w:r>
      <w:r w:rsidR="00CF548F">
        <w:rPr>
          <w:b/>
        </w:rPr>
        <w:t>Parent Content Type.</w:t>
      </w:r>
    </w:p>
    <w:p w:rsidR="00CF548F" w:rsidRDefault="00CF548F" w:rsidP="00CF548F">
      <w:pPr>
        <w:pStyle w:val="ppNumberList"/>
      </w:pPr>
      <w:r w:rsidRPr="00FB4613">
        <w:t>Click</w:t>
      </w:r>
      <w:r>
        <w:rPr>
          <w:b/>
        </w:rPr>
        <w:t xml:space="preserve"> </w:t>
      </w:r>
      <w:r>
        <w:t xml:space="preserve">the radio button next to </w:t>
      </w:r>
      <w:r>
        <w:rPr>
          <w:b/>
        </w:rPr>
        <w:t xml:space="preserve">New Group </w:t>
      </w:r>
      <w:r>
        <w:t xml:space="preserve">under the </w:t>
      </w:r>
      <w:r>
        <w:rPr>
          <w:b/>
        </w:rPr>
        <w:t xml:space="preserve">Group </w:t>
      </w:r>
      <w:r>
        <w:t>section and type</w:t>
      </w:r>
      <w:r w:rsidRPr="00FB4613">
        <w:rPr>
          <w:rFonts w:ascii="Courier New" w:hAnsi="Courier New" w:cs="Courier New"/>
        </w:rPr>
        <w:t xml:space="preserve"> Blue Yonder Page Content Types</w:t>
      </w:r>
      <w:r w:rsidRPr="00FB4613">
        <w:t xml:space="preserve">.  </w:t>
      </w:r>
      <w:r>
        <w:t xml:space="preserve">Your page should look like </w:t>
      </w:r>
      <w:r>
        <w:fldChar w:fldCharType="begin"/>
      </w:r>
      <w:r>
        <w:instrText xml:space="preserve"> REF _Ref284333182 \h </w:instrText>
      </w:r>
      <w:r>
        <w:fldChar w:fldCharType="separate"/>
      </w:r>
      <w:r w:rsidR="00E1532A">
        <w:t xml:space="preserve">Figure </w:t>
      </w:r>
      <w:r w:rsidR="00E1532A">
        <w:rPr>
          <w:noProof/>
        </w:rPr>
        <w:t>4</w:t>
      </w:r>
      <w:r>
        <w:fldChar w:fldCharType="end"/>
      </w:r>
      <w:r>
        <w:t xml:space="preserve">.  </w:t>
      </w:r>
    </w:p>
    <w:p w:rsidR="00CF548F" w:rsidRDefault="00CF548F" w:rsidP="00CF548F">
      <w:pPr>
        <w:pStyle w:val="ppFigureIndent"/>
      </w:pPr>
      <w:r>
        <w:rPr>
          <w:noProof/>
          <w:lang w:bidi="ar-SA"/>
        </w:rPr>
        <w:drawing>
          <wp:inline distT="0" distB="0" distL="0" distR="0" wp14:anchorId="088999D9" wp14:editId="21DFE18A">
            <wp:extent cx="5943600" cy="4305935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r:link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48F" w:rsidRDefault="00CF548F" w:rsidP="00CF548F">
      <w:pPr>
        <w:pStyle w:val="ppFigureNumberIndent"/>
      </w:pPr>
      <w:bookmarkStart w:id="20" w:name="_Ref284333182"/>
      <w:r>
        <w:t xml:space="preserve">Figure </w:t>
      </w:r>
      <w:fldSimple w:instr=" SEQ Figure \* ARABIC ">
        <w:r w:rsidR="005C665F">
          <w:rPr>
            <w:noProof/>
          </w:rPr>
          <w:t>4</w:t>
        </w:r>
      </w:fldSimple>
      <w:bookmarkEnd w:id="20"/>
    </w:p>
    <w:p w:rsidR="00CF548F" w:rsidRPr="00CB5FB2" w:rsidRDefault="00CF548F" w:rsidP="00CF548F">
      <w:pPr>
        <w:pStyle w:val="ppFigureCaptionIndent"/>
      </w:pPr>
      <w:r>
        <w:t>New Site Content Type page</w:t>
      </w:r>
    </w:p>
    <w:p w:rsidR="00CF548F" w:rsidRDefault="00E1532A" w:rsidP="00CF548F">
      <w:pPr>
        <w:pStyle w:val="ppNumberList"/>
      </w:pPr>
      <w:r>
        <w:t>Click</w:t>
      </w:r>
      <w:r>
        <w:rPr>
          <w:b/>
        </w:rPr>
        <w:t xml:space="preserve"> </w:t>
      </w:r>
      <w:r w:rsidR="00CF548F">
        <w:rPr>
          <w:b/>
        </w:rPr>
        <w:t xml:space="preserve">OK </w:t>
      </w:r>
      <w:r w:rsidR="00CF548F">
        <w:t>once you are satisfied with your selections.</w:t>
      </w:r>
    </w:p>
    <w:p w:rsidR="00CF548F" w:rsidRDefault="00CF548F" w:rsidP="00FB4613">
      <w:pPr>
        <w:pStyle w:val="ppNumberList"/>
        <w:numPr>
          <w:ilvl w:val="0"/>
          <w:numId w:val="0"/>
        </w:numPr>
        <w:ind w:left="677"/>
      </w:pPr>
      <w:r>
        <w:t>Now you will add a new column to this newly created content type.</w:t>
      </w:r>
    </w:p>
    <w:p w:rsidR="00CF548F" w:rsidRDefault="00CF548F" w:rsidP="00CF548F">
      <w:pPr>
        <w:pStyle w:val="ppNumberList"/>
      </w:pPr>
      <w:r>
        <w:t xml:space="preserve">On the content type page that appears after you click </w:t>
      </w:r>
      <w:r>
        <w:rPr>
          <w:b/>
        </w:rPr>
        <w:t>OK</w:t>
      </w:r>
      <w:r w:rsidRPr="00FB4613">
        <w:t>,</w:t>
      </w:r>
      <w:r>
        <w:rPr>
          <w:b/>
        </w:rPr>
        <w:t xml:space="preserve"> </w:t>
      </w:r>
      <w:r>
        <w:t xml:space="preserve">scroll down under the </w:t>
      </w:r>
      <w:r>
        <w:rPr>
          <w:b/>
        </w:rPr>
        <w:t xml:space="preserve">Columns </w:t>
      </w:r>
      <w:r>
        <w:t xml:space="preserve">section and click </w:t>
      </w:r>
      <w:r>
        <w:rPr>
          <w:b/>
        </w:rPr>
        <w:t xml:space="preserve">Add from new site column. </w:t>
      </w:r>
      <w:r>
        <w:t xml:space="preserve">See </w:t>
      </w:r>
      <w:r>
        <w:fldChar w:fldCharType="begin"/>
      </w:r>
      <w:r>
        <w:instrText xml:space="preserve"> REF _Ref284333503 \h </w:instrText>
      </w:r>
      <w:r>
        <w:fldChar w:fldCharType="separate"/>
      </w:r>
      <w:r w:rsidR="00E1532A">
        <w:t xml:space="preserve">Figure </w:t>
      </w:r>
      <w:r w:rsidR="00E1532A">
        <w:rPr>
          <w:noProof/>
        </w:rPr>
        <w:t>5</w:t>
      </w:r>
      <w:r>
        <w:fldChar w:fldCharType="end"/>
      </w:r>
      <w:r>
        <w:t>.</w:t>
      </w:r>
    </w:p>
    <w:p w:rsidR="00CF548F" w:rsidRDefault="00CF548F" w:rsidP="00CF548F">
      <w:pPr>
        <w:pStyle w:val="ppFigureIndent"/>
      </w:pPr>
      <w:r>
        <w:rPr>
          <w:noProof/>
          <w:lang w:bidi="ar-SA"/>
        </w:rPr>
        <w:drawing>
          <wp:inline distT="0" distB="0" distL="0" distR="0" wp14:anchorId="24DC3E74" wp14:editId="3054C162">
            <wp:extent cx="5333334" cy="7114286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r:link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33334" cy="7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48F" w:rsidRDefault="00CF548F" w:rsidP="00CF548F">
      <w:pPr>
        <w:pStyle w:val="ppFigureNumberIndent"/>
      </w:pPr>
      <w:bookmarkStart w:id="21" w:name="_Ref284333503"/>
      <w:r>
        <w:t xml:space="preserve">Figure </w:t>
      </w:r>
      <w:fldSimple w:instr=" SEQ Figure \* ARABIC ">
        <w:r w:rsidR="005C665F">
          <w:rPr>
            <w:noProof/>
          </w:rPr>
          <w:t>5</w:t>
        </w:r>
      </w:fldSimple>
      <w:bookmarkEnd w:id="21"/>
    </w:p>
    <w:p w:rsidR="00CF548F" w:rsidRPr="00454819" w:rsidRDefault="00CF548F" w:rsidP="00CF548F">
      <w:pPr>
        <w:pStyle w:val="ppFigureCaptionIndent"/>
      </w:pPr>
      <w:r>
        <w:t>Add from new site column link</w:t>
      </w:r>
    </w:p>
    <w:p w:rsidR="00CF548F" w:rsidRPr="00D953BC" w:rsidRDefault="00E1532A" w:rsidP="00CF548F">
      <w:pPr>
        <w:pStyle w:val="ppNumberList"/>
      </w:pPr>
      <w:r>
        <w:t>T</w:t>
      </w:r>
      <w:r w:rsidR="00CF548F">
        <w:t xml:space="preserve">ype </w:t>
      </w:r>
      <w:proofErr w:type="spellStart"/>
      <w:r w:rsidR="00CF548F" w:rsidRPr="00FB4613">
        <w:rPr>
          <w:rFonts w:ascii="Courier New" w:hAnsi="Courier New" w:cs="Courier New"/>
        </w:rPr>
        <w:t>HolidayText</w:t>
      </w:r>
      <w:proofErr w:type="spellEnd"/>
      <w:r w:rsidR="00CF548F">
        <w:rPr>
          <w:b/>
        </w:rPr>
        <w:t xml:space="preserve"> </w:t>
      </w:r>
      <w:r>
        <w:t>in</w:t>
      </w:r>
      <w:r w:rsidR="00CF548F">
        <w:t xml:space="preserve"> the </w:t>
      </w:r>
      <w:r w:rsidR="00CF548F">
        <w:rPr>
          <w:b/>
        </w:rPr>
        <w:t xml:space="preserve">Column name </w:t>
      </w:r>
      <w:r w:rsidR="00CF548F">
        <w:t>text box.</w:t>
      </w:r>
    </w:p>
    <w:p w:rsidR="00CF548F" w:rsidRDefault="00CF548F" w:rsidP="00CF548F">
      <w:pPr>
        <w:pStyle w:val="ppNumberList"/>
      </w:pPr>
      <w:r>
        <w:t xml:space="preserve">Select </w:t>
      </w:r>
      <w:r>
        <w:rPr>
          <w:b/>
        </w:rPr>
        <w:t>Full HTML content with formatting and constraints for publishing</w:t>
      </w:r>
      <w:r>
        <w:t xml:space="preserve"> as the column type.</w:t>
      </w:r>
    </w:p>
    <w:p w:rsidR="00CF548F" w:rsidRDefault="00CF548F" w:rsidP="00CF548F">
      <w:pPr>
        <w:pStyle w:val="ppNumberList"/>
      </w:pPr>
      <w:r>
        <w:t xml:space="preserve">Click the radio button next to </w:t>
      </w:r>
      <w:r>
        <w:rPr>
          <w:b/>
        </w:rPr>
        <w:t xml:space="preserve">New Group </w:t>
      </w:r>
      <w:r>
        <w:t xml:space="preserve">and type </w:t>
      </w:r>
      <w:r w:rsidRPr="00FB4613">
        <w:rPr>
          <w:rFonts w:ascii="Courier New" w:hAnsi="Courier New" w:cs="Courier New"/>
        </w:rPr>
        <w:t>Blue Yonder Holiday Columns</w:t>
      </w:r>
      <w:r>
        <w:rPr>
          <w:b/>
        </w:rPr>
        <w:t xml:space="preserve"> </w:t>
      </w:r>
      <w:r>
        <w:t xml:space="preserve">as the value of the </w:t>
      </w:r>
      <w:r>
        <w:rPr>
          <w:b/>
        </w:rPr>
        <w:t xml:space="preserve">New Group </w:t>
      </w:r>
      <w:r>
        <w:t>text.</w:t>
      </w:r>
    </w:p>
    <w:p w:rsidR="00CF548F" w:rsidRDefault="002550BD" w:rsidP="00CF548F">
      <w:pPr>
        <w:pStyle w:val="ppNumberList"/>
      </w:pPr>
      <w:r>
        <w:t xml:space="preserve">Verify that your </w:t>
      </w:r>
      <w:r w:rsidR="00CF548F">
        <w:t>page look</w:t>
      </w:r>
      <w:r>
        <w:t>s</w:t>
      </w:r>
      <w:r w:rsidR="00CF548F">
        <w:t xml:space="preserve"> similar to </w:t>
      </w:r>
      <w:r w:rsidR="00CF548F">
        <w:fldChar w:fldCharType="begin"/>
      </w:r>
      <w:r w:rsidR="00CF548F">
        <w:instrText xml:space="preserve"> REF _Ref284333731 \h </w:instrText>
      </w:r>
      <w:r w:rsidR="00CF548F">
        <w:fldChar w:fldCharType="separate"/>
      </w:r>
      <w:r w:rsidR="00E1532A">
        <w:t xml:space="preserve">Figure </w:t>
      </w:r>
      <w:r w:rsidR="00E1532A">
        <w:rPr>
          <w:noProof/>
        </w:rPr>
        <w:t>6</w:t>
      </w:r>
      <w:r w:rsidR="00CF548F">
        <w:fldChar w:fldCharType="end"/>
      </w:r>
      <w:r w:rsidR="00CF548F">
        <w:t>.</w:t>
      </w:r>
    </w:p>
    <w:p w:rsidR="00CF548F" w:rsidRDefault="00CF548F" w:rsidP="00CF548F">
      <w:pPr>
        <w:pStyle w:val="ppFigureIndent"/>
      </w:pPr>
      <w:r>
        <w:rPr>
          <w:noProof/>
          <w:lang w:bidi="ar-SA"/>
        </w:rPr>
        <w:drawing>
          <wp:inline distT="0" distB="0" distL="0" distR="0" wp14:anchorId="3E8B8CE4" wp14:editId="0AA8DAD4">
            <wp:extent cx="5943600" cy="4260850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r:link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48F" w:rsidRDefault="00CF548F" w:rsidP="00CF548F">
      <w:pPr>
        <w:pStyle w:val="ppFigureNumberIndent"/>
      </w:pPr>
      <w:bookmarkStart w:id="22" w:name="_Ref284333731"/>
      <w:r>
        <w:t xml:space="preserve">Figure </w:t>
      </w:r>
      <w:fldSimple w:instr=" SEQ Figure \* ARABIC ">
        <w:r w:rsidR="005C665F">
          <w:rPr>
            <w:noProof/>
          </w:rPr>
          <w:t>6</w:t>
        </w:r>
      </w:fldSimple>
      <w:bookmarkEnd w:id="22"/>
    </w:p>
    <w:p w:rsidR="00CF548F" w:rsidRPr="006C3551" w:rsidRDefault="00CF548F" w:rsidP="00CF548F">
      <w:pPr>
        <w:pStyle w:val="ppFigureCaptionIndent"/>
      </w:pPr>
      <w:r>
        <w:t>New site column</w:t>
      </w:r>
    </w:p>
    <w:p w:rsidR="002550BD" w:rsidRDefault="002550BD" w:rsidP="002550BD">
      <w:pPr>
        <w:pStyle w:val="ppNumberList"/>
      </w:pPr>
      <w:r>
        <w:t>S</w:t>
      </w:r>
      <w:r w:rsidR="00CF548F">
        <w:t xml:space="preserve">croll to the bottom of the page and click </w:t>
      </w:r>
      <w:r w:rsidR="00CF548F">
        <w:rPr>
          <w:b/>
        </w:rPr>
        <w:t>OK.</w:t>
      </w:r>
      <w:r>
        <w:rPr>
          <w:b/>
        </w:rPr>
        <w:t xml:space="preserve"> </w:t>
      </w:r>
      <w:r>
        <w:t xml:space="preserve">This will return you to the </w:t>
      </w:r>
      <w:r w:rsidRPr="00FB4613">
        <w:t>Content Type</w:t>
      </w:r>
      <w:r>
        <w:rPr>
          <w:b/>
        </w:rPr>
        <w:t xml:space="preserve"> </w:t>
      </w:r>
      <w:r>
        <w:t xml:space="preserve">page. </w:t>
      </w:r>
      <w:r w:rsidR="00D05678">
        <w:t xml:space="preserve">Verify that the column was added to </w:t>
      </w:r>
      <w:proofErr w:type="spellStart"/>
      <w:r w:rsidR="00D05678" w:rsidRPr="00FB4613">
        <w:rPr>
          <w:b/>
        </w:rPr>
        <w:t>HolidayPageContentType</w:t>
      </w:r>
      <w:proofErr w:type="spellEnd"/>
      <w:r w:rsidR="00D05678">
        <w:t xml:space="preserve"> by comparing the Content Type page to </w:t>
      </w:r>
      <w:r>
        <w:fldChar w:fldCharType="begin"/>
      </w:r>
      <w:r>
        <w:instrText xml:space="preserve"> REF _Ref284333847 \h </w:instrText>
      </w:r>
      <w:r>
        <w:fldChar w:fldCharType="separate"/>
      </w:r>
      <w:r>
        <w:t xml:space="preserve">Figure </w:t>
      </w:r>
      <w:r>
        <w:rPr>
          <w:noProof/>
        </w:rPr>
        <w:t>6</w:t>
      </w:r>
      <w:r>
        <w:fldChar w:fldCharType="end"/>
      </w:r>
      <w:r>
        <w:t>.</w:t>
      </w:r>
    </w:p>
    <w:p w:rsidR="00CF548F" w:rsidRDefault="00CF548F" w:rsidP="00FB4613">
      <w:pPr>
        <w:pStyle w:val="ppNumberList"/>
        <w:numPr>
          <w:ilvl w:val="0"/>
          <w:numId w:val="0"/>
        </w:numPr>
        <w:ind w:left="754"/>
      </w:pPr>
      <w:r>
        <w:rPr>
          <w:noProof/>
          <w:lang w:bidi="ar-SA"/>
        </w:rPr>
        <w:drawing>
          <wp:inline distT="0" distB="0" distL="0" distR="0" wp14:anchorId="0ADF9BE2" wp14:editId="3F6BEEAA">
            <wp:extent cx="5943600" cy="4333240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r:link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48F" w:rsidRDefault="00CF548F" w:rsidP="00CF548F">
      <w:pPr>
        <w:pStyle w:val="ppFigureNumberIndent"/>
      </w:pPr>
      <w:bookmarkStart w:id="23" w:name="_Ref284333847"/>
      <w:r>
        <w:t xml:space="preserve">Figure </w:t>
      </w:r>
      <w:fldSimple w:instr=" SEQ Figure \* ARABIC ">
        <w:r w:rsidR="005C665F">
          <w:rPr>
            <w:noProof/>
          </w:rPr>
          <w:t>7</w:t>
        </w:r>
      </w:fldSimple>
      <w:bookmarkEnd w:id="23"/>
    </w:p>
    <w:p w:rsidR="00CF548F" w:rsidRDefault="00CF548F" w:rsidP="00CF548F">
      <w:pPr>
        <w:pStyle w:val="ppFigureCaptionIndent"/>
      </w:pPr>
      <w:proofErr w:type="spellStart"/>
      <w:r>
        <w:t>HolidayText</w:t>
      </w:r>
      <w:proofErr w:type="spellEnd"/>
      <w:r>
        <w:t xml:space="preserve"> column added</w:t>
      </w:r>
    </w:p>
    <w:p w:rsidR="0053062A" w:rsidRPr="005239EF" w:rsidRDefault="0053062A" w:rsidP="0053062A">
      <w:pPr>
        <w:pStyle w:val="ppNumberList"/>
      </w:pPr>
      <w:r>
        <w:t>Add another column</w:t>
      </w:r>
      <w:r w:rsidR="002550BD">
        <w:t xml:space="preserve"> with the following information.</w:t>
      </w:r>
      <w:r w:rsidR="002550BD">
        <w:br/>
        <w:t xml:space="preserve">Column </w:t>
      </w:r>
      <w:proofErr w:type="gramStart"/>
      <w:r w:rsidR="002550BD">
        <w:t>name :</w:t>
      </w:r>
      <w:proofErr w:type="gramEnd"/>
      <w:r w:rsidR="002550BD">
        <w:t xml:space="preserve"> </w:t>
      </w:r>
      <w:proofErr w:type="spellStart"/>
      <w:r w:rsidRPr="00FB4613">
        <w:rPr>
          <w:rFonts w:ascii="Courier New" w:hAnsi="Courier New" w:cs="Courier New"/>
        </w:rPr>
        <w:t>HolidayImag</w:t>
      </w:r>
      <w:r w:rsidR="002550BD">
        <w:rPr>
          <w:rFonts w:ascii="Courier New" w:hAnsi="Courier New" w:cs="Courier New"/>
        </w:rPr>
        <w:t>e</w:t>
      </w:r>
      <w:proofErr w:type="spellEnd"/>
      <w:r w:rsidR="002550BD" w:rsidRPr="00FB4613">
        <w:rPr>
          <w:rFonts w:asciiTheme="minorHAnsi" w:hAnsiTheme="minorHAnsi" w:cstheme="minorHAnsi"/>
        </w:rPr>
        <w:t>.</w:t>
      </w:r>
      <w:r w:rsidR="006D5CF5" w:rsidRPr="002550BD">
        <w:rPr>
          <w:b/>
        </w:rPr>
        <w:t xml:space="preserve"> </w:t>
      </w:r>
      <w:r w:rsidR="002550BD">
        <w:br/>
        <w:t xml:space="preserve">Type: </w:t>
      </w:r>
      <w:r w:rsidR="006D5CF5" w:rsidRPr="00FB4613">
        <w:rPr>
          <w:b/>
        </w:rPr>
        <w:t>Image with formatting and constraints for publishing</w:t>
      </w:r>
      <w:r w:rsidR="006D5CF5">
        <w:rPr>
          <w:b/>
          <w:i/>
        </w:rPr>
        <w:t>.</w:t>
      </w:r>
      <w:r w:rsidR="002550BD">
        <w:rPr>
          <w:b/>
          <w:i/>
        </w:rPr>
        <w:br/>
      </w:r>
      <w:r w:rsidR="002550BD">
        <w:t xml:space="preserve">Group: </w:t>
      </w:r>
      <w:r w:rsidR="002550BD">
        <w:tab/>
      </w:r>
      <w:r w:rsidR="002550BD" w:rsidRPr="00FB4613">
        <w:rPr>
          <w:b/>
        </w:rPr>
        <w:t>Blue</w:t>
      </w:r>
      <w:r w:rsidR="00F208A0">
        <w:rPr>
          <w:b/>
        </w:rPr>
        <w:t xml:space="preserve"> </w:t>
      </w:r>
      <w:r w:rsidR="002550BD" w:rsidRPr="00FB4613">
        <w:rPr>
          <w:b/>
        </w:rPr>
        <w:t>Yonder</w:t>
      </w:r>
      <w:r w:rsidR="00F208A0">
        <w:rPr>
          <w:b/>
        </w:rPr>
        <w:t xml:space="preserve"> </w:t>
      </w:r>
      <w:r w:rsidR="002550BD" w:rsidRPr="00FB4613">
        <w:rPr>
          <w:b/>
        </w:rPr>
        <w:t>Holiday</w:t>
      </w:r>
      <w:r w:rsidR="00F208A0">
        <w:rPr>
          <w:b/>
        </w:rPr>
        <w:t xml:space="preserve"> </w:t>
      </w:r>
      <w:r w:rsidR="002550BD" w:rsidRPr="00FB4613">
        <w:rPr>
          <w:b/>
        </w:rPr>
        <w:t>Columns</w:t>
      </w:r>
      <w:r w:rsidR="002550BD">
        <w:rPr>
          <w:b/>
        </w:rPr>
        <w:t>.</w:t>
      </w:r>
    </w:p>
    <w:p w:rsidR="005239EF" w:rsidRPr="00FB4613" w:rsidRDefault="002550BD" w:rsidP="005239EF">
      <w:pPr>
        <w:pStyle w:val="ppNumberList"/>
      </w:pPr>
      <w:r>
        <w:t>S</w:t>
      </w:r>
      <w:r w:rsidR="005239EF">
        <w:t xml:space="preserve">croll to the bottom of the page and click </w:t>
      </w:r>
      <w:r w:rsidR="005239EF">
        <w:rPr>
          <w:b/>
        </w:rPr>
        <w:t>OK.</w:t>
      </w:r>
    </w:p>
    <w:p w:rsidR="00D05678" w:rsidRDefault="00D05678" w:rsidP="00FB4613">
      <w:pPr>
        <w:pStyle w:val="ppNumberList"/>
        <w:numPr>
          <w:ilvl w:val="0"/>
          <w:numId w:val="0"/>
        </w:numPr>
        <w:ind w:left="754"/>
      </w:pPr>
      <w:r>
        <w:t xml:space="preserve">The columns in your new content type should now match those displayed in </w:t>
      </w:r>
      <w:r w:rsidR="005C665F">
        <w:fldChar w:fldCharType="begin"/>
      </w:r>
      <w:r w:rsidR="005C665F">
        <w:instrText xml:space="preserve"> REF _Ref288067672 \h </w:instrText>
      </w:r>
      <w:r w:rsidR="005C665F">
        <w:fldChar w:fldCharType="separate"/>
      </w:r>
      <w:r w:rsidR="005C665F">
        <w:t xml:space="preserve">Figure </w:t>
      </w:r>
      <w:r w:rsidR="005C665F">
        <w:rPr>
          <w:noProof/>
        </w:rPr>
        <w:t>8</w:t>
      </w:r>
      <w:r w:rsidR="005C665F">
        <w:fldChar w:fldCharType="end"/>
      </w:r>
      <w:r w:rsidR="005C665F">
        <w:t>.</w:t>
      </w:r>
    </w:p>
    <w:p w:rsidR="005C665F" w:rsidRDefault="005C665F" w:rsidP="00FB4613">
      <w:pPr>
        <w:pStyle w:val="ppNumberList"/>
        <w:keepNext/>
        <w:numPr>
          <w:ilvl w:val="0"/>
          <w:numId w:val="0"/>
        </w:numPr>
        <w:ind w:left="754"/>
      </w:pPr>
      <w:r>
        <w:rPr>
          <w:noProof/>
          <w:lang w:bidi="ar-SA"/>
        </w:rPr>
        <w:drawing>
          <wp:inline distT="0" distB="0" distL="0" distR="0" wp14:anchorId="2AAFC720" wp14:editId="3476E886">
            <wp:extent cx="5943600" cy="511111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-03-2011 3-34-32 p.m.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1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65F" w:rsidRDefault="005C665F" w:rsidP="00FB4613">
      <w:pPr>
        <w:pStyle w:val="Caption"/>
      </w:pPr>
      <w:bookmarkStart w:id="24" w:name="_Ref288067672"/>
      <w:r>
        <w:t xml:space="preserve">Figure </w:t>
      </w:r>
      <w:fldSimple w:instr=" SEQ Figure \* ARABIC ">
        <w:r>
          <w:rPr>
            <w:noProof/>
          </w:rPr>
          <w:t>8</w:t>
        </w:r>
      </w:fldSimple>
      <w:bookmarkEnd w:id="24"/>
      <w:r>
        <w:t xml:space="preserve"> </w:t>
      </w:r>
    </w:p>
    <w:p w:rsidR="00D05678" w:rsidRPr="00FB4613" w:rsidRDefault="005C665F" w:rsidP="00FB4613">
      <w:pPr>
        <w:pStyle w:val="Caption"/>
        <w:rPr>
          <w:i/>
        </w:rPr>
      </w:pPr>
      <w:proofErr w:type="spellStart"/>
      <w:r w:rsidRPr="00FB4613">
        <w:rPr>
          <w:i/>
        </w:rPr>
        <w:t>HolidayPageContentType</w:t>
      </w:r>
      <w:proofErr w:type="spellEnd"/>
      <w:r w:rsidRPr="00FB4613">
        <w:rPr>
          <w:b w:val="0"/>
          <w:i/>
        </w:rPr>
        <w:t xml:space="preserve"> description</w:t>
      </w:r>
    </w:p>
    <w:p w:rsidR="005239EF" w:rsidRPr="0053062A" w:rsidRDefault="005239EF" w:rsidP="005239EF">
      <w:pPr>
        <w:pStyle w:val="ppNumberList"/>
        <w:numPr>
          <w:ilvl w:val="0"/>
          <w:numId w:val="0"/>
        </w:numPr>
        <w:ind w:left="754"/>
      </w:pPr>
    </w:p>
    <w:p w:rsidR="00CF548F" w:rsidRDefault="00CF548F" w:rsidP="00CF548F">
      <w:pPr>
        <w:pStyle w:val="ppListEnd"/>
      </w:pPr>
    </w:p>
    <w:p w:rsidR="00771D39" w:rsidRDefault="00771D39">
      <w:pPr>
        <w:spacing w:after="200"/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52"/>
          <w:szCs w:val="52"/>
        </w:rPr>
      </w:pPr>
      <w:bookmarkStart w:id="25" w:name="_Toc284336963"/>
      <w:r>
        <w:br w:type="page"/>
      </w:r>
    </w:p>
    <w:bookmarkStart w:id="26" w:name="_Toc298742262" w:displacedByCustomXml="next"/>
    <w:sdt>
      <w:sdtPr>
        <w:alias w:val="Topic"/>
        <w:tag w:val="06dcaae0-8cc8-4881-942b-cfb396450ee9"/>
        <w:id w:val="-447086866"/>
        <w:placeholder>
          <w:docPart w:val="6189C5ED306D4E1AA5F466DBC2E72149"/>
        </w:placeholder>
        <w:text/>
      </w:sdtPr>
      <w:sdtEndPr/>
      <w:sdtContent>
        <w:p w:rsidR="00CF548F" w:rsidRDefault="00771D39" w:rsidP="00CF548F">
          <w:pPr>
            <w:pStyle w:val="ppTopic"/>
          </w:pPr>
          <w:r>
            <w:t>Exercise 2: Creating the page layout</w:t>
          </w:r>
        </w:p>
      </w:sdtContent>
    </w:sdt>
    <w:bookmarkEnd w:id="26" w:displacedByCustomXml="prev"/>
    <w:bookmarkEnd w:id="25" w:displacedByCustomXml="prev"/>
    <w:p w:rsidR="00CF548F" w:rsidRDefault="00CF548F" w:rsidP="00CF548F">
      <w:pPr>
        <w:pStyle w:val="ppBodyText"/>
      </w:pPr>
      <w:r>
        <w:t>In this exercise you will be creating the page layout that will determine the rendering of your page data based on the custom Content Type you created in the earlier exercise.</w:t>
      </w:r>
    </w:p>
    <w:p w:rsidR="00CF548F" w:rsidRDefault="00F10F6A" w:rsidP="00CF548F">
      <w:pPr>
        <w:pStyle w:val="ppProcedureStart"/>
      </w:pPr>
      <w:bookmarkStart w:id="27" w:name="_Toc284336964"/>
      <w:bookmarkStart w:id="28" w:name="_Toc298742263"/>
      <w:r>
        <w:t xml:space="preserve">Task 1 - </w:t>
      </w:r>
      <w:r w:rsidR="00CF548F">
        <w:t>Creating the page layout</w:t>
      </w:r>
      <w:bookmarkEnd w:id="27"/>
      <w:bookmarkEnd w:id="28"/>
    </w:p>
    <w:p w:rsidR="00CF548F" w:rsidRPr="004B73F7" w:rsidRDefault="00CF548F" w:rsidP="00CF548F">
      <w:pPr>
        <w:pStyle w:val="ppNumberList"/>
      </w:pPr>
      <w:r>
        <w:t xml:space="preserve">Open </w:t>
      </w:r>
      <w:r>
        <w:rPr>
          <w:b/>
        </w:rPr>
        <w:t xml:space="preserve">Microsoft SharePoint Designer 2010 (SPD) </w:t>
      </w:r>
      <w:r>
        <w:t xml:space="preserve">by going to </w:t>
      </w:r>
      <w:r>
        <w:rPr>
          <w:b/>
        </w:rPr>
        <w:t>Start | All Programs | SharePoint | Microsoft SharePoint Designer 2010.</w:t>
      </w:r>
    </w:p>
    <w:p w:rsidR="00CF548F" w:rsidRDefault="002550BD" w:rsidP="00CF548F">
      <w:pPr>
        <w:pStyle w:val="ppNumberList"/>
      </w:pPr>
      <w:r>
        <w:t xml:space="preserve">In SPD click the </w:t>
      </w:r>
      <w:r>
        <w:rPr>
          <w:b/>
        </w:rPr>
        <w:t xml:space="preserve">Open Site </w:t>
      </w:r>
      <w:r>
        <w:t xml:space="preserve">button. In the Site Name text box type </w:t>
      </w:r>
      <w:hyperlink w:history="1"/>
      <w:r w:rsidR="005C665F" w:rsidRPr="00FB4613">
        <w:t>http://demo2010a:8080/</w:t>
      </w:r>
      <w:r w:rsidRPr="00DB3828">
        <w:t xml:space="preserve"> </w:t>
      </w:r>
      <w:r>
        <w:t xml:space="preserve">and click </w:t>
      </w:r>
      <w:proofErr w:type="gramStart"/>
      <w:r>
        <w:rPr>
          <w:b/>
        </w:rPr>
        <w:t>Open</w:t>
      </w:r>
      <w:proofErr w:type="gramEnd"/>
      <w:r>
        <w:rPr>
          <w:b/>
        </w:rPr>
        <w:t xml:space="preserve"> </w:t>
      </w:r>
      <w:r w:rsidRPr="00DB3828">
        <w:t>twice</w:t>
      </w:r>
      <w:r w:rsidR="00CF548F">
        <w:rPr>
          <w:b/>
        </w:rPr>
        <w:t xml:space="preserve">.  </w:t>
      </w:r>
      <w:r w:rsidR="00CF548F">
        <w:t xml:space="preserve">See </w:t>
      </w:r>
      <w:r w:rsidR="00CF548F">
        <w:fldChar w:fldCharType="begin"/>
      </w:r>
      <w:r w:rsidR="00CF548F">
        <w:instrText xml:space="preserve"> REF _Ref284336827 \h </w:instrText>
      </w:r>
      <w:r w:rsidR="00CF548F">
        <w:fldChar w:fldCharType="separate"/>
      </w:r>
      <w:r w:rsidR="005C665F">
        <w:t xml:space="preserve">Figure </w:t>
      </w:r>
      <w:r w:rsidR="005C665F">
        <w:rPr>
          <w:noProof/>
        </w:rPr>
        <w:t>9</w:t>
      </w:r>
      <w:r w:rsidR="00CF548F">
        <w:fldChar w:fldCharType="end"/>
      </w:r>
      <w:r w:rsidR="00CF548F">
        <w:t>.</w:t>
      </w:r>
    </w:p>
    <w:p w:rsidR="00CF548F" w:rsidRDefault="00F208A0" w:rsidP="00CF548F">
      <w:pPr>
        <w:pStyle w:val="ppFigureIndent"/>
      </w:pPr>
      <w:r>
        <w:rPr>
          <w:noProof/>
          <w:lang w:bidi="ar-SA"/>
        </w:rPr>
        <w:drawing>
          <wp:inline distT="0" distB="0" distL="0" distR="0" wp14:anchorId="50C3249C" wp14:editId="69605CE5">
            <wp:extent cx="5943600" cy="42684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15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48F" w:rsidRDefault="00CF548F" w:rsidP="00CF548F">
      <w:pPr>
        <w:pStyle w:val="ppFigureNumberIndent"/>
      </w:pPr>
      <w:bookmarkStart w:id="29" w:name="_Ref284336827"/>
      <w:r>
        <w:t xml:space="preserve">Figure </w:t>
      </w:r>
      <w:fldSimple w:instr=" SEQ Figure \* ARABIC ">
        <w:r w:rsidR="005C665F">
          <w:rPr>
            <w:noProof/>
          </w:rPr>
          <w:t>9</w:t>
        </w:r>
      </w:fldSimple>
      <w:bookmarkEnd w:id="29"/>
    </w:p>
    <w:p w:rsidR="00CF548F" w:rsidRPr="00E824A9" w:rsidRDefault="00CF548F" w:rsidP="00CF548F">
      <w:pPr>
        <w:pStyle w:val="ppFigureCaptionIndent"/>
      </w:pPr>
      <w:r>
        <w:t>Opening site in SPD</w:t>
      </w:r>
    </w:p>
    <w:p w:rsidR="00CF548F" w:rsidRDefault="002E6CF4" w:rsidP="00CF548F">
      <w:pPr>
        <w:pStyle w:val="ppNumberList"/>
      </w:pPr>
      <w:r>
        <w:t>Click</w:t>
      </w:r>
      <w:r w:rsidR="00CF548F">
        <w:t xml:space="preserve"> on the </w:t>
      </w:r>
      <w:r w:rsidR="00CF548F">
        <w:rPr>
          <w:b/>
        </w:rPr>
        <w:t xml:space="preserve">Page Layouts </w:t>
      </w:r>
      <w:r w:rsidR="00CF548F">
        <w:t xml:space="preserve">node in the </w:t>
      </w:r>
      <w:r w:rsidR="00CF548F">
        <w:rPr>
          <w:b/>
        </w:rPr>
        <w:t xml:space="preserve">Site Objects </w:t>
      </w:r>
      <w:r w:rsidR="00CF548F">
        <w:t>toolbar on the left</w:t>
      </w:r>
      <w:r>
        <w:t xml:space="preserve"> t</w:t>
      </w:r>
      <w:r w:rsidR="00CF548F">
        <w:t xml:space="preserve">hen click the </w:t>
      </w:r>
      <w:r w:rsidR="00CF548F">
        <w:rPr>
          <w:b/>
        </w:rPr>
        <w:t xml:space="preserve">New Page Layout </w:t>
      </w:r>
      <w:r w:rsidR="00CF548F">
        <w:t xml:space="preserve">button in the ribbon.  See </w:t>
      </w:r>
      <w:r w:rsidR="00CF548F">
        <w:fldChar w:fldCharType="begin"/>
      </w:r>
      <w:r w:rsidR="00CF548F">
        <w:instrText xml:space="preserve"> REF _Ref284334486 \h </w:instrText>
      </w:r>
      <w:r w:rsidR="00CF548F">
        <w:fldChar w:fldCharType="separate"/>
      </w:r>
      <w:r w:rsidR="005C665F">
        <w:t xml:space="preserve">Figure </w:t>
      </w:r>
      <w:r w:rsidR="005C665F">
        <w:rPr>
          <w:noProof/>
        </w:rPr>
        <w:t>10</w:t>
      </w:r>
      <w:r w:rsidR="00CF548F">
        <w:fldChar w:fldCharType="end"/>
      </w:r>
      <w:r w:rsidR="00CF548F">
        <w:t>.</w:t>
      </w:r>
    </w:p>
    <w:p w:rsidR="00CF548F" w:rsidRDefault="00CF548F" w:rsidP="00CF548F">
      <w:pPr>
        <w:pStyle w:val="ppFigureIndent"/>
      </w:pPr>
      <w:r>
        <w:rPr>
          <w:noProof/>
          <w:lang w:bidi="ar-SA"/>
        </w:rPr>
        <w:drawing>
          <wp:inline distT="0" distB="0" distL="0" distR="0" wp14:anchorId="30D8B06F" wp14:editId="03F553BE">
            <wp:extent cx="5723810" cy="5276191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r:link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23810" cy="52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48F" w:rsidRDefault="00CF548F" w:rsidP="00CF548F">
      <w:pPr>
        <w:pStyle w:val="ppFigureNumberIndent"/>
      </w:pPr>
      <w:bookmarkStart w:id="30" w:name="_Ref284334486"/>
      <w:r>
        <w:t xml:space="preserve">Figure </w:t>
      </w:r>
      <w:fldSimple w:instr=" SEQ Figure \* ARABIC ">
        <w:r w:rsidR="005C665F">
          <w:rPr>
            <w:noProof/>
          </w:rPr>
          <w:t>10</w:t>
        </w:r>
      </w:fldSimple>
      <w:bookmarkEnd w:id="30"/>
    </w:p>
    <w:p w:rsidR="00CF548F" w:rsidRPr="00975850" w:rsidRDefault="00CF548F" w:rsidP="00CF548F">
      <w:pPr>
        <w:pStyle w:val="ppFigureCaptionIndent"/>
      </w:pPr>
      <w:r>
        <w:t>New Page Layout button</w:t>
      </w:r>
    </w:p>
    <w:p w:rsidR="00CF548F" w:rsidRDefault="00CF548F" w:rsidP="00CF548F">
      <w:pPr>
        <w:pStyle w:val="ppNumberList"/>
      </w:pPr>
      <w:r>
        <w:t xml:space="preserve">When the </w:t>
      </w:r>
      <w:r>
        <w:rPr>
          <w:b/>
        </w:rPr>
        <w:t xml:space="preserve">New </w:t>
      </w:r>
      <w:r>
        <w:t xml:space="preserve">dialog appears </w:t>
      </w:r>
      <w:r>
        <w:rPr>
          <w:b/>
        </w:rPr>
        <w:t xml:space="preserve">Blue Yonder Page Content Types </w:t>
      </w:r>
      <w:r>
        <w:t xml:space="preserve">should be the selected group, and </w:t>
      </w:r>
      <w:proofErr w:type="spellStart"/>
      <w:r>
        <w:rPr>
          <w:b/>
        </w:rPr>
        <w:t>HolidayPageContentType</w:t>
      </w:r>
      <w:proofErr w:type="spellEnd"/>
      <w:r>
        <w:rPr>
          <w:b/>
        </w:rPr>
        <w:t xml:space="preserve"> </w:t>
      </w:r>
      <w:r>
        <w:t xml:space="preserve">should be selected as the </w:t>
      </w:r>
      <w:r>
        <w:rPr>
          <w:b/>
        </w:rPr>
        <w:t xml:space="preserve">Content Type Name.  </w:t>
      </w:r>
      <w:r>
        <w:t>If these aren’t already selected select them from the respective combo boxes.</w:t>
      </w:r>
    </w:p>
    <w:p w:rsidR="00CF548F" w:rsidRDefault="00CF548F" w:rsidP="00CF548F">
      <w:pPr>
        <w:pStyle w:val="ppNumberList"/>
      </w:pPr>
      <w:r>
        <w:t xml:space="preserve">Type </w:t>
      </w:r>
      <w:r w:rsidRPr="00FB4613">
        <w:rPr>
          <w:rFonts w:ascii="Courier New" w:hAnsi="Courier New" w:cs="Courier New"/>
        </w:rPr>
        <w:t>Holiday</w:t>
      </w:r>
      <w:r>
        <w:rPr>
          <w:b/>
        </w:rPr>
        <w:t xml:space="preserve"> </w:t>
      </w:r>
      <w:r>
        <w:t xml:space="preserve">as the </w:t>
      </w:r>
      <w:r>
        <w:rPr>
          <w:b/>
        </w:rPr>
        <w:t xml:space="preserve">URL Name </w:t>
      </w:r>
      <w:r>
        <w:t xml:space="preserve">and </w:t>
      </w:r>
      <w:r w:rsidRPr="00FB4613">
        <w:rPr>
          <w:rFonts w:ascii="Courier New" w:hAnsi="Courier New" w:cs="Courier New"/>
        </w:rPr>
        <w:t>Holiday Page Layout</w:t>
      </w:r>
      <w:r>
        <w:rPr>
          <w:b/>
        </w:rPr>
        <w:t xml:space="preserve"> </w:t>
      </w:r>
      <w:r>
        <w:t xml:space="preserve">as the </w:t>
      </w:r>
      <w:r>
        <w:rPr>
          <w:b/>
        </w:rPr>
        <w:t xml:space="preserve">Title.  </w:t>
      </w:r>
      <w:r>
        <w:t xml:space="preserve">See </w:t>
      </w:r>
      <w:r>
        <w:fldChar w:fldCharType="begin"/>
      </w:r>
      <w:r>
        <w:instrText xml:space="preserve"> REF _Ref284334670 \h </w:instrText>
      </w:r>
      <w:r>
        <w:fldChar w:fldCharType="separate"/>
      </w:r>
      <w:r w:rsidR="005C665F">
        <w:t xml:space="preserve">Figure </w:t>
      </w:r>
      <w:r w:rsidR="005C665F">
        <w:rPr>
          <w:noProof/>
        </w:rPr>
        <w:t>11</w:t>
      </w:r>
      <w:r>
        <w:fldChar w:fldCharType="end"/>
      </w:r>
      <w:r>
        <w:t>.</w:t>
      </w:r>
    </w:p>
    <w:p w:rsidR="00CF548F" w:rsidRDefault="00CF548F" w:rsidP="00CF548F">
      <w:pPr>
        <w:pStyle w:val="ppFigureIndent"/>
      </w:pPr>
      <w:r>
        <w:rPr>
          <w:noProof/>
          <w:lang w:bidi="ar-SA"/>
        </w:rPr>
        <w:drawing>
          <wp:inline distT="0" distB="0" distL="0" distR="0" wp14:anchorId="759A4316" wp14:editId="3A0CA37F">
            <wp:extent cx="5885715" cy="5228572"/>
            <wp:effectExtent l="0" t="0" r="0" b="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r:link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885715" cy="52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48F" w:rsidRDefault="00CF548F" w:rsidP="00CF548F">
      <w:pPr>
        <w:pStyle w:val="ppFigureNumberIndent"/>
      </w:pPr>
      <w:bookmarkStart w:id="31" w:name="_Ref284334670"/>
      <w:r>
        <w:t xml:space="preserve">Figure </w:t>
      </w:r>
      <w:fldSimple w:instr=" SEQ Figure \* ARABIC ">
        <w:r w:rsidR="005C665F">
          <w:rPr>
            <w:noProof/>
          </w:rPr>
          <w:t>11</w:t>
        </w:r>
      </w:fldSimple>
      <w:bookmarkEnd w:id="31"/>
    </w:p>
    <w:p w:rsidR="00CF548F" w:rsidRPr="00CA3979" w:rsidRDefault="00CF548F" w:rsidP="00CF548F">
      <w:pPr>
        <w:pStyle w:val="ppFigureCaptionIndent"/>
      </w:pPr>
      <w:r>
        <w:t>New page layout dialog</w:t>
      </w:r>
    </w:p>
    <w:p w:rsidR="00CF548F" w:rsidRDefault="00CF548F" w:rsidP="00CF548F">
      <w:pPr>
        <w:pStyle w:val="ppNumberList"/>
      </w:pPr>
      <w:r>
        <w:t xml:space="preserve">Click </w:t>
      </w:r>
      <w:r w:rsidRPr="002E6CF4">
        <w:rPr>
          <w:b/>
        </w:rPr>
        <w:t xml:space="preserve">OK </w:t>
      </w:r>
      <w:r>
        <w:t>to add the new page layout to your publishing site.</w:t>
      </w:r>
      <w:r w:rsidR="002E6CF4">
        <w:t xml:space="preserve"> </w:t>
      </w:r>
      <w:r>
        <w:t>Once the page layout is added SPD will display it in the designer.</w:t>
      </w:r>
    </w:p>
    <w:p w:rsidR="00CF548F" w:rsidRDefault="00CF548F" w:rsidP="00CF548F">
      <w:pPr>
        <w:pStyle w:val="ppNumberList"/>
      </w:pPr>
      <w:r>
        <w:t xml:space="preserve">Click on the </w:t>
      </w:r>
      <w:r>
        <w:rPr>
          <w:b/>
        </w:rPr>
        <w:t xml:space="preserve">Insert </w:t>
      </w:r>
      <w:r>
        <w:t xml:space="preserve">ribbon, and then click the </w:t>
      </w:r>
      <w:r>
        <w:rPr>
          <w:b/>
        </w:rPr>
        <w:t xml:space="preserve">SharePoint </w:t>
      </w:r>
      <w:r>
        <w:t xml:space="preserve">button.  Click the </w:t>
      </w:r>
      <w:r>
        <w:rPr>
          <w:b/>
        </w:rPr>
        <w:t xml:space="preserve">Show Toolbox… </w:t>
      </w:r>
      <w:r>
        <w:t xml:space="preserve">item to display the SharePoint controls toolbox.  See </w:t>
      </w:r>
      <w:r>
        <w:fldChar w:fldCharType="begin"/>
      </w:r>
      <w:r>
        <w:instrText xml:space="preserve"> REF _Ref284334855 \h </w:instrText>
      </w:r>
      <w:r>
        <w:fldChar w:fldCharType="separate"/>
      </w:r>
      <w:r w:rsidR="005C665F">
        <w:t xml:space="preserve">Figure </w:t>
      </w:r>
      <w:r w:rsidR="005C665F">
        <w:rPr>
          <w:noProof/>
        </w:rPr>
        <w:t>12</w:t>
      </w:r>
      <w:r>
        <w:fldChar w:fldCharType="end"/>
      </w:r>
      <w:r>
        <w:t>.</w:t>
      </w:r>
    </w:p>
    <w:p w:rsidR="00CF548F" w:rsidRDefault="00CF548F" w:rsidP="00CF548F">
      <w:pPr>
        <w:pStyle w:val="ppFigureIndent"/>
      </w:pPr>
      <w:r>
        <w:rPr>
          <w:noProof/>
          <w:lang w:bidi="ar-SA"/>
        </w:rPr>
        <w:drawing>
          <wp:inline distT="0" distB="0" distL="0" distR="0" wp14:anchorId="11E90666" wp14:editId="33A72091">
            <wp:extent cx="5943600" cy="4093845"/>
            <wp:effectExtent l="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r:link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48F" w:rsidRDefault="00CF548F" w:rsidP="00CF548F">
      <w:pPr>
        <w:pStyle w:val="ppFigureNumberIndent"/>
      </w:pPr>
      <w:bookmarkStart w:id="32" w:name="_Ref284334855"/>
      <w:r>
        <w:t xml:space="preserve">Figure </w:t>
      </w:r>
      <w:fldSimple w:instr=" SEQ Figure \* ARABIC ">
        <w:r w:rsidR="005C665F">
          <w:rPr>
            <w:noProof/>
          </w:rPr>
          <w:t>12</w:t>
        </w:r>
      </w:fldSimple>
      <w:bookmarkEnd w:id="32"/>
    </w:p>
    <w:p w:rsidR="00CF548F" w:rsidRPr="00072FD6" w:rsidRDefault="00CF548F" w:rsidP="00CF548F">
      <w:pPr>
        <w:pStyle w:val="ppFigureCaptionIndent"/>
      </w:pPr>
      <w:r>
        <w:t>Show Toolbox</w:t>
      </w:r>
    </w:p>
    <w:p w:rsidR="00CF548F" w:rsidRDefault="002E6CF4" w:rsidP="00CF548F">
      <w:pPr>
        <w:pStyle w:val="ppNumberList"/>
      </w:pPr>
      <w:r w:rsidRPr="002E6CF4">
        <w:t xml:space="preserve"> </w:t>
      </w:r>
      <w:r>
        <w:t>Scroll down and e</w:t>
      </w:r>
      <w:r w:rsidRPr="00DB3828">
        <w:t xml:space="preserve">xpand </w:t>
      </w:r>
      <w:r>
        <w:t xml:space="preserve">the </w:t>
      </w:r>
      <w:r w:rsidRPr="00E6333C">
        <w:rPr>
          <w:b/>
        </w:rPr>
        <w:t>Content Fields</w:t>
      </w:r>
      <w:r w:rsidRPr="00DB3828">
        <w:t xml:space="preserve"> </w:t>
      </w:r>
      <w:r>
        <w:t xml:space="preserve">section in the Toolbox by clicking on the </w:t>
      </w:r>
      <w:r w:rsidRPr="00DB3828">
        <w:rPr>
          <w:b/>
        </w:rPr>
        <w:t>+</w:t>
      </w:r>
      <w:r>
        <w:t xml:space="preserve"> icon.</w:t>
      </w:r>
      <w:r w:rsidR="00F208A0">
        <w:t xml:space="preserve"> If you can’t see anything in this section, click the </w:t>
      </w:r>
      <w:r w:rsidR="00F208A0">
        <w:rPr>
          <w:b/>
        </w:rPr>
        <w:t>Refresh</w:t>
      </w:r>
      <w:r w:rsidR="00F208A0">
        <w:t xml:space="preserve"> link.</w:t>
      </w:r>
      <w:r>
        <w:t xml:space="preserve"> </w:t>
      </w:r>
      <w:r w:rsidR="00CF548F">
        <w:t xml:space="preserve">See </w:t>
      </w:r>
      <w:r w:rsidR="00CF548F">
        <w:fldChar w:fldCharType="begin"/>
      </w:r>
      <w:r w:rsidR="00CF548F">
        <w:instrText xml:space="preserve"> REF _Ref284334959 \h </w:instrText>
      </w:r>
      <w:r w:rsidR="00CF548F">
        <w:fldChar w:fldCharType="separate"/>
      </w:r>
      <w:r w:rsidR="005C665F">
        <w:t xml:space="preserve">Figure </w:t>
      </w:r>
      <w:r w:rsidR="005C665F">
        <w:rPr>
          <w:noProof/>
        </w:rPr>
        <w:t>13</w:t>
      </w:r>
      <w:r w:rsidR="00CF548F">
        <w:fldChar w:fldCharType="end"/>
      </w:r>
      <w:r w:rsidR="00CF548F">
        <w:t>.</w:t>
      </w:r>
    </w:p>
    <w:p w:rsidR="00CF548F" w:rsidRDefault="00CF548F" w:rsidP="00CF548F">
      <w:pPr>
        <w:pStyle w:val="ppFigureIndent"/>
      </w:pPr>
      <w:r>
        <w:rPr>
          <w:noProof/>
          <w:lang w:bidi="ar-SA"/>
        </w:rPr>
        <w:drawing>
          <wp:inline distT="0" distB="0" distL="0" distR="0" wp14:anchorId="2D992648" wp14:editId="675E5632">
            <wp:extent cx="5943600" cy="4605020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r:link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0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48F" w:rsidRDefault="00CF548F" w:rsidP="00CF548F">
      <w:pPr>
        <w:pStyle w:val="ppFigureNumberIndent"/>
      </w:pPr>
      <w:bookmarkStart w:id="33" w:name="_Ref284334959"/>
      <w:r>
        <w:t xml:space="preserve">Figure </w:t>
      </w:r>
      <w:fldSimple w:instr=" SEQ Figure \* ARABIC ">
        <w:r w:rsidR="005C665F">
          <w:rPr>
            <w:noProof/>
          </w:rPr>
          <w:t>13</w:t>
        </w:r>
      </w:fldSimple>
      <w:bookmarkEnd w:id="33"/>
    </w:p>
    <w:p w:rsidR="00CF548F" w:rsidRPr="00267215" w:rsidRDefault="00CF548F" w:rsidP="00CF548F">
      <w:pPr>
        <w:pStyle w:val="ppFigureCaptionIndent"/>
      </w:pPr>
      <w:r>
        <w:t>Expanding Content Fields</w:t>
      </w:r>
    </w:p>
    <w:p w:rsidR="002E6CF4" w:rsidRDefault="002E6CF4" w:rsidP="002E6CF4">
      <w:pPr>
        <w:pStyle w:val="ppNumberList"/>
      </w:pPr>
      <w:r w:rsidRPr="00DB3828">
        <w:t>Double-click</w:t>
      </w:r>
      <w:r w:rsidRPr="00E6333C">
        <w:t xml:space="preserve"> </w:t>
      </w:r>
      <w:r>
        <w:t xml:space="preserve">the </w:t>
      </w:r>
      <w:proofErr w:type="spellStart"/>
      <w:r>
        <w:rPr>
          <w:b/>
        </w:rPr>
        <w:t>HolidayText</w:t>
      </w:r>
      <w:proofErr w:type="spellEnd"/>
      <w:r>
        <w:rPr>
          <w:b/>
        </w:rPr>
        <w:t xml:space="preserve"> </w:t>
      </w:r>
      <w:r>
        <w:t xml:space="preserve">control on the Toolbox </w:t>
      </w:r>
      <w:r w:rsidR="005C665F">
        <w:t xml:space="preserve">to add the control </w:t>
      </w:r>
      <w:r>
        <w:t xml:space="preserve">into the </w:t>
      </w:r>
      <w:proofErr w:type="spellStart"/>
      <w:r w:rsidRPr="000D1B2F">
        <w:rPr>
          <w:b/>
        </w:rPr>
        <w:t>PlaceHolderMain</w:t>
      </w:r>
      <w:proofErr w:type="spellEnd"/>
      <w:r>
        <w:t xml:space="preserve"> content section.</w:t>
      </w:r>
    </w:p>
    <w:p w:rsidR="002E6CF4" w:rsidRDefault="002E6CF4" w:rsidP="002E6CF4">
      <w:pPr>
        <w:pStyle w:val="ppNote"/>
        <w:ind w:left="851"/>
      </w:pPr>
      <w:r w:rsidRPr="00DB3828">
        <w:rPr>
          <w:b/>
        </w:rPr>
        <w:t>Note:</w:t>
      </w:r>
      <w:r>
        <w:t xml:space="preserve"> This works so long as your cursor is in that section – if it isn’t either place your cursor in that section or drag and drop the </w:t>
      </w:r>
      <w:proofErr w:type="spellStart"/>
      <w:r>
        <w:rPr>
          <w:b/>
        </w:rPr>
        <w:t>HolidayText</w:t>
      </w:r>
      <w:proofErr w:type="spellEnd"/>
      <w:r>
        <w:rPr>
          <w:b/>
        </w:rPr>
        <w:t xml:space="preserve"> </w:t>
      </w:r>
      <w:r>
        <w:t xml:space="preserve">control onto the design surface inside of the </w:t>
      </w:r>
      <w:proofErr w:type="spellStart"/>
      <w:r>
        <w:rPr>
          <w:b/>
        </w:rPr>
        <w:t>PlaceHolderMain</w:t>
      </w:r>
      <w:proofErr w:type="spellEnd"/>
      <w:r>
        <w:rPr>
          <w:b/>
        </w:rPr>
        <w:t xml:space="preserve"> </w:t>
      </w:r>
      <w:r>
        <w:t xml:space="preserve">area. </w:t>
      </w:r>
    </w:p>
    <w:p w:rsidR="00CF548F" w:rsidRPr="00C22042" w:rsidRDefault="00CF548F" w:rsidP="00BF6237">
      <w:pPr>
        <w:pStyle w:val="ppBodyTextIndent"/>
        <w:numPr>
          <w:ilvl w:val="0"/>
          <w:numId w:val="0"/>
        </w:numPr>
        <w:ind w:left="720"/>
      </w:pPr>
    </w:p>
    <w:p w:rsidR="00D33BF9" w:rsidRDefault="00D33BF9" w:rsidP="00CF548F">
      <w:pPr>
        <w:pStyle w:val="ppNumberList"/>
      </w:pPr>
      <w:r>
        <w:t xml:space="preserve">Do the same with the </w:t>
      </w:r>
      <w:proofErr w:type="spellStart"/>
      <w:r>
        <w:rPr>
          <w:b/>
        </w:rPr>
        <w:t>HolidayImage</w:t>
      </w:r>
      <w:proofErr w:type="spellEnd"/>
      <w:r>
        <w:rPr>
          <w:b/>
        </w:rPr>
        <w:t xml:space="preserve"> Content field.  </w:t>
      </w:r>
      <w:r>
        <w:t xml:space="preserve">At the end your page layout should look like </w:t>
      </w:r>
      <w:r w:rsidR="002E687F">
        <w:fldChar w:fldCharType="begin"/>
      </w:r>
      <w:r w:rsidR="002E687F">
        <w:instrText xml:space="preserve"> REF _Ref284869549 \h </w:instrText>
      </w:r>
      <w:r w:rsidR="002E687F">
        <w:fldChar w:fldCharType="separate"/>
      </w:r>
      <w:r w:rsidR="005C665F">
        <w:t xml:space="preserve">Figure </w:t>
      </w:r>
      <w:r w:rsidR="005C665F">
        <w:rPr>
          <w:noProof/>
        </w:rPr>
        <w:t>14</w:t>
      </w:r>
      <w:r w:rsidR="002E687F">
        <w:fldChar w:fldCharType="end"/>
      </w:r>
      <w:r>
        <w:t>.</w:t>
      </w:r>
    </w:p>
    <w:p w:rsidR="00D33BF9" w:rsidRDefault="0091455C" w:rsidP="0091455C">
      <w:pPr>
        <w:pStyle w:val="ppFigureIndent"/>
      </w:pPr>
      <w:r>
        <w:rPr>
          <w:noProof/>
          <w:lang w:bidi="ar-SA"/>
        </w:rPr>
        <w:drawing>
          <wp:inline distT="0" distB="0" distL="0" distR="0" wp14:anchorId="291DA54A" wp14:editId="715ADBA6">
            <wp:extent cx="6492240" cy="23007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r:link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23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55C" w:rsidRDefault="0091455C" w:rsidP="0091455C">
      <w:pPr>
        <w:pStyle w:val="ppFigureNumberIndent"/>
      </w:pPr>
      <w:bookmarkStart w:id="34" w:name="_Ref284869549"/>
      <w:r>
        <w:t xml:space="preserve">Figure </w:t>
      </w:r>
      <w:fldSimple w:instr=" SEQ Figure \* ARABIC ">
        <w:r w:rsidR="005C665F">
          <w:rPr>
            <w:noProof/>
          </w:rPr>
          <w:t>14</w:t>
        </w:r>
      </w:fldSimple>
      <w:bookmarkEnd w:id="34"/>
    </w:p>
    <w:p w:rsidR="0091455C" w:rsidRPr="0091455C" w:rsidRDefault="0091455C" w:rsidP="0091455C">
      <w:pPr>
        <w:pStyle w:val="ppFigureCaptionIndent"/>
      </w:pPr>
      <w:r>
        <w:t>Page Layout with two fields</w:t>
      </w:r>
    </w:p>
    <w:p w:rsidR="00CF548F" w:rsidRDefault="00CF548F" w:rsidP="00CF548F">
      <w:pPr>
        <w:pStyle w:val="ppNumberList"/>
      </w:pPr>
      <w:r w:rsidRPr="00FB4613">
        <w:t>Click</w:t>
      </w:r>
      <w:r>
        <w:rPr>
          <w:b/>
        </w:rPr>
        <w:t xml:space="preserve"> </w:t>
      </w:r>
      <w:r>
        <w:t xml:space="preserve">the </w:t>
      </w:r>
      <w:r>
        <w:rPr>
          <w:b/>
        </w:rPr>
        <w:t xml:space="preserve">Save </w:t>
      </w:r>
      <w:r w:rsidRPr="00FB4613">
        <w:t>button</w:t>
      </w:r>
      <w:r>
        <w:rPr>
          <w:b/>
        </w:rPr>
        <w:t xml:space="preserve"> (CTRL+S) </w:t>
      </w:r>
      <w:r>
        <w:t>to save the page layout.</w:t>
      </w:r>
    </w:p>
    <w:p w:rsidR="00A50A2B" w:rsidRDefault="00A50A2B" w:rsidP="00A50A2B">
      <w:pPr>
        <w:pStyle w:val="ppListEnd"/>
      </w:pPr>
    </w:p>
    <w:p w:rsidR="00771D39" w:rsidRDefault="00771D39">
      <w:pPr>
        <w:spacing w:after="200"/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52"/>
          <w:szCs w:val="52"/>
        </w:rPr>
      </w:pPr>
      <w:r>
        <w:br w:type="page"/>
      </w:r>
    </w:p>
    <w:bookmarkStart w:id="35" w:name="_Toc298742264" w:displacedByCustomXml="next"/>
    <w:sdt>
      <w:sdtPr>
        <w:alias w:val="Topic"/>
        <w:tag w:val="26ccc14f-f87a-4a04-a6c9-d5cef3ae76fd"/>
        <w:id w:val="-116071479"/>
        <w:placeholder>
          <w:docPart w:val="DefaultPlaceholder_1082065158"/>
        </w:placeholder>
        <w:text/>
      </w:sdtPr>
      <w:sdtEndPr/>
      <w:sdtContent>
        <w:p w:rsidR="00CF548F" w:rsidRDefault="00D67D02" w:rsidP="00D67D02">
          <w:pPr>
            <w:pStyle w:val="ppTopic"/>
          </w:pPr>
          <w:r>
            <w:t>Exercise 3: Creating pages</w:t>
          </w:r>
        </w:p>
      </w:sdtContent>
    </w:sdt>
    <w:bookmarkEnd w:id="35" w:displacedByCustomXml="prev"/>
    <w:p w:rsidR="00D67D02" w:rsidRDefault="00245CB7" w:rsidP="00D67D02">
      <w:pPr>
        <w:pStyle w:val="ppBodyText"/>
      </w:pPr>
      <w:r>
        <w:t xml:space="preserve">In this exercise you will run a .NET program that has been written to add publishing pages automatically to </w:t>
      </w:r>
      <w:r w:rsidR="00775972">
        <w:t>your publishing site.</w:t>
      </w:r>
    </w:p>
    <w:p w:rsidR="009E097A" w:rsidRDefault="009E097A" w:rsidP="009E097A">
      <w:pPr>
        <w:pStyle w:val="ppProcedureStart"/>
      </w:pPr>
      <w:bookmarkStart w:id="36" w:name="_Toc298742265"/>
      <w:r>
        <w:t xml:space="preserve">Task 1 – </w:t>
      </w:r>
      <w:r w:rsidR="004D276D">
        <w:t xml:space="preserve">Running </w:t>
      </w:r>
      <w:r>
        <w:t>the utility</w:t>
      </w:r>
      <w:bookmarkEnd w:id="36"/>
    </w:p>
    <w:p w:rsidR="009E097A" w:rsidRDefault="00A50A2B" w:rsidP="009E097A">
      <w:pPr>
        <w:pStyle w:val="ppNumberList"/>
      </w:pPr>
      <w:r>
        <w:t xml:space="preserve">Open a command prompt and cd to the </w:t>
      </w:r>
      <w:r w:rsidR="0033324F" w:rsidRPr="00E21A5F">
        <w:rPr>
          <w:b/>
        </w:rPr>
        <w:t>c:\mslabs\</w:t>
      </w:r>
      <w:r w:rsidR="0033324F">
        <w:rPr>
          <w:b/>
        </w:rPr>
        <w:t>SharePoint2010\WCM\</w:t>
      </w:r>
      <w:r w:rsidR="0033324F" w:rsidRPr="00C94310">
        <w:rPr>
          <w:b/>
        </w:rPr>
        <w:t>0</w:t>
      </w:r>
      <w:r w:rsidR="00AB5777">
        <w:rPr>
          <w:b/>
        </w:rPr>
        <w:t>7</w:t>
      </w:r>
      <w:r w:rsidR="0033324F" w:rsidRPr="00C94310">
        <w:rPr>
          <w:b/>
        </w:rPr>
        <w:t>_</w:t>
      </w:r>
      <w:r w:rsidR="0033324F">
        <w:rPr>
          <w:b/>
        </w:rPr>
        <w:t>ContentReuse\</w:t>
      </w:r>
      <w:r w:rsidR="006B3E39">
        <w:rPr>
          <w:b/>
        </w:rPr>
        <w:t xml:space="preserve">Resources </w:t>
      </w:r>
      <w:r w:rsidR="0033324F">
        <w:t>folder.</w:t>
      </w:r>
    </w:p>
    <w:p w:rsidR="0033324F" w:rsidRDefault="0033324F" w:rsidP="009E097A">
      <w:pPr>
        <w:pStyle w:val="ppNumberList"/>
      </w:pPr>
      <w:r>
        <w:t xml:space="preserve">Run the </w:t>
      </w:r>
      <w:r w:rsidRPr="00A87A99">
        <w:rPr>
          <w:b/>
        </w:rPr>
        <w:t>AddHolidayPages.exe</w:t>
      </w:r>
      <w:r>
        <w:t xml:space="preserve"> utility passing </w:t>
      </w:r>
      <w:r w:rsidRPr="00FB4613">
        <w:rPr>
          <w:rFonts w:ascii="Courier New" w:hAnsi="Courier New" w:cs="Courier New"/>
        </w:rPr>
        <w:t xml:space="preserve">in </w:t>
      </w:r>
      <w:r w:rsidR="00B86587" w:rsidRPr="00FB4613">
        <w:rPr>
          <w:rFonts w:ascii="Courier New" w:hAnsi="Courier New" w:cs="Courier New"/>
        </w:rPr>
        <w:t>http://</w:t>
      </w:r>
      <w:r w:rsidR="00B86587" w:rsidRPr="00FB4613">
        <w:t>demo2010a:8080</w:t>
      </w:r>
      <w:r>
        <w:t xml:space="preserve"> as a parameter</w:t>
      </w:r>
      <w:r w:rsidR="0055214C">
        <w:t xml:space="preserve">.  See </w:t>
      </w:r>
      <w:r w:rsidR="00A87A99">
        <w:fldChar w:fldCharType="begin"/>
      </w:r>
      <w:r w:rsidR="00A87A99">
        <w:instrText xml:space="preserve"> REF _Ref284870341 \h </w:instrText>
      </w:r>
      <w:r w:rsidR="00A87A99">
        <w:fldChar w:fldCharType="separate"/>
      </w:r>
      <w:r w:rsidR="00A87A99">
        <w:t xml:space="preserve">Figure </w:t>
      </w:r>
      <w:r w:rsidR="00A87A99">
        <w:rPr>
          <w:noProof/>
        </w:rPr>
        <w:t>13</w:t>
      </w:r>
      <w:r w:rsidR="00A87A99">
        <w:fldChar w:fldCharType="end"/>
      </w:r>
      <w:r w:rsidR="0055214C">
        <w:t>.</w:t>
      </w:r>
    </w:p>
    <w:p w:rsidR="0055214C" w:rsidRDefault="00CF7118" w:rsidP="002678AE">
      <w:pPr>
        <w:pStyle w:val="ppFigureIndent"/>
      </w:pPr>
      <w:r>
        <w:rPr>
          <w:noProof/>
          <w:lang w:bidi="ar-SA"/>
        </w:rPr>
        <w:drawing>
          <wp:inline distT="0" distB="0" distL="0" distR="0" wp14:anchorId="45A9725B" wp14:editId="1094DB10">
            <wp:extent cx="5943600" cy="301117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-03-2011 12-52-10 p.m.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8AE" w:rsidRDefault="002678AE" w:rsidP="002678AE">
      <w:pPr>
        <w:pStyle w:val="ppFigureNumberIndent"/>
      </w:pPr>
      <w:bookmarkStart w:id="37" w:name="_Ref284870341"/>
      <w:r>
        <w:t xml:space="preserve">Figure </w:t>
      </w:r>
      <w:fldSimple w:instr=" SEQ Figure \* ARABIC ">
        <w:r w:rsidR="005C665F">
          <w:rPr>
            <w:noProof/>
          </w:rPr>
          <w:t>15</w:t>
        </w:r>
      </w:fldSimple>
      <w:bookmarkEnd w:id="37"/>
    </w:p>
    <w:p w:rsidR="002678AE" w:rsidRPr="002678AE" w:rsidRDefault="002678AE" w:rsidP="002678AE">
      <w:pPr>
        <w:pStyle w:val="ppFigureCaptionIndent"/>
      </w:pPr>
      <w:r>
        <w:t xml:space="preserve">Running </w:t>
      </w:r>
      <w:proofErr w:type="spellStart"/>
      <w:r>
        <w:t>AddHolidayPages</w:t>
      </w:r>
      <w:proofErr w:type="spellEnd"/>
    </w:p>
    <w:p w:rsidR="0033324F" w:rsidRDefault="00CF7118" w:rsidP="001F29F7">
      <w:pPr>
        <w:pStyle w:val="ppNumberList"/>
      </w:pPr>
      <w:r>
        <w:t>Return to your web browser and navigate</w:t>
      </w:r>
      <w:r w:rsidRPr="00FB4613">
        <w:rPr>
          <w:rFonts w:ascii="Courier New" w:hAnsi="Courier New" w:cs="Courier New"/>
        </w:rPr>
        <w:t xml:space="preserve"> </w:t>
      </w:r>
      <w:r w:rsidR="00B86587" w:rsidRPr="00FB4613">
        <w:t>http://demo2010a:8080</w:t>
      </w:r>
      <w:r w:rsidRPr="00FB4613">
        <w:rPr>
          <w:rFonts w:ascii="Courier New" w:hAnsi="Courier New" w:cs="Courier New"/>
        </w:rPr>
        <w:t>/Pages/Forms/AllItems.aspx</w:t>
      </w:r>
    </w:p>
    <w:p w:rsidR="001F29F7" w:rsidRDefault="0055214C" w:rsidP="00FB4613">
      <w:pPr>
        <w:pStyle w:val="ppNumberList"/>
        <w:numPr>
          <w:ilvl w:val="0"/>
          <w:numId w:val="0"/>
        </w:numPr>
        <w:ind w:left="754"/>
      </w:pPr>
      <w:r>
        <w:t xml:space="preserve">The page should look similar to </w:t>
      </w:r>
      <w:r w:rsidR="006173B8">
        <w:fldChar w:fldCharType="begin"/>
      </w:r>
      <w:r w:rsidR="006173B8">
        <w:instrText xml:space="preserve"> REF _Ref284872037 \h </w:instrText>
      </w:r>
      <w:r w:rsidR="006173B8">
        <w:fldChar w:fldCharType="separate"/>
      </w:r>
      <w:r w:rsidR="00CF7118">
        <w:t xml:space="preserve">Figure </w:t>
      </w:r>
      <w:r w:rsidR="00CF7118">
        <w:rPr>
          <w:noProof/>
        </w:rPr>
        <w:t>16</w:t>
      </w:r>
      <w:r w:rsidR="006173B8">
        <w:fldChar w:fldCharType="end"/>
      </w:r>
      <w:r>
        <w:t>.</w:t>
      </w:r>
    </w:p>
    <w:p w:rsidR="0055214C" w:rsidRDefault="00CB7B0B" w:rsidP="00CB7B0B">
      <w:pPr>
        <w:pStyle w:val="ppFigureIndent"/>
      </w:pPr>
      <w:r>
        <w:rPr>
          <w:noProof/>
          <w:lang w:bidi="ar-SA"/>
        </w:rPr>
        <w:drawing>
          <wp:inline distT="0" distB="0" distL="0" distR="0" wp14:anchorId="39A4ABA9" wp14:editId="7D5A4ABB">
            <wp:extent cx="5943600" cy="308483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r:link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B0B" w:rsidRDefault="00CB7B0B" w:rsidP="00CB7B0B">
      <w:pPr>
        <w:pStyle w:val="ppFigureNumberIndent"/>
      </w:pPr>
      <w:bookmarkStart w:id="38" w:name="_Ref284872037"/>
      <w:r>
        <w:t xml:space="preserve">Figure </w:t>
      </w:r>
      <w:fldSimple w:instr=" SEQ Figure \* ARABIC ">
        <w:r w:rsidR="005C665F">
          <w:rPr>
            <w:noProof/>
          </w:rPr>
          <w:t>16</w:t>
        </w:r>
      </w:fldSimple>
      <w:bookmarkEnd w:id="38"/>
    </w:p>
    <w:p w:rsidR="00CB7B0B" w:rsidRDefault="00CB7B0B" w:rsidP="00CB7B0B">
      <w:pPr>
        <w:pStyle w:val="ppFigureCaptionIndent"/>
      </w:pPr>
      <w:r>
        <w:t>Pages Added to library</w:t>
      </w:r>
    </w:p>
    <w:p w:rsidR="00CB7B0B" w:rsidRDefault="00A700B2" w:rsidP="00A700B2">
      <w:pPr>
        <w:pStyle w:val="ppNumberList"/>
      </w:pPr>
      <w:r>
        <w:t xml:space="preserve">Click on </w:t>
      </w:r>
      <w:r>
        <w:rPr>
          <w:b/>
        </w:rPr>
        <w:t xml:space="preserve">Antigua </w:t>
      </w:r>
      <w:r>
        <w:t xml:space="preserve">from the list.  You should see something similar to </w:t>
      </w:r>
      <w:r w:rsidR="008E24C3">
        <w:fldChar w:fldCharType="begin"/>
      </w:r>
      <w:r w:rsidR="008E24C3">
        <w:instrText xml:space="preserve"> REF _Ref284870467 \h </w:instrText>
      </w:r>
      <w:r w:rsidR="008E24C3">
        <w:fldChar w:fldCharType="separate"/>
      </w:r>
      <w:r w:rsidR="00CF7118">
        <w:t xml:space="preserve">Figure </w:t>
      </w:r>
      <w:r w:rsidR="00CF7118">
        <w:rPr>
          <w:noProof/>
        </w:rPr>
        <w:t>17</w:t>
      </w:r>
      <w:r w:rsidR="008E24C3">
        <w:fldChar w:fldCharType="end"/>
      </w:r>
      <w:r>
        <w:t>.</w:t>
      </w:r>
    </w:p>
    <w:p w:rsidR="00A700B2" w:rsidRDefault="00392FB8" w:rsidP="00392FB8">
      <w:pPr>
        <w:pStyle w:val="ppFigureIndent"/>
      </w:pPr>
      <w:r>
        <w:rPr>
          <w:noProof/>
          <w:lang w:bidi="ar-SA"/>
        </w:rPr>
        <w:drawing>
          <wp:inline distT="0" distB="0" distL="0" distR="0" wp14:anchorId="0BF1EE0F" wp14:editId="5B466E52">
            <wp:extent cx="5943600" cy="383667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r:link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FB8" w:rsidRDefault="00392FB8" w:rsidP="00392FB8">
      <w:pPr>
        <w:pStyle w:val="ppFigureNumberIndent"/>
      </w:pPr>
      <w:bookmarkStart w:id="39" w:name="_Ref284870467"/>
      <w:r>
        <w:t xml:space="preserve">Figure </w:t>
      </w:r>
      <w:fldSimple w:instr=" SEQ Figure \* ARABIC ">
        <w:r w:rsidR="005C665F">
          <w:rPr>
            <w:noProof/>
          </w:rPr>
          <w:t>17</w:t>
        </w:r>
      </w:fldSimple>
      <w:bookmarkEnd w:id="39"/>
    </w:p>
    <w:p w:rsidR="00392FB8" w:rsidRDefault="00392FB8" w:rsidP="00392FB8">
      <w:pPr>
        <w:pStyle w:val="ppFigureCaptionIndent"/>
      </w:pPr>
      <w:r>
        <w:t>Added holiday page</w:t>
      </w:r>
      <w:r w:rsidR="008E24C3">
        <w:t xml:space="preserve"> </w:t>
      </w:r>
    </w:p>
    <w:p w:rsidR="008E24C3" w:rsidRPr="00064135" w:rsidRDefault="00064135" w:rsidP="00064135">
      <w:pPr>
        <w:pStyle w:val="ppNoteIndent"/>
        <w:rPr>
          <w:b/>
        </w:rPr>
      </w:pPr>
      <w:r w:rsidRPr="00064135">
        <w:rPr>
          <w:b/>
        </w:rPr>
        <w:t xml:space="preserve">Note: </w:t>
      </w:r>
      <w:r>
        <w:t xml:space="preserve">The </w:t>
      </w:r>
      <w:r w:rsidR="00E564EB">
        <w:t>utility is pulling a list of images from a library of images that was installed with the lab setup (via a WSP/Feature).  It is then creating new pages automatically based on that data.  This is something you may use in a medium to large WCM site.</w:t>
      </w:r>
    </w:p>
    <w:p w:rsidR="009E097A" w:rsidRDefault="009E097A" w:rsidP="009E097A">
      <w:pPr>
        <w:pStyle w:val="ppListEnd"/>
      </w:pPr>
    </w:p>
    <w:p w:rsidR="00771D39" w:rsidRDefault="00771D39">
      <w:pPr>
        <w:spacing w:after="200"/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52"/>
          <w:szCs w:val="52"/>
        </w:rPr>
      </w:pPr>
      <w:r>
        <w:br w:type="page"/>
      </w:r>
    </w:p>
    <w:bookmarkStart w:id="40" w:name="_Toc298742266" w:displacedByCustomXml="next"/>
    <w:sdt>
      <w:sdtPr>
        <w:alias w:val="Topic"/>
        <w:tag w:val="cbb7fb65-d813-431b-afc2-db9a9341463b"/>
        <w:id w:val="-1131941174"/>
        <w:placeholder>
          <w:docPart w:val="DefaultPlaceholder_1082065158"/>
        </w:placeholder>
        <w:text/>
      </w:sdtPr>
      <w:sdtEndPr/>
      <w:sdtContent>
        <w:p w:rsidR="009E097A" w:rsidRDefault="00064135" w:rsidP="00064135">
          <w:pPr>
            <w:pStyle w:val="ppTopic"/>
          </w:pPr>
          <w:r>
            <w:t>Exercise 4: Using the Content Query Web Part</w:t>
          </w:r>
        </w:p>
      </w:sdtContent>
    </w:sdt>
    <w:bookmarkEnd w:id="40" w:displacedByCustomXml="prev"/>
    <w:p w:rsidR="00064135" w:rsidRDefault="00413844" w:rsidP="00064135">
      <w:pPr>
        <w:pStyle w:val="ppBodyText"/>
      </w:pPr>
      <w:r>
        <w:t>In this exercise you will be using the Content Query Web Part (CQWP) to surface the holiday pages on another page.</w:t>
      </w:r>
    </w:p>
    <w:p w:rsidR="009F3BF0" w:rsidRDefault="009F3BF0" w:rsidP="009F3BF0">
      <w:pPr>
        <w:pStyle w:val="ppProcedureStart"/>
      </w:pPr>
      <w:bookmarkStart w:id="41" w:name="_Toc298742267"/>
      <w:r>
        <w:t>Task 1 – Adding the CQWP</w:t>
      </w:r>
      <w:bookmarkEnd w:id="41"/>
    </w:p>
    <w:p w:rsidR="009F3BF0" w:rsidRPr="00E17662" w:rsidRDefault="00E17662" w:rsidP="009F3BF0">
      <w:pPr>
        <w:pStyle w:val="ppNumberList"/>
      </w:pPr>
      <w:r>
        <w:t xml:space="preserve">In </w:t>
      </w:r>
      <w:r>
        <w:rPr>
          <w:b/>
        </w:rPr>
        <w:t>SPD</w:t>
      </w:r>
      <w:r w:rsidR="000A3301">
        <w:rPr>
          <w:b/>
        </w:rPr>
        <w:t xml:space="preserve"> </w:t>
      </w:r>
      <w:r>
        <w:t xml:space="preserve">open </w:t>
      </w:r>
      <w:r>
        <w:rPr>
          <w:b/>
        </w:rPr>
        <w:t>All Files</w:t>
      </w:r>
      <w:r w:rsidR="000A3301">
        <w:rPr>
          <w:b/>
        </w:rPr>
        <w:t xml:space="preserve"> </w:t>
      </w:r>
      <w:r w:rsidR="000A3301" w:rsidRPr="00FB4613">
        <w:t>in</w:t>
      </w:r>
      <w:r w:rsidR="000A3301">
        <w:rPr>
          <w:b/>
        </w:rPr>
        <w:t xml:space="preserve"> </w:t>
      </w:r>
      <w:r w:rsidR="000A3301" w:rsidRPr="00131568">
        <w:t xml:space="preserve">the </w:t>
      </w:r>
      <w:r w:rsidR="000A3301" w:rsidRPr="00131568">
        <w:rPr>
          <w:b/>
        </w:rPr>
        <w:t>Site Object</w:t>
      </w:r>
      <w:r w:rsidR="000A3301" w:rsidRPr="00131568">
        <w:t xml:space="preserve"> menu</w:t>
      </w:r>
      <w:r w:rsidR="000A3301">
        <w:t xml:space="preserve"> and e</w:t>
      </w:r>
      <w:r>
        <w:t xml:space="preserve">xpand </w:t>
      </w:r>
      <w:r>
        <w:rPr>
          <w:b/>
        </w:rPr>
        <w:t>Pages.</w:t>
      </w:r>
    </w:p>
    <w:p w:rsidR="00E17662" w:rsidRDefault="00E17662" w:rsidP="009F3BF0">
      <w:pPr>
        <w:pStyle w:val="ppNumberList"/>
      </w:pPr>
      <w:r w:rsidRPr="00FB4613">
        <w:t>Right-click</w:t>
      </w:r>
      <w:r w:rsidRPr="00FE61F6">
        <w:t xml:space="preserve"> </w:t>
      </w:r>
      <w:r>
        <w:t>on the</w:t>
      </w:r>
      <w:r>
        <w:rPr>
          <w:b/>
        </w:rPr>
        <w:t xml:space="preserve"> default.aspx </w:t>
      </w:r>
      <w:r>
        <w:t xml:space="preserve">page in the list and select </w:t>
      </w:r>
      <w:r>
        <w:rPr>
          <w:b/>
        </w:rPr>
        <w:t xml:space="preserve">Edit </w:t>
      </w:r>
      <w:r w:rsidR="0094424B">
        <w:rPr>
          <w:b/>
        </w:rPr>
        <w:t xml:space="preserve">File </w:t>
      </w:r>
      <w:r>
        <w:rPr>
          <w:b/>
        </w:rPr>
        <w:t xml:space="preserve">in Advanced Mode.  </w:t>
      </w:r>
      <w:r>
        <w:t xml:space="preserve">See </w:t>
      </w:r>
      <w:r w:rsidR="0094424B">
        <w:fldChar w:fldCharType="begin"/>
      </w:r>
      <w:r w:rsidR="0094424B">
        <w:instrText xml:space="preserve"> REF _Ref284871356 \h </w:instrText>
      </w:r>
      <w:r w:rsidR="0094424B">
        <w:fldChar w:fldCharType="separate"/>
      </w:r>
      <w:r w:rsidR="000A3301">
        <w:t xml:space="preserve">Figure </w:t>
      </w:r>
      <w:r w:rsidR="000A3301">
        <w:rPr>
          <w:noProof/>
        </w:rPr>
        <w:t>18</w:t>
      </w:r>
      <w:r w:rsidR="0094424B">
        <w:fldChar w:fldCharType="end"/>
      </w:r>
      <w:r>
        <w:t>.</w:t>
      </w:r>
    </w:p>
    <w:p w:rsidR="004D241B" w:rsidRDefault="0032161E" w:rsidP="0032161E">
      <w:pPr>
        <w:pStyle w:val="ppFigureIndent"/>
      </w:pPr>
      <w:r>
        <w:rPr>
          <w:noProof/>
          <w:lang w:bidi="ar-SA"/>
        </w:rPr>
        <w:drawing>
          <wp:inline distT="0" distB="0" distL="0" distR="0" wp14:anchorId="38031475" wp14:editId="6934B015">
            <wp:extent cx="4371882" cy="3508375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882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61E" w:rsidRDefault="0032161E" w:rsidP="0032161E">
      <w:pPr>
        <w:pStyle w:val="ppFigureNumberIndent"/>
      </w:pPr>
      <w:bookmarkStart w:id="42" w:name="_Ref284871356"/>
      <w:r>
        <w:t xml:space="preserve">Figure </w:t>
      </w:r>
      <w:fldSimple w:instr=" SEQ Figure \* ARABIC ">
        <w:r w:rsidR="005C665F">
          <w:rPr>
            <w:noProof/>
          </w:rPr>
          <w:t>18</w:t>
        </w:r>
      </w:fldSimple>
      <w:bookmarkEnd w:id="42"/>
    </w:p>
    <w:p w:rsidR="0032161E" w:rsidRPr="0032161E" w:rsidRDefault="0032161E" w:rsidP="0032161E">
      <w:pPr>
        <w:pStyle w:val="ppFigureCaptionIndent"/>
      </w:pPr>
      <w:r>
        <w:t>Editing in Advanced mode</w:t>
      </w:r>
    </w:p>
    <w:p w:rsidR="00E17662" w:rsidRDefault="00C11423" w:rsidP="009F3BF0">
      <w:pPr>
        <w:pStyle w:val="ppNumberList"/>
      </w:pPr>
      <w:r>
        <w:t xml:space="preserve">SPD knows that it can’t edit this file, so click </w:t>
      </w:r>
      <w:r>
        <w:rPr>
          <w:b/>
        </w:rPr>
        <w:t xml:space="preserve">Edit in Browser </w:t>
      </w:r>
      <w:r>
        <w:t xml:space="preserve">when the </w:t>
      </w:r>
      <w:r w:rsidR="00817076">
        <w:t>dialog appears</w:t>
      </w:r>
      <w:r>
        <w:t xml:space="preserve">.  See </w:t>
      </w:r>
      <w:r w:rsidR="00817076">
        <w:fldChar w:fldCharType="begin"/>
      </w:r>
      <w:r w:rsidR="00817076">
        <w:instrText xml:space="preserve"> REF _Ref284871479 \h </w:instrText>
      </w:r>
      <w:r w:rsidR="00817076">
        <w:fldChar w:fldCharType="separate"/>
      </w:r>
      <w:r w:rsidR="005A76D9">
        <w:t xml:space="preserve">Figure </w:t>
      </w:r>
      <w:r w:rsidR="005A76D9">
        <w:rPr>
          <w:noProof/>
        </w:rPr>
        <w:t>19</w:t>
      </w:r>
      <w:r w:rsidR="00817076">
        <w:fldChar w:fldCharType="end"/>
      </w:r>
      <w:r>
        <w:t>.</w:t>
      </w:r>
    </w:p>
    <w:p w:rsidR="00D831AA" w:rsidRDefault="00DD1BCF" w:rsidP="00DD1BCF">
      <w:pPr>
        <w:pStyle w:val="ppFigureIndent"/>
      </w:pPr>
      <w:r>
        <w:rPr>
          <w:noProof/>
          <w:lang w:bidi="ar-SA"/>
        </w:rPr>
        <w:drawing>
          <wp:inline distT="0" distB="0" distL="0" distR="0" wp14:anchorId="2553FED5" wp14:editId="2263E5C2">
            <wp:extent cx="5943600" cy="3508375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r:link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BCF" w:rsidRDefault="00DD1BCF" w:rsidP="00DD1BCF">
      <w:pPr>
        <w:pStyle w:val="ppFigureNumberIndent"/>
      </w:pPr>
      <w:bookmarkStart w:id="43" w:name="_Ref284871479"/>
      <w:r>
        <w:t xml:space="preserve">Figure </w:t>
      </w:r>
      <w:fldSimple w:instr=" SEQ Figure \* ARABIC ">
        <w:r w:rsidR="005C665F">
          <w:rPr>
            <w:noProof/>
          </w:rPr>
          <w:t>19</w:t>
        </w:r>
      </w:fldSimple>
      <w:bookmarkEnd w:id="43"/>
    </w:p>
    <w:p w:rsidR="00DD1BCF" w:rsidRPr="00DD1BCF" w:rsidRDefault="00DD1BCF" w:rsidP="00DD1BCF">
      <w:pPr>
        <w:pStyle w:val="ppFigureCaptionIndent"/>
      </w:pPr>
      <w:r>
        <w:t>Edit in Browser Option</w:t>
      </w:r>
    </w:p>
    <w:p w:rsidR="00C11423" w:rsidRDefault="00817076" w:rsidP="00FB4613">
      <w:pPr>
        <w:pStyle w:val="ppNumberList"/>
        <w:numPr>
          <w:ilvl w:val="0"/>
          <w:numId w:val="0"/>
        </w:numPr>
        <w:ind w:left="754"/>
      </w:pPr>
      <w:r>
        <w:t>We are doing this because the edit button and the ribbon are hidden in the branded web page, but SPD enables us to work around this typical WCM page limitation.</w:t>
      </w:r>
    </w:p>
    <w:p w:rsidR="00817076" w:rsidRDefault="00624D81" w:rsidP="009F3BF0">
      <w:pPr>
        <w:pStyle w:val="ppNumberList"/>
      </w:pPr>
      <w:r>
        <w:t xml:space="preserve">Select </w:t>
      </w:r>
      <w:r>
        <w:rPr>
          <w:b/>
        </w:rPr>
        <w:t xml:space="preserve">Yes </w:t>
      </w:r>
      <w:r>
        <w:t xml:space="preserve">when asked if you want to check out the file.  See </w:t>
      </w:r>
      <w:r w:rsidR="00673BA9">
        <w:fldChar w:fldCharType="begin"/>
      </w:r>
      <w:r w:rsidR="00673BA9">
        <w:instrText xml:space="preserve"> REF _Ref284871561 \h </w:instrText>
      </w:r>
      <w:r w:rsidR="00673BA9">
        <w:fldChar w:fldCharType="separate"/>
      </w:r>
      <w:r w:rsidR="005A76D9">
        <w:t xml:space="preserve">Figure </w:t>
      </w:r>
      <w:r w:rsidR="005A76D9">
        <w:rPr>
          <w:noProof/>
        </w:rPr>
        <w:t>20</w:t>
      </w:r>
      <w:r w:rsidR="00673BA9">
        <w:fldChar w:fldCharType="end"/>
      </w:r>
      <w:r>
        <w:t>.</w:t>
      </w:r>
    </w:p>
    <w:p w:rsidR="00624D81" w:rsidRDefault="008C5D79" w:rsidP="008C5D79">
      <w:pPr>
        <w:pStyle w:val="ppFigureIndent"/>
      </w:pPr>
      <w:r>
        <w:rPr>
          <w:noProof/>
          <w:lang w:bidi="ar-SA"/>
        </w:rPr>
        <w:drawing>
          <wp:inline distT="0" distB="0" distL="0" distR="0" wp14:anchorId="6D71F5AD" wp14:editId="47EAE283">
            <wp:extent cx="5943600" cy="2857500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 r:link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D79" w:rsidRDefault="008C5D79" w:rsidP="008C5D79">
      <w:pPr>
        <w:pStyle w:val="ppFigureNumberIndent"/>
      </w:pPr>
      <w:bookmarkStart w:id="44" w:name="_Ref284871561"/>
      <w:r>
        <w:t xml:space="preserve">Figure </w:t>
      </w:r>
      <w:fldSimple w:instr=" SEQ Figure \* ARABIC ">
        <w:r w:rsidR="005C665F">
          <w:rPr>
            <w:noProof/>
          </w:rPr>
          <w:t>20</w:t>
        </w:r>
      </w:fldSimple>
      <w:bookmarkEnd w:id="44"/>
    </w:p>
    <w:p w:rsidR="008C5D79" w:rsidRPr="008C5D79" w:rsidRDefault="008C5D79" w:rsidP="008C5D79">
      <w:pPr>
        <w:pStyle w:val="ppFigureCaptionIndent"/>
      </w:pPr>
      <w:r>
        <w:t>Check out dialog</w:t>
      </w:r>
    </w:p>
    <w:p w:rsidR="00624D81" w:rsidRDefault="00FC5499" w:rsidP="009F3BF0">
      <w:pPr>
        <w:pStyle w:val="ppNumberList"/>
      </w:pPr>
      <w:r>
        <w:t xml:space="preserve">Once the page is displayed in edit mode, scroll down to one of the web part zones, and click </w:t>
      </w:r>
      <w:r>
        <w:rPr>
          <w:b/>
        </w:rPr>
        <w:t xml:space="preserve">Add Web Part.  </w:t>
      </w:r>
      <w:r w:rsidR="00806FF6">
        <w:t xml:space="preserve">Once the list of web parts appears </w:t>
      </w:r>
      <w:r w:rsidR="00A53576">
        <w:t xml:space="preserve">pick the </w:t>
      </w:r>
      <w:r w:rsidR="00A53576">
        <w:rPr>
          <w:b/>
        </w:rPr>
        <w:t xml:space="preserve">Content Query </w:t>
      </w:r>
      <w:r w:rsidR="00A53576">
        <w:t xml:space="preserve">web part from the </w:t>
      </w:r>
      <w:r w:rsidR="00A53576">
        <w:rPr>
          <w:b/>
        </w:rPr>
        <w:t xml:space="preserve">Content Rollup </w:t>
      </w:r>
      <w:r w:rsidR="00A53576">
        <w:t xml:space="preserve">category and then click </w:t>
      </w:r>
      <w:r w:rsidR="00A53576">
        <w:rPr>
          <w:b/>
        </w:rPr>
        <w:t xml:space="preserve">Add. </w:t>
      </w:r>
      <w:r>
        <w:t xml:space="preserve">See </w:t>
      </w:r>
      <w:r w:rsidR="00A53576">
        <w:fldChar w:fldCharType="begin"/>
      </w:r>
      <w:r w:rsidR="00A53576">
        <w:instrText xml:space="preserve"> REF _Ref284871627 \h </w:instrText>
      </w:r>
      <w:r w:rsidR="00A53576">
        <w:fldChar w:fldCharType="separate"/>
      </w:r>
      <w:r w:rsidR="005A76D9">
        <w:t xml:space="preserve">Figure </w:t>
      </w:r>
      <w:r w:rsidR="005A76D9">
        <w:rPr>
          <w:noProof/>
        </w:rPr>
        <w:t>21</w:t>
      </w:r>
      <w:r w:rsidR="00A53576">
        <w:fldChar w:fldCharType="end"/>
      </w:r>
      <w:r>
        <w:t>.</w:t>
      </w:r>
    </w:p>
    <w:p w:rsidR="00167E87" w:rsidRDefault="00C07770" w:rsidP="00C07770">
      <w:pPr>
        <w:pStyle w:val="ppFigureIndent"/>
      </w:pPr>
      <w:r>
        <w:rPr>
          <w:noProof/>
          <w:lang w:bidi="ar-SA"/>
        </w:rPr>
        <w:drawing>
          <wp:inline distT="0" distB="0" distL="0" distR="0" wp14:anchorId="19008E63" wp14:editId="45633ACA">
            <wp:extent cx="5943600" cy="3101340"/>
            <wp:effectExtent l="0" t="0" r="0" b="381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 r:link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770" w:rsidRDefault="00C07770" w:rsidP="00C07770">
      <w:pPr>
        <w:pStyle w:val="ppFigureNumberIndent"/>
      </w:pPr>
      <w:bookmarkStart w:id="45" w:name="_Ref284871627"/>
      <w:r>
        <w:t xml:space="preserve">Figure </w:t>
      </w:r>
      <w:fldSimple w:instr=" SEQ Figure \* ARABIC ">
        <w:r w:rsidR="005C665F">
          <w:rPr>
            <w:noProof/>
          </w:rPr>
          <w:t>21</w:t>
        </w:r>
      </w:fldSimple>
      <w:bookmarkEnd w:id="45"/>
    </w:p>
    <w:p w:rsidR="00C07770" w:rsidRPr="00C07770" w:rsidRDefault="00C07770" w:rsidP="00C07770">
      <w:pPr>
        <w:pStyle w:val="ppFigureCaptionIndent"/>
      </w:pPr>
      <w:r>
        <w:t>Adding web part</w:t>
      </w:r>
    </w:p>
    <w:p w:rsidR="00FC5499" w:rsidRDefault="005A76D9" w:rsidP="009F3BF0">
      <w:pPr>
        <w:pStyle w:val="ppNumberList"/>
      </w:pPr>
      <w:r>
        <w:t>Click</w:t>
      </w:r>
      <w:r w:rsidR="00F54AD6">
        <w:t xml:space="preserve"> on </w:t>
      </w:r>
      <w:r>
        <w:t>the new web part’s</w:t>
      </w:r>
      <w:r w:rsidR="00F54AD6">
        <w:t xml:space="preserve"> smart tag and select </w:t>
      </w:r>
      <w:r w:rsidR="00F54AD6">
        <w:rPr>
          <w:b/>
        </w:rPr>
        <w:t xml:space="preserve">Edit Web Part.  </w:t>
      </w:r>
      <w:r w:rsidR="00F54AD6">
        <w:t xml:space="preserve">See </w:t>
      </w:r>
      <w:r w:rsidR="002D447A">
        <w:fldChar w:fldCharType="begin"/>
      </w:r>
      <w:r w:rsidR="002D447A">
        <w:instrText xml:space="preserve"> REF _Ref284871716 \h </w:instrText>
      </w:r>
      <w:r w:rsidR="002D447A">
        <w:fldChar w:fldCharType="separate"/>
      </w:r>
      <w:r>
        <w:t xml:space="preserve">Figure </w:t>
      </w:r>
      <w:r>
        <w:rPr>
          <w:noProof/>
        </w:rPr>
        <w:t>22</w:t>
      </w:r>
      <w:r w:rsidR="002D447A">
        <w:fldChar w:fldCharType="end"/>
      </w:r>
      <w:r w:rsidR="00F54AD6">
        <w:t>.</w:t>
      </w:r>
    </w:p>
    <w:p w:rsidR="00E61D07" w:rsidRDefault="002D447A" w:rsidP="002D447A">
      <w:pPr>
        <w:pStyle w:val="ppFigureIndent"/>
      </w:pPr>
      <w:r>
        <w:rPr>
          <w:noProof/>
          <w:lang w:bidi="ar-SA"/>
        </w:rPr>
        <w:drawing>
          <wp:inline distT="0" distB="0" distL="0" distR="0" wp14:anchorId="0AD33486" wp14:editId="6392A3B0">
            <wp:extent cx="5943600" cy="2531745"/>
            <wp:effectExtent l="0" t="0" r="0" b="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 r:link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47A" w:rsidRDefault="002D447A" w:rsidP="002D447A">
      <w:pPr>
        <w:pStyle w:val="ppFigureNumberIndent"/>
      </w:pPr>
      <w:bookmarkStart w:id="46" w:name="_Ref284871716"/>
      <w:r>
        <w:t xml:space="preserve">Figure </w:t>
      </w:r>
      <w:fldSimple w:instr=" SEQ Figure \* ARABIC ">
        <w:r w:rsidR="005C665F">
          <w:rPr>
            <w:noProof/>
          </w:rPr>
          <w:t>22</w:t>
        </w:r>
      </w:fldSimple>
      <w:bookmarkEnd w:id="46"/>
    </w:p>
    <w:p w:rsidR="002D447A" w:rsidRPr="002D447A" w:rsidRDefault="002D447A" w:rsidP="002D447A">
      <w:pPr>
        <w:pStyle w:val="ppFigureCaptionIndent"/>
      </w:pPr>
      <w:r>
        <w:t>Edit Web Part</w:t>
      </w:r>
    </w:p>
    <w:p w:rsidR="00F54AD6" w:rsidRDefault="002D447A" w:rsidP="00FB4613">
      <w:pPr>
        <w:pStyle w:val="ppNumberList"/>
        <w:numPr>
          <w:ilvl w:val="0"/>
          <w:numId w:val="0"/>
        </w:numPr>
        <w:ind w:left="754"/>
      </w:pPr>
      <w:r>
        <w:t xml:space="preserve">The web part properties will appear in the </w:t>
      </w:r>
      <w:r w:rsidRPr="00FB4613">
        <w:rPr>
          <w:u w:val="single"/>
        </w:rPr>
        <w:t>upper right</w:t>
      </w:r>
      <w:r>
        <w:t xml:space="preserve"> portion of the screen.</w:t>
      </w:r>
    </w:p>
    <w:p w:rsidR="002D447A" w:rsidRDefault="005A76D9" w:rsidP="009F3BF0">
      <w:pPr>
        <w:pStyle w:val="ppNumberList"/>
      </w:pPr>
      <w:r>
        <w:t>Expand the</w:t>
      </w:r>
      <w:r w:rsidRPr="00FB4613">
        <w:rPr>
          <w:b/>
        </w:rPr>
        <w:t xml:space="preserve"> Query</w:t>
      </w:r>
      <w:r>
        <w:t xml:space="preserve"> properties section and select</w:t>
      </w:r>
      <w:r w:rsidR="002D447A" w:rsidRPr="00C2225E">
        <w:rPr>
          <w:b/>
        </w:rPr>
        <w:t xml:space="preserve"> Blue Yonder Holiday Content Types</w:t>
      </w:r>
      <w:r w:rsidR="002D447A">
        <w:t xml:space="preserve"> and </w:t>
      </w:r>
      <w:r w:rsidR="00C2225E">
        <w:t xml:space="preserve">the </w:t>
      </w:r>
      <w:proofErr w:type="spellStart"/>
      <w:r w:rsidR="00C2225E" w:rsidRPr="00C2225E">
        <w:rPr>
          <w:b/>
        </w:rPr>
        <w:t>HolidayPageContentType</w:t>
      </w:r>
      <w:proofErr w:type="spellEnd"/>
      <w:r w:rsidR="00C2225E">
        <w:rPr>
          <w:b/>
        </w:rPr>
        <w:t xml:space="preserve"> </w:t>
      </w:r>
      <w:r w:rsidR="00C2225E">
        <w:t xml:space="preserve">in the </w:t>
      </w:r>
      <w:r w:rsidR="00C2225E">
        <w:rPr>
          <w:b/>
        </w:rPr>
        <w:t xml:space="preserve">Content Types </w:t>
      </w:r>
      <w:r w:rsidR="00C2225E">
        <w:t xml:space="preserve">section.  This limits the query to only those pages </w:t>
      </w:r>
      <w:r w:rsidR="006173B8">
        <w:t>that</w:t>
      </w:r>
      <w:r w:rsidR="00C2225E">
        <w:t xml:space="preserve"> use </w:t>
      </w:r>
      <w:r w:rsidR="006173B8">
        <w:t>the</w:t>
      </w:r>
      <w:r w:rsidR="00C2225E">
        <w:t xml:space="preserve"> content type.  </w:t>
      </w:r>
      <w:r w:rsidR="00C54237">
        <w:t xml:space="preserve">See </w:t>
      </w:r>
      <w:r w:rsidR="00C2225E">
        <w:fldChar w:fldCharType="begin"/>
      </w:r>
      <w:r w:rsidR="00C2225E">
        <w:instrText xml:space="preserve"> REF _Ref284871783 \h </w:instrText>
      </w:r>
      <w:r w:rsidR="00C2225E">
        <w:fldChar w:fldCharType="separate"/>
      </w:r>
      <w:r>
        <w:t xml:space="preserve">Figure </w:t>
      </w:r>
      <w:r>
        <w:rPr>
          <w:noProof/>
        </w:rPr>
        <w:t>23</w:t>
      </w:r>
      <w:r w:rsidR="00C2225E">
        <w:fldChar w:fldCharType="end"/>
      </w:r>
      <w:r w:rsidR="00C54237">
        <w:t>.</w:t>
      </w:r>
    </w:p>
    <w:p w:rsidR="00F04807" w:rsidRDefault="00C2225E" w:rsidP="00C2225E">
      <w:pPr>
        <w:pStyle w:val="ppFigureIndent"/>
      </w:pPr>
      <w:r>
        <w:rPr>
          <w:noProof/>
          <w:lang w:bidi="ar-SA"/>
        </w:rPr>
        <w:drawing>
          <wp:inline distT="0" distB="0" distL="0" distR="0" wp14:anchorId="0B9E7AD2" wp14:editId="59DA82A2">
            <wp:extent cx="5943600" cy="5796915"/>
            <wp:effectExtent l="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 r:link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9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25E" w:rsidRDefault="00C2225E" w:rsidP="00C2225E">
      <w:pPr>
        <w:pStyle w:val="ppFigureNumberIndent"/>
      </w:pPr>
      <w:bookmarkStart w:id="47" w:name="_Ref284871783"/>
      <w:r>
        <w:t xml:space="preserve">Figure </w:t>
      </w:r>
      <w:fldSimple w:instr=" SEQ Figure \* ARABIC ">
        <w:r w:rsidR="005C665F">
          <w:rPr>
            <w:noProof/>
          </w:rPr>
          <w:t>23</w:t>
        </w:r>
      </w:fldSimple>
      <w:bookmarkEnd w:id="47"/>
    </w:p>
    <w:p w:rsidR="00C2225E" w:rsidRPr="00C2225E" w:rsidRDefault="00141DD2" w:rsidP="00C2225E">
      <w:pPr>
        <w:pStyle w:val="ppFigureCaptionIndent"/>
      </w:pPr>
      <w:r>
        <w:t>Setting content types</w:t>
      </w:r>
    </w:p>
    <w:p w:rsidR="00C54237" w:rsidRDefault="005A76D9" w:rsidP="009F3BF0">
      <w:pPr>
        <w:pStyle w:val="ppNumberList"/>
      </w:pPr>
      <w:r>
        <w:t>S</w:t>
      </w:r>
      <w:r w:rsidR="005A44CE">
        <w:t xml:space="preserve">croll down and expand the </w:t>
      </w:r>
      <w:r w:rsidR="005A44CE">
        <w:rPr>
          <w:b/>
        </w:rPr>
        <w:t xml:space="preserve">Presentation </w:t>
      </w:r>
      <w:r w:rsidR="005A44CE">
        <w:t>properties section.</w:t>
      </w:r>
    </w:p>
    <w:p w:rsidR="005A44CE" w:rsidRDefault="008A7826" w:rsidP="009F3BF0">
      <w:pPr>
        <w:pStyle w:val="ppNumberList"/>
      </w:pPr>
      <w:r>
        <w:t xml:space="preserve">Under </w:t>
      </w:r>
      <w:r>
        <w:rPr>
          <w:b/>
        </w:rPr>
        <w:t>Fields to Display</w:t>
      </w:r>
      <w:r>
        <w:t xml:space="preserve"> type </w:t>
      </w:r>
      <w:proofErr w:type="spellStart"/>
      <w:r w:rsidRPr="00FB4613">
        <w:rPr>
          <w:rFonts w:ascii="Courier New" w:hAnsi="Courier New" w:cs="Courier New"/>
        </w:rPr>
        <w:t>HolidayImage</w:t>
      </w:r>
      <w:proofErr w:type="spellEnd"/>
      <w:r w:rsidRPr="00FB4613">
        <w:t xml:space="preserve">; </w:t>
      </w:r>
      <w:r>
        <w:t xml:space="preserve">as the </w:t>
      </w:r>
      <w:r w:rsidRPr="00FB4613">
        <w:rPr>
          <w:b/>
        </w:rPr>
        <w:t>Image</w:t>
      </w:r>
      <w:r>
        <w:t xml:space="preserve"> field, and </w:t>
      </w:r>
      <w:proofErr w:type="spellStart"/>
      <w:r w:rsidRPr="00FB4613">
        <w:rPr>
          <w:rFonts w:ascii="Courier New" w:hAnsi="Courier New" w:cs="Courier New"/>
        </w:rPr>
        <w:t>HolidayText</w:t>
      </w:r>
      <w:proofErr w:type="spellEnd"/>
      <w:r w:rsidRPr="00FB4613">
        <w:rPr>
          <w:rFonts w:ascii="Courier New" w:hAnsi="Courier New" w:cs="Courier New"/>
        </w:rPr>
        <w:t>;</w:t>
      </w:r>
      <w:r>
        <w:rPr>
          <w:b/>
        </w:rPr>
        <w:t xml:space="preserve"> </w:t>
      </w:r>
      <w:r w:rsidR="00347BB7">
        <w:t xml:space="preserve">as the </w:t>
      </w:r>
      <w:r w:rsidR="00347BB7">
        <w:rPr>
          <w:b/>
        </w:rPr>
        <w:t xml:space="preserve">Description </w:t>
      </w:r>
      <w:r w:rsidR="00347BB7" w:rsidRPr="00FB4613">
        <w:t>field</w:t>
      </w:r>
      <w:r w:rsidR="00347BB7">
        <w:rPr>
          <w:b/>
        </w:rPr>
        <w:t>.</w:t>
      </w:r>
      <w:r w:rsidR="003513A0">
        <w:t xml:space="preserve">  See</w:t>
      </w:r>
      <w:r>
        <w:t xml:space="preserve"> </w:t>
      </w:r>
      <w:r>
        <w:fldChar w:fldCharType="begin"/>
      </w:r>
      <w:r>
        <w:instrText xml:space="preserve"> REF _Ref284871873 \h </w:instrText>
      </w:r>
      <w:r>
        <w:fldChar w:fldCharType="separate"/>
      </w:r>
      <w:r w:rsidR="005A76D9">
        <w:t xml:space="preserve">Figure </w:t>
      </w:r>
      <w:r w:rsidR="005A76D9">
        <w:rPr>
          <w:noProof/>
        </w:rPr>
        <w:t>24</w:t>
      </w:r>
      <w:r>
        <w:fldChar w:fldCharType="end"/>
      </w:r>
      <w:r w:rsidR="003513A0">
        <w:t>.</w:t>
      </w:r>
    </w:p>
    <w:p w:rsidR="003513A0" w:rsidRDefault="00321F35" w:rsidP="00321F35">
      <w:pPr>
        <w:pStyle w:val="ppFigureIndent"/>
      </w:pPr>
      <w:r>
        <w:rPr>
          <w:noProof/>
          <w:lang w:bidi="ar-SA"/>
        </w:rPr>
        <w:drawing>
          <wp:inline distT="0" distB="0" distL="0" distR="0" wp14:anchorId="2ED27178" wp14:editId="5A57E2A8">
            <wp:extent cx="5358765" cy="8229600"/>
            <wp:effectExtent l="0" t="0" r="0" b="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 r:link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3587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F35" w:rsidRDefault="00321F35" w:rsidP="00321F35">
      <w:pPr>
        <w:pStyle w:val="ppFigureNumberIndent"/>
      </w:pPr>
      <w:bookmarkStart w:id="48" w:name="_Ref284871873"/>
      <w:r>
        <w:t xml:space="preserve">Figure </w:t>
      </w:r>
      <w:fldSimple w:instr=" SEQ Figure \* ARABIC ">
        <w:r w:rsidR="005C665F">
          <w:rPr>
            <w:noProof/>
          </w:rPr>
          <w:t>24</w:t>
        </w:r>
      </w:fldSimple>
      <w:bookmarkEnd w:id="48"/>
    </w:p>
    <w:p w:rsidR="00321F35" w:rsidRPr="00321F35" w:rsidRDefault="00321F35" w:rsidP="00321F35">
      <w:pPr>
        <w:pStyle w:val="ppFigureCaptionIndent"/>
      </w:pPr>
      <w:r>
        <w:t>Changing the CQWP properties to display</w:t>
      </w:r>
    </w:p>
    <w:p w:rsidR="003513A0" w:rsidRDefault="008F7AC8" w:rsidP="009F3BF0">
      <w:pPr>
        <w:pStyle w:val="ppNumberList"/>
      </w:pPr>
      <w:r>
        <w:t xml:space="preserve">Now scroll down and click </w:t>
      </w:r>
      <w:r>
        <w:rPr>
          <w:b/>
        </w:rPr>
        <w:t xml:space="preserve">OK </w:t>
      </w:r>
      <w:r>
        <w:t>on the web part property editing UI.</w:t>
      </w:r>
    </w:p>
    <w:p w:rsidR="008F7AC8" w:rsidRDefault="008F7AC8" w:rsidP="009F3BF0">
      <w:pPr>
        <w:pStyle w:val="ppNumberList"/>
      </w:pPr>
      <w:r>
        <w:t xml:space="preserve">You should see something similar to </w:t>
      </w:r>
      <w:r w:rsidR="007862D9">
        <w:fldChar w:fldCharType="begin"/>
      </w:r>
      <w:r w:rsidR="007862D9">
        <w:instrText xml:space="preserve"> REF _Ref284871979 \h </w:instrText>
      </w:r>
      <w:r w:rsidR="007862D9">
        <w:fldChar w:fldCharType="separate"/>
      </w:r>
      <w:r w:rsidR="005A76D9">
        <w:t xml:space="preserve">Figure </w:t>
      </w:r>
      <w:r w:rsidR="005A76D9">
        <w:rPr>
          <w:noProof/>
        </w:rPr>
        <w:t>25</w:t>
      </w:r>
      <w:r w:rsidR="007862D9">
        <w:fldChar w:fldCharType="end"/>
      </w:r>
      <w:r>
        <w:t>.</w:t>
      </w:r>
    </w:p>
    <w:p w:rsidR="001F360A" w:rsidRDefault="006764D8" w:rsidP="006764D8">
      <w:pPr>
        <w:pStyle w:val="ppFigureIndent"/>
      </w:pPr>
      <w:r>
        <w:rPr>
          <w:noProof/>
          <w:lang w:bidi="ar-SA"/>
        </w:rPr>
        <w:drawing>
          <wp:inline distT="0" distB="0" distL="0" distR="0" wp14:anchorId="789F2D9B" wp14:editId="0DA586B4">
            <wp:extent cx="5943600" cy="4319905"/>
            <wp:effectExtent l="0" t="0" r="0" b="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 r:link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4D8" w:rsidRDefault="006764D8" w:rsidP="006764D8">
      <w:pPr>
        <w:pStyle w:val="ppFigureNumberIndent"/>
      </w:pPr>
      <w:bookmarkStart w:id="49" w:name="_Ref284871979"/>
      <w:r>
        <w:t xml:space="preserve">Figure </w:t>
      </w:r>
      <w:fldSimple w:instr=" SEQ Figure \* ARABIC ">
        <w:r w:rsidR="005C665F">
          <w:rPr>
            <w:noProof/>
          </w:rPr>
          <w:t>25</w:t>
        </w:r>
      </w:fldSimple>
      <w:bookmarkEnd w:id="49"/>
    </w:p>
    <w:p w:rsidR="006764D8" w:rsidRPr="006764D8" w:rsidRDefault="006764D8" w:rsidP="006764D8">
      <w:pPr>
        <w:pStyle w:val="ppFigureCaptionIndent"/>
      </w:pPr>
      <w:r>
        <w:t>Content Query Web Part Added</w:t>
      </w:r>
    </w:p>
    <w:p w:rsidR="008F7AC8" w:rsidRDefault="00847C5E" w:rsidP="009F3BF0">
      <w:pPr>
        <w:pStyle w:val="ppNumberList"/>
      </w:pPr>
      <w:r>
        <w:t xml:space="preserve">Click the </w:t>
      </w:r>
      <w:r w:rsidRPr="00131568">
        <w:rPr>
          <w:b/>
        </w:rPr>
        <w:t xml:space="preserve">Blue Yonder </w:t>
      </w:r>
      <w:r w:rsidRPr="007616D5">
        <w:t>logo</w:t>
      </w:r>
      <w:r>
        <w:t xml:space="preserve"> or the </w:t>
      </w:r>
      <w:r>
        <w:rPr>
          <w:b/>
        </w:rPr>
        <w:t xml:space="preserve">Home </w:t>
      </w:r>
      <w:r>
        <w:t xml:space="preserve">link </w:t>
      </w:r>
      <w:r w:rsidR="007862D9">
        <w:t xml:space="preserve">at the top of the page to exit editing mode.  See </w:t>
      </w:r>
      <w:r w:rsidR="00404E94">
        <w:fldChar w:fldCharType="begin"/>
      </w:r>
      <w:r w:rsidR="00404E94">
        <w:instrText xml:space="preserve"> REF _Ref284872017 \h </w:instrText>
      </w:r>
      <w:r w:rsidR="00404E94">
        <w:fldChar w:fldCharType="separate"/>
      </w:r>
      <w:r>
        <w:t xml:space="preserve">Figure </w:t>
      </w:r>
      <w:r>
        <w:rPr>
          <w:noProof/>
        </w:rPr>
        <w:t>26</w:t>
      </w:r>
      <w:r w:rsidR="00404E94">
        <w:fldChar w:fldCharType="end"/>
      </w:r>
      <w:r w:rsidR="007862D9">
        <w:t>.</w:t>
      </w:r>
    </w:p>
    <w:p w:rsidR="007862D9" w:rsidRDefault="00AB3423" w:rsidP="00AB3423">
      <w:pPr>
        <w:pStyle w:val="ppFigureIndent"/>
      </w:pPr>
      <w:r>
        <w:rPr>
          <w:noProof/>
          <w:lang w:bidi="ar-SA"/>
        </w:rPr>
        <w:drawing>
          <wp:inline distT="0" distB="0" distL="0" distR="0" wp14:anchorId="222D5061" wp14:editId="3F715A6D">
            <wp:extent cx="5943600" cy="4577715"/>
            <wp:effectExtent l="0" t="0" r="0" b="0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 r:link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423" w:rsidRDefault="00AB3423" w:rsidP="00AB3423">
      <w:pPr>
        <w:pStyle w:val="ppFigureNumberIndent"/>
      </w:pPr>
      <w:bookmarkStart w:id="50" w:name="_Ref284872017"/>
      <w:r>
        <w:t xml:space="preserve">Figure </w:t>
      </w:r>
      <w:fldSimple w:instr=" SEQ Figure \* ARABIC ">
        <w:r w:rsidR="005C665F">
          <w:rPr>
            <w:noProof/>
          </w:rPr>
          <w:t>26</w:t>
        </w:r>
      </w:fldSimple>
      <w:bookmarkEnd w:id="50"/>
    </w:p>
    <w:p w:rsidR="00AB3423" w:rsidRPr="00AB3423" w:rsidRDefault="00AB3423" w:rsidP="00AB3423">
      <w:pPr>
        <w:pStyle w:val="ppFigureCaptionIndent"/>
      </w:pPr>
      <w:r>
        <w:t>Home page after edits</w:t>
      </w:r>
    </w:p>
    <w:p w:rsidR="009F3BF0" w:rsidRDefault="009F3BF0" w:rsidP="009F3BF0">
      <w:pPr>
        <w:pStyle w:val="ppListEnd"/>
      </w:pPr>
    </w:p>
    <w:p w:rsidR="00F425E5" w:rsidRDefault="00F425E5" w:rsidP="00F425E5">
      <w:pPr>
        <w:pStyle w:val="Heading1"/>
        <w:rPr>
          <w:b w:val="0"/>
          <w:bCs w:val="0"/>
          <w:color w:val="17365D" w:themeColor="text2" w:themeShade="BF"/>
          <w:spacing w:val="5"/>
          <w:kern w:val="28"/>
          <w:sz w:val="52"/>
          <w:szCs w:val="52"/>
          <w:lang w:val="en-NZ"/>
        </w:rPr>
      </w:pPr>
      <w:bookmarkStart w:id="51" w:name="_Toc287948152"/>
      <w:bookmarkStart w:id="52" w:name="_Toc284864383"/>
      <w:bookmarkStart w:id="53" w:name="_Toc284854002"/>
      <w:bookmarkStart w:id="54" w:name="_Toc298742268"/>
      <w:r>
        <w:rPr>
          <w:b w:val="0"/>
          <w:bCs w:val="0"/>
          <w:color w:val="17365D" w:themeColor="text2" w:themeShade="BF"/>
          <w:spacing w:val="5"/>
          <w:kern w:val="28"/>
          <w:sz w:val="52"/>
          <w:szCs w:val="52"/>
        </w:rPr>
        <w:t>Lab Summary</w:t>
      </w:r>
      <w:bookmarkEnd w:id="51"/>
      <w:bookmarkEnd w:id="52"/>
      <w:bookmarkEnd w:id="53"/>
      <w:bookmarkEnd w:id="54"/>
    </w:p>
    <w:p w:rsidR="00F425E5" w:rsidRPr="00FB4613" w:rsidRDefault="00F425E5" w:rsidP="00F425E5">
      <w:pPr>
        <w:pStyle w:val="ppBodyText"/>
        <w:numPr>
          <w:ilvl w:val="1"/>
          <w:numId w:val="22"/>
        </w:numPr>
      </w:pPr>
      <w:r>
        <w:rPr>
          <w:b/>
        </w:rPr>
        <w:t>In this lab, you performed the following exercises:</w:t>
      </w:r>
    </w:p>
    <w:p w:rsidR="00847C5E" w:rsidRDefault="00847C5E" w:rsidP="00FB4613">
      <w:pPr>
        <w:pStyle w:val="ppBodyText"/>
        <w:numPr>
          <w:ilvl w:val="0"/>
          <w:numId w:val="24"/>
        </w:numPr>
      </w:pPr>
      <w:r w:rsidRPr="00FB4613">
        <w:t>C</w:t>
      </w:r>
      <w:r>
        <w:t>reated a custom site content type.</w:t>
      </w:r>
    </w:p>
    <w:p w:rsidR="00847C5E" w:rsidRDefault="00847C5E" w:rsidP="00FB4613">
      <w:pPr>
        <w:pStyle w:val="ppBodyText"/>
        <w:numPr>
          <w:ilvl w:val="0"/>
          <w:numId w:val="24"/>
        </w:numPr>
      </w:pPr>
      <w:r>
        <w:t>Created a custom page layout based on your custom site content type.</w:t>
      </w:r>
    </w:p>
    <w:p w:rsidR="00847C5E" w:rsidRPr="00FB4613" w:rsidRDefault="00847C5E" w:rsidP="00FB4613">
      <w:pPr>
        <w:pStyle w:val="ppBodyText"/>
        <w:numPr>
          <w:ilvl w:val="0"/>
          <w:numId w:val="24"/>
        </w:numPr>
      </w:pPr>
      <w:r>
        <w:t>Reused the custom site content type in another page.</w:t>
      </w:r>
    </w:p>
    <w:p w:rsidR="00007ADF" w:rsidRPr="00007ADF" w:rsidRDefault="00007ADF" w:rsidP="00F425E5">
      <w:pPr>
        <w:pStyle w:val="ppBodyText"/>
      </w:pPr>
      <w:bookmarkStart w:id="55" w:name="_GoBack"/>
      <w:bookmarkEnd w:id="55"/>
    </w:p>
    <w:sectPr w:rsidR="00007ADF" w:rsidRPr="00007ADF" w:rsidSect="008B034E">
      <w:footerReference w:type="default" r:id="rId6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2D16" w:rsidRDefault="00522D16" w:rsidP="002550BD">
      <w:pPr>
        <w:spacing w:after="0" w:line="240" w:lineRule="auto"/>
      </w:pPr>
      <w:r>
        <w:separator/>
      </w:r>
    </w:p>
  </w:endnote>
  <w:endnote w:type="continuationSeparator" w:id="0">
    <w:p w:rsidR="00522D16" w:rsidRDefault="00522D16" w:rsidP="002550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ranklin Gothic Condense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9DF" w:rsidRDefault="005A19D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9DF" w:rsidRDefault="005A19D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9DF" w:rsidRDefault="005A19DF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206565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C2816" w:rsidRDefault="00FC281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E347D"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:rsidR="00FC2816" w:rsidRDefault="00FC281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2D16" w:rsidRDefault="00522D16" w:rsidP="002550BD">
      <w:pPr>
        <w:spacing w:after="0" w:line="240" w:lineRule="auto"/>
      </w:pPr>
      <w:r>
        <w:separator/>
      </w:r>
    </w:p>
  </w:footnote>
  <w:footnote w:type="continuationSeparator" w:id="0">
    <w:p w:rsidR="00522D16" w:rsidRDefault="00522D16" w:rsidP="002550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9DF" w:rsidRDefault="005A19D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9DF" w:rsidRDefault="005A19D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9DF" w:rsidRDefault="005A19D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64E5D"/>
    <w:multiLevelType w:val="hybridMultilevel"/>
    <w:tmpl w:val="3D00B21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485598"/>
    <w:multiLevelType w:val="multilevel"/>
    <w:tmpl w:val="F72CFD1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720" w:firstLine="0"/>
      </w:pPr>
      <w:rPr>
        <w:rFonts w:ascii="Symbol" w:hAnsi="Symbol" w:hint="default"/>
      </w:rPr>
    </w:lvl>
    <w:lvl w:ilvl="3">
      <w:start w:val="1"/>
      <w:numFmt w:val="none"/>
      <w:suff w:val="nothing"/>
      <w:lvlText w:val=""/>
      <w:lvlJc w:val="left"/>
      <w:pPr>
        <w:ind w:left="1440" w:firstLine="0"/>
      </w:pPr>
    </w:lvl>
    <w:lvl w:ilvl="4">
      <w:start w:val="1"/>
      <w:numFmt w:val="none"/>
      <w:suff w:val="nothing"/>
      <w:lvlText w:val=""/>
      <w:lvlJc w:val="left"/>
      <w:pPr>
        <w:ind w:left="2160" w:firstLine="0"/>
      </w:pPr>
    </w:lvl>
    <w:lvl w:ilvl="5">
      <w:start w:val="1"/>
      <w:numFmt w:val="none"/>
      <w:lvlText w:val=""/>
      <w:lvlJc w:val="left"/>
      <w:pPr>
        <w:ind w:left="3600" w:firstLine="0"/>
      </w:pPr>
    </w:lvl>
    <w:lvl w:ilvl="6">
      <w:start w:val="1"/>
      <w:numFmt w:val="none"/>
      <w:lvlText w:val=""/>
      <w:lvlJc w:val="left"/>
      <w:pPr>
        <w:ind w:left="4320" w:firstLine="0"/>
      </w:pPr>
    </w:lvl>
    <w:lvl w:ilvl="7">
      <w:start w:val="1"/>
      <w:numFmt w:val="none"/>
      <w:lvlText w:val=""/>
      <w:lvlJc w:val="left"/>
      <w:pPr>
        <w:ind w:left="5040" w:firstLine="0"/>
      </w:pPr>
    </w:lvl>
    <w:lvl w:ilvl="8">
      <w:start w:val="1"/>
      <w:numFmt w:val="none"/>
      <w:lvlText w:val=""/>
      <w:lvlJc w:val="left"/>
      <w:pPr>
        <w:ind w:left="5760" w:firstLine="0"/>
      </w:pPr>
    </w:lvl>
  </w:abstractNum>
  <w:abstractNum w:abstractNumId="2">
    <w:nsid w:val="155C1EBB"/>
    <w:multiLevelType w:val="multilevel"/>
    <w:tmpl w:val="C15A1C64"/>
    <w:lvl w:ilvl="0">
      <w:start w:val="1"/>
      <w:numFmt w:val="none"/>
      <w:lvlText w:val=""/>
      <w:lvlJc w:val="left"/>
      <w:pPr>
        <w:tabs>
          <w:tab w:val="num" w:pos="173"/>
        </w:tabs>
        <w:ind w:left="173" w:firstLine="0"/>
      </w:pPr>
      <w:rPr>
        <w:rFonts w:hint="default"/>
        <w:color w:val="auto"/>
      </w:rPr>
    </w:lvl>
    <w:lvl w:ilvl="1">
      <w:start w:val="1"/>
      <w:numFmt w:val="bullet"/>
      <w:pStyle w:val="ppBulletList"/>
      <w:lvlText w:val=""/>
      <w:lvlJc w:val="left"/>
      <w:pPr>
        <w:tabs>
          <w:tab w:val="num" w:pos="1037"/>
        </w:tabs>
        <w:ind w:left="1037" w:hanging="360"/>
      </w:pPr>
      <w:rPr>
        <w:rFonts w:ascii="Symbol" w:hAnsi="Symbol" w:hint="default"/>
        <w:color w:val="auto"/>
      </w:rPr>
    </w:lvl>
    <w:lvl w:ilvl="2">
      <w:start w:val="1"/>
      <w:numFmt w:val="bullet"/>
      <w:pStyle w:val="ppBulletListIndent"/>
      <w:lvlText w:val="◦"/>
      <w:lvlJc w:val="left"/>
      <w:pPr>
        <w:tabs>
          <w:tab w:val="num" w:pos="1757"/>
        </w:tabs>
        <w:ind w:left="1757" w:hanging="360"/>
      </w:pPr>
      <w:rPr>
        <w:rFonts w:ascii="Verdana" w:hAnsi="Verdana" w:hint="default"/>
      </w:rPr>
    </w:lvl>
    <w:lvl w:ilvl="3">
      <w:start w:val="1"/>
      <w:numFmt w:val="bullet"/>
      <w:pStyle w:val="ppBulletListIndent2"/>
      <w:lvlText w:val="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</w:abstractNum>
  <w:abstractNum w:abstractNumId="3">
    <w:nsid w:val="222F10FF"/>
    <w:multiLevelType w:val="multilevel"/>
    <w:tmpl w:val="59F80AD2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72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144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760" w:firstLine="0"/>
      </w:pPr>
      <w:rPr>
        <w:rFonts w:hint="default"/>
      </w:rPr>
    </w:lvl>
  </w:abstractNum>
  <w:abstractNum w:abstractNumId="4">
    <w:nsid w:val="2D485C3F"/>
    <w:multiLevelType w:val="multilevel"/>
    <w:tmpl w:val="0E900554"/>
    <w:lvl w:ilvl="0">
      <w:start w:val="1"/>
      <w:numFmt w:val="none"/>
      <w:suff w:val="nothing"/>
      <w:lvlText w:val=""/>
      <w:lvlJc w:val="left"/>
      <w:pPr>
        <w:ind w:left="864" w:firstLine="0"/>
      </w:pPr>
      <w:rPr>
        <w:rFonts w:hint="default"/>
      </w:rPr>
    </w:lvl>
    <w:lvl w:ilvl="1">
      <w:start w:val="1"/>
      <w:numFmt w:val="none"/>
      <w:pStyle w:val="ppNote"/>
      <w:suff w:val="nothing"/>
      <w:lvlText w:val=""/>
      <w:lvlJc w:val="left"/>
      <w:pPr>
        <w:ind w:left="864" w:firstLine="0"/>
      </w:pPr>
      <w:rPr>
        <w:rFonts w:hint="default"/>
      </w:rPr>
    </w:lvl>
    <w:lvl w:ilvl="2">
      <w:start w:val="1"/>
      <w:numFmt w:val="none"/>
      <w:pStyle w:val="ppNoteIndent"/>
      <w:suff w:val="nothing"/>
      <w:lvlText w:val=""/>
      <w:lvlJc w:val="left"/>
      <w:pPr>
        <w:ind w:left="1584" w:firstLine="0"/>
      </w:pPr>
      <w:rPr>
        <w:rFonts w:hint="default"/>
      </w:rPr>
    </w:lvl>
    <w:lvl w:ilvl="3">
      <w:start w:val="1"/>
      <w:numFmt w:val="none"/>
      <w:pStyle w:val="ppNoteIndent2"/>
      <w:suff w:val="nothing"/>
      <w:lvlText w:val=""/>
      <w:lvlJc w:val="left"/>
      <w:pPr>
        <w:ind w:left="2304" w:firstLine="0"/>
      </w:pPr>
      <w:rPr>
        <w:rFonts w:hint="default"/>
      </w:rPr>
    </w:lvl>
    <w:lvl w:ilvl="4">
      <w:start w:val="1"/>
      <w:numFmt w:val="none"/>
      <w:pStyle w:val="ppNoteIndent3"/>
      <w:suff w:val="nothing"/>
      <w:lvlText w:val=""/>
      <w:lvlJc w:val="left"/>
      <w:pPr>
        <w:ind w:left="2302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56"/>
        </w:tabs>
        <w:ind w:left="525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76"/>
        </w:tabs>
        <w:ind w:left="597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96"/>
        </w:tabs>
        <w:ind w:left="669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416"/>
        </w:tabs>
        <w:ind w:left="7416" w:hanging="180"/>
      </w:pPr>
      <w:rPr>
        <w:rFonts w:hint="default"/>
      </w:rPr>
    </w:lvl>
  </w:abstractNum>
  <w:abstractNum w:abstractNumId="5">
    <w:nsid w:val="33673A9A"/>
    <w:multiLevelType w:val="multilevel"/>
    <w:tmpl w:val="7C0675A4"/>
    <w:lvl w:ilvl="0">
      <w:start w:val="1"/>
      <w:numFmt w:val="none"/>
      <w:suff w:val="nothing"/>
      <w:lvlText w:val=""/>
      <w:lvlJc w:val="left"/>
      <w:pPr>
        <w:ind w:left="720" w:firstLine="0"/>
      </w:pPr>
      <w:rPr>
        <w:rFonts w:hint="default"/>
      </w:rPr>
    </w:lvl>
    <w:lvl w:ilvl="1">
      <w:start w:val="1"/>
      <w:numFmt w:val="none"/>
      <w:pStyle w:val="ppFigure"/>
      <w:suff w:val="nothing"/>
      <w:lvlText w:val=""/>
      <w:lvlJc w:val="left"/>
      <w:pPr>
        <w:ind w:left="720" w:firstLine="0"/>
      </w:pPr>
      <w:rPr>
        <w:rFonts w:hint="default"/>
      </w:rPr>
    </w:lvl>
    <w:lvl w:ilvl="2">
      <w:start w:val="1"/>
      <w:numFmt w:val="none"/>
      <w:pStyle w:val="ppFigureIndent"/>
      <w:suff w:val="nothing"/>
      <w:lvlText w:val=""/>
      <w:lvlJc w:val="left"/>
      <w:pPr>
        <w:ind w:left="1440" w:firstLine="0"/>
      </w:pPr>
      <w:rPr>
        <w:rFonts w:hint="default"/>
      </w:rPr>
    </w:lvl>
    <w:lvl w:ilvl="3">
      <w:start w:val="1"/>
      <w:numFmt w:val="none"/>
      <w:pStyle w:val="ppFigureIndent2"/>
      <w:suff w:val="nothing"/>
      <w:lvlText w:val=""/>
      <w:lvlJc w:val="left"/>
      <w:pPr>
        <w:ind w:left="2160" w:firstLine="0"/>
      </w:pPr>
      <w:rPr>
        <w:rFonts w:hint="default"/>
      </w:rPr>
    </w:lvl>
    <w:lvl w:ilvl="4">
      <w:start w:val="1"/>
      <w:numFmt w:val="none"/>
      <w:pStyle w:val="ppFigureIndent3"/>
      <w:suff w:val="nothing"/>
      <w:lvlText w:val=""/>
      <w:lvlJc w:val="left"/>
      <w:pPr>
        <w:ind w:left="216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408"/>
        </w:tabs>
        <w:ind w:left="640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128"/>
        </w:tabs>
        <w:ind w:left="712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848"/>
        </w:tabs>
        <w:ind w:left="784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8568"/>
        </w:tabs>
        <w:ind w:left="8568" w:hanging="180"/>
      </w:pPr>
      <w:rPr>
        <w:rFonts w:hint="default"/>
      </w:rPr>
    </w:lvl>
  </w:abstractNum>
  <w:abstractNum w:abstractNumId="6">
    <w:nsid w:val="383C1015"/>
    <w:multiLevelType w:val="hybridMultilevel"/>
    <w:tmpl w:val="51602A5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7740E6"/>
    <w:multiLevelType w:val="multilevel"/>
    <w:tmpl w:val="01EAA972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numFmt w:val="none"/>
      <w:lvlRestart w:val="0"/>
      <w:pStyle w:val="ppBodyText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ppBodyTextIndent"/>
      <w:suff w:val="nothing"/>
      <w:lvlText w:val=""/>
      <w:lvlJc w:val="left"/>
      <w:pPr>
        <w:ind w:left="720" w:firstLine="0"/>
      </w:pPr>
      <w:rPr>
        <w:rFonts w:hint="default"/>
      </w:rPr>
    </w:lvl>
    <w:lvl w:ilvl="3">
      <w:start w:val="1"/>
      <w:numFmt w:val="none"/>
      <w:pStyle w:val="ppBodyTextIndent2"/>
      <w:suff w:val="nothing"/>
      <w:lvlText w:val=""/>
      <w:lvlJc w:val="left"/>
      <w:pPr>
        <w:ind w:left="1440" w:firstLine="0"/>
      </w:pPr>
      <w:rPr>
        <w:rFonts w:hint="default"/>
      </w:rPr>
    </w:lvl>
    <w:lvl w:ilvl="4">
      <w:start w:val="1"/>
      <w:numFmt w:val="none"/>
      <w:pStyle w:val="ppBodyTextIndent3"/>
      <w:suff w:val="nothing"/>
      <w:lvlText w:val=""/>
      <w:lvlJc w:val="left"/>
      <w:pPr>
        <w:ind w:left="216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360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432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504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5760" w:firstLine="0"/>
      </w:pPr>
      <w:rPr>
        <w:rFonts w:hint="default"/>
      </w:rPr>
    </w:lvl>
  </w:abstractNum>
  <w:abstractNum w:abstractNumId="8">
    <w:nsid w:val="57937A46"/>
    <w:multiLevelType w:val="hybridMultilevel"/>
    <w:tmpl w:val="1E94638A"/>
    <w:lvl w:ilvl="0" w:tplc="E4A40D04">
      <w:start w:val="1"/>
      <w:numFmt w:val="bullet"/>
      <w:pStyle w:val="ppBulletListTable"/>
      <w:lvlText w:val=""/>
      <w:lvlJc w:val="left"/>
      <w:pPr>
        <w:tabs>
          <w:tab w:val="num" w:pos="907"/>
        </w:tabs>
        <w:ind w:left="90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627"/>
        </w:tabs>
        <w:ind w:left="16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7"/>
        </w:tabs>
        <w:ind w:left="23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7"/>
        </w:tabs>
        <w:ind w:left="30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7"/>
        </w:tabs>
        <w:ind w:left="37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7"/>
        </w:tabs>
        <w:ind w:left="45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7"/>
        </w:tabs>
        <w:ind w:left="52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7"/>
        </w:tabs>
        <w:ind w:left="59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7"/>
        </w:tabs>
        <w:ind w:left="6667" w:hanging="360"/>
      </w:pPr>
      <w:rPr>
        <w:rFonts w:ascii="Wingdings" w:hAnsi="Wingdings" w:hint="default"/>
      </w:rPr>
    </w:lvl>
  </w:abstractNum>
  <w:abstractNum w:abstractNumId="9">
    <w:nsid w:val="62BD466E"/>
    <w:multiLevelType w:val="hybridMultilevel"/>
    <w:tmpl w:val="52005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2B0C32"/>
    <w:multiLevelType w:val="multilevel"/>
    <w:tmpl w:val="5A723C5C"/>
    <w:lvl w:ilvl="0">
      <w:start w:val="1"/>
      <w:numFmt w:val="none"/>
      <w:suff w:val="nothing"/>
      <w:lvlText w:val=""/>
      <w:lvlJc w:val="left"/>
      <w:pPr>
        <w:ind w:left="720" w:firstLine="0"/>
      </w:pPr>
      <w:rPr>
        <w:rFonts w:hint="default"/>
      </w:rPr>
    </w:lvl>
    <w:lvl w:ilvl="1">
      <w:start w:val="1"/>
      <w:numFmt w:val="none"/>
      <w:pStyle w:val="ppCodeLanguage"/>
      <w:suff w:val="nothing"/>
      <w:lvlText w:val=""/>
      <w:lvlJc w:val="left"/>
      <w:pPr>
        <w:ind w:left="720" w:firstLine="0"/>
      </w:pPr>
      <w:rPr>
        <w:rFonts w:hint="default"/>
      </w:rPr>
    </w:lvl>
    <w:lvl w:ilvl="2">
      <w:start w:val="1"/>
      <w:numFmt w:val="none"/>
      <w:pStyle w:val="ppCodeLanguageIndent"/>
      <w:suff w:val="nothing"/>
      <w:lvlText w:val=""/>
      <w:lvlJc w:val="left"/>
      <w:pPr>
        <w:ind w:left="1440" w:firstLine="0"/>
      </w:pPr>
      <w:rPr>
        <w:rFonts w:hint="default"/>
      </w:rPr>
    </w:lvl>
    <w:lvl w:ilvl="3">
      <w:start w:val="1"/>
      <w:numFmt w:val="none"/>
      <w:pStyle w:val="ppCodeLanguageIndent2"/>
      <w:suff w:val="nothing"/>
      <w:lvlText w:val=""/>
      <w:lvlJc w:val="left"/>
      <w:pPr>
        <w:ind w:left="2160" w:firstLine="0"/>
      </w:pPr>
      <w:rPr>
        <w:rFonts w:hint="default"/>
      </w:rPr>
    </w:lvl>
    <w:lvl w:ilvl="4">
      <w:start w:val="1"/>
      <w:numFmt w:val="none"/>
      <w:pStyle w:val="ppCodeLanguageIndent3"/>
      <w:suff w:val="nothing"/>
      <w:lvlText w:val=""/>
      <w:lvlJc w:val="left"/>
      <w:pPr>
        <w:ind w:left="216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112"/>
        </w:tabs>
        <w:ind w:left="511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832"/>
        </w:tabs>
        <w:ind w:left="583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552"/>
        </w:tabs>
        <w:ind w:left="655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272"/>
        </w:tabs>
        <w:ind w:left="7272" w:hanging="180"/>
      </w:pPr>
      <w:rPr>
        <w:rFonts w:hint="default"/>
      </w:rPr>
    </w:lvl>
  </w:abstractNum>
  <w:abstractNum w:abstractNumId="11">
    <w:nsid w:val="6D0D5BAB"/>
    <w:multiLevelType w:val="multilevel"/>
    <w:tmpl w:val="2A1A8956"/>
    <w:lvl w:ilvl="0">
      <w:start w:val="1"/>
      <w:numFmt w:val="none"/>
      <w:suff w:val="nothing"/>
      <w:lvlText w:val=""/>
      <w:lvlJc w:val="left"/>
      <w:pPr>
        <w:ind w:left="72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72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144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16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6408"/>
        </w:tabs>
        <w:ind w:left="64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7128"/>
        </w:tabs>
        <w:ind w:left="71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848"/>
        </w:tabs>
        <w:ind w:left="78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8568"/>
        </w:tabs>
        <w:ind w:left="85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9288"/>
        </w:tabs>
        <w:ind w:left="9288" w:hanging="180"/>
      </w:pPr>
      <w:rPr>
        <w:rFonts w:hint="default"/>
      </w:rPr>
    </w:lvl>
  </w:abstractNum>
  <w:abstractNum w:abstractNumId="12">
    <w:nsid w:val="7007186C"/>
    <w:multiLevelType w:val="multilevel"/>
    <w:tmpl w:val="700C01D4"/>
    <w:lvl w:ilvl="0">
      <w:start w:val="1"/>
      <w:numFmt w:val="none"/>
      <w:suff w:val="nothing"/>
      <w:lvlText w:val=""/>
      <w:lvlJc w:val="left"/>
      <w:pPr>
        <w:ind w:left="720" w:firstLine="0"/>
      </w:pPr>
      <w:rPr>
        <w:rFonts w:hint="default"/>
      </w:rPr>
    </w:lvl>
    <w:lvl w:ilvl="1">
      <w:start w:val="1"/>
      <w:numFmt w:val="none"/>
      <w:pStyle w:val="ppFigureCaption"/>
      <w:suff w:val="nothing"/>
      <w:lvlText w:val=""/>
      <w:lvlJc w:val="left"/>
      <w:pPr>
        <w:ind w:left="720" w:firstLine="0"/>
      </w:pPr>
      <w:rPr>
        <w:rFonts w:hint="default"/>
      </w:rPr>
    </w:lvl>
    <w:lvl w:ilvl="2">
      <w:start w:val="1"/>
      <w:numFmt w:val="none"/>
      <w:pStyle w:val="ppFigureCaptionIndent"/>
      <w:suff w:val="nothing"/>
      <w:lvlText w:val=""/>
      <w:lvlJc w:val="left"/>
      <w:pPr>
        <w:ind w:left="1440" w:firstLine="0"/>
      </w:pPr>
      <w:rPr>
        <w:rFonts w:hint="default"/>
      </w:rPr>
    </w:lvl>
    <w:lvl w:ilvl="3">
      <w:start w:val="1"/>
      <w:numFmt w:val="none"/>
      <w:pStyle w:val="ppFigureCaptionIndent2"/>
      <w:suff w:val="nothing"/>
      <w:lvlText w:val=""/>
      <w:lvlJc w:val="left"/>
      <w:pPr>
        <w:ind w:left="2160" w:firstLine="0"/>
      </w:pPr>
      <w:rPr>
        <w:rFonts w:hint="default"/>
      </w:rPr>
    </w:lvl>
    <w:lvl w:ilvl="4">
      <w:start w:val="1"/>
      <w:numFmt w:val="none"/>
      <w:pStyle w:val="ppFigureCaptionIndent3"/>
      <w:suff w:val="nothing"/>
      <w:lvlText w:val=""/>
      <w:lvlJc w:val="left"/>
      <w:pPr>
        <w:ind w:left="216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408"/>
        </w:tabs>
        <w:ind w:left="640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128"/>
        </w:tabs>
        <w:ind w:left="712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848"/>
        </w:tabs>
        <w:ind w:left="784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8568"/>
        </w:tabs>
        <w:ind w:left="8568" w:hanging="180"/>
      </w:pPr>
      <w:rPr>
        <w:rFonts w:hint="default"/>
      </w:rPr>
    </w:lvl>
  </w:abstractNum>
  <w:abstractNum w:abstractNumId="13">
    <w:nsid w:val="7A8626E4"/>
    <w:multiLevelType w:val="multilevel"/>
    <w:tmpl w:val="51664D86"/>
    <w:lvl w:ilvl="0">
      <w:start w:val="1"/>
      <w:numFmt w:val="none"/>
      <w:pStyle w:val="ppListEnd"/>
      <w:lvlText w:val=""/>
      <w:lvlJc w:val="left"/>
      <w:pPr>
        <w:tabs>
          <w:tab w:val="num" w:pos="173"/>
        </w:tabs>
        <w:ind w:left="173" w:firstLine="0"/>
      </w:pPr>
      <w:rPr>
        <w:rFonts w:hint="default"/>
      </w:rPr>
    </w:lvl>
    <w:lvl w:ilvl="1">
      <w:start w:val="1"/>
      <w:numFmt w:val="decimal"/>
      <w:pStyle w:val="ppNumberList"/>
      <w:lvlText w:val="%2."/>
      <w:lvlJc w:val="left"/>
      <w:pPr>
        <w:tabs>
          <w:tab w:val="num" w:pos="1037"/>
        </w:tabs>
        <w:ind w:left="1037" w:hanging="360"/>
      </w:pPr>
      <w:rPr>
        <w:rFonts w:hint="default"/>
        <w:b w:val="0"/>
      </w:rPr>
    </w:lvl>
    <w:lvl w:ilvl="2">
      <w:start w:val="1"/>
      <w:numFmt w:val="lowerLetter"/>
      <w:pStyle w:val="ppNumberListIndent"/>
      <w:lvlText w:val="%3."/>
      <w:lvlJc w:val="left"/>
      <w:pPr>
        <w:tabs>
          <w:tab w:val="num" w:pos="1757"/>
        </w:tabs>
        <w:ind w:left="1757" w:hanging="360"/>
      </w:pPr>
      <w:rPr>
        <w:rFonts w:hint="default"/>
      </w:rPr>
    </w:lvl>
    <w:lvl w:ilvl="3">
      <w:start w:val="1"/>
      <w:numFmt w:val="lowerRoman"/>
      <w:pStyle w:val="ppNumberListIndent2"/>
      <w:lvlText w:val="%4."/>
      <w:lvlJc w:val="left"/>
      <w:pPr>
        <w:tabs>
          <w:tab w:val="num" w:pos="3125"/>
        </w:tabs>
        <w:ind w:left="312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845"/>
        </w:tabs>
        <w:ind w:left="384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565"/>
        </w:tabs>
        <w:ind w:left="456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285"/>
        </w:tabs>
        <w:ind w:left="528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005"/>
        </w:tabs>
        <w:ind w:left="600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725"/>
        </w:tabs>
        <w:ind w:left="6725" w:hanging="180"/>
      </w:pPr>
      <w:rPr>
        <w:rFonts w:hint="default"/>
      </w:rPr>
    </w:lvl>
  </w:abstractNum>
  <w:abstractNum w:abstractNumId="14">
    <w:nsid w:val="7EE03964"/>
    <w:multiLevelType w:val="multilevel"/>
    <w:tmpl w:val="817ABE0C"/>
    <w:lvl w:ilvl="0">
      <w:start w:val="1"/>
      <w:numFmt w:val="none"/>
      <w:suff w:val="nothing"/>
      <w:lvlText w:val=""/>
      <w:lvlJc w:val="left"/>
      <w:pPr>
        <w:ind w:left="720" w:firstLine="0"/>
      </w:pPr>
      <w:rPr>
        <w:rFonts w:hint="default"/>
      </w:rPr>
    </w:lvl>
    <w:lvl w:ilvl="1">
      <w:start w:val="1"/>
      <w:numFmt w:val="none"/>
      <w:pStyle w:val="ppFigureNumber"/>
      <w:suff w:val="nothing"/>
      <w:lvlText w:val=""/>
      <w:lvlJc w:val="left"/>
      <w:pPr>
        <w:ind w:left="720" w:firstLine="0"/>
      </w:pPr>
      <w:rPr>
        <w:rFonts w:hint="default"/>
      </w:rPr>
    </w:lvl>
    <w:lvl w:ilvl="2">
      <w:start w:val="1"/>
      <w:numFmt w:val="none"/>
      <w:pStyle w:val="ppFigureNumberIndent"/>
      <w:suff w:val="nothing"/>
      <w:lvlText w:val=""/>
      <w:lvlJc w:val="left"/>
      <w:pPr>
        <w:ind w:left="1440" w:firstLine="0"/>
      </w:pPr>
      <w:rPr>
        <w:rFonts w:hint="default"/>
      </w:rPr>
    </w:lvl>
    <w:lvl w:ilvl="3">
      <w:start w:val="1"/>
      <w:numFmt w:val="none"/>
      <w:pStyle w:val="ppFigureNumberIndent2"/>
      <w:suff w:val="nothing"/>
      <w:lvlText w:val=""/>
      <w:lvlJc w:val="left"/>
      <w:pPr>
        <w:ind w:left="2160" w:firstLine="0"/>
      </w:pPr>
      <w:rPr>
        <w:rFonts w:hint="default"/>
      </w:rPr>
    </w:lvl>
    <w:lvl w:ilvl="4">
      <w:start w:val="1"/>
      <w:numFmt w:val="none"/>
      <w:pStyle w:val="ppFigureNumberIndent3"/>
      <w:suff w:val="nothing"/>
      <w:lvlText w:val=""/>
      <w:lvlJc w:val="left"/>
      <w:pPr>
        <w:ind w:left="439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112"/>
        </w:tabs>
        <w:ind w:left="511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832"/>
        </w:tabs>
        <w:ind w:left="583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552"/>
        </w:tabs>
        <w:ind w:left="655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272"/>
        </w:tabs>
        <w:ind w:left="7272" w:hanging="180"/>
      </w:pPr>
      <w:rPr>
        <w:rFonts w:hint="default"/>
      </w:rPr>
    </w:lvl>
  </w:abstractNum>
  <w:abstractNum w:abstractNumId="15">
    <w:nsid w:val="7F3A3581"/>
    <w:multiLevelType w:val="multilevel"/>
    <w:tmpl w:val="271A6B66"/>
    <w:lvl w:ilvl="0">
      <w:start w:val="1"/>
      <w:numFmt w:val="none"/>
      <w:suff w:val="nothing"/>
      <w:lvlText w:val=""/>
      <w:lvlJc w:val="left"/>
      <w:pPr>
        <w:ind w:left="720" w:firstLine="0"/>
      </w:pPr>
      <w:rPr>
        <w:rFonts w:hint="default"/>
      </w:rPr>
    </w:lvl>
    <w:lvl w:ilvl="1">
      <w:start w:val="1"/>
      <w:numFmt w:val="none"/>
      <w:pStyle w:val="ppCode"/>
      <w:suff w:val="nothing"/>
      <w:lvlText w:val=""/>
      <w:lvlJc w:val="left"/>
      <w:pPr>
        <w:ind w:left="720" w:firstLine="0"/>
      </w:pPr>
      <w:rPr>
        <w:rFonts w:hint="default"/>
      </w:rPr>
    </w:lvl>
    <w:lvl w:ilvl="2">
      <w:start w:val="1"/>
      <w:numFmt w:val="none"/>
      <w:pStyle w:val="ppCodeIndent"/>
      <w:suff w:val="nothing"/>
      <w:lvlText w:val=""/>
      <w:lvlJc w:val="left"/>
      <w:pPr>
        <w:ind w:left="1440" w:firstLine="0"/>
      </w:pPr>
      <w:rPr>
        <w:rFonts w:hint="default"/>
      </w:rPr>
    </w:lvl>
    <w:lvl w:ilvl="3">
      <w:start w:val="1"/>
      <w:numFmt w:val="none"/>
      <w:pStyle w:val="ppCodeIndent2"/>
      <w:suff w:val="nothing"/>
      <w:lvlText w:val=""/>
      <w:lvlJc w:val="left"/>
      <w:pPr>
        <w:ind w:left="2160" w:firstLine="0"/>
      </w:pPr>
      <w:rPr>
        <w:rFonts w:hint="default"/>
      </w:rPr>
    </w:lvl>
    <w:lvl w:ilvl="4">
      <w:start w:val="1"/>
      <w:numFmt w:val="none"/>
      <w:pStyle w:val="ppCodeIndent3"/>
      <w:suff w:val="nothing"/>
      <w:lvlText w:val=""/>
      <w:lvlJc w:val="left"/>
      <w:pPr>
        <w:ind w:left="216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192"/>
        </w:tabs>
        <w:ind w:left="619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912"/>
        </w:tabs>
        <w:ind w:left="691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632"/>
        </w:tabs>
        <w:ind w:left="763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8352"/>
        </w:tabs>
        <w:ind w:left="8352" w:hanging="180"/>
      </w:pPr>
      <w:rPr>
        <w:rFonts w:hint="default"/>
      </w:rPr>
    </w:lvl>
  </w:abstractNum>
  <w:num w:numId="1">
    <w:abstractNumId w:val="8"/>
  </w:num>
  <w:num w:numId="2">
    <w:abstractNumId w:val="11"/>
  </w:num>
  <w:num w:numId="3">
    <w:abstractNumId w:val="2"/>
  </w:num>
  <w:num w:numId="4">
    <w:abstractNumId w:val="15"/>
  </w:num>
  <w:num w:numId="5">
    <w:abstractNumId w:val="10"/>
  </w:num>
  <w:num w:numId="6">
    <w:abstractNumId w:val="12"/>
  </w:num>
  <w:num w:numId="7">
    <w:abstractNumId w:val="5"/>
  </w:num>
  <w:num w:numId="8">
    <w:abstractNumId w:val="14"/>
  </w:num>
  <w:num w:numId="9">
    <w:abstractNumId w:val="4"/>
  </w:num>
  <w:num w:numId="10">
    <w:abstractNumId w:val="13"/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</w:num>
  <w:num w:numId="19">
    <w:abstractNumId w:val="3"/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9"/>
  </w:num>
  <w:num w:numId="25">
    <w:abstractNumId w:val="0"/>
  </w:num>
  <w:num w:numId="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activeWritingStyle w:appName="MSWord" w:lang="en-US" w:vendorID="64" w:dllVersion="131078" w:nlCheck="1" w:checkStyle="1"/>
  <w:activeWritingStyle w:appName="MSWord" w:lang="en-NZ" w:vendorID="64" w:dllVersion="131078" w:nlCheck="1" w:checkStyle="1"/>
  <w:activeWritingStyle w:appName="MSWord" w:lang="en-US" w:vendorID="2" w:dllVersion="6" w:checkStyle="1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BAC"/>
    <w:rsid w:val="00007ADF"/>
    <w:rsid w:val="00015F21"/>
    <w:rsid w:val="000204C9"/>
    <w:rsid w:val="00021965"/>
    <w:rsid w:val="00022ABB"/>
    <w:rsid w:val="00050DD1"/>
    <w:rsid w:val="00054EE9"/>
    <w:rsid w:val="00057764"/>
    <w:rsid w:val="00057D05"/>
    <w:rsid w:val="00064135"/>
    <w:rsid w:val="00065D84"/>
    <w:rsid w:val="00067922"/>
    <w:rsid w:val="00077259"/>
    <w:rsid w:val="000813A4"/>
    <w:rsid w:val="00082170"/>
    <w:rsid w:val="00091293"/>
    <w:rsid w:val="000962CF"/>
    <w:rsid w:val="000A0BC6"/>
    <w:rsid w:val="000A3058"/>
    <w:rsid w:val="000A3301"/>
    <w:rsid w:val="000A6226"/>
    <w:rsid w:val="000B596F"/>
    <w:rsid w:val="000B66D8"/>
    <w:rsid w:val="000B7550"/>
    <w:rsid w:val="000D0B7C"/>
    <w:rsid w:val="000F0823"/>
    <w:rsid w:val="000F6D79"/>
    <w:rsid w:val="00125A67"/>
    <w:rsid w:val="00141DD2"/>
    <w:rsid w:val="00144674"/>
    <w:rsid w:val="001446D2"/>
    <w:rsid w:val="00144731"/>
    <w:rsid w:val="00146356"/>
    <w:rsid w:val="00150E98"/>
    <w:rsid w:val="0015287A"/>
    <w:rsid w:val="001544CA"/>
    <w:rsid w:val="001565F3"/>
    <w:rsid w:val="00164E3B"/>
    <w:rsid w:val="00167E87"/>
    <w:rsid w:val="00186BAC"/>
    <w:rsid w:val="001A2269"/>
    <w:rsid w:val="001A391C"/>
    <w:rsid w:val="001A6F77"/>
    <w:rsid w:val="001A7049"/>
    <w:rsid w:val="001B5EB6"/>
    <w:rsid w:val="001C7E7F"/>
    <w:rsid w:val="001D010D"/>
    <w:rsid w:val="001D40CD"/>
    <w:rsid w:val="001E4CEF"/>
    <w:rsid w:val="001E593C"/>
    <w:rsid w:val="001F229F"/>
    <w:rsid w:val="001F29F7"/>
    <w:rsid w:val="001F31B3"/>
    <w:rsid w:val="001F360A"/>
    <w:rsid w:val="002008C9"/>
    <w:rsid w:val="00202698"/>
    <w:rsid w:val="00212D3A"/>
    <w:rsid w:val="00225911"/>
    <w:rsid w:val="00245CB7"/>
    <w:rsid w:val="00250143"/>
    <w:rsid w:val="0025057C"/>
    <w:rsid w:val="00252E6B"/>
    <w:rsid w:val="00253E07"/>
    <w:rsid w:val="002550BD"/>
    <w:rsid w:val="0025682E"/>
    <w:rsid w:val="002615A2"/>
    <w:rsid w:val="002625B1"/>
    <w:rsid w:val="002655A7"/>
    <w:rsid w:val="002678AE"/>
    <w:rsid w:val="00272C7D"/>
    <w:rsid w:val="00276AF1"/>
    <w:rsid w:val="00276FFE"/>
    <w:rsid w:val="00282436"/>
    <w:rsid w:val="0028367F"/>
    <w:rsid w:val="0028509C"/>
    <w:rsid w:val="00294C8D"/>
    <w:rsid w:val="00297F6E"/>
    <w:rsid w:val="002A034C"/>
    <w:rsid w:val="002A06B5"/>
    <w:rsid w:val="002A1BE0"/>
    <w:rsid w:val="002A5A81"/>
    <w:rsid w:val="002B1614"/>
    <w:rsid w:val="002B2726"/>
    <w:rsid w:val="002C0267"/>
    <w:rsid w:val="002C12C3"/>
    <w:rsid w:val="002D0023"/>
    <w:rsid w:val="002D447A"/>
    <w:rsid w:val="002D70AB"/>
    <w:rsid w:val="002D7D65"/>
    <w:rsid w:val="002E479A"/>
    <w:rsid w:val="002E687F"/>
    <w:rsid w:val="002E6CF4"/>
    <w:rsid w:val="002E7F6B"/>
    <w:rsid w:val="003004ED"/>
    <w:rsid w:val="00313CCE"/>
    <w:rsid w:val="0032161E"/>
    <w:rsid w:val="00321F35"/>
    <w:rsid w:val="00324836"/>
    <w:rsid w:val="0033324F"/>
    <w:rsid w:val="00337719"/>
    <w:rsid w:val="003452E0"/>
    <w:rsid w:val="00347BB7"/>
    <w:rsid w:val="003513A0"/>
    <w:rsid w:val="00351423"/>
    <w:rsid w:val="00357EC9"/>
    <w:rsid w:val="003654F9"/>
    <w:rsid w:val="003679E6"/>
    <w:rsid w:val="003757BF"/>
    <w:rsid w:val="003921E9"/>
    <w:rsid w:val="00392FB8"/>
    <w:rsid w:val="003A500A"/>
    <w:rsid w:val="003B07AF"/>
    <w:rsid w:val="003C002A"/>
    <w:rsid w:val="003D50F1"/>
    <w:rsid w:val="003D6D24"/>
    <w:rsid w:val="003D7F25"/>
    <w:rsid w:val="003E15CE"/>
    <w:rsid w:val="003F09CF"/>
    <w:rsid w:val="003F651E"/>
    <w:rsid w:val="003F7647"/>
    <w:rsid w:val="00401225"/>
    <w:rsid w:val="00402576"/>
    <w:rsid w:val="00404E94"/>
    <w:rsid w:val="00405000"/>
    <w:rsid w:val="00413844"/>
    <w:rsid w:val="004173FC"/>
    <w:rsid w:val="0042424E"/>
    <w:rsid w:val="00440AF9"/>
    <w:rsid w:val="00441602"/>
    <w:rsid w:val="00442DC1"/>
    <w:rsid w:val="00447676"/>
    <w:rsid w:val="00450421"/>
    <w:rsid w:val="004758FA"/>
    <w:rsid w:val="004A091C"/>
    <w:rsid w:val="004A37F2"/>
    <w:rsid w:val="004B5A84"/>
    <w:rsid w:val="004B5DC7"/>
    <w:rsid w:val="004C2968"/>
    <w:rsid w:val="004D241B"/>
    <w:rsid w:val="004D276D"/>
    <w:rsid w:val="004D2BA0"/>
    <w:rsid w:val="004D7820"/>
    <w:rsid w:val="004E4D5A"/>
    <w:rsid w:val="004E5537"/>
    <w:rsid w:val="004E7D21"/>
    <w:rsid w:val="004F54BF"/>
    <w:rsid w:val="004F6CBB"/>
    <w:rsid w:val="00504F28"/>
    <w:rsid w:val="0051422A"/>
    <w:rsid w:val="00522D16"/>
    <w:rsid w:val="00522DBA"/>
    <w:rsid w:val="005239EF"/>
    <w:rsid w:val="0053062A"/>
    <w:rsid w:val="00530631"/>
    <w:rsid w:val="005310AA"/>
    <w:rsid w:val="00533E17"/>
    <w:rsid w:val="0055214C"/>
    <w:rsid w:val="00557346"/>
    <w:rsid w:val="005614CE"/>
    <w:rsid w:val="00562136"/>
    <w:rsid w:val="005826B0"/>
    <w:rsid w:val="00583C29"/>
    <w:rsid w:val="00594F61"/>
    <w:rsid w:val="005954E8"/>
    <w:rsid w:val="005970D0"/>
    <w:rsid w:val="005A19DF"/>
    <w:rsid w:val="005A44CE"/>
    <w:rsid w:val="005A76D9"/>
    <w:rsid w:val="005C665F"/>
    <w:rsid w:val="005E27A8"/>
    <w:rsid w:val="005E2EA2"/>
    <w:rsid w:val="005F3F35"/>
    <w:rsid w:val="005F72E2"/>
    <w:rsid w:val="00600DFF"/>
    <w:rsid w:val="00606FAC"/>
    <w:rsid w:val="006129E5"/>
    <w:rsid w:val="006173B8"/>
    <w:rsid w:val="00624D81"/>
    <w:rsid w:val="00637221"/>
    <w:rsid w:val="0064367D"/>
    <w:rsid w:val="0064674C"/>
    <w:rsid w:val="00667E2B"/>
    <w:rsid w:val="00670EC0"/>
    <w:rsid w:val="00673BA9"/>
    <w:rsid w:val="006764D8"/>
    <w:rsid w:val="00680CD5"/>
    <w:rsid w:val="006853AE"/>
    <w:rsid w:val="00685E8B"/>
    <w:rsid w:val="00692CC1"/>
    <w:rsid w:val="00692EEC"/>
    <w:rsid w:val="006B024E"/>
    <w:rsid w:val="006B34EF"/>
    <w:rsid w:val="006B3E39"/>
    <w:rsid w:val="006B4B08"/>
    <w:rsid w:val="006C3176"/>
    <w:rsid w:val="006C7FFD"/>
    <w:rsid w:val="006D5CF5"/>
    <w:rsid w:val="006F32F5"/>
    <w:rsid w:val="0070366A"/>
    <w:rsid w:val="00703A19"/>
    <w:rsid w:val="00704157"/>
    <w:rsid w:val="007045F4"/>
    <w:rsid w:val="00705BD8"/>
    <w:rsid w:val="00706768"/>
    <w:rsid w:val="0071226B"/>
    <w:rsid w:val="00721A98"/>
    <w:rsid w:val="007227E4"/>
    <w:rsid w:val="00734CAB"/>
    <w:rsid w:val="00737A93"/>
    <w:rsid w:val="0074581A"/>
    <w:rsid w:val="007516A1"/>
    <w:rsid w:val="00752D8A"/>
    <w:rsid w:val="00757C4E"/>
    <w:rsid w:val="00770A7A"/>
    <w:rsid w:val="00771D39"/>
    <w:rsid w:val="00775972"/>
    <w:rsid w:val="007816B3"/>
    <w:rsid w:val="00784CC0"/>
    <w:rsid w:val="007862D9"/>
    <w:rsid w:val="007870E4"/>
    <w:rsid w:val="0079740D"/>
    <w:rsid w:val="007B3F96"/>
    <w:rsid w:val="007B650C"/>
    <w:rsid w:val="007C7B2A"/>
    <w:rsid w:val="007D651D"/>
    <w:rsid w:val="00806FF6"/>
    <w:rsid w:val="00817076"/>
    <w:rsid w:val="00823564"/>
    <w:rsid w:val="0083006D"/>
    <w:rsid w:val="008408E3"/>
    <w:rsid w:val="00847C5E"/>
    <w:rsid w:val="00861D10"/>
    <w:rsid w:val="00863191"/>
    <w:rsid w:val="0086592C"/>
    <w:rsid w:val="008930E7"/>
    <w:rsid w:val="008951B4"/>
    <w:rsid w:val="008A7826"/>
    <w:rsid w:val="008B034E"/>
    <w:rsid w:val="008C0444"/>
    <w:rsid w:val="008C5D79"/>
    <w:rsid w:val="008E24C3"/>
    <w:rsid w:val="008E3976"/>
    <w:rsid w:val="008F07D8"/>
    <w:rsid w:val="008F203C"/>
    <w:rsid w:val="008F7422"/>
    <w:rsid w:val="008F7AC8"/>
    <w:rsid w:val="00905424"/>
    <w:rsid w:val="00912865"/>
    <w:rsid w:val="0091455C"/>
    <w:rsid w:val="0091567C"/>
    <w:rsid w:val="00916182"/>
    <w:rsid w:val="00920C00"/>
    <w:rsid w:val="00925D58"/>
    <w:rsid w:val="00926FAD"/>
    <w:rsid w:val="0094073F"/>
    <w:rsid w:val="0094424B"/>
    <w:rsid w:val="0094479C"/>
    <w:rsid w:val="009568BC"/>
    <w:rsid w:val="00970D81"/>
    <w:rsid w:val="0097276B"/>
    <w:rsid w:val="00981D3F"/>
    <w:rsid w:val="009870BD"/>
    <w:rsid w:val="00991141"/>
    <w:rsid w:val="009916DF"/>
    <w:rsid w:val="009A25C0"/>
    <w:rsid w:val="009A4AA8"/>
    <w:rsid w:val="009B0B7B"/>
    <w:rsid w:val="009C789F"/>
    <w:rsid w:val="009D67A6"/>
    <w:rsid w:val="009D79A5"/>
    <w:rsid w:val="009E097A"/>
    <w:rsid w:val="009E36E2"/>
    <w:rsid w:val="009E39E7"/>
    <w:rsid w:val="009F3BF0"/>
    <w:rsid w:val="00A33FA0"/>
    <w:rsid w:val="00A36612"/>
    <w:rsid w:val="00A40120"/>
    <w:rsid w:val="00A46651"/>
    <w:rsid w:val="00A50A2B"/>
    <w:rsid w:val="00A53576"/>
    <w:rsid w:val="00A57C94"/>
    <w:rsid w:val="00A606B5"/>
    <w:rsid w:val="00A61788"/>
    <w:rsid w:val="00A700B2"/>
    <w:rsid w:val="00A72D9A"/>
    <w:rsid w:val="00A7350A"/>
    <w:rsid w:val="00A82DBE"/>
    <w:rsid w:val="00A87A99"/>
    <w:rsid w:val="00A972AC"/>
    <w:rsid w:val="00AA121D"/>
    <w:rsid w:val="00AB3423"/>
    <w:rsid w:val="00AB5777"/>
    <w:rsid w:val="00AB6074"/>
    <w:rsid w:val="00AB71AF"/>
    <w:rsid w:val="00AC0B3A"/>
    <w:rsid w:val="00AC597A"/>
    <w:rsid w:val="00AD361F"/>
    <w:rsid w:val="00AD7EC3"/>
    <w:rsid w:val="00AE07C9"/>
    <w:rsid w:val="00AE0D4C"/>
    <w:rsid w:val="00AE4602"/>
    <w:rsid w:val="00AE4B2C"/>
    <w:rsid w:val="00AF1549"/>
    <w:rsid w:val="00AF6200"/>
    <w:rsid w:val="00B13DFA"/>
    <w:rsid w:val="00B17367"/>
    <w:rsid w:val="00B202F8"/>
    <w:rsid w:val="00B2042B"/>
    <w:rsid w:val="00B21C53"/>
    <w:rsid w:val="00B25D0B"/>
    <w:rsid w:val="00B3252B"/>
    <w:rsid w:val="00B32A98"/>
    <w:rsid w:val="00B34211"/>
    <w:rsid w:val="00B37391"/>
    <w:rsid w:val="00B409BE"/>
    <w:rsid w:val="00B456FD"/>
    <w:rsid w:val="00B73200"/>
    <w:rsid w:val="00B74EF8"/>
    <w:rsid w:val="00B7725C"/>
    <w:rsid w:val="00B807DE"/>
    <w:rsid w:val="00B86587"/>
    <w:rsid w:val="00BA73D0"/>
    <w:rsid w:val="00BC2B13"/>
    <w:rsid w:val="00BD1D20"/>
    <w:rsid w:val="00BE4D96"/>
    <w:rsid w:val="00BE78FC"/>
    <w:rsid w:val="00BF6237"/>
    <w:rsid w:val="00BF69AA"/>
    <w:rsid w:val="00C03FB5"/>
    <w:rsid w:val="00C07770"/>
    <w:rsid w:val="00C11423"/>
    <w:rsid w:val="00C141D8"/>
    <w:rsid w:val="00C16471"/>
    <w:rsid w:val="00C2225E"/>
    <w:rsid w:val="00C2526B"/>
    <w:rsid w:val="00C318D8"/>
    <w:rsid w:val="00C35457"/>
    <w:rsid w:val="00C420EA"/>
    <w:rsid w:val="00C45291"/>
    <w:rsid w:val="00C54237"/>
    <w:rsid w:val="00C60858"/>
    <w:rsid w:val="00C6571C"/>
    <w:rsid w:val="00C662C7"/>
    <w:rsid w:val="00C86EEF"/>
    <w:rsid w:val="00C94310"/>
    <w:rsid w:val="00C979C0"/>
    <w:rsid w:val="00CA005F"/>
    <w:rsid w:val="00CB4E48"/>
    <w:rsid w:val="00CB7B0B"/>
    <w:rsid w:val="00CD61B2"/>
    <w:rsid w:val="00CD684F"/>
    <w:rsid w:val="00CE6548"/>
    <w:rsid w:val="00CE7B45"/>
    <w:rsid w:val="00CF1C4E"/>
    <w:rsid w:val="00CF36C1"/>
    <w:rsid w:val="00CF548F"/>
    <w:rsid w:val="00CF7118"/>
    <w:rsid w:val="00D00383"/>
    <w:rsid w:val="00D05678"/>
    <w:rsid w:val="00D06C85"/>
    <w:rsid w:val="00D115E4"/>
    <w:rsid w:val="00D127AA"/>
    <w:rsid w:val="00D16E5E"/>
    <w:rsid w:val="00D31440"/>
    <w:rsid w:val="00D33BF9"/>
    <w:rsid w:val="00D5172C"/>
    <w:rsid w:val="00D53455"/>
    <w:rsid w:val="00D61B95"/>
    <w:rsid w:val="00D67D02"/>
    <w:rsid w:val="00D7465D"/>
    <w:rsid w:val="00D80F18"/>
    <w:rsid w:val="00D831AA"/>
    <w:rsid w:val="00D91915"/>
    <w:rsid w:val="00DA0A5E"/>
    <w:rsid w:val="00DA2A53"/>
    <w:rsid w:val="00DB35CC"/>
    <w:rsid w:val="00DC7C2D"/>
    <w:rsid w:val="00DD1BCF"/>
    <w:rsid w:val="00DD7E31"/>
    <w:rsid w:val="00DE347D"/>
    <w:rsid w:val="00DE653B"/>
    <w:rsid w:val="00DF321D"/>
    <w:rsid w:val="00E12BD8"/>
    <w:rsid w:val="00E1532A"/>
    <w:rsid w:val="00E15DF3"/>
    <w:rsid w:val="00E17662"/>
    <w:rsid w:val="00E17F64"/>
    <w:rsid w:val="00E25AAF"/>
    <w:rsid w:val="00E3112E"/>
    <w:rsid w:val="00E3547E"/>
    <w:rsid w:val="00E40927"/>
    <w:rsid w:val="00E4492D"/>
    <w:rsid w:val="00E54425"/>
    <w:rsid w:val="00E564EB"/>
    <w:rsid w:val="00E60247"/>
    <w:rsid w:val="00E60B77"/>
    <w:rsid w:val="00E61D07"/>
    <w:rsid w:val="00E64382"/>
    <w:rsid w:val="00E769A5"/>
    <w:rsid w:val="00E84DD8"/>
    <w:rsid w:val="00E92B05"/>
    <w:rsid w:val="00EA08E1"/>
    <w:rsid w:val="00EA3079"/>
    <w:rsid w:val="00EA5F7E"/>
    <w:rsid w:val="00EB3BD0"/>
    <w:rsid w:val="00EC19A7"/>
    <w:rsid w:val="00EC29F4"/>
    <w:rsid w:val="00ED21DF"/>
    <w:rsid w:val="00ED68D1"/>
    <w:rsid w:val="00ED7429"/>
    <w:rsid w:val="00EE2193"/>
    <w:rsid w:val="00EF245B"/>
    <w:rsid w:val="00F04807"/>
    <w:rsid w:val="00F07B64"/>
    <w:rsid w:val="00F10F6A"/>
    <w:rsid w:val="00F208A0"/>
    <w:rsid w:val="00F2389A"/>
    <w:rsid w:val="00F24AF0"/>
    <w:rsid w:val="00F350A8"/>
    <w:rsid w:val="00F354E9"/>
    <w:rsid w:val="00F37662"/>
    <w:rsid w:val="00F425E5"/>
    <w:rsid w:val="00F54AD6"/>
    <w:rsid w:val="00F57294"/>
    <w:rsid w:val="00F573EE"/>
    <w:rsid w:val="00F701D9"/>
    <w:rsid w:val="00F771B9"/>
    <w:rsid w:val="00F81A4C"/>
    <w:rsid w:val="00F941F7"/>
    <w:rsid w:val="00FB4603"/>
    <w:rsid w:val="00FB4613"/>
    <w:rsid w:val="00FB71EE"/>
    <w:rsid w:val="00FC032E"/>
    <w:rsid w:val="00FC2816"/>
    <w:rsid w:val="00FC5499"/>
    <w:rsid w:val="00FC6073"/>
    <w:rsid w:val="00FD0546"/>
    <w:rsid w:val="00FE2182"/>
    <w:rsid w:val="00FE61F6"/>
    <w:rsid w:val="00FF79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nhideWhenUsed/>
    <w:qFormat/>
    <w:rsid w:val="009A25C0"/>
    <w:pPr>
      <w:spacing w:after="120"/>
    </w:pPr>
    <w:rPr>
      <w:rFonts w:ascii="Calibri" w:eastAsia="Times New Roman" w:hAnsi="Calibri" w:cs="Times New Roman"/>
      <w:lang w:bidi="en-US"/>
    </w:rPr>
  </w:style>
  <w:style w:type="paragraph" w:styleId="Heading1">
    <w:name w:val="heading 1"/>
    <w:basedOn w:val="Normal"/>
    <w:next w:val="ppBodyText"/>
    <w:link w:val="Heading1Char"/>
    <w:qFormat/>
    <w:rsid w:val="00186BA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186BA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ppBodyText"/>
    <w:link w:val="Heading3Char"/>
    <w:unhideWhenUsed/>
    <w:qFormat/>
    <w:rsid w:val="00186BA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ppBodyText"/>
    <w:link w:val="Heading4Char"/>
    <w:unhideWhenUsed/>
    <w:qFormat/>
    <w:rsid w:val="00186BA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86B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character" w:customStyle="1" w:styleId="Heading2Char">
    <w:name w:val="Heading 2 Char"/>
    <w:basedOn w:val="DefaultParagraphFont"/>
    <w:link w:val="Heading2"/>
    <w:rsid w:val="00186BA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character" w:customStyle="1" w:styleId="Heading3Char">
    <w:name w:val="Heading 3 Char"/>
    <w:basedOn w:val="DefaultParagraphFont"/>
    <w:link w:val="Heading3"/>
    <w:rsid w:val="00186BAC"/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character" w:customStyle="1" w:styleId="Heading4Char">
    <w:name w:val="Heading 4 Char"/>
    <w:basedOn w:val="DefaultParagraphFont"/>
    <w:link w:val="Heading4"/>
    <w:rsid w:val="00186BAC"/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customStyle="1" w:styleId="ppBodyText">
    <w:name w:val="pp Body Text"/>
    <w:link w:val="ppBodyTextChar"/>
    <w:qFormat/>
    <w:rsid w:val="00186BAC"/>
    <w:pPr>
      <w:numPr>
        <w:ilvl w:val="1"/>
        <w:numId w:val="18"/>
      </w:numPr>
      <w:spacing w:after="120"/>
    </w:pPr>
    <w:rPr>
      <w:rFonts w:eastAsiaTheme="minorEastAsia"/>
      <w:lang w:bidi="en-US"/>
    </w:rPr>
  </w:style>
  <w:style w:type="paragraph" w:customStyle="1" w:styleId="ppBodyTextIndent">
    <w:name w:val="pp Body Text Indent"/>
    <w:basedOn w:val="ppBodyText"/>
    <w:rsid w:val="00186BAC"/>
    <w:pPr>
      <w:numPr>
        <w:ilvl w:val="2"/>
      </w:numPr>
    </w:pPr>
  </w:style>
  <w:style w:type="paragraph" w:customStyle="1" w:styleId="ppBodyTextIndent2">
    <w:name w:val="pp Body Text Indent 2"/>
    <w:basedOn w:val="ppBodyTextIndent"/>
    <w:rsid w:val="00186BAC"/>
    <w:pPr>
      <w:numPr>
        <w:ilvl w:val="3"/>
      </w:numPr>
    </w:pPr>
  </w:style>
  <w:style w:type="paragraph" w:customStyle="1" w:styleId="ppBulletList">
    <w:name w:val="pp Bullet List"/>
    <w:basedOn w:val="ppNumberList"/>
    <w:link w:val="ppBulletListChar"/>
    <w:qFormat/>
    <w:rsid w:val="00186BAC"/>
    <w:pPr>
      <w:numPr>
        <w:numId w:val="3"/>
      </w:numPr>
      <w:tabs>
        <w:tab w:val="clear" w:pos="1440"/>
      </w:tabs>
      <w:ind w:left="754" w:hanging="357"/>
    </w:pPr>
  </w:style>
  <w:style w:type="paragraph" w:customStyle="1" w:styleId="ppBulletListIndent">
    <w:name w:val="pp Bullet List Indent"/>
    <w:basedOn w:val="ppBulletList"/>
    <w:rsid w:val="00186BAC"/>
    <w:pPr>
      <w:numPr>
        <w:ilvl w:val="2"/>
      </w:numPr>
      <w:ind w:left="1434" w:hanging="357"/>
    </w:pPr>
  </w:style>
  <w:style w:type="paragraph" w:customStyle="1" w:styleId="ppBulletListTable">
    <w:name w:val="pp Bullet List Table"/>
    <w:basedOn w:val="Normal"/>
    <w:uiPriority w:val="11"/>
    <w:rsid w:val="00186BAC"/>
    <w:pPr>
      <w:numPr>
        <w:numId w:val="1"/>
      </w:numPr>
      <w:tabs>
        <w:tab w:val="left" w:pos="403"/>
      </w:tabs>
      <w:spacing w:before="100"/>
    </w:pPr>
    <w:rPr>
      <w:sz w:val="18"/>
    </w:rPr>
  </w:style>
  <w:style w:type="paragraph" w:customStyle="1" w:styleId="ppChapterNumber">
    <w:name w:val="pp Chapter Number"/>
    <w:next w:val="Normal"/>
    <w:uiPriority w:val="14"/>
    <w:rsid w:val="00186BAC"/>
    <w:pPr>
      <w:autoSpaceDE w:val="0"/>
      <w:autoSpaceDN w:val="0"/>
      <w:adjustRightInd w:val="0"/>
      <w:spacing w:before="340" w:after="360" w:line="1900" w:lineRule="atLeast"/>
    </w:pPr>
    <w:rPr>
      <w:rFonts w:ascii="Franklin Gothic Condensed" w:eastAsia="Times New Roman" w:hAnsi="Franklin Gothic Condensed" w:cs="Times New Roman"/>
      <w:sz w:val="152"/>
      <w:szCs w:val="152"/>
    </w:rPr>
  </w:style>
  <w:style w:type="paragraph" w:customStyle="1" w:styleId="ppChapterTitle">
    <w:name w:val="pp Chapter Title"/>
    <w:next w:val="Normal"/>
    <w:uiPriority w:val="14"/>
    <w:rsid w:val="00186BAC"/>
    <w:pPr>
      <w:autoSpaceDE w:val="0"/>
      <w:autoSpaceDN w:val="0"/>
      <w:adjustRightInd w:val="0"/>
      <w:spacing w:before="340" w:after="580" w:line="600" w:lineRule="atLeast"/>
      <w:outlineLvl w:val="1"/>
    </w:pPr>
    <w:rPr>
      <w:rFonts w:ascii="Franklin Gothic Condensed" w:eastAsia="Times New Roman" w:hAnsi="Franklin Gothic Condensed" w:cs="Times New Roman"/>
      <w:spacing w:val="15"/>
      <w:sz w:val="60"/>
      <w:szCs w:val="60"/>
    </w:rPr>
  </w:style>
  <w:style w:type="table" w:customStyle="1" w:styleId="ppTableList">
    <w:name w:val="pp Table List"/>
    <w:basedOn w:val="TableNormal"/>
    <w:rsid w:val="00186BAC"/>
    <w:pPr>
      <w:spacing w:before="340" w:after="0" w:line="240" w:lineRule="auto"/>
    </w:pPr>
    <w:rPr>
      <w:rFonts w:ascii="Arial" w:eastAsia="Times New Roman" w:hAnsi="Arial" w:cs="Times New Roman"/>
      <w:sz w:val="20"/>
      <w:szCs w:val="20"/>
    </w:rPr>
    <w:tblPr>
      <w:tblStyleRowBandSize w:val="1"/>
      <w:tblStyleColBandSize w:val="1"/>
      <w:tblInd w:w="864" w:type="dxa"/>
      <w:tblBorders>
        <w:top w:val="single" w:sz="12" w:space="0" w:color="999999"/>
        <w:bottom w:val="single" w:sz="12" w:space="0" w:color="999999"/>
        <w:insideH w:val="single" w:sz="12" w:space="0" w:color="9999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sz w:val="20"/>
      </w:rPr>
      <w:tblPr/>
      <w:tcPr>
        <w:tcBorders>
          <w:top w:val="single" w:sz="12" w:space="0" w:color="999999"/>
          <w:left w:val="nil"/>
          <w:bottom w:val="single" w:sz="12" w:space="0" w:color="999999"/>
          <w:right w:val="nil"/>
          <w:insideH w:val="nil"/>
          <w:insideV w:val="nil"/>
          <w:tl2br w:val="nil"/>
          <w:tr2bl w:val="nil"/>
        </w:tcBorders>
        <w:shd w:val="clear" w:color="auto" w:fill="E6E6E6"/>
      </w:tcPr>
    </w:tblStylePr>
  </w:style>
  <w:style w:type="table" w:customStyle="1" w:styleId="ppChecklist">
    <w:name w:val="pp Checklist"/>
    <w:basedOn w:val="ppTableList"/>
    <w:rsid w:val="00186BAC"/>
    <w:tblPr>
      <w:tblStyleRowBandSize w:val="1"/>
      <w:tblStyleColBandSize w:val="1"/>
      <w:tblInd w:w="864" w:type="dxa"/>
      <w:tblBorders>
        <w:top w:val="single" w:sz="12" w:space="0" w:color="999999"/>
        <w:bottom w:val="single" w:sz="12" w:space="0" w:color="999999"/>
        <w:insideH w:val="single" w:sz="12" w:space="0" w:color="9999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sz w:val="20"/>
      </w:rPr>
      <w:tblPr/>
      <w:tcPr>
        <w:tcBorders>
          <w:top w:val="single" w:sz="12" w:space="0" w:color="999999"/>
          <w:left w:val="nil"/>
          <w:bottom w:val="single" w:sz="12" w:space="0" w:color="999999"/>
          <w:right w:val="nil"/>
          <w:insideH w:val="nil"/>
          <w:insideV w:val="nil"/>
          <w:tl2br w:val="nil"/>
          <w:tr2bl w:val="nil"/>
        </w:tcBorders>
        <w:shd w:val="clear" w:color="auto" w:fill="E6E6E6"/>
      </w:tcPr>
    </w:tblStylePr>
    <w:tblStylePr w:type="firstCol">
      <w:pPr>
        <w:wordWrap/>
        <w:jc w:val="center"/>
      </w:pPr>
    </w:tblStylePr>
  </w:style>
  <w:style w:type="paragraph" w:customStyle="1" w:styleId="ppCode">
    <w:name w:val="pp Code"/>
    <w:qFormat/>
    <w:rsid w:val="00186BAC"/>
    <w:pPr>
      <w:numPr>
        <w:ilvl w:val="1"/>
        <w:numId w:val="4"/>
      </w:numPr>
      <w:pBdr>
        <w:top w:val="single" w:sz="2" w:space="1" w:color="FFFFFF"/>
        <w:bottom w:val="single" w:sz="2" w:space="1" w:color="D5D5D3"/>
      </w:pBdr>
      <w:shd w:val="clear" w:color="auto" w:fill="F7F7FF"/>
      <w:autoSpaceDE w:val="0"/>
      <w:autoSpaceDN w:val="0"/>
      <w:adjustRightInd w:val="0"/>
      <w:spacing w:after="120" w:line="260" w:lineRule="atLeast"/>
      <w:ind w:left="0"/>
      <w:contextualSpacing/>
    </w:pPr>
    <w:rPr>
      <w:rFonts w:ascii="Consolas" w:eastAsia="Times New Roman" w:hAnsi="Consolas"/>
      <w:sz w:val="20"/>
      <w:lang w:bidi="en-US"/>
    </w:rPr>
  </w:style>
  <w:style w:type="paragraph" w:customStyle="1" w:styleId="ppCodeIndent">
    <w:name w:val="pp Code Indent"/>
    <w:basedOn w:val="ppCode"/>
    <w:rsid w:val="00186BAC"/>
    <w:pPr>
      <w:numPr>
        <w:ilvl w:val="2"/>
      </w:numPr>
      <w:ind w:left="720"/>
    </w:pPr>
  </w:style>
  <w:style w:type="paragraph" w:customStyle="1" w:styleId="ppCodeIndent2">
    <w:name w:val="pp Code Indent 2"/>
    <w:basedOn w:val="ppCodeIndent"/>
    <w:rsid w:val="00186BAC"/>
    <w:pPr>
      <w:numPr>
        <w:ilvl w:val="3"/>
      </w:numPr>
      <w:ind w:left="1440"/>
    </w:pPr>
  </w:style>
  <w:style w:type="paragraph" w:customStyle="1" w:styleId="ppCodeLanguage">
    <w:name w:val="pp Code Language"/>
    <w:basedOn w:val="Normal"/>
    <w:next w:val="ppCode"/>
    <w:qFormat/>
    <w:rsid w:val="00186BAC"/>
    <w:pPr>
      <w:numPr>
        <w:ilvl w:val="1"/>
        <w:numId w:val="5"/>
      </w:numPr>
      <w:pBdr>
        <w:bottom w:val="single" w:sz="2" w:space="1" w:color="C8CDDE"/>
      </w:pBdr>
      <w:shd w:val="clear" w:color="auto" w:fill="EFEFF7"/>
      <w:spacing w:after="0"/>
      <w:ind w:left="0"/>
    </w:pPr>
    <w:rPr>
      <w:b/>
      <w:color w:val="000066"/>
    </w:rPr>
  </w:style>
  <w:style w:type="paragraph" w:customStyle="1" w:styleId="ppCodeLanguageIndent">
    <w:name w:val="pp Code Language Indent"/>
    <w:basedOn w:val="ppCodeLanguage"/>
    <w:next w:val="ppCodeIndent"/>
    <w:rsid w:val="00186BAC"/>
    <w:pPr>
      <w:numPr>
        <w:ilvl w:val="2"/>
      </w:numPr>
      <w:ind w:left="720"/>
    </w:pPr>
  </w:style>
  <w:style w:type="paragraph" w:customStyle="1" w:styleId="ppCodeLanguageIndent2">
    <w:name w:val="pp Code Language Indent 2"/>
    <w:basedOn w:val="ppCodeLanguageIndent"/>
    <w:next w:val="ppCodeIndent2"/>
    <w:rsid w:val="00186BAC"/>
    <w:pPr>
      <w:numPr>
        <w:ilvl w:val="3"/>
      </w:numPr>
      <w:ind w:left="1440"/>
    </w:pPr>
  </w:style>
  <w:style w:type="paragraph" w:customStyle="1" w:styleId="ppCodeLanguageTable">
    <w:name w:val="pp Code Language Table"/>
    <w:basedOn w:val="ppCodeLanguage"/>
    <w:next w:val="Normal"/>
    <w:rsid w:val="00186BAC"/>
    <w:pPr>
      <w:numPr>
        <w:ilvl w:val="0"/>
        <w:numId w:val="0"/>
      </w:numPr>
    </w:pPr>
  </w:style>
  <w:style w:type="paragraph" w:customStyle="1" w:styleId="ppCodeTable">
    <w:name w:val="pp Code Table"/>
    <w:basedOn w:val="ppCode"/>
    <w:rsid w:val="00186BAC"/>
    <w:pPr>
      <w:numPr>
        <w:ilvl w:val="0"/>
        <w:numId w:val="0"/>
      </w:numPr>
    </w:pPr>
  </w:style>
  <w:style w:type="paragraph" w:customStyle="1" w:styleId="ppFigure">
    <w:name w:val="pp Figure"/>
    <w:basedOn w:val="Normal"/>
    <w:next w:val="Normal"/>
    <w:qFormat/>
    <w:rsid w:val="00186BAC"/>
    <w:pPr>
      <w:numPr>
        <w:ilvl w:val="1"/>
        <w:numId w:val="7"/>
      </w:numPr>
      <w:spacing w:after="0"/>
      <w:ind w:left="0"/>
    </w:pPr>
  </w:style>
  <w:style w:type="paragraph" w:customStyle="1" w:styleId="ppFigureCaption">
    <w:name w:val="pp Figure Caption"/>
    <w:basedOn w:val="Normal"/>
    <w:next w:val="ppBodyText"/>
    <w:qFormat/>
    <w:rsid w:val="00186BAC"/>
    <w:pPr>
      <w:numPr>
        <w:ilvl w:val="1"/>
        <w:numId w:val="6"/>
      </w:numPr>
      <w:ind w:left="0"/>
    </w:pPr>
    <w:rPr>
      <w:i/>
    </w:rPr>
  </w:style>
  <w:style w:type="paragraph" w:customStyle="1" w:styleId="ppFigureCaptionIndent">
    <w:name w:val="pp Figure Caption Indent"/>
    <w:basedOn w:val="ppFigureCaption"/>
    <w:next w:val="ppBodyTextIndent"/>
    <w:rsid w:val="00186BAC"/>
    <w:pPr>
      <w:numPr>
        <w:ilvl w:val="2"/>
      </w:numPr>
      <w:ind w:left="720"/>
    </w:pPr>
  </w:style>
  <w:style w:type="paragraph" w:customStyle="1" w:styleId="ppFigureCaptionIndent2">
    <w:name w:val="pp Figure Caption Indent 2"/>
    <w:basedOn w:val="ppFigureCaptionIndent"/>
    <w:next w:val="ppBodyTextIndent2"/>
    <w:rsid w:val="00186BAC"/>
    <w:pPr>
      <w:numPr>
        <w:ilvl w:val="3"/>
      </w:numPr>
      <w:ind w:left="1440"/>
    </w:pPr>
  </w:style>
  <w:style w:type="paragraph" w:customStyle="1" w:styleId="ppFigureIndent">
    <w:name w:val="pp Figure Indent"/>
    <w:basedOn w:val="ppFigure"/>
    <w:next w:val="Normal"/>
    <w:rsid w:val="00186BAC"/>
    <w:pPr>
      <w:numPr>
        <w:ilvl w:val="2"/>
      </w:numPr>
      <w:ind w:left="720"/>
    </w:pPr>
  </w:style>
  <w:style w:type="paragraph" w:customStyle="1" w:styleId="ppFigureIndent2">
    <w:name w:val="pp Figure Indent 2"/>
    <w:basedOn w:val="ppFigureIndent"/>
    <w:next w:val="Normal"/>
    <w:rsid w:val="00186BAC"/>
    <w:pPr>
      <w:numPr>
        <w:ilvl w:val="3"/>
      </w:numPr>
      <w:ind w:left="1440"/>
    </w:pPr>
  </w:style>
  <w:style w:type="paragraph" w:customStyle="1" w:styleId="ppFigureNumber">
    <w:name w:val="pp Figure Number"/>
    <w:basedOn w:val="Normal"/>
    <w:next w:val="ppFigureCaption"/>
    <w:rsid w:val="00186BAC"/>
    <w:pPr>
      <w:numPr>
        <w:ilvl w:val="1"/>
        <w:numId w:val="8"/>
      </w:numPr>
      <w:spacing w:after="0"/>
      <w:ind w:left="0"/>
    </w:pPr>
    <w:rPr>
      <w:b/>
    </w:rPr>
  </w:style>
  <w:style w:type="paragraph" w:customStyle="1" w:styleId="ppFigureNumberIndent">
    <w:name w:val="pp Figure Number Indent"/>
    <w:basedOn w:val="ppFigureNumber"/>
    <w:next w:val="ppFigureCaptionIndent"/>
    <w:rsid w:val="00186BAC"/>
    <w:pPr>
      <w:numPr>
        <w:ilvl w:val="2"/>
      </w:numPr>
      <w:ind w:left="720"/>
    </w:pPr>
  </w:style>
  <w:style w:type="paragraph" w:customStyle="1" w:styleId="ppFigureNumberIndent2">
    <w:name w:val="pp Figure Number Indent 2"/>
    <w:basedOn w:val="ppFigureNumberIndent"/>
    <w:next w:val="ppFigureCaptionIndent2"/>
    <w:rsid w:val="00186BAC"/>
    <w:pPr>
      <w:numPr>
        <w:ilvl w:val="3"/>
      </w:numPr>
      <w:ind w:left="1440"/>
    </w:pPr>
  </w:style>
  <w:style w:type="paragraph" w:customStyle="1" w:styleId="ppListBodyText">
    <w:name w:val="pp List Body Text"/>
    <w:basedOn w:val="Normal"/>
    <w:rsid w:val="00186BAC"/>
  </w:style>
  <w:style w:type="paragraph" w:customStyle="1" w:styleId="ppNumberList">
    <w:name w:val="pp Number List"/>
    <w:basedOn w:val="Normal"/>
    <w:rsid w:val="00186BAC"/>
    <w:pPr>
      <w:numPr>
        <w:ilvl w:val="1"/>
        <w:numId w:val="10"/>
      </w:numPr>
      <w:tabs>
        <w:tab w:val="left" w:pos="1440"/>
      </w:tabs>
      <w:ind w:left="754" w:hanging="357"/>
    </w:pPr>
  </w:style>
  <w:style w:type="paragraph" w:customStyle="1" w:styleId="ppListEnd">
    <w:name w:val="pp List End"/>
    <w:basedOn w:val="ppNumberList"/>
    <w:next w:val="ppBodyText"/>
    <w:rsid w:val="00186BAC"/>
    <w:pPr>
      <w:numPr>
        <w:ilvl w:val="0"/>
      </w:numPr>
      <w:pBdr>
        <w:top w:val="single" w:sz="2" w:space="1" w:color="C0C0C0"/>
      </w:pBdr>
      <w:tabs>
        <w:tab w:val="clear" w:pos="1440"/>
      </w:tabs>
      <w:spacing w:line="80" w:lineRule="exact"/>
      <w:ind w:right="4320"/>
      <w:jc w:val="right"/>
    </w:pPr>
    <w:rPr>
      <w:sz w:val="12"/>
      <w:szCs w:val="20"/>
    </w:rPr>
  </w:style>
  <w:style w:type="paragraph" w:customStyle="1" w:styleId="ppNote">
    <w:name w:val="pp Note"/>
    <w:basedOn w:val="Normal"/>
    <w:qFormat/>
    <w:rsid w:val="00186BAC"/>
    <w:pPr>
      <w:numPr>
        <w:ilvl w:val="1"/>
        <w:numId w:val="9"/>
      </w:numPr>
      <w:pBdr>
        <w:top w:val="single" w:sz="12" w:space="1" w:color="999999"/>
        <w:left w:val="single" w:sz="12" w:space="4" w:color="999999"/>
        <w:bottom w:val="single" w:sz="12" w:space="1" w:color="999999"/>
        <w:right w:val="single" w:sz="12" w:space="4" w:color="999999"/>
      </w:pBdr>
      <w:shd w:val="clear" w:color="auto" w:fill="EAF1DD" w:themeFill="accent3" w:themeFillTint="33"/>
      <w:ind w:left="142"/>
    </w:pPr>
  </w:style>
  <w:style w:type="paragraph" w:customStyle="1" w:styleId="ppNoteBullet">
    <w:name w:val="pp Note Bullet"/>
    <w:basedOn w:val="ppNote"/>
    <w:rsid w:val="00186BAC"/>
    <w:pPr>
      <w:numPr>
        <w:ilvl w:val="0"/>
        <w:numId w:val="0"/>
      </w:numPr>
    </w:pPr>
  </w:style>
  <w:style w:type="paragraph" w:customStyle="1" w:styleId="ppNoteIndent">
    <w:name w:val="pp Note Indent"/>
    <w:basedOn w:val="ppNote"/>
    <w:rsid w:val="00186BAC"/>
    <w:pPr>
      <w:numPr>
        <w:ilvl w:val="2"/>
      </w:numPr>
      <w:ind w:left="862"/>
    </w:pPr>
  </w:style>
  <w:style w:type="paragraph" w:customStyle="1" w:styleId="ppNoteIndent2">
    <w:name w:val="pp Note Indent 2"/>
    <w:basedOn w:val="ppNoteIndent"/>
    <w:rsid w:val="00186BAC"/>
    <w:pPr>
      <w:numPr>
        <w:ilvl w:val="3"/>
      </w:numPr>
      <w:ind w:left="1584"/>
    </w:pPr>
  </w:style>
  <w:style w:type="paragraph" w:customStyle="1" w:styleId="ppNumberListIndent">
    <w:name w:val="pp Number List Indent"/>
    <w:basedOn w:val="ppNumberList"/>
    <w:rsid w:val="00186BAC"/>
    <w:pPr>
      <w:numPr>
        <w:ilvl w:val="2"/>
      </w:numPr>
      <w:tabs>
        <w:tab w:val="clear" w:pos="1440"/>
        <w:tab w:val="left" w:pos="2160"/>
      </w:tabs>
      <w:ind w:left="1434" w:hanging="357"/>
    </w:pPr>
  </w:style>
  <w:style w:type="paragraph" w:customStyle="1" w:styleId="ppNumberListTable">
    <w:name w:val="pp Number List Table"/>
    <w:basedOn w:val="ppNumberList"/>
    <w:rsid w:val="00186BAC"/>
    <w:pPr>
      <w:numPr>
        <w:ilvl w:val="0"/>
        <w:numId w:val="0"/>
      </w:numPr>
      <w:tabs>
        <w:tab w:val="left" w:pos="403"/>
      </w:tabs>
    </w:pPr>
    <w:rPr>
      <w:sz w:val="18"/>
    </w:rPr>
  </w:style>
  <w:style w:type="paragraph" w:customStyle="1" w:styleId="ppProcedureStart">
    <w:name w:val="pp Procedure Start"/>
    <w:basedOn w:val="Normal"/>
    <w:next w:val="ppNumberList"/>
    <w:rsid w:val="00186BAC"/>
    <w:pPr>
      <w:spacing w:before="80" w:after="80"/>
    </w:pPr>
    <w:rPr>
      <w:rFonts w:cs="Arial"/>
      <w:b/>
      <w:szCs w:val="20"/>
    </w:rPr>
  </w:style>
  <w:style w:type="paragraph" w:customStyle="1" w:styleId="ppSection">
    <w:name w:val="pp Section"/>
    <w:basedOn w:val="Heading1"/>
    <w:next w:val="Normal"/>
    <w:rsid w:val="00186BAC"/>
    <w:rPr>
      <w:color w:val="333399"/>
    </w:rPr>
  </w:style>
  <w:style w:type="paragraph" w:customStyle="1" w:styleId="ppShowMe">
    <w:name w:val="pp Show Me"/>
    <w:basedOn w:val="Normal"/>
    <w:next w:val="ppBodyText"/>
    <w:rsid w:val="00186BAC"/>
    <w:rPr>
      <w:rFonts w:ascii="Britannic Bold" w:hAnsi="Britannic Bold"/>
      <w:color w:val="000080"/>
      <w:szCs w:val="20"/>
    </w:rPr>
  </w:style>
  <w:style w:type="table" w:customStyle="1" w:styleId="ppTableGrid">
    <w:name w:val="pp Table Grid"/>
    <w:basedOn w:val="ppTableList"/>
    <w:rsid w:val="00186BAC"/>
    <w:tblPr>
      <w:tblStyleRowBandSize w:val="1"/>
      <w:tblStyleColBandSize w:val="1"/>
      <w:tblInd w:w="864" w:type="dxa"/>
      <w:tblBorders>
        <w:top w:val="single" w:sz="12" w:space="0" w:color="999999"/>
        <w:left w:val="single" w:sz="12" w:space="0" w:color="999999"/>
        <w:bottom w:val="single" w:sz="12" w:space="0" w:color="999999"/>
        <w:right w:val="single" w:sz="12" w:space="0" w:color="999999"/>
        <w:insideH w:val="single" w:sz="12" w:space="0" w:color="999999"/>
        <w:insideV w:val="single" w:sz="12" w:space="0" w:color="9999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sz w:val="20"/>
      </w:rPr>
      <w:tblPr/>
      <w:tcPr>
        <w:tcBorders>
          <w:top w:val="single" w:sz="12" w:space="0" w:color="999999"/>
          <w:left w:val="single" w:sz="12" w:space="0" w:color="999999"/>
          <w:bottom w:val="nil"/>
          <w:right w:val="single" w:sz="12" w:space="0" w:color="999999"/>
          <w:insideH w:val="nil"/>
          <w:insideV w:val="single" w:sz="12" w:space="0" w:color="999999"/>
          <w:tl2br w:val="nil"/>
          <w:tr2bl w:val="nil"/>
        </w:tcBorders>
        <w:shd w:val="clear" w:color="auto" w:fill="E6E6E6"/>
      </w:tcPr>
    </w:tblStylePr>
  </w:style>
  <w:style w:type="table" w:customStyle="1" w:styleId="ppTableGridIndent">
    <w:name w:val="pp Table Grid Indent"/>
    <w:basedOn w:val="ppTableGrid"/>
    <w:rsid w:val="00186BAC"/>
    <w:tblPr>
      <w:tblStyleRowBandSize w:val="1"/>
      <w:tblStyleColBandSize w:val="1"/>
      <w:tblInd w:w="1584" w:type="dxa"/>
      <w:tblBorders>
        <w:top w:val="single" w:sz="12" w:space="0" w:color="999999"/>
        <w:left w:val="single" w:sz="12" w:space="0" w:color="999999"/>
        <w:bottom w:val="single" w:sz="12" w:space="0" w:color="999999"/>
        <w:right w:val="single" w:sz="12" w:space="0" w:color="999999"/>
        <w:insideH w:val="single" w:sz="12" w:space="0" w:color="999999"/>
        <w:insideV w:val="single" w:sz="12" w:space="0" w:color="9999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sz w:val="20"/>
      </w:rPr>
      <w:tblPr/>
      <w:tcPr>
        <w:tcBorders>
          <w:top w:val="single" w:sz="12" w:space="0" w:color="999999"/>
          <w:left w:val="single" w:sz="12" w:space="0" w:color="999999"/>
          <w:bottom w:val="nil"/>
          <w:right w:val="single" w:sz="12" w:space="0" w:color="999999"/>
          <w:insideH w:val="nil"/>
          <w:insideV w:val="single" w:sz="12" w:space="0" w:color="999999"/>
          <w:tl2br w:val="nil"/>
          <w:tr2bl w:val="nil"/>
        </w:tcBorders>
        <w:shd w:val="clear" w:color="auto" w:fill="E6E6E6"/>
      </w:tcPr>
    </w:tblStylePr>
  </w:style>
  <w:style w:type="table" w:customStyle="1" w:styleId="ppTableListIndent">
    <w:name w:val="pp Table List Indent"/>
    <w:basedOn w:val="ppTableList"/>
    <w:rsid w:val="00186BAC"/>
    <w:tblPr>
      <w:tblStyleRowBandSize w:val="1"/>
      <w:tblStyleColBandSize w:val="1"/>
      <w:tblInd w:w="1584" w:type="dxa"/>
      <w:tblBorders>
        <w:top w:val="single" w:sz="12" w:space="0" w:color="999999"/>
        <w:bottom w:val="single" w:sz="12" w:space="0" w:color="999999"/>
        <w:insideH w:val="single" w:sz="12" w:space="0" w:color="9999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sz w:val="20"/>
      </w:rPr>
      <w:tblPr/>
      <w:tcPr>
        <w:tcBorders>
          <w:top w:val="single" w:sz="12" w:space="0" w:color="999999"/>
          <w:left w:val="nil"/>
          <w:bottom w:val="single" w:sz="12" w:space="0" w:color="999999"/>
          <w:right w:val="nil"/>
          <w:insideH w:val="nil"/>
          <w:insideV w:val="nil"/>
          <w:tl2br w:val="nil"/>
          <w:tr2bl w:val="nil"/>
        </w:tcBorders>
        <w:shd w:val="clear" w:color="auto" w:fill="E6E6E6"/>
      </w:tcPr>
    </w:tblStylePr>
  </w:style>
  <w:style w:type="paragraph" w:customStyle="1" w:styleId="ppTableText">
    <w:name w:val="pp Table Text"/>
    <w:rsid w:val="00186BAC"/>
    <w:pPr>
      <w:autoSpaceDE w:val="0"/>
      <w:autoSpaceDN w:val="0"/>
      <w:adjustRightInd w:val="0"/>
      <w:spacing w:before="60" w:after="60" w:line="260" w:lineRule="atLeast"/>
    </w:pPr>
    <w:rPr>
      <w:rFonts w:ascii="Arial" w:eastAsia="Times New Roman" w:hAnsi="Arial" w:cs="Times New Roman"/>
      <w:color w:val="000000"/>
      <w:sz w:val="18"/>
      <w:szCs w:val="20"/>
    </w:rPr>
  </w:style>
  <w:style w:type="paragraph" w:customStyle="1" w:styleId="ppTopic">
    <w:name w:val="pp Topic"/>
    <w:basedOn w:val="Title"/>
    <w:next w:val="ppBodyText"/>
    <w:rsid w:val="00186BAC"/>
  </w:style>
  <w:style w:type="table" w:styleId="TableGrid">
    <w:name w:val="Table Grid"/>
    <w:basedOn w:val="TableNormal"/>
    <w:rsid w:val="00186BAC"/>
    <w:pPr>
      <w:spacing w:before="340" w:after="0" w:line="240" w:lineRule="auto"/>
    </w:pPr>
    <w:rPr>
      <w:rFonts w:ascii="Times New Roman" w:eastAsia="Batang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186BAC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86BAC"/>
    <w:rPr>
      <w:rFonts w:eastAsiaTheme="minorEastAsia"/>
      <w:szCs w:val="20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186B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6BAC"/>
    <w:rPr>
      <w:rFonts w:eastAsiaTheme="minorEastAsia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186BA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6BAC"/>
    <w:rPr>
      <w:rFonts w:eastAsiaTheme="minorEastAsia"/>
      <w:lang w:bidi="en-US"/>
    </w:rPr>
  </w:style>
  <w:style w:type="character" w:customStyle="1" w:styleId="ppBulletListChar">
    <w:name w:val="pp Bullet List Char"/>
    <w:basedOn w:val="DefaultParagraphFont"/>
    <w:link w:val="ppBulletList"/>
    <w:rsid w:val="00186BAC"/>
    <w:rPr>
      <w:rFonts w:eastAsiaTheme="minorEastAsia"/>
      <w:lang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186BA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86BA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styleId="PlaceholderText">
    <w:name w:val="Placeholder Text"/>
    <w:basedOn w:val="DefaultParagraphFont"/>
    <w:uiPriority w:val="99"/>
    <w:semiHidden/>
    <w:rsid w:val="00186BA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6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6BAC"/>
    <w:rPr>
      <w:rFonts w:ascii="Tahoma" w:eastAsiaTheme="minorEastAsia" w:hAnsi="Tahoma" w:cs="Tahoma"/>
      <w:sz w:val="16"/>
      <w:szCs w:val="16"/>
      <w:lang w:bidi="en-US"/>
    </w:rPr>
  </w:style>
  <w:style w:type="paragraph" w:styleId="Caption">
    <w:name w:val="caption"/>
    <w:basedOn w:val="Normal"/>
    <w:next w:val="Normal"/>
    <w:uiPriority w:val="35"/>
    <w:unhideWhenUsed/>
    <w:qFormat/>
    <w:rsid w:val="005C665F"/>
    <w:pPr>
      <w:spacing w:after="0" w:line="240" w:lineRule="auto"/>
      <w:ind w:left="720"/>
    </w:pPr>
    <w:rPr>
      <w:b/>
      <w:bCs/>
      <w:szCs w:val="18"/>
    </w:rPr>
  </w:style>
  <w:style w:type="table" w:customStyle="1" w:styleId="ppTable">
    <w:name w:val="pp Table"/>
    <w:basedOn w:val="TableNormal"/>
    <w:uiPriority w:val="99"/>
    <w:rsid w:val="00186BAC"/>
    <w:pPr>
      <w:spacing w:after="0" w:line="240" w:lineRule="auto"/>
    </w:pPr>
    <w:rPr>
      <w:rFonts w:ascii="Arial" w:hAnsi="Arial"/>
      <w:sz w:val="20"/>
    </w:rPr>
    <w:tblPr>
      <w:tblInd w:w="0" w:type="dxa"/>
      <w:tblBorders>
        <w:top w:val="single" w:sz="12" w:space="0" w:color="969696"/>
        <w:left w:val="single" w:sz="12" w:space="0" w:color="969696"/>
        <w:bottom w:val="single" w:sz="12" w:space="0" w:color="969696"/>
        <w:right w:val="single" w:sz="12" w:space="0" w:color="969696"/>
        <w:insideH w:val="single" w:sz="12" w:space="0" w:color="969696"/>
        <w:insideV w:val="single" w:sz="12" w:space="0" w:color="96969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</w:style>
  <w:style w:type="paragraph" w:customStyle="1" w:styleId="ppBodyTextIndent3">
    <w:name w:val="pp Body Text Indent 3"/>
    <w:basedOn w:val="ppBodyTextIndent2"/>
    <w:rsid w:val="00186BAC"/>
    <w:pPr>
      <w:numPr>
        <w:ilvl w:val="4"/>
      </w:numPr>
    </w:pPr>
  </w:style>
  <w:style w:type="paragraph" w:customStyle="1" w:styleId="ppBulletListIndent2">
    <w:name w:val="pp Bullet List Indent 2"/>
    <w:basedOn w:val="ppBulletListIndent"/>
    <w:qFormat/>
    <w:rsid w:val="00186BAC"/>
    <w:pPr>
      <w:numPr>
        <w:ilvl w:val="3"/>
      </w:numPr>
      <w:ind w:left="2115" w:hanging="357"/>
    </w:pPr>
  </w:style>
  <w:style w:type="paragraph" w:customStyle="1" w:styleId="ppNumberListIndent2">
    <w:name w:val="pp Number List Indent 2"/>
    <w:basedOn w:val="ppNumberListIndent"/>
    <w:qFormat/>
    <w:rsid w:val="00186BAC"/>
    <w:pPr>
      <w:numPr>
        <w:ilvl w:val="3"/>
      </w:numPr>
      <w:ind w:left="2115" w:hanging="357"/>
    </w:pPr>
  </w:style>
  <w:style w:type="paragraph" w:customStyle="1" w:styleId="ppCodeIndent3">
    <w:name w:val="pp Code Indent 3"/>
    <w:basedOn w:val="ppCodeIndent2"/>
    <w:qFormat/>
    <w:rsid w:val="00186BAC"/>
    <w:pPr>
      <w:numPr>
        <w:ilvl w:val="4"/>
      </w:numPr>
    </w:pPr>
  </w:style>
  <w:style w:type="paragraph" w:customStyle="1" w:styleId="ppCodeLanguageIndent3">
    <w:name w:val="pp Code Language Indent 3"/>
    <w:basedOn w:val="ppCodeLanguageIndent2"/>
    <w:next w:val="ppCodeIndent3"/>
    <w:qFormat/>
    <w:rsid w:val="00186BAC"/>
    <w:pPr>
      <w:numPr>
        <w:ilvl w:val="4"/>
      </w:numPr>
    </w:pPr>
  </w:style>
  <w:style w:type="paragraph" w:customStyle="1" w:styleId="ppNoteIndent3">
    <w:name w:val="pp Note Indent 3"/>
    <w:basedOn w:val="ppNoteIndent2"/>
    <w:qFormat/>
    <w:rsid w:val="00186BAC"/>
    <w:pPr>
      <w:numPr>
        <w:ilvl w:val="4"/>
      </w:numPr>
    </w:pPr>
  </w:style>
  <w:style w:type="paragraph" w:customStyle="1" w:styleId="ppFigureIndent3">
    <w:name w:val="pp Figure Indent 3"/>
    <w:basedOn w:val="ppFigureIndent2"/>
    <w:qFormat/>
    <w:rsid w:val="00186BAC"/>
    <w:pPr>
      <w:numPr>
        <w:ilvl w:val="4"/>
      </w:numPr>
    </w:pPr>
  </w:style>
  <w:style w:type="paragraph" w:customStyle="1" w:styleId="ppFigureCaptionIndent3">
    <w:name w:val="pp Figure Caption Indent 3"/>
    <w:basedOn w:val="ppFigureCaptionIndent2"/>
    <w:qFormat/>
    <w:rsid w:val="00186BAC"/>
    <w:pPr>
      <w:numPr>
        <w:ilvl w:val="4"/>
      </w:numPr>
    </w:pPr>
  </w:style>
  <w:style w:type="paragraph" w:customStyle="1" w:styleId="ppFigureNumberIndent3">
    <w:name w:val="pp Figure Number Indent 3"/>
    <w:basedOn w:val="ppFigureNumberIndent2"/>
    <w:qFormat/>
    <w:rsid w:val="00186BAC"/>
    <w:pPr>
      <w:numPr>
        <w:ilvl w:val="4"/>
      </w:numPr>
      <w:ind w:left="2160" w:firstLine="0"/>
    </w:pPr>
  </w:style>
  <w:style w:type="paragraph" w:customStyle="1" w:styleId="Bodynoindent">
    <w:name w:val="Body no indent"/>
    <w:basedOn w:val="Normal"/>
    <w:next w:val="Normal"/>
    <w:rsid w:val="009A25C0"/>
    <w:pPr>
      <w:widowControl w:val="0"/>
      <w:spacing w:line="-280" w:lineRule="auto"/>
    </w:pPr>
    <w:rPr>
      <w:rFonts w:ascii="Arial" w:eastAsia="Batang" w:hAnsi="Arial"/>
      <w:szCs w:val="20"/>
      <w:lang w:eastAsia="ko-KR"/>
    </w:rPr>
  </w:style>
  <w:style w:type="paragraph" w:customStyle="1" w:styleId="HOLDescription">
    <w:name w:val="HOL Description"/>
    <w:basedOn w:val="Heading3"/>
    <w:rsid w:val="009A25C0"/>
    <w:pPr>
      <w:pBdr>
        <w:top w:val="thinThickSmallGap" w:sz="24" w:space="1" w:color="auto"/>
      </w:pBdr>
      <w:spacing w:before="0" w:line="240" w:lineRule="auto"/>
    </w:pPr>
    <w:rPr>
      <w:rFonts w:ascii="Times New Roman" w:eastAsia="Calibri" w:hAnsi="Times New Roman" w:cs="Times New Roman"/>
      <w:b w:val="0"/>
      <w:i/>
      <w:color w:val="4F81BD"/>
      <w:szCs w:val="20"/>
      <w:lang w:val="en-NZ"/>
    </w:rPr>
  </w:style>
  <w:style w:type="character" w:styleId="Hyperlink">
    <w:name w:val="Hyperlink"/>
    <w:uiPriority w:val="99"/>
    <w:rsid w:val="009A25C0"/>
    <w:rPr>
      <w:rFonts w:cs="Times New Roman"/>
      <w:color w:val="0000FF"/>
      <w:u w:val="single"/>
    </w:rPr>
  </w:style>
  <w:style w:type="paragraph" w:customStyle="1" w:styleId="HOLTitle1">
    <w:name w:val="HOL Title 1"/>
    <w:basedOn w:val="Normal"/>
    <w:rsid w:val="009A25C0"/>
    <w:pPr>
      <w:spacing w:after="0" w:line="240" w:lineRule="auto"/>
    </w:pPr>
    <w:rPr>
      <w:rFonts w:ascii="Arial Black" w:eastAsia="Batang" w:hAnsi="Arial Black"/>
      <w:sz w:val="72"/>
      <w:szCs w:val="20"/>
      <w:lang w:eastAsia="ko-KR"/>
    </w:rPr>
  </w:style>
  <w:style w:type="paragraph" w:styleId="TOC1">
    <w:name w:val="toc 1"/>
    <w:basedOn w:val="Normal"/>
    <w:next w:val="Normal"/>
    <w:autoRedefine/>
    <w:uiPriority w:val="39"/>
    <w:qFormat/>
    <w:rsid w:val="009A25C0"/>
    <w:pPr>
      <w:tabs>
        <w:tab w:val="right" w:leader="dot" w:pos="9344"/>
      </w:tabs>
      <w:spacing w:before="280" w:after="0" w:line="280" w:lineRule="atLeast"/>
    </w:pPr>
    <w:rPr>
      <w:rFonts w:ascii="Arial" w:eastAsia="Batang" w:hAnsi="Arial" w:cs="Arial"/>
      <w:b/>
      <w:bCs/>
      <w:caps/>
      <w:noProof/>
      <w:sz w:val="20"/>
      <w:szCs w:val="20"/>
      <w:lang w:eastAsia="ko-KR"/>
    </w:rPr>
  </w:style>
  <w:style w:type="character" w:customStyle="1" w:styleId="ppBodyTextChar">
    <w:name w:val="pp Body Text Char"/>
    <w:link w:val="ppBodyText"/>
    <w:locked/>
    <w:rsid w:val="009A25C0"/>
    <w:rPr>
      <w:rFonts w:eastAsiaTheme="minorEastAsia"/>
      <w:lang w:bidi="en-US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9A25C0"/>
    <w:pPr>
      <w:spacing w:after="100"/>
      <w:ind w:left="440"/>
    </w:pPr>
  </w:style>
  <w:style w:type="character" w:styleId="CommentReference">
    <w:name w:val="annotation reference"/>
    <w:basedOn w:val="DefaultParagraphFont"/>
    <w:uiPriority w:val="99"/>
    <w:semiHidden/>
    <w:unhideWhenUsed/>
    <w:rsid w:val="004B5A8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B5A84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B5A84"/>
    <w:rPr>
      <w:rFonts w:ascii="Calibri" w:eastAsia="Times New Roman" w:hAnsi="Calibri" w:cs="Times New Roman"/>
      <w:sz w:val="24"/>
      <w:szCs w:val="24"/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5A8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5A84"/>
    <w:rPr>
      <w:rFonts w:ascii="Calibri" w:eastAsia="Times New Roman" w:hAnsi="Calibri" w:cs="Times New Roman"/>
      <w:b/>
      <w:bCs/>
      <w:sz w:val="20"/>
      <w:szCs w:val="20"/>
      <w:lang w:bidi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015F21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021965"/>
    <w:pPr>
      <w:spacing w:after="0" w:line="240" w:lineRule="auto"/>
    </w:pPr>
    <w:rPr>
      <w:rFonts w:ascii="Calibri" w:eastAsia="Times New Roman" w:hAnsi="Calibri" w:cs="Times New Roman"/>
      <w:lang w:bidi="en-US"/>
    </w:rPr>
  </w:style>
  <w:style w:type="paragraph" w:styleId="ListParagraph">
    <w:name w:val="List Paragraph"/>
    <w:basedOn w:val="Normal"/>
    <w:uiPriority w:val="34"/>
    <w:qFormat/>
    <w:rsid w:val="00E1532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nhideWhenUsed/>
    <w:qFormat/>
    <w:rsid w:val="009A25C0"/>
    <w:pPr>
      <w:spacing w:after="120"/>
    </w:pPr>
    <w:rPr>
      <w:rFonts w:ascii="Calibri" w:eastAsia="Times New Roman" w:hAnsi="Calibri" w:cs="Times New Roman"/>
      <w:lang w:bidi="en-US"/>
    </w:rPr>
  </w:style>
  <w:style w:type="paragraph" w:styleId="Heading1">
    <w:name w:val="heading 1"/>
    <w:basedOn w:val="Normal"/>
    <w:next w:val="ppBodyText"/>
    <w:link w:val="Heading1Char"/>
    <w:qFormat/>
    <w:rsid w:val="00186BA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186BA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ppBodyText"/>
    <w:link w:val="Heading3Char"/>
    <w:unhideWhenUsed/>
    <w:qFormat/>
    <w:rsid w:val="00186BA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ppBodyText"/>
    <w:link w:val="Heading4Char"/>
    <w:unhideWhenUsed/>
    <w:qFormat/>
    <w:rsid w:val="00186BA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86B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character" w:customStyle="1" w:styleId="Heading2Char">
    <w:name w:val="Heading 2 Char"/>
    <w:basedOn w:val="DefaultParagraphFont"/>
    <w:link w:val="Heading2"/>
    <w:rsid w:val="00186BA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character" w:customStyle="1" w:styleId="Heading3Char">
    <w:name w:val="Heading 3 Char"/>
    <w:basedOn w:val="DefaultParagraphFont"/>
    <w:link w:val="Heading3"/>
    <w:rsid w:val="00186BAC"/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character" w:customStyle="1" w:styleId="Heading4Char">
    <w:name w:val="Heading 4 Char"/>
    <w:basedOn w:val="DefaultParagraphFont"/>
    <w:link w:val="Heading4"/>
    <w:rsid w:val="00186BAC"/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customStyle="1" w:styleId="ppBodyText">
    <w:name w:val="pp Body Text"/>
    <w:link w:val="ppBodyTextChar"/>
    <w:qFormat/>
    <w:rsid w:val="00186BAC"/>
    <w:pPr>
      <w:numPr>
        <w:ilvl w:val="1"/>
        <w:numId w:val="18"/>
      </w:numPr>
      <w:spacing w:after="120"/>
    </w:pPr>
    <w:rPr>
      <w:rFonts w:eastAsiaTheme="minorEastAsia"/>
      <w:lang w:bidi="en-US"/>
    </w:rPr>
  </w:style>
  <w:style w:type="paragraph" w:customStyle="1" w:styleId="ppBodyTextIndent">
    <w:name w:val="pp Body Text Indent"/>
    <w:basedOn w:val="ppBodyText"/>
    <w:rsid w:val="00186BAC"/>
    <w:pPr>
      <w:numPr>
        <w:ilvl w:val="2"/>
      </w:numPr>
    </w:pPr>
  </w:style>
  <w:style w:type="paragraph" w:customStyle="1" w:styleId="ppBodyTextIndent2">
    <w:name w:val="pp Body Text Indent 2"/>
    <w:basedOn w:val="ppBodyTextIndent"/>
    <w:rsid w:val="00186BAC"/>
    <w:pPr>
      <w:numPr>
        <w:ilvl w:val="3"/>
      </w:numPr>
    </w:pPr>
  </w:style>
  <w:style w:type="paragraph" w:customStyle="1" w:styleId="ppBulletList">
    <w:name w:val="pp Bullet List"/>
    <w:basedOn w:val="ppNumberList"/>
    <w:link w:val="ppBulletListChar"/>
    <w:qFormat/>
    <w:rsid w:val="00186BAC"/>
    <w:pPr>
      <w:numPr>
        <w:numId w:val="3"/>
      </w:numPr>
      <w:tabs>
        <w:tab w:val="clear" w:pos="1440"/>
      </w:tabs>
      <w:ind w:left="754" w:hanging="357"/>
    </w:pPr>
  </w:style>
  <w:style w:type="paragraph" w:customStyle="1" w:styleId="ppBulletListIndent">
    <w:name w:val="pp Bullet List Indent"/>
    <w:basedOn w:val="ppBulletList"/>
    <w:rsid w:val="00186BAC"/>
    <w:pPr>
      <w:numPr>
        <w:ilvl w:val="2"/>
      </w:numPr>
      <w:ind w:left="1434" w:hanging="357"/>
    </w:pPr>
  </w:style>
  <w:style w:type="paragraph" w:customStyle="1" w:styleId="ppBulletListTable">
    <w:name w:val="pp Bullet List Table"/>
    <w:basedOn w:val="Normal"/>
    <w:uiPriority w:val="11"/>
    <w:rsid w:val="00186BAC"/>
    <w:pPr>
      <w:numPr>
        <w:numId w:val="1"/>
      </w:numPr>
      <w:tabs>
        <w:tab w:val="left" w:pos="403"/>
      </w:tabs>
      <w:spacing w:before="100"/>
    </w:pPr>
    <w:rPr>
      <w:sz w:val="18"/>
    </w:rPr>
  </w:style>
  <w:style w:type="paragraph" w:customStyle="1" w:styleId="ppChapterNumber">
    <w:name w:val="pp Chapter Number"/>
    <w:next w:val="Normal"/>
    <w:uiPriority w:val="14"/>
    <w:rsid w:val="00186BAC"/>
    <w:pPr>
      <w:autoSpaceDE w:val="0"/>
      <w:autoSpaceDN w:val="0"/>
      <w:adjustRightInd w:val="0"/>
      <w:spacing w:before="340" w:after="360" w:line="1900" w:lineRule="atLeast"/>
    </w:pPr>
    <w:rPr>
      <w:rFonts w:ascii="Franklin Gothic Condensed" w:eastAsia="Times New Roman" w:hAnsi="Franklin Gothic Condensed" w:cs="Times New Roman"/>
      <w:sz w:val="152"/>
      <w:szCs w:val="152"/>
    </w:rPr>
  </w:style>
  <w:style w:type="paragraph" w:customStyle="1" w:styleId="ppChapterTitle">
    <w:name w:val="pp Chapter Title"/>
    <w:next w:val="Normal"/>
    <w:uiPriority w:val="14"/>
    <w:rsid w:val="00186BAC"/>
    <w:pPr>
      <w:autoSpaceDE w:val="0"/>
      <w:autoSpaceDN w:val="0"/>
      <w:adjustRightInd w:val="0"/>
      <w:spacing w:before="340" w:after="580" w:line="600" w:lineRule="atLeast"/>
      <w:outlineLvl w:val="1"/>
    </w:pPr>
    <w:rPr>
      <w:rFonts w:ascii="Franklin Gothic Condensed" w:eastAsia="Times New Roman" w:hAnsi="Franklin Gothic Condensed" w:cs="Times New Roman"/>
      <w:spacing w:val="15"/>
      <w:sz w:val="60"/>
      <w:szCs w:val="60"/>
    </w:rPr>
  </w:style>
  <w:style w:type="table" w:customStyle="1" w:styleId="ppTableList">
    <w:name w:val="pp Table List"/>
    <w:basedOn w:val="TableNormal"/>
    <w:rsid w:val="00186BAC"/>
    <w:pPr>
      <w:spacing w:before="340" w:after="0" w:line="240" w:lineRule="auto"/>
    </w:pPr>
    <w:rPr>
      <w:rFonts w:ascii="Arial" w:eastAsia="Times New Roman" w:hAnsi="Arial" w:cs="Times New Roman"/>
      <w:sz w:val="20"/>
      <w:szCs w:val="20"/>
    </w:rPr>
    <w:tblPr>
      <w:tblStyleRowBandSize w:val="1"/>
      <w:tblStyleColBandSize w:val="1"/>
      <w:tblInd w:w="864" w:type="dxa"/>
      <w:tblBorders>
        <w:top w:val="single" w:sz="12" w:space="0" w:color="999999"/>
        <w:bottom w:val="single" w:sz="12" w:space="0" w:color="999999"/>
        <w:insideH w:val="single" w:sz="12" w:space="0" w:color="9999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sz w:val="20"/>
      </w:rPr>
      <w:tblPr/>
      <w:tcPr>
        <w:tcBorders>
          <w:top w:val="single" w:sz="12" w:space="0" w:color="999999"/>
          <w:left w:val="nil"/>
          <w:bottom w:val="single" w:sz="12" w:space="0" w:color="999999"/>
          <w:right w:val="nil"/>
          <w:insideH w:val="nil"/>
          <w:insideV w:val="nil"/>
          <w:tl2br w:val="nil"/>
          <w:tr2bl w:val="nil"/>
        </w:tcBorders>
        <w:shd w:val="clear" w:color="auto" w:fill="E6E6E6"/>
      </w:tcPr>
    </w:tblStylePr>
  </w:style>
  <w:style w:type="table" w:customStyle="1" w:styleId="ppChecklist">
    <w:name w:val="pp Checklist"/>
    <w:basedOn w:val="ppTableList"/>
    <w:rsid w:val="00186BAC"/>
    <w:tblPr>
      <w:tblStyleRowBandSize w:val="1"/>
      <w:tblStyleColBandSize w:val="1"/>
      <w:tblInd w:w="864" w:type="dxa"/>
      <w:tblBorders>
        <w:top w:val="single" w:sz="12" w:space="0" w:color="999999"/>
        <w:bottom w:val="single" w:sz="12" w:space="0" w:color="999999"/>
        <w:insideH w:val="single" w:sz="12" w:space="0" w:color="9999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sz w:val="20"/>
      </w:rPr>
      <w:tblPr/>
      <w:tcPr>
        <w:tcBorders>
          <w:top w:val="single" w:sz="12" w:space="0" w:color="999999"/>
          <w:left w:val="nil"/>
          <w:bottom w:val="single" w:sz="12" w:space="0" w:color="999999"/>
          <w:right w:val="nil"/>
          <w:insideH w:val="nil"/>
          <w:insideV w:val="nil"/>
          <w:tl2br w:val="nil"/>
          <w:tr2bl w:val="nil"/>
        </w:tcBorders>
        <w:shd w:val="clear" w:color="auto" w:fill="E6E6E6"/>
      </w:tcPr>
    </w:tblStylePr>
    <w:tblStylePr w:type="firstCol">
      <w:pPr>
        <w:wordWrap/>
        <w:jc w:val="center"/>
      </w:pPr>
    </w:tblStylePr>
  </w:style>
  <w:style w:type="paragraph" w:customStyle="1" w:styleId="ppCode">
    <w:name w:val="pp Code"/>
    <w:qFormat/>
    <w:rsid w:val="00186BAC"/>
    <w:pPr>
      <w:numPr>
        <w:ilvl w:val="1"/>
        <w:numId w:val="4"/>
      </w:numPr>
      <w:pBdr>
        <w:top w:val="single" w:sz="2" w:space="1" w:color="FFFFFF"/>
        <w:bottom w:val="single" w:sz="2" w:space="1" w:color="D5D5D3"/>
      </w:pBdr>
      <w:shd w:val="clear" w:color="auto" w:fill="F7F7FF"/>
      <w:autoSpaceDE w:val="0"/>
      <w:autoSpaceDN w:val="0"/>
      <w:adjustRightInd w:val="0"/>
      <w:spacing w:after="120" w:line="260" w:lineRule="atLeast"/>
      <w:ind w:left="0"/>
      <w:contextualSpacing/>
    </w:pPr>
    <w:rPr>
      <w:rFonts w:ascii="Consolas" w:eastAsia="Times New Roman" w:hAnsi="Consolas"/>
      <w:sz w:val="20"/>
      <w:lang w:bidi="en-US"/>
    </w:rPr>
  </w:style>
  <w:style w:type="paragraph" w:customStyle="1" w:styleId="ppCodeIndent">
    <w:name w:val="pp Code Indent"/>
    <w:basedOn w:val="ppCode"/>
    <w:rsid w:val="00186BAC"/>
    <w:pPr>
      <w:numPr>
        <w:ilvl w:val="2"/>
      </w:numPr>
      <w:ind w:left="720"/>
    </w:pPr>
  </w:style>
  <w:style w:type="paragraph" w:customStyle="1" w:styleId="ppCodeIndent2">
    <w:name w:val="pp Code Indent 2"/>
    <w:basedOn w:val="ppCodeIndent"/>
    <w:rsid w:val="00186BAC"/>
    <w:pPr>
      <w:numPr>
        <w:ilvl w:val="3"/>
      </w:numPr>
      <w:ind w:left="1440"/>
    </w:pPr>
  </w:style>
  <w:style w:type="paragraph" w:customStyle="1" w:styleId="ppCodeLanguage">
    <w:name w:val="pp Code Language"/>
    <w:basedOn w:val="Normal"/>
    <w:next w:val="ppCode"/>
    <w:qFormat/>
    <w:rsid w:val="00186BAC"/>
    <w:pPr>
      <w:numPr>
        <w:ilvl w:val="1"/>
        <w:numId w:val="5"/>
      </w:numPr>
      <w:pBdr>
        <w:bottom w:val="single" w:sz="2" w:space="1" w:color="C8CDDE"/>
      </w:pBdr>
      <w:shd w:val="clear" w:color="auto" w:fill="EFEFF7"/>
      <w:spacing w:after="0"/>
      <w:ind w:left="0"/>
    </w:pPr>
    <w:rPr>
      <w:b/>
      <w:color w:val="000066"/>
    </w:rPr>
  </w:style>
  <w:style w:type="paragraph" w:customStyle="1" w:styleId="ppCodeLanguageIndent">
    <w:name w:val="pp Code Language Indent"/>
    <w:basedOn w:val="ppCodeLanguage"/>
    <w:next w:val="ppCodeIndent"/>
    <w:rsid w:val="00186BAC"/>
    <w:pPr>
      <w:numPr>
        <w:ilvl w:val="2"/>
      </w:numPr>
      <w:ind w:left="720"/>
    </w:pPr>
  </w:style>
  <w:style w:type="paragraph" w:customStyle="1" w:styleId="ppCodeLanguageIndent2">
    <w:name w:val="pp Code Language Indent 2"/>
    <w:basedOn w:val="ppCodeLanguageIndent"/>
    <w:next w:val="ppCodeIndent2"/>
    <w:rsid w:val="00186BAC"/>
    <w:pPr>
      <w:numPr>
        <w:ilvl w:val="3"/>
      </w:numPr>
      <w:ind w:left="1440"/>
    </w:pPr>
  </w:style>
  <w:style w:type="paragraph" w:customStyle="1" w:styleId="ppCodeLanguageTable">
    <w:name w:val="pp Code Language Table"/>
    <w:basedOn w:val="ppCodeLanguage"/>
    <w:next w:val="Normal"/>
    <w:rsid w:val="00186BAC"/>
    <w:pPr>
      <w:numPr>
        <w:ilvl w:val="0"/>
        <w:numId w:val="0"/>
      </w:numPr>
    </w:pPr>
  </w:style>
  <w:style w:type="paragraph" w:customStyle="1" w:styleId="ppCodeTable">
    <w:name w:val="pp Code Table"/>
    <w:basedOn w:val="ppCode"/>
    <w:rsid w:val="00186BAC"/>
    <w:pPr>
      <w:numPr>
        <w:ilvl w:val="0"/>
        <w:numId w:val="0"/>
      </w:numPr>
    </w:pPr>
  </w:style>
  <w:style w:type="paragraph" w:customStyle="1" w:styleId="ppFigure">
    <w:name w:val="pp Figure"/>
    <w:basedOn w:val="Normal"/>
    <w:next w:val="Normal"/>
    <w:qFormat/>
    <w:rsid w:val="00186BAC"/>
    <w:pPr>
      <w:numPr>
        <w:ilvl w:val="1"/>
        <w:numId w:val="7"/>
      </w:numPr>
      <w:spacing w:after="0"/>
      <w:ind w:left="0"/>
    </w:pPr>
  </w:style>
  <w:style w:type="paragraph" w:customStyle="1" w:styleId="ppFigureCaption">
    <w:name w:val="pp Figure Caption"/>
    <w:basedOn w:val="Normal"/>
    <w:next w:val="ppBodyText"/>
    <w:qFormat/>
    <w:rsid w:val="00186BAC"/>
    <w:pPr>
      <w:numPr>
        <w:ilvl w:val="1"/>
        <w:numId w:val="6"/>
      </w:numPr>
      <w:ind w:left="0"/>
    </w:pPr>
    <w:rPr>
      <w:i/>
    </w:rPr>
  </w:style>
  <w:style w:type="paragraph" w:customStyle="1" w:styleId="ppFigureCaptionIndent">
    <w:name w:val="pp Figure Caption Indent"/>
    <w:basedOn w:val="ppFigureCaption"/>
    <w:next w:val="ppBodyTextIndent"/>
    <w:rsid w:val="00186BAC"/>
    <w:pPr>
      <w:numPr>
        <w:ilvl w:val="2"/>
      </w:numPr>
      <w:ind w:left="720"/>
    </w:pPr>
  </w:style>
  <w:style w:type="paragraph" w:customStyle="1" w:styleId="ppFigureCaptionIndent2">
    <w:name w:val="pp Figure Caption Indent 2"/>
    <w:basedOn w:val="ppFigureCaptionIndent"/>
    <w:next w:val="ppBodyTextIndent2"/>
    <w:rsid w:val="00186BAC"/>
    <w:pPr>
      <w:numPr>
        <w:ilvl w:val="3"/>
      </w:numPr>
      <w:ind w:left="1440"/>
    </w:pPr>
  </w:style>
  <w:style w:type="paragraph" w:customStyle="1" w:styleId="ppFigureIndent">
    <w:name w:val="pp Figure Indent"/>
    <w:basedOn w:val="ppFigure"/>
    <w:next w:val="Normal"/>
    <w:rsid w:val="00186BAC"/>
    <w:pPr>
      <w:numPr>
        <w:ilvl w:val="2"/>
      </w:numPr>
      <w:ind w:left="720"/>
    </w:pPr>
  </w:style>
  <w:style w:type="paragraph" w:customStyle="1" w:styleId="ppFigureIndent2">
    <w:name w:val="pp Figure Indent 2"/>
    <w:basedOn w:val="ppFigureIndent"/>
    <w:next w:val="Normal"/>
    <w:rsid w:val="00186BAC"/>
    <w:pPr>
      <w:numPr>
        <w:ilvl w:val="3"/>
      </w:numPr>
      <w:ind w:left="1440"/>
    </w:pPr>
  </w:style>
  <w:style w:type="paragraph" w:customStyle="1" w:styleId="ppFigureNumber">
    <w:name w:val="pp Figure Number"/>
    <w:basedOn w:val="Normal"/>
    <w:next w:val="ppFigureCaption"/>
    <w:rsid w:val="00186BAC"/>
    <w:pPr>
      <w:numPr>
        <w:ilvl w:val="1"/>
        <w:numId w:val="8"/>
      </w:numPr>
      <w:spacing w:after="0"/>
      <w:ind w:left="0"/>
    </w:pPr>
    <w:rPr>
      <w:b/>
    </w:rPr>
  </w:style>
  <w:style w:type="paragraph" w:customStyle="1" w:styleId="ppFigureNumberIndent">
    <w:name w:val="pp Figure Number Indent"/>
    <w:basedOn w:val="ppFigureNumber"/>
    <w:next w:val="ppFigureCaptionIndent"/>
    <w:rsid w:val="00186BAC"/>
    <w:pPr>
      <w:numPr>
        <w:ilvl w:val="2"/>
      </w:numPr>
      <w:ind w:left="720"/>
    </w:pPr>
  </w:style>
  <w:style w:type="paragraph" w:customStyle="1" w:styleId="ppFigureNumberIndent2">
    <w:name w:val="pp Figure Number Indent 2"/>
    <w:basedOn w:val="ppFigureNumberIndent"/>
    <w:next w:val="ppFigureCaptionIndent2"/>
    <w:rsid w:val="00186BAC"/>
    <w:pPr>
      <w:numPr>
        <w:ilvl w:val="3"/>
      </w:numPr>
      <w:ind w:left="1440"/>
    </w:pPr>
  </w:style>
  <w:style w:type="paragraph" w:customStyle="1" w:styleId="ppListBodyText">
    <w:name w:val="pp List Body Text"/>
    <w:basedOn w:val="Normal"/>
    <w:rsid w:val="00186BAC"/>
  </w:style>
  <w:style w:type="paragraph" w:customStyle="1" w:styleId="ppNumberList">
    <w:name w:val="pp Number List"/>
    <w:basedOn w:val="Normal"/>
    <w:rsid w:val="00186BAC"/>
    <w:pPr>
      <w:numPr>
        <w:ilvl w:val="1"/>
        <w:numId w:val="10"/>
      </w:numPr>
      <w:tabs>
        <w:tab w:val="left" w:pos="1440"/>
      </w:tabs>
      <w:ind w:left="754" w:hanging="357"/>
    </w:pPr>
  </w:style>
  <w:style w:type="paragraph" w:customStyle="1" w:styleId="ppListEnd">
    <w:name w:val="pp List End"/>
    <w:basedOn w:val="ppNumberList"/>
    <w:next w:val="ppBodyText"/>
    <w:rsid w:val="00186BAC"/>
    <w:pPr>
      <w:numPr>
        <w:ilvl w:val="0"/>
      </w:numPr>
      <w:pBdr>
        <w:top w:val="single" w:sz="2" w:space="1" w:color="C0C0C0"/>
      </w:pBdr>
      <w:tabs>
        <w:tab w:val="clear" w:pos="1440"/>
      </w:tabs>
      <w:spacing w:line="80" w:lineRule="exact"/>
      <w:ind w:right="4320"/>
      <w:jc w:val="right"/>
    </w:pPr>
    <w:rPr>
      <w:sz w:val="12"/>
      <w:szCs w:val="20"/>
    </w:rPr>
  </w:style>
  <w:style w:type="paragraph" w:customStyle="1" w:styleId="ppNote">
    <w:name w:val="pp Note"/>
    <w:basedOn w:val="Normal"/>
    <w:qFormat/>
    <w:rsid w:val="00186BAC"/>
    <w:pPr>
      <w:numPr>
        <w:ilvl w:val="1"/>
        <w:numId w:val="9"/>
      </w:numPr>
      <w:pBdr>
        <w:top w:val="single" w:sz="12" w:space="1" w:color="999999"/>
        <w:left w:val="single" w:sz="12" w:space="4" w:color="999999"/>
        <w:bottom w:val="single" w:sz="12" w:space="1" w:color="999999"/>
        <w:right w:val="single" w:sz="12" w:space="4" w:color="999999"/>
      </w:pBdr>
      <w:shd w:val="clear" w:color="auto" w:fill="EAF1DD" w:themeFill="accent3" w:themeFillTint="33"/>
      <w:ind w:left="142"/>
    </w:pPr>
  </w:style>
  <w:style w:type="paragraph" w:customStyle="1" w:styleId="ppNoteBullet">
    <w:name w:val="pp Note Bullet"/>
    <w:basedOn w:val="ppNote"/>
    <w:rsid w:val="00186BAC"/>
    <w:pPr>
      <w:numPr>
        <w:ilvl w:val="0"/>
        <w:numId w:val="0"/>
      </w:numPr>
    </w:pPr>
  </w:style>
  <w:style w:type="paragraph" w:customStyle="1" w:styleId="ppNoteIndent">
    <w:name w:val="pp Note Indent"/>
    <w:basedOn w:val="ppNote"/>
    <w:rsid w:val="00186BAC"/>
    <w:pPr>
      <w:numPr>
        <w:ilvl w:val="2"/>
      </w:numPr>
      <w:ind w:left="862"/>
    </w:pPr>
  </w:style>
  <w:style w:type="paragraph" w:customStyle="1" w:styleId="ppNoteIndent2">
    <w:name w:val="pp Note Indent 2"/>
    <w:basedOn w:val="ppNoteIndent"/>
    <w:rsid w:val="00186BAC"/>
    <w:pPr>
      <w:numPr>
        <w:ilvl w:val="3"/>
      </w:numPr>
      <w:ind w:left="1584"/>
    </w:pPr>
  </w:style>
  <w:style w:type="paragraph" w:customStyle="1" w:styleId="ppNumberListIndent">
    <w:name w:val="pp Number List Indent"/>
    <w:basedOn w:val="ppNumberList"/>
    <w:rsid w:val="00186BAC"/>
    <w:pPr>
      <w:numPr>
        <w:ilvl w:val="2"/>
      </w:numPr>
      <w:tabs>
        <w:tab w:val="clear" w:pos="1440"/>
        <w:tab w:val="left" w:pos="2160"/>
      </w:tabs>
      <w:ind w:left="1434" w:hanging="357"/>
    </w:pPr>
  </w:style>
  <w:style w:type="paragraph" w:customStyle="1" w:styleId="ppNumberListTable">
    <w:name w:val="pp Number List Table"/>
    <w:basedOn w:val="ppNumberList"/>
    <w:rsid w:val="00186BAC"/>
    <w:pPr>
      <w:numPr>
        <w:ilvl w:val="0"/>
        <w:numId w:val="0"/>
      </w:numPr>
      <w:tabs>
        <w:tab w:val="left" w:pos="403"/>
      </w:tabs>
    </w:pPr>
    <w:rPr>
      <w:sz w:val="18"/>
    </w:rPr>
  </w:style>
  <w:style w:type="paragraph" w:customStyle="1" w:styleId="ppProcedureStart">
    <w:name w:val="pp Procedure Start"/>
    <w:basedOn w:val="Normal"/>
    <w:next w:val="ppNumberList"/>
    <w:rsid w:val="00186BAC"/>
    <w:pPr>
      <w:spacing w:before="80" w:after="80"/>
    </w:pPr>
    <w:rPr>
      <w:rFonts w:cs="Arial"/>
      <w:b/>
      <w:szCs w:val="20"/>
    </w:rPr>
  </w:style>
  <w:style w:type="paragraph" w:customStyle="1" w:styleId="ppSection">
    <w:name w:val="pp Section"/>
    <w:basedOn w:val="Heading1"/>
    <w:next w:val="Normal"/>
    <w:rsid w:val="00186BAC"/>
    <w:rPr>
      <w:color w:val="333399"/>
    </w:rPr>
  </w:style>
  <w:style w:type="paragraph" w:customStyle="1" w:styleId="ppShowMe">
    <w:name w:val="pp Show Me"/>
    <w:basedOn w:val="Normal"/>
    <w:next w:val="ppBodyText"/>
    <w:rsid w:val="00186BAC"/>
    <w:rPr>
      <w:rFonts w:ascii="Britannic Bold" w:hAnsi="Britannic Bold"/>
      <w:color w:val="000080"/>
      <w:szCs w:val="20"/>
    </w:rPr>
  </w:style>
  <w:style w:type="table" w:customStyle="1" w:styleId="ppTableGrid">
    <w:name w:val="pp Table Grid"/>
    <w:basedOn w:val="ppTableList"/>
    <w:rsid w:val="00186BAC"/>
    <w:tblPr>
      <w:tblStyleRowBandSize w:val="1"/>
      <w:tblStyleColBandSize w:val="1"/>
      <w:tblInd w:w="864" w:type="dxa"/>
      <w:tblBorders>
        <w:top w:val="single" w:sz="12" w:space="0" w:color="999999"/>
        <w:left w:val="single" w:sz="12" w:space="0" w:color="999999"/>
        <w:bottom w:val="single" w:sz="12" w:space="0" w:color="999999"/>
        <w:right w:val="single" w:sz="12" w:space="0" w:color="999999"/>
        <w:insideH w:val="single" w:sz="12" w:space="0" w:color="999999"/>
        <w:insideV w:val="single" w:sz="12" w:space="0" w:color="9999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sz w:val="20"/>
      </w:rPr>
      <w:tblPr/>
      <w:tcPr>
        <w:tcBorders>
          <w:top w:val="single" w:sz="12" w:space="0" w:color="999999"/>
          <w:left w:val="single" w:sz="12" w:space="0" w:color="999999"/>
          <w:bottom w:val="nil"/>
          <w:right w:val="single" w:sz="12" w:space="0" w:color="999999"/>
          <w:insideH w:val="nil"/>
          <w:insideV w:val="single" w:sz="12" w:space="0" w:color="999999"/>
          <w:tl2br w:val="nil"/>
          <w:tr2bl w:val="nil"/>
        </w:tcBorders>
        <w:shd w:val="clear" w:color="auto" w:fill="E6E6E6"/>
      </w:tcPr>
    </w:tblStylePr>
  </w:style>
  <w:style w:type="table" w:customStyle="1" w:styleId="ppTableGridIndent">
    <w:name w:val="pp Table Grid Indent"/>
    <w:basedOn w:val="ppTableGrid"/>
    <w:rsid w:val="00186BAC"/>
    <w:tblPr>
      <w:tblStyleRowBandSize w:val="1"/>
      <w:tblStyleColBandSize w:val="1"/>
      <w:tblInd w:w="1584" w:type="dxa"/>
      <w:tblBorders>
        <w:top w:val="single" w:sz="12" w:space="0" w:color="999999"/>
        <w:left w:val="single" w:sz="12" w:space="0" w:color="999999"/>
        <w:bottom w:val="single" w:sz="12" w:space="0" w:color="999999"/>
        <w:right w:val="single" w:sz="12" w:space="0" w:color="999999"/>
        <w:insideH w:val="single" w:sz="12" w:space="0" w:color="999999"/>
        <w:insideV w:val="single" w:sz="12" w:space="0" w:color="9999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sz w:val="20"/>
      </w:rPr>
      <w:tblPr/>
      <w:tcPr>
        <w:tcBorders>
          <w:top w:val="single" w:sz="12" w:space="0" w:color="999999"/>
          <w:left w:val="single" w:sz="12" w:space="0" w:color="999999"/>
          <w:bottom w:val="nil"/>
          <w:right w:val="single" w:sz="12" w:space="0" w:color="999999"/>
          <w:insideH w:val="nil"/>
          <w:insideV w:val="single" w:sz="12" w:space="0" w:color="999999"/>
          <w:tl2br w:val="nil"/>
          <w:tr2bl w:val="nil"/>
        </w:tcBorders>
        <w:shd w:val="clear" w:color="auto" w:fill="E6E6E6"/>
      </w:tcPr>
    </w:tblStylePr>
  </w:style>
  <w:style w:type="table" w:customStyle="1" w:styleId="ppTableListIndent">
    <w:name w:val="pp Table List Indent"/>
    <w:basedOn w:val="ppTableList"/>
    <w:rsid w:val="00186BAC"/>
    <w:tblPr>
      <w:tblStyleRowBandSize w:val="1"/>
      <w:tblStyleColBandSize w:val="1"/>
      <w:tblInd w:w="1584" w:type="dxa"/>
      <w:tblBorders>
        <w:top w:val="single" w:sz="12" w:space="0" w:color="999999"/>
        <w:bottom w:val="single" w:sz="12" w:space="0" w:color="999999"/>
        <w:insideH w:val="single" w:sz="12" w:space="0" w:color="9999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sz w:val="20"/>
      </w:rPr>
      <w:tblPr/>
      <w:tcPr>
        <w:tcBorders>
          <w:top w:val="single" w:sz="12" w:space="0" w:color="999999"/>
          <w:left w:val="nil"/>
          <w:bottom w:val="single" w:sz="12" w:space="0" w:color="999999"/>
          <w:right w:val="nil"/>
          <w:insideH w:val="nil"/>
          <w:insideV w:val="nil"/>
          <w:tl2br w:val="nil"/>
          <w:tr2bl w:val="nil"/>
        </w:tcBorders>
        <w:shd w:val="clear" w:color="auto" w:fill="E6E6E6"/>
      </w:tcPr>
    </w:tblStylePr>
  </w:style>
  <w:style w:type="paragraph" w:customStyle="1" w:styleId="ppTableText">
    <w:name w:val="pp Table Text"/>
    <w:rsid w:val="00186BAC"/>
    <w:pPr>
      <w:autoSpaceDE w:val="0"/>
      <w:autoSpaceDN w:val="0"/>
      <w:adjustRightInd w:val="0"/>
      <w:spacing w:before="60" w:after="60" w:line="260" w:lineRule="atLeast"/>
    </w:pPr>
    <w:rPr>
      <w:rFonts w:ascii="Arial" w:eastAsia="Times New Roman" w:hAnsi="Arial" w:cs="Times New Roman"/>
      <w:color w:val="000000"/>
      <w:sz w:val="18"/>
      <w:szCs w:val="20"/>
    </w:rPr>
  </w:style>
  <w:style w:type="paragraph" w:customStyle="1" w:styleId="ppTopic">
    <w:name w:val="pp Topic"/>
    <w:basedOn w:val="Title"/>
    <w:next w:val="ppBodyText"/>
    <w:rsid w:val="00186BAC"/>
  </w:style>
  <w:style w:type="table" w:styleId="TableGrid">
    <w:name w:val="Table Grid"/>
    <w:basedOn w:val="TableNormal"/>
    <w:rsid w:val="00186BAC"/>
    <w:pPr>
      <w:spacing w:before="340" w:after="0" w:line="240" w:lineRule="auto"/>
    </w:pPr>
    <w:rPr>
      <w:rFonts w:ascii="Times New Roman" w:eastAsia="Batang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186BAC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86BAC"/>
    <w:rPr>
      <w:rFonts w:eastAsiaTheme="minorEastAsia"/>
      <w:szCs w:val="20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186B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6BAC"/>
    <w:rPr>
      <w:rFonts w:eastAsiaTheme="minorEastAsia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186BA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6BAC"/>
    <w:rPr>
      <w:rFonts w:eastAsiaTheme="minorEastAsia"/>
      <w:lang w:bidi="en-US"/>
    </w:rPr>
  </w:style>
  <w:style w:type="character" w:customStyle="1" w:styleId="ppBulletListChar">
    <w:name w:val="pp Bullet List Char"/>
    <w:basedOn w:val="DefaultParagraphFont"/>
    <w:link w:val="ppBulletList"/>
    <w:rsid w:val="00186BAC"/>
    <w:rPr>
      <w:rFonts w:eastAsiaTheme="minorEastAsia"/>
      <w:lang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186BA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86BA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styleId="PlaceholderText">
    <w:name w:val="Placeholder Text"/>
    <w:basedOn w:val="DefaultParagraphFont"/>
    <w:uiPriority w:val="99"/>
    <w:semiHidden/>
    <w:rsid w:val="00186BA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6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6BAC"/>
    <w:rPr>
      <w:rFonts w:ascii="Tahoma" w:eastAsiaTheme="minorEastAsia" w:hAnsi="Tahoma" w:cs="Tahoma"/>
      <w:sz w:val="16"/>
      <w:szCs w:val="16"/>
      <w:lang w:bidi="en-US"/>
    </w:rPr>
  </w:style>
  <w:style w:type="paragraph" w:styleId="Caption">
    <w:name w:val="caption"/>
    <w:basedOn w:val="Normal"/>
    <w:next w:val="Normal"/>
    <w:uiPriority w:val="35"/>
    <w:unhideWhenUsed/>
    <w:qFormat/>
    <w:rsid w:val="005C665F"/>
    <w:pPr>
      <w:spacing w:after="0" w:line="240" w:lineRule="auto"/>
      <w:ind w:left="720"/>
    </w:pPr>
    <w:rPr>
      <w:b/>
      <w:bCs/>
      <w:szCs w:val="18"/>
    </w:rPr>
  </w:style>
  <w:style w:type="table" w:customStyle="1" w:styleId="ppTable">
    <w:name w:val="pp Table"/>
    <w:basedOn w:val="TableNormal"/>
    <w:uiPriority w:val="99"/>
    <w:rsid w:val="00186BAC"/>
    <w:pPr>
      <w:spacing w:after="0" w:line="240" w:lineRule="auto"/>
    </w:pPr>
    <w:rPr>
      <w:rFonts w:ascii="Arial" w:hAnsi="Arial"/>
      <w:sz w:val="20"/>
    </w:rPr>
    <w:tblPr>
      <w:tblInd w:w="0" w:type="dxa"/>
      <w:tblBorders>
        <w:top w:val="single" w:sz="12" w:space="0" w:color="969696"/>
        <w:left w:val="single" w:sz="12" w:space="0" w:color="969696"/>
        <w:bottom w:val="single" w:sz="12" w:space="0" w:color="969696"/>
        <w:right w:val="single" w:sz="12" w:space="0" w:color="969696"/>
        <w:insideH w:val="single" w:sz="12" w:space="0" w:color="969696"/>
        <w:insideV w:val="single" w:sz="12" w:space="0" w:color="96969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</w:style>
  <w:style w:type="paragraph" w:customStyle="1" w:styleId="ppBodyTextIndent3">
    <w:name w:val="pp Body Text Indent 3"/>
    <w:basedOn w:val="ppBodyTextIndent2"/>
    <w:rsid w:val="00186BAC"/>
    <w:pPr>
      <w:numPr>
        <w:ilvl w:val="4"/>
      </w:numPr>
    </w:pPr>
  </w:style>
  <w:style w:type="paragraph" w:customStyle="1" w:styleId="ppBulletListIndent2">
    <w:name w:val="pp Bullet List Indent 2"/>
    <w:basedOn w:val="ppBulletListIndent"/>
    <w:qFormat/>
    <w:rsid w:val="00186BAC"/>
    <w:pPr>
      <w:numPr>
        <w:ilvl w:val="3"/>
      </w:numPr>
      <w:ind w:left="2115" w:hanging="357"/>
    </w:pPr>
  </w:style>
  <w:style w:type="paragraph" w:customStyle="1" w:styleId="ppNumberListIndent2">
    <w:name w:val="pp Number List Indent 2"/>
    <w:basedOn w:val="ppNumberListIndent"/>
    <w:qFormat/>
    <w:rsid w:val="00186BAC"/>
    <w:pPr>
      <w:numPr>
        <w:ilvl w:val="3"/>
      </w:numPr>
      <w:ind w:left="2115" w:hanging="357"/>
    </w:pPr>
  </w:style>
  <w:style w:type="paragraph" w:customStyle="1" w:styleId="ppCodeIndent3">
    <w:name w:val="pp Code Indent 3"/>
    <w:basedOn w:val="ppCodeIndent2"/>
    <w:qFormat/>
    <w:rsid w:val="00186BAC"/>
    <w:pPr>
      <w:numPr>
        <w:ilvl w:val="4"/>
      </w:numPr>
    </w:pPr>
  </w:style>
  <w:style w:type="paragraph" w:customStyle="1" w:styleId="ppCodeLanguageIndent3">
    <w:name w:val="pp Code Language Indent 3"/>
    <w:basedOn w:val="ppCodeLanguageIndent2"/>
    <w:next w:val="ppCodeIndent3"/>
    <w:qFormat/>
    <w:rsid w:val="00186BAC"/>
    <w:pPr>
      <w:numPr>
        <w:ilvl w:val="4"/>
      </w:numPr>
    </w:pPr>
  </w:style>
  <w:style w:type="paragraph" w:customStyle="1" w:styleId="ppNoteIndent3">
    <w:name w:val="pp Note Indent 3"/>
    <w:basedOn w:val="ppNoteIndent2"/>
    <w:qFormat/>
    <w:rsid w:val="00186BAC"/>
    <w:pPr>
      <w:numPr>
        <w:ilvl w:val="4"/>
      </w:numPr>
    </w:pPr>
  </w:style>
  <w:style w:type="paragraph" w:customStyle="1" w:styleId="ppFigureIndent3">
    <w:name w:val="pp Figure Indent 3"/>
    <w:basedOn w:val="ppFigureIndent2"/>
    <w:qFormat/>
    <w:rsid w:val="00186BAC"/>
    <w:pPr>
      <w:numPr>
        <w:ilvl w:val="4"/>
      </w:numPr>
    </w:pPr>
  </w:style>
  <w:style w:type="paragraph" w:customStyle="1" w:styleId="ppFigureCaptionIndent3">
    <w:name w:val="pp Figure Caption Indent 3"/>
    <w:basedOn w:val="ppFigureCaptionIndent2"/>
    <w:qFormat/>
    <w:rsid w:val="00186BAC"/>
    <w:pPr>
      <w:numPr>
        <w:ilvl w:val="4"/>
      </w:numPr>
    </w:pPr>
  </w:style>
  <w:style w:type="paragraph" w:customStyle="1" w:styleId="ppFigureNumberIndent3">
    <w:name w:val="pp Figure Number Indent 3"/>
    <w:basedOn w:val="ppFigureNumberIndent2"/>
    <w:qFormat/>
    <w:rsid w:val="00186BAC"/>
    <w:pPr>
      <w:numPr>
        <w:ilvl w:val="4"/>
      </w:numPr>
      <w:ind w:left="2160" w:firstLine="0"/>
    </w:pPr>
  </w:style>
  <w:style w:type="paragraph" w:customStyle="1" w:styleId="Bodynoindent">
    <w:name w:val="Body no indent"/>
    <w:basedOn w:val="Normal"/>
    <w:next w:val="Normal"/>
    <w:rsid w:val="009A25C0"/>
    <w:pPr>
      <w:widowControl w:val="0"/>
      <w:spacing w:line="-280" w:lineRule="auto"/>
    </w:pPr>
    <w:rPr>
      <w:rFonts w:ascii="Arial" w:eastAsia="Batang" w:hAnsi="Arial"/>
      <w:szCs w:val="20"/>
      <w:lang w:eastAsia="ko-KR"/>
    </w:rPr>
  </w:style>
  <w:style w:type="paragraph" w:customStyle="1" w:styleId="HOLDescription">
    <w:name w:val="HOL Description"/>
    <w:basedOn w:val="Heading3"/>
    <w:rsid w:val="009A25C0"/>
    <w:pPr>
      <w:pBdr>
        <w:top w:val="thinThickSmallGap" w:sz="24" w:space="1" w:color="auto"/>
      </w:pBdr>
      <w:spacing w:before="0" w:line="240" w:lineRule="auto"/>
    </w:pPr>
    <w:rPr>
      <w:rFonts w:ascii="Times New Roman" w:eastAsia="Calibri" w:hAnsi="Times New Roman" w:cs="Times New Roman"/>
      <w:b w:val="0"/>
      <w:i/>
      <w:color w:val="4F81BD"/>
      <w:szCs w:val="20"/>
      <w:lang w:val="en-NZ"/>
    </w:rPr>
  </w:style>
  <w:style w:type="character" w:styleId="Hyperlink">
    <w:name w:val="Hyperlink"/>
    <w:uiPriority w:val="99"/>
    <w:rsid w:val="009A25C0"/>
    <w:rPr>
      <w:rFonts w:cs="Times New Roman"/>
      <w:color w:val="0000FF"/>
      <w:u w:val="single"/>
    </w:rPr>
  </w:style>
  <w:style w:type="paragraph" w:customStyle="1" w:styleId="HOLTitle1">
    <w:name w:val="HOL Title 1"/>
    <w:basedOn w:val="Normal"/>
    <w:rsid w:val="009A25C0"/>
    <w:pPr>
      <w:spacing w:after="0" w:line="240" w:lineRule="auto"/>
    </w:pPr>
    <w:rPr>
      <w:rFonts w:ascii="Arial Black" w:eastAsia="Batang" w:hAnsi="Arial Black"/>
      <w:sz w:val="72"/>
      <w:szCs w:val="20"/>
      <w:lang w:eastAsia="ko-KR"/>
    </w:rPr>
  </w:style>
  <w:style w:type="paragraph" w:styleId="TOC1">
    <w:name w:val="toc 1"/>
    <w:basedOn w:val="Normal"/>
    <w:next w:val="Normal"/>
    <w:autoRedefine/>
    <w:uiPriority w:val="39"/>
    <w:qFormat/>
    <w:rsid w:val="009A25C0"/>
    <w:pPr>
      <w:tabs>
        <w:tab w:val="right" w:leader="dot" w:pos="9344"/>
      </w:tabs>
      <w:spacing w:before="280" w:after="0" w:line="280" w:lineRule="atLeast"/>
    </w:pPr>
    <w:rPr>
      <w:rFonts w:ascii="Arial" w:eastAsia="Batang" w:hAnsi="Arial" w:cs="Arial"/>
      <w:b/>
      <w:bCs/>
      <w:caps/>
      <w:noProof/>
      <w:sz w:val="20"/>
      <w:szCs w:val="20"/>
      <w:lang w:eastAsia="ko-KR"/>
    </w:rPr>
  </w:style>
  <w:style w:type="character" w:customStyle="1" w:styleId="ppBodyTextChar">
    <w:name w:val="pp Body Text Char"/>
    <w:link w:val="ppBodyText"/>
    <w:locked/>
    <w:rsid w:val="009A25C0"/>
    <w:rPr>
      <w:rFonts w:eastAsiaTheme="minorEastAsia"/>
      <w:lang w:bidi="en-US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9A25C0"/>
    <w:pPr>
      <w:spacing w:after="100"/>
      <w:ind w:left="440"/>
    </w:pPr>
  </w:style>
  <w:style w:type="character" w:styleId="CommentReference">
    <w:name w:val="annotation reference"/>
    <w:basedOn w:val="DefaultParagraphFont"/>
    <w:uiPriority w:val="99"/>
    <w:semiHidden/>
    <w:unhideWhenUsed/>
    <w:rsid w:val="004B5A8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B5A84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B5A84"/>
    <w:rPr>
      <w:rFonts w:ascii="Calibri" w:eastAsia="Times New Roman" w:hAnsi="Calibri" w:cs="Times New Roman"/>
      <w:sz w:val="24"/>
      <w:szCs w:val="24"/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5A8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5A84"/>
    <w:rPr>
      <w:rFonts w:ascii="Calibri" w:eastAsia="Times New Roman" w:hAnsi="Calibri" w:cs="Times New Roman"/>
      <w:b/>
      <w:bCs/>
      <w:sz w:val="20"/>
      <w:szCs w:val="20"/>
      <w:lang w:bidi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015F21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021965"/>
    <w:pPr>
      <w:spacing w:after="0" w:line="240" w:lineRule="auto"/>
    </w:pPr>
    <w:rPr>
      <w:rFonts w:ascii="Calibri" w:eastAsia="Times New Roman" w:hAnsi="Calibri" w:cs="Times New Roman"/>
      <w:lang w:bidi="en-US"/>
    </w:rPr>
  </w:style>
  <w:style w:type="paragraph" w:styleId="ListParagraph">
    <w:name w:val="List Paragraph"/>
    <w:basedOn w:val="Normal"/>
    <w:uiPriority w:val="34"/>
    <w:qFormat/>
    <w:rsid w:val="00E153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7550474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9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53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646837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545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806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6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59971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78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25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002072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092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86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81834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55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79391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14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1154357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4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545805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4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file:///C:\Users\jon\Desktop\3-2-2011%201-23-31%20PM.png" TargetMode="External"/><Relationship Id="rId26" Type="http://schemas.openxmlformats.org/officeDocument/2006/relationships/image" Target="media/image6.png"/><Relationship Id="rId39" Type="http://schemas.openxmlformats.org/officeDocument/2006/relationships/image" Target="file:///C:\jondev\JonTemp\Projects\WCMCourse\Labs\showtoolbox.png" TargetMode="External"/><Relationship Id="rId21" Type="http://schemas.openxmlformats.org/officeDocument/2006/relationships/image" Target="file:///C:\jondev\JonTemp\Projects\WCMCourse\images\sitecontenttypes.png" TargetMode="External"/><Relationship Id="rId34" Type="http://schemas.openxmlformats.org/officeDocument/2006/relationships/image" Target="media/image11.png"/><Relationship Id="rId42" Type="http://schemas.openxmlformats.org/officeDocument/2006/relationships/image" Target="media/image15.png"/><Relationship Id="rId47" Type="http://schemas.openxmlformats.org/officeDocument/2006/relationships/image" Target="media/image18.png"/><Relationship Id="rId50" Type="http://schemas.openxmlformats.org/officeDocument/2006/relationships/image" Target="media/image20.png"/><Relationship Id="rId55" Type="http://schemas.openxmlformats.org/officeDocument/2006/relationships/image" Target="file:///C:\jondev\JonTemp\Projects\WCMCourse\Labs\addingcqwp.png" TargetMode="External"/><Relationship Id="rId63" Type="http://schemas.openxmlformats.org/officeDocument/2006/relationships/image" Target="file:///C:\jondev\JonTemp\Projects\WCMCourse\Labs\afterok.png" TargetMode="External"/><Relationship Id="rId68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9" Type="http://schemas.openxmlformats.org/officeDocument/2006/relationships/image" Target="file:///C:\jondev\JonTemp\Projects\WCMCourse\Labs\newcolumn.png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image" Target="media/image5.png"/><Relationship Id="rId32" Type="http://schemas.openxmlformats.org/officeDocument/2006/relationships/image" Target="media/image9.png"/><Relationship Id="rId37" Type="http://schemas.openxmlformats.org/officeDocument/2006/relationships/image" Target="file:///C:\jondev\JonTemp\Projects\WCMCourse\Labs\newpagelayoutdialog.png" TargetMode="External"/><Relationship Id="rId40" Type="http://schemas.openxmlformats.org/officeDocument/2006/relationships/image" Target="media/image14.png"/><Relationship Id="rId45" Type="http://schemas.openxmlformats.org/officeDocument/2006/relationships/image" Target="media/image17.png"/><Relationship Id="rId53" Type="http://schemas.openxmlformats.org/officeDocument/2006/relationships/image" Target="file:///C:\jondev\JonTemp\Projects\WCMCourse\Labs\soiurcecheckoutyes.png" TargetMode="External"/><Relationship Id="rId58" Type="http://schemas.openxmlformats.org/officeDocument/2006/relationships/image" Target="media/image24.png"/><Relationship Id="rId66" Type="http://schemas.openxmlformats.org/officeDocument/2006/relationships/footer" Target="footer4.xml"/><Relationship Id="rId5" Type="http://schemas.microsoft.com/office/2007/relationships/stylesWithEffects" Target="stylesWithEffects.xml"/><Relationship Id="rId15" Type="http://schemas.openxmlformats.org/officeDocument/2006/relationships/header" Target="header3.xml"/><Relationship Id="rId23" Type="http://schemas.openxmlformats.org/officeDocument/2006/relationships/image" Target="file:///C:\jondev\JonTemp\Projects\WCMCourse\Labs\createcontenttype2.png" TargetMode="External"/><Relationship Id="rId28" Type="http://schemas.openxmlformats.org/officeDocument/2006/relationships/image" Target="media/image7.png"/><Relationship Id="rId36" Type="http://schemas.openxmlformats.org/officeDocument/2006/relationships/image" Target="media/image12.png"/><Relationship Id="rId49" Type="http://schemas.openxmlformats.org/officeDocument/2006/relationships/image" Target="media/image19.png"/><Relationship Id="rId57" Type="http://schemas.openxmlformats.org/officeDocument/2006/relationships/image" Target="file:///C:\jondev\JonTemp\Projects\WCMCourse\Labs\editwebpart.png" TargetMode="External"/><Relationship Id="rId61" Type="http://schemas.openxmlformats.org/officeDocument/2006/relationships/image" Target="file:///C:\jondev\JonTemp\Projects\WCMCourse\Labs\cqwppresentation.png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://demo2010a:8080/_layouts/settings.aspx" TargetMode="External"/><Relationship Id="rId31" Type="http://schemas.openxmlformats.org/officeDocument/2006/relationships/image" Target="file:///C:\jondev\JonTemp\Projects\WCMCourse\Labs\columnverify.png" TargetMode="External"/><Relationship Id="rId44" Type="http://schemas.openxmlformats.org/officeDocument/2006/relationships/image" Target="media/image16.png"/><Relationship Id="rId52" Type="http://schemas.openxmlformats.org/officeDocument/2006/relationships/image" Target="media/image21.png"/><Relationship Id="rId60" Type="http://schemas.openxmlformats.org/officeDocument/2006/relationships/image" Target="media/image25.png"/><Relationship Id="rId65" Type="http://schemas.openxmlformats.org/officeDocument/2006/relationships/image" Target="file:///C:\jondev\JonTemp\Projects\WCMCourse\Labs\clickhome.png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image" Target="media/image4.png"/><Relationship Id="rId27" Type="http://schemas.openxmlformats.org/officeDocument/2006/relationships/image" Target="file:///C:\jondev\JonTemp\Projects\WCMCourse\Labs\addfromnewsitecolumn.png" TargetMode="External"/><Relationship Id="rId30" Type="http://schemas.openxmlformats.org/officeDocument/2006/relationships/image" Target="media/image8.png"/><Relationship Id="rId35" Type="http://schemas.openxmlformats.org/officeDocument/2006/relationships/image" Target="file:///C:\jondev\JonTemp\Projects\WCMCourse\Labs\newpagelayoutbutton.png" TargetMode="External"/><Relationship Id="rId43" Type="http://schemas.openxmlformats.org/officeDocument/2006/relationships/image" Target="file:///C:\jondev\JonTemp\Projects\WCMCourse\Labs\newpagellayout.png" TargetMode="External"/><Relationship Id="rId48" Type="http://schemas.openxmlformats.org/officeDocument/2006/relationships/image" Target="file:///C:\jondev\JonTemp\Projects\WCMCourse\Labs\antigua.png" TargetMode="External"/><Relationship Id="rId56" Type="http://schemas.openxmlformats.org/officeDocument/2006/relationships/image" Target="media/image23.png"/><Relationship Id="rId64" Type="http://schemas.openxmlformats.org/officeDocument/2006/relationships/image" Target="media/image27.png"/><Relationship Id="rId69" Type="http://schemas.openxmlformats.org/officeDocument/2006/relationships/theme" Target="theme/theme1.xml"/><Relationship Id="rId8" Type="http://schemas.openxmlformats.org/officeDocument/2006/relationships/footnotes" Target="footnotes.xml"/><Relationship Id="rId51" Type="http://schemas.openxmlformats.org/officeDocument/2006/relationships/image" Target="file:///C:\jondev\JonTemp\Projects\WCMCourse\Labs\editpagesfromspd.png" TargetMode="External"/><Relationship Id="rId3" Type="http://schemas.openxmlformats.org/officeDocument/2006/relationships/numbering" Target="numbering.xml"/><Relationship Id="rId12" Type="http://schemas.openxmlformats.org/officeDocument/2006/relationships/header" Target="header2.xml"/><Relationship Id="rId17" Type="http://schemas.openxmlformats.org/officeDocument/2006/relationships/image" Target="media/image2.png"/><Relationship Id="rId25" Type="http://schemas.openxmlformats.org/officeDocument/2006/relationships/image" Target="file:///C:\jondev\JonTemp\Projects\WCMCourse\Labs\newcontenttype.png" TargetMode="External"/><Relationship Id="rId33" Type="http://schemas.openxmlformats.org/officeDocument/2006/relationships/image" Target="media/image10.png"/><Relationship Id="rId38" Type="http://schemas.openxmlformats.org/officeDocument/2006/relationships/image" Target="media/image13.png"/><Relationship Id="rId46" Type="http://schemas.openxmlformats.org/officeDocument/2006/relationships/image" Target="file:///C:\jondev\JonTemp\Projects\WCMCourse\Labs\pagesadded.png" TargetMode="External"/><Relationship Id="rId59" Type="http://schemas.openxmlformats.org/officeDocument/2006/relationships/image" Target="file:///C:\jondev\JonTemp\Projects\WCMCourse\Labs\cqwpproperties1.png" TargetMode="External"/><Relationship Id="rId67" Type="http://schemas.openxmlformats.org/officeDocument/2006/relationships/fontTable" Target="fontTable.xml"/><Relationship Id="rId20" Type="http://schemas.openxmlformats.org/officeDocument/2006/relationships/image" Target="media/image3.png"/><Relationship Id="rId41" Type="http://schemas.openxmlformats.org/officeDocument/2006/relationships/image" Target="file:///C:\jondev\JonTemp\Projects\WCMCourse\Labs\expandcontentfields.png" TargetMode="External"/><Relationship Id="rId54" Type="http://schemas.openxmlformats.org/officeDocument/2006/relationships/image" Target="media/image22.png"/><Relationship Id="rId62" Type="http://schemas.openxmlformats.org/officeDocument/2006/relationships/image" Target="media/image2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5FFABD5A542471A85563B268EC0EA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A15DD4-B7BC-4D15-B564-926945D3D822}"/>
      </w:docPartPr>
      <w:docPartBody>
        <w:p w:rsidR="000F7B4C" w:rsidRDefault="001120DA" w:rsidP="001120DA">
          <w:pPr>
            <w:pStyle w:val="25FFABD5A542471A85563B268EC0EAA9"/>
          </w:pPr>
          <w:r w:rsidRPr="005B04D1">
            <w:rPr>
              <w:rStyle w:val="PlaceholderText"/>
            </w:rPr>
            <w:t>Click here to enter text.</w:t>
          </w:r>
        </w:p>
      </w:docPartBody>
    </w:docPart>
    <w:docPart>
      <w:docPartPr>
        <w:name w:val="6189C5ED306D4E1AA5F466DBC2E721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5EBABC-172B-42B4-82F9-873BF0EFC9F4}"/>
      </w:docPartPr>
      <w:docPartBody>
        <w:p w:rsidR="004465B8" w:rsidRDefault="00EE4F51" w:rsidP="00EE4F51">
          <w:pPr>
            <w:pStyle w:val="6189C5ED306D4E1AA5F466DBC2E72149"/>
          </w:pPr>
          <w:r w:rsidRPr="00DA4F75">
            <w:rPr>
              <w:rStyle w:val="PlaceholderText"/>
            </w:rPr>
            <w:t>Click here to enter text.</w:t>
          </w:r>
        </w:p>
      </w:docPartBody>
    </w:docPart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7E8C26-2A48-471A-8716-81C3602A8054}"/>
      </w:docPartPr>
      <w:docPartBody>
        <w:p w:rsidR="004465B8" w:rsidRDefault="00EE4F51">
          <w:r w:rsidRPr="00DA4F75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ranklin Gothic Condense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1120DA"/>
    <w:rsid w:val="0002052B"/>
    <w:rsid w:val="00025961"/>
    <w:rsid w:val="00025B68"/>
    <w:rsid w:val="0004469C"/>
    <w:rsid w:val="000F7B4C"/>
    <w:rsid w:val="001120DA"/>
    <w:rsid w:val="001537AE"/>
    <w:rsid w:val="003C3323"/>
    <w:rsid w:val="004465B8"/>
    <w:rsid w:val="0057064C"/>
    <w:rsid w:val="00634595"/>
    <w:rsid w:val="0071664F"/>
    <w:rsid w:val="007C4C77"/>
    <w:rsid w:val="00825127"/>
    <w:rsid w:val="0092312B"/>
    <w:rsid w:val="00981E35"/>
    <w:rsid w:val="00AD7AC9"/>
    <w:rsid w:val="00BD1466"/>
    <w:rsid w:val="00C361F2"/>
    <w:rsid w:val="00E979C6"/>
    <w:rsid w:val="00EE4F51"/>
    <w:rsid w:val="00F91DBA"/>
    <w:rsid w:val="00FF18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7A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E4F51"/>
    <w:rPr>
      <w:color w:val="808080"/>
    </w:rPr>
  </w:style>
  <w:style w:type="paragraph" w:customStyle="1" w:styleId="25FFABD5A542471A85563B268EC0EAA9">
    <w:name w:val="25FFABD5A542471A85563B268EC0EAA9"/>
    <w:rsid w:val="001120DA"/>
  </w:style>
  <w:style w:type="paragraph" w:customStyle="1" w:styleId="6189C5ED306D4E1AA5F466DBC2E72149">
    <w:name w:val="6189C5ED306D4E1AA5F466DBC2E72149"/>
    <w:rsid w:val="00EE4F5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t o c   x m l n s : x s i = " h t t p : / / w w w . w 3 . o r g / 2 0 0 1 / X M L S c h e m a - i n s t a n c e "   x m l n s : x s d = " h t t p : / / w w w . w 3 . o r g / 2 0 0 1 / X M L S c h e m a " >  
     < t o p i c   i d = " b 2 e 1 4 3 7 b - 3 0 8 a - 4 a e 9 - 9 6 6 e - 7 8 5 5 4 4 0 7 c 6 a f "   t i t l e = " O v e r v i e w "   s t y l e = " T o p i c " / >  
     < t o p i c   i d = " 0 6 d c a a e 0 - 8 c c 8 - 4 8 8 1 - 9 4 2 b - c f b 3 9 6 4 5 0 e e 9 "   t i t l e = " E x e r c i s e   3 :   C r e a t i n g   t h e   p a g e   l a y o u t "   s t y l e = " T o p i c " / >  
     < t o p i c   i d = " 2 6 c c c 1 4 f - f 8 7 a - 4 a 0 4 - a 6 c 9 - d 5 c e f 3 a e 7 6 f d "   t i t l e = " E x e r c i s e   3 :   C r e a t i n g   p a g e s "   s t y l e = " T o p i c " / >  
     < t o p i c   i d = " c b b 7 f b 6 5 - d 8 1 3 - 4 3 1 b - a f c 2 - d b 9 a 9 3 4 1 4 6 3 b "   t i t l e = " E x e r c i s e   4 :   U s i n g   t h e   C o n t e n t   Q u e r y   W e b   P a r t "   s t y l e = " T o p i c " / >  
     < t o p i c   i d = " a 4 4 0 c c 3 b - d b 1 2 - 4 6 3 2 - 9 0 4 e - 8 3 7 b 8 2 e 3 3 e 0 b "   t i t l e = " E x e r c i s e   3 :   C r e a t i n g   a   P a g e   L a y o u t "   s t y l e = " T o p i c " / >  
 < / t o c > 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C1BF4C-CAE1-4949-B9B2-F300B7DD608E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2F67CBC8-D193-48AC-BDD6-C3EAB9A25D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1744</Words>
  <Characters>9945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2011-07-13T21:58:00Z</dcterms:created>
  <dcterms:modified xsi:type="dcterms:W3CDTF">2011-07-18T15:48:00Z</dcterms:modified>
</cp:coreProperties>
</file>