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39" w:rsidRPr="00092DC8" w:rsidRDefault="00C37DF0" w:rsidP="00D57C39">
      <w:pPr>
        <w:pStyle w:val="Title"/>
      </w:pPr>
      <w:bookmarkStart w:id="0" w:name="_GoBack"/>
      <w:bookmarkEnd w:id="0"/>
      <w:r>
        <w:t xml:space="preserve">Loading a UASP </w:t>
      </w:r>
      <w:r w:rsidR="00B930B5">
        <w:t xml:space="preserve">Storage </w:t>
      </w:r>
      <w:r>
        <w:t xml:space="preserve">Driver as a Class </w:t>
      </w:r>
      <w:r w:rsidR="00745DF6">
        <w:t xml:space="preserve">Driver </w:t>
      </w:r>
      <w:r>
        <w:t xml:space="preserve">on </w:t>
      </w:r>
      <w:r w:rsidR="006955D0">
        <w:t>I</w:t>
      </w:r>
      <w:r>
        <w:t>ts Corresponding xHCI Stack</w:t>
      </w:r>
    </w:p>
    <w:p w:rsidR="00D57C39" w:rsidRPr="00092DC8" w:rsidRDefault="003761B9" w:rsidP="00D57C39">
      <w:pPr>
        <w:pStyle w:val="Version"/>
      </w:pPr>
      <w:r>
        <w:fldChar w:fldCharType="begin"/>
      </w:r>
      <w:r w:rsidR="003657A1">
        <w:instrText xml:space="preserve"> SAVEDATE  \@ "MMMM d, yyyy"  \* MERGEFORMAT </w:instrText>
      </w:r>
      <w:r>
        <w:fldChar w:fldCharType="separate"/>
      </w:r>
      <w:r w:rsidR="00BD44B1">
        <w:t>November 18, 2010</w:t>
      </w:r>
      <w:r>
        <w:fldChar w:fldCharType="end"/>
      </w:r>
    </w:p>
    <w:p w:rsidR="00D57C39" w:rsidRPr="00092DC8" w:rsidRDefault="00D57C39" w:rsidP="00D57C39">
      <w:pPr>
        <w:pStyle w:val="Procedure"/>
      </w:pPr>
      <w:r w:rsidRPr="00092DC8">
        <w:t>Abstract</w:t>
      </w:r>
    </w:p>
    <w:p w:rsidR="00D81934" w:rsidRPr="00092DC8" w:rsidRDefault="00905D76" w:rsidP="00D70150">
      <w:pPr>
        <w:pStyle w:val="BodyText"/>
        <w:rPr>
          <w:color w:val="1F497D"/>
        </w:rPr>
      </w:pPr>
      <w:r w:rsidRPr="00092DC8">
        <w:t xml:space="preserve">This paper provides information about </w:t>
      </w:r>
      <w:r w:rsidR="002B28C9">
        <w:t xml:space="preserve">how to </w:t>
      </w:r>
      <w:r>
        <w:t xml:space="preserve">load a USB Attached SCSI Protocol (UASP) </w:t>
      </w:r>
      <w:r w:rsidR="00B930B5">
        <w:t xml:space="preserve">storage </w:t>
      </w:r>
      <w:r>
        <w:t xml:space="preserve">driver as a class driver on its corresponding </w:t>
      </w:r>
      <w:r w:rsidR="00F2414C">
        <w:t>Extensible Host Controller Interface (</w:t>
      </w:r>
      <w:r>
        <w:t>xHCI</w:t>
      </w:r>
      <w:r w:rsidR="00F2414C">
        <w:t>)</w:t>
      </w:r>
      <w:r>
        <w:t xml:space="preserve"> stack</w:t>
      </w:r>
      <w:r w:rsidRPr="00092DC8">
        <w:t xml:space="preserve"> for Windows® operating systems. It provides guidelines for </w:t>
      </w:r>
      <w:r w:rsidR="00C37DF0" w:rsidRPr="00D613D2">
        <w:t xml:space="preserve">hardware </w:t>
      </w:r>
      <w:r w:rsidR="007F3E64">
        <w:t xml:space="preserve">manufacturers and </w:t>
      </w:r>
      <w:r w:rsidR="00C37DF0" w:rsidRPr="00D613D2">
        <w:t xml:space="preserve">software </w:t>
      </w:r>
      <w:r w:rsidR="007F3E64">
        <w:t>vendors</w:t>
      </w:r>
      <w:r w:rsidR="007F3E64" w:rsidRPr="00D613D2">
        <w:t xml:space="preserve"> </w:t>
      </w:r>
      <w:r w:rsidR="00C37DF0" w:rsidRPr="00D613D2">
        <w:t xml:space="preserve">to </w:t>
      </w:r>
      <w:r w:rsidR="007F3E64">
        <w:t>develop</w:t>
      </w:r>
      <w:r w:rsidR="007F3E64" w:rsidRPr="00D613D2">
        <w:t xml:space="preserve"> </w:t>
      </w:r>
      <w:r w:rsidR="00C37DF0" w:rsidRPr="00D613D2">
        <w:t xml:space="preserve">their own </w:t>
      </w:r>
      <w:r w:rsidR="00C656B4">
        <w:t>USB</w:t>
      </w:r>
      <w:r w:rsidR="00C656B4" w:rsidRPr="00D613D2">
        <w:t xml:space="preserve"> </w:t>
      </w:r>
      <w:r w:rsidR="00C37DF0" w:rsidRPr="00D613D2">
        <w:t>driver stack</w:t>
      </w:r>
      <w:r w:rsidR="005C6FB2">
        <w:t>s</w:t>
      </w:r>
      <w:r w:rsidR="00C37DF0" w:rsidRPr="00D613D2">
        <w:t xml:space="preserve"> for </w:t>
      </w:r>
      <w:r w:rsidR="00C656B4">
        <w:t>xHCI controllers</w:t>
      </w:r>
      <w:r w:rsidR="00C37DF0" w:rsidRPr="00D613D2">
        <w:t xml:space="preserve">. By </w:t>
      </w:r>
      <w:r>
        <w:t>following these guidelines</w:t>
      </w:r>
      <w:r w:rsidR="00C37DF0" w:rsidRPr="00D613D2">
        <w:t xml:space="preserve">, </w:t>
      </w:r>
      <w:r w:rsidR="00C656B4">
        <w:t xml:space="preserve">developers of </w:t>
      </w:r>
      <w:r w:rsidR="00C37DF0" w:rsidRPr="00D613D2">
        <w:t xml:space="preserve">xHCI </w:t>
      </w:r>
      <w:r w:rsidR="00C656B4">
        <w:t>USB driver</w:t>
      </w:r>
      <w:r w:rsidR="00C656B4" w:rsidRPr="00D613D2">
        <w:t xml:space="preserve"> </w:t>
      </w:r>
      <w:r w:rsidR="00C37DF0" w:rsidRPr="00D613D2">
        <w:t>stack</w:t>
      </w:r>
      <w:r w:rsidR="00C656B4">
        <w:t>s</w:t>
      </w:r>
      <w:r w:rsidR="00C37DF0" w:rsidRPr="00D613D2">
        <w:t xml:space="preserve"> can create their own UASP </w:t>
      </w:r>
      <w:r w:rsidR="00B930B5">
        <w:t xml:space="preserve">storage </w:t>
      </w:r>
      <w:r w:rsidR="00C37DF0" w:rsidRPr="00D613D2">
        <w:t xml:space="preserve">drivers </w:t>
      </w:r>
      <w:r>
        <w:t>that will</w:t>
      </w:r>
      <w:r w:rsidRPr="00D613D2">
        <w:t xml:space="preserve"> </w:t>
      </w:r>
      <w:r w:rsidR="00C37DF0" w:rsidRPr="00D613D2">
        <w:t xml:space="preserve">automatically </w:t>
      </w:r>
      <w:r w:rsidR="007F3E64" w:rsidRPr="00D613D2">
        <w:t xml:space="preserve">load </w:t>
      </w:r>
      <w:r w:rsidR="00C37DF0" w:rsidRPr="00D613D2">
        <w:t xml:space="preserve">when </w:t>
      </w:r>
      <w:r w:rsidR="007F3E64">
        <w:t xml:space="preserve">USB storage </w:t>
      </w:r>
      <w:r w:rsidR="00C37DF0" w:rsidRPr="00D613D2">
        <w:t>device</w:t>
      </w:r>
      <w:r w:rsidR="002B28C9">
        <w:t>s</w:t>
      </w:r>
      <w:r w:rsidR="00C37DF0" w:rsidRPr="00D613D2">
        <w:t xml:space="preserve"> </w:t>
      </w:r>
      <w:r w:rsidR="007F3E64">
        <w:t xml:space="preserve">that </w:t>
      </w:r>
      <w:r w:rsidR="00C37DF0" w:rsidRPr="00D613D2">
        <w:t xml:space="preserve">support UASP </w:t>
      </w:r>
      <w:r w:rsidR="002B28C9">
        <w:t>are</w:t>
      </w:r>
      <w:r w:rsidR="00C37DF0" w:rsidRPr="00D613D2">
        <w:t xml:space="preserve"> enumerated by their xHCI </w:t>
      </w:r>
      <w:r w:rsidR="00C656B4">
        <w:t xml:space="preserve">USB driver </w:t>
      </w:r>
      <w:r w:rsidR="00C37DF0" w:rsidRPr="00D613D2">
        <w:t>stack</w:t>
      </w:r>
      <w:r w:rsidR="005C6FB2">
        <w:t>s</w:t>
      </w:r>
      <w:r w:rsidR="00C37DF0" w:rsidRPr="00D613D2">
        <w:t>.</w:t>
      </w:r>
    </w:p>
    <w:p w:rsidR="00D57C39" w:rsidRPr="00092DC8" w:rsidRDefault="00D57C39" w:rsidP="00D57C39">
      <w:pPr>
        <w:pStyle w:val="BodyText"/>
        <w:spacing w:after="0"/>
      </w:pPr>
      <w:r w:rsidRPr="00092DC8">
        <w:t>This information applies to the following operating systems:</w:t>
      </w:r>
      <w:r w:rsidRPr="00092DC8">
        <w:br/>
      </w:r>
      <w:r w:rsidRPr="00092DC8">
        <w:tab/>
        <w:t>Windows Server® 2008 R2</w:t>
      </w:r>
      <w:r w:rsidRPr="00092DC8">
        <w:br/>
      </w:r>
      <w:r w:rsidRPr="00092DC8">
        <w:tab/>
        <w:t>Windows 7</w:t>
      </w:r>
    </w:p>
    <w:p w:rsidR="00D57C39" w:rsidRPr="00092DC8" w:rsidRDefault="00D57C39" w:rsidP="00D57C39">
      <w:pPr>
        <w:pStyle w:val="BodyText"/>
      </w:pPr>
      <w:r w:rsidRPr="00092DC8">
        <w:tab/>
        <w:t>Windows Server 2008</w:t>
      </w:r>
      <w:r w:rsidRPr="00092DC8">
        <w:br/>
      </w:r>
      <w:r w:rsidRPr="00092DC8">
        <w:tab/>
        <w:t>Wind</w:t>
      </w:r>
      <w:r w:rsidR="00C37DF0">
        <w:t>ows Vista®</w:t>
      </w:r>
      <w:r w:rsidR="00C37DF0">
        <w:br/>
      </w:r>
      <w:r w:rsidR="00C37DF0">
        <w:tab/>
        <w:t>Windows Server 2003</w:t>
      </w:r>
    </w:p>
    <w:p w:rsidR="002E2F45" w:rsidRPr="00092DC8" w:rsidRDefault="002E2F45" w:rsidP="002E2F45">
      <w:pPr>
        <w:pStyle w:val="BodyText"/>
      </w:pPr>
      <w:r w:rsidRPr="00092DC8">
        <w:t>References and resources discussed here are listed at the end of this paper.</w:t>
      </w:r>
    </w:p>
    <w:p w:rsidR="002E2F45" w:rsidRPr="00092DC8" w:rsidRDefault="002E2F45" w:rsidP="002E2F45">
      <w:pPr>
        <w:pStyle w:val="BodyText"/>
        <w:ind w:right="-1440"/>
        <w:rPr>
          <w:b/>
          <w:color w:val="FF0000"/>
          <w:u w:val="single"/>
        </w:rPr>
      </w:pPr>
      <w:r w:rsidRPr="00092DC8">
        <w:t xml:space="preserve">The current version of this paper is maintained on the </w:t>
      </w:r>
      <w:r w:rsidR="00244CDB">
        <w:t>w</w:t>
      </w:r>
      <w:r w:rsidRPr="00092DC8">
        <w:t xml:space="preserve">eb at: </w:t>
      </w:r>
      <w:r w:rsidRPr="00092DC8">
        <w:br/>
      </w:r>
      <w:r w:rsidRPr="00092DC8">
        <w:tab/>
      </w:r>
      <w:hyperlink r:id="rId8" w:history="1">
        <w:r w:rsidRPr="009B6926">
          <w:rPr>
            <w:rStyle w:val="Hyperlink"/>
          </w:rPr>
          <w:t>http://www.microsoft.com/whdc/connect/usb/loading-uasp-driver.mspx</w:t>
        </w:r>
      </w:hyperlink>
    </w:p>
    <w:p w:rsidR="009B6926" w:rsidRDefault="009B6926" w:rsidP="00D57C39"/>
    <w:p w:rsidR="00A46AB1" w:rsidRDefault="00A46AB1" w:rsidP="00D57C39"/>
    <w:p w:rsidR="00A46AB1" w:rsidRDefault="00A46AB1" w:rsidP="00D57C39"/>
    <w:p w:rsidR="00A46AB1" w:rsidRDefault="00A46AB1" w:rsidP="00D57C39"/>
    <w:p w:rsidR="00A46AB1" w:rsidRDefault="00A46AB1" w:rsidP="00D57C39"/>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b/>
          <w:i/>
          <w:sz w:val="16"/>
          <w:szCs w:val="16"/>
        </w:rPr>
        <w:t>Disclaimer</w:t>
      </w:r>
      <w:r w:rsidRPr="00092DC8">
        <w:rPr>
          <w:rFonts w:ascii="Arial" w:hAnsi="Arial" w:cs="Arial"/>
          <w:i/>
          <w:sz w:val="16"/>
          <w:szCs w:val="16"/>
        </w:rPr>
        <w:t>: This document is provided “as-is”. Information and views expressed in this document, including URL and other Internet Web site references, may change without notice. You bear the risk of using it.</w:t>
      </w:r>
    </w:p>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r w:rsidRPr="00092DC8">
        <w:rPr>
          <w:rFonts w:ascii="Arial" w:eastAsiaTheme="minorEastAsia" w:hAnsi="Arial" w:cs="Arial"/>
          <w:i/>
          <w:sz w:val="16"/>
          <w:szCs w:val="16"/>
          <w:lang w:bidi="en-US"/>
        </w:rPr>
        <w:t>Some examples depicted herein are provided for illustration only and are fictitious. No real association or connection is intended or should be inferred.</w:t>
      </w:r>
    </w:p>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eastAsiaTheme="minorEastAsia" w:hAnsi="Arial" w:cs="Arial"/>
          <w:i/>
          <w:sz w:val="16"/>
          <w:szCs w:val="16"/>
          <w:lang w:bidi="en-US"/>
        </w:rPr>
      </w:pPr>
    </w:p>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092DC8">
        <w:rPr>
          <w:rFonts w:ascii="Arial" w:hAnsi="Arial" w:cs="Arial"/>
          <w:i/>
          <w:sz w:val="16"/>
          <w:szCs w:val="16"/>
        </w:rPr>
        <w:t>This document does not provide you with any legal rights to any intellectual property in any Microsoft product. You may copy and use this document for your internal, reference purposes.</w:t>
      </w:r>
    </w:p>
    <w:p w:rsidR="00D57C39" w:rsidRPr="00092DC8" w:rsidRDefault="00D57C39" w:rsidP="00D57C39">
      <w:pPr>
        <w:pBdr>
          <w:top w:val="single" w:sz="4" w:space="1" w:color="auto"/>
          <w:left w:val="single" w:sz="4" w:space="4" w:color="auto"/>
          <w:bottom w:val="single" w:sz="4" w:space="1" w:color="auto"/>
          <w:right w:val="single" w:sz="4" w:space="4" w:color="auto"/>
        </w:pBdr>
        <w:rPr>
          <w:rFonts w:ascii="Arial" w:hAnsi="Arial" w:cs="Arial"/>
          <w:b/>
          <w:bCs/>
          <w:i/>
          <w:iCs/>
          <w:sz w:val="16"/>
          <w:szCs w:val="16"/>
        </w:rPr>
      </w:pPr>
    </w:p>
    <w:p w:rsidR="00D57C39" w:rsidRPr="00092DC8" w:rsidRDefault="00D57C39" w:rsidP="00D57C39">
      <w:pPr>
        <w:pStyle w:val="Disclaimertext"/>
        <w:pBdr>
          <w:top w:val="single" w:sz="4" w:space="1" w:color="auto"/>
          <w:left w:val="single" w:sz="4" w:space="4" w:color="auto"/>
          <w:bottom w:val="single" w:sz="4" w:space="1" w:color="auto"/>
          <w:right w:val="single" w:sz="4" w:space="4" w:color="auto"/>
        </w:pBdr>
      </w:pPr>
      <w:r w:rsidRPr="00092DC8">
        <w:t>© 2010 Microsoft Corporation. All rights reserved.</w:t>
      </w:r>
    </w:p>
    <w:p w:rsidR="00D57C39" w:rsidRPr="00092DC8" w:rsidRDefault="00D57C39" w:rsidP="00D57C39">
      <w:r w:rsidRPr="00092DC8">
        <w:br w:type="page"/>
      </w:r>
    </w:p>
    <w:p w:rsidR="002E2F45" w:rsidRPr="00092DC8" w:rsidRDefault="002E2F45" w:rsidP="002E2F45">
      <w:pPr>
        <w:pStyle w:val="TableHead"/>
      </w:pPr>
      <w:r w:rsidRPr="00092DC8">
        <w:lastRenderedPageBreak/>
        <w:t>Document History</w:t>
      </w:r>
    </w:p>
    <w:tbl>
      <w:tblPr>
        <w:tblStyle w:val="Tablerowcell"/>
        <w:tblW w:w="0" w:type="auto"/>
        <w:tblLook w:val="04A0" w:firstRow="1" w:lastRow="0" w:firstColumn="1" w:lastColumn="0" w:noHBand="0" w:noVBand="1"/>
      </w:tblPr>
      <w:tblGrid>
        <w:gridCol w:w="1908"/>
        <w:gridCol w:w="1150"/>
        <w:gridCol w:w="1529"/>
        <w:gridCol w:w="1529"/>
        <w:gridCol w:w="1672"/>
      </w:tblGrid>
      <w:tr w:rsidR="002E2F45" w:rsidRPr="00092DC8" w:rsidTr="0096029F">
        <w:trPr>
          <w:cnfStyle w:val="100000000000" w:firstRow="1" w:lastRow="0" w:firstColumn="0" w:lastColumn="0" w:oddVBand="0" w:evenVBand="0" w:oddHBand="0" w:evenHBand="0" w:firstRowFirstColumn="0" w:firstRowLastColumn="0" w:lastRowFirstColumn="0" w:lastRowLastColumn="0"/>
        </w:trPr>
        <w:tc>
          <w:tcPr>
            <w:tcW w:w="1908" w:type="dxa"/>
          </w:tcPr>
          <w:p w:rsidR="002E2F45" w:rsidRPr="00092DC8" w:rsidRDefault="002E2F45" w:rsidP="00C656B4">
            <w:pPr>
              <w:keepNext/>
              <w:tabs>
                <w:tab w:val="left" w:pos="360"/>
              </w:tabs>
            </w:pPr>
            <w:r w:rsidRPr="00092DC8">
              <w:t>Date</w:t>
            </w:r>
          </w:p>
        </w:tc>
        <w:tc>
          <w:tcPr>
            <w:tcW w:w="1150" w:type="dxa"/>
          </w:tcPr>
          <w:p w:rsidR="002E2F45" w:rsidRPr="00092DC8" w:rsidRDefault="002E2F45" w:rsidP="00C656B4">
            <w:pPr>
              <w:keepNext/>
              <w:tabs>
                <w:tab w:val="left" w:pos="360"/>
              </w:tabs>
            </w:pPr>
            <w:r w:rsidRPr="00092DC8">
              <w:t>Change</w:t>
            </w:r>
          </w:p>
        </w:tc>
        <w:tc>
          <w:tcPr>
            <w:tcW w:w="1529" w:type="dxa"/>
          </w:tcPr>
          <w:p w:rsidR="002E2F45" w:rsidRPr="00092DC8" w:rsidRDefault="002E2F45" w:rsidP="00C656B4">
            <w:pPr>
              <w:keepNext/>
              <w:tabs>
                <w:tab w:val="left" w:pos="360"/>
              </w:tabs>
              <w:rPr>
                <w:b w:val="0"/>
                <w:sz w:val="18"/>
              </w:rPr>
            </w:pPr>
          </w:p>
        </w:tc>
        <w:tc>
          <w:tcPr>
            <w:tcW w:w="1529" w:type="dxa"/>
          </w:tcPr>
          <w:p w:rsidR="002E2F45" w:rsidRPr="00092DC8" w:rsidRDefault="002E2F45" w:rsidP="00C656B4">
            <w:pPr>
              <w:keepNext/>
              <w:tabs>
                <w:tab w:val="left" w:pos="360"/>
              </w:tabs>
              <w:rPr>
                <w:b w:val="0"/>
                <w:sz w:val="18"/>
              </w:rPr>
            </w:pPr>
          </w:p>
        </w:tc>
        <w:tc>
          <w:tcPr>
            <w:tcW w:w="1672" w:type="dxa"/>
          </w:tcPr>
          <w:p w:rsidR="002E2F45" w:rsidRPr="00092DC8" w:rsidRDefault="002E2F45" w:rsidP="00C656B4">
            <w:pPr>
              <w:keepNext/>
              <w:tabs>
                <w:tab w:val="left" w:pos="360"/>
              </w:tabs>
              <w:rPr>
                <w:b w:val="0"/>
                <w:sz w:val="18"/>
              </w:rPr>
            </w:pPr>
          </w:p>
        </w:tc>
      </w:tr>
      <w:tr w:rsidR="002E2F45" w:rsidRPr="00092DC8" w:rsidTr="0096029F">
        <w:tc>
          <w:tcPr>
            <w:tcW w:w="1908" w:type="dxa"/>
          </w:tcPr>
          <w:p w:rsidR="002E2F45" w:rsidRPr="00092DC8" w:rsidRDefault="0096029F" w:rsidP="006955D0">
            <w:pPr>
              <w:tabs>
                <w:tab w:val="left" w:pos="360"/>
              </w:tabs>
              <w:rPr>
                <w:b/>
                <w:color w:val="FF0000"/>
              </w:rPr>
            </w:pPr>
            <w:r>
              <w:rPr>
                <w:iCs/>
                <w:szCs w:val="20"/>
              </w:rPr>
              <w:t>November 1</w:t>
            </w:r>
            <w:r w:rsidR="006955D0">
              <w:rPr>
                <w:iCs/>
                <w:szCs w:val="20"/>
              </w:rPr>
              <w:t>8</w:t>
            </w:r>
            <w:r>
              <w:rPr>
                <w:iCs/>
                <w:szCs w:val="20"/>
              </w:rPr>
              <w:t>, 2010</w:t>
            </w:r>
          </w:p>
        </w:tc>
        <w:tc>
          <w:tcPr>
            <w:tcW w:w="5880" w:type="dxa"/>
            <w:gridSpan w:val="4"/>
          </w:tcPr>
          <w:p w:rsidR="002E2F45" w:rsidRPr="00092DC8" w:rsidRDefault="002E2F45" w:rsidP="00C656B4">
            <w:pPr>
              <w:tabs>
                <w:tab w:val="left" w:pos="360"/>
              </w:tabs>
            </w:pPr>
            <w:r w:rsidRPr="00092DC8">
              <w:t>First publication</w:t>
            </w:r>
          </w:p>
        </w:tc>
      </w:tr>
    </w:tbl>
    <w:p w:rsidR="002E2F45" w:rsidRPr="00092DC8" w:rsidRDefault="002E2F45" w:rsidP="002E2F45">
      <w:pPr>
        <w:pStyle w:val="BodyText"/>
      </w:pPr>
    </w:p>
    <w:p w:rsidR="002E2F45" w:rsidRPr="00092DC8" w:rsidRDefault="002E2F45" w:rsidP="002E2F45">
      <w:pPr>
        <w:rPr>
          <w:rFonts w:ascii="Arial" w:hAnsi="Arial" w:cs="Arial"/>
          <w:sz w:val="28"/>
          <w:szCs w:val="28"/>
        </w:rPr>
      </w:pPr>
    </w:p>
    <w:p w:rsidR="002E2F45" w:rsidRPr="00092DC8" w:rsidRDefault="002E2F45" w:rsidP="002E2F45">
      <w:pPr>
        <w:pStyle w:val="Contents"/>
      </w:pPr>
      <w:r w:rsidRPr="00092DC8">
        <w:t>Contents</w:t>
      </w:r>
    </w:p>
    <w:p w:rsidR="00876D5D" w:rsidRDefault="003761B9">
      <w:pPr>
        <w:pStyle w:val="TOC1"/>
      </w:pPr>
      <w:r w:rsidRPr="00092DC8">
        <w:rPr>
          <w:rFonts w:ascii="Arial" w:eastAsia="MS Mincho" w:hAnsi="Arial" w:cs="Arial"/>
          <w:sz w:val="18"/>
          <w:szCs w:val="20"/>
        </w:rPr>
        <w:fldChar w:fldCharType="begin"/>
      </w:r>
      <w:r w:rsidR="002E2F45" w:rsidRPr="00092DC8">
        <w:instrText xml:space="preserve"> TOC \o "1-3" \h \z \u </w:instrText>
      </w:r>
      <w:r w:rsidRPr="00092DC8">
        <w:rPr>
          <w:rFonts w:ascii="Arial" w:eastAsia="MS Mincho" w:hAnsi="Arial" w:cs="Arial"/>
          <w:sz w:val="18"/>
          <w:szCs w:val="20"/>
        </w:rPr>
        <w:fldChar w:fldCharType="separate"/>
      </w:r>
      <w:hyperlink w:anchor="_Toc276468725" w:history="1">
        <w:r w:rsidR="00876D5D" w:rsidRPr="00930472">
          <w:rPr>
            <w:rStyle w:val="Hyperlink"/>
          </w:rPr>
          <w:t>Background</w:t>
        </w:r>
        <w:r w:rsidR="00876D5D">
          <w:rPr>
            <w:webHidden/>
          </w:rPr>
          <w:tab/>
        </w:r>
        <w:r>
          <w:rPr>
            <w:webHidden/>
          </w:rPr>
          <w:fldChar w:fldCharType="begin"/>
        </w:r>
        <w:r w:rsidR="00876D5D">
          <w:rPr>
            <w:webHidden/>
          </w:rPr>
          <w:instrText xml:space="preserve"> PAGEREF _Toc276468725 \h </w:instrText>
        </w:r>
        <w:r>
          <w:rPr>
            <w:webHidden/>
          </w:rPr>
        </w:r>
        <w:r>
          <w:rPr>
            <w:webHidden/>
          </w:rPr>
          <w:fldChar w:fldCharType="separate"/>
        </w:r>
        <w:r w:rsidR="006955D0">
          <w:rPr>
            <w:webHidden/>
          </w:rPr>
          <w:t>3</w:t>
        </w:r>
        <w:r>
          <w:rPr>
            <w:webHidden/>
          </w:rPr>
          <w:fldChar w:fldCharType="end"/>
        </w:r>
      </w:hyperlink>
    </w:p>
    <w:p w:rsidR="00876D5D" w:rsidRDefault="00067173">
      <w:pPr>
        <w:pStyle w:val="TOC1"/>
      </w:pPr>
      <w:hyperlink w:anchor="_Toc276468726" w:history="1">
        <w:r w:rsidR="00876D5D" w:rsidRPr="00930472">
          <w:rPr>
            <w:rStyle w:val="Hyperlink"/>
          </w:rPr>
          <w:t>Solution</w:t>
        </w:r>
        <w:r w:rsidR="00876D5D">
          <w:rPr>
            <w:webHidden/>
          </w:rPr>
          <w:tab/>
        </w:r>
        <w:r w:rsidR="003761B9">
          <w:rPr>
            <w:webHidden/>
          </w:rPr>
          <w:fldChar w:fldCharType="begin"/>
        </w:r>
        <w:r w:rsidR="00876D5D">
          <w:rPr>
            <w:webHidden/>
          </w:rPr>
          <w:instrText xml:space="preserve"> PAGEREF _Toc276468726 \h </w:instrText>
        </w:r>
        <w:r w:rsidR="003761B9">
          <w:rPr>
            <w:webHidden/>
          </w:rPr>
        </w:r>
        <w:r w:rsidR="003761B9">
          <w:rPr>
            <w:webHidden/>
          </w:rPr>
          <w:fldChar w:fldCharType="separate"/>
        </w:r>
        <w:r w:rsidR="006955D0">
          <w:rPr>
            <w:webHidden/>
          </w:rPr>
          <w:t>3</w:t>
        </w:r>
        <w:r w:rsidR="003761B9">
          <w:rPr>
            <w:webHidden/>
          </w:rPr>
          <w:fldChar w:fldCharType="end"/>
        </w:r>
      </w:hyperlink>
    </w:p>
    <w:p w:rsidR="00876D5D" w:rsidRDefault="00067173">
      <w:pPr>
        <w:pStyle w:val="TOC1"/>
      </w:pPr>
      <w:hyperlink w:anchor="_Toc276468727" w:history="1">
        <w:r w:rsidR="00876D5D" w:rsidRPr="00930472">
          <w:rPr>
            <w:rStyle w:val="Hyperlink"/>
          </w:rPr>
          <w:t>Implementation</w:t>
        </w:r>
        <w:r w:rsidR="00876D5D">
          <w:rPr>
            <w:webHidden/>
          </w:rPr>
          <w:tab/>
        </w:r>
        <w:r w:rsidR="003761B9">
          <w:rPr>
            <w:webHidden/>
          </w:rPr>
          <w:fldChar w:fldCharType="begin"/>
        </w:r>
        <w:r w:rsidR="00876D5D">
          <w:rPr>
            <w:webHidden/>
          </w:rPr>
          <w:instrText xml:space="preserve"> PAGEREF _Toc276468727 \h </w:instrText>
        </w:r>
        <w:r w:rsidR="003761B9">
          <w:rPr>
            <w:webHidden/>
          </w:rPr>
        </w:r>
        <w:r w:rsidR="003761B9">
          <w:rPr>
            <w:webHidden/>
          </w:rPr>
          <w:fldChar w:fldCharType="separate"/>
        </w:r>
        <w:r w:rsidR="006955D0">
          <w:rPr>
            <w:webHidden/>
          </w:rPr>
          <w:t>3</w:t>
        </w:r>
        <w:r w:rsidR="003761B9">
          <w:rPr>
            <w:webHidden/>
          </w:rPr>
          <w:fldChar w:fldCharType="end"/>
        </w:r>
      </w:hyperlink>
    </w:p>
    <w:p w:rsidR="00876D5D" w:rsidRDefault="00067173">
      <w:pPr>
        <w:pStyle w:val="TOC2"/>
        <w:rPr>
          <w:rFonts w:eastAsiaTheme="minorEastAsia"/>
        </w:rPr>
      </w:pPr>
      <w:hyperlink w:anchor="_Toc276468728" w:history="1">
        <w:r w:rsidR="00876D5D" w:rsidRPr="00930472">
          <w:rPr>
            <w:rStyle w:val="Hyperlink"/>
          </w:rPr>
          <w:t>The Compatible ID</w:t>
        </w:r>
        <w:r w:rsidR="00876D5D">
          <w:rPr>
            <w:webHidden/>
          </w:rPr>
          <w:tab/>
        </w:r>
        <w:r w:rsidR="003761B9">
          <w:rPr>
            <w:webHidden/>
          </w:rPr>
          <w:fldChar w:fldCharType="begin"/>
        </w:r>
        <w:r w:rsidR="00876D5D">
          <w:rPr>
            <w:webHidden/>
          </w:rPr>
          <w:instrText xml:space="preserve"> PAGEREF _Toc276468728 \h </w:instrText>
        </w:r>
        <w:r w:rsidR="003761B9">
          <w:rPr>
            <w:webHidden/>
          </w:rPr>
        </w:r>
        <w:r w:rsidR="003761B9">
          <w:rPr>
            <w:webHidden/>
          </w:rPr>
          <w:fldChar w:fldCharType="separate"/>
        </w:r>
        <w:r w:rsidR="006955D0">
          <w:rPr>
            <w:webHidden/>
          </w:rPr>
          <w:t>4</w:t>
        </w:r>
        <w:r w:rsidR="003761B9">
          <w:rPr>
            <w:webHidden/>
          </w:rPr>
          <w:fldChar w:fldCharType="end"/>
        </w:r>
      </w:hyperlink>
    </w:p>
    <w:p w:rsidR="00876D5D" w:rsidRDefault="00067173">
      <w:pPr>
        <w:pStyle w:val="TOC2"/>
        <w:rPr>
          <w:rFonts w:eastAsiaTheme="minorEastAsia"/>
        </w:rPr>
      </w:pPr>
      <w:hyperlink w:anchor="_Toc276468729" w:history="1">
        <w:r w:rsidR="00876D5D" w:rsidRPr="00930472">
          <w:rPr>
            <w:rStyle w:val="Hyperlink"/>
          </w:rPr>
          <w:t>The Device ID</w:t>
        </w:r>
        <w:r w:rsidR="00876D5D">
          <w:rPr>
            <w:webHidden/>
          </w:rPr>
          <w:tab/>
        </w:r>
        <w:r w:rsidR="003761B9">
          <w:rPr>
            <w:webHidden/>
          </w:rPr>
          <w:fldChar w:fldCharType="begin"/>
        </w:r>
        <w:r w:rsidR="00876D5D">
          <w:rPr>
            <w:webHidden/>
          </w:rPr>
          <w:instrText xml:space="preserve"> PAGEREF _Toc276468729 \h </w:instrText>
        </w:r>
        <w:r w:rsidR="003761B9">
          <w:rPr>
            <w:webHidden/>
          </w:rPr>
        </w:r>
        <w:r w:rsidR="003761B9">
          <w:rPr>
            <w:webHidden/>
          </w:rPr>
          <w:fldChar w:fldCharType="separate"/>
        </w:r>
        <w:r w:rsidR="006955D0">
          <w:rPr>
            <w:webHidden/>
          </w:rPr>
          <w:t>4</w:t>
        </w:r>
        <w:r w:rsidR="003761B9">
          <w:rPr>
            <w:webHidden/>
          </w:rPr>
          <w:fldChar w:fldCharType="end"/>
        </w:r>
      </w:hyperlink>
    </w:p>
    <w:p w:rsidR="00876D5D" w:rsidRDefault="00067173">
      <w:pPr>
        <w:pStyle w:val="TOC2"/>
        <w:rPr>
          <w:rFonts w:eastAsiaTheme="minorEastAsia"/>
        </w:rPr>
      </w:pPr>
      <w:hyperlink w:anchor="_Toc276468730" w:history="1">
        <w:r w:rsidR="00876D5D" w:rsidRPr="00930472">
          <w:rPr>
            <w:rStyle w:val="Hyperlink"/>
          </w:rPr>
          <w:t>The Hardware IDs</w:t>
        </w:r>
        <w:r w:rsidR="00876D5D">
          <w:rPr>
            <w:webHidden/>
          </w:rPr>
          <w:tab/>
        </w:r>
        <w:r w:rsidR="003761B9">
          <w:rPr>
            <w:webHidden/>
          </w:rPr>
          <w:fldChar w:fldCharType="begin"/>
        </w:r>
        <w:r w:rsidR="00876D5D">
          <w:rPr>
            <w:webHidden/>
          </w:rPr>
          <w:instrText xml:space="preserve"> PAGEREF _Toc276468730 \h </w:instrText>
        </w:r>
        <w:r w:rsidR="003761B9">
          <w:rPr>
            <w:webHidden/>
          </w:rPr>
        </w:r>
        <w:r w:rsidR="003761B9">
          <w:rPr>
            <w:webHidden/>
          </w:rPr>
          <w:fldChar w:fldCharType="separate"/>
        </w:r>
        <w:r w:rsidR="006955D0">
          <w:rPr>
            <w:webHidden/>
          </w:rPr>
          <w:t>5</w:t>
        </w:r>
        <w:r w:rsidR="003761B9">
          <w:rPr>
            <w:webHidden/>
          </w:rPr>
          <w:fldChar w:fldCharType="end"/>
        </w:r>
      </w:hyperlink>
    </w:p>
    <w:p w:rsidR="00876D5D" w:rsidRDefault="00067173">
      <w:pPr>
        <w:pStyle w:val="TOC2"/>
        <w:rPr>
          <w:rFonts w:eastAsiaTheme="minorEastAsia"/>
        </w:rPr>
      </w:pPr>
      <w:hyperlink w:anchor="_Toc276468731" w:history="1">
        <w:r w:rsidR="00876D5D" w:rsidRPr="00930472">
          <w:rPr>
            <w:rStyle w:val="Hyperlink"/>
          </w:rPr>
          <w:t>Example</w:t>
        </w:r>
        <w:r w:rsidR="00876D5D">
          <w:rPr>
            <w:webHidden/>
          </w:rPr>
          <w:tab/>
        </w:r>
        <w:r w:rsidR="003761B9">
          <w:rPr>
            <w:webHidden/>
          </w:rPr>
          <w:fldChar w:fldCharType="begin"/>
        </w:r>
        <w:r w:rsidR="00876D5D">
          <w:rPr>
            <w:webHidden/>
          </w:rPr>
          <w:instrText xml:space="preserve"> PAGEREF _Toc276468731 \h </w:instrText>
        </w:r>
        <w:r w:rsidR="003761B9">
          <w:rPr>
            <w:webHidden/>
          </w:rPr>
        </w:r>
        <w:r w:rsidR="003761B9">
          <w:rPr>
            <w:webHidden/>
          </w:rPr>
          <w:fldChar w:fldCharType="separate"/>
        </w:r>
        <w:r w:rsidR="006955D0">
          <w:rPr>
            <w:webHidden/>
          </w:rPr>
          <w:t>5</w:t>
        </w:r>
        <w:r w:rsidR="003761B9">
          <w:rPr>
            <w:webHidden/>
          </w:rPr>
          <w:fldChar w:fldCharType="end"/>
        </w:r>
      </w:hyperlink>
    </w:p>
    <w:p w:rsidR="00876D5D" w:rsidRDefault="00067173">
      <w:pPr>
        <w:pStyle w:val="TOC1"/>
      </w:pPr>
      <w:hyperlink w:anchor="_Toc276468732" w:history="1">
        <w:r w:rsidR="00876D5D" w:rsidRPr="00930472">
          <w:rPr>
            <w:rStyle w:val="Hyperlink"/>
          </w:rPr>
          <w:t>Conclusion</w:t>
        </w:r>
        <w:r w:rsidR="00876D5D">
          <w:rPr>
            <w:webHidden/>
          </w:rPr>
          <w:tab/>
        </w:r>
        <w:r w:rsidR="003761B9">
          <w:rPr>
            <w:webHidden/>
          </w:rPr>
          <w:fldChar w:fldCharType="begin"/>
        </w:r>
        <w:r w:rsidR="00876D5D">
          <w:rPr>
            <w:webHidden/>
          </w:rPr>
          <w:instrText xml:space="preserve"> PAGEREF _Toc276468732 \h </w:instrText>
        </w:r>
        <w:r w:rsidR="003761B9">
          <w:rPr>
            <w:webHidden/>
          </w:rPr>
        </w:r>
        <w:r w:rsidR="003761B9">
          <w:rPr>
            <w:webHidden/>
          </w:rPr>
          <w:fldChar w:fldCharType="separate"/>
        </w:r>
        <w:r w:rsidR="006955D0">
          <w:rPr>
            <w:webHidden/>
          </w:rPr>
          <w:t>5</w:t>
        </w:r>
        <w:r w:rsidR="003761B9">
          <w:rPr>
            <w:webHidden/>
          </w:rPr>
          <w:fldChar w:fldCharType="end"/>
        </w:r>
      </w:hyperlink>
    </w:p>
    <w:p w:rsidR="00876D5D" w:rsidRDefault="00067173">
      <w:pPr>
        <w:pStyle w:val="TOC1"/>
      </w:pPr>
      <w:hyperlink w:anchor="_Toc276468733" w:history="1">
        <w:r w:rsidR="00876D5D" w:rsidRPr="00930472">
          <w:rPr>
            <w:rStyle w:val="Hyperlink"/>
          </w:rPr>
          <w:t>Resources</w:t>
        </w:r>
        <w:r w:rsidR="00876D5D">
          <w:rPr>
            <w:webHidden/>
          </w:rPr>
          <w:tab/>
        </w:r>
        <w:r w:rsidR="003761B9">
          <w:rPr>
            <w:webHidden/>
          </w:rPr>
          <w:fldChar w:fldCharType="begin"/>
        </w:r>
        <w:r w:rsidR="00876D5D">
          <w:rPr>
            <w:webHidden/>
          </w:rPr>
          <w:instrText xml:space="preserve"> PAGEREF _Toc276468733 \h </w:instrText>
        </w:r>
        <w:r w:rsidR="003761B9">
          <w:rPr>
            <w:webHidden/>
          </w:rPr>
        </w:r>
        <w:r w:rsidR="003761B9">
          <w:rPr>
            <w:webHidden/>
          </w:rPr>
          <w:fldChar w:fldCharType="separate"/>
        </w:r>
        <w:r w:rsidR="006955D0">
          <w:rPr>
            <w:webHidden/>
          </w:rPr>
          <w:t>6</w:t>
        </w:r>
        <w:r w:rsidR="003761B9">
          <w:rPr>
            <w:webHidden/>
          </w:rPr>
          <w:fldChar w:fldCharType="end"/>
        </w:r>
      </w:hyperlink>
    </w:p>
    <w:p w:rsidR="00D57C39" w:rsidRPr="00092DC8" w:rsidRDefault="003761B9" w:rsidP="002E2F45">
      <w:r w:rsidRPr="00092DC8">
        <w:fldChar w:fldCharType="end"/>
      </w:r>
    </w:p>
    <w:p w:rsidR="00D57C39" w:rsidRDefault="00D57C39" w:rsidP="00D57C39">
      <w:pPr>
        <w:pStyle w:val="Heading1"/>
      </w:pPr>
      <w:r w:rsidRPr="00092DC8">
        <w:br w:type="page"/>
      </w:r>
      <w:bookmarkStart w:id="1" w:name="_Toc276468725"/>
      <w:r w:rsidR="00C55C3C">
        <w:lastRenderedPageBreak/>
        <w:t>Background</w:t>
      </w:r>
      <w:bookmarkEnd w:id="1"/>
    </w:p>
    <w:p w:rsidR="002A3CEB" w:rsidRDefault="00D23A29" w:rsidP="002A3CEB">
      <w:pPr>
        <w:pStyle w:val="BodyText"/>
      </w:pPr>
      <w:r>
        <w:t>T</w:t>
      </w:r>
      <w:r w:rsidR="00A01AC3">
        <w:t xml:space="preserve">he </w:t>
      </w:r>
      <w:r w:rsidR="00C37DF0">
        <w:t>Windows</w:t>
      </w:r>
      <w:r w:rsidR="006955D0" w:rsidRPr="00092DC8">
        <w:t>®</w:t>
      </w:r>
      <w:r w:rsidR="00C37DF0">
        <w:t xml:space="preserve"> </w:t>
      </w:r>
      <w:r w:rsidR="00A01AC3">
        <w:t xml:space="preserve">operating system </w:t>
      </w:r>
      <w:r w:rsidR="00C37DF0">
        <w:t xml:space="preserve">does not </w:t>
      </w:r>
      <w:r>
        <w:t xml:space="preserve">currently </w:t>
      </w:r>
      <w:r w:rsidR="00A01AC3">
        <w:t xml:space="preserve">include </w:t>
      </w:r>
      <w:r w:rsidR="00C37DF0">
        <w:t xml:space="preserve">native support for </w:t>
      </w:r>
      <w:r w:rsidR="00244CDB">
        <w:t>Extensible Host Controller Interface (</w:t>
      </w:r>
      <w:r w:rsidR="00F2414C">
        <w:t>xHCI</w:t>
      </w:r>
      <w:r w:rsidR="00244CDB">
        <w:t>)</w:t>
      </w:r>
      <w:r w:rsidR="00F2414C">
        <w:t xml:space="preserve"> controllers </w:t>
      </w:r>
      <w:r w:rsidR="00C656B4">
        <w:t xml:space="preserve">(USB controllers that support </w:t>
      </w:r>
      <w:r w:rsidR="00C37DF0">
        <w:t>Super</w:t>
      </w:r>
      <w:r w:rsidR="00244CDB">
        <w:t>S</w:t>
      </w:r>
      <w:r w:rsidR="00C37DF0">
        <w:t>peed USB</w:t>
      </w:r>
      <w:r w:rsidR="00C656B4">
        <w:t>)</w:t>
      </w:r>
      <w:r w:rsidR="00C37DF0">
        <w:t xml:space="preserve"> </w:t>
      </w:r>
      <w:r w:rsidR="00A01AC3">
        <w:t>or</w:t>
      </w:r>
      <w:r w:rsidR="00C37DF0">
        <w:t xml:space="preserve"> </w:t>
      </w:r>
      <w:r w:rsidR="007F3E64">
        <w:t xml:space="preserve">USB </w:t>
      </w:r>
      <w:r w:rsidR="00C37DF0">
        <w:t xml:space="preserve">storage devices that </w:t>
      </w:r>
      <w:r w:rsidR="00A01AC3">
        <w:t xml:space="preserve">conform to </w:t>
      </w:r>
      <w:r w:rsidR="00C37DF0">
        <w:t xml:space="preserve">the </w:t>
      </w:r>
      <w:r w:rsidR="00730259">
        <w:t>USB Attached SCSI Protocol (</w:t>
      </w:r>
      <w:r w:rsidR="00C37DF0">
        <w:t>UASP</w:t>
      </w:r>
      <w:r w:rsidR="00730259">
        <w:t>)</w:t>
      </w:r>
      <w:r w:rsidR="00C37DF0">
        <w:t xml:space="preserve"> specification. </w:t>
      </w:r>
      <w:r>
        <w:t>However, s</w:t>
      </w:r>
      <w:r w:rsidR="002A3CEB">
        <w:t xml:space="preserve">torage device manufacturers want to ensure that their new USB storage devices that support UASP will work on </w:t>
      </w:r>
      <w:r w:rsidR="002A3CEB" w:rsidRPr="00354F4F">
        <w:t>all</w:t>
      </w:r>
      <w:r w:rsidR="002A3CEB">
        <w:t xml:space="preserve"> systems, both those that support Enhanced Host Controller Interface (EHCI) controllers and those that support xHCI controllers. For systems that support EHCI controllers, the USB storage devices use </w:t>
      </w:r>
      <w:r w:rsidR="00244CDB">
        <w:t xml:space="preserve">the </w:t>
      </w:r>
      <w:r w:rsidR="002A3CEB">
        <w:t>Microsoft</w:t>
      </w:r>
      <w:r w:rsidR="006955D0" w:rsidRPr="00092DC8">
        <w:t>®</w:t>
      </w:r>
      <w:r w:rsidR="002A3CEB">
        <w:t xml:space="preserve"> USB storage class driver that is included with Windows. </w:t>
      </w:r>
      <w:r w:rsidR="00734529">
        <w:t>But</w:t>
      </w:r>
      <w:r w:rsidR="002A3CEB">
        <w:t xml:space="preserve"> for systems that support xHCI controllers, no single UASP storage class driver </w:t>
      </w:r>
      <w:r>
        <w:t xml:space="preserve">currently </w:t>
      </w:r>
      <w:r w:rsidR="002A3CEB">
        <w:t>exists.</w:t>
      </w:r>
    </w:p>
    <w:p w:rsidR="00F44065" w:rsidRDefault="00D23A29" w:rsidP="00C37DF0">
      <w:pPr>
        <w:pStyle w:val="BodyText"/>
      </w:pPr>
      <w:r>
        <w:t>Because Windows does not currently include native support for xHCI controllers</w:t>
      </w:r>
      <w:r w:rsidR="00C37DF0">
        <w:t>, xHCI controller manufacture</w:t>
      </w:r>
      <w:r w:rsidR="00F44065">
        <w:t>r</w:t>
      </w:r>
      <w:r w:rsidR="00C37DF0">
        <w:t>s</w:t>
      </w:r>
      <w:r w:rsidR="00F44065">
        <w:t xml:space="preserve"> are </w:t>
      </w:r>
      <w:r w:rsidR="007B7968">
        <w:t>having</w:t>
      </w:r>
      <w:r w:rsidR="00F44065">
        <w:t xml:space="preserve"> </w:t>
      </w:r>
      <w:r w:rsidR="00926526">
        <w:t xml:space="preserve">USB </w:t>
      </w:r>
      <w:r w:rsidR="00F44065">
        <w:t xml:space="preserve">driver </w:t>
      </w:r>
      <w:r w:rsidR="00926526">
        <w:t>stack vendors</w:t>
      </w:r>
      <w:r w:rsidR="00C37DF0">
        <w:t xml:space="preserve"> </w:t>
      </w:r>
      <w:r w:rsidR="007F3E64">
        <w:t>develop</w:t>
      </w:r>
      <w:r w:rsidR="00354F4F">
        <w:t xml:space="preserve"> </w:t>
      </w:r>
      <w:r w:rsidR="00C37DF0">
        <w:t xml:space="preserve">xHCI </w:t>
      </w:r>
      <w:r w:rsidR="00F44065">
        <w:t xml:space="preserve">USB </w:t>
      </w:r>
      <w:r w:rsidR="005C6FB2">
        <w:t xml:space="preserve">driver </w:t>
      </w:r>
      <w:r w:rsidR="00C37DF0">
        <w:t>stacks</w:t>
      </w:r>
      <w:r w:rsidR="00354F4F">
        <w:t xml:space="preserve"> for </w:t>
      </w:r>
      <w:r w:rsidR="00926526">
        <w:t>the</w:t>
      </w:r>
      <w:r w:rsidR="00F44065">
        <w:t>ir</w:t>
      </w:r>
      <w:r w:rsidR="00926526">
        <w:t xml:space="preserve"> xHCI controller</w:t>
      </w:r>
      <w:r w:rsidR="00F44065">
        <w:t>s</w:t>
      </w:r>
      <w:r w:rsidR="002C7793">
        <w:t xml:space="preserve">. A USB stack vendor could actually be a group within the same company as an xHCI controller manufacturer, or it could be an ISV that is </w:t>
      </w:r>
      <w:r w:rsidR="00B80996">
        <w:t>hired</w:t>
      </w:r>
      <w:r w:rsidR="002C7793">
        <w:t xml:space="preserve"> by the xHCI controller manufacturer. Because each xHCI controller manufacturer is </w:t>
      </w:r>
      <w:r w:rsidR="00E81C42">
        <w:t>providing</w:t>
      </w:r>
      <w:r w:rsidR="002C7793">
        <w:t xml:space="preserve"> their own USB driver stack, each xHCI USB driver stack has its own</w:t>
      </w:r>
      <w:r w:rsidR="00C37DF0">
        <w:t xml:space="preserve"> proprietary streams interface.</w:t>
      </w:r>
      <w:r w:rsidR="002C7793">
        <w:t xml:space="preserve"> Without a st</w:t>
      </w:r>
      <w:r w:rsidR="00C27EE8">
        <w:t>andard</w:t>
      </w:r>
      <w:r w:rsidR="00B80996">
        <w:t>ized</w:t>
      </w:r>
      <w:r w:rsidR="00C27EE8">
        <w:t xml:space="preserve"> streams interface, it is difficult</w:t>
      </w:r>
      <w:r w:rsidR="002C7793">
        <w:t xml:space="preserve"> for storage device manufacturers to provide </w:t>
      </w:r>
      <w:r w:rsidR="00C27EE8">
        <w:t xml:space="preserve">UASP </w:t>
      </w:r>
      <w:r w:rsidR="00E81C42">
        <w:t xml:space="preserve">storage </w:t>
      </w:r>
      <w:r w:rsidR="002C7793">
        <w:t>drivers for their USB storage devices that will work on all xHCI controllers.</w:t>
      </w:r>
    </w:p>
    <w:p w:rsidR="00C27EE8" w:rsidRDefault="00885292" w:rsidP="00C37DF0">
      <w:pPr>
        <w:pStyle w:val="BodyText"/>
      </w:pPr>
      <w:r>
        <w:t xml:space="preserve">Storage device manufacturers and </w:t>
      </w:r>
      <w:r w:rsidR="00C37DF0">
        <w:t xml:space="preserve">USB stack </w:t>
      </w:r>
      <w:r w:rsidR="002C7793">
        <w:t xml:space="preserve">vendors </w:t>
      </w:r>
      <w:r w:rsidR="00C37DF0">
        <w:t xml:space="preserve">expect Microsoft to release a </w:t>
      </w:r>
      <w:r w:rsidR="002C7793">
        <w:t>standard</w:t>
      </w:r>
      <w:r w:rsidR="00E81C42">
        <w:t>ized</w:t>
      </w:r>
      <w:r w:rsidR="002C7793">
        <w:t xml:space="preserve"> xHCI USB driver stack </w:t>
      </w:r>
      <w:r w:rsidR="00C37DF0">
        <w:t>streams interface</w:t>
      </w:r>
      <w:r>
        <w:t xml:space="preserve"> at some point in the future</w:t>
      </w:r>
      <w:r w:rsidR="002C7793">
        <w:t>. This will</w:t>
      </w:r>
      <w:r w:rsidR="00C37DF0">
        <w:t xml:space="preserve"> enabl</w:t>
      </w:r>
      <w:r>
        <w:t>e</w:t>
      </w:r>
      <w:r w:rsidR="00C37DF0">
        <w:t xml:space="preserve"> interoperability between </w:t>
      </w:r>
      <w:r w:rsidR="00E81C42">
        <w:t xml:space="preserve">different </w:t>
      </w:r>
      <w:r w:rsidR="00C37DF0">
        <w:t xml:space="preserve">UASP </w:t>
      </w:r>
      <w:r w:rsidR="00876D5D">
        <w:t xml:space="preserve">storage </w:t>
      </w:r>
      <w:r w:rsidR="00C37DF0">
        <w:t>drivers</w:t>
      </w:r>
      <w:r w:rsidR="00C27EE8">
        <w:t xml:space="preserve"> and </w:t>
      </w:r>
      <w:r w:rsidR="00E81C42">
        <w:t xml:space="preserve">xHCI </w:t>
      </w:r>
      <w:r w:rsidR="00C27EE8">
        <w:t>USB driver stacks</w:t>
      </w:r>
      <w:r w:rsidR="00C37DF0">
        <w:t xml:space="preserve">. </w:t>
      </w:r>
      <w:r w:rsidR="00C27EE8">
        <w:t>However, u</w:t>
      </w:r>
      <w:r>
        <w:t xml:space="preserve">ntil such a </w:t>
      </w:r>
      <w:r w:rsidR="00E81C42">
        <w:t xml:space="preserve">standardized </w:t>
      </w:r>
      <w:r>
        <w:t>streams interface is released</w:t>
      </w:r>
      <w:r w:rsidR="00C27EE8">
        <w:t>, another solution is required.</w:t>
      </w:r>
    </w:p>
    <w:p w:rsidR="00640324" w:rsidRDefault="00B80996">
      <w:pPr>
        <w:pStyle w:val="Heading1"/>
      </w:pPr>
      <w:bookmarkStart w:id="2" w:name="_Toc276468726"/>
      <w:r>
        <w:t>Solution</w:t>
      </w:r>
      <w:bookmarkEnd w:id="2"/>
    </w:p>
    <w:p w:rsidR="00C37DF0" w:rsidRDefault="00730259" w:rsidP="00C37DF0">
      <w:pPr>
        <w:pStyle w:val="BodyText"/>
      </w:pPr>
      <w:r>
        <w:t xml:space="preserve">A </w:t>
      </w:r>
      <w:r w:rsidR="00885292">
        <w:t xml:space="preserve">USB </w:t>
      </w:r>
      <w:r w:rsidR="00C37DF0">
        <w:t xml:space="preserve">stack </w:t>
      </w:r>
      <w:r w:rsidR="00C27EE8">
        <w:t xml:space="preserve">vendor </w:t>
      </w:r>
      <w:r>
        <w:t>can</w:t>
      </w:r>
      <w:r w:rsidR="00C37DF0">
        <w:t xml:space="preserve"> create an end-to-end solution</w:t>
      </w:r>
      <w:r w:rsidR="00B37159">
        <w:t xml:space="preserve"> by developing a U</w:t>
      </w:r>
      <w:r w:rsidR="002B28C9">
        <w:t>A</w:t>
      </w:r>
      <w:r w:rsidR="00B37159">
        <w:t>SP storage driver that works with their proprietary streams interface</w:t>
      </w:r>
      <w:r w:rsidR="002B28C9">
        <w:t>, where</w:t>
      </w:r>
      <w:r w:rsidR="00A17F6F">
        <w:t xml:space="preserve"> </w:t>
      </w:r>
      <w:r w:rsidR="00C37DF0">
        <w:t xml:space="preserve">the UASP </w:t>
      </w:r>
      <w:r w:rsidR="002B28C9">
        <w:t xml:space="preserve">storage </w:t>
      </w:r>
      <w:r w:rsidR="00C37DF0">
        <w:t xml:space="preserve">driver </w:t>
      </w:r>
      <w:r w:rsidR="00A17F6F">
        <w:t xml:space="preserve">is automatically loaded </w:t>
      </w:r>
      <w:r w:rsidR="00C37DF0">
        <w:t xml:space="preserve">on their </w:t>
      </w:r>
      <w:r w:rsidR="00B37159">
        <w:t xml:space="preserve">xHCI </w:t>
      </w:r>
      <w:r w:rsidR="00A17F6F">
        <w:t xml:space="preserve">USB </w:t>
      </w:r>
      <w:r w:rsidR="00B37159">
        <w:t xml:space="preserve">driver </w:t>
      </w:r>
      <w:r w:rsidR="00C37DF0">
        <w:t xml:space="preserve">stack. </w:t>
      </w:r>
      <w:r w:rsidR="00B37159">
        <w:t xml:space="preserve">This UASP </w:t>
      </w:r>
      <w:r w:rsidR="002B28C9">
        <w:t xml:space="preserve">storage </w:t>
      </w:r>
      <w:r w:rsidR="00B37159">
        <w:t>driver can be bundled with the xHCI USB driver stack software that ships with the corresponding xHCI controller.</w:t>
      </w:r>
    </w:p>
    <w:p w:rsidR="00C37DF0" w:rsidRDefault="00C37DF0" w:rsidP="00C37DF0">
      <w:pPr>
        <w:pStyle w:val="BodyText"/>
      </w:pPr>
      <w:r>
        <w:t xml:space="preserve">When </w:t>
      </w:r>
      <w:r w:rsidR="00E81C42">
        <w:t xml:space="preserve">compatible </w:t>
      </w:r>
      <w:r w:rsidR="00B37159">
        <w:t xml:space="preserve">UASP </w:t>
      </w:r>
      <w:r>
        <w:t xml:space="preserve">storage drivers are bundled with </w:t>
      </w:r>
      <w:r w:rsidR="00B37159">
        <w:t xml:space="preserve">xHCI </w:t>
      </w:r>
      <w:r>
        <w:t xml:space="preserve">USB </w:t>
      </w:r>
      <w:r w:rsidR="00B37159">
        <w:t xml:space="preserve">driver </w:t>
      </w:r>
      <w:r>
        <w:t>stack</w:t>
      </w:r>
      <w:r w:rsidR="00B37159">
        <w:t xml:space="preserve"> software</w:t>
      </w:r>
      <w:r>
        <w:t xml:space="preserve">, end users win. Regardless of </w:t>
      </w:r>
      <w:r w:rsidR="00A17F6F">
        <w:t xml:space="preserve">the storage device </w:t>
      </w:r>
      <w:r>
        <w:t xml:space="preserve">or </w:t>
      </w:r>
      <w:r w:rsidR="00E81C42">
        <w:t xml:space="preserve">the xHCI controller </w:t>
      </w:r>
      <w:r>
        <w:t xml:space="preserve">manufacturer, the end user simply plugs in </w:t>
      </w:r>
      <w:r w:rsidR="00A17F6F">
        <w:t xml:space="preserve">the </w:t>
      </w:r>
      <w:r>
        <w:t xml:space="preserve">storage device and </w:t>
      </w:r>
      <w:r w:rsidR="00E81C42">
        <w:t>the required drivers load automatically</w:t>
      </w:r>
      <w:r>
        <w:t xml:space="preserve">. </w:t>
      </w:r>
      <w:r w:rsidR="00A17F6F">
        <w:t>The user</w:t>
      </w:r>
      <w:r>
        <w:t xml:space="preserve"> does not </w:t>
      </w:r>
      <w:r w:rsidR="00A17F6F">
        <w:t xml:space="preserve">need to </w:t>
      </w:r>
      <w:r>
        <w:t>download drivers from Windows Update</w:t>
      </w:r>
      <w:r w:rsidR="00A17F6F">
        <w:t xml:space="preserve"> or</w:t>
      </w:r>
      <w:r>
        <w:t xml:space="preserve"> a support website, or install them from </w:t>
      </w:r>
      <w:r w:rsidR="00A17F6F">
        <w:t xml:space="preserve">a </w:t>
      </w:r>
      <w:r>
        <w:t>CD. By bundling</w:t>
      </w:r>
      <w:r w:rsidR="00E81C42">
        <w:t xml:space="preserve"> everything together</w:t>
      </w:r>
      <w:r>
        <w:t xml:space="preserve">, USB stack </w:t>
      </w:r>
      <w:r w:rsidR="00E81C42">
        <w:t>vendors</w:t>
      </w:r>
      <w:r>
        <w:t xml:space="preserve"> can offer the end user a simple, hassle-free </w:t>
      </w:r>
      <w:r w:rsidR="00E81C42">
        <w:t xml:space="preserve">user </w:t>
      </w:r>
      <w:r>
        <w:t>experience.</w:t>
      </w:r>
    </w:p>
    <w:p w:rsidR="00D57C39" w:rsidRDefault="00B80996" w:rsidP="00C37DF0">
      <w:pPr>
        <w:pStyle w:val="Heading1"/>
      </w:pPr>
      <w:bookmarkStart w:id="3" w:name="_Toc276468727"/>
      <w:r>
        <w:t>Implementation</w:t>
      </w:r>
      <w:bookmarkEnd w:id="3"/>
    </w:p>
    <w:p w:rsidR="00C37DF0" w:rsidRDefault="00FD5B77" w:rsidP="00C37DF0">
      <w:pPr>
        <w:pStyle w:val="BodyText"/>
      </w:pPr>
      <w:r>
        <w:t xml:space="preserve">When a USB driver stack reports specific </w:t>
      </w:r>
      <w:r w:rsidR="00730259">
        <w:t xml:space="preserve">Plug and Play </w:t>
      </w:r>
      <w:r w:rsidR="00456E1F">
        <w:t>(</w:t>
      </w:r>
      <w:r>
        <w:t>PnP</w:t>
      </w:r>
      <w:r w:rsidR="00D86767">
        <w:t>)</w:t>
      </w:r>
      <w:r>
        <w:t xml:space="preserve"> IDs for the USB devices that are attached to its respective USB host controller, it </w:t>
      </w:r>
      <w:r w:rsidR="00F0775D">
        <w:t>must</w:t>
      </w:r>
      <w:r>
        <w:t xml:space="preserve"> </w:t>
      </w:r>
      <w:r w:rsidR="009907CB">
        <w:t xml:space="preserve">include a </w:t>
      </w:r>
      <w:r w:rsidR="00C37DF0">
        <w:t xml:space="preserve">unique short </w:t>
      </w:r>
      <w:r w:rsidR="003933E6">
        <w:t xml:space="preserve">Bus ID </w:t>
      </w:r>
      <w:r w:rsidR="00C37DF0">
        <w:t xml:space="preserve">string in </w:t>
      </w:r>
      <w:r>
        <w:t xml:space="preserve">the </w:t>
      </w:r>
      <w:r w:rsidR="00C37DF0">
        <w:t>PnP ID</w:t>
      </w:r>
      <w:r w:rsidR="009907CB">
        <w:t>. This string</w:t>
      </w:r>
      <w:r w:rsidR="00C37DF0">
        <w:t xml:space="preserve"> is used to identify the enumerator </w:t>
      </w:r>
      <w:r w:rsidR="009907CB">
        <w:t xml:space="preserve">that is </w:t>
      </w:r>
      <w:r w:rsidR="00C37DF0">
        <w:lastRenderedPageBreak/>
        <w:t>responsible for creating that PnP ID. In the examples below, USB_VENDOR_BUSID is used to represent this short string.</w:t>
      </w:r>
      <w:r w:rsidR="005530A1">
        <w:t xml:space="preserve"> USB stack </w:t>
      </w:r>
      <w:r>
        <w:t>vendors</w:t>
      </w:r>
      <w:r w:rsidR="005530A1">
        <w:t xml:space="preserve"> </w:t>
      </w:r>
      <w:r w:rsidR="00F0775D">
        <w:t>must</w:t>
      </w:r>
      <w:r w:rsidR="005530A1">
        <w:t xml:space="preserve"> use their own </w:t>
      </w:r>
      <w:r>
        <w:t xml:space="preserve">unique </w:t>
      </w:r>
      <w:r w:rsidR="005530A1">
        <w:t xml:space="preserve">string in place of this example string for their USB </w:t>
      </w:r>
      <w:r>
        <w:t xml:space="preserve">driver </w:t>
      </w:r>
      <w:r w:rsidR="005530A1">
        <w:t>stacks.</w:t>
      </w:r>
    </w:p>
    <w:p w:rsidR="00C37DF0" w:rsidRPr="002B3933" w:rsidRDefault="00C37DF0" w:rsidP="00C37DF0">
      <w:pPr>
        <w:pStyle w:val="BodyText"/>
      </w:pPr>
      <w:r>
        <w:t>When a</w:t>
      </w:r>
      <w:r w:rsidR="00F0775D">
        <w:t>n xHCI</w:t>
      </w:r>
      <w:r>
        <w:t xml:space="preserve"> </w:t>
      </w:r>
      <w:r w:rsidR="00321B83">
        <w:t xml:space="preserve">USB </w:t>
      </w:r>
      <w:r>
        <w:t xml:space="preserve">driver </w:t>
      </w:r>
      <w:r w:rsidR="00FD5B77">
        <w:t xml:space="preserve">stack </w:t>
      </w:r>
      <w:r>
        <w:t xml:space="preserve">enumerates a </w:t>
      </w:r>
      <w:r w:rsidR="00321B83">
        <w:t xml:space="preserve">USB storage </w:t>
      </w:r>
      <w:r>
        <w:t>device that supports UASP, it generate</w:t>
      </w:r>
      <w:r w:rsidR="00F0775D">
        <w:t>s</w:t>
      </w:r>
      <w:r>
        <w:t xml:space="preserve"> Device and Hardware IDs </w:t>
      </w:r>
      <w:r w:rsidR="00321B83">
        <w:t xml:space="preserve">just like </w:t>
      </w:r>
      <w:r>
        <w:t xml:space="preserve">it would for any other device.  Additionally, it should generate a Compatible ID </w:t>
      </w:r>
      <w:r w:rsidR="00321B83">
        <w:t xml:space="preserve">that is </w:t>
      </w:r>
      <w:r>
        <w:t xml:space="preserve">specific to the UASP device class. </w:t>
      </w:r>
      <w:r w:rsidR="00F0775D">
        <w:t>It is t</w:t>
      </w:r>
      <w:r>
        <w:t xml:space="preserve">his Compatible ID </w:t>
      </w:r>
      <w:r w:rsidR="00F0775D">
        <w:t>t</w:t>
      </w:r>
      <w:r w:rsidR="00321B83">
        <w:t xml:space="preserve">hat </w:t>
      </w:r>
      <w:r>
        <w:t>makes</w:t>
      </w:r>
      <w:r w:rsidR="005530A1">
        <w:t xml:space="preserve"> it possible to</w:t>
      </w:r>
      <w:r>
        <w:t xml:space="preserve"> load </w:t>
      </w:r>
      <w:r w:rsidR="005530A1">
        <w:t xml:space="preserve">the UASP </w:t>
      </w:r>
      <w:r w:rsidR="00F0775D">
        <w:t xml:space="preserve">storage </w:t>
      </w:r>
      <w:r w:rsidR="005530A1">
        <w:t xml:space="preserve">driver as a </w:t>
      </w:r>
      <w:r>
        <w:t>class driver.</w:t>
      </w:r>
      <w:r w:rsidR="00F0775D">
        <w:t xml:space="preserve"> If the USB driver stack does not generate a correct Compatible ID for the USB storage device, then the stack-specific UASP storage driver will not automatically load.</w:t>
      </w:r>
    </w:p>
    <w:p w:rsidR="00C37DF0" w:rsidRPr="00C37DF0" w:rsidRDefault="00C37DF0" w:rsidP="00C37DF0">
      <w:pPr>
        <w:pStyle w:val="Heading2"/>
      </w:pPr>
      <w:bookmarkStart w:id="4" w:name="_Toc276468728"/>
      <w:r>
        <w:t>The Compatible ID</w:t>
      </w:r>
      <w:bookmarkEnd w:id="4"/>
    </w:p>
    <w:p w:rsidR="00C37DF0" w:rsidRPr="00292504" w:rsidRDefault="005530A1" w:rsidP="00C37DF0">
      <w:pPr>
        <w:pStyle w:val="BodyText"/>
      </w:pPr>
      <w:r>
        <w:t xml:space="preserve">USB </w:t>
      </w:r>
      <w:r w:rsidR="00FA2EAF">
        <w:t xml:space="preserve">driver </w:t>
      </w:r>
      <w:r w:rsidR="00C37DF0">
        <w:t>stack</w:t>
      </w:r>
      <w:r w:rsidR="00FA2EAF">
        <w:t>s</w:t>
      </w:r>
      <w:r w:rsidR="00C37DF0">
        <w:t xml:space="preserve"> must use the following format </w:t>
      </w:r>
      <w:r w:rsidR="00D1171F">
        <w:t xml:space="preserve">when they </w:t>
      </w:r>
      <w:r>
        <w:t>generat</w:t>
      </w:r>
      <w:r w:rsidR="00D1171F">
        <w:t>e</w:t>
      </w:r>
      <w:r>
        <w:t xml:space="preserve"> Compatible IDs for USB storage devices that support </w:t>
      </w:r>
      <w:r w:rsidR="00C37DF0">
        <w:t>UASP</w:t>
      </w:r>
      <w:r w:rsidR="00456E1F">
        <w:t>.</w:t>
      </w:r>
    </w:p>
    <w:p w:rsidR="00C37DF0" w:rsidRPr="009B6926" w:rsidRDefault="00C37DF0" w:rsidP="009B6926">
      <w:pPr>
        <w:pStyle w:val="PlainText"/>
      </w:pPr>
      <w:r w:rsidRPr="009B6926">
        <w:t>USB_VENDOR_BUSID\Class_08&amp;SubClass_06&amp;Prot_62</w:t>
      </w:r>
    </w:p>
    <w:p w:rsidR="00C37DF0" w:rsidRDefault="00C37DF0" w:rsidP="009B6926">
      <w:pPr>
        <w:pStyle w:val="Le"/>
      </w:pPr>
    </w:p>
    <w:p w:rsidR="00C37DF0" w:rsidRDefault="00F0775D" w:rsidP="009B6926">
      <w:pPr>
        <w:pStyle w:val="BodyText"/>
      </w:pPr>
      <w:r>
        <w:t xml:space="preserve">In this example, </w:t>
      </w:r>
      <w:r w:rsidR="00C37DF0">
        <w:t xml:space="preserve">USB_VENDOR_BUSID </w:t>
      </w:r>
      <w:r w:rsidR="003933E6">
        <w:t xml:space="preserve">represents </w:t>
      </w:r>
      <w:r w:rsidR="00C37DF0">
        <w:t xml:space="preserve">the </w:t>
      </w:r>
      <w:r w:rsidR="003933E6">
        <w:t xml:space="preserve">USB </w:t>
      </w:r>
      <w:r>
        <w:t xml:space="preserve">driver </w:t>
      </w:r>
      <w:r w:rsidR="00C37DF0">
        <w:t xml:space="preserve">stack’s unique </w:t>
      </w:r>
      <w:r w:rsidR="003933E6">
        <w:t>Bus ID</w:t>
      </w:r>
      <w:r>
        <w:t xml:space="preserve"> string</w:t>
      </w:r>
      <w:r w:rsidR="00C37DF0">
        <w:t>, and Class</w:t>
      </w:r>
      <w:r w:rsidR="00C37DF0" w:rsidRPr="00292504">
        <w:t>_08&amp;SubClass_06&amp;Prot_62</w:t>
      </w:r>
      <w:r w:rsidR="00C37DF0">
        <w:t xml:space="preserve"> is specific to the UASP </w:t>
      </w:r>
      <w:r w:rsidR="003933E6">
        <w:t xml:space="preserve">device </w:t>
      </w:r>
      <w:r w:rsidR="00C37DF0">
        <w:t>class.</w:t>
      </w:r>
    </w:p>
    <w:p w:rsidR="00C37DF0" w:rsidRDefault="00A27D04" w:rsidP="009B6926">
      <w:pPr>
        <w:pStyle w:val="BodyText"/>
      </w:pPr>
      <w:r>
        <w:t xml:space="preserve">The </w:t>
      </w:r>
      <w:r w:rsidR="00D86767">
        <w:t>C</w:t>
      </w:r>
      <w:r>
        <w:t>ompatible ID that is specified</w:t>
      </w:r>
      <w:r w:rsidR="003933E6">
        <w:t xml:space="preserve"> in the </w:t>
      </w:r>
      <w:r w:rsidR="00C37DF0">
        <w:t xml:space="preserve">stack-specific UASP </w:t>
      </w:r>
      <w:r>
        <w:t xml:space="preserve">storage </w:t>
      </w:r>
      <w:r w:rsidR="003933E6">
        <w:t>driver’s INF file</w:t>
      </w:r>
      <w:r w:rsidR="00C37DF0">
        <w:t xml:space="preserve"> </w:t>
      </w:r>
      <w:r w:rsidR="00FA2EAF">
        <w:t xml:space="preserve">must </w:t>
      </w:r>
      <w:r w:rsidR="00C37DF0">
        <w:t>match th</w:t>
      </w:r>
      <w:r w:rsidR="003933E6">
        <w:t>is</w:t>
      </w:r>
      <w:r w:rsidR="00C37DF0">
        <w:t xml:space="preserve"> </w:t>
      </w:r>
      <w:r w:rsidR="00456E1F">
        <w:t>C</w:t>
      </w:r>
      <w:r w:rsidR="00C37DF0">
        <w:t>ompatible ID</w:t>
      </w:r>
      <w:r w:rsidR="003933E6">
        <w:t xml:space="preserve"> so that the UASP </w:t>
      </w:r>
      <w:r w:rsidR="00876D5D">
        <w:t xml:space="preserve">storage </w:t>
      </w:r>
      <w:r w:rsidR="003933E6">
        <w:t>driver loads when a USB storage device that supports UASP is enumerated</w:t>
      </w:r>
      <w:r w:rsidR="00C37DF0">
        <w:t>.</w:t>
      </w:r>
    </w:p>
    <w:p w:rsidR="00B930B5" w:rsidRDefault="003933E6" w:rsidP="009B6926">
      <w:pPr>
        <w:pStyle w:val="BodyText"/>
      </w:pPr>
      <w:r w:rsidRPr="009B6926">
        <w:rPr>
          <w:b/>
        </w:rPr>
        <w:t>N</w:t>
      </w:r>
      <w:r>
        <w:rPr>
          <w:b/>
        </w:rPr>
        <w:t>ote</w:t>
      </w:r>
      <w:r w:rsidR="00C37DF0" w:rsidRPr="009B6926">
        <w:rPr>
          <w:b/>
        </w:rPr>
        <w:t xml:space="preserve">: </w:t>
      </w:r>
      <w:r w:rsidR="005C0D9F">
        <w:t xml:space="preserve">The generic </w:t>
      </w:r>
      <w:r w:rsidR="00231188" w:rsidRPr="00231188">
        <w:t xml:space="preserve">Bus ID </w:t>
      </w:r>
      <w:r>
        <w:t xml:space="preserve">string </w:t>
      </w:r>
      <w:r w:rsidR="005C0D9F">
        <w:t xml:space="preserve">“USB” </w:t>
      </w:r>
      <w:r w:rsidR="00231188" w:rsidRPr="00231188">
        <w:t xml:space="preserve">is reserved by Windows. </w:t>
      </w:r>
      <w:r>
        <w:t xml:space="preserve">Therefore, a USB </w:t>
      </w:r>
      <w:r w:rsidR="005C0D9F">
        <w:t xml:space="preserve">driver </w:t>
      </w:r>
      <w:r>
        <w:t xml:space="preserve">stack </w:t>
      </w:r>
      <w:r w:rsidR="00D1171F">
        <w:t xml:space="preserve">must not </w:t>
      </w:r>
      <w:r>
        <w:t xml:space="preserve">generate </w:t>
      </w:r>
      <w:r w:rsidR="00B930B5">
        <w:t>the following</w:t>
      </w:r>
      <w:r w:rsidR="005C0D9F">
        <w:t xml:space="preserve"> Compatible ID</w:t>
      </w:r>
      <w:r w:rsidR="00B930B5">
        <w:t xml:space="preserve"> for a USB device</w:t>
      </w:r>
      <w:r w:rsidR="00456E1F">
        <w:t>.</w:t>
      </w:r>
    </w:p>
    <w:p w:rsidR="007439DD" w:rsidRDefault="00231188">
      <w:pPr>
        <w:pStyle w:val="PlainText"/>
      </w:pPr>
      <w:r w:rsidRPr="00231188">
        <w:t>USB\Class_08&amp;SubClass_06&amp;Prot_62</w:t>
      </w:r>
    </w:p>
    <w:p w:rsidR="007439DD" w:rsidRDefault="007439DD">
      <w:pPr>
        <w:pStyle w:val="Le"/>
      </w:pPr>
    </w:p>
    <w:p w:rsidR="00C37DF0" w:rsidRPr="009B6926" w:rsidRDefault="003933E6" w:rsidP="009B6926">
      <w:pPr>
        <w:pStyle w:val="BodyText"/>
        <w:rPr>
          <w:b/>
        </w:rPr>
      </w:pPr>
      <w:r>
        <w:t xml:space="preserve">A USB </w:t>
      </w:r>
      <w:r w:rsidR="005C0D9F">
        <w:t xml:space="preserve">driver </w:t>
      </w:r>
      <w:r>
        <w:t>stack should always</w:t>
      </w:r>
      <w:r w:rsidR="00231188" w:rsidRPr="00231188">
        <w:t xml:space="preserve"> use a unique Bus ID</w:t>
      </w:r>
      <w:r w:rsidR="00C74A59">
        <w:t xml:space="preserve"> when generating Compatible IDs</w:t>
      </w:r>
      <w:r w:rsidR="00231188" w:rsidRPr="00231188">
        <w:t>.</w:t>
      </w:r>
    </w:p>
    <w:p w:rsidR="00900535" w:rsidRDefault="009B6926" w:rsidP="009B6926">
      <w:pPr>
        <w:pStyle w:val="Heading2"/>
      </w:pPr>
      <w:bookmarkStart w:id="5" w:name="_Toc276468729"/>
      <w:r>
        <w:t>The Device ID</w:t>
      </w:r>
      <w:bookmarkEnd w:id="5"/>
    </w:p>
    <w:p w:rsidR="00FA2EAF" w:rsidRDefault="00FA2EAF" w:rsidP="009B6926">
      <w:pPr>
        <w:pStyle w:val="BodyText"/>
      </w:pPr>
      <w:r>
        <w:t xml:space="preserve">USB driver </w:t>
      </w:r>
      <w:r w:rsidR="009B6926">
        <w:t>stack</w:t>
      </w:r>
      <w:r>
        <w:t>s</w:t>
      </w:r>
      <w:r w:rsidR="009B6926">
        <w:t xml:space="preserve"> must </w:t>
      </w:r>
      <w:r>
        <w:t xml:space="preserve">use the following format when </w:t>
      </w:r>
      <w:r w:rsidR="00D1171F">
        <w:t xml:space="preserve">they </w:t>
      </w:r>
      <w:r w:rsidR="009B6926">
        <w:t>generat</w:t>
      </w:r>
      <w:r w:rsidR="00D1171F">
        <w:t>e</w:t>
      </w:r>
      <w:r w:rsidR="009B6926">
        <w:t xml:space="preserve"> Device</w:t>
      </w:r>
      <w:r w:rsidR="00456E1F">
        <w:t xml:space="preserve"> </w:t>
      </w:r>
      <w:r w:rsidR="009B6926">
        <w:t>ID</w:t>
      </w:r>
      <w:r>
        <w:t>s</w:t>
      </w:r>
      <w:r w:rsidR="009B6926">
        <w:t xml:space="preserve"> </w:t>
      </w:r>
      <w:r>
        <w:t xml:space="preserve">for </w:t>
      </w:r>
      <w:r w:rsidR="006D1FA3">
        <w:t xml:space="preserve">the </w:t>
      </w:r>
      <w:r>
        <w:t xml:space="preserve">devices that </w:t>
      </w:r>
      <w:r w:rsidR="00D1171F">
        <w:t xml:space="preserve">they </w:t>
      </w:r>
      <w:r>
        <w:t>enumerate</w:t>
      </w:r>
      <w:r w:rsidR="00456E1F">
        <w:t>.</w:t>
      </w:r>
    </w:p>
    <w:p w:rsidR="00FA2EAF" w:rsidRPr="00F14FFF" w:rsidRDefault="00FA2EAF" w:rsidP="00FA2EAF">
      <w:pPr>
        <w:pStyle w:val="PlainText"/>
      </w:pPr>
      <w:r>
        <w:t>USB_VENDOR_BUSID\VID_xxxx&amp;PID_xxxx</w:t>
      </w:r>
    </w:p>
    <w:p w:rsidR="00640324" w:rsidRDefault="00640324">
      <w:pPr>
        <w:pStyle w:val="Le"/>
      </w:pPr>
    </w:p>
    <w:p w:rsidR="00FA2EAF" w:rsidRDefault="00FA2EAF" w:rsidP="009B6926">
      <w:pPr>
        <w:pStyle w:val="BodyText"/>
      </w:pPr>
      <w:r>
        <w:t xml:space="preserve">In this example, USB_VENDOR_BUSID represents the USB driver stack’s unique Bus ID string, and VID_xxxx and PID_xxxx represent </w:t>
      </w:r>
      <w:r w:rsidR="006D1FA3">
        <w:t>the vendor ID and the product ID for the USB device.</w:t>
      </w:r>
    </w:p>
    <w:p w:rsidR="009B6926" w:rsidRDefault="009B6926" w:rsidP="009B6926">
      <w:pPr>
        <w:pStyle w:val="BodyText"/>
      </w:pPr>
      <w:r>
        <w:t xml:space="preserve">This </w:t>
      </w:r>
      <w:r w:rsidR="00FA2EAF">
        <w:t xml:space="preserve">Device </w:t>
      </w:r>
      <w:r>
        <w:t xml:space="preserve">ID is used by Windows to </w:t>
      </w:r>
      <w:r w:rsidR="006D1FA3">
        <w:t xml:space="preserve">generate </w:t>
      </w:r>
      <w:r>
        <w:t xml:space="preserve">a unique identifier </w:t>
      </w:r>
      <w:r w:rsidR="006D1FA3">
        <w:t xml:space="preserve">that </w:t>
      </w:r>
      <w:r>
        <w:t xml:space="preserve">is </w:t>
      </w:r>
      <w:r w:rsidR="006D1FA3">
        <w:t>associated with a specific</w:t>
      </w:r>
      <w:r>
        <w:t xml:space="preserve"> device instance and a particular driver installation. Whenever </w:t>
      </w:r>
      <w:r w:rsidR="006D1FA3">
        <w:t>a USB driver stack reports</w:t>
      </w:r>
      <w:r>
        <w:t xml:space="preserve"> this unique identifier</w:t>
      </w:r>
      <w:r w:rsidR="006D1FA3">
        <w:t xml:space="preserve"> to Windows</w:t>
      </w:r>
      <w:r>
        <w:t xml:space="preserve">, </w:t>
      </w:r>
      <w:r w:rsidR="006D1FA3">
        <w:t xml:space="preserve">the operating system </w:t>
      </w:r>
      <w:r>
        <w:t xml:space="preserve">will determine </w:t>
      </w:r>
      <w:r w:rsidR="00456E1F">
        <w:t>whether</w:t>
      </w:r>
      <w:r>
        <w:t xml:space="preserve"> a </w:t>
      </w:r>
      <w:r w:rsidR="006D1FA3">
        <w:t xml:space="preserve">device </w:t>
      </w:r>
      <w:r>
        <w:t>driver has already been installed for</w:t>
      </w:r>
      <w:r w:rsidR="006D1FA3">
        <w:t xml:space="preserve"> the device that matches</w:t>
      </w:r>
      <w:r>
        <w:t xml:space="preserve"> that </w:t>
      </w:r>
      <w:r w:rsidR="006D1FA3">
        <w:t xml:space="preserve">particular </w:t>
      </w:r>
      <w:r>
        <w:t>identifier, and if so, it will simply load that driver</w:t>
      </w:r>
      <w:r w:rsidR="00C27AE2">
        <w:t xml:space="preserve"> rather than search for a matching INF file</w:t>
      </w:r>
      <w:r>
        <w:t xml:space="preserve">. </w:t>
      </w:r>
      <w:r w:rsidR="00C27AE2">
        <w:t>Therefore, i</w:t>
      </w:r>
      <w:r>
        <w:t>t is important for this Device</w:t>
      </w:r>
      <w:r w:rsidR="006D1FA3">
        <w:t xml:space="preserve"> </w:t>
      </w:r>
      <w:r>
        <w:t xml:space="preserve">ID to be unique per xHCI </w:t>
      </w:r>
      <w:r w:rsidR="00C27AE2">
        <w:t xml:space="preserve">USB driver </w:t>
      </w:r>
      <w:r>
        <w:t>stack</w:t>
      </w:r>
      <w:r w:rsidR="006D1FA3">
        <w:t>.</w:t>
      </w:r>
      <w:r>
        <w:t xml:space="preserve"> </w:t>
      </w:r>
      <w:r w:rsidR="006D1FA3">
        <w:t>O</w:t>
      </w:r>
      <w:r>
        <w:t>therwise</w:t>
      </w:r>
      <w:r w:rsidR="006D1FA3">
        <w:t>,</w:t>
      </w:r>
      <w:r>
        <w:t xml:space="preserve"> if a </w:t>
      </w:r>
      <w:r w:rsidR="00C27AE2">
        <w:t xml:space="preserve">USB </w:t>
      </w:r>
      <w:r w:rsidR="006D1FA3">
        <w:t xml:space="preserve">storage device that supports </w:t>
      </w:r>
      <w:r>
        <w:t xml:space="preserve">UASP is first enumerated by one xHCI </w:t>
      </w:r>
      <w:r w:rsidR="006D1FA3">
        <w:t xml:space="preserve">USB </w:t>
      </w:r>
      <w:r>
        <w:t xml:space="preserve">driver stack, and the corresponding </w:t>
      </w:r>
      <w:r w:rsidR="006D1FA3">
        <w:t xml:space="preserve">USB driver stack-specific </w:t>
      </w:r>
      <w:r>
        <w:t xml:space="preserve">UASP </w:t>
      </w:r>
      <w:r w:rsidR="00876D5D">
        <w:t xml:space="preserve">storage </w:t>
      </w:r>
      <w:r>
        <w:t>driver is installed</w:t>
      </w:r>
      <w:r w:rsidR="006D1FA3">
        <w:t xml:space="preserve"> and loaded</w:t>
      </w:r>
      <w:r>
        <w:t xml:space="preserve"> for that device, and then that </w:t>
      </w:r>
      <w:r w:rsidR="00C27AE2">
        <w:t xml:space="preserve">same </w:t>
      </w:r>
      <w:r>
        <w:t xml:space="preserve">device is enumerated by a separate xHCI </w:t>
      </w:r>
      <w:r w:rsidR="00C27AE2">
        <w:t xml:space="preserve">USB </w:t>
      </w:r>
      <w:r>
        <w:t>driver stack</w:t>
      </w:r>
      <w:r w:rsidR="00C27AE2">
        <w:t xml:space="preserve"> on the same system</w:t>
      </w:r>
      <w:r>
        <w:t xml:space="preserve">, the </w:t>
      </w:r>
      <w:r w:rsidR="00C27AE2">
        <w:t xml:space="preserve">USB driver stack-specific </w:t>
      </w:r>
      <w:r>
        <w:t xml:space="preserve">UASP </w:t>
      </w:r>
      <w:r w:rsidR="00876D5D">
        <w:t xml:space="preserve">storage </w:t>
      </w:r>
      <w:r>
        <w:t xml:space="preserve">driver for the first </w:t>
      </w:r>
      <w:r w:rsidR="00C27AE2">
        <w:t xml:space="preserve">USB driver </w:t>
      </w:r>
      <w:r>
        <w:lastRenderedPageBreak/>
        <w:t>stack would still load</w:t>
      </w:r>
      <w:r w:rsidR="00C27AE2">
        <w:t xml:space="preserve"> for the device, which would not necessarily be compatible with the second USB driver stack</w:t>
      </w:r>
      <w:r>
        <w:t>.</w:t>
      </w:r>
    </w:p>
    <w:p w:rsidR="009B6926" w:rsidRDefault="009B6926" w:rsidP="009B6926">
      <w:pPr>
        <w:pStyle w:val="Heading2"/>
      </w:pPr>
      <w:bookmarkStart w:id="6" w:name="_Toc276468730"/>
      <w:r>
        <w:t>The Hardware IDs</w:t>
      </w:r>
      <w:bookmarkEnd w:id="6"/>
    </w:p>
    <w:p w:rsidR="009B6926" w:rsidRPr="00EF782F" w:rsidRDefault="00C27AE2" w:rsidP="009B6926">
      <w:pPr>
        <w:pStyle w:val="BodyText"/>
      </w:pPr>
      <w:r>
        <w:t xml:space="preserve">USB driver stacks must use the following format when </w:t>
      </w:r>
      <w:r w:rsidR="00D1171F">
        <w:t xml:space="preserve">they </w:t>
      </w:r>
      <w:r>
        <w:t>generat</w:t>
      </w:r>
      <w:r w:rsidR="00D1171F">
        <w:t>e</w:t>
      </w:r>
      <w:r>
        <w:t xml:space="preserve"> Hardware IDs for the devices that </w:t>
      </w:r>
      <w:r w:rsidR="00D1171F">
        <w:t xml:space="preserve">they </w:t>
      </w:r>
      <w:r>
        <w:t>enumerate</w:t>
      </w:r>
      <w:r w:rsidR="00456E1F">
        <w:t>.</w:t>
      </w:r>
    </w:p>
    <w:p w:rsidR="009B6926" w:rsidRDefault="009B6926" w:rsidP="009B6926">
      <w:pPr>
        <w:pStyle w:val="PlainText"/>
        <w:rPr>
          <w:b/>
          <w:color w:val="auto"/>
        </w:rPr>
      </w:pPr>
      <w:r>
        <w:t>USB_VENDOR_BUSID\VID_xxxx&amp;PID_xxxx&amp;REV_xxxx</w:t>
      </w:r>
    </w:p>
    <w:p w:rsidR="009B6926" w:rsidRDefault="009B6926" w:rsidP="009B6926">
      <w:pPr>
        <w:pStyle w:val="PlainText"/>
        <w:rPr>
          <w:b/>
          <w:color w:val="auto"/>
        </w:rPr>
      </w:pPr>
      <w:r>
        <w:t>USB_VENDOR_BUSID\VID_xxxx&amp;PID_xxxx</w:t>
      </w:r>
    </w:p>
    <w:p w:rsidR="009B6926" w:rsidRDefault="009B6926" w:rsidP="009B6926">
      <w:pPr>
        <w:pStyle w:val="PlainText"/>
        <w:rPr>
          <w:b/>
          <w:color w:val="auto"/>
        </w:rPr>
      </w:pPr>
      <w:r>
        <w:t>USB\VID_xxxx&amp;PID_xxxx&amp;REV_xxxx</w:t>
      </w:r>
    </w:p>
    <w:p w:rsidR="009B6926" w:rsidRPr="00F14FFF" w:rsidRDefault="009B6926" w:rsidP="009B6926">
      <w:pPr>
        <w:pStyle w:val="PlainText"/>
      </w:pPr>
      <w:r>
        <w:t>USB\VID_xxxx&amp;PID_xxxx</w:t>
      </w:r>
    </w:p>
    <w:p w:rsidR="009B6926" w:rsidRDefault="009B6926" w:rsidP="009B6926">
      <w:pPr>
        <w:pStyle w:val="Le"/>
      </w:pPr>
    </w:p>
    <w:p w:rsidR="00640324" w:rsidRDefault="00C27AE2">
      <w:pPr>
        <w:pStyle w:val="BodyText"/>
      </w:pPr>
      <w:r>
        <w:t xml:space="preserve">In this example, USB_VENDOR_BUSID represents the USB driver stack’s unique Bus ID string, and VID_xxxx, PID_xxxx, and REV_xxxx represent the vendor ID, the product ID, and the revision ID for the USB device. Note that the USB driver stack must generate Hardware IDs using both the USB driver stack’s unique Bus ID string as well as the </w:t>
      </w:r>
      <w:r w:rsidR="00F12E94">
        <w:t>generic Bus ID string “USB”.</w:t>
      </w:r>
    </w:p>
    <w:p w:rsidR="009B6926" w:rsidRDefault="009B6926" w:rsidP="009B6926">
      <w:pPr>
        <w:pStyle w:val="Heading2"/>
      </w:pPr>
      <w:bookmarkStart w:id="7" w:name="_Toc276468731"/>
      <w:r>
        <w:t>Example</w:t>
      </w:r>
      <w:bookmarkEnd w:id="7"/>
    </w:p>
    <w:p w:rsidR="009B6926" w:rsidRDefault="009B6926" w:rsidP="009B6926">
      <w:pPr>
        <w:pStyle w:val="BodyText"/>
      </w:pPr>
      <w:r>
        <w:t>Fabrikam, a</w:t>
      </w:r>
      <w:r w:rsidR="00C74A59">
        <w:t>n</w:t>
      </w:r>
      <w:r>
        <w:t xml:space="preserve"> </w:t>
      </w:r>
      <w:r w:rsidR="00C74A59">
        <w:t xml:space="preserve">xHCI </w:t>
      </w:r>
      <w:r>
        <w:t xml:space="preserve">controller manufacturer, </w:t>
      </w:r>
      <w:r w:rsidR="00C74A59">
        <w:t xml:space="preserve">provides </w:t>
      </w:r>
      <w:r>
        <w:t>a</w:t>
      </w:r>
      <w:r w:rsidR="00C74A59">
        <w:t>n xHCI</w:t>
      </w:r>
      <w:r>
        <w:t xml:space="preserve"> USB </w:t>
      </w:r>
      <w:r w:rsidR="00C74A59">
        <w:t>driver</w:t>
      </w:r>
      <w:r>
        <w:t xml:space="preserve"> stack and a UASP storage driver</w:t>
      </w:r>
      <w:r w:rsidR="00D1171F">
        <w:t xml:space="preserve"> with their xHCI controllers</w:t>
      </w:r>
      <w:r>
        <w:t xml:space="preserve">. When </w:t>
      </w:r>
      <w:r w:rsidR="00D1171F">
        <w:t xml:space="preserve">the Fabrikam USB driver stack </w:t>
      </w:r>
      <w:r>
        <w:t>enumerat</w:t>
      </w:r>
      <w:r w:rsidR="00D1171F">
        <w:t>es</w:t>
      </w:r>
      <w:r>
        <w:t xml:space="preserve"> a </w:t>
      </w:r>
      <w:r w:rsidR="00CC692C">
        <w:t xml:space="preserve">USB storage </w:t>
      </w:r>
      <w:r>
        <w:t>device</w:t>
      </w:r>
      <w:r w:rsidR="00CC692C">
        <w:t xml:space="preserve"> that supports UASP</w:t>
      </w:r>
      <w:r>
        <w:t xml:space="preserve">, </w:t>
      </w:r>
      <w:r w:rsidR="00D1171F">
        <w:t>it</w:t>
      </w:r>
      <w:r>
        <w:t xml:space="preserve"> generates the </w:t>
      </w:r>
      <w:r w:rsidR="00D1171F">
        <w:t xml:space="preserve">proper </w:t>
      </w:r>
      <w:r>
        <w:t xml:space="preserve">Device and Hardware IDs </w:t>
      </w:r>
      <w:r w:rsidR="00FA2EAF">
        <w:t xml:space="preserve">for the device </w:t>
      </w:r>
      <w:r w:rsidR="00CC692C">
        <w:t>as well as</w:t>
      </w:r>
      <w:r>
        <w:t xml:space="preserve"> the following </w:t>
      </w:r>
      <w:r w:rsidR="00456E1F">
        <w:t>C</w:t>
      </w:r>
      <w:r>
        <w:t>ompatible ID</w:t>
      </w:r>
      <w:r w:rsidR="00456E1F">
        <w:t>.</w:t>
      </w:r>
    </w:p>
    <w:p w:rsidR="009B6926" w:rsidRPr="00F14FFF" w:rsidRDefault="009B6926" w:rsidP="009B6926">
      <w:pPr>
        <w:pStyle w:val="PlainText"/>
      </w:pPr>
      <w:r>
        <w:t>USB_FBRKM\Class_08&amp;SubClass_06&amp;Prot_62</w:t>
      </w:r>
    </w:p>
    <w:p w:rsidR="009B6926" w:rsidRDefault="009B6926" w:rsidP="009B6926">
      <w:pPr>
        <w:pStyle w:val="Le"/>
      </w:pPr>
    </w:p>
    <w:p w:rsidR="009B6926" w:rsidRDefault="009B6926" w:rsidP="009B6926">
      <w:pPr>
        <w:pStyle w:val="BodyText"/>
      </w:pPr>
      <w:r>
        <w:t xml:space="preserve">The </w:t>
      </w:r>
      <w:r w:rsidR="00CC692C">
        <w:t xml:space="preserve">Fabrikam UASP </w:t>
      </w:r>
      <w:r>
        <w:t xml:space="preserve">storage driver’s INF </w:t>
      </w:r>
      <w:r w:rsidR="00CC692C">
        <w:t xml:space="preserve">file </w:t>
      </w:r>
      <w:r>
        <w:t>matches on the Compatible ID</w:t>
      </w:r>
      <w:r w:rsidR="00CC692C">
        <w:t xml:space="preserve"> that was reported by the USB driver stack</w:t>
      </w:r>
      <w:r>
        <w:t xml:space="preserve"> instead of matching on a specific Device ID or Hardware ID. By matching on the Compatible ID, Fabrikam’s UASP </w:t>
      </w:r>
      <w:r w:rsidR="00CC692C">
        <w:t xml:space="preserve">storage </w:t>
      </w:r>
      <w:r>
        <w:t xml:space="preserve">driver will load for any </w:t>
      </w:r>
      <w:r w:rsidR="00CC692C">
        <w:t xml:space="preserve">USB storage device that supports </w:t>
      </w:r>
      <w:r>
        <w:t xml:space="preserve">UASP, not just a </w:t>
      </w:r>
      <w:r w:rsidR="00CC692C">
        <w:t xml:space="preserve">single storage </w:t>
      </w:r>
      <w:r>
        <w:t xml:space="preserve">product from a specific </w:t>
      </w:r>
      <w:r w:rsidR="00CC692C">
        <w:t>USB storage device</w:t>
      </w:r>
      <w:r>
        <w:t xml:space="preserve"> manufacturer.</w:t>
      </w:r>
    </w:p>
    <w:p w:rsidR="009B6926" w:rsidRDefault="009B6926" w:rsidP="009B6926">
      <w:pPr>
        <w:pStyle w:val="BodyText"/>
      </w:pPr>
      <w:r>
        <w:t xml:space="preserve">This enables Fabrikam to offer </w:t>
      </w:r>
      <w:r w:rsidR="00CC692C">
        <w:t xml:space="preserve">an end-to-end solution for </w:t>
      </w:r>
      <w:r>
        <w:t xml:space="preserve">storage </w:t>
      </w:r>
      <w:r w:rsidR="00CC692C">
        <w:t>device manufacturers</w:t>
      </w:r>
      <w:r>
        <w:t xml:space="preserve"> a</w:t>
      </w:r>
      <w:r w:rsidR="00CC692C">
        <w:t>nd a</w:t>
      </w:r>
      <w:r>
        <w:t xml:space="preserve"> great </w:t>
      </w:r>
      <w:r w:rsidR="00CC692C">
        <w:t xml:space="preserve">user </w:t>
      </w:r>
      <w:r>
        <w:t>experience</w:t>
      </w:r>
      <w:r w:rsidR="00CC692C">
        <w:t xml:space="preserve"> for end users</w:t>
      </w:r>
      <w:r>
        <w:t xml:space="preserve">. </w:t>
      </w:r>
      <w:r w:rsidR="00CC692C">
        <w:t>The storage device manufacturers are not required to provide any drivers for their USB storage devices, and the e</w:t>
      </w:r>
      <w:r>
        <w:t xml:space="preserve">nd users are not required to download </w:t>
      </w:r>
      <w:r w:rsidR="00CC692C">
        <w:t xml:space="preserve">any </w:t>
      </w:r>
      <w:r>
        <w:t>drivers</w:t>
      </w:r>
      <w:r w:rsidR="00CC692C">
        <w:t xml:space="preserve"> to use these USB storage devices on their systems</w:t>
      </w:r>
      <w:r>
        <w:t>.</w:t>
      </w:r>
    </w:p>
    <w:p w:rsidR="009B6926" w:rsidRDefault="00AB0152" w:rsidP="009B6926">
      <w:pPr>
        <w:pStyle w:val="Heading1"/>
      </w:pPr>
      <w:bookmarkStart w:id="8" w:name="_Toc276468732"/>
      <w:r>
        <w:t>Conclusion</w:t>
      </w:r>
      <w:bookmarkEnd w:id="8"/>
    </w:p>
    <w:p w:rsidR="009B6926" w:rsidRDefault="009B6926" w:rsidP="009B6926">
      <w:pPr>
        <w:pStyle w:val="BodyText"/>
      </w:pPr>
      <w:r>
        <w:t xml:space="preserve">Microsoft believes in </w:t>
      </w:r>
      <w:r w:rsidR="00FA4E3E">
        <w:t xml:space="preserve">the future of </w:t>
      </w:r>
      <w:r>
        <w:t xml:space="preserve">both </w:t>
      </w:r>
      <w:r w:rsidR="000E1433">
        <w:t>SuperSpeed USB (</w:t>
      </w:r>
      <w:r>
        <w:t>USB 3.0</w:t>
      </w:r>
      <w:r w:rsidR="000E1433">
        <w:t>)</w:t>
      </w:r>
      <w:r>
        <w:t xml:space="preserve"> and </w:t>
      </w:r>
      <w:r w:rsidR="000E1433">
        <w:t xml:space="preserve">USB storage devices that support </w:t>
      </w:r>
      <w:r>
        <w:t xml:space="preserve">UASP. </w:t>
      </w:r>
      <w:r w:rsidR="00B930B5">
        <w:t xml:space="preserve">This paper provides a </w:t>
      </w:r>
      <w:r w:rsidR="00870A0A">
        <w:t xml:space="preserve">temporary </w:t>
      </w:r>
      <w:r w:rsidR="00B930B5">
        <w:t xml:space="preserve">solution for supporting </w:t>
      </w:r>
      <w:r w:rsidR="00870A0A">
        <w:t>UASP storage drivers</w:t>
      </w:r>
      <w:r w:rsidR="00B930B5">
        <w:t xml:space="preserve"> on xHCI driver stacks</w:t>
      </w:r>
      <w:r w:rsidR="00480AED">
        <w:t xml:space="preserve"> that meets today’s requirements</w:t>
      </w:r>
      <w:r w:rsidR="00B930B5">
        <w:t xml:space="preserve">. </w:t>
      </w:r>
      <w:r w:rsidR="00480AED">
        <w:t xml:space="preserve">To address future requirements, </w:t>
      </w:r>
      <w:r w:rsidR="00623CE7">
        <w:t xml:space="preserve">Microsoft is considering </w:t>
      </w:r>
      <w:r w:rsidR="00480AED">
        <w:t>defining its own</w:t>
      </w:r>
      <w:r w:rsidR="00870A0A">
        <w:t xml:space="preserve"> USB driver stack streams interface</w:t>
      </w:r>
      <w:r>
        <w:t>.</w:t>
      </w:r>
      <w:r w:rsidR="00623CE7">
        <w:t xml:space="preserve"> However, Microsoft has made no formal commitment to provide such an interface at this time.</w:t>
      </w:r>
    </w:p>
    <w:p w:rsidR="00876D5D" w:rsidRDefault="00876D5D">
      <w:pPr>
        <w:rPr>
          <w:rFonts w:ascii="Arial" w:eastAsiaTheme="majorEastAsia" w:hAnsi="Arial" w:cstheme="majorBidi"/>
          <w:bCs/>
          <w:sz w:val="28"/>
          <w:szCs w:val="28"/>
        </w:rPr>
      </w:pPr>
      <w:r>
        <w:br w:type="page"/>
      </w:r>
    </w:p>
    <w:p w:rsidR="0041021C" w:rsidRPr="00092DC8" w:rsidRDefault="00401F7D" w:rsidP="00401F7D">
      <w:pPr>
        <w:pStyle w:val="Heading1"/>
      </w:pPr>
      <w:bookmarkStart w:id="9" w:name="_Toc276468733"/>
      <w:r w:rsidRPr="00092DC8">
        <w:lastRenderedPageBreak/>
        <w:t>Resources</w:t>
      </w:r>
      <w:bookmarkEnd w:id="9"/>
    </w:p>
    <w:p w:rsidR="00640324" w:rsidRDefault="009B6926">
      <w:pPr>
        <w:pStyle w:val="DT"/>
      </w:pPr>
      <w:r>
        <w:t>Overview of INF Files</w:t>
      </w:r>
    </w:p>
    <w:p w:rsidR="00640324" w:rsidRDefault="00477FAF">
      <w:pPr>
        <w:pStyle w:val="DL"/>
      </w:pPr>
      <w:r w:rsidRPr="00477FAF">
        <w:t xml:space="preserve"> </w:t>
      </w:r>
      <w:hyperlink r:id="rId9" w:history="1">
        <w:r w:rsidRPr="00477FAF">
          <w:rPr>
            <w:rStyle w:val="Hyperlink"/>
          </w:rPr>
          <w:t>http://msdn.microsoft.com/en-us/library/ff549520.aspx</w:t>
        </w:r>
      </w:hyperlink>
    </w:p>
    <w:p w:rsidR="00640324" w:rsidRDefault="00477FAF">
      <w:pPr>
        <w:pStyle w:val="DT"/>
      </w:pPr>
      <w:r>
        <w:t>INF File Sections and Directives</w:t>
      </w:r>
    </w:p>
    <w:p w:rsidR="00640324" w:rsidRDefault="00067173">
      <w:pPr>
        <w:pStyle w:val="DL"/>
      </w:pPr>
      <w:hyperlink r:id="rId10" w:history="1">
        <w:r w:rsidR="00477FAF" w:rsidRPr="007B14AE">
          <w:rPr>
            <w:rStyle w:val="Hyperlink"/>
          </w:rPr>
          <w:t>http://msdn.microsoft.com/en-us/library/ff547433.aspx</w:t>
        </w:r>
      </w:hyperlink>
    </w:p>
    <w:p w:rsidR="00640324" w:rsidRDefault="009B6926">
      <w:pPr>
        <w:pStyle w:val="DT"/>
      </w:pPr>
      <w:r>
        <w:t>How does USB stack enumerate a device?</w:t>
      </w:r>
    </w:p>
    <w:p w:rsidR="00640324" w:rsidRDefault="00067173">
      <w:pPr>
        <w:pStyle w:val="DL"/>
      </w:pPr>
      <w:hyperlink r:id="rId11" w:history="1">
        <w:r w:rsidR="009B6926" w:rsidRPr="003A6B6B">
          <w:rPr>
            <w:rStyle w:val="Hyperlink"/>
          </w:rPr>
          <w:t>http://blogs.msdn.com/b/usbcoreblog/archive/2009/10/31/how-does-usb-stack-enumerate-a-device.aspx</w:t>
        </w:r>
      </w:hyperlink>
    </w:p>
    <w:p w:rsidR="00D50204" w:rsidRDefault="00D50204">
      <w:pPr>
        <w:pStyle w:val="Le"/>
      </w:pPr>
    </w:p>
    <w:sectPr w:rsidR="00D50204" w:rsidSect="00876B66">
      <w:headerReference w:type="even" r:id="rId12"/>
      <w:headerReference w:type="default" r:id="rId13"/>
      <w:footerReference w:type="even" r:id="rId14"/>
      <w:footerReference w:type="default" r:id="rId15"/>
      <w:headerReference w:type="first" r:id="rId16"/>
      <w:footerReference w:type="first" r:id="rId17"/>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73" w:rsidRDefault="00067173" w:rsidP="00DE77A4">
      <w:r>
        <w:separator/>
      </w:r>
    </w:p>
  </w:endnote>
  <w:endnote w:type="continuationSeparator" w:id="0">
    <w:p w:rsidR="00067173" w:rsidRDefault="00067173"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B6" w:rsidRDefault="00DF1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52" w:rsidRDefault="00C1274C">
    <w:pPr>
      <w:pStyle w:val="Footer"/>
    </w:pPr>
    <w:fldSimple w:instr=" STYLEREF  Version  \* MERGEFORMAT ">
      <w:r w:rsidR="00BD44B1">
        <w:rPr>
          <w:noProof/>
        </w:rPr>
        <w:t>November 18, 2010</w:t>
      </w:r>
    </w:fldSimple>
    <w:r w:rsidR="00AB0152">
      <w:br/>
      <w:t>© 2010 Microsoft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B6" w:rsidRDefault="00DF1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73" w:rsidRDefault="00067173" w:rsidP="00DE77A4">
      <w:r>
        <w:separator/>
      </w:r>
    </w:p>
  </w:footnote>
  <w:footnote w:type="continuationSeparator" w:id="0">
    <w:p w:rsidR="00067173" w:rsidRDefault="00067173"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B6" w:rsidRDefault="00DF1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52" w:rsidRDefault="00C1274C" w:rsidP="00DE77A4">
    <w:pPr>
      <w:pStyle w:val="Header"/>
    </w:pPr>
    <w:fldSimple w:instr=" STYLEREF  Title  \* MERGEFORMAT ">
      <w:r w:rsidR="00BD44B1">
        <w:rPr>
          <w:noProof/>
        </w:rPr>
        <w:t>Loading a UASP Storage Driver as a Class Driver on Its Corresponding xHCI Stack</w:t>
      </w:r>
    </w:fldSimple>
    <w:r w:rsidR="00AB0152">
      <w:t xml:space="preserve"> - </w:t>
    </w:r>
    <w:r w:rsidR="003761B9">
      <w:fldChar w:fldCharType="begin"/>
    </w:r>
    <w:r w:rsidR="00AB0152">
      <w:instrText xml:space="preserve"> PAGE </w:instrText>
    </w:r>
    <w:r w:rsidR="003761B9">
      <w:fldChar w:fldCharType="separate"/>
    </w:r>
    <w:r w:rsidR="00BD44B1">
      <w:rPr>
        <w:noProof/>
      </w:rPr>
      <w:t>2</w:t>
    </w:r>
    <w:r w:rsidR="003761B9">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52" w:rsidRDefault="00AB0152" w:rsidP="00870EFF">
    <w:pPr>
      <w:pStyle w:val="Header"/>
    </w:pPr>
    <w:r>
      <w:rPr>
        <w:noProof/>
      </w:rPr>
      <w:drawing>
        <wp:inline distT="0" distB="0" distL="0" distR="0">
          <wp:extent cx="1171575" cy="3143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10AC1"/>
    <w:rsid w:val="000200CB"/>
    <w:rsid w:val="00020218"/>
    <w:rsid w:val="000206B3"/>
    <w:rsid w:val="00031869"/>
    <w:rsid w:val="0003317C"/>
    <w:rsid w:val="00067173"/>
    <w:rsid w:val="00073C93"/>
    <w:rsid w:val="00077E76"/>
    <w:rsid w:val="00083DB1"/>
    <w:rsid w:val="00092DC8"/>
    <w:rsid w:val="000C6760"/>
    <w:rsid w:val="000C7BDC"/>
    <w:rsid w:val="000E1156"/>
    <w:rsid w:val="000E1433"/>
    <w:rsid w:val="000E1944"/>
    <w:rsid w:val="00105AC0"/>
    <w:rsid w:val="001163ED"/>
    <w:rsid w:val="00130BDC"/>
    <w:rsid w:val="00183ACA"/>
    <w:rsid w:val="00187863"/>
    <w:rsid w:val="001878BD"/>
    <w:rsid w:val="001A4DEE"/>
    <w:rsid w:val="001C0D4A"/>
    <w:rsid w:val="001C6FFE"/>
    <w:rsid w:val="001E2D86"/>
    <w:rsid w:val="001E60A4"/>
    <w:rsid w:val="0021320C"/>
    <w:rsid w:val="00220D6E"/>
    <w:rsid w:val="00231188"/>
    <w:rsid w:val="00244C01"/>
    <w:rsid w:val="00244CDB"/>
    <w:rsid w:val="00255606"/>
    <w:rsid w:val="0025792A"/>
    <w:rsid w:val="00263751"/>
    <w:rsid w:val="002733AE"/>
    <w:rsid w:val="00297D6F"/>
    <w:rsid w:val="002A00E9"/>
    <w:rsid w:val="002A3CEB"/>
    <w:rsid w:val="002A5925"/>
    <w:rsid w:val="002B28C9"/>
    <w:rsid w:val="002C1BE1"/>
    <w:rsid w:val="002C7793"/>
    <w:rsid w:val="002D2644"/>
    <w:rsid w:val="002D310B"/>
    <w:rsid w:val="002E209F"/>
    <w:rsid w:val="002E2F45"/>
    <w:rsid w:val="002E39D5"/>
    <w:rsid w:val="002F54BE"/>
    <w:rsid w:val="00303084"/>
    <w:rsid w:val="00311351"/>
    <w:rsid w:val="00321B83"/>
    <w:rsid w:val="003254CD"/>
    <w:rsid w:val="00327F2F"/>
    <w:rsid w:val="0034707B"/>
    <w:rsid w:val="00350C5C"/>
    <w:rsid w:val="0035260F"/>
    <w:rsid w:val="00354F4F"/>
    <w:rsid w:val="003657A1"/>
    <w:rsid w:val="003744CC"/>
    <w:rsid w:val="003761B9"/>
    <w:rsid w:val="003933E6"/>
    <w:rsid w:val="00394657"/>
    <w:rsid w:val="003A71C7"/>
    <w:rsid w:val="003C000C"/>
    <w:rsid w:val="003C16C1"/>
    <w:rsid w:val="003C475A"/>
    <w:rsid w:val="003E036B"/>
    <w:rsid w:val="003E16B8"/>
    <w:rsid w:val="003E7BD4"/>
    <w:rsid w:val="004016A7"/>
    <w:rsid w:val="00401F7D"/>
    <w:rsid w:val="0041021C"/>
    <w:rsid w:val="004160DC"/>
    <w:rsid w:val="0044106F"/>
    <w:rsid w:val="00442D7D"/>
    <w:rsid w:val="00443879"/>
    <w:rsid w:val="0044532B"/>
    <w:rsid w:val="00446428"/>
    <w:rsid w:val="00450F2A"/>
    <w:rsid w:val="00452972"/>
    <w:rsid w:val="00456E1F"/>
    <w:rsid w:val="00477FAF"/>
    <w:rsid w:val="00480AED"/>
    <w:rsid w:val="00482331"/>
    <w:rsid w:val="00486727"/>
    <w:rsid w:val="00492DDB"/>
    <w:rsid w:val="004A6389"/>
    <w:rsid w:val="004B023D"/>
    <w:rsid w:val="004C2ECA"/>
    <w:rsid w:val="004D2E11"/>
    <w:rsid w:val="004E503F"/>
    <w:rsid w:val="004F1EE7"/>
    <w:rsid w:val="004F6F12"/>
    <w:rsid w:val="00505D55"/>
    <w:rsid w:val="00510D43"/>
    <w:rsid w:val="00512667"/>
    <w:rsid w:val="00521BE1"/>
    <w:rsid w:val="00522E21"/>
    <w:rsid w:val="00524885"/>
    <w:rsid w:val="005262B5"/>
    <w:rsid w:val="005530A1"/>
    <w:rsid w:val="00555AF3"/>
    <w:rsid w:val="00565445"/>
    <w:rsid w:val="00587497"/>
    <w:rsid w:val="0059053E"/>
    <w:rsid w:val="005B7B51"/>
    <w:rsid w:val="005C0D9F"/>
    <w:rsid w:val="005C6FB2"/>
    <w:rsid w:val="005D5F10"/>
    <w:rsid w:val="005F3E6A"/>
    <w:rsid w:val="0061611B"/>
    <w:rsid w:val="00623CE7"/>
    <w:rsid w:val="00625C2C"/>
    <w:rsid w:val="00630C77"/>
    <w:rsid w:val="00635073"/>
    <w:rsid w:val="00640324"/>
    <w:rsid w:val="00647625"/>
    <w:rsid w:val="0067556F"/>
    <w:rsid w:val="00685340"/>
    <w:rsid w:val="00687ED3"/>
    <w:rsid w:val="006955D0"/>
    <w:rsid w:val="006A443A"/>
    <w:rsid w:val="006B4CAB"/>
    <w:rsid w:val="006C59BB"/>
    <w:rsid w:val="006D1FA3"/>
    <w:rsid w:val="006D2B33"/>
    <w:rsid w:val="006F426D"/>
    <w:rsid w:val="00702DAC"/>
    <w:rsid w:val="00707769"/>
    <w:rsid w:val="00730259"/>
    <w:rsid w:val="00734529"/>
    <w:rsid w:val="00734B67"/>
    <w:rsid w:val="00734CAF"/>
    <w:rsid w:val="007439DD"/>
    <w:rsid w:val="00745DF6"/>
    <w:rsid w:val="007538FC"/>
    <w:rsid w:val="007552FC"/>
    <w:rsid w:val="00777F15"/>
    <w:rsid w:val="007A48DA"/>
    <w:rsid w:val="007A77CE"/>
    <w:rsid w:val="007B14AE"/>
    <w:rsid w:val="007B7968"/>
    <w:rsid w:val="007C6152"/>
    <w:rsid w:val="007E755C"/>
    <w:rsid w:val="007E7FA9"/>
    <w:rsid w:val="007F1501"/>
    <w:rsid w:val="007F35DE"/>
    <w:rsid w:val="007F3E64"/>
    <w:rsid w:val="00806FCB"/>
    <w:rsid w:val="00822186"/>
    <w:rsid w:val="00826087"/>
    <w:rsid w:val="00845A1A"/>
    <w:rsid w:val="00850FB4"/>
    <w:rsid w:val="00854509"/>
    <w:rsid w:val="00856982"/>
    <w:rsid w:val="00862D69"/>
    <w:rsid w:val="00870A0A"/>
    <w:rsid w:val="00870EFF"/>
    <w:rsid w:val="00875312"/>
    <w:rsid w:val="00876B66"/>
    <w:rsid w:val="00876D5D"/>
    <w:rsid w:val="00885292"/>
    <w:rsid w:val="0089079C"/>
    <w:rsid w:val="008913F7"/>
    <w:rsid w:val="008A6A85"/>
    <w:rsid w:val="008B5F29"/>
    <w:rsid w:val="008B620A"/>
    <w:rsid w:val="008C6F36"/>
    <w:rsid w:val="008D5327"/>
    <w:rsid w:val="00900535"/>
    <w:rsid w:val="0090532D"/>
    <w:rsid w:val="00905D76"/>
    <w:rsid w:val="00910DE5"/>
    <w:rsid w:val="009111B8"/>
    <w:rsid w:val="00911833"/>
    <w:rsid w:val="00917555"/>
    <w:rsid w:val="00926526"/>
    <w:rsid w:val="00951E5E"/>
    <w:rsid w:val="00953E62"/>
    <w:rsid w:val="0096029F"/>
    <w:rsid w:val="00975023"/>
    <w:rsid w:val="009907CB"/>
    <w:rsid w:val="009953E2"/>
    <w:rsid w:val="009A3B29"/>
    <w:rsid w:val="009A5AE1"/>
    <w:rsid w:val="009B51CB"/>
    <w:rsid w:val="009B6926"/>
    <w:rsid w:val="009C0C24"/>
    <w:rsid w:val="009F16B8"/>
    <w:rsid w:val="00A01AC3"/>
    <w:rsid w:val="00A049AC"/>
    <w:rsid w:val="00A17F6F"/>
    <w:rsid w:val="00A27D04"/>
    <w:rsid w:val="00A36A60"/>
    <w:rsid w:val="00A46AB1"/>
    <w:rsid w:val="00A5360B"/>
    <w:rsid w:val="00A57752"/>
    <w:rsid w:val="00A63DAB"/>
    <w:rsid w:val="00A65D94"/>
    <w:rsid w:val="00A6731E"/>
    <w:rsid w:val="00A70A5C"/>
    <w:rsid w:val="00A74EF8"/>
    <w:rsid w:val="00A83FB5"/>
    <w:rsid w:val="00A84221"/>
    <w:rsid w:val="00A872C9"/>
    <w:rsid w:val="00AA1ECE"/>
    <w:rsid w:val="00AA59E1"/>
    <w:rsid w:val="00AB0152"/>
    <w:rsid w:val="00AB0A0B"/>
    <w:rsid w:val="00AB1901"/>
    <w:rsid w:val="00AC3097"/>
    <w:rsid w:val="00AD5EA8"/>
    <w:rsid w:val="00AD7912"/>
    <w:rsid w:val="00AE4752"/>
    <w:rsid w:val="00AE52AF"/>
    <w:rsid w:val="00B06936"/>
    <w:rsid w:val="00B07D0D"/>
    <w:rsid w:val="00B23FEB"/>
    <w:rsid w:val="00B32C46"/>
    <w:rsid w:val="00B37159"/>
    <w:rsid w:val="00B54807"/>
    <w:rsid w:val="00B552B9"/>
    <w:rsid w:val="00B55E07"/>
    <w:rsid w:val="00B74B4A"/>
    <w:rsid w:val="00B768C5"/>
    <w:rsid w:val="00B80996"/>
    <w:rsid w:val="00B840D4"/>
    <w:rsid w:val="00B930B5"/>
    <w:rsid w:val="00BA32CA"/>
    <w:rsid w:val="00BA460C"/>
    <w:rsid w:val="00BB0B0C"/>
    <w:rsid w:val="00BB1545"/>
    <w:rsid w:val="00BB1588"/>
    <w:rsid w:val="00BB7099"/>
    <w:rsid w:val="00BC0085"/>
    <w:rsid w:val="00BD44B1"/>
    <w:rsid w:val="00BD60C0"/>
    <w:rsid w:val="00BE3449"/>
    <w:rsid w:val="00BF77C7"/>
    <w:rsid w:val="00C01C73"/>
    <w:rsid w:val="00C05E05"/>
    <w:rsid w:val="00C0676E"/>
    <w:rsid w:val="00C1274C"/>
    <w:rsid w:val="00C146EB"/>
    <w:rsid w:val="00C16667"/>
    <w:rsid w:val="00C25D37"/>
    <w:rsid w:val="00C27AE2"/>
    <w:rsid w:val="00C27EE8"/>
    <w:rsid w:val="00C346D0"/>
    <w:rsid w:val="00C37DF0"/>
    <w:rsid w:val="00C4036E"/>
    <w:rsid w:val="00C41317"/>
    <w:rsid w:val="00C54E02"/>
    <w:rsid w:val="00C55C3C"/>
    <w:rsid w:val="00C62059"/>
    <w:rsid w:val="00C62974"/>
    <w:rsid w:val="00C63499"/>
    <w:rsid w:val="00C64C85"/>
    <w:rsid w:val="00C656B4"/>
    <w:rsid w:val="00C74A59"/>
    <w:rsid w:val="00C80B21"/>
    <w:rsid w:val="00C86513"/>
    <w:rsid w:val="00C91F7D"/>
    <w:rsid w:val="00C94DFF"/>
    <w:rsid w:val="00CA7C31"/>
    <w:rsid w:val="00CB64D5"/>
    <w:rsid w:val="00CC692C"/>
    <w:rsid w:val="00CD5882"/>
    <w:rsid w:val="00CD77C0"/>
    <w:rsid w:val="00CD7AF2"/>
    <w:rsid w:val="00CE5454"/>
    <w:rsid w:val="00D019B5"/>
    <w:rsid w:val="00D01A16"/>
    <w:rsid w:val="00D1171F"/>
    <w:rsid w:val="00D12599"/>
    <w:rsid w:val="00D23A29"/>
    <w:rsid w:val="00D50204"/>
    <w:rsid w:val="00D57C39"/>
    <w:rsid w:val="00D66C3E"/>
    <w:rsid w:val="00D70150"/>
    <w:rsid w:val="00D70233"/>
    <w:rsid w:val="00D81934"/>
    <w:rsid w:val="00D86767"/>
    <w:rsid w:val="00D93557"/>
    <w:rsid w:val="00D97921"/>
    <w:rsid w:val="00DD0131"/>
    <w:rsid w:val="00DE77A4"/>
    <w:rsid w:val="00DF18B6"/>
    <w:rsid w:val="00DF337C"/>
    <w:rsid w:val="00E015E4"/>
    <w:rsid w:val="00E04A1B"/>
    <w:rsid w:val="00E419C2"/>
    <w:rsid w:val="00E5702A"/>
    <w:rsid w:val="00E63B82"/>
    <w:rsid w:val="00E65302"/>
    <w:rsid w:val="00E664DB"/>
    <w:rsid w:val="00E81C42"/>
    <w:rsid w:val="00E9190F"/>
    <w:rsid w:val="00E92745"/>
    <w:rsid w:val="00EA28AE"/>
    <w:rsid w:val="00EA6DE9"/>
    <w:rsid w:val="00EB776A"/>
    <w:rsid w:val="00EC372D"/>
    <w:rsid w:val="00ED6894"/>
    <w:rsid w:val="00EE4E5D"/>
    <w:rsid w:val="00EE5AC7"/>
    <w:rsid w:val="00EF0823"/>
    <w:rsid w:val="00EF6CA0"/>
    <w:rsid w:val="00EF7B39"/>
    <w:rsid w:val="00F035E9"/>
    <w:rsid w:val="00F0775D"/>
    <w:rsid w:val="00F12E94"/>
    <w:rsid w:val="00F221ED"/>
    <w:rsid w:val="00F2414C"/>
    <w:rsid w:val="00F26542"/>
    <w:rsid w:val="00F369B9"/>
    <w:rsid w:val="00F37650"/>
    <w:rsid w:val="00F44065"/>
    <w:rsid w:val="00F47465"/>
    <w:rsid w:val="00F61C14"/>
    <w:rsid w:val="00F6259E"/>
    <w:rsid w:val="00F64E37"/>
    <w:rsid w:val="00F95DBE"/>
    <w:rsid w:val="00FA1F91"/>
    <w:rsid w:val="00FA2EAF"/>
    <w:rsid w:val="00FA4E3E"/>
    <w:rsid w:val="00FA52E0"/>
    <w:rsid w:val="00FD5B77"/>
    <w:rsid w:val="00FE137A"/>
    <w:rsid w:val="00FE5EC2"/>
    <w:rsid w:val="00FF5C21"/>
    <w:rsid w:val="00FF5CD9"/>
    <w:rsid w:val="00FF632F"/>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character" w:styleId="CommentReference">
    <w:name w:val="annotation reference"/>
    <w:basedOn w:val="DefaultParagraphFont"/>
    <w:uiPriority w:val="99"/>
    <w:semiHidden/>
    <w:unhideWhenUsed/>
    <w:rsid w:val="00354F4F"/>
    <w:rPr>
      <w:sz w:val="16"/>
      <w:szCs w:val="16"/>
    </w:rPr>
  </w:style>
  <w:style w:type="paragraph" w:styleId="CommentSubject">
    <w:name w:val="annotation subject"/>
    <w:basedOn w:val="CommentText"/>
    <w:next w:val="CommentText"/>
    <w:link w:val="CommentSubjectChar"/>
    <w:uiPriority w:val="99"/>
    <w:semiHidden/>
    <w:unhideWhenUsed/>
    <w:rsid w:val="00354F4F"/>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354F4F"/>
    <w:rPr>
      <w:rFonts w:asciiTheme="minorHAnsi" w:eastAsia="Times New Roman" w:hAnsiTheme="minorHAnsi" w:cs="Times New Roman"/>
      <w:b/>
      <w:bCs/>
      <w:color w:val="0000FF"/>
      <w:sz w:val="20"/>
      <w:szCs w:val="20"/>
      <w:shd w:val="clear" w:color="auto" w:fill="C0C0C0"/>
    </w:rPr>
  </w:style>
  <w:style w:type="paragraph" w:styleId="Revision">
    <w:name w:val="Revision"/>
    <w:hidden/>
    <w:uiPriority w:val="99"/>
    <w:semiHidden/>
    <w:rsid w:val="0025792A"/>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77E76"/>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77E76"/>
    <w:rPr>
      <w:rFonts w:eastAsia="MS Mincho"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A6731E"/>
    <w:pPr>
      <w:spacing w:before="1440" w:after="480"/>
    </w:pPr>
    <w:rPr>
      <w:rFonts w:ascii="Arial" w:eastAsia="MS Mincho" w:hAnsi="Arial" w:cs="Arial"/>
      <w:bCs/>
      <w:kern w:val="28"/>
      <w:sz w:val="48"/>
      <w:szCs w:val="48"/>
    </w:rPr>
  </w:style>
  <w:style w:type="character" w:customStyle="1" w:styleId="TitleChar">
    <w:name w:val="Title Char"/>
    <w:basedOn w:val="DefaultParagraphFont"/>
    <w:link w:val="Title"/>
    <w:rsid w:val="00A6731E"/>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sz w:val="20"/>
    </w:rPr>
  </w:style>
  <w:style w:type="paragraph" w:customStyle="1" w:styleId="Disclaimertext">
    <w:name w:val="Disclaimertext"/>
    <w:basedOn w:val="Normal"/>
    <w:next w:val="Normal"/>
    <w:semiHidden/>
    <w:rsid w:val="004D2E11"/>
    <w:rPr>
      <w:rFonts w:ascii="Arial" w:eastAsia="MS Mincho" w:hAnsi="Arial" w:cs="Arial"/>
      <w:i/>
      <w:sz w:val="16"/>
      <w:szCs w:val="16"/>
    </w:rPr>
  </w:style>
  <w:style w:type="paragraph" w:customStyle="1" w:styleId="Version">
    <w:name w:val="Version"/>
    <w:basedOn w:val="Normal"/>
    <w:next w:val="BodyText"/>
    <w:rsid w:val="00D66C3E"/>
    <w:pPr>
      <w:keepLines/>
      <w:spacing w:after="480"/>
    </w:pPr>
    <w:rPr>
      <w:rFonts w:eastAsia="MS Mincho" w:cs="Arial"/>
      <w:noProof/>
      <w:sz w:val="18"/>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eastAsia="MS Mincho" w:cs="Arial"/>
      <w:b/>
      <w:color w:val="FF000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BB7099"/>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character" w:styleId="CommentReference">
    <w:name w:val="annotation reference"/>
    <w:basedOn w:val="DefaultParagraphFont"/>
    <w:uiPriority w:val="99"/>
    <w:semiHidden/>
    <w:unhideWhenUsed/>
    <w:rsid w:val="00354F4F"/>
    <w:rPr>
      <w:sz w:val="16"/>
      <w:szCs w:val="16"/>
    </w:rPr>
  </w:style>
  <w:style w:type="paragraph" w:styleId="CommentSubject">
    <w:name w:val="annotation subject"/>
    <w:basedOn w:val="CommentText"/>
    <w:next w:val="CommentText"/>
    <w:link w:val="CommentSubjectChar"/>
    <w:uiPriority w:val="99"/>
    <w:semiHidden/>
    <w:unhideWhenUsed/>
    <w:rsid w:val="00354F4F"/>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354F4F"/>
    <w:rPr>
      <w:rFonts w:asciiTheme="minorHAnsi" w:eastAsia="Times New Roman" w:hAnsiTheme="minorHAnsi" w:cs="Times New Roman"/>
      <w:b/>
      <w:bCs/>
      <w:color w:val="0000FF"/>
      <w:sz w:val="20"/>
      <w:szCs w:val="20"/>
      <w:shd w:val="clear" w:color="auto" w:fill="C0C0C0"/>
    </w:rPr>
  </w:style>
  <w:style w:type="paragraph" w:styleId="Revision">
    <w:name w:val="Revision"/>
    <w:hidden/>
    <w:uiPriority w:val="99"/>
    <w:semiHidden/>
    <w:rsid w:val="0025792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whdc/connect/usb/loading-uasp-driver.m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s.msdn.com/b/usbcoreblog/archive/2009/10/31/how-does-usb-stack-enumerate-a-devic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sdn.microsoft.com/en-us/library/ff547433.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sdn.microsoft.com/en-us/library/ff549520.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2010-11-22T21:59:00Z</dcterms:created>
  <dcterms:modified xsi:type="dcterms:W3CDTF">2010-11-22T21:59:00Z</dcterms:modified>
</cp:coreProperties>
</file>