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8FD" w:rsidRPr="003F610D" w:rsidRDefault="00BA05C9" w:rsidP="003F610D">
      <w:pPr>
        <w:pStyle w:val="MainHead"/>
        <w:rPr>
          <w:lang w:val="en-AU"/>
        </w:rPr>
      </w:pPr>
      <w:r>
        <w:rPr>
          <w:lang w:val="en-GB" w:eastAsia="en-GB"/>
        </w:rPr>
        <w:drawing>
          <wp:anchor distT="0" distB="0" distL="114300" distR="114300" simplePos="0" relativeHeight="251740160" behindDoc="0" locked="0" layoutInCell="1" allowOverlap="1">
            <wp:simplePos x="0" y="0"/>
            <wp:positionH relativeFrom="column">
              <wp:posOffset>-882949</wp:posOffset>
            </wp:positionH>
            <wp:positionV relativeFrom="paragraph">
              <wp:posOffset>-876597</wp:posOffset>
            </wp:positionV>
            <wp:extent cx="2018268" cy="10901647"/>
            <wp:effectExtent l="2540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5217706Medium strip.jpg"/>
                    <pic:cNvPicPr/>
                  </pic:nvPicPr>
                  <pic:blipFill>
                    <a:blip r:embed="rId9"/>
                    <a:stretch>
                      <a:fillRect/>
                    </a:stretch>
                  </pic:blipFill>
                  <pic:spPr>
                    <a:xfrm>
                      <a:off x="0" y="0"/>
                      <a:ext cx="2018268" cy="10901647"/>
                    </a:xfrm>
                    <a:prstGeom prst="rect">
                      <a:avLst/>
                    </a:prstGeom>
                  </pic:spPr>
                </pic:pic>
              </a:graphicData>
            </a:graphic>
          </wp:anchor>
        </w:drawing>
      </w:r>
      <w:r w:rsidR="007474B8">
        <w:rPr>
          <w:lang w:val="en-AU"/>
        </w:rPr>
        <w:t xml:space="preserve">                                                                                                                                                                                                                                                                                                                                                                                                                                                                                                                                                                                                                                                                                                                                                                                                                                                                                                                                     </w:t>
      </w:r>
      <w:r w:rsidR="003F610D" w:rsidRPr="003F610D">
        <w:rPr>
          <w:lang w:val="en-AU"/>
        </w:rPr>
        <w:t xml:space="preserve">International real estate firm improves  productivity and increases revenue with integrated and highly customised CRM. </w:t>
      </w:r>
    </w:p>
    <w:p w:rsidR="00E624A7" w:rsidRPr="007B2976" w:rsidRDefault="00E624A7" w:rsidP="007358FD">
      <w:pPr>
        <w:pStyle w:val="QuoteBylineItalic"/>
        <w:rPr>
          <w:color w:val="4B4747"/>
          <w:sz w:val="24"/>
          <w:lang w:val="en-AU"/>
        </w:rPr>
      </w:pPr>
      <w:r w:rsidRPr="007B2976">
        <w:rPr>
          <w:sz w:val="24"/>
          <w:lang w:val="en-AU"/>
        </w:rPr>
        <w:t>“With our new system, staff can easily input, search and manage customer data, and rapidly build meaningful reports. The</w:t>
      </w:r>
      <w:r w:rsidRPr="007B2976">
        <w:rPr>
          <w:rFonts w:cs="Segoe"/>
          <w:color w:val="4B4747"/>
          <w:sz w:val="24"/>
          <w:lang w:val="en-AU"/>
        </w:rPr>
        <w:t xml:space="preserve"> </w:t>
      </w:r>
      <w:r w:rsidRPr="007B2976">
        <w:rPr>
          <w:sz w:val="24"/>
          <w:lang w:val="en-AU"/>
        </w:rPr>
        <w:t>CRM has dramatically improved critical-process efficiency, reducing the number of screens and mouse clicks by over half.”</w:t>
      </w:r>
    </w:p>
    <w:p w:rsidR="00542558" w:rsidRDefault="003F610D" w:rsidP="007358FD">
      <w:pPr>
        <w:pStyle w:val="QuoteBylineItalic"/>
        <w:rPr>
          <w:color w:val="365F91"/>
        </w:rPr>
      </w:pPr>
      <w:r w:rsidRPr="003F610D">
        <w:rPr>
          <w:color w:val="365F91"/>
          <w:lang w:val="en-AU"/>
        </w:rPr>
        <w:t>Fiona Glenton, National Manager, Information Management, Colliers International</w:t>
      </w:r>
    </w:p>
    <w:p w:rsidR="003F610D" w:rsidRPr="003F610D" w:rsidRDefault="003F610D" w:rsidP="003F610D">
      <w:pPr>
        <w:pStyle w:val="Summary1"/>
        <w:rPr>
          <w:lang w:val="en-AU"/>
        </w:rPr>
      </w:pPr>
      <w:r w:rsidRPr="003F610D">
        <w:rPr>
          <w:lang w:val="en-AU"/>
        </w:rPr>
        <w:t xml:space="preserve">With customer information stored on a variety of different systems, </w:t>
      </w:r>
      <w:r w:rsidR="003C1DA0">
        <w:rPr>
          <w:lang w:val="en-AU"/>
        </w:rPr>
        <w:t>employees</w:t>
      </w:r>
      <w:r w:rsidR="003C1DA0" w:rsidRPr="003F610D">
        <w:rPr>
          <w:lang w:val="en-AU"/>
        </w:rPr>
        <w:t xml:space="preserve"> </w:t>
      </w:r>
      <w:r w:rsidRPr="003F610D">
        <w:rPr>
          <w:lang w:val="en-AU"/>
        </w:rPr>
        <w:t>at real estate</w:t>
      </w:r>
      <w:r w:rsidR="003C1DA0">
        <w:rPr>
          <w:lang w:val="en-AU"/>
        </w:rPr>
        <w:t xml:space="preserve"> services</w:t>
      </w:r>
      <w:r w:rsidRPr="003F610D">
        <w:rPr>
          <w:lang w:val="en-AU"/>
        </w:rPr>
        <w:t xml:space="preserve"> company Colliers International struggled to compile client reports quickly, and target marketing messages at pre-defined customer groups. Staff wanted all customer data aggregated in one place, so they could produce quality reports quickly,</w:t>
      </w:r>
      <w:r w:rsidR="00B23E26">
        <w:rPr>
          <w:lang w:val="en-AU"/>
        </w:rPr>
        <w:t xml:space="preserve"> and share critical information with sales and leasing agents, designers, valuers, engineers and project managers.</w:t>
      </w:r>
    </w:p>
    <w:p w:rsidR="003F610D" w:rsidRPr="003F610D" w:rsidRDefault="003F610D" w:rsidP="003F610D">
      <w:pPr>
        <w:pStyle w:val="Summary1"/>
        <w:rPr>
          <w:lang w:val="en-AU"/>
        </w:rPr>
      </w:pPr>
      <w:r w:rsidRPr="003F610D">
        <w:rPr>
          <w:lang w:val="en-AU"/>
        </w:rPr>
        <w:t xml:space="preserve">In 2012, IT staff created a single repository of all customer information in Australia using Microsoft Dynamics CRM 2011. With the help of Microsoft Gold Partner for Customer Relationship Management, MicroChannel Services, they integrated the CRM solution with Microsoft Exchange Server and data from the firm’s telephony company, enabling </w:t>
      </w:r>
      <w:r w:rsidR="00B23E26">
        <w:rPr>
          <w:lang w:val="en-AU"/>
        </w:rPr>
        <w:t>all staff</w:t>
      </w:r>
      <w:r w:rsidR="00B23E26" w:rsidRPr="003F610D">
        <w:rPr>
          <w:lang w:val="en-AU"/>
        </w:rPr>
        <w:t xml:space="preserve"> </w:t>
      </w:r>
      <w:r w:rsidRPr="003F610D">
        <w:rPr>
          <w:lang w:val="en-AU"/>
        </w:rPr>
        <w:t xml:space="preserve">to instantly track </w:t>
      </w:r>
      <w:r w:rsidR="00B23E26">
        <w:rPr>
          <w:lang w:val="en-AU"/>
        </w:rPr>
        <w:t>every</w:t>
      </w:r>
      <w:r w:rsidR="00B23E26" w:rsidRPr="003F610D">
        <w:rPr>
          <w:lang w:val="en-AU"/>
        </w:rPr>
        <w:t xml:space="preserve"> </w:t>
      </w:r>
      <w:r w:rsidRPr="003F610D">
        <w:rPr>
          <w:lang w:val="en-AU"/>
        </w:rPr>
        <w:t>customer communication. Using Microsoft SharePoint, IT staff also created a customer-oriented image library containing images for 25,000 properties.</w:t>
      </w:r>
    </w:p>
    <w:p w:rsidR="006E7DB3" w:rsidRPr="00EB575A" w:rsidRDefault="003F610D" w:rsidP="003F610D">
      <w:pPr>
        <w:pStyle w:val="Summary1"/>
        <w:rPr>
          <w:color w:val="365F91"/>
        </w:rPr>
      </w:pPr>
      <w:r w:rsidRPr="003F610D">
        <w:rPr>
          <w:lang w:val="en-AU"/>
        </w:rPr>
        <w:t>Now, sales</w:t>
      </w:r>
      <w:r w:rsidR="001D2CC8">
        <w:rPr>
          <w:lang w:val="en-AU"/>
        </w:rPr>
        <w:t xml:space="preserve"> and leasing</w:t>
      </w:r>
      <w:r w:rsidRPr="003F610D">
        <w:rPr>
          <w:lang w:val="en-AU"/>
        </w:rPr>
        <w:t xml:space="preserve"> agents generate high-quality client reports in seconds rather than </w:t>
      </w:r>
      <w:r w:rsidR="003C1DA0">
        <w:rPr>
          <w:lang w:val="en-AU"/>
        </w:rPr>
        <w:t>minutes</w:t>
      </w:r>
      <w:r w:rsidRPr="003F610D">
        <w:rPr>
          <w:lang w:val="en-AU"/>
        </w:rPr>
        <w:t xml:space="preserve">, increasing productivity and raising company revenue. </w:t>
      </w:r>
      <w:r w:rsidR="003C1DA0">
        <w:rPr>
          <w:lang w:val="en-AU"/>
        </w:rPr>
        <w:t>Employees</w:t>
      </w:r>
      <w:r w:rsidR="003C1DA0" w:rsidRPr="003F610D">
        <w:rPr>
          <w:lang w:val="en-AU"/>
        </w:rPr>
        <w:t xml:space="preserve"> </w:t>
      </w:r>
      <w:r w:rsidRPr="003F610D">
        <w:rPr>
          <w:lang w:val="en-AU"/>
        </w:rPr>
        <w:t xml:space="preserve">also use CRM to track invitations and responses to </w:t>
      </w:r>
      <w:r w:rsidR="003C1DA0">
        <w:rPr>
          <w:lang w:val="en-AU"/>
        </w:rPr>
        <w:t>client engagement</w:t>
      </w:r>
      <w:r w:rsidRPr="003F610D">
        <w:rPr>
          <w:lang w:val="en-AU"/>
        </w:rPr>
        <w:t xml:space="preserve"> events, improving marketing return on inves</w:t>
      </w:r>
      <w:r w:rsidR="007D0035">
        <w:rPr>
          <w:lang w:val="en-AU"/>
        </w:rPr>
        <w:t>tment. And by linking customer e</w:t>
      </w:r>
      <w:r w:rsidRPr="003F610D">
        <w:rPr>
          <w:lang w:val="en-AU"/>
        </w:rPr>
        <w:t xml:space="preserve">nquiries to listings, </w:t>
      </w:r>
      <w:r w:rsidR="003C1DA0">
        <w:rPr>
          <w:lang w:val="en-AU"/>
        </w:rPr>
        <w:t>team members</w:t>
      </w:r>
      <w:r w:rsidR="003C1DA0" w:rsidRPr="003F610D">
        <w:rPr>
          <w:lang w:val="en-AU"/>
        </w:rPr>
        <w:t xml:space="preserve"> </w:t>
      </w:r>
      <w:r w:rsidRPr="003F610D">
        <w:rPr>
          <w:lang w:val="en-AU"/>
        </w:rPr>
        <w:t>can quickly market more properties to interested clients, improving customer service and raising turnover.</w:t>
      </w:r>
    </w:p>
    <w:p w:rsidR="00AD3D54" w:rsidRDefault="00AD3D54" w:rsidP="002A7E45">
      <w:pPr>
        <w:pStyle w:val="Summary1"/>
      </w:pPr>
    </w:p>
    <w:p w:rsidR="00AD3D54" w:rsidRDefault="009F124F" w:rsidP="002A7E45">
      <w:pPr>
        <w:pStyle w:val="Summary1"/>
      </w:pPr>
      <w:r>
        <w:rPr>
          <w:lang w:val="en-GB" w:eastAsia="en-GB"/>
        </w:rPr>
        <mc:AlternateContent>
          <mc:Choice Requires="wps">
            <w:drawing>
              <wp:anchor distT="0" distB="0" distL="114300" distR="114300" simplePos="0" relativeHeight="251743232" behindDoc="0" locked="0" layoutInCell="1" allowOverlap="1">
                <wp:simplePos x="0" y="0"/>
                <wp:positionH relativeFrom="column">
                  <wp:posOffset>-85090</wp:posOffset>
                </wp:positionH>
                <wp:positionV relativeFrom="paragraph">
                  <wp:posOffset>-8890</wp:posOffset>
                </wp:positionV>
                <wp:extent cx="6506210" cy="2678430"/>
                <wp:effectExtent l="0" t="0" r="0" b="0"/>
                <wp:wrapNone/>
                <wp:docPr id="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210" cy="267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tbl>
                            <w:tblPr>
                              <w:tblStyle w:val="TableGrid"/>
                              <w:tblW w:w="0" w:type="auto"/>
                              <w:tblLook w:val="00A0" w:firstRow="1" w:lastRow="0" w:firstColumn="1" w:lastColumn="0" w:noHBand="0" w:noVBand="0"/>
                            </w:tblPr>
                            <w:tblGrid>
                              <w:gridCol w:w="2515"/>
                              <w:gridCol w:w="2510"/>
                              <w:gridCol w:w="2511"/>
                              <w:gridCol w:w="2637"/>
                            </w:tblGrid>
                            <w:tr w:rsidR="008E5CEE">
                              <w:trPr>
                                <w:trHeight w:val="847"/>
                              </w:trPr>
                              <w:tc>
                                <w:tcPr>
                                  <w:tcW w:w="2515" w:type="dxa"/>
                                </w:tcPr>
                                <w:p w:rsidR="008E5CEE" w:rsidRPr="006D4BC4" w:rsidRDefault="008E5CEE" w:rsidP="003F610D">
                                  <w:pPr>
                                    <w:spacing w:before="80" w:line="192" w:lineRule="auto"/>
                                    <w:rPr>
                                      <w:rFonts w:ascii="Segoe UI" w:hAnsi="Segoe UI"/>
                                      <w:b/>
                                      <w:color w:val="FFFFFF" w:themeColor="background1"/>
                                      <w:sz w:val="28"/>
                                    </w:rPr>
                                  </w:pPr>
                                  <w:r>
                                    <w:rPr>
                                      <w:rFonts w:ascii="Segoe UI" w:hAnsi="Segoe UI"/>
                                      <w:b/>
                                      <w:color w:val="FFFFFF" w:themeColor="background1"/>
                                      <w:sz w:val="28"/>
                                    </w:rPr>
                                    <w:t>Colliers International</w:t>
                                  </w:r>
                                </w:p>
                              </w:tc>
                              <w:tc>
                                <w:tcPr>
                                  <w:tcW w:w="2512" w:type="dxa"/>
                                </w:tcPr>
                                <w:p w:rsidR="008E5CEE" w:rsidRPr="0076303D" w:rsidRDefault="008E5CEE" w:rsidP="00770296">
                                  <w:pPr>
                                    <w:pStyle w:val="OverviewHeadingreverse"/>
                                  </w:pPr>
                                  <w:r w:rsidRPr="0076303D">
                                    <w:t xml:space="preserve">Industry: </w:t>
                                  </w:r>
                                  <w:r w:rsidRPr="0076303D">
                                    <w:br/>
                                  </w:r>
                                  <w:r>
                                    <w:t>Property</w:t>
                                  </w:r>
                                </w:p>
                              </w:tc>
                              <w:tc>
                                <w:tcPr>
                                  <w:tcW w:w="2513" w:type="dxa"/>
                                </w:tcPr>
                                <w:p w:rsidR="008E5CEE" w:rsidRPr="0076303D" w:rsidRDefault="008E5CEE" w:rsidP="00770296">
                                  <w:pPr>
                                    <w:pStyle w:val="OverviewHeadingreverse"/>
                                  </w:pPr>
                                  <w:r w:rsidRPr="0076303D">
                                    <w:t>Location:</w:t>
                                  </w:r>
                                  <w:r w:rsidRPr="0076303D">
                                    <w:br/>
                                  </w:r>
                                  <w:r>
                                    <w:t>Australia</w:t>
                                  </w:r>
                                </w:p>
                              </w:tc>
                              <w:tc>
                                <w:tcPr>
                                  <w:tcW w:w="2639" w:type="dxa"/>
                                </w:tcPr>
                                <w:p w:rsidR="008E5CEE" w:rsidRPr="006944F8" w:rsidRDefault="008E5CEE" w:rsidP="00770296">
                                  <w:pPr>
                                    <w:pStyle w:val="OverviewHeadingreverse"/>
                                  </w:pPr>
                                  <w:r w:rsidRPr="004766C6">
                                    <w:rPr>
                                      <w:color w:val="FFFFFF" w:themeColor="background1"/>
                                    </w:rPr>
                                    <w:t>Organisation size:</w:t>
                                  </w:r>
                                  <w:r w:rsidRPr="004766C6">
                                    <w:rPr>
                                      <w:color w:val="FFFFFF" w:themeColor="background1"/>
                                    </w:rPr>
                                    <w:br/>
                                  </w:r>
                                  <w:r>
                                    <w:t>1,400</w:t>
                                  </w:r>
                                </w:p>
                              </w:tc>
                            </w:tr>
                            <w:tr w:rsidR="008E5CEE">
                              <w:trPr>
                                <w:trHeight w:val="3104"/>
                              </w:trPr>
                              <w:tc>
                                <w:tcPr>
                                  <w:tcW w:w="2515" w:type="dxa"/>
                                </w:tcPr>
                                <w:p w:rsidR="008E5CEE" w:rsidRPr="0076303D" w:rsidRDefault="008E5CEE" w:rsidP="004A33A0">
                                  <w:pPr>
                                    <w:pStyle w:val="OverviewHeadingreverse"/>
                                    <w:spacing w:before="80"/>
                                    <w:rPr>
                                      <w:b w:val="0"/>
                                      <w:color w:val="FFFFFF" w:themeColor="background1"/>
                                    </w:rPr>
                                  </w:pPr>
                                  <w:r w:rsidRPr="0076303D">
                                    <w:rPr>
                                      <w:color w:val="FFFFFF" w:themeColor="background1"/>
                                    </w:rPr>
                                    <w:t>Organisation Profile</w:t>
                                  </w:r>
                                </w:p>
                                <w:p w:rsidR="008E5CEE" w:rsidRPr="00D25B45" w:rsidRDefault="008E5CEE" w:rsidP="00B23E26">
                                  <w:pPr>
                                    <w:pStyle w:val="OverviewBodyReverse"/>
                                  </w:pPr>
                                  <w:r w:rsidRPr="00770296">
                                    <w:rPr>
                                      <w:lang w:val="en-AU"/>
                                    </w:rPr>
                                    <w:t xml:space="preserve">Colliers International </w:t>
                                  </w:r>
                                  <w:r>
                                    <w:rPr>
                                      <w:lang w:val="en-AU"/>
                                    </w:rPr>
                                    <w:t>are</w:t>
                                  </w:r>
                                  <w:r w:rsidRPr="00770296">
                                    <w:rPr>
                                      <w:lang w:val="en-AU"/>
                                    </w:rPr>
                                    <w:t xml:space="preserve"> a global real estate firm that provides brokerage, investment and agency services, valuations, advisory and property management. With 522 offices in 62 counties, the US$1.8 billion busin</w:t>
                                  </w:r>
                                  <w:r>
                                    <w:rPr>
                                      <w:lang w:val="en-AU"/>
                                    </w:rPr>
                                    <w:t>ess employs 12,300 professional staff.</w:t>
                                  </w:r>
                                </w:p>
                              </w:tc>
                              <w:tc>
                                <w:tcPr>
                                  <w:tcW w:w="2512" w:type="dxa"/>
                                </w:tcPr>
                                <w:p w:rsidR="008E5CEE" w:rsidRPr="0076303D" w:rsidRDefault="008E5CEE" w:rsidP="004A33A0">
                                  <w:pPr>
                                    <w:pStyle w:val="OverviewHeadingreverse"/>
                                    <w:spacing w:before="80"/>
                                    <w:rPr>
                                      <w:b w:val="0"/>
                                      <w:color w:val="FFFFFF" w:themeColor="background1"/>
                                    </w:rPr>
                                  </w:pPr>
                                  <w:r w:rsidRPr="0076303D">
                                    <w:rPr>
                                      <w:color w:val="FFFFFF" w:themeColor="background1"/>
                                    </w:rPr>
                                    <w:t>Business Situation</w:t>
                                  </w:r>
                                </w:p>
                                <w:p w:rsidR="008E5CEE" w:rsidRPr="00E569D7" w:rsidRDefault="008E5CEE" w:rsidP="004621CF">
                                  <w:pPr>
                                    <w:pStyle w:val="OverviewBodyReverse"/>
                                  </w:pPr>
                                  <w:r w:rsidRPr="00770296">
                                    <w:rPr>
                                      <w:lang w:val="en-AU"/>
                                    </w:rPr>
                                    <w:t xml:space="preserve">To compile reports, analyse customer information and target marketing initiatives, </w:t>
                                  </w:r>
                                  <w:r>
                                    <w:rPr>
                                      <w:lang w:val="en-AU"/>
                                    </w:rPr>
                                    <w:t>employees</w:t>
                                  </w:r>
                                  <w:r w:rsidRPr="00770296">
                                    <w:rPr>
                                      <w:lang w:val="en-AU"/>
                                    </w:rPr>
                                    <w:t xml:space="preserve"> had to retrieve customer data from a variety of systems, including personal email accounts. As a result, customer interactions often took hours of preparation, which reduced productivity.</w:t>
                                  </w:r>
                                </w:p>
                              </w:tc>
                              <w:tc>
                                <w:tcPr>
                                  <w:tcW w:w="2513" w:type="dxa"/>
                                </w:tcPr>
                                <w:p w:rsidR="008E5CEE" w:rsidRPr="0076303D" w:rsidRDefault="008E5CEE" w:rsidP="004A33A0">
                                  <w:pPr>
                                    <w:pStyle w:val="OverviewHeadingreverse"/>
                                    <w:spacing w:before="80"/>
                                    <w:rPr>
                                      <w:b w:val="0"/>
                                      <w:color w:val="FFFFFF" w:themeColor="background1"/>
                                    </w:rPr>
                                  </w:pPr>
                                  <w:r w:rsidRPr="0076303D">
                                    <w:rPr>
                                      <w:color w:val="FFFFFF" w:themeColor="background1"/>
                                    </w:rPr>
                                    <w:t>Solution</w:t>
                                  </w:r>
                                </w:p>
                                <w:p w:rsidR="008E5CEE" w:rsidRPr="0076303D" w:rsidRDefault="008E5CEE" w:rsidP="00770296">
                                  <w:pPr>
                                    <w:pStyle w:val="OverviewBodyReverse"/>
                                    <w:rPr>
                                      <w:color w:val="FFFFFF" w:themeColor="background1"/>
                                    </w:rPr>
                                  </w:pPr>
                                  <w:r w:rsidRPr="00770296">
                                    <w:rPr>
                                      <w:lang w:val="en-AU"/>
                                    </w:rPr>
                                    <w:t>In 2012, Colliers International deployed Microsoft Dynamics CRM 2011 with the help of MicroChannel Services. Integration between CRM and Microsoft Exchange Server enables customer emails to be automatically logged, while the system also integrates with Microsoft SharePoint to store listings, transactions and images against each property.</w:t>
                                  </w:r>
                                </w:p>
                              </w:tc>
                              <w:tc>
                                <w:tcPr>
                                  <w:tcW w:w="2639" w:type="dxa"/>
                                </w:tcPr>
                                <w:p w:rsidR="008E5CEE" w:rsidRPr="0076303D" w:rsidRDefault="008E5CEE" w:rsidP="004A33A0">
                                  <w:pPr>
                                    <w:pStyle w:val="OverviewHeadingreverse"/>
                                    <w:spacing w:before="80"/>
                                    <w:rPr>
                                      <w:b w:val="0"/>
                                      <w:color w:val="FFFFFF" w:themeColor="background1"/>
                                    </w:rPr>
                                  </w:pPr>
                                  <w:r w:rsidRPr="0076303D">
                                    <w:rPr>
                                      <w:color w:val="FFFFFF" w:themeColor="background1"/>
                                    </w:rPr>
                                    <w:t>Benefits</w:t>
                                  </w:r>
                                </w:p>
                                <w:p w:rsidR="008E5CEE" w:rsidRDefault="008E5CEE" w:rsidP="0022025F">
                                  <w:pPr>
                                    <w:pStyle w:val="OverviewBullets"/>
                                  </w:pPr>
                                  <w:r>
                                    <w:t>•</w:t>
                                  </w:r>
                                  <w:r w:rsidRPr="003B4141">
                                    <w:t xml:space="preserve"> </w:t>
                                  </w:r>
                                  <w:r>
                                    <w:t>Faster, better reporting</w:t>
                                  </w:r>
                                </w:p>
                                <w:p w:rsidR="008E5CEE" w:rsidRPr="003B4141" w:rsidRDefault="008E5CEE" w:rsidP="00C30F0F">
                                  <w:pPr>
                                    <w:pStyle w:val="OverviewBullets"/>
                                    <w:ind w:left="226" w:hanging="113"/>
                                  </w:pPr>
                                  <w:r>
                                    <w:t>•</w:t>
                                  </w:r>
                                  <w:r w:rsidRPr="003B4141">
                                    <w:t xml:space="preserve"> </w:t>
                                  </w:r>
                                  <w:r>
                                    <w:t>Instant access to customer communications</w:t>
                                  </w:r>
                                </w:p>
                                <w:p w:rsidR="008E5CEE" w:rsidRPr="003F585A" w:rsidRDefault="008E5CEE" w:rsidP="00C30F0F">
                                  <w:pPr>
                                    <w:pStyle w:val="OverviewBullets"/>
                                    <w:ind w:left="226" w:hanging="113"/>
                                  </w:pPr>
                                  <w:r>
                                    <w:t>•</w:t>
                                  </w:r>
                                  <w:r w:rsidRPr="003B4141">
                                    <w:t xml:space="preserve"> </w:t>
                                  </w:r>
                                  <w:r>
                                    <w:t>Improved client service and marketing</w:t>
                                  </w:r>
                                </w:p>
                              </w:tc>
                            </w:tr>
                          </w:tbl>
                          <w:p w:rsidR="008E5CEE" w:rsidRDefault="008E5CEE" w:rsidP="00E902C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6.7pt;margin-top:-.7pt;width:512.3pt;height:210.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" filled="f" stroked="f" strokecolor="white [3212]">
                <v:textbox inset=",7.2pt,,7.2pt">
                  <w:txbxContent>
                    <w:tbl>
                      <w:tblPr>
                        <w:tblStyle w:val="TableGrid"/>
                        <w:tblW w:w="0" w:type="auto"/>
                        <w:tblLook w:val="00A0" w:firstRow="1" w:lastRow="0" w:firstColumn="1" w:lastColumn="0" w:noHBand="0" w:noVBand="0"/>
                      </w:tblPr>
                      <w:tblGrid>
                        <w:gridCol w:w="2515"/>
                        <w:gridCol w:w="2510"/>
                        <w:gridCol w:w="2511"/>
                        <w:gridCol w:w="2637"/>
                      </w:tblGrid>
                      <w:tr w:rsidR="008E5CEE">
                        <w:trPr>
                          <w:trHeight w:val="847"/>
                        </w:trPr>
                        <w:tc>
                          <w:tcPr>
                            <w:tcW w:w="2515" w:type="dxa"/>
                          </w:tcPr>
                          <w:p w:rsidR="008E5CEE" w:rsidRPr="006D4BC4" w:rsidRDefault="008E5CEE" w:rsidP="003F610D">
                            <w:pPr>
                              <w:spacing w:before="80" w:line="192" w:lineRule="auto"/>
                              <w:rPr>
                                <w:rFonts w:ascii="Segoe UI" w:hAnsi="Segoe UI"/>
                                <w:b/>
                                <w:color w:val="FFFFFF" w:themeColor="background1"/>
                                <w:sz w:val="28"/>
                              </w:rPr>
                            </w:pPr>
                            <w:r>
                              <w:rPr>
                                <w:rFonts w:ascii="Segoe UI" w:hAnsi="Segoe UI"/>
                                <w:b/>
                                <w:color w:val="FFFFFF" w:themeColor="background1"/>
                                <w:sz w:val="28"/>
                              </w:rPr>
                              <w:t>Colliers International</w:t>
                            </w:r>
                          </w:p>
                        </w:tc>
                        <w:tc>
                          <w:tcPr>
                            <w:tcW w:w="2512" w:type="dxa"/>
                          </w:tcPr>
                          <w:p w:rsidR="008E5CEE" w:rsidRPr="0076303D" w:rsidRDefault="008E5CEE" w:rsidP="00770296">
                            <w:pPr>
                              <w:pStyle w:val="OverviewHeadingreverse"/>
                            </w:pPr>
                            <w:r w:rsidRPr="0076303D">
                              <w:t xml:space="preserve">Industry: </w:t>
                            </w:r>
                            <w:r w:rsidRPr="0076303D">
                              <w:br/>
                            </w:r>
                            <w:r>
                              <w:t>Property</w:t>
                            </w:r>
                          </w:p>
                        </w:tc>
                        <w:tc>
                          <w:tcPr>
                            <w:tcW w:w="2513" w:type="dxa"/>
                          </w:tcPr>
                          <w:p w:rsidR="008E5CEE" w:rsidRPr="0076303D" w:rsidRDefault="008E5CEE" w:rsidP="00770296">
                            <w:pPr>
                              <w:pStyle w:val="OverviewHeadingreverse"/>
                            </w:pPr>
                            <w:r w:rsidRPr="0076303D">
                              <w:t>Location:</w:t>
                            </w:r>
                            <w:r w:rsidRPr="0076303D">
                              <w:br/>
                            </w:r>
                            <w:r>
                              <w:t>Australia</w:t>
                            </w:r>
                          </w:p>
                        </w:tc>
                        <w:tc>
                          <w:tcPr>
                            <w:tcW w:w="2639" w:type="dxa"/>
                          </w:tcPr>
                          <w:p w:rsidR="008E5CEE" w:rsidRPr="006944F8" w:rsidRDefault="008E5CEE" w:rsidP="00770296">
                            <w:pPr>
                              <w:pStyle w:val="OverviewHeadingreverse"/>
                            </w:pPr>
                            <w:r w:rsidRPr="004766C6">
                              <w:rPr>
                                <w:color w:val="FFFFFF" w:themeColor="background1"/>
                              </w:rPr>
                              <w:t>Organisation size:</w:t>
                            </w:r>
                            <w:r w:rsidRPr="004766C6">
                              <w:rPr>
                                <w:color w:val="FFFFFF" w:themeColor="background1"/>
                              </w:rPr>
                              <w:br/>
                            </w:r>
                            <w:r>
                              <w:t>1,400</w:t>
                            </w:r>
                          </w:p>
                        </w:tc>
                      </w:tr>
                      <w:tr w:rsidR="008E5CEE">
                        <w:trPr>
                          <w:trHeight w:val="3104"/>
                        </w:trPr>
                        <w:tc>
                          <w:tcPr>
                            <w:tcW w:w="2515" w:type="dxa"/>
                          </w:tcPr>
                          <w:p w:rsidR="008E5CEE" w:rsidRPr="0076303D" w:rsidRDefault="008E5CEE" w:rsidP="004A33A0">
                            <w:pPr>
                              <w:pStyle w:val="OverviewHeadingreverse"/>
                              <w:spacing w:before="80"/>
                              <w:rPr>
                                <w:b w:val="0"/>
                                <w:color w:val="FFFFFF" w:themeColor="background1"/>
                              </w:rPr>
                            </w:pPr>
                            <w:r w:rsidRPr="0076303D">
                              <w:rPr>
                                <w:color w:val="FFFFFF" w:themeColor="background1"/>
                              </w:rPr>
                              <w:t>Organisation Profile</w:t>
                            </w:r>
                          </w:p>
                          <w:p w:rsidR="008E5CEE" w:rsidRPr="00D25B45" w:rsidRDefault="008E5CEE" w:rsidP="00B23E26">
                            <w:pPr>
                              <w:pStyle w:val="OverviewBodyReverse"/>
                            </w:pPr>
                            <w:r w:rsidRPr="00770296">
                              <w:rPr>
                                <w:lang w:val="en-AU"/>
                              </w:rPr>
                              <w:t xml:space="preserve">Colliers International </w:t>
                            </w:r>
                            <w:r>
                              <w:rPr>
                                <w:lang w:val="en-AU"/>
                              </w:rPr>
                              <w:t>are</w:t>
                            </w:r>
                            <w:r w:rsidRPr="00770296">
                              <w:rPr>
                                <w:lang w:val="en-AU"/>
                              </w:rPr>
                              <w:t xml:space="preserve"> a global real estate firm that provides brokerage, investment and agency services, valuations, advisory and property management. With 522 offices in 62 counties, the US$1.8 billion busin</w:t>
                            </w:r>
                            <w:r>
                              <w:rPr>
                                <w:lang w:val="en-AU"/>
                              </w:rPr>
                              <w:t>ess employs 12,300 professional staff.</w:t>
                            </w:r>
                          </w:p>
                        </w:tc>
                        <w:tc>
                          <w:tcPr>
                            <w:tcW w:w="2512" w:type="dxa"/>
                          </w:tcPr>
                          <w:p w:rsidR="008E5CEE" w:rsidRPr="0076303D" w:rsidRDefault="008E5CEE" w:rsidP="004A33A0">
                            <w:pPr>
                              <w:pStyle w:val="OverviewHeadingreverse"/>
                              <w:spacing w:before="80"/>
                              <w:rPr>
                                <w:b w:val="0"/>
                                <w:color w:val="FFFFFF" w:themeColor="background1"/>
                              </w:rPr>
                            </w:pPr>
                            <w:r w:rsidRPr="0076303D">
                              <w:rPr>
                                <w:color w:val="FFFFFF" w:themeColor="background1"/>
                              </w:rPr>
                              <w:t>Business Situation</w:t>
                            </w:r>
                          </w:p>
                          <w:p w:rsidR="008E5CEE" w:rsidRPr="00E569D7" w:rsidRDefault="008E5CEE" w:rsidP="004621CF">
                            <w:pPr>
                              <w:pStyle w:val="OverviewBodyReverse"/>
                            </w:pPr>
                            <w:r w:rsidRPr="00770296">
                              <w:rPr>
                                <w:lang w:val="en-AU"/>
                              </w:rPr>
                              <w:t xml:space="preserve">To compile reports, analyse customer information and target marketing initiatives, </w:t>
                            </w:r>
                            <w:r>
                              <w:rPr>
                                <w:lang w:val="en-AU"/>
                              </w:rPr>
                              <w:t>employees</w:t>
                            </w:r>
                            <w:r w:rsidRPr="00770296">
                              <w:rPr>
                                <w:lang w:val="en-AU"/>
                              </w:rPr>
                              <w:t xml:space="preserve"> had to retrieve customer data from a variety of systems, including personal email accounts. As a result, customer interactions often took hours of preparation, which reduced productivity.</w:t>
                            </w:r>
                          </w:p>
                        </w:tc>
                        <w:tc>
                          <w:tcPr>
                            <w:tcW w:w="2513" w:type="dxa"/>
                          </w:tcPr>
                          <w:p w:rsidR="008E5CEE" w:rsidRPr="0076303D" w:rsidRDefault="008E5CEE" w:rsidP="004A33A0">
                            <w:pPr>
                              <w:pStyle w:val="OverviewHeadingreverse"/>
                              <w:spacing w:before="80"/>
                              <w:rPr>
                                <w:b w:val="0"/>
                                <w:color w:val="FFFFFF" w:themeColor="background1"/>
                              </w:rPr>
                            </w:pPr>
                            <w:r w:rsidRPr="0076303D">
                              <w:rPr>
                                <w:color w:val="FFFFFF" w:themeColor="background1"/>
                              </w:rPr>
                              <w:t>Solution</w:t>
                            </w:r>
                          </w:p>
                          <w:p w:rsidR="008E5CEE" w:rsidRPr="0076303D" w:rsidRDefault="008E5CEE" w:rsidP="00770296">
                            <w:pPr>
                              <w:pStyle w:val="OverviewBodyReverse"/>
                              <w:rPr>
                                <w:color w:val="FFFFFF" w:themeColor="background1"/>
                              </w:rPr>
                            </w:pPr>
                            <w:r w:rsidRPr="00770296">
                              <w:rPr>
                                <w:lang w:val="en-AU"/>
                              </w:rPr>
                              <w:t>In 2012, Colliers International deployed Microsoft Dynamics CRM 2011 with the help of MicroChannel Services. Integration between CRM and Microsoft Exchange Server enables customer emails to be automatically logged, while the system also integrates with Microsoft SharePoint to store listings, transactions and images against each property.</w:t>
                            </w:r>
                          </w:p>
                        </w:tc>
                        <w:tc>
                          <w:tcPr>
                            <w:tcW w:w="2639" w:type="dxa"/>
                          </w:tcPr>
                          <w:p w:rsidR="008E5CEE" w:rsidRPr="0076303D" w:rsidRDefault="008E5CEE" w:rsidP="004A33A0">
                            <w:pPr>
                              <w:pStyle w:val="OverviewHeadingreverse"/>
                              <w:spacing w:before="80"/>
                              <w:rPr>
                                <w:b w:val="0"/>
                                <w:color w:val="FFFFFF" w:themeColor="background1"/>
                              </w:rPr>
                            </w:pPr>
                            <w:r w:rsidRPr="0076303D">
                              <w:rPr>
                                <w:color w:val="FFFFFF" w:themeColor="background1"/>
                              </w:rPr>
                              <w:t>Benefits</w:t>
                            </w:r>
                          </w:p>
                          <w:p w:rsidR="008E5CEE" w:rsidRDefault="008E5CEE" w:rsidP="0022025F">
                            <w:pPr>
                              <w:pStyle w:val="OverviewBullets"/>
                            </w:pPr>
                            <w:r>
                              <w:t>•</w:t>
                            </w:r>
                            <w:r w:rsidRPr="003B4141">
                              <w:t xml:space="preserve"> </w:t>
                            </w:r>
                            <w:r>
                              <w:t>Faster, better reporting</w:t>
                            </w:r>
                          </w:p>
                          <w:p w:rsidR="008E5CEE" w:rsidRPr="003B4141" w:rsidRDefault="008E5CEE" w:rsidP="00C30F0F">
                            <w:pPr>
                              <w:pStyle w:val="OverviewBullets"/>
                              <w:ind w:left="226" w:hanging="113"/>
                            </w:pPr>
                            <w:r>
                              <w:t>•</w:t>
                            </w:r>
                            <w:r w:rsidRPr="003B4141">
                              <w:t xml:space="preserve"> </w:t>
                            </w:r>
                            <w:r>
                              <w:t>Instant access to customer communications</w:t>
                            </w:r>
                          </w:p>
                          <w:p w:rsidR="008E5CEE" w:rsidRPr="003F585A" w:rsidRDefault="008E5CEE" w:rsidP="00C30F0F">
                            <w:pPr>
                              <w:pStyle w:val="OverviewBullets"/>
                              <w:ind w:left="226" w:hanging="113"/>
                            </w:pPr>
                            <w:r>
                              <w:t>•</w:t>
                            </w:r>
                            <w:r w:rsidRPr="003B4141">
                              <w:t xml:space="preserve"> </w:t>
                            </w:r>
                            <w:r>
                              <w:t>Improved client service and marketing</w:t>
                            </w:r>
                          </w:p>
                        </w:tc>
                      </w:tr>
                    </w:tbl>
                    <w:p w:rsidR="008E5CEE" w:rsidRDefault="008E5CEE" w:rsidP="00E902C2"/>
                  </w:txbxContent>
                </v:textbox>
              </v:shape>
            </w:pict>
          </mc:Fallback>
        </mc:AlternateContent>
      </w:r>
      <w:r>
        <w:rPr>
          <w:lang w:val="en-GB" w:eastAsia="en-GB"/>
        </w:rPr>
        <mc:AlternateContent>
          <mc:Choice Requires="wps">
            <w:drawing>
              <wp:anchor distT="0" distB="0" distL="114300" distR="114300" simplePos="0" relativeHeight="251742208" behindDoc="0" locked="0" layoutInCell="1" allowOverlap="1">
                <wp:simplePos x="0" y="0"/>
                <wp:positionH relativeFrom="column">
                  <wp:posOffset>-137160</wp:posOffset>
                </wp:positionH>
                <wp:positionV relativeFrom="paragraph">
                  <wp:posOffset>61595</wp:posOffset>
                </wp:positionV>
                <wp:extent cx="6461760" cy="575945"/>
                <wp:effectExtent l="0" t="0" r="0" b="33655"/>
                <wp:wrapNone/>
                <wp:docPr id="1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760" cy="575945"/>
                        </a:xfrm>
                        <a:prstGeom prst="rect">
                          <a:avLst/>
                        </a:prstGeom>
                        <a:gradFill rotWithShape="0">
                          <a:gsLst>
                            <a:gs pos="0">
                              <a:srgbClr val="9BC1FF"/>
                            </a:gs>
                            <a:gs pos="100000">
                              <a:srgbClr val="3F80CD"/>
                            </a:gs>
                          </a:gsLst>
                          <a:lin ang="5400000"/>
                        </a:gra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0.8pt;margin-top:4.85pt;width:508.8pt;height:45.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" fillcolor="#9bc1ff" stroked="f" strokecolor="#4a7ebb" strokeweight="1.5pt">
                <v:fill color2="#3f80cd" focus="100%" type="gradient">
                  <o:fill v:ext="view" type="gradientUnscaled"/>
                </v:fill>
                <v:shadow on="t" opacity="22938f" offset="0"/>
                <v:textbox inset=",7.2pt,,7.2pt"/>
              </v:rect>
            </w:pict>
          </mc:Fallback>
        </mc:AlternateContent>
      </w:r>
      <w:r w:rsidR="007474B8">
        <w:rPr>
          <w:rFonts w:cs="Segoe-Italic"/>
          <w:i/>
          <w:iCs/>
          <w:color w:val="365F91"/>
          <w:lang w:val="en-GB" w:eastAsia="en-GB"/>
        </w:rPr>
        <w:drawing>
          <wp:anchor distT="0" distB="0" distL="114300" distR="114300" simplePos="0" relativeHeight="251741184" behindDoc="0" locked="0" layoutInCell="1" allowOverlap="1">
            <wp:simplePos x="0" y="0"/>
            <wp:positionH relativeFrom="column">
              <wp:posOffset>-671195</wp:posOffset>
            </wp:positionH>
            <wp:positionV relativeFrom="paragraph">
              <wp:posOffset>-290195</wp:posOffset>
            </wp:positionV>
            <wp:extent cx="7551420" cy="3143250"/>
            <wp:effectExtent l="0" t="0" r="0" b="0"/>
            <wp:wrapNone/>
            <wp:docPr id="14" name="Picture 13" descr="Blue-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ue-Block.png"/>
                    <pic:cNvPicPr>
                      <a:picLocks noChangeAspect="1" noChangeArrowheads="1"/>
                    </pic:cNvPicPr>
                  </pic:nvPicPr>
                  <pic:blipFill>
                    <a:blip r:embed="rId10"/>
                    <a:srcRect/>
                    <a:stretch>
                      <a:fillRect/>
                    </a:stretch>
                  </pic:blipFill>
                  <pic:spPr bwMode="auto">
                    <a:xfrm>
                      <a:off x="0" y="0"/>
                      <a:ext cx="7551420" cy="3143250"/>
                    </a:xfrm>
                    <a:prstGeom prst="rect">
                      <a:avLst/>
                    </a:prstGeom>
                    <a:noFill/>
                    <a:ln w="9525">
                      <a:noFill/>
                      <a:miter lim="800000"/>
                      <a:headEnd/>
                      <a:tailEnd/>
                    </a:ln>
                  </pic:spPr>
                </pic:pic>
              </a:graphicData>
            </a:graphic>
          </wp:anchor>
        </w:drawing>
      </w:r>
    </w:p>
    <w:p w:rsidR="00AD3D54" w:rsidRDefault="00AD3D54" w:rsidP="002A7E45">
      <w:pPr>
        <w:pStyle w:val="Summary1"/>
      </w:pPr>
    </w:p>
    <w:p w:rsidR="00AD3D54" w:rsidRDefault="00AD3D54" w:rsidP="002A7E45">
      <w:pPr>
        <w:pStyle w:val="Summary1"/>
      </w:pPr>
    </w:p>
    <w:p w:rsidR="00AD3D54" w:rsidRDefault="00AD3D54" w:rsidP="002A7E45">
      <w:pPr>
        <w:pStyle w:val="Summary1"/>
      </w:pPr>
    </w:p>
    <w:p w:rsidR="00AD3D54" w:rsidRDefault="00AD3D54" w:rsidP="002A7E45">
      <w:pPr>
        <w:pStyle w:val="Summary1"/>
      </w:pPr>
    </w:p>
    <w:p w:rsidR="00AD3D54" w:rsidRDefault="00AD3D54" w:rsidP="002A7E45">
      <w:pPr>
        <w:pStyle w:val="Summary1"/>
      </w:pPr>
    </w:p>
    <w:p w:rsidR="00AD3D54" w:rsidRDefault="00AD3D54" w:rsidP="002A7E45">
      <w:pPr>
        <w:pStyle w:val="Summary1"/>
      </w:pPr>
    </w:p>
    <w:p w:rsidR="00AD3D54" w:rsidRDefault="00AD3D54" w:rsidP="002A7E45">
      <w:pPr>
        <w:pStyle w:val="Summary1"/>
      </w:pPr>
    </w:p>
    <w:p w:rsidR="003C4337" w:rsidRDefault="008E5CEE" w:rsidP="002A7E45">
      <w:pPr>
        <w:pStyle w:val="Summary1"/>
        <w:sectPr w:rsidR="003C4337">
          <w:headerReference w:type="default" r:id="rId11"/>
          <w:headerReference w:type="first" r:id="rId12"/>
          <w:pgSz w:w="11900" w:h="16840"/>
          <w:pgMar w:top="1392" w:right="1134" w:bottom="1440" w:left="1134" w:header="426" w:footer="708" w:gutter="0"/>
          <w:cols w:space="708"/>
          <w:titlePg/>
          <w:docGrid w:linePitch="326"/>
        </w:sectPr>
      </w:pPr>
      <w:r>
        <w:rPr>
          <w:lang w:val="en-GB" w:eastAsia="en-GB"/>
        </w:rPr>
        <w:drawing>
          <wp:anchor distT="0" distB="0" distL="114300" distR="114300" simplePos="0" relativeHeight="251760640" behindDoc="0" locked="0" layoutInCell="1" allowOverlap="1">
            <wp:simplePos x="0" y="0"/>
            <wp:positionH relativeFrom="column">
              <wp:posOffset>5013960</wp:posOffset>
            </wp:positionH>
            <wp:positionV relativeFrom="paragraph">
              <wp:posOffset>589915</wp:posOffset>
            </wp:positionV>
            <wp:extent cx="1386840" cy="518160"/>
            <wp:effectExtent l="25400" t="0" r="10160" b="0"/>
            <wp:wrapNone/>
            <wp:docPr id="2" name="Picture 1" descr=":Logos:NEW MSFT PRODUCT LOGOS:AppsLogo_R_rgb_ShrPt_Cyan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NEW MSFT PRODUCT LOGOS:AppsLogo_R_rgb_ShrPt_Cyan300.png"/>
                    <pic:cNvPicPr>
                      <a:picLocks noChangeAspect="1" noChangeArrowheads="1"/>
                    </pic:cNvPicPr>
                  </pic:nvPicPr>
                  <pic:blipFill>
                    <a:blip r:embed="rId13"/>
                    <a:srcRect/>
                    <a:stretch>
                      <a:fillRect/>
                    </a:stretch>
                  </pic:blipFill>
                  <pic:spPr bwMode="auto">
                    <a:xfrm>
                      <a:off x="0" y="0"/>
                      <a:ext cx="1386840" cy="518160"/>
                    </a:xfrm>
                    <a:prstGeom prst="rect">
                      <a:avLst/>
                    </a:prstGeom>
                    <a:noFill/>
                    <a:ln w="9525">
                      <a:noFill/>
                      <a:miter lim="800000"/>
                      <a:headEnd/>
                      <a:tailEnd/>
                    </a:ln>
                  </pic:spPr>
                </pic:pic>
              </a:graphicData>
            </a:graphic>
          </wp:anchor>
        </w:drawing>
      </w:r>
      <w:r>
        <w:rPr>
          <w:lang w:val="en-GB" w:eastAsia="en-GB"/>
        </w:rPr>
        <w:drawing>
          <wp:anchor distT="0" distB="0" distL="114300" distR="114300" simplePos="0" relativeHeight="251762688" behindDoc="0" locked="0" layoutInCell="1" allowOverlap="1">
            <wp:simplePos x="0" y="0"/>
            <wp:positionH relativeFrom="column">
              <wp:posOffset>3429000</wp:posOffset>
            </wp:positionH>
            <wp:positionV relativeFrom="paragraph">
              <wp:posOffset>589915</wp:posOffset>
            </wp:positionV>
            <wp:extent cx="1306830" cy="532765"/>
            <wp:effectExtent l="25400" t="0" r="0" b="0"/>
            <wp:wrapNone/>
            <wp:docPr id="5" name="Picture 4" descr=":Logos:NEW MSFT PRODUCT LOGOS:AppsLogo_R_rgb_Exchange_Cyan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NEW MSFT PRODUCT LOGOS:AppsLogo_R_rgb_Exchange_Cyan300.png"/>
                    <pic:cNvPicPr>
                      <a:picLocks noChangeAspect="1" noChangeArrowheads="1"/>
                    </pic:cNvPicPr>
                  </pic:nvPicPr>
                  <pic:blipFill>
                    <a:blip r:embed="rId14"/>
                    <a:srcRect/>
                    <a:stretch>
                      <a:fillRect/>
                    </a:stretch>
                  </pic:blipFill>
                  <pic:spPr bwMode="auto">
                    <a:xfrm>
                      <a:off x="0" y="0"/>
                      <a:ext cx="1306830" cy="532765"/>
                    </a:xfrm>
                    <a:prstGeom prst="rect">
                      <a:avLst/>
                    </a:prstGeom>
                    <a:noFill/>
                    <a:ln w="9525">
                      <a:noFill/>
                      <a:miter lim="800000"/>
                      <a:headEnd/>
                      <a:tailEnd/>
                    </a:ln>
                  </pic:spPr>
                </pic:pic>
              </a:graphicData>
            </a:graphic>
          </wp:anchor>
        </w:drawing>
      </w:r>
      <w:r>
        <w:rPr>
          <w:lang w:val="en-GB" w:eastAsia="en-GB"/>
        </w:rPr>
        <w:drawing>
          <wp:anchor distT="0" distB="0" distL="114300" distR="114300" simplePos="0" relativeHeight="251761664" behindDoc="0" locked="0" layoutInCell="1" allowOverlap="1">
            <wp:simplePos x="0" y="0"/>
            <wp:positionH relativeFrom="column">
              <wp:posOffset>1367790</wp:posOffset>
            </wp:positionH>
            <wp:positionV relativeFrom="paragraph">
              <wp:posOffset>650875</wp:posOffset>
            </wp:positionV>
            <wp:extent cx="1829435" cy="421005"/>
            <wp:effectExtent l="25400" t="0" r="0" b="0"/>
            <wp:wrapNone/>
            <wp:docPr id="3" name="Picture 2" descr=":Logos:NEW MSFT PRODUCT LOGOS:MS_rgb_Dynamics_CRM_Blu288_s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NEW MSFT PRODUCT LOGOS:MS_rgb_Dynamics_CRM_Blu288_stack.png"/>
                    <pic:cNvPicPr>
                      <a:picLocks noChangeAspect="1" noChangeArrowheads="1"/>
                    </pic:cNvPicPr>
                  </pic:nvPicPr>
                  <pic:blipFill>
                    <a:blip r:embed="rId15"/>
                    <a:srcRect/>
                    <a:stretch>
                      <a:fillRect/>
                    </a:stretch>
                  </pic:blipFill>
                  <pic:spPr bwMode="auto">
                    <a:xfrm>
                      <a:off x="0" y="0"/>
                      <a:ext cx="1829435" cy="421005"/>
                    </a:xfrm>
                    <a:prstGeom prst="rect">
                      <a:avLst/>
                    </a:prstGeom>
                    <a:noFill/>
                    <a:ln w="9525">
                      <a:noFill/>
                      <a:miter lim="800000"/>
                      <a:headEnd/>
                      <a:tailEnd/>
                    </a:ln>
                  </pic:spPr>
                </pic:pic>
              </a:graphicData>
            </a:graphic>
          </wp:anchor>
        </w:drawing>
      </w:r>
    </w:p>
    <w:p w:rsidR="006164AF" w:rsidRDefault="009F124F" w:rsidP="006164AF">
      <w:pPr>
        <w:pStyle w:val="SUBHEADBLUE"/>
      </w:pPr>
      <w:r>
        <w:rPr>
          <w:noProof/>
          <w:lang w:eastAsia="en-GB"/>
        </w:rPr>
        <w:lastRenderedPageBreak/>
        <mc:AlternateContent>
          <mc:Choice Requires="wps">
            <w:drawing>
              <wp:anchor distT="0" distB="0" distL="114300" distR="114300" simplePos="0" relativeHeight="251748352" behindDoc="0" locked="0" layoutInCell="1" allowOverlap="1">
                <wp:simplePos x="0" y="0"/>
                <wp:positionH relativeFrom="column">
                  <wp:posOffset>-2219325</wp:posOffset>
                </wp:positionH>
                <wp:positionV relativeFrom="paragraph">
                  <wp:posOffset>-208915</wp:posOffset>
                </wp:positionV>
                <wp:extent cx="2057400" cy="3429000"/>
                <wp:effectExtent l="0" t="0" r="0" b="0"/>
                <wp:wrapNone/>
                <wp:docPr id="1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CEE" w:rsidRDefault="008E5CEE" w:rsidP="00261852">
                            <w:pPr>
                              <w:pStyle w:val="Quote10"/>
                            </w:pPr>
                            <w:r w:rsidRPr="00C22B30">
                              <w:t>“</w:t>
                            </w:r>
                            <w:r w:rsidRPr="00DE3B6E">
                              <w:rPr>
                                <w:lang w:val="en-AU"/>
                              </w:rPr>
                              <w:t xml:space="preserve">We needed to find more efficient ways to market tailored listings to profiled client lists, send the appropriate </w:t>
                            </w:r>
                            <w:r>
                              <w:rPr>
                                <w:lang w:val="en-AU"/>
                              </w:rPr>
                              <w:t>research and marketing</w:t>
                            </w:r>
                            <w:r w:rsidRPr="00DE3B6E">
                              <w:rPr>
                                <w:lang w:val="en-AU"/>
                              </w:rPr>
                              <w:t xml:space="preserve"> to particular client groups, and target clients for the </w:t>
                            </w:r>
                            <w:r>
                              <w:rPr>
                                <w:lang w:val="en-AU"/>
                              </w:rPr>
                              <w:t>many</w:t>
                            </w:r>
                            <w:r w:rsidRPr="00DE3B6E">
                              <w:rPr>
                                <w:lang w:val="en-AU"/>
                              </w:rPr>
                              <w:t xml:space="preserve"> corporate events we host each year</w:t>
                            </w:r>
                            <w:r>
                              <w:t>.</w:t>
                            </w:r>
                            <w:r w:rsidRPr="00C22B30">
                              <w:t xml:space="preserve">” </w:t>
                            </w:r>
                          </w:p>
                          <w:p w:rsidR="008E5CEE" w:rsidRPr="00DE3B6E" w:rsidRDefault="008E5CEE" w:rsidP="00DE3B6E">
                            <w:pPr>
                              <w:pStyle w:val="Quote1Byline"/>
                            </w:pPr>
                            <w:r w:rsidRPr="00DE3B6E">
                              <w:rPr>
                                <w:lang w:val="en-AU"/>
                              </w:rPr>
                              <w:t>Fiona Glenton, National Manager, Information Management, Colliers International</w:t>
                            </w:r>
                          </w:p>
                          <w:p w:rsidR="008E5CEE" w:rsidRDefault="008E5CEE" w:rsidP="00261852">
                            <w:pPr>
                              <w:pStyle w:val="Quote1Byline"/>
                            </w:pPr>
                          </w:p>
                          <w:p w:rsidR="008E5CEE" w:rsidRPr="00D84A65" w:rsidRDefault="008E5CEE" w:rsidP="00261852">
                            <w:pPr>
                              <w:pStyle w:val="Quote10"/>
                            </w:pPr>
                          </w:p>
                          <w:p w:rsidR="008E5CEE" w:rsidRPr="00D51C91" w:rsidRDefault="008E5CEE" w:rsidP="00261852">
                            <w:pPr>
                              <w:pStyle w:val="Quote1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7" type="#_x0000_t202" style="position:absolute;margin-left:-174.75pt;margin-top:-16.45pt;width:162pt;height:27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" filled="f" stroked="f">
                <v:textbox inset=",7.2pt,,7.2pt">
                  <w:txbxContent>
                    <w:p w:rsidR="008E5CEE" w:rsidRDefault="008E5CEE" w:rsidP="00261852">
                      <w:pPr>
                        <w:pStyle w:val="Quote10"/>
                      </w:pPr>
                      <w:r w:rsidRPr="00C22B30">
                        <w:t>“</w:t>
                      </w:r>
                      <w:r w:rsidRPr="00DE3B6E">
                        <w:rPr>
                          <w:lang w:val="en-AU"/>
                        </w:rPr>
                        <w:t xml:space="preserve">We needed to find more efficient ways to market tailored listings to profiled client lists, send the appropriate </w:t>
                      </w:r>
                      <w:r>
                        <w:rPr>
                          <w:lang w:val="en-AU"/>
                        </w:rPr>
                        <w:t>research and marketing</w:t>
                      </w:r>
                      <w:r w:rsidRPr="00DE3B6E">
                        <w:rPr>
                          <w:lang w:val="en-AU"/>
                        </w:rPr>
                        <w:t xml:space="preserve"> to particular client groups, and target clients for the </w:t>
                      </w:r>
                      <w:r>
                        <w:rPr>
                          <w:lang w:val="en-AU"/>
                        </w:rPr>
                        <w:t>many</w:t>
                      </w:r>
                      <w:r w:rsidRPr="00DE3B6E">
                        <w:rPr>
                          <w:lang w:val="en-AU"/>
                        </w:rPr>
                        <w:t xml:space="preserve"> corporate events we host each year</w:t>
                      </w:r>
                      <w:r>
                        <w:t>.</w:t>
                      </w:r>
                      <w:r w:rsidRPr="00C22B30">
                        <w:t xml:space="preserve">” </w:t>
                      </w:r>
                    </w:p>
                    <w:p w:rsidR="008E5CEE" w:rsidRPr="00DE3B6E" w:rsidRDefault="008E5CEE" w:rsidP="00DE3B6E">
                      <w:pPr>
                        <w:pStyle w:val="Quote1Byline"/>
                      </w:pPr>
                      <w:r w:rsidRPr="00DE3B6E">
                        <w:rPr>
                          <w:lang w:val="en-AU"/>
                        </w:rPr>
                        <w:t xml:space="preserve">Fiona </w:t>
                      </w:r>
                      <w:proofErr w:type="spellStart"/>
                      <w:r w:rsidRPr="00DE3B6E">
                        <w:rPr>
                          <w:lang w:val="en-AU"/>
                        </w:rPr>
                        <w:t>Glenton</w:t>
                      </w:r>
                      <w:proofErr w:type="spellEnd"/>
                      <w:r w:rsidRPr="00DE3B6E">
                        <w:rPr>
                          <w:lang w:val="en-AU"/>
                        </w:rPr>
                        <w:t>, National Manager, Information Management, Colliers International</w:t>
                      </w:r>
                    </w:p>
                    <w:p w:rsidR="008E5CEE" w:rsidRDefault="008E5CEE" w:rsidP="00261852">
                      <w:pPr>
                        <w:pStyle w:val="Quote1Byline"/>
                      </w:pPr>
                    </w:p>
                    <w:p w:rsidR="008E5CEE" w:rsidRPr="00D84A65" w:rsidRDefault="008E5CEE" w:rsidP="00261852">
                      <w:pPr>
                        <w:pStyle w:val="Quote10"/>
                      </w:pPr>
                    </w:p>
                    <w:p w:rsidR="008E5CEE" w:rsidRPr="00D51C91" w:rsidRDefault="008E5CEE" w:rsidP="00261852">
                      <w:pPr>
                        <w:pStyle w:val="Quote10"/>
                      </w:pPr>
                    </w:p>
                  </w:txbxContent>
                </v:textbox>
              </v:shape>
            </w:pict>
          </mc:Fallback>
        </mc:AlternateContent>
      </w:r>
      <w:r w:rsidR="003570E7">
        <w:t>Business Needs</w:t>
      </w:r>
    </w:p>
    <w:p w:rsidR="00770296" w:rsidRPr="00770296" w:rsidRDefault="00770296" w:rsidP="00770296">
      <w:pPr>
        <w:pStyle w:val="SUBHEADBLUE"/>
        <w:rPr>
          <w:rFonts w:cs="Segoe"/>
          <w:color w:val="4B4747"/>
          <w:sz w:val="20"/>
          <w:lang w:val="en-AU"/>
        </w:rPr>
      </w:pPr>
      <w:r w:rsidRPr="00770296">
        <w:rPr>
          <w:rFonts w:cs="Segoe"/>
          <w:color w:val="4B4747"/>
          <w:sz w:val="20"/>
          <w:lang w:val="en-AU"/>
        </w:rPr>
        <w:t>Colliers International provides global real estate services through more than 522 offices in 62 countries across Asia</w:t>
      </w:r>
      <w:r w:rsidR="00CF3175">
        <w:rPr>
          <w:rFonts w:cs="Segoe"/>
          <w:color w:val="4B4747"/>
          <w:sz w:val="20"/>
          <w:lang w:val="en-AU"/>
        </w:rPr>
        <w:t xml:space="preserve"> </w:t>
      </w:r>
      <w:r w:rsidRPr="00770296">
        <w:rPr>
          <w:rFonts w:cs="Segoe"/>
          <w:color w:val="4B4747"/>
          <w:sz w:val="20"/>
          <w:lang w:val="en-AU"/>
        </w:rPr>
        <w:t xml:space="preserve">Pacific, Europe, and </w:t>
      </w:r>
      <w:r w:rsidR="00CF3175">
        <w:rPr>
          <w:rFonts w:cs="Segoe"/>
          <w:color w:val="4B4747"/>
          <w:sz w:val="20"/>
          <w:lang w:val="en-AU"/>
        </w:rPr>
        <w:t xml:space="preserve">the </w:t>
      </w:r>
      <w:r w:rsidRPr="00770296">
        <w:rPr>
          <w:rFonts w:cs="Segoe"/>
          <w:color w:val="4B4747"/>
          <w:sz w:val="20"/>
          <w:lang w:val="en-AU"/>
        </w:rPr>
        <w:t>America</w:t>
      </w:r>
      <w:r w:rsidR="00CF3175">
        <w:rPr>
          <w:rFonts w:cs="Segoe"/>
          <w:color w:val="4B4747"/>
          <w:sz w:val="20"/>
          <w:lang w:val="en-AU"/>
        </w:rPr>
        <w:t>s</w:t>
      </w:r>
      <w:r w:rsidRPr="00770296">
        <w:rPr>
          <w:rFonts w:cs="Segoe"/>
          <w:color w:val="4B4747"/>
          <w:sz w:val="20"/>
          <w:lang w:val="en-AU"/>
        </w:rPr>
        <w:t xml:space="preserve">. </w:t>
      </w:r>
      <w:r w:rsidR="00CF3175">
        <w:rPr>
          <w:rFonts w:cs="Segoe"/>
          <w:color w:val="4B4747"/>
          <w:sz w:val="20"/>
          <w:lang w:val="en-AU"/>
        </w:rPr>
        <w:t xml:space="preserve"> Throughout</w:t>
      </w:r>
      <w:r w:rsidRPr="00770296">
        <w:rPr>
          <w:rFonts w:cs="Segoe"/>
          <w:color w:val="4B4747"/>
          <w:sz w:val="20"/>
          <w:lang w:val="en-AU"/>
        </w:rPr>
        <w:t xml:space="preserve"> Australia</w:t>
      </w:r>
      <w:r w:rsidR="00CF3175">
        <w:rPr>
          <w:rFonts w:cs="Segoe"/>
          <w:color w:val="4B4747"/>
          <w:sz w:val="20"/>
          <w:lang w:val="en-AU"/>
        </w:rPr>
        <w:t xml:space="preserve"> and New Zealand</w:t>
      </w:r>
      <w:r w:rsidRPr="00770296">
        <w:rPr>
          <w:rFonts w:cs="Segoe"/>
          <w:color w:val="4B4747"/>
          <w:sz w:val="20"/>
          <w:lang w:val="en-AU"/>
        </w:rPr>
        <w:t>, Colliers International has 46 offices with approximately 1,400 employees.</w:t>
      </w:r>
    </w:p>
    <w:p w:rsidR="00770296" w:rsidRPr="00770296" w:rsidRDefault="00770296" w:rsidP="00770296">
      <w:pPr>
        <w:pStyle w:val="SUBHEADBLUE"/>
        <w:rPr>
          <w:rFonts w:cs="Segoe"/>
          <w:color w:val="4B4747"/>
          <w:sz w:val="20"/>
          <w:lang w:val="en-AU"/>
        </w:rPr>
      </w:pPr>
      <w:r w:rsidRPr="00770296">
        <w:rPr>
          <w:rFonts w:cs="Segoe"/>
          <w:color w:val="4B4747"/>
          <w:sz w:val="20"/>
          <w:lang w:val="en-AU"/>
        </w:rPr>
        <w:t xml:space="preserve">Customer data is the centre of many property sales, </w:t>
      </w:r>
      <w:r w:rsidR="00CF3175">
        <w:rPr>
          <w:rFonts w:cs="Segoe"/>
          <w:color w:val="4B4747"/>
          <w:sz w:val="20"/>
          <w:lang w:val="en-AU"/>
        </w:rPr>
        <w:t xml:space="preserve">leases, </w:t>
      </w:r>
      <w:r w:rsidRPr="00770296">
        <w:rPr>
          <w:rFonts w:cs="Segoe"/>
          <w:color w:val="4B4747"/>
          <w:sz w:val="20"/>
          <w:lang w:val="en-AU"/>
        </w:rPr>
        <w:t>management</w:t>
      </w:r>
      <w:r w:rsidR="00CF3175">
        <w:rPr>
          <w:rFonts w:cs="Segoe"/>
          <w:color w:val="4B4747"/>
          <w:sz w:val="20"/>
          <w:lang w:val="en-AU"/>
        </w:rPr>
        <w:t>, consultancy</w:t>
      </w:r>
      <w:r w:rsidR="001333E0">
        <w:rPr>
          <w:rFonts w:cs="Segoe"/>
          <w:color w:val="4B4747"/>
          <w:sz w:val="20"/>
          <w:lang w:val="en-AU"/>
        </w:rPr>
        <w:t xml:space="preserve"> and marketing activities. </w:t>
      </w:r>
      <w:r w:rsidRPr="00770296">
        <w:rPr>
          <w:rFonts w:cs="Segoe"/>
          <w:color w:val="4B4747"/>
          <w:sz w:val="20"/>
          <w:lang w:val="en-AU"/>
        </w:rPr>
        <w:t xml:space="preserve">Staff at Colliers International generated vast quantities of this customer data and stored it in a variety of systems, </w:t>
      </w:r>
      <w:r w:rsidR="00DE3B6E" w:rsidRPr="00770296">
        <w:rPr>
          <w:rFonts w:cs="Segoe"/>
          <w:color w:val="4B4747"/>
          <w:sz w:val="20"/>
          <w:lang w:val="en-AU"/>
        </w:rPr>
        <w:t>including Microsoft</w:t>
      </w:r>
      <w:r w:rsidRPr="00770296">
        <w:rPr>
          <w:rFonts w:cs="Segoe"/>
          <w:color w:val="4B4747"/>
          <w:sz w:val="20"/>
          <w:lang w:val="en-AU"/>
        </w:rPr>
        <w:t xml:space="preserve"> Outlook email, Microsoft Excel spreadsheets, an in-house property system and a dedicated customer relationship management (CRM) system</w:t>
      </w:r>
      <w:r>
        <w:rPr>
          <w:rFonts w:cs="Segoe"/>
          <w:color w:val="4B4747"/>
          <w:sz w:val="20"/>
          <w:lang w:val="en-AU"/>
        </w:rPr>
        <w:t>.</w:t>
      </w:r>
    </w:p>
    <w:p w:rsidR="00770296" w:rsidRPr="00770296" w:rsidRDefault="00770296" w:rsidP="00770296">
      <w:pPr>
        <w:pStyle w:val="SUBHEADBLUE"/>
        <w:rPr>
          <w:rFonts w:cs="Segoe"/>
          <w:color w:val="4B4747"/>
          <w:sz w:val="20"/>
          <w:lang w:val="en-AU"/>
        </w:rPr>
      </w:pPr>
      <w:r w:rsidRPr="00770296">
        <w:rPr>
          <w:rFonts w:cs="Segoe"/>
          <w:color w:val="4B4747"/>
          <w:sz w:val="20"/>
          <w:lang w:val="en-AU"/>
        </w:rPr>
        <w:t>However, these systems were not integrated so compiling customer data tasks was laborious and time consuming. As a result, IT staff in Australia began formulating a number of key requirements to improve customer data management.</w:t>
      </w:r>
    </w:p>
    <w:p w:rsidR="00770296" w:rsidRPr="00770296" w:rsidRDefault="00770296" w:rsidP="00770296">
      <w:pPr>
        <w:pStyle w:val="SUBHEADBLUE"/>
        <w:rPr>
          <w:rFonts w:cs="Segoe"/>
          <w:color w:val="4B4747"/>
          <w:sz w:val="20"/>
          <w:lang w:val="en-AU"/>
        </w:rPr>
      </w:pPr>
      <w:r w:rsidRPr="00770296">
        <w:rPr>
          <w:rFonts w:cs="Segoe"/>
          <w:color w:val="4B4747"/>
          <w:sz w:val="20"/>
          <w:lang w:val="en-AU"/>
        </w:rPr>
        <w:t xml:space="preserve">“We needed to reduce the number of mouse clicks and screens required to complete common tasks, such as listings compilations,” says Fiona Glenton, National Manager, Information Management, Colliers International. “In </w:t>
      </w:r>
      <w:r w:rsidR="00CF3175">
        <w:rPr>
          <w:rFonts w:cs="Segoe"/>
          <w:color w:val="4B4747"/>
          <w:sz w:val="20"/>
          <w:lang w:val="en-AU"/>
        </w:rPr>
        <w:t>property</w:t>
      </w:r>
      <w:r w:rsidRPr="00770296">
        <w:rPr>
          <w:rFonts w:cs="Segoe"/>
          <w:color w:val="4B4747"/>
          <w:sz w:val="20"/>
          <w:lang w:val="en-AU"/>
        </w:rPr>
        <w:t>, efficiency gains are a paramount objective, so the quicker we can supply our customers with new listing information, the greater the opportunity to negotiate a deal for our clients.”</w:t>
      </w:r>
    </w:p>
    <w:p w:rsidR="00770296" w:rsidRPr="00770296" w:rsidRDefault="00770296" w:rsidP="00770296">
      <w:pPr>
        <w:pStyle w:val="SUBHEADBLUE"/>
        <w:rPr>
          <w:rFonts w:cs="Segoe"/>
          <w:color w:val="4B4747"/>
          <w:sz w:val="20"/>
          <w:lang w:val="en-AU"/>
        </w:rPr>
      </w:pPr>
      <w:r w:rsidRPr="00770296">
        <w:rPr>
          <w:rFonts w:cs="Segoe"/>
          <w:color w:val="4B4747"/>
          <w:sz w:val="20"/>
          <w:lang w:val="en-AU"/>
        </w:rPr>
        <w:t>Staff also need to analyse clients’ company and property-ownership structures and assess how much revenue is generated by clients with multiple properties or operating companies. The existing CRM, however, could not automatically aggregate this data.</w:t>
      </w:r>
    </w:p>
    <w:p w:rsidR="00770296" w:rsidRPr="00770296" w:rsidRDefault="00770296" w:rsidP="00770296">
      <w:pPr>
        <w:pStyle w:val="SUBHEADBLUE"/>
        <w:rPr>
          <w:rFonts w:cs="Segoe"/>
          <w:color w:val="4B4747"/>
          <w:sz w:val="20"/>
          <w:lang w:val="en-AU"/>
        </w:rPr>
      </w:pPr>
      <w:r w:rsidRPr="00770296">
        <w:rPr>
          <w:rFonts w:cs="Segoe"/>
          <w:color w:val="4B4747"/>
          <w:sz w:val="20"/>
          <w:lang w:val="en-AU"/>
        </w:rPr>
        <w:lastRenderedPageBreak/>
        <w:t>“</w:t>
      </w:r>
      <w:r w:rsidR="008C460D">
        <w:rPr>
          <w:rFonts w:cs="Segoe"/>
          <w:color w:val="4B4747"/>
          <w:sz w:val="20"/>
          <w:lang w:val="en-AU"/>
        </w:rPr>
        <w:t xml:space="preserve">Without having all available information to hand </w:t>
      </w:r>
      <w:r w:rsidR="00050CDD">
        <w:rPr>
          <w:rFonts w:cs="Segoe"/>
          <w:color w:val="4B4747"/>
          <w:sz w:val="20"/>
          <w:lang w:val="en-AU"/>
        </w:rPr>
        <w:t>in one place for</w:t>
      </w:r>
      <w:r w:rsidR="008C460D">
        <w:rPr>
          <w:rFonts w:cs="Segoe"/>
          <w:color w:val="4B4747"/>
          <w:sz w:val="20"/>
          <w:lang w:val="en-AU"/>
        </w:rPr>
        <w:t xml:space="preserve"> each individual client</w:t>
      </w:r>
      <w:r w:rsidRPr="00770296">
        <w:rPr>
          <w:rFonts w:cs="Segoe"/>
          <w:color w:val="4B4747"/>
          <w:sz w:val="20"/>
          <w:lang w:val="en-AU"/>
        </w:rPr>
        <w:t xml:space="preserve">, it was difficult to target our marketing activities and provide the right level of service,” </w:t>
      </w:r>
      <w:r w:rsidR="008C460D">
        <w:rPr>
          <w:rFonts w:cs="Segoe"/>
          <w:color w:val="4B4747"/>
          <w:sz w:val="20"/>
          <w:lang w:val="en-AU"/>
        </w:rPr>
        <w:t>adds</w:t>
      </w:r>
      <w:r w:rsidR="008C460D" w:rsidRPr="00770296">
        <w:rPr>
          <w:rFonts w:cs="Segoe"/>
          <w:color w:val="4B4747"/>
          <w:sz w:val="20"/>
          <w:lang w:val="en-AU"/>
        </w:rPr>
        <w:t xml:space="preserve"> </w:t>
      </w:r>
      <w:r w:rsidRPr="00770296">
        <w:rPr>
          <w:rFonts w:cs="Segoe"/>
          <w:color w:val="4B4747"/>
          <w:sz w:val="20"/>
          <w:lang w:val="en-AU"/>
        </w:rPr>
        <w:t>Glenton. “We want</w:t>
      </w:r>
      <w:r w:rsidR="00B23E26">
        <w:rPr>
          <w:rFonts w:cs="Segoe"/>
          <w:color w:val="4B4747"/>
          <w:sz w:val="20"/>
          <w:lang w:val="en-AU"/>
        </w:rPr>
        <w:t>ed</w:t>
      </w:r>
      <w:r w:rsidRPr="00770296">
        <w:rPr>
          <w:rFonts w:cs="Segoe"/>
          <w:color w:val="4B4747"/>
          <w:sz w:val="20"/>
          <w:lang w:val="en-AU"/>
        </w:rPr>
        <w:t xml:space="preserve"> to see at a glance who </w:t>
      </w:r>
      <w:r w:rsidR="007D0035">
        <w:rPr>
          <w:rFonts w:cs="Segoe"/>
          <w:color w:val="4B4747"/>
          <w:sz w:val="20"/>
          <w:lang w:val="en-AU"/>
        </w:rPr>
        <w:t>our</w:t>
      </w:r>
      <w:r w:rsidRPr="00770296">
        <w:rPr>
          <w:rFonts w:cs="Segoe"/>
          <w:color w:val="4B4747"/>
          <w:sz w:val="20"/>
          <w:lang w:val="en-AU"/>
        </w:rPr>
        <w:t xml:space="preserve"> top clients </w:t>
      </w:r>
      <w:r w:rsidR="00B23E26">
        <w:rPr>
          <w:rFonts w:cs="Segoe"/>
          <w:color w:val="4B4747"/>
          <w:sz w:val="20"/>
          <w:lang w:val="en-AU"/>
        </w:rPr>
        <w:t>were</w:t>
      </w:r>
      <w:r w:rsidRPr="00770296">
        <w:rPr>
          <w:rFonts w:cs="Segoe"/>
          <w:color w:val="4B4747"/>
          <w:sz w:val="20"/>
          <w:lang w:val="en-AU"/>
        </w:rPr>
        <w:t xml:space="preserve">, so we </w:t>
      </w:r>
      <w:r w:rsidR="008C460D" w:rsidRPr="00770296">
        <w:rPr>
          <w:rFonts w:cs="Segoe"/>
          <w:color w:val="4B4747"/>
          <w:sz w:val="20"/>
          <w:lang w:val="en-AU"/>
        </w:rPr>
        <w:t>c</w:t>
      </w:r>
      <w:r w:rsidR="008C460D">
        <w:rPr>
          <w:rFonts w:cs="Segoe"/>
          <w:color w:val="4B4747"/>
          <w:sz w:val="20"/>
          <w:lang w:val="en-AU"/>
        </w:rPr>
        <w:t>ould</w:t>
      </w:r>
      <w:r w:rsidR="008C460D" w:rsidRPr="00770296">
        <w:rPr>
          <w:rFonts w:cs="Segoe"/>
          <w:color w:val="4B4747"/>
          <w:sz w:val="20"/>
          <w:lang w:val="en-AU"/>
        </w:rPr>
        <w:t xml:space="preserve"> </w:t>
      </w:r>
      <w:r w:rsidRPr="00770296">
        <w:rPr>
          <w:rFonts w:cs="Segoe"/>
          <w:color w:val="4B4747"/>
          <w:sz w:val="20"/>
          <w:lang w:val="en-AU"/>
        </w:rPr>
        <w:t>provide the right level of service.”</w:t>
      </w:r>
    </w:p>
    <w:p w:rsidR="00770296" w:rsidRPr="00770296" w:rsidRDefault="00770296" w:rsidP="00770296">
      <w:pPr>
        <w:pStyle w:val="SUBHEADBLUE"/>
        <w:rPr>
          <w:rFonts w:cs="Segoe"/>
          <w:color w:val="4B4747"/>
          <w:sz w:val="20"/>
          <w:lang w:val="en-AU"/>
        </w:rPr>
      </w:pPr>
      <w:r w:rsidRPr="00770296">
        <w:rPr>
          <w:rFonts w:cs="Segoe"/>
          <w:color w:val="4B4747"/>
          <w:sz w:val="20"/>
          <w:lang w:val="en-AU"/>
        </w:rPr>
        <w:t xml:space="preserve">To deliver on the firm’s Customer Engagement Strategy and improve client conversions, </w:t>
      </w:r>
      <w:r w:rsidR="00CF3175">
        <w:rPr>
          <w:rFonts w:cs="Segoe"/>
          <w:color w:val="4B4747"/>
          <w:sz w:val="20"/>
          <w:lang w:val="en-AU"/>
        </w:rPr>
        <w:t>front</w:t>
      </w:r>
      <w:r w:rsidR="00D1681B">
        <w:rPr>
          <w:rFonts w:cs="Segoe"/>
          <w:color w:val="4B4747"/>
          <w:sz w:val="20"/>
          <w:lang w:val="en-AU"/>
        </w:rPr>
        <w:t>-</w:t>
      </w:r>
      <w:r w:rsidR="00CF3175">
        <w:rPr>
          <w:rFonts w:cs="Segoe"/>
          <w:color w:val="4B4747"/>
          <w:sz w:val="20"/>
          <w:lang w:val="en-AU"/>
        </w:rPr>
        <w:t>line brokers</w:t>
      </w:r>
      <w:r w:rsidR="00CF3175" w:rsidRPr="00770296">
        <w:rPr>
          <w:rFonts w:cs="Segoe"/>
          <w:color w:val="4B4747"/>
          <w:sz w:val="20"/>
          <w:lang w:val="en-AU"/>
        </w:rPr>
        <w:t xml:space="preserve"> </w:t>
      </w:r>
      <w:r w:rsidRPr="00770296">
        <w:rPr>
          <w:rFonts w:cs="Segoe"/>
          <w:color w:val="4B4747"/>
          <w:sz w:val="20"/>
          <w:lang w:val="en-AU"/>
        </w:rPr>
        <w:t xml:space="preserve">also wanted to improve their ability to target the right information and initiatives at the right clients. </w:t>
      </w:r>
    </w:p>
    <w:p w:rsidR="00770296" w:rsidRPr="00770296" w:rsidRDefault="00770296" w:rsidP="00770296">
      <w:pPr>
        <w:pStyle w:val="SUBHEADBLUE"/>
        <w:rPr>
          <w:rFonts w:cs="Segoe"/>
          <w:color w:val="4B4747"/>
          <w:sz w:val="20"/>
          <w:lang w:val="en-AU"/>
        </w:rPr>
      </w:pPr>
      <w:r w:rsidRPr="00770296">
        <w:rPr>
          <w:rFonts w:cs="Segoe"/>
          <w:color w:val="4B4747"/>
          <w:sz w:val="20"/>
          <w:lang w:val="en-AU"/>
        </w:rPr>
        <w:t xml:space="preserve">“We needed to find more efficient ways to market tailored listings to profiled client lists, send the appropriate </w:t>
      </w:r>
      <w:r w:rsidR="00CF3175">
        <w:rPr>
          <w:rFonts w:cs="Segoe"/>
          <w:color w:val="4B4747"/>
          <w:sz w:val="20"/>
          <w:lang w:val="en-AU"/>
        </w:rPr>
        <w:t>research and marketing</w:t>
      </w:r>
      <w:r w:rsidR="00CF3175" w:rsidRPr="00770296">
        <w:rPr>
          <w:rFonts w:cs="Segoe"/>
          <w:color w:val="4B4747"/>
          <w:sz w:val="20"/>
          <w:lang w:val="en-AU"/>
        </w:rPr>
        <w:t xml:space="preserve"> </w:t>
      </w:r>
      <w:r w:rsidRPr="00770296">
        <w:rPr>
          <w:rFonts w:cs="Segoe"/>
          <w:color w:val="4B4747"/>
          <w:sz w:val="20"/>
          <w:lang w:val="en-AU"/>
        </w:rPr>
        <w:t xml:space="preserve">to particular client groups, and target clients for the </w:t>
      </w:r>
      <w:r w:rsidR="00CF3175">
        <w:rPr>
          <w:rFonts w:cs="Segoe"/>
          <w:color w:val="4B4747"/>
          <w:sz w:val="20"/>
          <w:lang w:val="en-AU"/>
        </w:rPr>
        <w:t>many</w:t>
      </w:r>
      <w:r w:rsidR="00CF3175" w:rsidRPr="00770296">
        <w:rPr>
          <w:rFonts w:cs="Segoe"/>
          <w:color w:val="4B4747"/>
          <w:sz w:val="20"/>
          <w:lang w:val="en-AU"/>
        </w:rPr>
        <w:t xml:space="preserve"> </w:t>
      </w:r>
      <w:r w:rsidRPr="00770296">
        <w:rPr>
          <w:rFonts w:cs="Segoe"/>
          <w:color w:val="4B4747"/>
          <w:sz w:val="20"/>
          <w:lang w:val="en-AU"/>
        </w:rPr>
        <w:t>corporate events we host each year.”</w:t>
      </w:r>
    </w:p>
    <w:p w:rsidR="000E3109" w:rsidRDefault="001E626F" w:rsidP="00770296">
      <w:pPr>
        <w:pStyle w:val="SubHeadBlue0"/>
        <w:rPr>
          <w:rFonts w:cs="Segoe"/>
          <w:noProof w:val="0"/>
          <w:color w:val="4B4747"/>
          <w:sz w:val="20"/>
          <w:szCs w:val="24"/>
          <w:lang w:val="en-GB"/>
        </w:rPr>
      </w:pPr>
      <w:r w:rsidRPr="00770296">
        <w:rPr>
          <w:rFonts w:cs="Segoe"/>
          <w:noProof w:val="0"/>
          <w:color w:val="4B4747"/>
          <w:sz w:val="20"/>
          <w:szCs w:val="24"/>
          <w:lang w:val="en-AU"/>
        </w:rPr>
        <w:t xml:space="preserve">“In addition, </w:t>
      </w:r>
      <w:r>
        <w:rPr>
          <w:rFonts w:cs="Segoe"/>
          <w:noProof w:val="0"/>
          <w:color w:val="4B4747"/>
          <w:sz w:val="20"/>
          <w:szCs w:val="24"/>
          <w:lang w:val="en-AU"/>
        </w:rPr>
        <w:t xml:space="preserve">we wanted a system that was easily accessible by all our staff </w:t>
      </w:r>
      <w:r>
        <w:rPr>
          <w:rFonts w:cs="Segoe UI"/>
          <w:noProof w:val="0"/>
          <w:color w:val="4B4747"/>
          <w:sz w:val="20"/>
          <w:szCs w:val="24"/>
          <w:lang w:val="en-AU"/>
        </w:rPr>
        <w:t>–</w:t>
      </w:r>
      <w:r>
        <w:rPr>
          <w:rFonts w:cs="Segoe"/>
          <w:noProof w:val="0"/>
          <w:color w:val="4B4747"/>
          <w:sz w:val="20"/>
          <w:szCs w:val="24"/>
          <w:lang w:val="en-AU"/>
        </w:rPr>
        <w:t xml:space="preserve"> including designers, valuers, engineers and project managers </w:t>
      </w:r>
      <w:r>
        <w:rPr>
          <w:rFonts w:cs="Segoe UI"/>
          <w:noProof w:val="0"/>
          <w:color w:val="4B4747"/>
          <w:sz w:val="20"/>
          <w:szCs w:val="24"/>
          <w:lang w:val="en-AU"/>
        </w:rPr>
        <w:t>–</w:t>
      </w:r>
      <w:r>
        <w:rPr>
          <w:rFonts w:cs="Segoe"/>
          <w:noProof w:val="0"/>
          <w:color w:val="4B4747"/>
          <w:sz w:val="20"/>
          <w:szCs w:val="24"/>
          <w:lang w:val="en-AU"/>
        </w:rPr>
        <w:t xml:space="preserve"> so we could </w:t>
      </w:r>
      <w:r w:rsidRPr="00770296">
        <w:rPr>
          <w:rFonts w:cs="Segoe"/>
          <w:noProof w:val="0"/>
          <w:color w:val="4B4747"/>
          <w:sz w:val="20"/>
          <w:szCs w:val="24"/>
          <w:lang w:val="en-AU"/>
        </w:rPr>
        <w:t>use our collective knowledge about property markets across Australia, to help all our clients make the right property decisions.”</w:t>
      </w:r>
      <w:r w:rsidRPr="000E3109">
        <w:rPr>
          <w:rFonts w:cs="Segoe"/>
          <w:noProof w:val="0"/>
          <w:color w:val="4B4747"/>
          <w:sz w:val="20"/>
          <w:szCs w:val="24"/>
          <w:lang w:val="en-GB"/>
        </w:rPr>
        <w:t xml:space="preserve"> </w:t>
      </w:r>
    </w:p>
    <w:p w:rsidR="006164AF" w:rsidRPr="00AA7C32" w:rsidRDefault="006164AF" w:rsidP="000E3109">
      <w:pPr>
        <w:pStyle w:val="SubHeadBlue0"/>
      </w:pPr>
      <w:r w:rsidRPr="00AA7C32">
        <w:t>Solution</w:t>
      </w:r>
    </w:p>
    <w:p w:rsidR="00770296" w:rsidRPr="00770296" w:rsidRDefault="00770296" w:rsidP="00770296">
      <w:pPr>
        <w:pStyle w:val="BodyContent"/>
        <w:rPr>
          <w:lang w:val="en-AU"/>
        </w:rPr>
      </w:pPr>
      <w:r w:rsidRPr="00770296">
        <w:rPr>
          <w:lang w:val="en-AU"/>
        </w:rPr>
        <w:t>In late 2010, Colliers International began assessing options for a new CRM solution. As part of their research, IT staff visited the company’s head office in North America, which used Microsoft Dynamics CRM 4.0. Impressed, IT staff assessed the latest release of the software, Microsoft Dynamics CRM 2011.</w:t>
      </w:r>
    </w:p>
    <w:p w:rsidR="00770296" w:rsidRPr="00770296" w:rsidRDefault="00770296" w:rsidP="00770296">
      <w:pPr>
        <w:pStyle w:val="BodyContent"/>
        <w:rPr>
          <w:lang w:val="en-AU"/>
        </w:rPr>
      </w:pPr>
      <w:r w:rsidRPr="00770296">
        <w:rPr>
          <w:lang w:val="en-AU"/>
        </w:rPr>
        <w:t xml:space="preserve">“Microsoft Dynamics CRM 2011 appealed for two reasons,” says David Watts, National Manager, Business Systems and Development, Colliers International. “First, it is highly customisable and designed to easily integrate with </w:t>
      </w:r>
      <w:r w:rsidRPr="00770296">
        <w:rPr>
          <w:lang w:val="en-AU"/>
        </w:rPr>
        <w:lastRenderedPageBreak/>
        <w:t>multiple devices and applications,” says Watts. “This would help us integrate CRM with staff devices, enabling them to synchronise client contact details on their own mobile devices, for example.”</w:t>
      </w:r>
    </w:p>
    <w:p w:rsidR="00770296" w:rsidRPr="00770296" w:rsidRDefault="009F124F" w:rsidP="00770296">
      <w:pPr>
        <w:pStyle w:val="BodyContent"/>
        <w:rPr>
          <w:lang w:val="en-AU"/>
        </w:rPr>
      </w:pPr>
      <w:r>
        <w:rPr>
          <w:noProof/>
          <w:lang w:eastAsia="en-GB"/>
        </w:rPr>
        <mc:AlternateContent>
          <mc:Choice Requires="wps">
            <w:drawing>
              <wp:anchor distT="0" distB="0" distL="114300" distR="114300" simplePos="0" relativeHeight="251750400" behindDoc="0" locked="0" layoutInCell="1" allowOverlap="1">
                <wp:simplePos x="0" y="0"/>
                <wp:positionH relativeFrom="column">
                  <wp:posOffset>-2209800</wp:posOffset>
                </wp:positionH>
                <wp:positionV relativeFrom="paragraph">
                  <wp:posOffset>-1341755</wp:posOffset>
                </wp:positionV>
                <wp:extent cx="1981200" cy="3966210"/>
                <wp:effectExtent l="0" t="0" r="0" b="0"/>
                <wp:wrapNone/>
                <wp:docPr id="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96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CEE" w:rsidRDefault="008E5CEE" w:rsidP="00DF2D96">
                            <w:pPr>
                              <w:pStyle w:val="Quote10"/>
                            </w:pPr>
                            <w:r w:rsidRPr="00C22B30">
                              <w:t>“</w:t>
                            </w:r>
                            <w:r w:rsidRPr="00770296">
                              <w:rPr>
                                <w:lang w:val="en-AU"/>
                              </w:rPr>
                              <w:t xml:space="preserve">We </w:t>
                            </w:r>
                            <w:r>
                              <w:rPr>
                                <w:lang w:val="en-AU"/>
                              </w:rPr>
                              <w:t xml:space="preserve">scheduled the installation of </w:t>
                            </w:r>
                            <w:r w:rsidRPr="00770296">
                              <w:rPr>
                                <w:lang w:val="en-AU"/>
                              </w:rPr>
                              <w:t>the CRM</w:t>
                            </w:r>
                            <w:r>
                              <w:rPr>
                                <w:lang w:val="en-AU"/>
                              </w:rPr>
                              <w:t xml:space="preserve"> Outlook Add-in</w:t>
                            </w:r>
                            <w:r w:rsidRPr="00770296">
                              <w:rPr>
                                <w:lang w:val="en-AU"/>
                              </w:rPr>
                              <w:t xml:space="preserve"> while staff attended their training, so when they came back </w:t>
                            </w:r>
                            <w:r>
                              <w:rPr>
                                <w:lang w:val="en-AU"/>
                              </w:rPr>
                              <w:t xml:space="preserve">to their desks </w:t>
                            </w:r>
                            <w:r w:rsidRPr="00770296">
                              <w:rPr>
                                <w:lang w:val="en-AU"/>
                              </w:rPr>
                              <w:t>they were ready to go</w:t>
                            </w:r>
                            <w:r>
                              <w:t>.</w:t>
                            </w:r>
                            <w:r w:rsidRPr="00C22B30">
                              <w:t xml:space="preserve">” </w:t>
                            </w:r>
                          </w:p>
                          <w:p w:rsidR="008E5CEE" w:rsidRPr="00D84A65" w:rsidRDefault="008E5CEE" w:rsidP="00DE3B6E">
                            <w:pPr>
                              <w:pStyle w:val="Quote1Byline"/>
                            </w:pPr>
                            <w:r w:rsidRPr="0002179A">
                              <w:rPr>
                                <w:lang w:val="en-AU"/>
                              </w:rPr>
                              <w:t>David Watts, National Manager, Business Systems and Development, Colliers International</w:t>
                            </w:r>
                          </w:p>
                          <w:p w:rsidR="008E5CEE" w:rsidRPr="00D51C91" w:rsidRDefault="008E5CEE" w:rsidP="00DF2D96">
                            <w:pPr>
                              <w:pStyle w:val="Quote1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28" type="#_x0000_t202" style="position:absolute;margin-left:-174pt;margin-top:-105.65pt;width:156pt;height:312.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" filled="f" stroked="f">
                <v:textbox inset=",7.2pt,,7.2pt">
                  <w:txbxContent>
                    <w:p w:rsidR="008E5CEE" w:rsidRDefault="008E5CEE" w:rsidP="00DF2D96">
                      <w:pPr>
                        <w:pStyle w:val="Quote10"/>
                      </w:pPr>
                      <w:r w:rsidRPr="00C22B30">
                        <w:t>“</w:t>
                      </w:r>
                      <w:r w:rsidRPr="00770296">
                        <w:rPr>
                          <w:lang w:val="en-AU"/>
                        </w:rPr>
                        <w:t xml:space="preserve">We </w:t>
                      </w:r>
                      <w:r>
                        <w:rPr>
                          <w:lang w:val="en-AU"/>
                        </w:rPr>
                        <w:t xml:space="preserve">scheduled the installation of </w:t>
                      </w:r>
                      <w:r w:rsidRPr="00770296">
                        <w:rPr>
                          <w:lang w:val="en-AU"/>
                        </w:rPr>
                        <w:t>the CRM</w:t>
                      </w:r>
                      <w:r>
                        <w:rPr>
                          <w:lang w:val="en-AU"/>
                        </w:rPr>
                        <w:t xml:space="preserve"> Outlook Add-in</w:t>
                      </w:r>
                      <w:r w:rsidRPr="00770296">
                        <w:rPr>
                          <w:lang w:val="en-AU"/>
                        </w:rPr>
                        <w:t xml:space="preserve"> while staff attended their training, so when they came back </w:t>
                      </w:r>
                      <w:r>
                        <w:rPr>
                          <w:lang w:val="en-AU"/>
                        </w:rPr>
                        <w:t xml:space="preserve">to their desks </w:t>
                      </w:r>
                      <w:r w:rsidRPr="00770296">
                        <w:rPr>
                          <w:lang w:val="en-AU"/>
                        </w:rPr>
                        <w:t>they were ready to go</w:t>
                      </w:r>
                      <w:r>
                        <w:t>.</w:t>
                      </w:r>
                      <w:r w:rsidRPr="00C22B30">
                        <w:t xml:space="preserve">” </w:t>
                      </w:r>
                    </w:p>
                    <w:p w:rsidR="008E5CEE" w:rsidRPr="00D84A65" w:rsidRDefault="008E5CEE" w:rsidP="00DE3B6E">
                      <w:pPr>
                        <w:pStyle w:val="Quote1Byline"/>
                      </w:pPr>
                      <w:r w:rsidRPr="0002179A">
                        <w:rPr>
                          <w:lang w:val="en-AU"/>
                        </w:rPr>
                        <w:t>David Watts, National Manager, Business Systems and Development, Colliers International</w:t>
                      </w:r>
                    </w:p>
                    <w:p w:rsidR="008E5CEE" w:rsidRPr="00D51C91" w:rsidRDefault="008E5CEE" w:rsidP="00DF2D96">
                      <w:pPr>
                        <w:pStyle w:val="Quote10"/>
                      </w:pPr>
                    </w:p>
                  </w:txbxContent>
                </v:textbox>
              </v:shape>
            </w:pict>
          </mc:Fallback>
        </mc:AlternateContent>
      </w:r>
      <w:r w:rsidR="00770296" w:rsidRPr="00770296">
        <w:rPr>
          <w:lang w:val="en-AU"/>
        </w:rPr>
        <w:t>“Second, Dynamics CRM 2011 has an email tracking feature. This meant we could log every single customer email, so anyone opening a customer file in the CRM could instantly see all correspondence.”</w:t>
      </w:r>
    </w:p>
    <w:p w:rsidR="00770296" w:rsidRPr="00770296" w:rsidRDefault="00770296" w:rsidP="00770296">
      <w:pPr>
        <w:pStyle w:val="BodyContent"/>
        <w:rPr>
          <w:lang w:val="en-AU"/>
        </w:rPr>
      </w:pPr>
      <w:r w:rsidRPr="00770296">
        <w:rPr>
          <w:lang w:val="en-AU"/>
        </w:rPr>
        <w:t>In July 2012, staff at Colliers International deployed Dynamics CRM 2011 with the help of MicroChannel Services, a Microsoft Gold Competency Partner for Customer Relationship Management. “We had worked with MicroChannel Services for four years,” says Glenton. “They understand our business and the Microsoft technology very well.</w:t>
      </w:r>
      <w:r>
        <w:rPr>
          <w:lang w:val="en-AU"/>
        </w:rPr>
        <w:t xml:space="preserve">” </w:t>
      </w:r>
    </w:p>
    <w:p w:rsidR="00770296" w:rsidRPr="00770296" w:rsidRDefault="00770296" w:rsidP="00770296">
      <w:pPr>
        <w:pStyle w:val="BodyContent"/>
        <w:rPr>
          <w:lang w:val="en-AU"/>
        </w:rPr>
      </w:pPr>
      <w:r w:rsidRPr="00770296">
        <w:rPr>
          <w:lang w:val="en-AU"/>
        </w:rPr>
        <w:t>Colliers</w:t>
      </w:r>
      <w:r w:rsidR="00CF3175">
        <w:rPr>
          <w:lang w:val="en-AU"/>
        </w:rPr>
        <w:t xml:space="preserve"> International</w:t>
      </w:r>
      <w:r w:rsidRPr="00770296">
        <w:rPr>
          <w:lang w:val="en-AU"/>
        </w:rPr>
        <w:t xml:space="preserve"> led the deployment for Dynamics CRM on Windows Server with a Microsoft SQL Server database</w:t>
      </w:r>
      <w:r w:rsidR="001333E0">
        <w:rPr>
          <w:lang w:val="en-AU"/>
        </w:rPr>
        <w:t xml:space="preserve">, assisted by </w:t>
      </w:r>
      <w:r w:rsidRPr="00770296">
        <w:rPr>
          <w:lang w:val="en-AU"/>
        </w:rPr>
        <w:t>MicroChannel Services. MicroChannel Services also designed and developed a series of specialist customisations to help Colliers International meet their requirements.</w:t>
      </w:r>
    </w:p>
    <w:p w:rsidR="00770296" w:rsidRPr="00770296" w:rsidRDefault="00770296" w:rsidP="00770296">
      <w:pPr>
        <w:pStyle w:val="BodyContent"/>
        <w:rPr>
          <w:lang w:val="en-AU"/>
        </w:rPr>
      </w:pPr>
      <w:r w:rsidRPr="00770296">
        <w:rPr>
          <w:lang w:val="en-AU"/>
        </w:rPr>
        <w:t>“We used built-in functions wherever possible and then tailored them for the real estate industry,” says Michael Hopwood, Project Manager, MicroChannel Services. “We also created workflows that reflect the way Colliers International staff work, including an event management module and custom screens for the functions they most commonly performed.”</w:t>
      </w:r>
    </w:p>
    <w:p w:rsidR="00770296" w:rsidRPr="00770296" w:rsidRDefault="00770296" w:rsidP="00770296">
      <w:pPr>
        <w:pStyle w:val="BodyContent"/>
        <w:rPr>
          <w:lang w:val="en-AU"/>
        </w:rPr>
      </w:pPr>
      <w:r w:rsidRPr="00770296">
        <w:rPr>
          <w:lang w:val="en-AU"/>
        </w:rPr>
        <w:t xml:space="preserve">Microsoft SharePoint was also deployed as part of the overall solution to provide </w:t>
      </w:r>
      <w:r w:rsidR="008C460D">
        <w:rPr>
          <w:lang w:val="en-AU"/>
        </w:rPr>
        <w:t xml:space="preserve">all </w:t>
      </w:r>
      <w:r w:rsidR="00CF3175">
        <w:rPr>
          <w:lang w:val="en-AU"/>
        </w:rPr>
        <w:t>employees</w:t>
      </w:r>
      <w:r w:rsidR="00CF3175" w:rsidRPr="00770296">
        <w:rPr>
          <w:lang w:val="en-AU"/>
        </w:rPr>
        <w:t xml:space="preserve"> </w:t>
      </w:r>
      <w:r w:rsidRPr="00770296">
        <w:rPr>
          <w:lang w:val="en-AU"/>
        </w:rPr>
        <w:t>with an image library of over 25,000 photos and floor plans</w:t>
      </w:r>
      <w:r>
        <w:rPr>
          <w:lang w:val="en-AU"/>
        </w:rPr>
        <w:t>.</w:t>
      </w:r>
    </w:p>
    <w:p w:rsidR="00770296" w:rsidRPr="00770296" w:rsidRDefault="00770296" w:rsidP="00770296">
      <w:pPr>
        <w:pStyle w:val="BodyContent"/>
        <w:rPr>
          <w:lang w:val="en-AU"/>
        </w:rPr>
      </w:pPr>
      <w:r w:rsidRPr="00770296">
        <w:rPr>
          <w:lang w:val="en-AU"/>
        </w:rPr>
        <w:t xml:space="preserve">Connecting the CRM to other systems proved quick and trouble free. “We found it very easy to </w:t>
      </w:r>
      <w:r w:rsidRPr="00770296">
        <w:rPr>
          <w:lang w:val="en-AU"/>
        </w:rPr>
        <w:lastRenderedPageBreak/>
        <w:t xml:space="preserve">integrate the CRM with Microsoft Exchange Server,” says Watts. “We also used a data migration application called Scribe to import data extracts from our telephony supplier and other data sources. This meant every customer call was automatically logged in the CRM.” </w:t>
      </w:r>
    </w:p>
    <w:p w:rsidR="00770296" w:rsidRPr="00770296" w:rsidRDefault="00770296" w:rsidP="00770296">
      <w:pPr>
        <w:pStyle w:val="BodyContent"/>
        <w:rPr>
          <w:lang w:val="en-AU"/>
        </w:rPr>
      </w:pPr>
      <w:r w:rsidRPr="00770296">
        <w:rPr>
          <w:lang w:val="en-AU"/>
        </w:rPr>
        <w:t>To help manage the desktop deployment, staff used Microsoft System Center 2012 Configuration Manager (SCCM)</w:t>
      </w:r>
      <w:r w:rsidR="004621CF">
        <w:rPr>
          <w:lang w:val="en-AU"/>
        </w:rPr>
        <w:t>,</w:t>
      </w:r>
      <w:r w:rsidRPr="00770296">
        <w:rPr>
          <w:lang w:val="en-AU"/>
        </w:rPr>
        <w:t xml:space="preserve"> </w:t>
      </w:r>
      <w:r w:rsidR="00CF3175">
        <w:rPr>
          <w:lang w:val="en-AU"/>
        </w:rPr>
        <w:t>a</w:t>
      </w:r>
      <w:r w:rsidRPr="00770296">
        <w:rPr>
          <w:lang w:val="en-AU"/>
        </w:rPr>
        <w:t>nd to encourage rapid adoption the company created one-day training courses that included online videos developed by MicroChannel Services.</w:t>
      </w:r>
      <w:r>
        <w:rPr>
          <w:lang w:val="en-AU"/>
        </w:rPr>
        <w:t xml:space="preserve"> </w:t>
      </w:r>
    </w:p>
    <w:p w:rsidR="00183840" w:rsidRPr="00C63E05" w:rsidRDefault="00183840" w:rsidP="00183840">
      <w:pPr>
        <w:pStyle w:val="BodyContent"/>
      </w:pPr>
      <w:r w:rsidRPr="00770296">
        <w:rPr>
          <w:lang w:val="en-AU"/>
        </w:rPr>
        <w:t xml:space="preserve">“SCCM made the desktop deployment very straightforward,” says Watts. “We </w:t>
      </w:r>
      <w:r>
        <w:rPr>
          <w:lang w:val="en-AU"/>
        </w:rPr>
        <w:t xml:space="preserve">scheduled the installation of </w:t>
      </w:r>
      <w:r w:rsidRPr="00770296">
        <w:rPr>
          <w:lang w:val="en-AU"/>
        </w:rPr>
        <w:t>the CRM</w:t>
      </w:r>
      <w:r>
        <w:rPr>
          <w:lang w:val="en-AU"/>
        </w:rPr>
        <w:t xml:space="preserve"> Outlook Add-in</w:t>
      </w:r>
      <w:r w:rsidRPr="00770296">
        <w:rPr>
          <w:lang w:val="en-AU"/>
        </w:rPr>
        <w:t xml:space="preserve"> while staff attended their training, so when they came back </w:t>
      </w:r>
      <w:r>
        <w:rPr>
          <w:lang w:val="en-AU"/>
        </w:rPr>
        <w:t xml:space="preserve">to their desks </w:t>
      </w:r>
      <w:r w:rsidRPr="00770296">
        <w:rPr>
          <w:lang w:val="en-AU"/>
        </w:rPr>
        <w:t xml:space="preserve">they were ready to go. We deployed </w:t>
      </w:r>
      <w:r>
        <w:rPr>
          <w:lang w:val="en-AU"/>
        </w:rPr>
        <w:t xml:space="preserve">geographically site-by-site in line with our training schedule </w:t>
      </w:r>
      <w:r w:rsidRPr="00770296">
        <w:rPr>
          <w:lang w:val="en-AU"/>
        </w:rPr>
        <w:t>until we had the CRM on 500 desktops.”</w:t>
      </w:r>
      <w:r w:rsidRPr="00C63E05">
        <w:t xml:space="preserve"> </w:t>
      </w:r>
    </w:p>
    <w:p w:rsidR="006164AF" w:rsidRPr="00C30D7A" w:rsidRDefault="006164AF" w:rsidP="00486E8B">
      <w:pPr>
        <w:pStyle w:val="SubHeadBlue0"/>
      </w:pPr>
      <w:r w:rsidRPr="00C30D7A">
        <w:t>Benefits</w:t>
      </w:r>
    </w:p>
    <w:p w:rsidR="00DE3B6E" w:rsidRPr="00DE3B6E" w:rsidRDefault="00DE3B6E" w:rsidP="00DE3B6E">
      <w:pPr>
        <w:pStyle w:val="BodyContent"/>
        <w:rPr>
          <w:lang w:val="en-AU"/>
        </w:rPr>
      </w:pPr>
      <w:r w:rsidRPr="00DE3B6E">
        <w:rPr>
          <w:lang w:val="en-AU"/>
        </w:rPr>
        <w:t xml:space="preserve">The new system based on Microsoft Dynamics CRM 2011 </w:t>
      </w:r>
      <w:r w:rsidR="008C460D" w:rsidRPr="00DE3B6E">
        <w:rPr>
          <w:lang w:val="en-AU"/>
        </w:rPr>
        <w:t>provide</w:t>
      </w:r>
      <w:r w:rsidR="008C460D">
        <w:rPr>
          <w:lang w:val="en-AU"/>
        </w:rPr>
        <w:t>s sales and leasing agents, designers, valuer</w:t>
      </w:r>
      <w:r w:rsidR="001D2CC8">
        <w:rPr>
          <w:lang w:val="en-AU"/>
        </w:rPr>
        <w:t>s</w:t>
      </w:r>
      <w:r w:rsidR="008C460D">
        <w:rPr>
          <w:lang w:val="en-AU"/>
        </w:rPr>
        <w:t>, engineer</w:t>
      </w:r>
      <w:r w:rsidR="001D2CC8">
        <w:rPr>
          <w:lang w:val="en-AU"/>
        </w:rPr>
        <w:t>s and project managers</w:t>
      </w:r>
      <w:r w:rsidR="008C460D">
        <w:rPr>
          <w:lang w:val="en-AU"/>
        </w:rPr>
        <w:t xml:space="preserve"> </w:t>
      </w:r>
      <w:r w:rsidRPr="00DE3B6E">
        <w:rPr>
          <w:lang w:val="en-AU"/>
        </w:rPr>
        <w:t xml:space="preserve">with </w:t>
      </w:r>
      <w:r w:rsidR="008C460D">
        <w:rPr>
          <w:lang w:val="en-AU"/>
        </w:rPr>
        <w:t xml:space="preserve">an easy-to-use </w:t>
      </w:r>
      <w:r w:rsidR="001D2CC8">
        <w:rPr>
          <w:lang w:val="en-AU"/>
        </w:rPr>
        <w:t>database that contains all customer data.</w:t>
      </w:r>
    </w:p>
    <w:p w:rsidR="000E3109" w:rsidRPr="00C22B30" w:rsidRDefault="00DE3B6E" w:rsidP="000E3109">
      <w:pPr>
        <w:pStyle w:val="BodyContent"/>
      </w:pPr>
      <w:r>
        <w:rPr>
          <w:b/>
        </w:rPr>
        <w:t>Faster, better reporting</w:t>
      </w:r>
    </w:p>
    <w:p w:rsidR="00DE3B6E" w:rsidRPr="00DE3B6E" w:rsidRDefault="008C460D" w:rsidP="00DE3B6E">
      <w:pPr>
        <w:pStyle w:val="BodyContent"/>
        <w:rPr>
          <w:lang w:val="en-AU"/>
        </w:rPr>
      </w:pPr>
      <w:r>
        <w:rPr>
          <w:lang w:val="en-AU"/>
        </w:rPr>
        <w:t>With centralised data, s</w:t>
      </w:r>
      <w:r w:rsidR="00DE3B6E" w:rsidRPr="00DE3B6E">
        <w:rPr>
          <w:lang w:val="en-AU"/>
        </w:rPr>
        <w:t xml:space="preserve">taff take half the time to complete basic tasks. </w:t>
      </w:r>
    </w:p>
    <w:p w:rsidR="00973F28" w:rsidRDefault="00E624A7" w:rsidP="00DE3B6E">
      <w:pPr>
        <w:pStyle w:val="BodyContent"/>
        <w:rPr>
          <w:lang w:val="en-AU"/>
        </w:rPr>
      </w:pPr>
      <w:r>
        <w:rPr>
          <w:lang w:val="en-AU"/>
        </w:rPr>
        <w:t>“With our new system, staff can easily input, search and manage customer data, and quickly build</w:t>
      </w:r>
      <w:r w:rsidR="00973F28">
        <w:rPr>
          <w:lang w:val="en-AU"/>
        </w:rPr>
        <w:t xml:space="preserve"> meaningful reports,” says Glenton.</w:t>
      </w:r>
      <w:r>
        <w:rPr>
          <w:lang w:val="en-AU"/>
        </w:rPr>
        <w:t xml:space="preserve"> </w:t>
      </w:r>
      <w:r w:rsidR="00973F28">
        <w:rPr>
          <w:lang w:val="en-AU"/>
        </w:rPr>
        <w:t>“</w:t>
      </w:r>
      <w:r>
        <w:rPr>
          <w:lang w:val="en-AU"/>
        </w:rPr>
        <w:t>The</w:t>
      </w:r>
      <w:r w:rsidRPr="007B2976">
        <w:rPr>
          <w:lang w:val="en-AU"/>
        </w:rPr>
        <w:t xml:space="preserve"> CRM has </w:t>
      </w:r>
      <w:r>
        <w:rPr>
          <w:lang w:val="en-AU"/>
        </w:rPr>
        <w:t xml:space="preserve">dramatically </w:t>
      </w:r>
      <w:r w:rsidRPr="007B2976">
        <w:rPr>
          <w:lang w:val="en-AU"/>
        </w:rPr>
        <w:t xml:space="preserve">improved </w:t>
      </w:r>
      <w:r w:rsidRPr="009079A2">
        <w:rPr>
          <w:lang w:val="en-AU"/>
        </w:rPr>
        <w:t>critica</w:t>
      </w:r>
      <w:r>
        <w:rPr>
          <w:lang w:val="en-AU"/>
        </w:rPr>
        <w:t>l-</w:t>
      </w:r>
      <w:r w:rsidRPr="009079A2">
        <w:rPr>
          <w:lang w:val="en-AU"/>
        </w:rPr>
        <w:t>proces</w:t>
      </w:r>
      <w:r>
        <w:rPr>
          <w:lang w:val="en-AU"/>
        </w:rPr>
        <w:t>s</w:t>
      </w:r>
      <w:r w:rsidRPr="007B2976">
        <w:rPr>
          <w:lang w:val="en-AU"/>
        </w:rPr>
        <w:t xml:space="preserve"> </w:t>
      </w:r>
      <w:r>
        <w:rPr>
          <w:lang w:val="en-AU"/>
        </w:rPr>
        <w:t>efficiency,</w:t>
      </w:r>
      <w:r w:rsidRPr="007B2976">
        <w:rPr>
          <w:lang w:val="en-AU"/>
        </w:rPr>
        <w:t xml:space="preserve"> reducing the number of screens and mouse clicks by over half</w:t>
      </w:r>
      <w:r>
        <w:rPr>
          <w:lang w:val="en-AU"/>
        </w:rPr>
        <w:t>.</w:t>
      </w:r>
      <w:r w:rsidR="00973F28">
        <w:rPr>
          <w:lang w:val="en-AU"/>
        </w:rPr>
        <w:t xml:space="preserve"> </w:t>
      </w:r>
    </w:p>
    <w:p w:rsidR="00DE3B6E" w:rsidRPr="00DE3B6E" w:rsidRDefault="00973F28" w:rsidP="00DE3B6E">
      <w:pPr>
        <w:pStyle w:val="BodyContent"/>
        <w:rPr>
          <w:lang w:val="en-AU"/>
        </w:rPr>
      </w:pPr>
      <w:r>
        <w:rPr>
          <w:lang w:val="en-AU"/>
        </w:rPr>
        <w:t>“</w:t>
      </w:r>
      <w:r w:rsidR="00DE3B6E" w:rsidRPr="00DE3B6E">
        <w:rPr>
          <w:lang w:val="en-AU"/>
        </w:rPr>
        <w:t xml:space="preserve">Generating fortnightly client reports used to take our </w:t>
      </w:r>
      <w:r w:rsidR="00B23E26">
        <w:rPr>
          <w:lang w:val="en-AU"/>
        </w:rPr>
        <w:t xml:space="preserve">sales and leasing </w:t>
      </w:r>
      <w:r w:rsidR="00DE3B6E" w:rsidRPr="00DE3B6E">
        <w:rPr>
          <w:lang w:val="en-AU"/>
        </w:rPr>
        <w:t xml:space="preserve">agents two hours—now it </w:t>
      </w:r>
      <w:r w:rsidR="00DE3B6E" w:rsidRPr="00DE3B6E">
        <w:rPr>
          <w:lang w:val="en-AU"/>
        </w:rPr>
        <w:lastRenderedPageBreak/>
        <w:t>takes them two seconds. They are more efficient, which has increased company revenue.”</w:t>
      </w:r>
    </w:p>
    <w:p w:rsidR="00DE3B6E" w:rsidRPr="00DE3B6E" w:rsidRDefault="009F124F" w:rsidP="00DE3B6E">
      <w:pPr>
        <w:pStyle w:val="BodyContent"/>
        <w:rPr>
          <w:lang w:val="en-AU"/>
        </w:rPr>
      </w:pPr>
      <w:r>
        <w:rPr>
          <w:noProof/>
          <w:lang w:eastAsia="en-GB"/>
        </w:rPr>
        <mc:AlternateContent>
          <mc:Choice Requires="wps">
            <w:drawing>
              <wp:anchor distT="0" distB="0" distL="114300" distR="114300" simplePos="0" relativeHeight="251751424" behindDoc="0" locked="0" layoutInCell="1" allowOverlap="1">
                <wp:simplePos x="0" y="0"/>
                <wp:positionH relativeFrom="column">
                  <wp:posOffset>-2204720</wp:posOffset>
                </wp:positionH>
                <wp:positionV relativeFrom="paragraph">
                  <wp:posOffset>-854075</wp:posOffset>
                </wp:positionV>
                <wp:extent cx="2057400" cy="3429000"/>
                <wp:effectExtent l="0" t="0" r="0" b="0"/>
                <wp:wrapNone/>
                <wp:docPr id="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CEE" w:rsidRDefault="008E5CEE" w:rsidP="00DF2D96">
                            <w:pPr>
                              <w:pStyle w:val="Quote10"/>
                            </w:pPr>
                            <w:r w:rsidRPr="00C22B30">
                              <w:t>“</w:t>
                            </w:r>
                            <w:r w:rsidRPr="0002179A">
                              <w:rPr>
                                <w:lang w:val="en-AU"/>
                              </w:rPr>
                              <w:t>Staff can create a colour-coded stacking plan in less than one minute, saving up to four hours per report</w:t>
                            </w:r>
                            <w:r>
                              <w:t>.</w:t>
                            </w:r>
                            <w:r w:rsidRPr="00C22B30">
                              <w:t xml:space="preserve">” </w:t>
                            </w:r>
                          </w:p>
                          <w:p w:rsidR="008E5CEE" w:rsidRPr="0002179A" w:rsidRDefault="008E5CEE" w:rsidP="0002179A">
                            <w:pPr>
                              <w:pStyle w:val="Quote1Byline"/>
                            </w:pPr>
                            <w:r w:rsidRPr="0002179A">
                              <w:rPr>
                                <w:lang w:val="en-AU"/>
                              </w:rPr>
                              <w:t>Fiona Glenton, National Manager, Information Management, Colliers International</w:t>
                            </w:r>
                          </w:p>
                          <w:p w:rsidR="008E5CEE" w:rsidRDefault="008E5CEE" w:rsidP="00DF2D96">
                            <w:pPr>
                              <w:pStyle w:val="Quote1Byline"/>
                            </w:pPr>
                          </w:p>
                          <w:p w:rsidR="008E5CEE" w:rsidRPr="00D84A65" w:rsidRDefault="008E5CEE" w:rsidP="00DF2D96">
                            <w:pPr>
                              <w:pStyle w:val="Quote10"/>
                            </w:pPr>
                          </w:p>
                          <w:p w:rsidR="008E5CEE" w:rsidRPr="00D51C91" w:rsidRDefault="008E5CEE" w:rsidP="00DF2D96">
                            <w:pPr>
                              <w:pStyle w:val="Quote1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29" type="#_x0000_t202" style="position:absolute;margin-left:-173.6pt;margin-top:-67.25pt;width:162pt;height:27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" filled="f" stroked="f">
                <v:textbox inset=",7.2pt,,7.2pt">
                  <w:txbxContent>
                    <w:p w:rsidR="008E5CEE" w:rsidRDefault="008E5CEE" w:rsidP="00DF2D96">
                      <w:pPr>
                        <w:pStyle w:val="Quote10"/>
                      </w:pPr>
                      <w:r w:rsidRPr="00C22B30">
                        <w:t>“</w:t>
                      </w:r>
                      <w:r w:rsidRPr="0002179A">
                        <w:rPr>
                          <w:lang w:val="en-AU"/>
                        </w:rPr>
                        <w:t>Staff can create a colour-coded stacking plan in less than one minute, saving up to four hours per report</w:t>
                      </w:r>
                      <w:r>
                        <w:t>.</w:t>
                      </w:r>
                      <w:r w:rsidRPr="00C22B30">
                        <w:t xml:space="preserve">” </w:t>
                      </w:r>
                    </w:p>
                    <w:p w:rsidR="008E5CEE" w:rsidRPr="0002179A" w:rsidRDefault="008E5CEE" w:rsidP="0002179A">
                      <w:pPr>
                        <w:pStyle w:val="Quote1Byline"/>
                      </w:pPr>
                      <w:r w:rsidRPr="0002179A">
                        <w:rPr>
                          <w:lang w:val="en-AU"/>
                        </w:rPr>
                        <w:t xml:space="preserve">Fiona </w:t>
                      </w:r>
                      <w:proofErr w:type="spellStart"/>
                      <w:r w:rsidRPr="0002179A">
                        <w:rPr>
                          <w:lang w:val="en-AU"/>
                        </w:rPr>
                        <w:t>Glenton</w:t>
                      </w:r>
                      <w:proofErr w:type="spellEnd"/>
                      <w:r w:rsidRPr="0002179A">
                        <w:rPr>
                          <w:lang w:val="en-AU"/>
                        </w:rPr>
                        <w:t>, National Manager, Information Management, Colliers International</w:t>
                      </w:r>
                    </w:p>
                    <w:p w:rsidR="008E5CEE" w:rsidRDefault="008E5CEE" w:rsidP="00DF2D96">
                      <w:pPr>
                        <w:pStyle w:val="Quote1Byline"/>
                      </w:pPr>
                    </w:p>
                    <w:p w:rsidR="008E5CEE" w:rsidRPr="00D84A65" w:rsidRDefault="008E5CEE" w:rsidP="00DF2D96">
                      <w:pPr>
                        <w:pStyle w:val="Quote10"/>
                      </w:pPr>
                    </w:p>
                    <w:p w:rsidR="008E5CEE" w:rsidRPr="00D51C91" w:rsidRDefault="008E5CEE" w:rsidP="00DF2D96">
                      <w:pPr>
                        <w:pStyle w:val="Quote10"/>
                      </w:pPr>
                    </w:p>
                  </w:txbxContent>
                </v:textbox>
              </v:shape>
            </w:pict>
          </mc:Fallback>
        </mc:AlternateContent>
      </w:r>
      <w:r w:rsidR="00DE3B6E" w:rsidRPr="00DE3B6E">
        <w:rPr>
          <w:lang w:val="en-AU"/>
        </w:rPr>
        <w:t>Faster reporting has dramatically affected the time taken to create stacking plans. Instead of reports being created ad-hoc, Dynamics CRM automatically generates each report for each property, displaying tenants within all floors of the property. These reports are scaled accordingly to the size of the unit/suite that a tenant occupies and are colour coded according to their lease expiry</w:t>
      </w:r>
      <w:r w:rsidR="00DE3B6E">
        <w:rPr>
          <w:lang w:val="en-AU"/>
        </w:rPr>
        <w:t xml:space="preserve">. </w:t>
      </w:r>
    </w:p>
    <w:p w:rsidR="00DE3B6E" w:rsidRPr="00DE3B6E" w:rsidRDefault="00DE3B6E" w:rsidP="00DE3B6E">
      <w:pPr>
        <w:pStyle w:val="BodyContent"/>
        <w:rPr>
          <w:lang w:val="en-AU"/>
        </w:rPr>
      </w:pPr>
      <w:r w:rsidRPr="00DE3B6E">
        <w:rPr>
          <w:lang w:val="en-AU"/>
        </w:rPr>
        <w:t xml:space="preserve">“Staff can create a colour-coded stacking plan in less than one minute, saving up to four hours per report,” says Glenton. “Because they aren’t double-handling data any more, our </w:t>
      </w:r>
      <w:r w:rsidR="00B23E26">
        <w:rPr>
          <w:lang w:val="en-AU"/>
        </w:rPr>
        <w:t>staff</w:t>
      </w:r>
      <w:r w:rsidR="00B23E26" w:rsidRPr="00DE3B6E">
        <w:rPr>
          <w:lang w:val="en-AU"/>
        </w:rPr>
        <w:t xml:space="preserve"> </w:t>
      </w:r>
      <w:r w:rsidRPr="00DE3B6E">
        <w:rPr>
          <w:lang w:val="en-AU"/>
        </w:rPr>
        <w:t>can produce client reports on a scale we have not seen before.”</w:t>
      </w:r>
    </w:p>
    <w:p w:rsidR="007E565E" w:rsidRPr="00C22B30" w:rsidRDefault="00DE3B6E" w:rsidP="007E565E">
      <w:pPr>
        <w:pStyle w:val="BodyContent"/>
      </w:pPr>
      <w:r>
        <w:rPr>
          <w:b/>
        </w:rPr>
        <w:t>Instant access to customer communications</w:t>
      </w:r>
    </w:p>
    <w:p w:rsidR="00DE3B6E" w:rsidRPr="00DE3B6E" w:rsidRDefault="00DE3B6E" w:rsidP="00DE3B6E">
      <w:pPr>
        <w:pStyle w:val="BodyContent"/>
        <w:rPr>
          <w:lang w:val="en-AU"/>
        </w:rPr>
      </w:pPr>
      <w:r w:rsidRPr="00DE3B6E">
        <w:rPr>
          <w:lang w:val="en-AU"/>
        </w:rPr>
        <w:t>With familiar Microsoft Outlook views and commands, Microsoft Dynamics CRM 2011 provides staff with consistent navigation processes.</w:t>
      </w:r>
    </w:p>
    <w:p w:rsidR="00DE3B6E" w:rsidRPr="00DE3B6E" w:rsidRDefault="00DE3B6E" w:rsidP="00DE3B6E">
      <w:pPr>
        <w:pStyle w:val="BodyContent"/>
        <w:rPr>
          <w:lang w:val="en-AU"/>
        </w:rPr>
      </w:pPr>
      <w:r w:rsidRPr="00DE3B6E">
        <w:rPr>
          <w:lang w:val="en-AU"/>
        </w:rPr>
        <w:t xml:space="preserve">“Our </w:t>
      </w:r>
      <w:r w:rsidR="00CF3175">
        <w:rPr>
          <w:lang w:val="en-AU"/>
        </w:rPr>
        <w:t>teams</w:t>
      </w:r>
      <w:r w:rsidR="00CF3175" w:rsidRPr="00DE3B6E">
        <w:rPr>
          <w:lang w:val="en-AU"/>
        </w:rPr>
        <w:t xml:space="preserve"> </w:t>
      </w:r>
      <w:r w:rsidRPr="00DE3B6E">
        <w:rPr>
          <w:lang w:val="en-AU"/>
        </w:rPr>
        <w:t>have Outlook open all day; they can now see Outlook emails, contacts and appointments alongside client and property information without needing to log in to separate systems,” says Glenton.</w:t>
      </w:r>
    </w:p>
    <w:p w:rsidR="00DE3B6E" w:rsidRDefault="00DE3B6E" w:rsidP="00DE3B6E">
      <w:pPr>
        <w:pStyle w:val="BodyContent"/>
      </w:pPr>
      <w:r w:rsidRPr="00DE3B6E">
        <w:rPr>
          <w:lang w:val="en-AU"/>
        </w:rPr>
        <w:t>Colliers International now have full line of sight into a client’s account, with fully integrated email, calendar and task tracking, and automated t</w:t>
      </w:r>
      <w:r w:rsidR="00630D5E">
        <w:rPr>
          <w:lang w:val="en-AU"/>
        </w:rPr>
        <w:t xml:space="preserve">racking of client phone calls. </w:t>
      </w:r>
      <w:r w:rsidRPr="00DE3B6E">
        <w:rPr>
          <w:lang w:val="en-AU"/>
        </w:rPr>
        <w:t>“Less data handling means fewer errors,” says Glenton.</w:t>
      </w:r>
    </w:p>
    <w:p w:rsidR="000E3109" w:rsidRPr="00C22B30" w:rsidRDefault="00DE3B6E" w:rsidP="000E3109">
      <w:pPr>
        <w:pStyle w:val="BodyContent"/>
      </w:pPr>
      <w:r>
        <w:rPr>
          <w:b/>
        </w:rPr>
        <w:t>Improved client service and marketing</w:t>
      </w:r>
    </w:p>
    <w:p w:rsidR="00DE3B6E" w:rsidRPr="00DE3B6E" w:rsidRDefault="00DE3B6E" w:rsidP="00DE3B6E">
      <w:pPr>
        <w:pStyle w:val="BodyContent"/>
        <w:rPr>
          <w:lang w:val="en-AU"/>
        </w:rPr>
      </w:pPr>
      <w:r w:rsidRPr="00DE3B6E">
        <w:rPr>
          <w:lang w:val="en-AU"/>
        </w:rPr>
        <w:t xml:space="preserve">With greater access to data and improved reporting capabilities, Colliers International can better understand where their revenue is coming from, and improve their </w:t>
      </w:r>
      <w:r w:rsidRPr="00DE3B6E">
        <w:rPr>
          <w:lang w:val="en-AU"/>
        </w:rPr>
        <w:lastRenderedPageBreak/>
        <w:t xml:space="preserve">client engagement. By using a central database, Colliers International is also able to link the enquiry and listing sides of its business. </w:t>
      </w:r>
    </w:p>
    <w:p w:rsidR="00DE3B6E" w:rsidRPr="00DE3B6E" w:rsidRDefault="00DE3B6E" w:rsidP="00DE3B6E">
      <w:pPr>
        <w:pStyle w:val="BodyContent"/>
        <w:rPr>
          <w:lang w:val="en-AU"/>
        </w:rPr>
      </w:pPr>
      <w:r w:rsidRPr="00DE3B6E">
        <w:rPr>
          <w:lang w:val="en-AU"/>
        </w:rPr>
        <w:t xml:space="preserve">“If a prospective client is interested in purchasing or leasing office space, </w:t>
      </w:r>
      <w:r w:rsidR="00CF3175">
        <w:rPr>
          <w:lang w:val="en-AU"/>
        </w:rPr>
        <w:t>brokers</w:t>
      </w:r>
      <w:r w:rsidR="00CF3175" w:rsidRPr="00DE3B6E">
        <w:rPr>
          <w:lang w:val="en-AU"/>
        </w:rPr>
        <w:t xml:space="preserve"> </w:t>
      </w:r>
      <w:r w:rsidRPr="00DE3B6E">
        <w:rPr>
          <w:lang w:val="en-AU"/>
        </w:rPr>
        <w:t>can now immediately access a list of available properties, and search for prospective clients who have a property req</w:t>
      </w:r>
      <w:r w:rsidR="00630D5E">
        <w:rPr>
          <w:lang w:val="en-AU"/>
        </w:rPr>
        <w:t>uirement that matches a listing,</w:t>
      </w:r>
      <w:r w:rsidRPr="00DE3B6E">
        <w:rPr>
          <w:lang w:val="en-AU"/>
        </w:rPr>
        <w:t xml:space="preserve">” says Glenton. “This makes it easier for </w:t>
      </w:r>
      <w:r w:rsidR="00D1681B">
        <w:rPr>
          <w:lang w:val="en-AU"/>
        </w:rPr>
        <w:t>brokers</w:t>
      </w:r>
      <w:r w:rsidRPr="00DE3B6E">
        <w:rPr>
          <w:lang w:val="en-AU"/>
        </w:rPr>
        <w:t xml:space="preserve"> to instigate conversations, ultimately increasing our revenue.” </w:t>
      </w:r>
    </w:p>
    <w:p w:rsidR="00DE3B6E" w:rsidRPr="00DE3B6E" w:rsidRDefault="004621CF" w:rsidP="00DE3B6E">
      <w:pPr>
        <w:pStyle w:val="BodyContent"/>
        <w:rPr>
          <w:lang w:val="en-AU"/>
        </w:rPr>
      </w:pPr>
      <w:r>
        <w:rPr>
          <w:lang w:val="en-AU"/>
        </w:rPr>
        <w:t>Colliers International have</w:t>
      </w:r>
      <w:r w:rsidR="00DE3B6E" w:rsidRPr="00DE3B6E">
        <w:rPr>
          <w:lang w:val="en-AU"/>
        </w:rPr>
        <w:t xml:space="preserve"> also improved </w:t>
      </w:r>
      <w:r>
        <w:rPr>
          <w:lang w:val="en-AU"/>
        </w:rPr>
        <w:t>the way they manage property publications and corporate</w:t>
      </w:r>
      <w:r w:rsidR="00802C79">
        <w:rPr>
          <w:lang w:val="en-AU"/>
        </w:rPr>
        <w:t xml:space="preserve"> </w:t>
      </w:r>
      <w:r w:rsidR="00DE3B6E">
        <w:rPr>
          <w:lang w:val="en-AU"/>
        </w:rPr>
        <w:t xml:space="preserve">events. </w:t>
      </w:r>
    </w:p>
    <w:p w:rsidR="00DE3B6E" w:rsidRPr="00DE3B6E" w:rsidRDefault="00DE3B6E" w:rsidP="00DE3B6E">
      <w:pPr>
        <w:pStyle w:val="BodyContent"/>
        <w:rPr>
          <w:lang w:val="en-AU"/>
        </w:rPr>
      </w:pPr>
      <w:r w:rsidRPr="00DE3B6E">
        <w:rPr>
          <w:lang w:val="en-AU"/>
        </w:rPr>
        <w:t>“With Microsoft Dynamics CRM 2011, staff can add clients to a publication, or remove them from the mailing list, simply by clicking a button,” says Glenton. “This will help ensure we always send the right publication to the right clients.”</w:t>
      </w:r>
    </w:p>
    <w:p w:rsidR="00DE3B6E" w:rsidRPr="00DE3B6E" w:rsidRDefault="00DE3B6E" w:rsidP="00DE3B6E">
      <w:pPr>
        <w:pStyle w:val="BodyContent"/>
        <w:rPr>
          <w:lang w:val="en-AU"/>
        </w:rPr>
      </w:pPr>
      <w:r w:rsidRPr="00DE3B6E">
        <w:rPr>
          <w:lang w:val="en-AU"/>
        </w:rPr>
        <w:t xml:space="preserve">A custom-built event module allows Colliers International to more easily manage events because it automatically generates invitee lists and invitations, and tracks responses. </w:t>
      </w:r>
      <w:r w:rsidR="00D1681B">
        <w:rPr>
          <w:lang w:val="en-AU"/>
        </w:rPr>
        <w:t>The company’s marketing team</w:t>
      </w:r>
      <w:r w:rsidR="00CF3175" w:rsidRPr="00DE3B6E">
        <w:rPr>
          <w:lang w:val="en-AU"/>
        </w:rPr>
        <w:t xml:space="preserve"> </w:t>
      </w:r>
      <w:r w:rsidRPr="00DE3B6E">
        <w:rPr>
          <w:lang w:val="en-AU"/>
        </w:rPr>
        <w:t xml:space="preserve">can also see who attended events and where they work, helping them analyse trends and craft future events. </w:t>
      </w:r>
    </w:p>
    <w:p w:rsidR="000E3109" w:rsidRPr="00DE3B6E" w:rsidRDefault="00DE3B6E" w:rsidP="00DE3B6E">
      <w:pPr>
        <w:pStyle w:val="BodyContent"/>
        <w:rPr>
          <w:lang w:val="en-AU"/>
        </w:rPr>
      </w:pPr>
      <w:r w:rsidRPr="00DE3B6E">
        <w:rPr>
          <w:lang w:val="en-AU"/>
        </w:rPr>
        <w:t xml:space="preserve">Colliers International </w:t>
      </w:r>
      <w:r w:rsidR="00D1681B">
        <w:rPr>
          <w:lang w:val="en-AU"/>
        </w:rPr>
        <w:t>are</w:t>
      </w:r>
      <w:r w:rsidR="00D1681B" w:rsidRPr="00DE3B6E">
        <w:rPr>
          <w:lang w:val="en-AU"/>
        </w:rPr>
        <w:t xml:space="preserve"> </w:t>
      </w:r>
      <w:r w:rsidRPr="00DE3B6E">
        <w:rPr>
          <w:lang w:val="en-AU"/>
        </w:rPr>
        <w:t>planning to roll out the CRM system to other business a</w:t>
      </w:r>
      <w:r w:rsidR="007D0035">
        <w:rPr>
          <w:lang w:val="en-AU"/>
        </w:rPr>
        <w:t>reas, including the Residential</w:t>
      </w:r>
      <w:r>
        <w:rPr>
          <w:lang w:val="en-AU"/>
        </w:rPr>
        <w:t xml:space="preserve"> Project marketing division.</w:t>
      </w:r>
    </w:p>
    <w:p w:rsidR="009F124F" w:rsidRDefault="009F124F" w:rsidP="00E7729B">
      <w:pPr>
        <w:pStyle w:val="SubHeadBlue0"/>
      </w:pPr>
    </w:p>
    <w:p w:rsidR="009F124F" w:rsidRDefault="009F124F" w:rsidP="00E7729B">
      <w:pPr>
        <w:pStyle w:val="SubHeadBlue0"/>
      </w:pPr>
    </w:p>
    <w:p w:rsidR="009F124F" w:rsidRDefault="009F124F" w:rsidP="00E7729B">
      <w:pPr>
        <w:pStyle w:val="SubHeadBlue0"/>
      </w:pPr>
    </w:p>
    <w:p w:rsidR="00E7729B" w:rsidRDefault="009F124F" w:rsidP="00E7729B">
      <w:pPr>
        <w:pStyle w:val="SubHeadBlue0"/>
      </w:pPr>
      <w:r>
        <w:rPr>
          <w:lang w:val="en-GB" w:eastAsia="en-GB"/>
        </w:rPr>
        <w:lastRenderedPageBreak/>
        <mc:AlternateContent>
          <mc:Choice Requires="wps">
            <w:drawing>
              <wp:anchor distT="0" distB="0" distL="114300" distR="114300" simplePos="0" relativeHeight="251735040" behindDoc="0" locked="0" layoutInCell="1" allowOverlap="1">
                <wp:simplePos x="0" y="0"/>
                <wp:positionH relativeFrom="column">
                  <wp:posOffset>-2106295</wp:posOffset>
                </wp:positionH>
                <wp:positionV relativeFrom="paragraph">
                  <wp:posOffset>-122555</wp:posOffset>
                </wp:positionV>
                <wp:extent cx="1823085" cy="4114800"/>
                <wp:effectExtent l="0" t="0" r="0" b="0"/>
                <wp:wrapNone/>
                <wp:docPr id="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CEE" w:rsidRPr="00D22E2C" w:rsidRDefault="008E5CEE" w:rsidP="001B1D2A">
                            <w:pPr>
                              <w:pStyle w:val="SubHeadBlue0"/>
                            </w:pPr>
                            <w:r>
                              <w:t>Technical Information</w:t>
                            </w:r>
                          </w:p>
                          <w:p w:rsidR="008E5CEE" w:rsidRDefault="008E5CEE" w:rsidP="001B1D2A">
                            <w:pPr>
                              <w:pStyle w:val="OVERVIEWSUBHEADBLUE"/>
                            </w:pPr>
                            <w:r>
                              <w:t>Software and Services</w:t>
                            </w:r>
                          </w:p>
                          <w:p w:rsidR="008E5CEE" w:rsidRPr="00DE3B6E" w:rsidRDefault="008E5CEE" w:rsidP="00DE3B6E">
                            <w:pPr>
                              <w:pStyle w:val="TechnicalInfo"/>
                              <w:rPr>
                                <w:lang w:val="en-AU"/>
                              </w:rPr>
                            </w:pPr>
                            <w:r w:rsidRPr="00DE3B6E">
                              <w:rPr>
                                <w:lang w:val="en-AU"/>
                              </w:rPr>
                              <w:t>Microsoft Dynamics CRM 2011</w:t>
                            </w:r>
                          </w:p>
                          <w:p w:rsidR="008E5CEE" w:rsidRPr="00DE3B6E" w:rsidRDefault="008E5CEE" w:rsidP="00DE3B6E">
                            <w:pPr>
                              <w:pStyle w:val="TechnicalInfo"/>
                              <w:rPr>
                                <w:lang w:val="en-AU"/>
                              </w:rPr>
                            </w:pPr>
                            <w:r w:rsidRPr="00DE3B6E">
                              <w:rPr>
                                <w:lang w:val="en-AU"/>
                              </w:rPr>
                              <w:t xml:space="preserve">Microsoft SharePoint </w:t>
                            </w:r>
                          </w:p>
                          <w:p w:rsidR="008E5CEE" w:rsidRPr="00DE3B6E" w:rsidRDefault="008E5CEE" w:rsidP="00DE3B6E">
                            <w:pPr>
                              <w:pStyle w:val="TechnicalInfo"/>
                              <w:rPr>
                                <w:lang w:val="en-AU"/>
                              </w:rPr>
                            </w:pPr>
                            <w:r w:rsidRPr="00DE3B6E">
                              <w:rPr>
                                <w:lang w:val="en-AU"/>
                              </w:rPr>
                              <w:t xml:space="preserve">Microsoft Exchange Server </w:t>
                            </w:r>
                          </w:p>
                          <w:p w:rsidR="008E5CEE" w:rsidRPr="00DE3B6E" w:rsidRDefault="008E5CEE" w:rsidP="00DE3B6E">
                            <w:pPr>
                              <w:pStyle w:val="TechnicalInfo"/>
                              <w:rPr>
                                <w:lang w:val="en-AU"/>
                              </w:rPr>
                            </w:pPr>
                            <w:r w:rsidRPr="00DE3B6E">
                              <w:rPr>
                                <w:lang w:val="en-AU"/>
                              </w:rPr>
                              <w:t>Microsoft</w:t>
                            </w:r>
                            <w:r>
                              <w:rPr>
                                <w:lang w:val="en-AU"/>
                              </w:rPr>
                              <w:t xml:space="preserve"> </w:t>
                            </w:r>
                            <w:r w:rsidRPr="00DE3B6E">
                              <w:rPr>
                                <w:lang w:val="en-AU"/>
                              </w:rPr>
                              <w:t>System Center 2012 Configuration Manager</w:t>
                            </w:r>
                          </w:p>
                          <w:p w:rsidR="008E5CEE" w:rsidRPr="00DE3B6E" w:rsidRDefault="008E5CEE" w:rsidP="00DE3B6E">
                            <w:pPr>
                              <w:pStyle w:val="TechnicalInfo"/>
                              <w:rPr>
                                <w:lang w:val="en-AU"/>
                              </w:rPr>
                            </w:pPr>
                            <w:r w:rsidRPr="00DE3B6E">
                              <w:rPr>
                                <w:lang w:val="en-AU"/>
                              </w:rPr>
                              <w:t>Windows Server</w:t>
                            </w:r>
                          </w:p>
                          <w:p w:rsidR="008E5CEE" w:rsidRPr="003B4141" w:rsidRDefault="008E5CEE" w:rsidP="00DE3B6E">
                            <w:pPr>
                              <w:pStyle w:val="TechnicalInfo"/>
                            </w:pPr>
                            <w:r w:rsidRPr="00DE3B6E">
                              <w:rPr>
                                <w:lang w:val="en-AU"/>
                              </w:rPr>
                              <w:t>Microsoft SQL Server</w:t>
                            </w:r>
                          </w:p>
                          <w:p w:rsidR="008E5CEE" w:rsidRDefault="008E5CEE" w:rsidP="001B1D2A">
                            <w:pPr>
                              <w:pStyle w:val="OVERVIEWSUBHEADBLUE"/>
                            </w:pPr>
                            <w:r>
                              <w:t>IT Issues</w:t>
                            </w:r>
                          </w:p>
                          <w:p w:rsidR="008E5CEE" w:rsidRDefault="008E5CEE" w:rsidP="003D664B">
                            <w:pPr>
                              <w:pStyle w:val="TechnicalInfo"/>
                            </w:pPr>
                            <w:r w:rsidRPr="00DE3B6E">
                              <w:rPr>
                                <w:lang w:val="en-AU"/>
                              </w:rPr>
                              <w:t>Reduce the time staff take to prepare and deliver premium customer service</w:t>
                            </w:r>
                          </w:p>
                        </w:txbxContent>
                      </wps:txbx>
                      <wps:bodyPr rot="0" vert="horz" wrap="square" lIns="91440" tIns="54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0" type="#_x0000_t202" style="position:absolute;margin-left:-165.85pt;margin-top:-9.65pt;width:143.55pt;height:3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" filled="f" stroked="f">
                <v:textbox inset=",1.5mm,,7.2pt">
                  <w:txbxContent>
                    <w:p w:rsidR="008E5CEE" w:rsidRPr="00D22E2C" w:rsidRDefault="008E5CEE" w:rsidP="001B1D2A">
                      <w:pPr>
                        <w:pStyle w:val="SubHeadBlue0"/>
                      </w:pPr>
                      <w:r>
                        <w:t>Technical Information</w:t>
                      </w:r>
                    </w:p>
                    <w:p w:rsidR="008E5CEE" w:rsidRDefault="008E5CEE" w:rsidP="001B1D2A">
                      <w:pPr>
                        <w:pStyle w:val="OVERVIEWSUBHEADBLUE"/>
                      </w:pPr>
                      <w:r>
                        <w:t>Software and Services</w:t>
                      </w:r>
                    </w:p>
                    <w:p w:rsidR="008E5CEE" w:rsidRPr="00DE3B6E" w:rsidRDefault="008E5CEE" w:rsidP="00DE3B6E">
                      <w:pPr>
                        <w:pStyle w:val="TechnicalInfo"/>
                        <w:rPr>
                          <w:lang w:val="en-AU"/>
                        </w:rPr>
                      </w:pPr>
                      <w:r w:rsidRPr="00DE3B6E">
                        <w:rPr>
                          <w:lang w:val="en-AU"/>
                        </w:rPr>
                        <w:t>Microsoft Dynamics CRM 2011</w:t>
                      </w:r>
                    </w:p>
                    <w:p w:rsidR="008E5CEE" w:rsidRPr="00DE3B6E" w:rsidRDefault="008E5CEE" w:rsidP="00DE3B6E">
                      <w:pPr>
                        <w:pStyle w:val="TechnicalInfo"/>
                        <w:rPr>
                          <w:lang w:val="en-AU"/>
                        </w:rPr>
                      </w:pPr>
                      <w:r w:rsidRPr="00DE3B6E">
                        <w:rPr>
                          <w:lang w:val="en-AU"/>
                        </w:rPr>
                        <w:t xml:space="preserve">Microsoft SharePoint </w:t>
                      </w:r>
                    </w:p>
                    <w:p w:rsidR="008E5CEE" w:rsidRPr="00DE3B6E" w:rsidRDefault="008E5CEE" w:rsidP="00DE3B6E">
                      <w:pPr>
                        <w:pStyle w:val="TechnicalInfo"/>
                        <w:rPr>
                          <w:lang w:val="en-AU"/>
                        </w:rPr>
                      </w:pPr>
                      <w:r w:rsidRPr="00DE3B6E">
                        <w:rPr>
                          <w:lang w:val="en-AU"/>
                        </w:rPr>
                        <w:t xml:space="preserve">Microsoft Exchange Server </w:t>
                      </w:r>
                    </w:p>
                    <w:p w:rsidR="008E5CEE" w:rsidRPr="00DE3B6E" w:rsidRDefault="008E5CEE" w:rsidP="00DE3B6E">
                      <w:pPr>
                        <w:pStyle w:val="TechnicalInfo"/>
                        <w:rPr>
                          <w:lang w:val="en-AU"/>
                        </w:rPr>
                      </w:pPr>
                      <w:r w:rsidRPr="00DE3B6E">
                        <w:rPr>
                          <w:lang w:val="en-AU"/>
                        </w:rPr>
                        <w:t>Microsoft</w:t>
                      </w:r>
                      <w:r>
                        <w:rPr>
                          <w:lang w:val="en-AU"/>
                        </w:rPr>
                        <w:t xml:space="preserve"> </w:t>
                      </w:r>
                      <w:r w:rsidRPr="00DE3B6E">
                        <w:rPr>
                          <w:lang w:val="en-AU"/>
                        </w:rPr>
                        <w:t xml:space="preserve">System </w:t>
                      </w:r>
                      <w:proofErr w:type="spellStart"/>
                      <w:r w:rsidRPr="00DE3B6E">
                        <w:rPr>
                          <w:lang w:val="en-AU"/>
                        </w:rPr>
                        <w:t>Center</w:t>
                      </w:r>
                      <w:proofErr w:type="spellEnd"/>
                      <w:r w:rsidRPr="00DE3B6E">
                        <w:rPr>
                          <w:lang w:val="en-AU"/>
                        </w:rPr>
                        <w:t xml:space="preserve"> 2012 Configuration Manager</w:t>
                      </w:r>
                    </w:p>
                    <w:p w:rsidR="008E5CEE" w:rsidRPr="00DE3B6E" w:rsidRDefault="008E5CEE" w:rsidP="00DE3B6E">
                      <w:pPr>
                        <w:pStyle w:val="TechnicalInfo"/>
                        <w:rPr>
                          <w:lang w:val="en-AU"/>
                        </w:rPr>
                      </w:pPr>
                      <w:r w:rsidRPr="00DE3B6E">
                        <w:rPr>
                          <w:lang w:val="en-AU"/>
                        </w:rPr>
                        <w:t>Windows Server</w:t>
                      </w:r>
                    </w:p>
                    <w:p w:rsidR="008E5CEE" w:rsidRPr="003B4141" w:rsidRDefault="008E5CEE" w:rsidP="00DE3B6E">
                      <w:pPr>
                        <w:pStyle w:val="TechnicalInfo"/>
                      </w:pPr>
                      <w:r w:rsidRPr="00DE3B6E">
                        <w:rPr>
                          <w:lang w:val="en-AU"/>
                        </w:rPr>
                        <w:t>Microsoft SQL Server</w:t>
                      </w:r>
                    </w:p>
                    <w:p w:rsidR="008E5CEE" w:rsidRDefault="008E5CEE" w:rsidP="001B1D2A">
                      <w:pPr>
                        <w:pStyle w:val="OVERVIEWSUBHEADBLUE"/>
                      </w:pPr>
                      <w:r>
                        <w:t>IT Issues</w:t>
                      </w:r>
                    </w:p>
                    <w:p w:rsidR="008E5CEE" w:rsidRDefault="008E5CEE" w:rsidP="003D664B">
                      <w:pPr>
                        <w:pStyle w:val="TechnicalInfo"/>
                      </w:pPr>
                      <w:r w:rsidRPr="00DE3B6E">
                        <w:rPr>
                          <w:lang w:val="en-AU"/>
                        </w:rPr>
                        <w:t xml:space="preserve">Reduce the time </w:t>
                      </w:r>
                      <w:proofErr w:type="gramStart"/>
                      <w:r w:rsidRPr="00DE3B6E">
                        <w:rPr>
                          <w:lang w:val="en-AU"/>
                        </w:rPr>
                        <w:t>staff take</w:t>
                      </w:r>
                      <w:proofErr w:type="gramEnd"/>
                      <w:r w:rsidRPr="00DE3B6E">
                        <w:rPr>
                          <w:lang w:val="en-AU"/>
                        </w:rPr>
                        <w:t xml:space="preserve"> to prepare and deliver premium customer service</w:t>
                      </w:r>
                    </w:p>
                  </w:txbxContent>
                </v:textbox>
              </v:shape>
            </w:pict>
          </mc:Fallback>
        </mc:AlternateContent>
      </w:r>
      <w:r w:rsidR="00E7729B" w:rsidRPr="00052343">
        <w:t xml:space="preserve">Microsoft </w:t>
      </w:r>
      <w:r w:rsidR="00DE3B6E">
        <w:t>p</w:t>
      </w:r>
      <w:r w:rsidR="00846D5F">
        <w:t>roduct that was featured</w:t>
      </w:r>
      <w:r w:rsidR="00E7729B" w:rsidRPr="00D22E2C">
        <w:t xml:space="preserve"> </w:t>
      </w:r>
    </w:p>
    <w:p w:rsidR="00DE3B6E" w:rsidRDefault="00DE3B6E" w:rsidP="005B2771">
      <w:pPr>
        <w:pStyle w:val="BodyContent"/>
        <w:rPr>
          <w:lang w:val="en-AU"/>
        </w:rPr>
      </w:pPr>
      <w:r w:rsidRPr="00DE3B6E">
        <w:rPr>
          <w:lang w:val="en-AU"/>
        </w:rPr>
        <w:t>Microsoft Dynamics allows your business to streamline and automate customer relationship management (CRM) through an intuitive interface that works exactly like the other Microsoft applications your staff already use.</w:t>
      </w:r>
    </w:p>
    <w:p w:rsidR="00DE3B6E" w:rsidRPr="00C22B30" w:rsidRDefault="00DE3B6E" w:rsidP="00DE3B6E">
      <w:pPr>
        <w:pStyle w:val="BodyContent"/>
      </w:pPr>
      <w:r>
        <w:rPr>
          <w:b/>
        </w:rPr>
        <w:t>Increased sales</w:t>
      </w:r>
    </w:p>
    <w:p w:rsidR="00DE3B6E" w:rsidRDefault="00DE3B6E" w:rsidP="00DE3B6E">
      <w:pPr>
        <w:pStyle w:val="BodyContent"/>
        <w:rPr>
          <w:lang w:val="en-AU"/>
        </w:rPr>
      </w:pPr>
      <w:r w:rsidRPr="00DE3B6E">
        <w:rPr>
          <w:lang w:val="en-AU"/>
        </w:rPr>
        <w:t xml:space="preserve">Microsoft Dynamics CRM has been designed to help you discover the potential of your customer base, with 360-degree insight into the status of current customers as well </w:t>
      </w:r>
      <w:r w:rsidRPr="00DE3B6E">
        <w:rPr>
          <w:lang w:val="en-AU"/>
        </w:rPr>
        <w:lastRenderedPageBreak/>
        <w:t>as prospects, allowing you to maintain closer and more efficient contact at all times.</w:t>
      </w:r>
      <w:r>
        <w:rPr>
          <w:lang w:val="en-AU"/>
        </w:rPr>
        <w:t xml:space="preserve"> </w:t>
      </w:r>
    </w:p>
    <w:p w:rsidR="00DE3B6E" w:rsidRPr="00C22B30" w:rsidRDefault="00DE3B6E" w:rsidP="00DE3B6E">
      <w:pPr>
        <w:pStyle w:val="BodyContent"/>
      </w:pPr>
      <w:r>
        <w:rPr>
          <w:b/>
        </w:rPr>
        <w:t>Better customer service</w:t>
      </w:r>
    </w:p>
    <w:p w:rsidR="00DE3B6E" w:rsidRDefault="00DE3B6E" w:rsidP="00DE3B6E">
      <w:pPr>
        <w:pStyle w:val="BodyContent"/>
        <w:rPr>
          <w:lang w:val="en-AU"/>
        </w:rPr>
      </w:pPr>
      <w:r w:rsidRPr="00DE3B6E">
        <w:rPr>
          <w:lang w:val="en-AU"/>
        </w:rPr>
        <w:t>As well as a streamlined sales cycle you’ll enjoy better customer service, with automated processes that reduce customer handling times and ensure that your customer service is delivered consistently across all touch points.</w:t>
      </w:r>
    </w:p>
    <w:p w:rsidR="00DE3B6E" w:rsidRPr="00C22B30" w:rsidRDefault="00DE3B6E" w:rsidP="00DE3B6E">
      <w:pPr>
        <w:pStyle w:val="BodyContent"/>
      </w:pPr>
      <w:r>
        <w:rPr>
          <w:b/>
        </w:rPr>
        <w:t>Better market insight</w:t>
      </w:r>
    </w:p>
    <w:p w:rsidR="00DE3B6E" w:rsidRPr="00DE3B6E" w:rsidRDefault="00DE3B6E" w:rsidP="00DE3B6E">
      <w:pPr>
        <w:pStyle w:val="BodyContent"/>
        <w:rPr>
          <w:lang w:val="en-AU"/>
        </w:rPr>
      </w:pPr>
      <w:r w:rsidRPr="00DE3B6E">
        <w:rPr>
          <w:lang w:val="en-AU"/>
        </w:rPr>
        <w:t>With Microsoft Dynamics CRM you can manage all your sales and marketing initiatives and track results.</w:t>
      </w:r>
    </w:p>
    <w:p w:rsidR="00EF3BA9" w:rsidRDefault="00EF3BA9" w:rsidP="005B2771">
      <w:pPr>
        <w:pStyle w:val="BodyContent"/>
        <w:sectPr w:rsidR="00EF3BA9">
          <w:headerReference w:type="default" r:id="rId16"/>
          <w:headerReference w:type="first" r:id="rId17"/>
          <w:pgSz w:w="11900" w:h="16840"/>
          <w:pgMar w:top="1134" w:right="1134" w:bottom="1135" w:left="3686" w:header="426" w:footer="708" w:gutter="0"/>
          <w:cols w:num="2" w:space="708"/>
          <w:titlePg/>
          <w:docGrid w:linePitch="326"/>
        </w:sectPr>
      </w:pPr>
    </w:p>
    <w:p w:rsidR="00EF3BA9" w:rsidRDefault="009F124F" w:rsidP="00AE4D29">
      <w:r>
        <w:rPr>
          <w:noProof/>
          <w:lang w:val="en-GB" w:eastAsia="en-GB"/>
        </w:rPr>
        <w:lastRenderedPageBreak/>
        <w:drawing>
          <wp:anchor distT="0" distB="0" distL="114300" distR="114300" simplePos="0" relativeHeight="251758592" behindDoc="1" locked="0" layoutInCell="1" allowOverlap="1" wp14:anchorId="40A7BDA5" wp14:editId="7E232F5D">
            <wp:simplePos x="0" y="0"/>
            <wp:positionH relativeFrom="column">
              <wp:posOffset>-462915</wp:posOffset>
            </wp:positionH>
            <wp:positionV relativeFrom="paragraph">
              <wp:posOffset>4440667</wp:posOffset>
            </wp:positionV>
            <wp:extent cx="1609725" cy="804545"/>
            <wp:effectExtent l="0" t="0" r="0" b="0"/>
            <wp:wrapNone/>
            <wp:docPr id="15" name="Picture 15" descr="X:\1. DESIGN\MICROSOFT AUS\14. CASE STUDIES\1. BEING WRITTEN\15923_MS_Colliers_Written_CS\Logo\microchanne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 DESIGN\MICROSOFT AUS\14. CASE STUDIES\1. BEING WRITTEN\15923_MS_Colliers_Written_CS\Logo\microchannel-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725" cy="804545"/>
                    </a:xfrm>
                    <a:prstGeom prst="rect">
                      <a:avLst/>
                    </a:prstGeom>
                    <a:noFill/>
                    <a:ln>
                      <a:noFill/>
                    </a:ln>
                  </pic:spPr>
                </pic:pic>
              </a:graphicData>
            </a:graphic>
          </wp:anchor>
        </w:drawing>
      </w:r>
      <w:r>
        <w:rPr>
          <w:noProof/>
          <w:lang w:val="en-GB" w:eastAsia="en-GB"/>
        </w:rPr>
        <mc:AlternateContent>
          <mc:Choice Requires="wps">
            <w:drawing>
              <wp:anchor distT="0" distB="0" distL="114300" distR="114300" simplePos="0" relativeHeight="251734016" behindDoc="0" locked="0" layoutInCell="1" allowOverlap="1">
                <wp:simplePos x="0" y="0"/>
                <wp:positionH relativeFrom="column">
                  <wp:posOffset>-513080</wp:posOffset>
                </wp:positionH>
                <wp:positionV relativeFrom="paragraph">
                  <wp:posOffset>5022215</wp:posOffset>
                </wp:positionV>
                <wp:extent cx="1850390" cy="2065020"/>
                <wp:effectExtent l="0" t="0" r="0" b="0"/>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06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CEE" w:rsidRPr="005D13FD" w:rsidRDefault="008E5CEE" w:rsidP="001B1D2A">
                            <w:pPr>
                              <w:pStyle w:val="BlueSecondaryHead"/>
                            </w:pPr>
                            <w:r w:rsidRPr="005D13FD">
                              <w:t>Partner Information</w:t>
                            </w:r>
                          </w:p>
                          <w:p w:rsidR="008E5CEE" w:rsidRDefault="008E5CEE" w:rsidP="001B1D2A">
                            <w:pPr>
                              <w:pStyle w:val="TechnicalInfo"/>
                              <w:rPr>
                                <w:rFonts w:cs="Segoe UI"/>
                              </w:rPr>
                            </w:pPr>
                            <w:r>
                              <w:rPr>
                                <w:rFonts w:cs="Segoe UI"/>
                              </w:rPr>
                              <w:t>The MicroChannel Building,</w:t>
                            </w:r>
                          </w:p>
                          <w:p w:rsidR="008E5CEE" w:rsidRDefault="008E5CEE" w:rsidP="001B1D2A">
                            <w:pPr>
                              <w:pStyle w:val="TechnicalInfo"/>
                              <w:rPr>
                                <w:rFonts w:cs="Segoe UI"/>
                              </w:rPr>
                            </w:pPr>
                            <w:r>
                              <w:rPr>
                                <w:rFonts w:cs="Segoe UI"/>
                              </w:rPr>
                              <w:t>Suite 5, 401 Pacific Highway,</w:t>
                            </w:r>
                          </w:p>
                          <w:p w:rsidR="008E5CEE" w:rsidRDefault="008E5CEE" w:rsidP="001B1D2A">
                            <w:pPr>
                              <w:pStyle w:val="TechnicalInfo"/>
                              <w:rPr>
                                <w:rFonts w:cs="Segoe UI"/>
                              </w:rPr>
                            </w:pPr>
                            <w:r>
                              <w:rPr>
                                <w:rFonts w:cs="Segoe UI"/>
                              </w:rPr>
                              <w:t>Artarmon, NSW 2064</w:t>
                            </w:r>
                          </w:p>
                          <w:p w:rsidR="008E5CEE" w:rsidRPr="00C52968" w:rsidRDefault="008E5CEE" w:rsidP="001B1D2A">
                            <w:pPr>
                              <w:pStyle w:val="TechnicalInfo"/>
                              <w:rPr>
                                <w:rFonts w:cs="Segoe UI"/>
                              </w:rPr>
                            </w:pPr>
                            <w:r>
                              <w:rPr>
                                <w:rFonts w:cs="Segoe UI"/>
                              </w:rPr>
                              <w:t>www.microchannel.com.au</w:t>
                            </w:r>
                          </w:p>
                          <w:p w:rsidR="008E5CEE" w:rsidRDefault="008E5CEE" w:rsidP="001B1D2A">
                            <w:pPr>
                              <w:pStyle w:val="TechnicalInfo"/>
                              <w:rPr>
                                <w:rFonts w:cs="Segoe UI"/>
                              </w:rPr>
                            </w:pPr>
                            <w:r w:rsidRPr="00C52968">
                              <w:rPr>
                                <w:rFonts w:cs="Segoe UI"/>
                              </w:rPr>
                              <w:t>Phone:  </w:t>
                            </w:r>
                            <w:r>
                              <w:rPr>
                                <w:rFonts w:cs="Segoe UI"/>
                              </w:rPr>
                              <w:t>02 9089 9999</w:t>
                            </w:r>
                          </w:p>
                          <w:p w:rsidR="008E5CEE" w:rsidRPr="00C52968" w:rsidRDefault="008E5CEE" w:rsidP="001B1D2A">
                            <w:pPr>
                              <w:pStyle w:val="TechnicalInfo"/>
                              <w:rPr>
                                <w:rFonts w:cs="Segoe UI"/>
                              </w:rPr>
                            </w:pPr>
                            <w:r>
                              <w:rPr>
                                <w:rFonts w:cs="Segoe UI"/>
                              </w:rPr>
                              <w:t>Fax: 02 9089 9988</w:t>
                            </w:r>
                          </w:p>
                          <w:p w:rsidR="008E5CEE" w:rsidRPr="005D13FD" w:rsidRDefault="008E5CEE" w:rsidP="001B1D2A"/>
                          <w:p w:rsidR="008E5CEE" w:rsidRPr="005D13FD" w:rsidRDefault="008E5CEE" w:rsidP="001B1D2A">
                            <w:pPr>
                              <w:pStyle w:val="PartnerInfoBody"/>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1" type="#_x0000_t202" style="position:absolute;margin-left:-40.4pt;margin-top:395.45pt;width:145.7pt;height:16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" filled="f" stroked="f">
                <v:textbox inset=",7.2pt,,7.2pt">
                  <w:txbxContent>
                    <w:p w:rsidR="008E5CEE" w:rsidRPr="005D13FD" w:rsidRDefault="008E5CEE" w:rsidP="001B1D2A">
                      <w:pPr>
                        <w:pStyle w:val="BlueSecondaryHead"/>
                      </w:pPr>
                      <w:r w:rsidRPr="005D13FD">
                        <w:t>Partner Information</w:t>
                      </w:r>
                    </w:p>
                    <w:p w:rsidR="008E5CEE" w:rsidRDefault="008E5CEE" w:rsidP="001B1D2A">
                      <w:pPr>
                        <w:pStyle w:val="TechnicalInfo"/>
                        <w:rPr>
                          <w:rFonts w:cs="Segoe UI"/>
                        </w:rPr>
                      </w:pPr>
                      <w:r>
                        <w:rPr>
                          <w:rFonts w:cs="Segoe UI"/>
                        </w:rPr>
                        <w:t xml:space="preserve">The </w:t>
                      </w:r>
                      <w:proofErr w:type="spellStart"/>
                      <w:r>
                        <w:rPr>
                          <w:rFonts w:cs="Segoe UI"/>
                        </w:rPr>
                        <w:t>MicroChannel</w:t>
                      </w:r>
                      <w:proofErr w:type="spellEnd"/>
                      <w:r>
                        <w:rPr>
                          <w:rFonts w:cs="Segoe UI"/>
                        </w:rPr>
                        <w:t xml:space="preserve"> Building,</w:t>
                      </w:r>
                    </w:p>
                    <w:p w:rsidR="008E5CEE" w:rsidRDefault="008E5CEE" w:rsidP="001B1D2A">
                      <w:pPr>
                        <w:pStyle w:val="TechnicalInfo"/>
                        <w:rPr>
                          <w:rFonts w:cs="Segoe UI"/>
                        </w:rPr>
                      </w:pPr>
                      <w:r>
                        <w:rPr>
                          <w:rFonts w:cs="Segoe UI"/>
                        </w:rPr>
                        <w:t>Suite 5, 401 Pacific Highway,</w:t>
                      </w:r>
                    </w:p>
                    <w:p w:rsidR="008E5CEE" w:rsidRDefault="008E5CEE" w:rsidP="001B1D2A">
                      <w:pPr>
                        <w:pStyle w:val="TechnicalInfo"/>
                        <w:rPr>
                          <w:rFonts w:cs="Segoe UI"/>
                        </w:rPr>
                      </w:pPr>
                      <w:proofErr w:type="spellStart"/>
                      <w:r>
                        <w:rPr>
                          <w:rFonts w:cs="Segoe UI"/>
                        </w:rPr>
                        <w:t>Artarmon</w:t>
                      </w:r>
                      <w:proofErr w:type="spellEnd"/>
                      <w:r>
                        <w:rPr>
                          <w:rFonts w:cs="Segoe UI"/>
                        </w:rPr>
                        <w:t>, NSW 2064</w:t>
                      </w:r>
                    </w:p>
                    <w:p w:rsidR="008E5CEE" w:rsidRPr="00C52968" w:rsidRDefault="008E5CEE" w:rsidP="001B1D2A">
                      <w:pPr>
                        <w:pStyle w:val="TechnicalInfo"/>
                        <w:rPr>
                          <w:rFonts w:cs="Segoe UI"/>
                        </w:rPr>
                      </w:pPr>
                      <w:r>
                        <w:rPr>
                          <w:rFonts w:cs="Segoe UI"/>
                        </w:rPr>
                        <w:t>www.microchannel.com.au</w:t>
                      </w:r>
                    </w:p>
                    <w:p w:rsidR="008E5CEE" w:rsidRDefault="008E5CEE" w:rsidP="001B1D2A">
                      <w:pPr>
                        <w:pStyle w:val="TechnicalInfo"/>
                        <w:rPr>
                          <w:rFonts w:cs="Segoe UI"/>
                        </w:rPr>
                      </w:pPr>
                      <w:r w:rsidRPr="00C52968">
                        <w:rPr>
                          <w:rFonts w:cs="Segoe UI"/>
                        </w:rPr>
                        <w:t>Phone:  </w:t>
                      </w:r>
                      <w:r>
                        <w:rPr>
                          <w:rFonts w:cs="Segoe UI"/>
                        </w:rPr>
                        <w:t>02 9089 9999</w:t>
                      </w:r>
                    </w:p>
                    <w:p w:rsidR="008E5CEE" w:rsidRPr="00C52968" w:rsidRDefault="008E5CEE" w:rsidP="001B1D2A">
                      <w:pPr>
                        <w:pStyle w:val="TechnicalInfo"/>
                        <w:rPr>
                          <w:rFonts w:cs="Segoe UI"/>
                        </w:rPr>
                      </w:pPr>
                      <w:r>
                        <w:rPr>
                          <w:rFonts w:cs="Segoe UI"/>
                        </w:rPr>
                        <w:t>Fax: 02 9089 9988</w:t>
                      </w:r>
                    </w:p>
                    <w:p w:rsidR="008E5CEE" w:rsidRPr="005D13FD" w:rsidRDefault="008E5CEE" w:rsidP="001B1D2A"/>
                    <w:p w:rsidR="008E5CEE" w:rsidRPr="005D13FD" w:rsidRDefault="008E5CEE" w:rsidP="001B1D2A">
                      <w:pPr>
                        <w:pStyle w:val="PartnerInfoBody"/>
                      </w:pPr>
                    </w:p>
                  </w:txbxContent>
                </v:textbox>
              </v:shape>
            </w:pict>
          </mc:Fallback>
        </mc:AlternateContent>
      </w:r>
      <w:r>
        <w:rPr>
          <w:noProof/>
          <w:lang w:val="en-GB" w:eastAsia="en-GB"/>
        </w:rPr>
        <mc:AlternateContent>
          <mc:Choice Requires="wps">
            <w:drawing>
              <wp:anchor distT="0" distB="0" distL="114300" distR="114300" simplePos="0" relativeHeight="251732992" behindDoc="0" locked="0" layoutInCell="1" allowOverlap="1">
                <wp:simplePos x="0" y="0"/>
                <wp:positionH relativeFrom="column">
                  <wp:posOffset>1619250</wp:posOffset>
                </wp:positionH>
                <wp:positionV relativeFrom="paragraph">
                  <wp:posOffset>4766945</wp:posOffset>
                </wp:positionV>
                <wp:extent cx="3657600" cy="1871345"/>
                <wp:effectExtent l="0" t="0" r="0" b="0"/>
                <wp:wrapNone/>
                <wp:docPr id="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87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CEE" w:rsidRPr="00AE4A5D" w:rsidRDefault="008E5CEE" w:rsidP="001B1D2A">
                            <w:pPr>
                              <w:pStyle w:val="OVERVIEWSUBHEAD"/>
                            </w:pPr>
                            <w:r w:rsidRPr="00AE4A5D">
                              <w:t xml:space="preserve">For More Information </w:t>
                            </w:r>
                          </w:p>
                          <w:p w:rsidR="008E5CEE" w:rsidRPr="00347647" w:rsidRDefault="008E5CEE" w:rsidP="001B1D2A">
                            <w:pPr>
                              <w:pStyle w:val="MoreInfoBody"/>
                              <w:rPr>
                                <w:lang w:val="en-AU"/>
                              </w:rPr>
                            </w:pPr>
                            <w:r w:rsidRPr="00AE4A5D">
                              <w:t xml:space="preserve">For more information about Microsoft </w:t>
                            </w:r>
                            <w:r>
                              <w:t xml:space="preserve">Dynamics </w:t>
                            </w:r>
                            <w:r w:rsidRPr="00AE4A5D">
                              <w:t xml:space="preserve">products </w:t>
                            </w:r>
                            <w:r>
                              <w:t xml:space="preserve">and services call a Microsoft Dynamics Sales Consultant </w:t>
                            </w:r>
                            <w:r w:rsidRPr="00AE4A5D">
                              <w:t xml:space="preserve">on </w:t>
                            </w:r>
                            <w:r>
                              <w:t>1800 197 960 Monday to Friday 8am to 9</w:t>
                            </w:r>
                            <w:r w:rsidRPr="00AE4A5D">
                              <w:t xml:space="preserve">pm AEST. </w:t>
                            </w:r>
                            <w:r w:rsidRPr="00347647">
                              <w:rPr>
                                <w:lang w:val="en-AU"/>
                              </w:rPr>
                              <w:t xml:space="preserve">To find an Australian Microsoft partner or solution, visit </w:t>
                            </w:r>
                            <w:hyperlink r:id="rId19" w:history="1">
                              <w:r w:rsidRPr="00347647">
                                <w:rPr>
                                  <w:b/>
                                  <w:lang w:val="en-AU"/>
                                </w:rPr>
                                <w:t>http://pinpoint.microsoft.com/en-AU/home</w:t>
                              </w:r>
                            </w:hyperlink>
                            <w:r w:rsidRPr="00347647">
                              <w:rPr>
                                <w:lang w:val="en-AU"/>
                              </w:rPr>
                              <w:t xml:space="preserve"> </w:t>
                            </w:r>
                          </w:p>
                          <w:p w:rsidR="008E5CEE" w:rsidRPr="00AE4A5D" w:rsidRDefault="008E5CEE" w:rsidP="001B1D2A">
                            <w:pPr>
                              <w:pStyle w:val="MoreInfoBody"/>
                            </w:pPr>
                            <w:r w:rsidRPr="00AE4A5D">
                              <w:t xml:space="preserve">This case study is for informational purposes only. MICROSOFT MAKES NO </w:t>
                            </w:r>
                            <w:r w:rsidRPr="00AE4A5D">
                              <w:br/>
                              <w:t>WARRANTIES, EXPRESS OR IMPLIED, IN THIS SUMMARY.</w:t>
                            </w:r>
                          </w:p>
                          <w:p w:rsidR="008E5CEE" w:rsidRDefault="008E5CEE" w:rsidP="001B1D2A">
                            <w:pPr>
                              <w:pStyle w:val="BODY8511SB-overviewcopy"/>
                            </w:pPr>
                          </w:p>
                          <w:p w:rsidR="008E5CEE" w:rsidRDefault="008E5CEE" w:rsidP="001B1D2A">
                            <w:pPr>
                              <w:pStyle w:val="MoreInfoBody"/>
                            </w:pPr>
                            <w:r>
                              <w:t xml:space="preserve">Document published </w:t>
                            </w:r>
                            <w:r w:rsidR="00E96AFE">
                              <w:t>June</w:t>
                            </w:r>
                            <w:r>
                              <w:t xml:space="preserve"> 2013</w:t>
                            </w:r>
                          </w:p>
                          <w:p w:rsidR="008E5CEE" w:rsidRPr="00AE4A5D" w:rsidRDefault="00E96AFE" w:rsidP="001B1D2A">
                            <w:pPr>
                              <w:pStyle w:val="MoreInfoBody"/>
                            </w:pPr>
                            <w:r>
                              <w:t>15923-06</w:t>
                            </w:r>
                            <w:bookmarkStart w:id="0" w:name="_GoBack"/>
                            <w:bookmarkEnd w:id="0"/>
                            <w:r w:rsidR="008E5CEE">
                              <w:t>13/colliers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127.5pt;margin-top:375.35pt;width:4in;height:147.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" filled="f" stroked="f">
                <v:textbox inset=",7.2pt,,7.2pt">
                  <w:txbxContent>
                    <w:p w:rsidR="008E5CEE" w:rsidRPr="00AE4A5D" w:rsidRDefault="008E5CEE" w:rsidP="001B1D2A">
                      <w:pPr>
                        <w:pStyle w:val="OVERVIEWSUBHEAD"/>
                      </w:pPr>
                      <w:r w:rsidRPr="00AE4A5D">
                        <w:t xml:space="preserve">For More Information </w:t>
                      </w:r>
                    </w:p>
                    <w:p w:rsidR="008E5CEE" w:rsidRPr="00347647" w:rsidRDefault="008E5CEE" w:rsidP="001B1D2A">
                      <w:pPr>
                        <w:pStyle w:val="MoreInfoBody"/>
                        <w:rPr>
                          <w:lang w:val="en-AU"/>
                        </w:rPr>
                      </w:pPr>
                      <w:r w:rsidRPr="00AE4A5D">
                        <w:t xml:space="preserve">For more information about Microsoft </w:t>
                      </w:r>
                      <w:r>
                        <w:t xml:space="preserve">Dynamics </w:t>
                      </w:r>
                      <w:r w:rsidRPr="00AE4A5D">
                        <w:t xml:space="preserve">products </w:t>
                      </w:r>
                      <w:r>
                        <w:t xml:space="preserve">and services call a Microsoft Dynamics Sales Consultant </w:t>
                      </w:r>
                      <w:r w:rsidRPr="00AE4A5D">
                        <w:t xml:space="preserve">on </w:t>
                      </w:r>
                      <w:r>
                        <w:t>1800 197 960 Monday to Friday 8am to 9</w:t>
                      </w:r>
                      <w:r w:rsidRPr="00AE4A5D">
                        <w:t xml:space="preserve">pm AEST. </w:t>
                      </w:r>
                      <w:r w:rsidRPr="00347647">
                        <w:rPr>
                          <w:lang w:val="en-AU"/>
                        </w:rPr>
                        <w:t xml:space="preserve">To find an Australian Microsoft partner or solution, visit </w:t>
                      </w:r>
                      <w:hyperlink r:id="rId20" w:history="1">
                        <w:r w:rsidRPr="00347647">
                          <w:rPr>
                            <w:b/>
                            <w:lang w:val="en-AU"/>
                          </w:rPr>
                          <w:t>http://pinpoint.microsoft.com/en-AU/home</w:t>
                        </w:r>
                      </w:hyperlink>
                      <w:r w:rsidRPr="00347647">
                        <w:rPr>
                          <w:lang w:val="en-AU"/>
                        </w:rPr>
                        <w:t xml:space="preserve"> </w:t>
                      </w:r>
                    </w:p>
                    <w:p w:rsidR="008E5CEE" w:rsidRPr="00AE4A5D" w:rsidRDefault="008E5CEE" w:rsidP="001B1D2A">
                      <w:pPr>
                        <w:pStyle w:val="MoreInfoBody"/>
                      </w:pPr>
                      <w:r w:rsidRPr="00AE4A5D">
                        <w:t xml:space="preserve">This case study is for informational purposes only. MICROSOFT MAKES NO </w:t>
                      </w:r>
                      <w:r w:rsidRPr="00AE4A5D">
                        <w:br/>
                        <w:t>WARRANTIES, EXPRESS OR IMPLIED, IN THIS SUMMARY.</w:t>
                      </w:r>
                    </w:p>
                    <w:p w:rsidR="008E5CEE" w:rsidRDefault="008E5CEE" w:rsidP="001B1D2A">
                      <w:pPr>
                        <w:pStyle w:val="BODY8511SB-overviewcopy"/>
                      </w:pPr>
                    </w:p>
                    <w:p w:rsidR="008E5CEE" w:rsidRDefault="008E5CEE" w:rsidP="001B1D2A">
                      <w:pPr>
                        <w:pStyle w:val="MoreInfoBody"/>
                      </w:pPr>
                      <w:r>
                        <w:t xml:space="preserve">Document published </w:t>
                      </w:r>
                      <w:r w:rsidR="00E96AFE">
                        <w:t>June</w:t>
                      </w:r>
                      <w:r>
                        <w:t xml:space="preserve"> 2013</w:t>
                      </w:r>
                    </w:p>
                    <w:p w:rsidR="008E5CEE" w:rsidRPr="00AE4A5D" w:rsidRDefault="00E96AFE" w:rsidP="001B1D2A">
                      <w:pPr>
                        <w:pStyle w:val="MoreInfoBody"/>
                      </w:pPr>
                      <w:r>
                        <w:t>15923-06</w:t>
                      </w:r>
                      <w:bookmarkStart w:id="1" w:name="_GoBack"/>
                      <w:bookmarkEnd w:id="1"/>
                      <w:r w:rsidR="008E5CEE">
                        <w:t>13/colliers</w:t>
                      </w:r>
                    </w:p>
                  </w:txbxContent>
                </v:textbox>
              </v:shape>
            </w:pict>
          </mc:Fallback>
        </mc:AlternateContent>
      </w:r>
      <w:r>
        <w:rPr>
          <w:noProof/>
          <w:lang w:val="en-GB" w:eastAsia="en-GB"/>
        </w:rPr>
        <w:drawing>
          <wp:anchor distT="0" distB="0" distL="114300" distR="114300" simplePos="0" relativeHeight="251655680" behindDoc="0" locked="0" layoutInCell="1" allowOverlap="1" wp14:anchorId="091EBAF2" wp14:editId="7AF68258">
            <wp:simplePos x="0" y="0"/>
            <wp:positionH relativeFrom="column">
              <wp:posOffset>1159510</wp:posOffset>
            </wp:positionH>
            <wp:positionV relativeFrom="paragraph">
              <wp:posOffset>4630532</wp:posOffset>
            </wp:positionV>
            <wp:extent cx="4768215" cy="2042160"/>
            <wp:effectExtent l="0" t="0" r="0" b="0"/>
            <wp:wrapNone/>
            <wp:docPr id="135" name="Picture 3" descr="footer for 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 for word2.png"/>
                    <pic:cNvPicPr>
                      <a:picLocks noChangeAspect="1" noChangeArrowheads="1"/>
                    </pic:cNvPicPr>
                  </pic:nvPicPr>
                  <pic:blipFill>
                    <a:blip r:embed="rId21"/>
                    <a:srcRect/>
                    <a:stretch>
                      <a:fillRect/>
                    </a:stretch>
                  </pic:blipFill>
                  <pic:spPr bwMode="auto">
                    <a:xfrm>
                      <a:off x="0" y="0"/>
                      <a:ext cx="4768215" cy="2042160"/>
                    </a:xfrm>
                    <a:prstGeom prst="rect">
                      <a:avLst/>
                    </a:prstGeom>
                    <a:noFill/>
                    <a:ln w="9525">
                      <a:noFill/>
                      <a:miter lim="800000"/>
                      <a:headEnd/>
                      <a:tailEnd/>
                    </a:ln>
                  </pic:spPr>
                </pic:pic>
              </a:graphicData>
            </a:graphic>
          </wp:anchor>
        </w:drawing>
      </w:r>
      <w:r w:rsidR="004C5514" w:rsidRPr="004C5514">
        <w:rPr>
          <w:noProof/>
        </w:rPr>
        <w:t xml:space="preserve"> </w:t>
      </w:r>
    </w:p>
    <w:sectPr w:rsidR="00EF3BA9" w:rsidSect="00520756">
      <w:headerReference w:type="default" r:id="rId22"/>
      <w:headerReference w:type="first" r:id="rId23"/>
      <w:type w:val="continuous"/>
      <w:pgSz w:w="11900" w:h="16840"/>
      <w:pgMar w:top="1114" w:right="1134" w:bottom="1440" w:left="1134" w:header="426" w:footer="708" w:gutter="0"/>
      <w:cols w:num="3"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CEE" w:rsidRDefault="008E5CEE">
      <w:r>
        <w:separator/>
      </w:r>
    </w:p>
  </w:endnote>
  <w:endnote w:type="continuationSeparator" w:id="0">
    <w:p w:rsidR="008E5CEE" w:rsidRDefault="008E5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w:altName w:val="Vrinda"/>
    <w:charset w:val="00"/>
    <w:family w:val="auto"/>
    <w:pitch w:val="variable"/>
    <w:sig w:usb0="00000003" w:usb1="00000000" w:usb2="00000000" w:usb3="00000000" w:csb0="00000001" w:csb1="00000000"/>
  </w:font>
  <w:font w:name="Segoe-Italic">
    <w:altName w:val="Segoe Italic"/>
    <w:panose1 w:val="00000000000000000000"/>
    <w:charset w:val="00"/>
    <w:family w:val="swiss"/>
    <w:notTrueType/>
    <w:pitch w:val="default"/>
    <w:sig w:usb0="00000003" w:usb1="00000000" w:usb2="00000000" w:usb3="00000000" w:csb0="00000001" w:csb1="00000000"/>
  </w:font>
  <w:font w:name="Segoe-Light">
    <w:altName w:val="Segoe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CEE" w:rsidRDefault="008E5CEE">
      <w:r>
        <w:separator/>
      </w:r>
    </w:p>
  </w:footnote>
  <w:footnote w:type="continuationSeparator" w:id="0">
    <w:p w:rsidR="008E5CEE" w:rsidRDefault="008E5C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CEE" w:rsidRPr="00702CE1" w:rsidRDefault="008E5CEE" w:rsidP="002A5FEC">
    <w:pPr>
      <w:pStyle w:val="Header1"/>
      <w:ind w:left="0"/>
      <w:rPr>
        <w:rFonts w:ascii="Segoe UI" w:hAnsi="Segoe UI"/>
      </w:rPr>
    </w:pPr>
    <w:r>
      <w:rPr>
        <w:rFonts w:ascii="Segoe UI" w:hAnsi="Segoe UI" w:cs="Segoe UI"/>
      </w:rPr>
      <w:t>Higher Education: Virtualisation</w:t>
    </w:r>
    <w:r w:rsidRPr="00702CE1">
      <w:rPr>
        <w:rFonts w:ascii="Segoe UI" w:hAnsi="Segoe UI"/>
      </w:rPr>
      <w:t xml:space="preserve"> | 0</w:t>
    </w:r>
    <w:r w:rsidR="00CE108E" w:rsidRPr="00702CE1">
      <w:rPr>
        <w:rFonts w:ascii="Segoe UI" w:hAnsi="Segoe UI"/>
      </w:rPr>
      <w:fldChar w:fldCharType="begin"/>
    </w:r>
    <w:r w:rsidRPr="00702CE1">
      <w:rPr>
        <w:rFonts w:ascii="Segoe UI" w:hAnsi="Segoe UI"/>
      </w:rPr>
      <w:instrText xml:space="preserve"> PAGE </w:instrText>
    </w:r>
    <w:r w:rsidR="00CE108E" w:rsidRPr="00702CE1">
      <w:rPr>
        <w:rFonts w:ascii="Segoe UI" w:hAnsi="Segoe UI"/>
      </w:rPr>
      <w:fldChar w:fldCharType="separate"/>
    </w:r>
    <w:r>
      <w:rPr>
        <w:rFonts w:ascii="Segoe UI" w:hAnsi="Segoe UI"/>
        <w:noProof/>
      </w:rPr>
      <w:t>2</w:t>
    </w:r>
    <w:r w:rsidR="00CE108E" w:rsidRPr="00702CE1">
      <w:rPr>
        <w:rFonts w:ascii="Segoe UI" w:hAnsi="Segoe UI"/>
      </w:rPr>
      <w:fldChar w:fldCharType="end"/>
    </w:r>
  </w:p>
  <w:p w:rsidR="008E5CEE" w:rsidRPr="00702CE1" w:rsidRDefault="008E5CEE" w:rsidP="004F7638">
    <w:pPr>
      <w:pStyle w:val="Header"/>
      <w:rPr>
        <w:rFonts w:ascii="Segoe UI" w:hAnsi="Segoe UI"/>
      </w:rPr>
    </w:pPr>
  </w:p>
  <w:p w:rsidR="008E5CEE" w:rsidRPr="00702CE1" w:rsidRDefault="008E5CEE" w:rsidP="004F7638">
    <w:pPr>
      <w:pStyle w:val="Header1"/>
      <w:rPr>
        <w:rFonts w:ascii="Segoe UI" w:hAnsi="Segoe U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CEE" w:rsidRPr="00702CE1" w:rsidRDefault="008E5CEE" w:rsidP="006164AF">
    <w:pPr>
      <w:pStyle w:val="Header1"/>
      <w:ind w:left="0"/>
      <w:rPr>
        <w:rFonts w:ascii="Segoe UI" w:hAnsi="Segoe UI"/>
      </w:rPr>
    </w:pPr>
    <w:r w:rsidRPr="00770296">
      <w:rPr>
        <w:rFonts w:ascii="Segoe UI" w:hAnsi="Segoe UI" w:cs="Segoe UI"/>
        <w:lang w:val="en-AU"/>
      </w:rPr>
      <w:t>Reduc</w:t>
    </w:r>
    <w:r>
      <w:rPr>
        <w:rFonts w:ascii="Segoe UI" w:hAnsi="Segoe UI" w:cs="Segoe UI"/>
        <w:lang w:val="en-AU"/>
      </w:rPr>
      <w:t>e</w:t>
    </w:r>
    <w:r w:rsidRPr="00770296">
      <w:rPr>
        <w:rFonts w:ascii="Segoe UI" w:hAnsi="Segoe UI" w:cs="Segoe UI"/>
        <w:lang w:val="en-AU"/>
      </w:rPr>
      <w:t xml:space="preserve"> the time staff take to prepare and deliver premium customer service</w:t>
    </w:r>
    <w:r w:rsidRPr="00702CE1">
      <w:rPr>
        <w:rFonts w:ascii="Segoe UI" w:hAnsi="Segoe UI"/>
      </w:rPr>
      <w:t xml:space="preserve"> | 0</w:t>
    </w:r>
    <w:r w:rsidR="00CE108E" w:rsidRPr="00702CE1">
      <w:rPr>
        <w:rFonts w:ascii="Segoe UI" w:hAnsi="Segoe UI"/>
      </w:rPr>
      <w:fldChar w:fldCharType="begin"/>
    </w:r>
    <w:r w:rsidRPr="00702CE1">
      <w:rPr>
        <w:rFonts w:ascii="Segoe UI" w:hAnsi="Segoe UI"/>
      </w:rPr>
      <w:instrText xml:space="preserve"> PAGE </w:instrText>
    </w:r>
    <w:r w:rsidR="00CE108E" w:rsidRPr="00702CE1">
      <w:rPr>
        <w:rFonts w:ascii="Segoe UI" w:hAnsi="Segoe UI"/>
      </w:rPr>
      <w:fldChar w:fldCharType="separate"/>
    </w:r>
    <w:r w:rsidR="00E96AFE">
      <w:rPr>
        <w:rFonts w:ascii="Segoe UI" w:hAnsi="Segoe UI"/>
        <w:noProof/>
      </w:rPr>
      <w:t>1</w:t>
    </w:r>
    <w:r w:rsidR="00CE108E" w:rsidRPr="00702CE1">
      <w:rPr>
        <w:rFonts w:ascii="Segoe UI" w:hAnsi="Segoe UI"/>
        <w:noProof/>
      </w:rPr>
      <w:fldChar w:fldCharType="end"/>
    </w:r>
  </w:p>
  <w:p w:rsidR="008E5CEE" w:rsidRDefault="008E5C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CEE" w:rsidRPr="00702CE1" w:rsidRDefault="008E5CEE" w:rsidP="002A5FEC">
    <w:pPr>
      <w:pStyle w:val="Header1"/>
      <w:ind w:left="0"/>
      <w:rPr>
        <w:rFonts w:ascii="Segoe UI" w:hAnsi="Segoe UI"/>
      </w:rPr>
    </w:pPr>
    <w:r>
      <w:rPr>
        <w:rFonts w:ascii="Segoe UI" w:hAnsi="Segoe UI" w:cs="Segoe UI"/>
        <w:lang w:val="en-AU"/>
      </w:rPr>
      <w:t>Reduce</w:t>
    </w:r>
    <w:r w:rsidRPr="00770296">
      <w:rPr>
        <w:rFonts w:ascii="Segoe UI" w:hAnsi="Segoe UI" w:cs="Segoe UI"/>
        <w:lang w:val="en-AU"/>
      </w:rPr>
      <w:t xml:space="preserve"> the time staff take to prepare and deliver premium customer service</w:t>
    </w:r>
    <w:r w:rsidRPr="00702CE1">
      <w:rPr>
        <w:rFonts w:ascii="Segoe UI" w:hAnsi="Segoe UI"/>
      </w:rPr>
      <w:t xml:space="preserve"> | 0</w:t>
    </w:r>
    <w:r w:rsidR="00CE108E" w:rsidRPr="00702CE1">
      <w:rPr>
        <w:rFonts w:ascii="Segoe UI" w:hAnsi="Segoe UI"/>
      </w:rPr>
      <w:fldChar w:fldCharType="begin"/>
    </w:r>
    <w:r w:rsidRPr="00702CE1">
      <w:rPr>
        <w:rFonts w:ascii="Segoe UI" w:hAnsi="Segoe UI"/>
      </w:rPr>
      <w:instrText xml:space="preserve"> PAGE </w:instrText>
    </w:r>
    <w:r w:rsidR="00CE108E" w:rsidRPr="00702CE1">
      <w:rPr>
        <w:rFonts w:ascii="Segoe UI" w:hAnsi="Segoe UI"/>
      </w:rPr>
      <w:fldChar w:fldCharType="separate"/>
    </w:r>
    <w:r w:rsidR="00E96AFE">
      <w:rPr>
        <w:rFonts w:ascii="Segoe UI" w:hAnsi="Segoe UI"/>
        <w:noProof/>
      </w:rPr>
      <w:t>4</w:t>
    </w:r>
    <w:r w:rsidR="00CE108E" w:rsidRPr="00702CE1">
      <w:rPr>
        <w:rFonts w:ascii="Segoe UI" w:hAnsi="Segoe UI"/>
      </w:rPr>
      <w:fldChar w:fldCharType="end"/>
    </w:r>
  </w:p>
  <w:p w:rsidR="008E5CEE" w:rsidRPr="00702CE1" w:rsidRDefault="008E5CEE" w:rsidP="004F7638">
    <w:pPr>
      <w:pStyle w:val="Header"/>
      <w:rPr>
        <w:rFonts w:ascii="Segoe UI" w:hAnsi="Segoe UI"/>
      </w:rPr>
    </w:pPr>
  </w:p>
  <w:p w:rsidR="008E5CEE" w:rsidRPr="00702CE1" w:rsidRDefault="008E5CEE" w:rsidP="004F7638">
    <w:pPr>
      <w:pStyle w:val="Header1"/>
      <w:rPr>
        <w:rFonts w:ascii="Segoe UI" w:hAnsi="Segoe U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CEE" w:rsidRPr="00702CE1" w:rsidRDefault="008E5CEE" w:rsidP="006164AF">
    <w:pPr>
      <w:pStyle w:val="Header1"/>
      <w:ind w:left="0"/>
      <w:rPr>
        <w:rFonts w:ascii="Segoe UI" w:hAnsi="Segoe UI"/>
      </w:rPr>
    </w:pPr>
    <w:r>
      <w:rPr>
        <w:rFonts w:ascii="Segoe UI" w:hAnsi="Segoe UI" w:cs="Segoe UI"/>
        <w:lang w:val="en-AU"/>
      </w:rPr>
      <w:t>Reduce</w:t>
    </w:r>
    <w:r w:rsidRPr="00770296">
      <w:rPr>
        <w:rFonts w:ascii="Segoe UI" w:hAnsi="Segoe UI" w:cs="Segoe UI"/>
        <w:lang w:val="en-AU"/>
      </w:rPr>
      <w:t xml:space="preserve"> the time staff take to prepare and </w:t>
    </w:r>
    <w:r>
      <w:rPr>
        <w:rFonts w:ascii="Segoe UI" w:hAnsi="Segoe UI" w:cs="Segoe UI"/>
        <w:lang w:val="en-AU"/>
      </w:rPr>
      <w:t>deliver premium customer service</w:t>
    </w:r>
    <w:r w:rsidRPr="00702CE1">
      <w:rPr>
        <w:rFonts w:ascii="Segoe UI" w:hAnsi="Segoe UI"/>
      </w:rPr>
      <w:t xml:space="preserve"> | 0</w:t>
    </w:r>
    <w:r w:rsidR="00CE108E" w:rsidRPr="00702CE1">
      <w:rPr>
        <w:rFonts w:ascii="Segoe UI" w:hAnsi="Segoe UI"/>
      </w:rPr>
      <w:fldChar w:fldCharType="begin"/>
    </w:r>
    <w:r w:rsidRPr="00702CE1">
      <w:rPr>
        <w:rFonts w:ascii="Segoe UI" w:hAnsi="Segoe UI"/>
      </w:rPr>
      <w:instrText xml:space="preserve"> PAGE </w:instrText>
    </w:r>
    <w:r w:rsidR="00CE108E" w:rsidRPr="00702CE1">
      <w:rPr>
        <w:rFonts w:ascii="Segoe UI" w:hAnsi="Segoe UI"/>
      </w:rPr>
      <w:fldChar w:fldCharType="separate"/>
    </w:r>
    <w:r w:rsidR="00E96AFE">
      <w:rPr>
        <w:rFonts w:ascii="Segoe UI" w:hAnsi="Segoe UI"/>
        <w:noProof/>
      </w:rPr>
      <w:t>2</w:t>
    </w:r>
    <w:r w:rsidR="00CE108E" w:rsidRPr="00702CE1">
      <w:rPr>
        <w:rFonts w:ascii="Segoe UI" w:hAnsi="Segoe UI"/>
        <w:noProof/>
      </w:rPr>
      <w:fldChar w:fldCharType="end"/>
    </w:r>
  </w:p>
  <w:p w:rsidR="008E5CEE" w:rsidRDefault="008E5C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CEE" w:rsidRPr="00702CE1" w:rsidRDefault="008E5CEE" w:rsidP="002A5FEC">
    <w:pPr>
      <w:pStyle w:val="Header1"/>
      <w:ind w:left="0"/>
      <w:rPr>
        <w:rFonts w:ascii="Segoe UI" w:hAnsi="Segoe UI"/>
      </w:rPr>
    </w:pPr>
    <w:r>
      <w:rPr>
        <w:rFonts w:ascii="Segoe UI" w:hAnsi="Segoe UI" w:cs="Segoe UI"/>
      </w:rPr>
      <w:t>NSW Aboriginal Land Council: Business Intelligence and Reporting</w:t>
    </w:r>
    <w:r w:rsidRPr="00702CE1">
      <w:rPr>
        <w:rFonts w:ascii="Segoe UI" w:hAnsi="Segoe UI"/>
      </w:rPr>
      <w:t xml:space="preserve"> | 0</w:t>
    </w:r>
    <w:r w:rsidR="00CE108E" w:rsidRPr="00702CE1">
      <w:rPr>
        <w:rFonts w:ascii="Segoe UI" w:hAnsi="Segoe UI"/>
      </w:rPr>
      <w:fldChar w:fldCharType="begin"/>
    </w:r>
    <w:r w:rsidRPr="00702CE1">
      <w:rPr>
        <w:rFonts w:ascii="Segoe UI" w:hAnsi="Segoe UI"/>
      </w:rPr>
      <w:instrText xml:space="preserve"> PAGE </w:instrText>
    </w:r>
    <w:r w:rsidR="00CE108E" w:rsidRPr="00702CE1">
      <w:rPr>
        <w:rFonts w:ascii="Segoe UI" w:hAnsi="Segoe UI"/>
      </w:rPr>
      <w:fldChar w:fldCharType="separate"/>
    </w:r>
    <w:r>
      <w:rPr>
        <w:rFonts w:ascii="Segoe UI" w:hAnsi="Segoe UI"/>
        <w:noProof/>
      </w:rPr>
      <w:t>5</w:t>
    </w:r>
    <w:r w:rsidR="00CE108E" w:rsidRPr="00702CE1">
      <w:rPr>
        <w:rFonts w:ascii="Segoe UI" w:hAnsi="Segoe UI"/>
      </w:rPr>
      <w:fldChar w:fldCharType="end"/>
    </w:r>
  </w:p>
  <w:p w:rsidR="008E5CEE" w:rsidRPr="00702CE1" w:rsidRDefault="008E5CEE" w:rsidP="004F7638">
    <w:pPr>
      <w:pStyle w:val="Header"/>
      <w:rPr>
        <w:rFonts w:ascii="Segoe UI" w:hAnsi="Segoe UI"/>
      </w:rPr>
    </w:pPr>
  </w:p>
  <w:p w:rsidR="008E5CEE" w:rsidRPr="00702CE1" w:rsidRDefault="008E5CEE" w:rsidP="004F7638">
    <w:pPr>
      <w:pStyle w:val="Header1"/>
      <w:rPr>
        <w:rFonts w:ascii="Segoe UI" w:hAnsi="Segoe U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CEE" w:rsidRPr="00702CE1" w:rsidRDefault="008E5CEE" w:rsidP="006164AF">
    <w:pPr>
      <w:pStyle w:val="Header1"/>
      <w:ind w:left="0"/>
      <w:rPr>
        <w:rFonts w:ascii="Segoe UI" w:hAnsi="Segoe UI"/>
      </w:rPr>
    </w:pPr>
    <w:r>
      <w:rPr>
        <w:rFonts w:ascii="Segoe UI" w:hAnsi="Segoe UI" w:cs="Segoe UI"/>
      </w:rPr>
      <w:t>NSW Aboriginal Land Council: Business Intelligence and Reporting</w:t>
    </w:r>
    <w:r w:rsidRPr="00702CE1">
      <w:rPr>
        <w:rFonts w:ascii="Segoe UI" w:hAnsi="Segoe UI"/>
      </w:rPr>
      <w:t xml:space="preserve"> | 0</w:t>
    </w:r>
    <w:r w:rsidR="00CE108E" w:rsidRPr="00702CE1">
      <w:rPr>
        <w:rFonts w:ascii="Segoe UI" w:hAnsi="Segoe UI"/>
      </w:rPr>
      <w:fldChar w:fldCharType="begin"/>
    </w:r>
    <w:r w:rsidRPr="00702CE1">
      <w:rPr>
        <w:rFonts w:ascii="Segoe UI" w:hAnsi="Segoe UI"/>
      </w:rPr>
      <w:instrText xml:space="preserve"> PAGE </w:instrText>
    </w:r>
    <w:r w:rsidR="00CE108E" w:rsidRPr="00702CE1">
      <w:rPr>
        <w:rFonts w:ascii="Segoe UI" w:hAnsi="Segoe UI"/>
      </w:rPr>
      <w:fldChar w:fldCharType="separate"/>
    </w:r>
    <w:r>
      <w:rPr>
        <w:rFonts w:ascii="Segoe UI" w:hAnsi="Segoe UI"/>
        <w:noProof/>
      </w:rPr>
      <w:t>2</w:t>
    </w:r>
    <w:r w:rsidR="00CE108E" w:rsidRPr="00702CE1">
      <w:rPr>
        <w:rFonts w:ascii="Segoe UI" w:hAnsi="Segoe UI"/>
        <w:noProof/>
      </w:rPr>
      <w:fldChar w:fldCharType="end"/>
    </w:r>
  </w:p>
  <w:p w:rsidR="008E5CEE" w:rsidRDefault="008E5C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1D0660C"/>
    <w:lvl w:ilvl="0">
      <w:start w:val="1"/>
      <w:numFmt w:val="decimal"/>
      <w:lvlText w:val="%1."/>
      <w:lvlJc w:val="left"/>
      <w:pPr>
        <w:tabs>
          <w:tab w:val="num" w:pos="1800"/>
        </w:tabs>
        <w:ind w:left="1800" w:hanging="360"/>
      </w:pPr>
    </w:lvl>
  </w:abstractNum>
  <w:abstractNum w:abstractNumId="1">
    <w:nsid w:val="FFFFFF7D"/>
    <w:multiLevelType w:val="singleLevel"/>
    <w:tmpl w:val="5CD83BEA"/>
    <w:lvl w:ilvl="0">
      <w:start w:val="1"/>
      <w:numFmt w:val="decimal"/>
      <w:lvlText w:val="%1."/>
      <w:lvlJc w:val="left"/>
      <w:pPr>
        <w:tabs>
          <w:tab w:val="num" w:pos="1440"/>
        </w:tabs>
        <w:ind w:left="1440" w:hanging="360"/>
      </w:pPr>
    </w:lvl>
  </w:abstractNum>
  <w:abstractNum w:abstractNumId="2">
    <w:nsid w:val="FFFFFF7E"/>
    <w:multiLevelType w:val="singleLevel"/>
    <w:tmpl w:val="E5EAD2AC"/>
    <w:lvl w:ilvl="0">
      <w:start w:val="1"/>
      <w:numFmt w:val="decimal"/>
      <w:lvlText w:val="%1."/>
      <w:lvlJc w:val="left"/>
      <w:pPr>
        <w:tabs>
          <w:tab w:val="num" w:pos="1080"/>
        </w:tabs>
        <w:ind w:left="1080" w:hanging="360"/>
      </w:pPr>
    </w:lvl>
  </w:abstractNum>
  <w:abstractNum w:abstractNumId="3">
    <w:nsid w:val="FFFFFF7F"/>
    <w:multiLevelType w:val="singleLevel"/>
    <w:tmpl w:val="50D69746"/>
    <w:lvl w:ilvl="0">
      <w:start w:val="1"/>
      <w:numFmt w:val="decimal"/>
      <w:lvlText w:val="%1."/>
      <w:lvlJc w:val="left"/>
      <w:pPr>
        <w:tabs>
          <w:tab w:val="num" w:pos="720"/>
        </w:tabs>
        <w:ind w:left="720" w:hanging="360"/>
      </w:pPr>
    </w:lvl>
  </w:abstractNum>
  <w:abstractNum w:abstractNumId="4">
    <w:nsid w:val="FFFFFF80"/>
    <w:multiLevelType w:val="singleLevel"/>
    <w:tmpl w:val="886C007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97211F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364F3F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DE48CA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2F86F5E"/>
    <w:lvl w:ilvl="0">
      <w:start w:val="1"/>
      <w:numFmt w:val="decimal"/>
      <w:lvlText w:val="%1."/>
      <w:lvlJc w:val="left"/>
      <w:pPr>
        <w:tabs>
          <w:tab w:val="num" w:pos="360"/>
        </w:tabs>
        <w:ind w:left="360" w:hanging="360"/>
      </w:pPr>
    </w:lvl>
  </w:abstractNum>
  <w:abstractNum w:abstractNumId="9">
    <w:nsid w:val="FFFFFF89"/>
    <w:multiLevelType w:val="singleLevel"/>
    <w:tmpl w:val="D6D2CABE"/>
    <w:lvl w:ilvl="0">
      <w:start w:val="1"/>
      <w:numFmt w:val="bullet"/>
      <w:lvlText w:val=""/>
      <w:lvlJc w:val="left"/>
      <w:pPr>
        <w:tabs>
          <w:tab w:val="num" w:pos="360"/>
        </w:tabs>
        <w:ind w:left="360" w:hanging="360"/>
      </w:pPr>
      <w:rPr>
        <w:rFonts w:ascii="Symbol" w:hAnsi="Symbol" w:hint="default"/>
      </w:rPr>
    </w:lvl>
  </w:abstractNum>
  <w:abstractNum w:abstractNumId="10">
    <w:nsid w:val="0E255D3D"/>
    <w:multiLevelType w:val="hybridMultilevel"/>
    <w:tmpl w:val="BE94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7B62E9"/>
    <w:multiLevelType w:val="hybridMultilevel"/>
    <w:tmpl w:val="407E73B2"/>
    <w:lvl w:ilvl="0" w:tplc="F438A1AE">
      <w:start w:val="1"/>
      <w:numFmt w:val="bullet"/>
      <w:pStyle w:val="OverviewBulletsNoSpace"/>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2">
    <w:nsid w:val="1F6812C7"/>
    <w:multiLevelType w:val="hybridMultilevel"/>
    <w:tmpl w:val="357C2D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4F0D67BB"/>
    <w:multiLevelType w:val="hybridMultilevel"/>
    <w:tmpl w:val="76E6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5C6FC3"/>
    <w:multiLevelType w:val="hybridMultilevel"/>
    <w:tmpl w:val="2BA6F01A"/>
    <w:lvl w:ilvl="0" w:tplc="C57CB980">
      <w:start w:val="1"/>
      <w:numFmt w:val="bullet"/>
      <w:pStyle w:val="OverheadBulletsNoSpace"/>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4"/>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spelling="clean" w:grammar="clean"/>
  <w:documentProtection w:edit="readOnly" w:formatting="1" w:enforcement="1" w:cryptProviderType="rsaFull" w:cryptAlgorithmClass="hash" w:cryptAlgorithmType="typeAny" w:cryptAlgorithmSid="4" w:cryptSpinCount="100000" w:hash="p0oob/25nsjAKmCqC7Bjb7VdeC4=" w:salt="8iH+gQb0dbmwa2mmw/P0mA=="/>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CD2"/>
    <w:rsid w:val="00001993"/>
    <w:rsid w:val="00003584"/>
    <w:rsid w:val="00007F20"/>
    <w:rsid w:val="0002179A"/>
    <w:rsid w:val="00030507"/>
    <w:rsid w:val="00046C0D"/>
    <w:rsid w:val="00050CDD"/>
    <w:rsid w:val="00052C7C"/>
    <w:rsid w:val="00052CE1"/>
    <w:rsid w:val="00055349"/>
    <w:rsid w:val="0009239D"/>
    <w:rsid w:val="000A1AB7"/>
    <w:rsid w:val="000B34AC"/>
    <w:rsid w:val="000C638D"/>
    <w:rsid w:val="000E3109"/>
    <w:rsid w:val="00112753"/>
    <w:rsid w:val="001333E0"/>
    <w:rsid w:val="0014082A"/>
    <w:rsid w:val="0014265F"/>
    <w:rsid w:val="00144495"/>
    <w:rsid w:val="00160467"/>
    <w:rsid w:val="00162459"/>
    <w:rsid w:val="001658C4"/>
    <w:rsid w:val="00170398"/>
    <w:rsid w:val="001732FF"/>
    <w:rsid w:val="00183840"/>
    <w:rsid w:val="00183C18"/>
    <w:rsid w:val="00184CB1"/>
    <w:rsid w:val="00191C35"/>
    <w:rsid w:val="001A7AEE"/>
    <w:rsid w:val="001B1D2A"/>
    <w:rsid w:val="001B7E1B"/>
    <w:rsid w:val="001C4373"/>
    <w:rsid w:val="001D0E17"/>
    <w:rsid w:val="001D0E89"/>
    <w:rsid w:val="001D2CC8"/>
    <w:rsid w:val="001D6D31"/>
    <w:rsid w:val="001E19CC"/>
    <w:rsid w:val="001E626F"/>
    <w:rsid w:val="001F650D"/>
    <w:rsid w:val="00202DDB"/>
    <w:rsid w:val="00206DB5"/>
    <w:rsid w:val="00213F8E"/>
    <w:rsid w:val="0022025F"/>
    <w:rsid w:val="00223B6A"/>
    <w:rsid w:val="0022580C"/>
    <w:rsid w:val="002425B7"/>
    <w:rsid w:val="00256E1E"/>
    <w:rsid w:val="00257F06"/>
    <w:rsid w:val="00261852"/>
    <w:rsid w:val="002855BC"/>
    <w:rsid w:val="0029008B"/>
    <w:rsid w:val="002A5FEC"/>
    <w:rsid w:val="002A7E45"/>
    <w:rsid w:val="002B2690"/>
    <w:rsid w:val="002B754E"/>
    <w:rsid w:val="002C108C"/>
    <w:rsid w:val="002C17B1"/>
    <w:rsid w:val="002D22FB"/>
    <w:rsid w:val="002F62ED"/>
    <w:rsid w:val="00303A7D"/>
    <w:rsid w:val="00305823"/>
    <w:rsid w:val="00307C13"/>
    <w:rsid w:val="00316785"/>
    <w:rsid w:val="00321AE5"/>
    <w:rsid w:val="0032327D"/>
    <w:rsid w:val="00334DB4"/>
    <w:rsid w:val="00340E1F"/>
    <w:rsid w:val="00345EF8"/>
    <w:rsid w:val="00347647"/>
    <w:rsid w:val="00352D34"/>
    <w:rsid w:val="00353D0E"/>
    <w:rsid w:val="003567E4"/>
    <w:rsid w:val="003570E7"/>
    <w:rsid w:val="00361E9E"/>
    <w:rsid w:val="00363222"/>
    <w:rsid w:val="00371C0D"/>
    <w:rsid w:val="00372115"/>
    <w:rsid w:val="003724A8"/>
    <w:rsid w:val="00397345"/>
    <w:rsid w:val="003974F8"/>
    <w:rsid w:val="003A5412"/>
    <w:rsid w:val="003B3FE4"/>
    <w:rsid w:val="003B5C83"/>
    <w:rsid w:val="003C1DA0"/>
    <w:rsid w:val="003C4337"/>
    <w:rsid w:val="003C5736"/>
    <w:rsid w:val="003D664B"/>
    <w:rsid w:val="003E5430"/>
    <w:rsid w:val="003F3605"/>
    <w:rsid w:val="003F40ED"/>
    <w:rsid w:val="003F585A"/>
    <w:rsid w:val="003F610D"/>
    <w:rsid w:val="0041192F"/>
    <w:rsid w:val="00422C87"/>
    <w:rsid w:val="0042519C"/>
    <w:rsid w:val="00433962"/>
    <w:rsid w:val="004367DF"/>
    <w:rsid w:val="00442114"/>
    <w:rsid w:val="004548FC"/>
    <w:rsid w:val="004621CF"/>
    <w:rsid w:val="00467DFC"/>
    <w:rsid w:val="004766C6"/>
    <w:rsid w:val="004779AB"/>
    <w:rsid w:val="00482435"/>
    <w:rsid w:val="004850AD"/>
    <w:rsid w:val="0048562B"/>
    <w:rsid w:val="00486E8B"/>
    <w:rsid w:val="004A1AEB"/>
    <w:rsid w:val="004A33A0"/>
    <w:rsid w:val="004A42D5"/>
    <w:rsid w:val="004B28AD"/>
    <w:rsid w:val="004C4AC0"/>
    <w:rsid w:val="004C5514"/>
    <w:rsid w:val="004C7778"/>
    <w:rsid w:val="004F30B4"/>
    <w:rsid w:val="004F7638"/>
    <w:rsid w:val="005015C8"/>
    <w:rsid w:val="00513792"/>
    <w:rsid w:val="005154BA"/>
    <w:rsid w:val="00520756"/>
    <w:rsid w:val="00527885"/>
    <w:rsid w:val="00533621"/>
    <w:rsid w:val="00542558"/>
    <w:rsid w:val="0054326A"/>
    <w:rsid w:val="00552EA8"/>
    <w:rsid w:val="00563B25"/>
    <w:rsid w:val="00573C89"/>
    <w:rsid w:val="00591435"/>
    <w:rsid w:val="00596EAE"/>
    <w:rsid w:val="005A13D3"/>
    <w:rsid w:val="005B2771"/>
    <w:rsid w:val="005C0C41"/>
    <w:rsid w:val="005C24A8"/>
    <w:rsid w:val="005D13FD"/>
    <w:rsid w:val="005E2510"/>
    <w:rsid w:val="00605817"/>
    <w:rsid w:val="006164AF"/>
    <w:rsid w:val="00630D5E"/>
    <w:rsid w:val="00642114"/>
    <w:rsid w:val="006456AB"/>
    <w:rsid w:val="00657123"/>
    <w:rsid w:val="00664343"/>
    <w:rsid w:val="006705CD"/>
    <w:rsid w:val="00670E92"/>
    <w:rsid w:val="00682D79"/>
    <w:rsid w:val="00693190"/>
    <w:rsid w:val="006944F8"/>
    <w:rsid w:val="006A7681"/>
    <w:rsid w:val="006B37FE"/>
    <w:rsid w:val="006C1AB8"/>
    <w:rsid w:val="006C5381"/>
    <w:rsid w:val="006D4BC4"/>
    <w:rsid w:val="006E3655"/>
    <w:rsid w:val="006E7DB3"/>
    <w:rsid w:val="006F05CF"/>
    <w:rsid w:val="00702CE1"/>
    <w:rsid w:val="007176D0"/>
    <w:rsid w:val="0072202D"/>
    <w:rsid w:val="007326A2"/>
    <w:rsid w:val="007358FD"/>
    <w:rsid w:val="007474B8"/>
    <w:rsid w:val="00755276"/>
    <w:rsid w:val="0076303D"/>
    <w:rsid w:val="00770296"/>
    <w:rsid w:val="007900B6"/>
    <w:rsid w:val="007A3349"/>
    <w:rsid w:val="007A68DF"/>
    <w:rsid w:val="007B1B76"/>
    <w:rsid w:val="007B24A6"/>
    <w:rsid w:val="007B2976"/>
    <w:rsid w:val="007D0035"/>
    <w:rsid w:val="007D233C"/>
    <w:rsid w:val="007D5749"/>
    <w:rsid w:val="007E565E"/>
    <w:rsid w:val="007E6438"/>
    <w:rsid w:val="007F47A5"/>
    <w:rsid w:val="00801F6C"/>
    <w:rsid w:val="00802C79"/>
    <w:rsid w:val="00826086"/>
    <w:rsid w:val="00830F84"/>
    <w:rsid w:val="00832101"/>
    <w:rsid w:val="00846D5F"/>
    <w:rsid w:val="00851ACD"/>
    <w:rsid w:val="00852DF0"/>
    <w:rsid w:val="008633AF"/>
    <w:rsid w:val="00866176"/>
    <w:rsid w:val="008746DF"/>
    <w:rsid w:val="00876E39"/>
    <w:rsid w:val="008854E2"/>
    <w:rsid w:val="008922E5"/>
    <w:rsid w:val="008B5978"/>
    <w:rsid w:val="008C3D5D"/>
    <w:rsid w:val="008C460D"/>
    <w:rsid w:val="008E5CEE"/>
    <w:rsid w:val="008E6D87"/>
    <w:rsid w:val="008F01E7"/>
    <w:rsid w:val="008F04F8"/>
    <w:rsid w:val="008F5758"/>
    <w:rsid w:val="009070D0"/>
    <w:rsid w:val="00926A27"/>
    <w:rsid w:val="009301D1"/>
    <w:rsid w:val="0094388E"/>
    <w:rsid w:val="00952E57"/>
    <w:rsid w:val="00956B16"/>
    <w:rsid w:val="00973F28"/>
    <w:rsid w:val="00977CD2"/>
    <w:rsid w:val="00982B49"/>
    <w:rsid w:val="00985603"/>
    <w:rsid w:val="00986AB8"/>
    <w:rsid w:val="00996993"/>
    <w:rsid w:val="009A0DCF"/>
    <w:rsid w:val="009A3BA1"/>
    <w:rsid w:val="009A74B5"/>
    <w:rsid w:val="009C2AF5"/>
    <w:rsid w:val="009C463F"/>
    <w:rsid w:val="009E3D67"/>
    <w:rsid w:val="009E6F89"/>
    <w:rsid w:val="009F124F"/>
    <w:rsid w:val="009F3C56"/>
    <w:rsid w:val="00A059FF"/>
    <w:rsid w:val="00A1074D"/>
    <w:rsid w:val="00A16C7F"/>
    <w:rsid w:val="00A22E43"/>
    <w:rsid w:val="00A23F16"/>
    <w:rsid w:val="00A26276"/>
    <w:rsid w:val="00A2705F"/>
    <w:rsid w:val="00A4753E"/>
    <w:rsid w:val="00A55B74"/>
    <w:rsid w:val="00A73B80"/>
    <w:rsid w:val="00A76A26"/>
    <w:rsid w:val="00A96085"/>
    <w:rsid w:val="00AA7C32"/>
    <w:rsid w:val="00AB0551"/>
    <w:rsid w:val="00AB1E5D"/>
    <w:rsid w:val="00AD021E"/>
    <w:rsid w:val="00AD3D54"/>
    <w:rsid w:val="00AE3791"/>
    <w:rsid w:val="00AE3EC1"/>
    <w:rsid w:val="00AE4A5D"/>
    <w:rsid w:val="00AE4D29"/>
    <w:rsid w:val="00AF1BD8"/>
    <w:rsid w:val="00AF1E03"/>
    <w:rsid w:val="00AF332A"/>
    <w:rsid w:val="00B01563"/>
    <w:rsid w:val="00B064F6"/>
    <w:rsid w:val="00B06D45"/>
    <w:rsid w:val="00B07272"/>
    <w:rsid w:val="00B13C3F"/>
    <w:rsid w:val="00B218A4"/>
    <w:rsid w:val="00B23E26"/>
    <w:rsid w:val="00B24D93"/>
    <w:rsid w:val="00B31AFE"/>
    <w:rsid w:val="00B46FBD"/>
    <w:rsid w:val="00B47198"/>
    <w:rsid w:val="00B65186"/>
    <w:rsid w:val="00B7436F"/>
    <w:rsid w:val="00B756F5"/>
    <w:rsid w:val="00B931AB"/>
    <w:rsid w:val="00BA05C9"/>
    <w:rsid w:val="00BA4F80"/>
    <w:rsid w:val="00BA68DC"/>
    <w:rsid w:val="00BC3956"/>
    <w:rsid w:val="00BD61E4"/>
    <w:rsid w:val="00C00FD2"/>
    <w:rsid w:val="00C01A55"/>
    <w:rsid w:val="00C14F8E"/>
    <w:rsid w:val="00C269B7"/>
    <w:rsid w:val="00C30D7A"/>
    <w:rsid w:val="00C30F0F"/>
    <w:rsid w:val="00C42092"/>
    <w:rsid w:val="00C52635"/>
    <w:rsid w:val="00C52968"/>
    <w:rsid w:val="00C649F8"/>
    <w:rsid w:val="00C6571B"/>
    <w:rsid w:val="00C717C1"/>
    <w:rsid w:val="00C74559"/>
    <w:rsid w:val="00C901BE"/>
    <w:rsid w:val="00CA033C"/>
    <w:rsid w:val="00CB1DF1"/>
    <w:rsid w:val="00CB4C34"/>
    <w:rsid w:val="00CC2289"/>
    <w:rsid w:val="00CD10FE"/>
    <w:rsid w:val="00CD45D6"/>
    <w:rsid w:val="00CE108E"/>
    <w:rsid w:val="00CE2D97"/>
    <w:rsid w:val="00CF3175"/>
    <w:rsid w:val="00CF71D5"/>
    <w:rsid w:val="00D1681B"/>
    <w:rsid w:val="00D22E2C"/>
    <w:rsid w:val="00D25B45"/>
    <w:rsid w:val="00D3685B"/>
    <w:rsid w:val="00D4300C"/>
    <w:rsid w:val="00D4772A"/>
    <w:rsid w:val="00D50EEE"/>
    <w:rsid w:val="00D51C91"/>
    <w:rsid w:val="00D5349F"/>
    <w:rsid w:val="00D57A01"/>
    <w:rsid w:val="00D63FD3"/>
    <w:rsid w:val="00D77A3E"/>
    <w:rsid w:val="00D824EE"/>
    <w:rsid w:val="00D84EFC"/>
    <w:rsid w:val="00D8604B"/>
    <w:rsid w:val="00D95BDF"/>
    <w:rsid w:val="00DA1D73"/>
    <w:rsid w:val="00DB21E2"/>
    <w:rsid w:val="00DB476E"/>
    <w:rsid w:val="00DC6761"/>
    <w:rsid w:val="00DD747D"/>
    <w:rsid w:val="00DE3B6E"/>
    <w:rsid w:val="00DE673C"/>
    <w:rsid w:val="00DE7AD1"/>
    <w:rsid w:val="00DF2D96"/>
    <w:rsid w:val="00E07921"/>
    <w:rsid w:val="00E2515A"/>
    <w:rsid w:val="00E32F35"/>
    <w:rsid w:val="00E36D6F"/>
    <w:rsid w:val="00E376E3"/>
    <w:rsid w:val="00E413BB"/>
    <w:rsid w:val="00E43D37"/>
    <w:rsid w:val="00E569D7"/>
    <w:rsid w:val="00E624A7"/>
    <w:rsid w:val="00E65B88"/>
    <w:rsid w:val="00E70252"/>
    <w:rsid w:val="00E7729B"/>
    <w:rsid w:val="00E84F9A"/>
    <w:rsid w:val="00E902C2"/>
    <w:rsid w:val="00E96AFE"/>
    <w:rsid w:val="00EA1207"/>
    <w:rsid w:val="00EA1CFE"/>
    <w:rsid w:val="00EA76AF"/>
    <w:rsid w:val="00EA7F65"/>
    <w:rsid w:val="00EB0765"/>
    <w:rsid w:val="00EC752D"/>
    <w:rsid w:val="00ED2366"/>
    <w:rsid w:val="00ED5687"/>
    <w:rsid w:val="00EE20A3"/>
    <w:rsid w:val="00EF0DEE"/>
    <w:rsid w:val="00EF14AC"/>
    <w:rsid w:val="00EF3BA9"/>
    <w:rsid w:val="00F00ED7"/>
    <w:rsid w:val="00F17324"/>
    <w:rsid w:val="00F20786"/>
    <w:rsid w:val="00F33DFE"/>
    <w:rsid w:val="00F8628E"/>
    <w:rsid w:val="00FB6F13"/>
    <w:rsid w:val="00FC275A"/>
    <w:rsid w:val="00FC6DF1"/>
    <w:rsid w:val="00FD0EFF"/>
    <w:rsid w:val="00FF21E8"/>
  </w:rsids>
  <m:mathPr>
    <m:mathFont m:val="Cambria Math"/>
    <m:brkBin m:val="before"/>
    <m:brkBinSub m:val="--"/>
    <m:smallFrac/>
    <m:dispDef/>
    <m:lMargin m:val="0"/>
    <m:rMargin m:val="0"/>
    <m:defJc m:val="centerGroup"/>
    <m:wrapRight/>
    <m:intLim m:val="subSup"/>
    <m:naryLim m:val="subSup"/>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AE3791"/>
  </w:style>
  <w:style w:type="paragraph" w:styleId="Heading1">
    <w:name w:val="heading 1"/>
    <w:basedOn w:val="Heading11"/>
    <w:next w:val="Normal"/>
    <w:link w:val="Heading1Char"/>
    <w:rsid w:val="007A68DF"/>
    <w:pPr>
      <w:tabs>
        <w:tab w:val="left" w:pos="2552"/>
      </w:tabs>
      <w:outlineLvl w:val="0"/>
    </w:pPr>
    <w:rPr>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uiPriority w:val="99"/>
    <w:rsid w:val="002C108C"/>
    <w:pPr>
      <w:widowControl w:val="0"/>
      <w:suppressAutoHyphens/>
      <w:autoSpaceDE w:val="0"/>
      <w:autoSpaceDN w:val="0"/>
      <w:adjustRightInd w:val="0"/>
      <w:spacing w:line="540" w:lineRule="atLeast"/>
      <w:textAlignment w:val="center"/>
    </w:pPr>
    <w:rPr>
      <w:rFonts w:ascii="Segoe UI" w:eastAsia="Times New Roman" w:hAnsi="Segoe UI" w:cs="Segoe"/>
      <w:color w:val="00487F"/>
      <w:sz w:val="42"/>
      <w:szCs w:val="42"/>
      <w:lang w:val="en-GB"/>
    </w:rPr>
  </w:style>
  <w:style w:type="paragraph" w:customStyle="1" w:styleId="Quote1">
    <w:name w:val="Quote1"/>
    <w:basedOn w:val="Heading11"/>
    <w:uiPriority w:val="99"/>
    <w:qFormat/>
    <w:rsid w:val="006E3655"/>
    <w:pPr>
      <w:spacing w:before="360" w:line="340" w:lineRule="atLeast"/>
    </w:pPr>
    <w:rPr>
      <w:color w:val="365F91" w:themeColor="accent1" w:themeShade="BF"/>
      <w:sz w:val="26"/>
    </w:rPr>
  </w:style>
  <w:style w:type="paragraph" w:customStyle="1" w:styleId="Quotebylineauthor">
    <w:name w:val="Quote byline/author"/>
    <w:basedOn w:val="Normal"/>
    <w:uiPriority w:val="99"/>
    <w:qFormat/>
    <w:rsid w:val="002C108C"/>
    <w:pPr>
      <w:widowControl w:val="0"/>
      <w:suppressAutoHyphens/>
      <w:autoSpaceDE w:val="0"/>
      <w:autoSpaceDN w:val="0"/>
      <w:adjustRightInd w:val="0"/>
      <w:spacing w:before="160" w:after="170" w:line="260" w:lineRule="atLeast"/>
      <w:textAlignment w:val="center"/>
    </w:pPr>
    <w:rPr>
      <w:rFonts w:ascii="Segoe UI" w:eastAsia="Times New Roman" w:hAnsi="Segoe UI" w:cs="Segoe-Italic"/>
      <w:i/>
      <w:iCs/>
      <w:color w:val="365F91" w:themeColor="accent1" w:themeShade="BF"/>
      <w:sz w:val="20"/>
      <w:lang w:val="en-GB"/>
    </w:rPr>
  </w:style>
  <w:style w:type="paragraph" w:customStyle="1" w:styleId="SUMMARY">
    <w:name w:val="SUMMARY"/>
    <w:basedOn w:val="Normal"/>
    <w:uiPriority w:val="99"/>
    <w:rsid w:val="00527885"/>
    <w:pPr>
      <w:widowControl w:val="0"/>
      <w:suppressAutoHyphens/>
      <w:autoSpaceDE w:val="0"/>
      <w:autoSpaceDN w:val="0"/>
      <w:adjustRightInd w:val="0"/>
      <w:spacing w:before="113" w:line="320" w:lineRule="atLeast"/>
      <w:ind w:left="2520"/>
      <w:textAlignment w:val="center"/>
    </w:pPr>
    <w:rPr>
      <w:rFonts w:ascii="Segoe UI" w:eastAsia="Times New Roman" w:hAnsi="Segoe UI" w:cs="Segoe"/>
      <w:color w:val="4B4747"/>
      <w:sz w:val="22"/>
      <w:szCs w:val="22"/>
      <w:lang w:val="en-GB"/>
    </w:rPr>
  </w:style>
  <w:style w:type="table" w:styleId="TableGrid">
    <w:name w:val="Table Grid"/>
    <w:basedOn w:val="TableNormal"/>
    <w:rsid w:val="00B24D93"/>
    <w:rPr>
      <w:rFonts w:ascii="Times New Roman" w:eastAsia="Times New Roman" w:hAnsi="Times New Roman" w:cs="Times New Roman"/>
      <w:lang w:val="en-AU"/>
    </w:rPr>
    <w:tblPr>
      <w:tblInd w:w="0" w:type="dxa"/>
      <w:tblCellMar>
        <w:top w:w="0" w:type="dxa"/>
        <w:left w:w="108" w:type="dxa"/>
        <w:bottom w:w="0" w:type="dxa"/>
        <w:right w:w="108" w:type="dxa"/>
      </w:tblCellMar>
    </w:tblPr>
    <w:tcPr>
      <w:shd w:val="clear" w:color="auto" w:fill="auto"/>
    </w:tcPr>
  </w:style>
  <w:style w:type="paragraph" w:customStyle="1" w:styleId="OVERVIEWSUBHEAD">
    <w:name w:val="OVERVIEW SUBHEAD"/>
    <w:basedOn w:val="Normal"/>
    <w:uiPriority w:val="99"/>
    <w:rsid w:val="00B064F6"/>
    <w:pPr>
      <w:widowControl w:val="0"/>
      <w:autoSpaceDE w:val="0"/>
      <w:autoSpaceDN w:val="0"/>
      <w:adjustRightInd w:val="0"/>
      <w:spacing w:before="20" w:line="288" w:lineRule="auto"/>
      <w:textAlignment w:val="center"/>
    </w:pPr>
    <w:rPr>
      <w:rFonts w:ascii="Segoe UI" w:eastAsia="Times New Roman" w:hAnsi="Segoe UI" w:cs="Segoe"/>
      <w:color w:val="FFFFFF"/>
      <w:sz w:val="20"/>
      <w:szCs w:val="20"/>
      <w:lang w:val="en-GB"/>
    </w:rPr>
  </w:style>
  <w:style w:type="paragraph" w:customStyle="1" w:styleId="BODY8511SB-overviewcopy">
    <w:name w:val="BODY 8.5/11 SB - overview copy"/>
    <w:basedOn w:val="Normal"/>
    <w:uiPriority w:val="99"/>
    <w:rsid w:val="00B064F6"/>
    <w:pPr>
      <w:widowControl w:val="0"/>
      <w:suppressAutoHyphens/>
      <w:autoSpaceDE w:val="0"/>
      <w:autoSpaceDN w:val="0"/>
      <w:adjustRightInd w:val="0"/>
      <w:spacing w:before="40" w:line="220" w:lineRule="atLeast"/>
      <w:textAlignment w:val="center"/>
    </w:pPr>
    <w:rPr>
      <w:rFonts w:ascii="Segoe UI" w:eastAsia="Times New Roman" w:hAnsi="Segoe UI" w:cs="Segoe"/>
      <w:color w:val="FFFFFF"/>
      <w:sz w:val="16"/>
      <w:szCs w:val="17"/>
      <w:lang w:val="en-GB"/>
    </w:rPr>
  </w:style>
  <w:style w:type="paragraph" w:styleId="Header">
    <w:name w:val="header"/>
    <w:basedOn w:val="Normal"/>
    <w:link w:val="HeaderChar"/>
    <w:uiPriority w:val="99"/>
    <w:rsid w:val="004F7638"/>
    <w:pPr>
      <w:tabs>
        <w:tab w:val="center" w:pos="4320"/>
        <w:tab w:val="right" w:pos="8640"/>
      </w:tabs>
    </w:pPr>
  </w:style>
  <w:style w:type="character" w:customStyle="1" w:styleId="HeaderChar">
    <w:name w:val="Header Char"/>
    <w:basedOn w:val="DefaultParagraphFont"/>
    <w:link w:val="Header"/>
    <w:uiPriority w:val="99"/>
    <w:rsid w:val="004F7638"/>
  </w:style>
  <w:style w:type="paragraph" w:styleId="Footer">
    <w:name w:val="footer"/>
    <w:basedOn w:val="Normal"/>
    <w:link w:val="FooterChar"/>
    <w:uiPriority w:val="99"/>
    <w:rsid w:val="004F7638"/>
    <w:pPr>
      <w:tabs>
        <w:tab w:val="center" w:pos="4320"/>
        <w:tab w:val="right" w:pos="8640"/>
      </w:tabs>
    </w:pPr>
  </w:style>
  <w:style w:type="character" w:customStyle="1" w:styleId="FooterChar">
    <w:name w:val="Footer Char"/>
    <w:basedOn w:val="DefaultParagraphFont"/>
    <w:link w:val="Footer"/>
    <w:uiPriority w:val="99"/>
    <w:rsid w:val="004F7638"/>
  </w:style>
  <w:style w:type="paragraph" w:customStyle="1" w:styleId="Header1">
    <w:name w:val="Header1"/>
    <w:basedOn w:val="Normal"/>
    <w:qFormat/>
    <w:rsid w:val="00EF3BA9"/>
    <w:pPr>
      <w:widowControl w:val="0"/>
      <w:autoSpaceDE w:val="0"/>
      <w:autoSpaceDN w:val="0"/>
      <w:adjustRightInd w:val="0"/>
      <w:spacing w:line="288" w:lineRule="auto"/>
      <w:ind w:left="2268"/>
      <w:jc w:val="right"/>
      <w:textAlignment w:val="center"/>
    </w:pPr>
    <w:rPr>
      <w:rFonts w:ascii="Segoe" w:eastAsia="Times New Roman" w:hAnsi="Segoe" w:cs="Segoe"/>
      <w:color w:val="00487F"/>
      <w:sz w:val="20"/>
      <w:szCs w:val="20"/>
      <w:lang w:val="en-GB"/>
    </w:rPr>
  </w:style>
  <w:style w:type="paragraph" w:customStyle="1" w:styleId="SUBHEADBLUE">
    <w:name w:val="SUBHEAD BLUE"/>
    <w:basedOn w:val="Normal"/>
    <w:uiPriority w:val="99"/>
    <w:qFormat/>
    <w:rsid w:val="006B37FE"/>
    <w:pPr>
      <w:widowControl w:val="0"/>
      <w:suppressAutoHyphens/>
      <w:autoSpaceDE w:val="0"/>
      <w:autoSpaceDN w:val="0"/>
      <w:adjustRightInd w:val="0"/>
      <w:spacing w:before="120"/>
      <w:textAlignment w:val="center"/>
    </w:pPr>
    <w:rPr>
      <w:rFonts w:ascii="Segoe UI" w:eastAsia="Times New Roman" w:hAnsi="Segoe UI" w:cs="Segoe-Light"/>
      <w:color w:val="00487F"/>
      <w:sz w:val="28"/>
      <w:szCs w:val="28"/>
      <w:lang w:val="en-GB"/>
    </w:rPr>
  </w:style>
  <w:style w:type="paragraph" w:customStyle="1" w:styleId="BODY1013">
    <w:name w:val="BODY 10/13"/>
    <w:basedOn w:val="Normal"/>
    <w:uiPriority w:val="99"/>
    <w:qFormat/>
    <w:rsid w:val="007176D0"/>
    <w:pPr>
      <w:widowControl w:val="0"/>
      <w:suppressAutoHyphens/>
      <w:autoSpaceDE w:val="0"/>
      <w:autoSpaceDN w:val="0"/>
      <w:adjustRightInd w:val="0"/>
      <w:spacing w:before="113"/>
      <w:textAlignment w:val="center"/>
    </w:pPr>
    <w:rPr>
      <w:rFonts w:ascii="Segoe UI" w:eastAsia="Times New Roman" w:hAnsi="Segoe UI" w:cs="Segoe"/>
      <w:color w:val="4B4747"/>
      <w:sz w:val="20"/>
      <w:lang w:val="en-GB"/>
    </w:rPr>
  </w:style>
  <w:style w:type="paragraph" w:customStyle="1" w:styleId="OVERVIEWSUBHEADBLUE">
    <w:name w:val="OVERVIEW SUBHEAD BLUE"/>
    <w:basedOn w:val="Normal"/>
    <w:uiPriority w:val="99"/>
    <w:rsid w:val="004367DF"/>
    <w:pPr>
      <w:widowControl w:val="0"/>
      <w:autoSpaceDE w:val="0"/>
      <w:autoSpaceDN w:val="0"/>
      <w:adjustRightInd w:val="0"/>
      <w:spacing w:before="113" w:line="288" w:lineRule="auto"/>
      <w:textAlignment w:val="center"/>
    </w:pPr>
    <w:rPr>
      <w:rFonts w:ascii="Segoe UI" w:hAnsi="Segoe UI" w:cs="Segoe"/>
      <w:color w:val="00487F"/>
      <w:sz w:val="20"/>
      <w:szCs w:val="20"/>
      <w:lang w:val="en-GB"/>
    </w:rPr>
  </w:style>
  <w:style w:type="paragraph" w:customStyle="1" w:styleId="BODY8511SBTECHNICALINFORMATION">
    <w:name w:val="BODY 8.5/11 SB TECHNICAL INFORMATION"/>
    <w:basedOn w:val="Normal"/>
    <w:uiPriority w:val="99"/>
    <w:qFormat/>
    <w:rsid w:val="004367DF"/>
    <w:pPr>
      <w:widowControl w:val="0"/>
      <w:suppressAutoHyphens/>
      <w:autoSpaceDE w:val="0"/>
      <w:autoSpaceDN w:val="0"/>
      <w:adjustRightInd w:val="0"/>
      <w:spacing w:before="57" w:line="220" w:lineRule="atLeast"/>
      <w:textAlignment w:val="center"/>
    </w:pPr>
    <w:rPr>
      <w:rFonts w:ascii="Segoe UI" w:hAnsi="Segoe UI" w:cs="Segoe"/>
      <w:color w:val="4B4747"/>
      <w:sz w:val="17"/>
      <w:szCs w:val="17"/>
      <w:lang w:val="en-GB"/>
    </w:rPr>
  </w:style>
  <w:style w:type="paragraph" w:customStyle="1" w:styleId="BODY8511SB-overviewcopyBLUE">
    <w:name w:val="BODY 8.5/11 SB - overview copy BLUE"/>
    <w:basedOn w:val="Normal"/>
    <w:uiPriority w:val="99"/>
    <w:rsid w:val="00852DF0"/>
    <w:pPr>
      <w:widowControl w:val="0"/>
      <w:suppressAutoHyphens/>
      <w:autoSpaceDE w:val="0"/>
      <w:autoSpaceDN w:val="0"/>
      <w:adjustRightInd w:val="0"/>
      <w:spacing w:before="57" w:line="220" w:lineRule="atLeast"/>
      <w:textAlignment w:val="center"/>
    </w:pPr>
    <w:rPr>
      <w:rFonts w:ascii="Segoe UI" w:hAnsi="Segoe UI" w:cs="Segoe"/>
      <w:color w:val="4B4747"/>
      <w:sz w:val="17"/>
      <w:szCs w:val="17"/>
      <w:lang w:val="en-GB"/>
    </w:rPr>
  </w:style>
  <w:style w:type="paragraph" w:customStyle="1" w:styleId="BODY8511SB">
    <w:name w:val="BODY 8.5/11 SB"/>
    <w:basedOn w:val="Normal"/>
    <w:uiPriority w:val="99"/>
    <w:rsid w:val="00AE4A5D"/>
    <w:pPr>
      <w:widowControl w:val="0"/>
      <w:suppressAutoHyphens/>
      <w:autoSpaceDE w:val="0"/>
      <w:autoSpaceDN w:val="0"/>
      <w:adjustRightInd w:val="0"/>
      <w:spacing w:before="57" w:line="220" w:lineRule="atLeast"/>
      <w:textAlignment w:val="center"/>
    </w:pPr>
    <w:rPr>
      <w:rFonts w:ascii="Segoe" w:hAnsi="Segoe" w:cs="Segoe"/>
      <w:color w:val="635F5E"/>
      <w:sz w:val="17"/>
      <w:szCs w:val="17"/>
      <w:lang w:val="en-GB"/>
    </w:rPr>
  </w:style>
  <w:style w:type="character" w:styleId="Hyperlink">
    <w:name w:val="Hyperlink"/>
    <w:basedOn w:val="DefaultParagraphFont"/>
    <w:rsid w:val="006C5381"/>
    <w:rPr>
      <w:color w:val="0000FF" w:themeColor="hyperlink"/>
      <w:u w:val="single"/>
    </w:rPr>
  </w:style>
  <w:style w:type="paragraph" w:styleId="BalloonText">
    <w:name w:val="Balloon Text"/>
    <w:basedOn w:val="Normal"/>
    <w:link w:val="BalloonTextChar"/>
    <w:rsid w:val="00AE3791"/>
    <w:rPr>
      <w:rFonts w:ascii="Tahoma" w:hAnsi="Tahoma" w:cs="Tahoma"/>
      <w:sz w:val="16"/>
      <w:szCs w:val="16"/>
    </w:rPr>
  </w:style>
  <w:style w:type="character" w:customStyle="1" w:styleId="BalloonTextChar">
    <w:name w:val="Balloon Text Char"/>
    <w:basedOn w:val="DefaultParagraphFont"/>
    <w:link w:val="BalloonText"/>
    <w:rsid w:val="00AE3791"/>
    <w:rPr>
      <w:rFonts w:ascii="Tahoma" w:hAnsi="Tahoma" w:cs="Tahoma"/>
      <w:sz w:val="16"/>
      <w:szCs w:val="16"/>
    </w:rPr>
  </w:style>
  <w:style w:type="character" w:customStyle="1" w:styleId="Heading1Char">
    <w:name w:val="Heading 1 Char"/>
    <w:basedOn w:val="DefaultParagraphFont"/>
    <w:link w:val="Heading1"/>
    <w:rsid w:val="007A68DF"/>
    <w:rPr>
      <w:rFonts w:ascii="Segoe UI" w:eastAsia="Times New Roman" w:hAnsi="Segoe UI" w:cs="Segoe"/>
      <w:color w:val="7F7F7F" w:themeColor="text1" w:themeTint="80"/>
      <w:sz w:val="42"/>
      <w:szCs w:val="42"/>
      <w:lang w:val="en-GB"/>
    </w:rPr>
  </w:style>
  <w:style w:type="table" w:customStyle="1" w:styleId="CalloutTable">
    <w:name w:val="Callout Table"/>
    <w:basedOn w:val="TableNormal"/>
    <w:uiPriority w:val="99"/>
    <w:rsid w:val="00527885"/>
    <w:tblPr>
      <w:tblInd w:w="0" w:type="dxa"/>
      <w:tblCellMar>
        <w:top w:w="0" w:type="dxa"/>
        <w:left w:w="108" w:type="dxa"/>
        <w:bottom w:w="0" w:type="dxa"/>
        <w:right w:w="108" w:type="dxa"/>
      </w:tblCellMar>
    </w:tblPr>
  </w:style>
  <w:style w:type="paragraph" w:customStyle="1" w:styleId="MainHead">
    <w:name w:val="*Main Head"/>
    <w:rsid w:val="004766C6"/>
    <w:pPr>
      <w:ind w:left="2268"/>
    </w:pPr>
    <w:rPr>
      <w:rFonts w:ascii="Segoe UI" w:eastAsia="Times New Roman" w:hAnsi="Segoe UI" w:cs="Segoe"/>
      <w:noProof/>
      <w:color w:val="7F7F7F" w:themeColor="text1" w:themeTint="80"/>
      <w:sz w:val="42"/>
      <w:szCs w:val="42"/>
    </w:rPr>
  </w:style>
  <w:style w:type="paragraph" w:customStyle="1" w:styleId="TopQuote">
    <w:name w:val="*Top Quote"/>
    <w:rsid w:val="004766C6"/>
    <w:pPr>
      <w:ind w:left="2268"/>
    </w:pPr>
    <w:rPr>
      <w:rFonts w:ascii="Segoe UI" w:eastAsia="Times New Roman" w:hAnsi="Segoe UI" w:cs="Segoe"/>
      <w:color w:val="365F91" w:themeColor="accent1" w:themeShade="BF"/>
      <w:sz w:val="26"/>
      <w:szCs w:val="42"/>
      <w:lang w:val="en-GB"/>
    </w:rPr>
  </w:style>
  <w:style w:type="paragraph" w:customStyle="1" w:styleId="QuoteBylineItalic">
    <w:name w:val="*Quote Byline Italic"/>
    <w:rsid w:val="004766C6"/>
    <w:pPr>
      <w:spacing w:before="40"/>
      <w:ind w:left="2268"/>
    </w:pPr>
    <w:rPr>
      <w:rFonts w:ascii="Segoe UI" w:eastAsia="Times New Roman" w:hAnsi="Segoe UI" w:cs="Segoe-Italic"/>
      <w:i/>
      <w:iCs/>
      <w:color w:val="365F91" w:themeColor="accent1" w:themeShade="BF"/>
      <w:sz w:val="20"/>
      <w:lang w:val="en-GB"/>
    </w:rPr>
  </w:style>
  <w:style w:type="paragraph" w:customStyle="1" w:styleId="Summary0">
    <w:name w:val="Summary"/>
    <w:rsid w:val="004C7778"/>
    <w:pPr>
      <w:ind w:left="2552"/>
    </w:pPr>
    <w:rPr>
      <w:rFonts w:ascii="Segoe UI" w:eastAsia="Times New Roman" w:hAnsi="Segoe UI" w:cs="Segoe"/>
      <w:noProof/>
      <w:color w:val="4B4747"/>
      <w:sz w:val="22"/>
      <w:szCs w:val="22"/>
    </w:rPr>
  </w:style>
  <w:style w:type="paragraph" w:customStyle="1" w:styleId="Summary1">
    <w:name w:val="*Summary"/>
    <w:basedOn w:val="Summary0"/>
    <w:rsid w:val="004766C6"/>
    <w:pPr>
      <w:spacing w:before="160"/>
      <w:ind w:left="2268"/>
    </w:pPr>
    <w:rPr>
      <w:sz w:val="20"/>
    </w:rPr>
  </w:style>
  <w:style w:type="paragraph" w:customStyle="1" w:styleId="OverviewBodyReverse">
    <w:name w:val="*Overview Body Reverse"/>
    <w:rsid w:val="00985603"/>
    <w:pPr>
      <w:spacing w:before="80"/>
    </w:pPr>
    <w:rPr>
      <w:rFonts w:ascii="Segoe UI" w:eastAsia="Times New Roman" w:hAnsi="Segoe UI" w:cs="Segoe"/>
      <w:color w:val="FFFFFF"/>
      <w:sz w:val="16"/>
      <w:szCs w:val="17"/>
      <w:lang w:val="en-GB"/>
    </w:rPr>
  </w:style>
  <w:style w:type="paragraph" w:customStyle="1" w:styleId="OverviewHeadingreverse">
    <w:name w:val="*Overview Heading reverse"/>
    <w:rsid w:val="0072202D"/>
    <w:rPr>
      <w:rFonts w:ascii="Segoe UI" w:eastAsia="Times New Roman" w:hAnsi="Segoe UI" w:cs="Segoe"/>
      <w:b/>
      <w:color w:val="FFFFFF"/>
      <w:sz w:val="18"/>
      <w:szCs w:val="20"/>
      <w:lang w:val="en-GB"/>
    </w:rPr>
  </w:style>
  <w:style w:type="paragraph" w:customStyle="1" w:styleId="Quote10">
    <w:name w:val="*Quote 1"/>
    <w:basedOn w:val="Quote1"/>
    <w:rsid w:val="004C7778"/>
  </w:style>
  <w:style w:type="paragraph" w:customStyle="1" w:styleId="Quote1Byline">
    <w:name w:val="*Quote 1 Byline"/>
    <w:rsid w:val="00486E8B"/>
    <w:pPr>
      <w:spacing w:before="160"/>
    </w:pPr>
    <w:rPr>
      <w:rFonts w:ascii="Segoe UI" w:eastAsia="Times New Roman" w:hAnsi="Segoe UI" w:cs="Segoe-Italic"/>
      <w:i/>
      <w:iCs/>
      <w:color w:val="365F91" w:themeColor="accent1" w:themeShade="BF"/>
      <w:sz w:val="20"/>
      <w:lang w:val="en-GB"/>
    </w:rPr>
  </w:style>
  <w:style w:type="paragraph" w:customStyle="1" w:styleId="SubHeadBlue0">
    <w:name w:val="*SubHead Blue"/>
    <w:rsid w:val="00486E8B"/>
    <w:pPr>
      <w:spacing w:before="160"/>
    </w:pPr>
    <w:rPr>
      <w:rFonts w:ascii="Segoe UI" w:eastAsia="Times New Roman" w:hAnsi="Segoe UI" w:cs="Segoe-Light"/>
      <w:noProof/>
      <w:color w:val="00487F"/>
      <w:sz w:val="28"/>
      <w:szCs w:val="28"/>
    </w:rPr>
  </w:style>
  <w:style w:type="paragraph" w:customStyle="1" w:styleId="BodyContent">
    <w:name w:val="*Body Content"/>
    <w:rsid w:val="00486E8B"/>
    <w:pPr>
      <w:spacing w:before="80"/>
    </w:pPr>
    <w:rPr>
      <w:rFonts w:ascii="Segoe UI" w:eastAsia="Times New Roman" w:hAnsi="Segoe UI" w:cs="Segoe"/>
      <w:color w:val="4B4747"/>
      <w:sz w:val="20"/>
      <w:lang w:val="en-GB"/>
    </w:rPr>
  </w:style>
  <w:style w:type="paragraph" w:customStyle="1" w:styleId="SubHeadGrey">
    <w:name w:val="*Sub Head Grey"/>
    <w:rsid w:val="00486E8B"/>
    <w:pPr>
      <w:spacing w:before="160"/>
    </w:pPr>
    <w:rPr>
      <w:rFonts w:ascii="Segoe UI" w:eastAsia="Times New Roman" w:hAnsi="Segoe UI" w:cs="Segoe"/>
      <w:b/>
      <w:color w:val="4B4747"/>
      <w:sz w:val="20"/>
      <w:lang w:val="en-GB"/>
    </w:rPr>
  </w:style>
  <w:style w:type="paragraph" w:customStyle="1" w:styleId="BlueSecondaryHead">
    <w:name w:val="*Blue Secondary Head"/>
    <w:rsid w:val="00486E8B"/>
    <w:pPr>
      <w:spacing w:before="160"/>
    </w:pPr>
    <w:rPr>
      <w:rFonts w:ascii="Segoe UI" w:hAnsi="Segoe UI" w:cs="Segoe"/>
      <w:color w:val="00487F"/>
      <w:sz w:val="20"/>
      <w:szCs w:val="20"/>
      <w:lang w:val="en-GB"/>
    </w:rPr>
  </w:style>
  <w:style w:type="paragraph" w:customStyle="1" w:styleId="TechnicalInfo">
    <w:name w:val="*Technical Info"/>
    <w:rsid w:val="00486E8B"/>
    <w:pPr>
      <w:spacing w:before="80"/>
    </w:pPr>
    <w:rPr>
      <w:rFonts w:ascii="Segoe UI" w:hAnsi="Segoe UI" w:cs="Segoe"/>
      <w:color w:val="4B4747"/>
      <w:sz w:val="17"/>
      <w:szCs w:val="17"/>
      <w:lang w:val="en-GB"/>
    </w:rPr>
  </w:style>
  <w:style w:type="paragraph" w:customStyle="1" w:styleId="PartnerInfoBody">
    <w:name w:val="*Partner Info Body"/>
    <w:rsid w:val="00EA1207"/>
    <w:pPr>
      <w:spacing w:before="80"/>
    </w:pPr>
    <w:rPr>
      <w:rFonts w:ascii="Segoe UI" w:hAnsi="Segoe UI" w:cs="Segoe"/>
      <w:color w:val="4B4747"/>
      <w:sz w:val="16"/>
      <w:szCs w:val="17"/>
      <w:lang w:val="en-GB"/>
    </w:rPr>
  </w:style>
  <w:style w:type="paragraph" w:customStyle="1" w:styleId="MoreInfoheading">
    <w:name w:val="*More Info heading"/>
    <w:rsid w:val="00EA1207"/>
    <w:rPr>
      <w:rFonts w:ascii="Segoe UI" w:eastAsia="Times New Roman" w:hAnsi="Segoe UI" w:cs="Segoe"/>
      <w:color w:val="FFFFFF"/>
      <w:sz w:val="20"/>
      <w:szCs w:val="20"/>
      <w:lang w:val="en-GB"/>
    </w:rPr>
  </w:style>
  <w:style w:type="paragraph" w:customStyle="1" w:styleId="MoreInfoBody">
    <w:name w:val="*More Info Body"/>
    <w:rsid w:val="00EA1207"/>
    <w:pPr>
      <w:spacing w:before="80"/>
    </w:pPr>
    <w:rPr>
      <w:rFonts w:ascii="Segoe UI" w:eastAsia="Times New Roman" w:hAnsi="Segoe UI" w:cs="Segoe"/>
      <w:color w:val="FFFFFF"/>
      <w:sz w:val="16"/>
      <w:szCs w:val="17"/>
      <w:lang w:val="en-GB"/>
    </w:rPr>
  </w:style>
  <w:style w:type="paragraph" w:customStyle="1" w:styleId="OverviewBullets">
    <w:name w:val="*Overview Bullets"/>
    <w:basedOn w:val="OverviewBodyReverse"/>
    <w:rsid w:val="00985603"/>
    <w:pPr>
      <w:ind w:left="453" w:hanging="340"/>
    </w:pPr>
  </w:style>
  <w:style w:type="paragraph" w:customStyle="1" w:styleId="OverviewBulletsNoSpace">
    <w:name w:val="*Overview Bullets No Space"/>
    <w:basedOn w:val="OverviewBodyReverse"/>
    <w:rsid w:val="00985603"/>
    <w:pPr>
      <w:numPr>
        <w:numId w:val="11"/>
      </w:numPr>
      <w:spacing w:before="0"/>
      <w:ind w:left="453" w:hanging="340"/>
    </w:pPr>
  </w:style>
  <w:style w:type="paragraph" w:customStyle="1" w:styleId="OverheadBulletsNoSpace">
    <w:name w:val="*Overhead Bullets No Space"/>
    <w:rsid w:val="0072202D"/>
    <w:pPr>
      <w:numPr>
        <w:numId w:val="13"/>
      </w:numPr>
      <w:ind w:left="470" w:hanging="357"/>
    </w:pPr>
    <w:rPr>
      <w:rFonts w:ascii="Segoe UI" w:eastAsia="Times New Roman" w:hAnsi="Segoe UI" w:cs="Segoe"/>
      <w:color w:val="FFFFFF"/>
      <w:sz w:val="16"/>
      <w:szCs w:val="17"/>
      <w:lang w:val="en-GB"/>
    </w:rPr>
  </w:style>
  <w:style w:type="paragraph" w:customStyle="1" w:styleId="Topbodycopy">
    <w:name w:val="*Top body copy"/>
    <w:basedOn w:val="BodyContent"/>
    <w:rsid w:val="002A7E45"/>
    <w:pPr>
      <w:ind w:left="2552"/>
    </w:pPr>
  </w:style>
  <w:style w:type="character" w:styleId="FollowedHyperlink">
    <w:name w:val="FollowedHyperlink"/>
    <w:basedOn w:val="DefaultParagraphFont"/>
    <w:rsid w:val="00A23F16"/>
    <w:rPr>
      <w:color w:val="800080" w:themeColor="followedHyperlink"/>
      <w:u w:val="single"/>
    </w:rPr>
  </w:style>
  <w:style w:type="character" w:styleId="CommentReference">
    <w:name w:val="annotation reference"/>
    <w:basedOn w:val="DefaultParagraphFont"/>
    <w:uiPriority w:val="99"/>
    <w:unhideWhenUsed/>
    <w:rsid w:val="00345EF8"/>
    <w:rPr>
      <w:sz w:val="18"/>
      <w:szCs w:val="18"/>
    </w:rPr>
  </w:style>
  <w:style w:type="paragraph" w:styleId="CommentText">
    <w:name w:val="annotation text"/>
    <w:basedOn w:val="Normal"/>
    <w:link w:val="CommentTextChar"/>
    <w:uiPriority w:val="99"/>
    <w:unhideWhenUsed/>
    <w:rsid w:val="00345EF8"/>
    <w:rPr>
      <w:rFonts w:ascii="Cambria" w:eastAsia="Cambria" w:hAnsi="Cambria" w:cs="Cambria"/>
      <w:lang w:val="en-AU"/>
    </w:rPr>
  </w:style>
  <w:style w:type="character" w:customStyle="1" w:styleId="CommentTextChar">
    <w:name w:val="Comment Text Char"/>
    <w:basedOn w:val="DefaultParagraphFont"/>
    <w:link w:val="CommentText"/>
    <w:uiPriority w:val="99"/>
    <w:rsid w:val="00345EF8"/>
    <w:rPr>
      <w:rFonts w:ascii="Cambria" w:eastAsia="Cambria" w:hAnsi="Cambria" w:cs="Cambria"/>
      <w:lang w:val="en-AU"/>
    </w:rPr>
  </w:style>
  <w:style w:type="paragraph" w:customStyle="1" w:styleId="cueparagraph">
    <w:name w:val="cueparagraph"/>
    <w:basedOn w:val="Normal"/>
    <w:rsid w:val="00353D0E"/>
    <w:pPr>
      <w:spacing w:beforeLines="1" w:afterLines="1"/>
    </w:pPr>
    <w:rPr>
      <w:rFonts w:ascii="Times" w:eastAsia="Cambria" w:hAnsi="Times" w:cs="Times New Roman"/>
      <w:sz w:val="20"/>
      <w:szCs w:val="20"/>
      <w:lang w:val="en-AU"/>
    </w:rPr>
  </w:style>
  <w:style w:type="paragraph" w:styleId="CommentSubject">
    <w:name w:val="annotation subject"/>
    <w:basedOn w:val="CommentText"/>
    <w:next w:val="CommentText"/>
    <w:link w:val="CommentSubjectChar"/>
    <w:rsid w:val="001333E0"/>
    <w:rPr>
      <w:rFonts w:asciiTheme="minorHAnsi" w:eastAsiaTheme="minorHAnsi" w:hAnsiTheme="minorHAnsi" w:cstheme="minorBidi"/>
      <w:b/>
      <w:bCs/>
      <w:sz w:val="20"/>
      <w:szCs w:val="20"/>
      <w:lang w:val="en-US"/>
    </w:rPr>
  </w:style>
  <w:style w:type="character" w:customStyle="1" w:styleId="CommentSubjectChar">
    <w:name w:val="Comment Subject Char"/>
    <w:basedOn w:val="CommentTextChar"/>
    <w:link w:val="CommentSubject"/>
    <w:rsid w:val="001333E0"/>
    <w:rPr>
      <w:rFonts w:ascii="Cambria" w:eastAsia="Cambria" w:hAnsi="Cambria" w:cs="Cambria"/>
      <w:b/>
      <w:bCs/>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AE3791"/>
  </w:style>
  <w:style w:type="paragraph" w:styleId="Heading1">
    <w:name w:val="heading 1"/>
    <w:basedOn w:val="Heading11"/>
    <w:next w:val="Normal"/>
    <w:link w:val="Heading1Char"/>
    <w:rsid w:val="007A68DF"/>
    <w:pPr>
      <w:tabs>
        <w:tab w:val="left" w:pos="2552"/>
      </w:tabs>
      <w:outlineLvl w:val="0"/>
    </w:pPr>
    <w:rPr>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uiPriority w:val="99"/>
    <w:rsid w:val="002C108C"/>
    <w:pPr>
      <w:widowControl w:val="0"/>
      <w:suppressAutoHyphens/>
      <w:autoSpaceDE w:val="0"/>
      <w:autoSpaceDN w:val="0"/>
      <w:adjustRightInd w:val="0"/>
      <w:spacing w:line="540" w:lineRule="atLeast"/>
      <w:textAlignment w:val="center"/>
    </w:pPr>
    <w:rPr>
      <w:rFonts w:ascii="Segoe UI" w:eastAsia="Times New Roman" w:hAnsi="Segoe UI" w:cs="Segoe"/>
      <w:color w:val="00487F"/>
      <w:sz w:val="42"/>
      <w:szCs w:val="42"/>
      <w:lang w:val="en-GB"/>
    </w:rPr>
  </w:style>
  <w:style w:type="paragraph" w:customStyle="1" w:styleId="Quote1">
    <w:name w:val="Quote1"/>
    <w:basedOn w:val="Heading11"/>
    <w:uiPriority w:val="99"/>
    <w:qFormat/>
    <w:rsid w:val="006E3655"/>
    <w:pPr>
      <w:spacing w:before="360" w:line="340" w:lineRule="atLeast"/>
    </w:pPr>
    <w:rPr>
      <w:color w:val="365F91" w:themeColor="accent1" w:themeShade="BF"/>
      <w:sz w:val="26"/>
    </w:rPr>
  </w:style>
  <w:style w:type="paragraph" w:customStyle="1" w:styleId="Quotebylineauthor">
    <w:name w:val="Quote byline/author"/>
    <w:basedOn w:val="Normal"/>
    <w:uiPriority w:val="99"/>
    <w:qFormat/>
    <w:rsid w:val="002C108C"/>
    <w:pPr>
      <w:widowControl w:val="0"/>
      <w:suppressAutoHyphens/>
      <w:autoSpaceDE w:val="0"/>
      <w:autoSpaceDN w:val="0"/>
      <w:adjustRightInd w:val="0"/>
      <w:spacing w:before="160" w:after="170" w:line="260" w:lineRule="atLeast"/>
      <w:textAlignment w:val="center"/>
    </w:pPr>
    <w:rPr>
      <w:rFonts w:ascii="Segoe UI" w:eastAsia="Times New Roman" w:hAnsi="Segoe UI" w:cs="Segoe-Italic"/>
      <w:i/>
      <w:iCs/>
      <w:color w:val="365F91" w:themeColor="accent1" w:themeShade="BF"/>
      <w:sz w:val="20"/>
      <w:lang w:val="en-GB"/>
    </w:rPr>
  </w:style>
  <w:style w:type="paragraph" w:customStyle="1" w:styleId="SUMMARY">
    <w:name w:val="SUMMARY"/>
    <w:basedOn w:val="Normal"/>
    <w:uiPriority w:val="99"/>
    <w:rsid w:val="00527885"/>
    <w:pPr>
      <w:widowControl w:val="0"/>
      <w:suppressAutoHyphens/>
      <w:autoSpaceDE w:val="0"/>
      <w:autoSpaceDN w:val="0"/>
      <w:adjustRightInd w:val="0"/>
      <w:spacing w:before="113" w:line="320" w:lineRule="atLeast"/>
      <w:ind w:left="2520"/>
      <w:textAlignment w:val="center"/>
    </w:pPr>
    <w:rPr>
      <w:rFonts w:ascii="Segoe UI" w:eastAsia="Times New Roman" w:hAnsi="Segoe UI" w:cs="Segoe"/>
      <w:color w:val="4B4747"/>
      <w:sz w:val="22"/>
      <w:szCs w:val="22"/>
      <w:lang w:val="en-GB"/>
    </w:rPr>
  </w:style>
  <w:style w:type="table" w:styleId="TableGrid">
    <w:name w:val="Table Grid"/>
    <w:basedOn w:val="TableNormal"/>
    <w:rsid w:val="00B24D93"/>
    <w:rPr>
      <w:rFonts w:ascii="Times New Roman" w:eastAsia="Times New Roman" w:hAnsi="Times New Roman" w:cs="Times New Roman"/>
      <w:lang w:val="en-AU"/>
    </w:rPr>
    <w:tblPr>
      <w:tblInd w:w="0" w:type="dxa"/>
      <w:tblCellMar>
        <w:top w:w="0" w:type="dxa"/>
        <w:left w:w="108" w:type="dxa"/>
        <w:bottom w:w="0" w:type="dxa"/>
        <w:right w:w="108" w:type="dxa"/>
      </w:tblCellMar>
    </w:tblPr>
    <w:tcPr>
      <w:shd w:val="clear" w:color="auto" w:fill="auto"/>
    </w:tcPr>
  </w:style>
  <w:style w:type="paragraph" w:customStyle="1" w:styleId="OVERVIEWSUBHEAD">
    <w:name w:val="OVERVIEW SUBHEAD"/>
    <w:basedOn w:val="Normal"/>
    <w:uiPriority w:val="99"/>
    <w:rsid w:val="00B064F6"/>
    <w:pPr>
      <w:widowControl w:val="0"/>
      <w:autoSpaceDE w:val="0"/>
      <w:autoSpaceDN w:val="0"/>
      <w:adjustRightInd w:val="0"/>
      <w:spacing w:before="20" w:line="288" w:lineRule="auto"/>
      <w:textAlignment w:val="center"/>
    </w:pPr>
    <w:rPr>
      <w:rFonts w:ascii="Segoe UI" w:eastAsia="Times New Roman" w:hAnsi="Segoe UI" w:cs="Segoe"/>
      <w:color w:val="FFFFFF"/>
      <w:sz w:val="20"/>
      <w:szCs w:val="20"/>
      <w:lang w:val="en-GB"/>
    </w:rPr>
  </w:style>
  <w:style w:type="paragraph" w:customStyle="1" w:styleId="BODY8511SB-overviewcopy">
    <w:name w:val="BODY 8.5/11 SB - overview copy"/>
    <w:basedOn w:val="Normal"/>
    <w:uiPriority w:val="99"/>
    <w:rsid w:val="00B064F6"/>
    <w:pPr>
      <w:widowControl w:val="0"/>
      <w:suppressAutoHyphens/>
      <w:autoSpaceDE w:val="0"/>
      <w:autoSpaceDN w:val="0"/>
      <w:adjustRightInd w:val="0"/>
      <w:spacing w:before="40" w:line="220" w:lineRule="atLeast"/>
      <w:textAlignment w:val="center"/>
    </w:pPr>
    <w:rPr>
      <w:rFonts w:ascii="Segoe UI" w:eastAsia="Times New Roman" w:hAnsi="Segoe UI" w:cs="Segoe"/>
      <w:color w:val="FFFFFF"/>
      <w:sz w:val="16"/>
      <w:szCs w:val="17"/>
      <w:lang w:val="en-GB"/>
    </w:rPr>
  </w:style>
  <w:style w:type="paragraph" w:styleId="Header">
    <w:name w:val="header"/>
    <w:basedOn w:val="Normal"/>
    <w:link w:val="HeaderChar"/>
    <w:uiPriority w:val="99"/>
    <w:rsid w:val="004F7638"/>
    <w:pPr>
      <w:tabs>
        <w:tab w:val="center" w:pos="4320"/>
        <w:tab w:val="right" w:pos="8640"/>
      </w:tabs>
    </w:pPr>
  </w:style>
  <w:style w:type="character" w:customStyle="1" w:styleId="HeaderChar">
    <w:name w:val="Header Char"/>
    <w:basedOn w:val="DefaultParagraphFont"/>
    <w:link w:val="Header"/>
    <w:uiPriority w:val="99"/>
    <w:rsid w:val="004F7638"/>
  </w:style>
  <w:style w:type="paragraph" w:styleId="Footer">
    <w:name w:val="footer"/>
    <w:basedOn w:val="Normal"/>
    <w:link w:val="FooterChar"/>
    <w:uiPriority w:val="99"/>
    <w:rsid w:val="004F7638"/>
    <w:pPr>
      <w:tabs>
        <w:tab w:val="center" w:pos="4320"/>
        <w:tab w:val="right" w:pos="8640"/>
      </w:tabs>
    </w:pPr>
  </w:style>
  <w:style w:type="character" w:customStyle="1" w:styleId="FooterChar">
    <w:name w:val="Footer Char"/>
    <w:basedOn w:val="DefaultParagraphFont"/>
    <w:link w:val="Footer"/>
    <w:uiPriority w:val="99"/>
    <w:rsid w:val="004F7638"/>
  </w:style>
  <w:style w:type="paragraph" w:customStyle="1" w:styleId="Header1">
    <w:name w:val="Header1"/>
    <w:basedOn w:val="Normal"/>
    <w:qFormat/>
    <w:rsid w:val="00EF3BA9"/>
    <w:pPr>
      <w:widowControl w:val="0"/>
      <w:autoSpaceDE w:val="0"/>
      <w:autoSpaceDN w:val="0"/>
      <w:adjustRightInd w:val="0"/>
      <w:spacing w:line="288" w:lineRule="auto"/>
      <w:ind w:left="2268"/>
      <w:jc w:val="right"/>
      <w:textAlignment w:val="center"/>
    </w:pPr>
    <w:rPr>
      <w:rFonts w:ascii="Segoe" w:eastAsia="Times New Roman" w:hAnsi="Segoe" w:cs="Segoe"/>
      <w:color w:val="00487F"/>
      <w:sz w:val="20"/>
      <w:szCs w:val="20"/>
      <w:lang w:val="en-GB"/>
    </w:rPr>
  </w:style>
  <w:style w:type="paragraph" w:customStyle="1" w:styleId="SUBHEADBLUE">
    <w:name w:val="SUBHEAD BLUE"/>
    <w:basedOn w:val="Normal"/>
    <w:uiPriority w:val="99"/>
    <w:qFormat/>
    <w:rsid w:val="006B37FE"/>
    <w:pPr>
      <w:widowControl w:val="0"/>
      <w:suppressAutoHyphens/>
      <w:autoSpaceDE w:val="0"/>
      <w:autoSpaceDN w:val="0"/>
      <w:adjustRightInd w:val="0"/>
      <w:spacing w:before="120"/>
      <w:textAlignment w:val="center"/>
    </w:pPr>
    <w:rPr>
      <w:rFonts w:ascii="Segoe UI" w:eastAsia="Times New Roman" w:hAnsi="Segoe UI" w:cs="Segoe-Light"/>
      <w:color w:val="00487F"/>
      <w:sz w:val="28"/>
      <w:szCs w:val="28"/>
      <w:lang w:val="en-GB"/>
    </w:rPr>
  </w:style>
  <w:style w:type="paragraph" w:customStyle="1" w:styleId="BODY1013">
    <w:name w:val="BODY 10/13"/>
    <w:basedOn w:val="Normal"/>
    <w:uiPriority w:val="99"/>
    <w:qFormat/>
    <w:rsid w:val="007176D0"/>
    <w:pPr>
      <w:widowControl w:val="0"/>
      <w:suppressAutoHyphens/>
      <w:autoSpaceDE w:val="0"/>
      <w:autoSpaceDN w:val="0"/>
      <w:adjustRightInd w:val="0"/>
      <w:spacing w:before="113"/>
      <w:textAlignment w:val="center"/>
    </w:pPr>
    <w:rPr>
      <w:rFonts w:ascii="Segoe UI" w:eastAsia="Times New Roman" w:hAnsi="Segoe UI" w:cs="Segoe"/>
      <w:color w:val="4B4747"/>
      <w:sz w:val="20"/>
      <w:lang w:val="en-GB"/>
    </w:rPr>
  </w:style>
  <w:style w:type="paragraph" w:customStyle="1" w:styleId="OVERVIEWSUBHEADBLUE">
    <w:name w:val="OVERVIEW SUBHEAD BLUE"/>
    <w:basedOn w:val="Normal"/>
    <w:uiPriority w:val="99"/>
    <w:rsid w:val="004367DF"/>
    <w:pPr>
      <w:widowControl w:val="0"/>
      <w:autoSpaceDE w:val="0"/>
      <w:autoSpaceDN w:val="0"/>
      <w:adjustRightInd w:val="0"/>
      <w:spacing w:before="113" w:line="288" w:lineRule="auto"/>
      <w:textAlignment w:val="center"/>
    </w:pPr>
    <w:rPr>
      <w:rFonts w:ascii="Segoe UI" w:hAnsi="Segoe UI" w:cs="Segoe"/>
      <w:color w:val="00487F"/>
      <w:sz w:val="20"/>
      <w:szCs w:val="20"/>
      <w:lang w:val="en-GB"/>
    </w:rPr>
  </w:style>
  <w:style w:type="paragraph" w:customStyle="1" w:styleId="BODY8511SBTECHNICALINFORMATION">
    <w:name w:val="BODY 8.5/11 SB TECHNICAL INFORMATION"/>
    <w:basedOn w:val="Normal"/>
    <w:uiPriority w:val="99"/>
    <w:qFormat/>
    <w:rsid w:val="004367DF"/>
    <w:pPr>
      <w:widowControl w:val="0"/>
      <w:suppressAutoHyphens/>
      <w:autoSpaceDE w:val="0"/>
      <w:autoSpaceDN w:val="0"/>
      <w:adjustRightInd w:val="0"/>
      <w:spacing w:before="57" w:line="220" w:lineRule="atLeast"/>
      <w:textAlignment w:val="center"/>
    </w:pPr>
    <w:rPr>
      <w:rFonts w:ascii="Segoe UI" w:hAnsi="Segoe UI" w:cs="Segoe"/>
      <w:color w:val="4B4747"/>
      <w:sz w:val="17"/>
      <w:szCs w:val="17"/>
      <w:lang w:val="en-GB"/>
    </w:rPr>
  </w:style>
  <w:style w:type="paragraph" w:customStyle="1" w:styleId="BODY8511SB-overviewcopyBLUE">
    <w:name w:val="BODY 8.5/11 SB - overview copy BLUE"/>
    <w:basedOn w:val="Normal"/>
    <w:uiPriority w:val="99"/>
    <w:rsid w:val="00852DF0"/>
    <w:pPr>
      <w:widowControl w:val="0"/>
      <w:suppressAutoHyphens/>
      <w:autoSpaceDE w:val="0"/>
      <w:autoSpaceDN w:val="0"/>
      <w:adjustRightInd w:val="0"/>
      <w:spacing w:before="57" w:line="220" w:lineRule="atLeast"/>
      <w:textAlignment w:val="center"/>
    </w:pPr>
    <w:rPr>
      <w:rFonts w:ascii="Segoe UI" w:hAnsi="Segoe UI" w:cs="Segoe"/>
      <w:color w:val="4B4747"/>
      <w:sz w:val="17"/>
      <w:szCs w:val="17"/>
      <w:lang w:val="en-GB"/>
    </w:rPr>
  </w:style>
  <w:style w:type="paragraph" w:customStyle="1" w:styleId="BODY8511SB">
    <w:name w:val="BODY 8.5/11 SB"/>
    <w:basedOn w:val="Normal"/>
    <w:uiPriority w:val="99"/>
    <w:rsid w:val="00AE4A5D"/>
    <w:pPr>
      <w:widowControl w:val="0"/>
      <w:suppressAutoHyphens/>
      <w:autoSpaceDE w:val="0"/>
      <w:autoSpaceDN w:val="0"/>
      <w:adjustRightInd w:val="0"/>
      <w:spacing w:before="57" w:line="220" w:lineRule="atLeast"/>
      <w:textAlignment w:val="center"/>
    </w:pPr>
    <w:rPr>
      <w:rFonts w:ascii="Segoe" w:hAnsi="Segoe" w:cs="Segoe"/>
      <w:color w:val="635F5E"/>
      <w:sz w:val="17"/>
      <w:szCs w:val="17"/>
      <w:lang w:val="en-GB"/>
    </w:rPr>
  </w:style>
  <w:style w:type="character" w:styleId="Hyperlink">
    <w:name w:val="Hyperlink"/>
    <w:basedOn w:val="DefaultParagraphFont"/>
    <w:rsid w:val="006C5381"/>
    <w:rPr>
      <w:color w:val="0000FF" w:themeColor="hyperlink"/>
      <w:u w:val="single"/>
    </w:rPr>
  </w:style>
  <w:style w:type="paragraph" w:styleId="BalloonText">
    <w:name w:val="Balloon Text"/>
    <w:basedOn w:val="Normal"/>
    <w:link w:val="BalloonTextChar"/>
    <w:rsid w:val="00AE3791"/>
    <w:rPr>
      <w:rFonts w:ascii="Tahoma" w:hAnsi="Tahoma" w:cs="Tahoma"/>
      <w:sz w:val="16"/>
      <w:szCs w:val="16"/>
    </w:rPr>
  </w:style>
  <w:style w:type="character" w:customStyle="1" w:styleId="BalloonTextChar">
    <w:name w:val="Balloon Text Char"/>
    <w:basedOn w:val="DefaultParagraphFont"/>
    <w:link w:val="BalloonText"/>
    <w:rsid w:val="00AE3791"/>
    <w:rPr>
      <w:rFonts w:ascii="Tahoma" w:hAnsi="Tahoma" w:cs="Tahoma"/>
      <w:sz w:val="16"/>
      <w:szCs w:val="16"/>
    </w:rPr>
  </w:style>
  <w:style w:type="character" w:customStyle="1" w:styleId="Heading1Char">
    <w:name w:val="Heading 1 Char"/>
    <w:basedOn w:val="DefaultParagraphFont"/>
    <w:link w:val="Heading1"/>
    <w:rsid w:val="007A68DF"/>
    <w:rPr>
      <w:rFonts w:ascii="Segoe UI" w:eastAsia="Times New Roman" w:hAnsi="Segoe UI" w:cs="Segoe"/>
      <w:color w:val="7F7F7F" w:themeColor="text1" w:themeTint="80"/>
      <w:sz w:val="42"/>
      <w:szCs w:val="42"/>
      <w:lang w:val="en-GB"/>
    </w:rPr>
  </w:style>
  <w:style w:type="table" w:customStyle="1" w:styleId="CalloutTable">
    <w:name w:val="Callout Table"/>
    <w:basedOn w:val="TableNormal"/>
    <w:uiPriority w:val="99"/>
    <w:rsid w:val="00527885"/>
    <w:tblPr>
      <w:tblInd w:w="0" w:type="dxa"/>
      <w:tblCellMar>
        <w:top w:w="0" w:type="dxa"/>
        <w:left w:w="108" w:type="dxa"/>
        <w:bottom w:w="0" w:type="dxa"/>
        <w:right w:w="108" w:type="dxa"/>
      </w:tblCellMar>
    </w:tblPr>
  </w:style>
  <w:style w:type="paragraph" w:customStyle="1" w:styleId="MainHead">
    <w:name w:val="*Main Head"/>
    <w:rsid w:val="004766C6"/>
    <w:pPr>
      <w:ind w:left="2268"/>
    </w:pPr>
    <w:rPr>
      <w:rFonts w:ascii="Segoe UI" w:eastAsia="Times New Roman" w:hAnsi="Segoe UI" w:cs="Segoe"/>
      <w:noProof/>
      <w:color w:val="7F7F7F" w:themeColor="text1" w:themeTint="80"/>
      <w:sz w:val="42"/>
      <w:szCs w:val="42"/>
    </w:rPr>
  </w:style>
  <w:style w:type="paragraph" w:customStyle="1" w:styleId="TopQuote">
    <w:name w:val="*Top Quote"/>
    <w:rsid w:val="004766C6"/>
    <w:pPr>
      <w:ind w:left="2268"/>
    </w:pPr>
    <w:rPr>
      <w:rFonts w:ascii="Segoe UI" w:eastAsia="Times New Roman" w:hAnsi="Segoe UI" w:cs="Segoe"/>
      <w:color w:val="365F91" w:themeColor="accent1" w:themeShade="BF"/>
      <w:sz w:val="26"/>
      <w:szCs w:val="42"/>
      <w:lang w:val="en-GB"/>
    </w:rPr>
  </w:style>
  <w:style w:type="paragraph" w:customStyle="1" w:styleId="QuoteBylineItalic">
    <w:name w:val="*Quote Byline Italic"/>
    <w:rsid w:val="004766C6"/>
    <w:pPr>
      <w:spacing w:before="40"/>
      <w:ind w:left="2268"/>
    </w:pPr>
    <w:rPr>
      <w:rFonts w:ascii="Segoe UI" w:eastAsia="Times New Roman" w:hAnsi="Segoe UI" w:cs="Segoe-Italic"/>
      <w:i/>
      <w:iCs/>
      <w:color w:val="365F91" w:themeColor="accent1" w:themeShade="BF"/>
      <w:sz w:val="20"/>
      <w:lang w:val="en-GB"/>
    </w:rPr>
  </w:style>
  <w:style w:type="paragraph" w:customStyle="1" w:styleId="Summary0">
    <w:name w:val="Summary"/>
    <w:rsid w:val="004C7778"/>
    <w:pPr>
      <w:ind w:left="2552"/>
    </w:pPr>
    <w:rPr>
      <w:rFonts w:ascii="Segoe UI" w:eastAsia="Times New Roman" w:hAnsi="Segoe UI" w:cs="Segoe"/>
      <w:noProof/>
      <w:color w:val="4B4747"/>
      <w:sz w:val="22"/>
      <w:szCs w:val="22"/>
    </w:rPr>
  </w:style>
  <w:style w:type="paragraph" w:customStyle="1" w:styleId="Summary1">
    <w:name w:val="*Summary"/>
    <w:basedOn w:val="Summary0"/>
    <w:rsid w:val="004766C6"/>
    <w:pPr>
      <w:spacing w:before="160"/>
      <w:ind w:left="2268"/>
    </w:pPr>
    <w:rPr>
      <w:sz w:val="20"/>
    </w:rPr>
  </w:style>
  <w:style w:type="paragraph" w:customStyle="1" w:styleId="OverviewBodyReverse">
    <w:name w:val="*Overview Body Reverse"/>
    <w:rsid w:val="00985603"/>
    <w:pPr>
      <w:spacing w:before="80"/>
    </w:pPr>
    <w:rPr>
      <w:rFonts w:ascii="Segoe UI" w:eastAsia="Times New Roman" w:hAnsi="Segoe UI" w:cs="Segoe"/>
      <w:color w:val="FFFFFF"/>
      <w:sz w:val="16"/>
      <w:szCs w:val="17"/>
      <w:lang w:val="en-GB"/>
    </w:rPr>
  </w:style>
  <w:style w:type="paragraph" w:customStyle="1" w:styleId="OverviewHeadingreverse">
    <w:name w:val="*Overview Heading reverse"/>
    <w:rsid w:val="0072202D"/>
    <w:rPr>
      <w:rFonts w:ascii="Segoe UI" w:eastAsia="Times New Roman" w:hAnsi="Segoe UI" w:cs="Segoe"/>
      <w:b/>
      <w:color w:val="FFFFFF"/>
      <w:sz w:val="18"/>
      <w:szCs w:val="20"/>
      <w:lang w:val="en-GB"/>
    </w:rPr>
  </w:style>
  <w:style w:type="paragraph" w:customStyle="1" w:styleId="Quote10">
    <w:name w:val="*Quote 1"/>
    <w:basedOn w:val="Quote1"/>
    <w:rsid w:val="004C7778"/>
  </w:style>
  <w:style w:type="paragraph" w:customStyle="1" w:styleId="Quote1Byline">
    <w:name w:val="*Quote 1 Byline"/>
    <w:rsid w:val="00486E8B"/>
    <w:pPr>
      <w:spacing w:before="160"/>
    </w:pPr>
    <w:rPr>
      <w:rFonts w:ascii="Segoe UI" w:eastAsia="Times New Roman" w:hAnsi="Segoe UI" w:cs="Segoe-Italic"/>
      <w:i/>
      <w:iCs/>
      <w:color w:val="365F91" w:themeColor="accent1" w:themeShade="BF"/>
      <w:sz w:val="20"/>
      <w:lang w:val="en-GB"/>
    </w:rPr>
  </w:style>
  <w:style w:type="paragraph" w:customStyle="1" w:styleId="SubHeadBlue0">
    <w:name w:val="*SubHead Blue"/>
    <w:rsid w:val="00486E8B"/>
    <w:pPr>
      <w:spacing w:before="160"/>
    </w:pPr>
    <w:rPr>
      <w:rFonts w:ascii="Segoe UI" w:eastAsia="Times New Roman" w:hAnsi="Segoe UI" w:cs="Segoe-Light"/>
      <w:noProof/>
      <w:color w:val="00487F"/>
      <w:sz w:val="28"/>
      <w:szCs w:val="28"/>
    </w:rPr>
  </w:style>
  <w:style w:type="paragraph" w:customStyle="1" w:styleId="BodyContent">
    <w:name w:val="*Body Content"/>
    <w:rsid w:val="00486E8B"/>
    <w:pPr>
      <w:spacing w:before="80"/>
    </w:pPr>
    <w:rPr>
      <w:rFonts w:ascii="Segoe UI" w:eastAsia="Times New Roman" w:hAnsi="Segoe UI" w:cs="Segoe"/>
      <w:color w:val="4B4747"/>
      <w:sz w:val="20"/>
      <w:lang w:val="en-GB"/>
    </w:rPr>
  </w:style>
  <w:style w:type="paragraph" w:customStyle="1" w:styleId="SubHeadGrey">
    <w:name w:val="*Sub Head Grey"/>
    <w:rsid w:val="00486E8B"/>
    <w:pPr>
      <w:spacing w:before="160"/>
    </w:pPr>
    <w:rPr>
      <w:rFonts w:ascii="Segoe UI" w:eastAsia="Times New Roman" w:hAnsi="Segoe UI" w:cs="Segoe"/>
      <w:b/>
      <w:color w:val="4B4747"/>
      <w:sz w:val="20"/>
      <w:lang w:val="en-GB"/>
    </w:rPr>
  </w:style>
  <w:style w:type="paragraph" w:customStyle="1" w:styleId="BlueSecondaryHead">
    <w:name w:val="*Blue Secondary Head"/>
    <w:rsid w:val="00486E8B"/>
    <w:pPr>
      <w:spacing w:before="160"/>
    </w:pPr>
    <w:rPr>
      <w:rFonts w:ascii="Segoe UI" w:hAnsi="Segoe UI" w:cs="Segoe"/>
      <w:color w:val="00487F"/>
      <w:sz w:val="20"/>
      <w:szCs w:val="20"/>
      <w:lang w:val="en-GB"/>
    </w:rPr>
  </w:style>
  <w:style w:type="paragraph" w:customStyle="1" w:styleId="TechnicalInfo">
    <w:name w:val="*Technical Info"/>
    <w:rsid w:val="00486E8B"/>
    <w:pPr>
      <w:spacing w:before="80"/>
    </w:pPr>
    <w:rPr>
      <w:rFonts w:ascii="Segoe UI" w:hAnsi="Segoe UI" w:cs="Segoe"/>
      <w:color w:val="4B4747"/>
      <w:sz w:val="17"/>
      <w:szCs w:val="17"/>
      <w:lang w:val="en-GB"/>
    </w:rPr>
  </w:style>
  <w:style w:type="paragraph" w:customStyle="1" w:styleId="PartnerInfoBody">
    <w:name w:val="*Partner Info Body"/>
    <w:rsid w:val="00EA1207"/>
    <w:pPr>
      <w:spacing w:before="80"/>
    </w:pPr>
    <w:rPr>
      <w:rFonts w:ascii="Segoe UI" w:hAnsi="Segoe UI" w:cs="Segoe"/>
      <w:color w:val="4B4747"/>
      <w:sz w:val="16"/>
      <w:szCs w:val="17"/>
      <w:lang w:val="en-GB"/>
    </w:rPr>
  </w:style>
  <w:style w:type="paragraph" w:customStyle="1" w:styleId="MoreInfoheading">
    <w:name w:val="*More Info heading"/>
    <w:rsid w:val="00EA1207"/>
    <w:rPr>
      <w:rFonts w:ascii="Segoe UI" w:eastAsia="Times New Roman" w:hAnsi="Segoe UI" w:cs="Segoe"/>
      <w:color w:val="FFFFFF"/>
      <w:sz w:val="20"/>
      <w:szCs w:val="20"/>
      <w:lang w:val="en-GB"/>
    </w:rPr>
  </w:style>
  <w:style w:type="paragraph" w:customStyle="1" w:styleId="MoreInfoBody">
    <w:name w:val="*More Info Body"/>
    <w:rsid w:val="00EA1207"/>
    <w:pPr>
      <w:spacing w:before="80"/>
    </w:pPr>
    <w:rPr>
      <w:rFonts w:ascii="Segoe UI" w:eastAsia="Times New Roman" w:hAnsi="Segoe UI" w:cs="Segoe"/>
      <w:color w:val="FFFFFF"/>
      <w:sz w:val="16"/>
      <w:szCs w:val="17"/>
      <w:lang w:val="en-GB"/>
    </w:rPr>
  </w:style>
  <w:style w:type="paragraph" w:customStyle="1" w:styleId="OverviewBullets">
    <w:name w:val="*Overview Bullets"/>
    <w:basedOn w:val="OverviewBodyReverse"/>
    <w:rsid w:val="00985603"/>
    <w:pPr>
      <w:ind w:left="453" w:hanging="340"/>
    </w:pPr>
  </w:style>
  <w:style w:type="paragraph" w:customStyle="1" w:styleId="OverviewBulletsNoSpace">
    <w:name w:val="*Overview Bullets No Space"/>
    <w:basedOn w:val="OverviewBodyReverse"/>
    <w:rsid w:val="00985603"/>
    <w:pPr>
      <w:numPr>
        <w:numId w:val="11"/>
      </w:numPr>
      <w:spacing w:before="0"/>
      <w:ind w:left="453" w:hanging="340"/>
    </w:pPr>
  </w:style>
  <w:style w:type="paragraph" w:customStyle="1" w:styleId="OverheadBulletsNoSpace">
    <w:name w:val="*Overhead Bullets No Space"/>
    <w:rsid w:val="0072202D"/>
    <w:pPr>
      <w:numPr>
        <w:numId w:val="13"/>
      </w:numPr>
      <w:ind w:left="470" w:hanging="357"/>
    </w:pPr>
    <w:rPr>
      <w:rFonts w:ascii="Segoe UI" w:eastAsia="Times New Roman" w:hAnsi="Segoe UI" w:cs="Segoe"/>
      <w:color w:val="FFFFFF"/>
      <w:sz w:val="16"/>
      <w:szCs w:val="17"/>
      <w:lang w:val="en-GB"/>
    </w:rPr>
  </w:style>
  <w:style w:type="paragraph" w:customStyle="1" w:styleId="Topbodycopy">
    <w:name w:val="*Top body copy"/>
    <w:basedOn w:val="BodyContent"/>
    <w:rsid w:val="002A7E45"/>
    <w:pPr>
      <w:ind w:left="2552"/>
    </w:pPr>
  </w:style>
  <w:style w:type="character" w:styleId="FollowedHyperlink">
    <w:name w:val="FollowedHyperlink"/>
    <w:basedOn w:val="DefaultParagraphFont"/>
    <w:rsid w:val="00A23F16"/>
    <w:rPr>
      <w:color w:val="800080" w:themeColor="followedHyperlink"/>
      <w:u w:val="single"/>
    </w:rPr>
  </w:style>
  <w:style w:type="character" w:styleId="CommentReference">
    <w:name w:val="annotation reference"/>
    <w:basedOn w:val="DefaultParagraphFont"/>
    <w:uiPriority w:val="99"/>
    <w:unhideWhenUsed/>
    <w:rsid w:val="00345EF8"/>
    <w:rPr>
      <w:sz w:val="18"/>
      <w:szCs w:val="18"/>
    </w:rPr>
  </w:style>
  <w:style w:type="paragraph" w:styleId="CommentText">
    <w:name w:val="annotation text"/>
    <w:basedOn w:val="Normal"/>
    <w:link w:val="CommentTextChar"/>
    <w:uiPriority w:val="99"/>
    <w:unhideWhenUsed/>
    <w:rsid w:val="00345EF8"/>
    <w:rPr>
      <w:rFonts w:ascii="Cambria" w:eastAsia="Cambria" w:hAnsi="Cambria" w:cs="Cambria"/>
      <w:lang w:val="en-AU"/>
    </w:rPr>
  </w:style>
  <w:style w:type="character" w:customStyle="1" w:styleId="CommentTextChar">
    <w:name w:val="Comment Text Char"/>
    <w:basedOn w:val="DefaultParagraphFont"/>
    <w:link w:val="CommentText"/>
    <w:uiPriority w:val="99"/>
    <w:rsid w:val="00345EF8"/>
    <w:rPr>
      <w:rFonts w:ascii="Cambria" w:eastAsia="Cambria" w:hAnsi="Cambria" w:cs="Cambria"/>
      <w:lang w:val="en-AU"/>
    </w:rPr>
  </w:style>
  <w:style w:type="paragraph" w:customStyle="1" w:styleId="cueparagraph">
    <w:name w:val="cueparagraph"/>
    <w:basedOn w:val="Normal"/>
    <w:rsid w:val="00353D0E"/>
    <w:pPr>
      <w:spacing w:beforeLines="1" w:afterLines="1"/>
    </w:pPr>
    <w:rPr>
      <w:rFonts w:ascii="Times" w:eastAsia="Cambria" w:hAnsi="Times" w:cs="Times New Roman"/>
      <w:sz w:val="20"/>
      <w:szCs w:val="20"/>
      <w:lang w:val="en-AU"/>
    </w:rPr>
  </w:style>
  <w:style w:type="paragraph" w:styleId="CommentSubject">
    <w:name w:val="annotation subject"/>
    <w:basedOn w:val="CommentText"/>
    <w:next w:val="CommentText"/>
    <w:link w:val="CommentSubjectChar"/>
    <w:rsid w:val="001333E0"/>
    <w:rPr>
      <w:rFonts w:asciiTheme="minorHAnsi" w:eastAsiaTheme="minorHAnsi" w:hAnsiTheme="minorHAnsi" w:cstheme="minorBidi"/>
      <w:b/>
      <w:bCs/>
      <w:sz w:val="20"/>
      <w:szCs w:val="20"/>
      <w:lang w:val="en-US"/>
    </w:rPr>
  </w:style>
  <w:style w:type="character" w:customStyle="1" w:styleId="CommentSubjectChar">
    <w:name w:val="Comment Subject Char"/>
    <w:basedOn w:val="CommentTextChar"/>
    <w:link w:val="CommentSubject"/>
    <w:rsid w:val="001333E0"/>
    <w:rPr>
      <w:rFonts w:ascii="Cambria" w:eastAsia="Cambria" w:hAnsi="Cambria" w:cs="Cambria"/>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7592">
      <w:bodyDiv w:val="1"/>
      <w:marLeft w:val="0"/>
      <w:marRight w:val="0"/>
      <w:marTop w:val="0"/>
      <w:marBottom w:val="0"/>
      <w:divBdr>
        <w:top w:val="none" w:sz="0" w:space="0" w:color="auto"/>
        <w:left w:val="none" w:sz="0" w:space="0" w:color="auto"/>
        <w:bottom w:val="none" w:sz="0" w:space="0" w:color="auto"/>
        <w:right w:val="none" w:sz="0" w:space="0" w:color="auto"/>
      </w:divBdr>
    </w:div>
    <w:div w:id="96292877">
      <w:bodyDiv w:val="1"/>
      <w:marLeft w:val="0"/>
      <w:marRight w:val="0"/>
      <w:marTop w:val="0"/>
      <w:marBottom w:val="0"/>
      <w:divBdr>
        <w:top w:val="none" w:sz="0" w:space="0" w:color="auto"/>
        <w:left w:val="none" w:sz="0" w:space="0" w:color="auto"/>
        <w:bottom w:val="none" w:sz="0" w:space="0" w:color="auto"/>
        <w:right w:val="none" w:sz="0" w:space="0" w:color="auto"/>
      </w:divBdr>
    </w:div>
    <w:div w:id="717051618">
      <w:bodyDiv w:val="1"/>
      <w:marLeft w:val="0"/>
      <w:marRight w:val="0"/>
      <w:marTop w:val="0"/>
      <w:marBottom w:val="0"/>
      <w:divBdr>
        <w:top w:val="none" w:sz="0" w:space="0" w:color="auto"/>
        <w:left w:val="none" w:sz="0" w:space="0" w:color="auto"/>
        <w:bottom w:val="none" w:sz="0" w:space="0" w:color="auto"/>
        <w:right w:val="none" w:sz="0" w:space="0" w:color="auto"/>
      </w:divBdr>
    </w:div>
    <w:div w:id="753283257">
      <w:bodyDiv w:val="1"/>
      <w:marLeft w:val="0"/>
      <w:marRight w:val="0"/>
      <w:marTop w:val="0"/>
      <w:marBottom w:val="0"/>
      <w:divBdr>
        <w:top w:val="none" w:sz="0" w:space="0" w:color="auto"/>
        <w:left w:val="none" w:sz="0" w:space="0" w:color="auto"/>
        <w:bottom w:val="none" w:sz="0" w:space="0" w:color="auto"/>
        <w:right w:val="none" w:sz="0" w:space="0" w:color="auto"/>
      </w:divBdr>
    </w:div>
    <w:div w:id="953832071">
      <w:bodyDiv w:val="1"/>
      <w:marLeft w:val="0"/>
      <w:marRight w:val="0"/>
      <w:marTop w:val="0"/>
      <w:marBottom w:val="0"/>
      <w:divBdr>
        <w:top w:val="none" w:sz="0" w:space="0" w:color="auto"/>
        <w:left w:val="none" w:sz="0" w:space="0" w:color="auto"/>
        <w:bottom w:val="none" w:sz="0" w:space="0" w:color="auto"/>
        <w:right w:val="none" w:sz="0" w:space="0" w:color="auto"/>
      </w:divBdr>
    </w:div>
    <w:div w:id="14991490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pinpoint.microsoft.com/en-AU/h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yperlink" Target="http://pinpoint.microsoft.com/en-AU/hom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90381-D738-4E25-9057-F57250110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1911</Words>
  <Characters>10895</Characters>
  <Application>Microsoft Office Word</Application>
  <DocSecurity>8</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Brains Design Pty Ltd</Company>
  <LinksUpToDate>false</LinksUpToDate>
  <CharactersWithSpaces>12781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Brains Design</dc:creator>
  <cp:lastModifiedBy>Samantha Shilton</cp:lastModifiedBy>
  <cp:revision>4</cp:revision>
  <cp:lastPrinted>2013-01-31T01:41:00Z</cp:lastPrinted>
  <dcterms:created xsi:type="dcterms:W3CDTF">2013-03-14T05:00:00Z</dcterms:created>
  <dcterms:modified xsi:type="dcterms:W3CDTF">2013-06-11T00:36:00Z</dcterms:modified>
</cp:coreProperties>
</file>