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Layout w:type="fixed"/>
        <w:tblCellMar>
          <w:left w:w="0" w:type="dxa"/>
          <w:right w:w="0" w:type="dxa"/>
        </w:tblCellMar>
        <w:tblLook w:val="0000" w:firstRow="0" w:lastRow="0" w:firstColumn="0" w:lastColumn="0" w:noHBand="0" w:noVBand="0"/>
      </w:tblPr>
      <w:tblGrid>
        <w:gridCol w:w="3119"/>
        <w:gridCol w:w="284"/>
        <w:gridCol w:w="284"/>
        <w:gridCol w:w="6861"/>
      </w:tblGrid>
      <w:tr w:rsidR="004F52FB">
        <w:trPr>
          <w:cantSplit/>
          <w:trHeight w:hRule="exact" w:val="2862"/>
        </w:trPr>
        <w:tc>
          <w:tcPr>
            <w:tcW w:w="3119" w:type="dxa"/>
            <w:vMerge w:val="restart"/>
          </w:tcPr>
          <w:p w:rsidR="004F52FB" w:rsidRDefault="0067099D">
            <w:pPr>
              <w:pStyle w:val="SectionHeading"/>
              <w:spacing w:before="100"/>
            </w:pPr>
            <w:bookmarkStart w:id="0" w:name="TableColumn" w:colFirst="1" w:colLast="1"/>
            <w:bookmarkStart w:id="1" w:name="_GoBack"/>
            <w:bookmarkEnd w:id="1"/>
            <w:r>
              <w:t>Overview</w:t>
            </w:r>
          </w:p>
          <w:p w:rsidR="004F52FB" w:rsidRDefault="0067099D">
            <w:pPr>
              <w:pStyle w:val="Bodycopy"/>
              <w:rPr>
                <w:rFonts w:ascii="Arial" w:hAnsi="Arial" w:cs="Arial"/>
              </w:rPr>
            </w:pPr>
            <w:r>
              <w:rPr>
                <w:rFonts w:ascii="Franklin Gothic Heavy" w:hAnsi="Franklin Gothic Heavy"/>
              </w:rPr>
              <w:t>Country or Region:</w:t>
            </w:r>
            <w:r>
              <w:t xml:space="preserve"> </w:t>
            </w:r>
            <w:bookmarkStart w:id="2" w:name="OverviewCountry"/>
            <w:r>
              <w:t xml:space="preserve"> </w:t>
            </w:r>
            <w:r>
              <w:rPr>
                <w:rFonts w:ascii="Arial" w:hAnsi="Arial" w:cs="Arial"/>
              </w:rPr>
              <w:t>Republic of the Philippines</w:t>
            </w:r>
            <w:bookmarkEnd w:id="2"/>
          </w:p>
          <w:p w:rsidR="004F52FB" w:rsidRDefault="0067099D">
            <w:pPr>
              <w:pStyle w:val="Bodycopy"/>
            </w:pPr>
            <w:r>
              <w:rPr>
                <w:rFonts w:ascii="Franklin Gothic Heavy" w:hAnsi="Franklin Gothic Heavy"/>
              </w:rPr>
              <w:t>Industry:</w:t>
            </w:r>
            <w:r>
              <w:t xml:space="preserve"> </w:t>
            </w:r>
            <w:r>
              <w:rPr>
                <w:rFonts w:ascii="Arial" w:hAnsi="Arial" w:cs="Arial"/>
              </w:rPr>
              <w:t>Education</w:t>
            </w:r>
          </w:p>
          <w:p w:rsidR="004F52FB" w:rsidRDefault="004F52FB">
            <w:pPr>
              <w:pStyle w:val="Bodycopy"/>
            </w:pPr>
          </w:p>
          <w:p w:rsidR="004F52FB" w:rsidRPr="00D70792" w:rsidRDefault="0067099D" w:rsidP="00D70792">
            <w:pPr>
              <w:pStyle w:val="NoSpacing"/>
              <w:jc w:val="both"/>
              <w:rPr>
                <w:b/>
              </w:rPr>
            </w:pPr>
            <w:r w:rsidRPr="00D70792">
              <w:rPr>
                <w:b/>
              </w:rPr>
              <w:t>Customer Profile</w:t>
            </w:r>
          </w:p>
          <w:p w:rsidR="004F52FB" w:rsidRDefault="00062113" w:rsidP="00D70792">
            <w:pPr>
              <w:pStyle w:val="NoSpacing"/>
              <w:jc w:val="both"/>
            </w:pPr>
            <w:bookmarkStart w:id="3" w:name="OverviewCustomerProfile"/>
            <w:r w:rsidRPr="00062113">
              <w:t>Miriam College is a non-profit, non-stock Catholic educational institution that offers academic programs from pre-elementary to post-graduate and adult education levels</w:t>
            </w:r>
            <w:r w:rsidR="00337A28">
              <w:t>.</w:t>
            </w:r>
          </w:p>
          <w:p w:rsidR="00337A28" w:rsidRPr="00D70792" w:rsidRDefault="00337A28" w:rsidP="00D70792">
            <w:pPr>
              <w:pStyle w:val="NoSpacing"/>
              <w:jc w:val="both"/>
            </w:pPr>
          </w:p>
          <w:bookmarkEnd w:id="3"/>
          <w:p w:rsidR="004F52FB" w:rsidRPr="00D70792" w:rsidRDefault="0067099D" w:rsidP="00D70792">
            <w:pPr>
              <w:pStyle w:val="Bodycopyheading"/>
              <w:jc w:val="both"/>
              <w:rPr>
                <w:rFonts w:ascii="Franklin Gothic Book" w:hAnsi="Franklin Gothic Book"/>
                <w:b/>
              </w:rPr>
            </w:pPr>
            <w:r w:rsidRPr="00D70792">
              <w:rPr>
                <w:rFonts w:ascii="Franklin Gothic Book" w:hAnsi="Franklin Gothic Book"/>
                <w:b/>
              </w:rPr>
              <w:t>Business Situation</w:t>
            </w:r>
          </w:p>
          <w:p w:rsidR="004F52FB" w:rsidRDefault="00D70792" w:rsidP="00D70792">
            <w:pPr>
              <w:pStyle w:val="NoSpacing"/>
              <w:jc w:val="both"/>
            </w:pPr>
            <w:r w:rsidRPr="00D70792">
              <w:t>Miriam College</w:t>
            </w:r>
            <w:r w:rsidR="0067099D" w:rsidRPr="00D70792">
              <w:t xml:space="preserve"> wanted to integrate information across various departments </w:t>
            </w:r>
            <w:r w:rsidRPr="00D70792">
              <w:t>particularly accounting</w:t>
            </w:r>
            <w:r w:rsidR="0067099D" w:rsidRPr="00D70792">
              <w:t xml:space="preserve">, </w:t>
            </w:r>
            <w:r w:rsidRPr="00D70792">
              <w:t>to help facilitate</w:t>
            </w:r>
            <w:r w:rsidR="0067099D" w:rsidRPr="00D70792">
              <w:t xml:space="preserve"> </w:t>
            </w:r>
            <w:r w:rsidRPr="00D70792">
              <w:t xml:space="preserve">and </w:t>
            </w:r>
            <w:r w:rsidR="0067099D" w:rsidRPr="00D70792">
              <w:t>achieve operational efficiency and effective collaboration and communication</w:t>
            </w:r>
            <w:r w:rsidRPr="00D70792">
              <w:t xml:space="preserve"> throughout</w:t>
            </w:r>
            <w:r w:rsidR="0067099D" w:rsidRPr="00D70792">
              <w:t>.</w:t>
            </w:r>
          </w:p>
          <w:p w:rsidR="00337A28" w:rsidRPr="00D70792" w:rsidRDefault="00337A28" w:rsidP="00D70792">
            <w:pPr>
              <w:pStyle w:val="NoSpacing"/>
              <w:jc w:val="both"/>
            </w:pPr>
          </w:p>
          <w:p w:rsidR="004F52FB" w:rsidRPr="00D70792" w:rsidRDefault="0067099D" w:rsidP="00D70792">
            <w:pPr>
              <w:pStyle w:val="Bodycopyheading"/>
              <w:jc w:val="both"/>
              <w:rPr>
                <w:rFonts w:ascii="Franklin Gothic Book" w:hAnsi="Franklin Gothic Book"/>
                <w:b/>
              </w:rPr>
            </w:pPr>
            <w:r w:rsidRPr="00D70792">
              <w:rPr>
                <w:rFonts w:ascii="Franklin Gothic Book" w:hAnsi="Franklin Gothic Book"/>
                <w:b/>
              </w:rPr>
              <w:t>Solution</w:t>
            </w:r>
          </w:p>
          <w:p w:rsidR="004F52FB" w:rsidRPr="00D70792" w:rsidRDefault="0067099D" w:rsidP="00D70792">
            <w:pPr>
              <w:pStyle w:val="NoSpacing"/>
              <w:jc w:val="both"/>
            </w:pPr>
            <w:bookmarkStart w:id="4" w:name="OverviewSolution"/>
            <w:r w:rsidRPr="00D70792">
              <w:t xml:space="preserve">Through Microsoft </w:t>
            </w:r>
            <w:r w:rsidR="004A70DF" w:rsidRPr="00D70792">
              <w:t>Dynamics Navision</w:t>
            </w:r>
            <w:r w:rsidRPr="00D70792">
              <w:t xml:space="preserve">, </w:t>
            </w:r>
            <w:r w:rsidR="004A70DF" w:rsidRPr="00D70792">
              <w:t>Miriam College</w:t>
            </w:r>
            <w:r w:rsidRPr="00D70792">
              <w:t xml:space="preserve"> implemented an </w:t>
            </w:r>
            <w:r w:rsidR="004A70DF" w:rsidRPr="00D70792">
              <w:t>accounting based platform</w:t>
            </w:r>
            <w:r w:rsidRPr="00D70792">
              <w:t xml:space="preserve"> that </w:t>
            </w:r>
            <w:bookmarkEnd w:id="4"/>
            <w:r w:rsidR="004A70DF" w:rsidRPr="00D70792">
              <w:t xml:space="preserve">helps manage the information they gather  </w:t>
            </w:r>
          </w:p>
          <w:p w:rsidR="004F52FB" w:rsidRDefault="004F52FB">
            <w:pPr>
              <w:pStyle w:val="Bodycopy"/>
            </w:pPr>
          </w:p>
          <w:p w:rsidR="004F52FB" w:rsidRDefault="0067099D">
            <w:pPr>
              <w:pStyle w:val="Bodycopyheading"/>
            </w:pPr>
            <w:r>
              <w:t>Benefits</w:t>
            </w:r>
          </w:p>
          <w:p w:rsidR="004F52FB" w:rsidRPr="00D70792" w:rsidRDefault="0067099D" w:rsidP="00D70792">
            <w:pPr>
              <w:pStyle w:val="Bullet"/>
            </w:pPr>
            <w:bookmarkStart w:id="5" w:name="OverviewBenefits"/>
            <w:r w:rsidRPr="00D70792">
              <w:t>Easier Access to Relevant information</w:t>
            </w:r>
          </w:p>
          <w:p w:rsidR="00062113" w:rsidRPr="00062113" w:rsidRDefault="00062113" w:rsidP="00D70792">
            <w:pPr>
              <w:pStyle w:val="Bullet"/>
            </w:pPr>
            <w:r>
              <w:t>Cost Efficient</w:t>
            </w:r>
          </w:p>
          <w:p w:rsidR="004F52FB" w:rsidRPr="00D70792" w:rsidRDefault="0067099D" w:rsidP="00D70792">
            <w:pPr>
              <w:pStyle w:val="Bullet"/>
            </w:pPr>
            <w:r w:rsidRPr="00062113">
              <w:rPr>
                <w:rFonts w:cs="Arial"/>
              </w:rPr>
              <w:t>Increased Employee Productivity</w:t>
            </w:r>
          </w:p>
          <w:bookmarkEnd w:id="5"/>
          <w:p w:rsidR="004F52FB" w:rsidRDefault="004F52FB">
            <w:pPr>
              <w:pStyle w:val="Bullet"/>
              <w:numPr>
                <w:ilvl w:val="0"/>
                <w:numId w:val="0"/>
              </w:numPr>
            </w:pPr>
          </w:p>
          <w:p w:rsidR="004F52FB" w:rsidRDefault="004F52FB">
            <w:pPr>
              <w:pStyle w:val="Bodycopy"/>
            </w:pPr>
          </w:p>
        </w:tc>
        <w:tc>
          <w:tcPr>
            <w:tcW w:w="284" w:type="dxa"/>
            <w:tcBorders>
              <w:left w:val="nil"/>
              <w:right w:val="single" w:sz="8" w:space="0" w:color="FF3300"/>
            </w:tcBorders>
          </w:tcPr>
          <w:p w:rsidR="004F52FB" w:rsidRDefault="004F52FB"/>
        </w:tc>
        <w:tc>
          <w:tcPr>
            <w:tcW w:w="284" w:type="dxa"/>
            <w:tcBorders>
              <w:left w:val="single" w:sz="8" w:space="0" w:color="FF3300"/>
            </w:tcBorders>
          </w:tcPr>
          <w:p w:rsidR="004F52FB" w:rsidRDefault="004F52FB"/>
        </w:tc>
        <w:tc>
          <w:tcPr>
            <w:tcW w:w="6861" w:type="dxa"/>
          </w:tcPr>
          <w:p w:rsidR="004F52FB" w:rsidRPr="00337A28" w:rsidRDefault="00337A28" w:rsidP="00337A28">
            <w:pPr>
              <w:pStyle w:val="Pullquote"/>
              <w:jc w:val="both"/>
              <w:rPr>
                <w:rFonts w:ascii="Arial" w:hAnsi="Arial" w:cs="Arial"/>
                <w:b/>
                <w:bCs/>
                <w:sz w:val="23"/>
              </w:rPr>
            </w:pPr>
            <w:bookmarkStart w:id="6" w:name="DocumentIntroduction"/>
            <w:r w:rsidRPr="00337A28">
              <w:rPr>
                <w:rFonts w:ascii="Arial" w:hAnsi="Arial" w:cs="Arial"/>
                <w:b/>
                <w:bCs/>
                <w:sz w:val="23"/>
              </w:rPr>
              <w:t>“Microsoft Dynamics Navision has this dimension feature which the others did not have. It helps us in the analysis of accounts. It helps us filter and sort ledger data. The application allows us to set up rules on how to combine dimensions and dimension values. The analysis views can also be set to fit specific needs.”</w:t>
            </w:r>
          </w:p>
          <w:p w:rsidR="004F52FB" w:rsidRPr="00337A28" w:rsidRDefault="0067099D" w:rsidP="00337A28">
            <w:pPr>
              <w:pStyle w:val="Pullquote"/>
              <w:jc w:val="both"/>
              <w:rPr>
                <w:rFonts w:ascii="Arial" w:hAnsi="Arial" w:cs="Arial"/>
                <w:lang w:val="en-GB"/>
              </w:rPr>
            </w:pPr>
            <w:r w:rsidRPr="00337A28">
              <w:rPr>
                <w:rFonts w:ascii="Arial" w:hAnsi="Arial" w:cs="Arial"/>
                <w:sz w:val="20"/>
              </w:rPr>
              <w:t>-</w:t>
            </w:r>
            <w:r w:rsidR="00337A28">
              <w:rPr>
                <w:rFonts w:ascii="Arial" w:hAnsi="Arial" w:cs="Arial"/>
                <w:sz w:val="20"/>
              </w:rPr>
              <w:t xml:space="preserve"> </w:t>
            </w:r>
            <w:r w:rsidR="00337A28" w:rsidRPr="00337A28">
              <w:rPr>
                <w:rFonts w:ascii="Arial" w:hAnsi="Arial" w:cs="Arial"/>
                <w:sz w:val="20"/>
              </w:rPr>
              <w:t>Myrna Vidal, Finance Director, Miriam College</w:t>
            </w:r>
          </w:p>
          <w:bookmarkEnd w:id="6"/>
          <w:p w:rsidR="004F52FB" w:rsidRDefault="004F52FB">
            <w:pPr>
              <w:pStyle w:val="Pullquote"/>
              <w:spacing w:line="240" w:lineRule="auto"/>
            </w:pPr>
          </w:p>
          <w:p w:rsidR="00337A28" w:rsidRDefault="00337A28">
            <w:pPr>
              <w:pStyle w:val="Pullquote"/>
              <w:spacing w:line="240" w:lineRule="auto"/>
            </w:pPr>
          </w:p>
          <w:p w:rsidR="00337A28" w:rsidRDefault="00337A28">
            <w:pPr>
              <w:pStyle w:val="Pullquote"/>
              <w:spacing w:line="240" w:lineRule="auto"/>
            </w:pPr>
          </w:p>
          <w:p w:rsidR="004F52FB" w:rsidRDefault="004F52FB">
            <w:pPr>
              <w:pStyle w:val="PullQuotecredit"/>
              <w:spacing w:line="240" w:lineRule="auto"/>
            </w:pPr>
          </w:p>
          <w:p w:rsidR="004F52FB" w:rsidRDefault="004F52FB">
            <w:pPr>
              <w:spacing w:after="80"/>
              <w:jc w:val="right"/>
              <w:rPr>
                <w:color w:val="FF9900"/>
              </w:rPr>
            </w:pPr>
          </w:p>
        </w:tc>
      </w:tr>
      <w:tr w:rsidR="004F52FB">
        <w:trPr>
          <w:cantSplit/>
          <w:trHeight w:hRule="exact" w:val="5580"/>
        </w:trPr>
        <w:tc>
          <w:tcPr>
            <w:tcW w:w="3119" w:type="dxa"/>
            <w:vMerge/>
          </w:tcPr>
          <w:p w:rsidR="004F52FB" w:rsidRDefault="004F52FB">
            <w:pPr>
              <w:pStyle w:val="Bodycopy"/>
            </w:pPr>
          </w:p>
        </w:tc>
        <w:tc>
          <w:tcPr>
            <w:tcW w:w="284" w:type="dxa"/>
            <w:tcBorders>
              <w:left w:val="nil"/>
              <w:right w:val="single" w:sz="8" w:space="0" w:color="FF3300"/>
            </w:tcBorders>
          </w:tcPr>
          <w:p w:rsidR="004F52FB" w:rsidRDefault="004F52FB">
            <w:pPr>
              <w:pStyle w:val="Bodycopy"/>
            </w:pPr>
          </w:p>
        </w:tc>
        <w:tc>
          <w:tcPr>
            <w:tcW w:w="284" w:type="dxa"/>
            <w:tcBorders>
              <w:left w:val="single" w:sz="8" w:space="0" w:color="FF3300"/>
            </w:tcBorders>
          </w:tcPr>
          <w:p w:rsidR="004F52FB" w:rsidRDefault="004F52FB">
            <w:pPr>
              <w:pStyle w:val="Bodycopy"/>
            </w:pPr>
          </w:p>
        </w:tc>
        <w:tc>
          <w:tcPr>
            <w:tcW w:w="6861" w:type="dxa"/>
          </w:tcPr>
          <w:p w:rsidR="00337A28" w:rsidRDefault="00337A28">
            <w:pPr>
              <w:pStyle w:val="BodyText2"/>
              <w:rPr>
                <w:rFonts w:cs="Calibri"/>
                <w:color w:val="000000"/>
                <w:sz w:val="22"/>
              </w:rPr>
            </w:pPr>
            <w:bookmarkStart w:id="7" w:name="DocumentFirstPageBody"/>
          </w:p>
          <w:p w:rsidR="004F52FB" w:rsidRDefault="003A3D68">
            <w:pPr>
              <w:pStyle w:val="BodyText2"/>
              <w:rPr>
                <w:color w:val="000000"/>
                <w:sz w:val="22"/>
              </w:rPr>
            </w:pPr>
            <w:r w:rsidRPr="003A3D68">
              <w:rPr>
                <w:rFonts w:cs="Calibri"/>
                <w:color w:val="000000"/>
                <w:sz w:val="22"/>
              </w:rPr>
              <w:t>Established in 1926, Miriam College</w:t>
            </w:r>
            <w:r w:rsidR="00B267BF">
              <w:rPr>
                <w:rFonts w:cs="Calibri"/>
                <w:color w:val="000000"/>
                <w:sz w:val="22"/>
              </w:rPr>
              <w:t xml:space="preserve"> (MC)</w:t>
            </w:r>
            <w:r w:rsidRPr="003A3D68">
              <w:rPr>
                <w:rFonts w:cs="Calibri"/>
                <w:color w:val="000000"/>
                <w:sz w:val="22"/>
              </w:rPr>
              <w:t xml:space="preserve"> is a non-profit, non-stock Catholic educational institution that offers academic programs from pre-elementary to post-graduate and adult education levels that develop both the learning and caring competencies of students and are enriched by a wide range of national, regional, and international linkages. Primarily a women’s school, the pre-elementary, adult education, graduate, and deaf education programs of the institution accept male students.</w:t>
            </w:r>
          </w:p>
          <w:p w:rsidR="004F52FB" w:rsidRDefault="00E75E7C">
            <w:pPr>
              <w:pStyle w:val="StandFirstIntroduction"/>
              <w:jc w:val="both"/>
            </w:pPr>
            <w:r>
              <w:t xml:space="preserve">Miriam College recently deployed Microsoft Dynamics Navision to help their college gather data more effectively and generate reliable and easily understood accounting reports; financial statements and budget performance. </w:t>
            </w:r>
          </w:p>
          <w:bookmarkEnd w:id="7"/>
          <w:p w:rsidR="004F52FB" w:rsidRDefault="004F52FB">
            <w:pPr>
              <w:pStyle w:val="Bodycopy"/>
            </w:pPr>
          </w:p>
        </w:tc>
      </w:tr>
      <w:tr w:rsidR="004F52FB">
        <w:trPr>
          <w:cantSplit/>
          <w:trHeight w:hRule="exact" w:val="180"/>
        </w:trPr>
        <w:tc>
          <w:tcPr>
            <w:tcW w:w="3119" w:type="dxa"/>
          </w:tcPr>
          <w:p w:rsidR="004F52FB" w:rsidRDefault="004F52FB"/>
        </w:tc>
        <w:tc>
          <w:tcPr>
            <w:tcW w:w="284" w:type="dxa"/>
            <w:tcBorders>
              <w:left w:val="nil"/>
              <w:right w:val="single" w:sz="8" w:space="0" w:color="FF3300"/>
            </w:tcBorders>
          </w:tcPr>
          <w:p w:rsidR="004F52FB" w:rsidRDefault="004F52FB"/>
        </w:tc>
        <w:tc>
          <w:tcPr>
            <w:tcW w:w="284" w:type="dxa"/>
            <w:tcBorders>
              <w:left w:val="single" w:sz="8" w:space="0" w:color="FF3300"/>
            </w:tcBorders>
          </w:tcPr>
          <w:p w:rsidR="004F52FB" w:rsidRDefault="004F52FB"/>
        </w:tc>
        <w:tc>
          <w:tcPr>
            <w:tcW w:w="6861" w:type="dxa"/>
          </w:tcPr>
          <w:p w:rsidR="004F52FB" w:rsidRDefault="004F52FB">
            <w:pPr>
              <w:spacing w:after="80"/>
              <w:jc w:val="right"/>
              <w:rPr>
                <w:color w:val="FF9900"/>
              </w:rPr>
            </w:pPr>
          </w:p>
        </w:tc>
      </w:tr>
      <w:tr w:rsidR="004F52FB">
        <w:trPr>
          <w:cantSplit/>
          <w:trHeight w:val="1740"/>
        </w:trPr>
        <w:tc>
          <w:tcPr>
            <w:tcW w:w="3119" w:type="dxa"/>
            <w:vMerge w:val="restart"/>
            <w:vAlign w:val="bottom"/>
          </w:tcPr>
          <w:p w:rsidR="004F52FB" w:rsidRDefault="004F52FB"/>
        </w:tc>
        <w:tc>
          <w:tcPr>
            <w:tcW w:w="284" w:type="dxa"/>
            <w:tcBorders>
              <w:left w:val="nil"/>
              <w:right w:val="single" w:sz="8" w:space="0" w:color="FF3300"/>
            </w:tcBorders>
          </w:tcPr>
          <w:p w:rsidR="004F52FB" w:rsidRDefault="004F52FB"/>
        </w:tc>
        <w:tc>
          <w:tcPr>
            <w:tcW w:w="284" w:type="dxa"/>
            <w:vMerge w:val="restart"/>
            <w:tcBorders>
              <w:left w:val="single" w:sz="8" w:space="0" w:color="FF3300"/>
            </w:tcBorders>
          </w:tcPr>
          <w:p w:rsidR="004F52FB" w:rsidRDefault="004F52FB"/>
        </w:tc>
        <w:tc>
          <w:tcPr>
            <w:tcW w:w="6861" w:type="dxa"/>
            <w:vMerge w:val="restart"/>
            <w:vAlign w:val="bottom"/>
          </w:tcPr>
          <w:p w:rsidR="004F52FB" w:rsidRDefault="004F52FB">
            <w:pPr>
              <w:jc w:val="right"/>
              <w:rPr>
                <w:color w:val="FF9900"/>
              </w:rPr>
            </w:pPr>
          </w:p>
        </w:tc>
      </w:tr>
      <w:bookmarkEnd w:id="0"/>
      <w:tr w:rsidR="004F52FB">
        <w:trPr>
          <w:cantSplit/>
          <w:trHeight w:val="80"/>
        </w:trPr>
        <w:tc>
          <w:tcPr>
            <w:tcW w:w="3119" w:type="dxa"/>
            <w:vMerge/>
            <w:vAlign w:val="bottom"/>
          </w:tcPr>
          <w:p w:rsidR="004F52FB" w:rsidRDefault="004F52FB"/>
        </w:tc>
        <w:tc>
          <w:tcPr>
            <w:tcW w:w="284" w:type="dxa"/>
            <w:tcBorders>
              <w:left w:val="nil"/>
            </w:tcBorders>
          </w:tcPr>
          <w:p w:rsidR="004F52FB" w:rsidRDefault="004F52FB">
            <w:pPr>
              <w:rPr>
                <w:sz w:val="12"/>
              </w:rPr>
            </w:pPr>
          </w:p>
        </w:tc>
        <w:tc>
          <w:tcPr>
            <w:tcW w:w="284" w:type="dxa"/>
            <w:vMerge/>
            <w:tcBorders>
              <w:left w:val="nil"/>
            </w:tcBorders>
          </w:tcPr>
          <w:p w:rsidR="004F52FB" w:rsidRDefault="004F52FB"/>
        </w:tc>
        <w:tc>
          <w:tcPr>
            <w:tcW w:w="6861" w:type="dxa"/>
            <w:vMerge/>
            <w:vAlign w:val="bottom"/>
          </w:tcPr>
          <w:p w:rsidR="004F52FB" w:rsidRDefault="004F52FB">
            <w:pPr>
              <w:jc w:val="right"/>
              <w:rPr>
                <w:color w:val="FF9900"/>
              </w:rPr>
            </w:pPr>
          </w:p>
        </w:tc>
      </w:tr>
    </w:tbl>
    <w:p w:rsidR="004F52FB" w:rsidRDefault="004F52FB">
      <w:pPr>
        <w:rPr>
          <w:sz w:val="2"/>
        </w:rPr>
      </w:pPr>
    </w:p>
    <w:p w:rsidR="004F52FB" w:rsidRDefault="004F52FB">
      <w:pPr>
        <w:rPr>
          <w:sz w:val="2"/>
        </w:rPr>
        <w:sectPr w:rsidR="004F52FB">
          <w:headerReference w:type="default" r:id="rId9"/>
          <w:pgSz w:w="12242" w:h="15842" w:code="1"/>
          <w:pgMar w:top="3600" w:right="851" w:bottom="200" w:left="851" w:header="0" w:footer="300" w:gutter="0"/>
          <w:cols w:space="227"/>
          <w:docGrid w:linePitch="360"/>
        </w:sectPr>
      </w:pPr>
    </w:p>
    <w:p w:rsidR="004F52FB" w:rsidRDefault="0067099D">
      <w:pPr>
        <w:pStyle w:val="SectionHeading"/>
        <w:spacing w:line="360" w:lineRule="auto"/>
      </w:pPr>
      <w:r>
        <w:lastRenderedPageBreak/>
        <w:t>Situation</w:t>
      </w:r>
    </w:p>
    <w:p w:rsidR="00D70792" w:rsidRDefault="00D70792" w:rsidP="00D70792">
      <w:pPr>
        <w:pStyle w:val="BodyText3"/>
      </w:pPr>
      <w:bookmarkStart w:id="11" w:name="DocumentSituation"/>
      <w:r>
        <w:t>Nestled within a lush, green, and peaceful campus in Quezon City, Metro Manila is one of the foremost women’s colleges in the Philippines. Throughout its 85-year history, Miriam College is a non-profit, non-stock Catholic educational institution that offers academic programs from pre-elementary to post-graduate and adult education levels that develop both the learning and caring competencies of students and are enriched by a wide range of national, regional, and international linkages. Primarily a women’s school, the pre-elementary, adult education, graduate, and deaf education programs of the institution accept male students.</w:t>
      </w:r>
    </w:p>
    <w:p w:rsidR="00D70792" w:rsidRDefault="00D70792" w:rsidP="00D70792">
      <w:pPr>
        <w:pStyle w:val="BodyText3"/>
      </w:pPr>
    </w:p>
    <w:p w:rsidR="004F52FB" w:rsidRDefault="00D70792" w:rsidP="00D70792">
      <w:pPr>
        <w:pStyle w:val="BodyText3"/>
      </w:pPr>
      <w:r>
        <w:t>The school’s Higher Education unit is composed of four colleges that offer baccalaureate and graduate degree programs: the College of Arts and Sciences, the College of Business, Accountancy and Entrepreneurship; the College of Education; and the College of International, Humanitarian and Development Studies.  Recently, the unit has expanded its programs in the fields of Biology, Applied Arts, and Tourism.</w:t>
      </w:r>
    </w:p>
    <w:p w:rsidR="00D70792" w:rsidRDefault="00D70792" w:rsidP="00D70792">
      <w:pPr>
        <w:pStyle w:val="BodyText3"/>
      </w:pPr>
    </w:p>
    <w:p w:rsidR="004F52FB" w:rsidRDefault="00D70792">
      <w:pPr>
        <w:pStyle w:val="BodyText3"/>
      </w:pPr>
      <w:r>
        <w:t>However, there were large amount</w:t>
      </w:r>
      <w:r w:rsidR="00AD626C">
        <w:t>s</w:t>
      </w:r>
      <w:r>
        <w:t xml:space="preserve"> of data gathered and they needed a solution that would help them generate reports, financial statements, budget performance and bank reconciliation</w:t>
      </w:r>
      <w:r w:rsidR="00AD626C">
        <w:t xml:space="preserve"> reports</w:t>
      </w:r>
      <w:r>
        <w:t xml:space="preserve"> faster</w:t>
      </w:r>
      <w:r w:rsidR="0067099D">
        <w:t>.</w:t>
      </w:r>
      <w:r>
        <w:t xml:space="preserve"> They also </w:t>
      </w:r>
      <w:r>
        <w:lastRenderedPageBreak/>
        <w:t xml:space="preserve">needed a reliable ledger for the integration of ancillary services such as </w:t>
      </w:r>
      <w:r w:rsidR="00B267BF">
        <w:t xml:space="preserve">MC </w:t>
      </w:r>
      <w:r>
        <w:t>uniform sales, accessories and souvenirs</w:t>
      </w:r>
      <w:r w:rsidR="00AD626C">
        <w:t>.</w:t>
      </w:r>
      <w:r w:rsidR="0067099D">
        <w:t xml:space="preserve"> </w:t>
      </w:r>
    </w:p>
    <w:p w:rsidR="004F52FB" w:rsidRDefault="004F52FB">
      <w:pPr>
        <w:pStyle w:val="BodyText3"/>
      </w:pPr>
    </w:p>
    <w:p w:rsidR="004F52FB" w:rsidRDefault="00B267BF">
      <w:pPr>
        <w:pStyle w:val="BodyText3"/>
      </w:pPr>
      <w:r>
        <w:t>Miriam College</w:t>
      </w:r>
      <w:r w:rsidR="0067099D">
        <w:t xml:space="preserve"> considered upgrading its IT infrastructure to keep up with the rapidly evolving nature of technology and efficiently m</w:t>
      </w:r>
      <w:r>
        <w:t>eet the demands of the school</w:t>
      </w:r>
      <w:r w:rsidR="0067099D">
        <w:t xml:space="preserve">. </w:t>
      </w:r>
    </w:p>
    <w:p w:rsidR="004F52FB" w:rsidRDefault="0067099D" w:rsidP="00E01F0F">
      <w:pPr>
        <w:pStyle w:val="SectionHeading"/>
        <w:spacing w:line="360" w:lineRule="auto"/>
        <w:jc w:val="both"/>
        <w:rPr>
          <w:rFonts w:ascii="Arial" w:hAnsi="Arial" w:cs="Arial"/>
          <w:color w:val="000000"/>
          <w:sz w:val="17"/>
          <w:szCs w:val="22"/>
        </w:rPr>
      </w:pPr>
      <w:r>
        <w:rPr>
          <w:rFonts w:ascii="Arial" w:hAnsi="Arial" w:cs="Arial"/>
          <w:color w:val="000000"/>
          <w:sz w:val="17"/>
          <w:szCs w:val="22"/>
        </w:rPr>
        <w:t xml:space="preserve">The </w:t>
      </w:r>
      <w:r w:rsidR="00B267BF">
        <w:rPr>
          <w:rFonts w:ascii="Arial" w:hAnsi="Arial" w:cs="Arial"/>
          <w:color w:val="000000"/>
          <w:sz w:val="17"/>
          <w:szCs w:val="22"/>
        </w:rPr>
        <w:t>school</w:t>
      </w:r>
      <w:r>
        <w:rPr>
          <w:rFonts w:ascii="Arial" w:hAnsi="Arial" w:cs="Arial"/>
          <w:color w:val="000000"/>
          <w:sz w:val="17"/>
          <w:szCs w:val="22"/>
        </w:rPr>
        <w:t xml:space="preserve"> needed the right set of tools</w:t>
      </w:r>
      <w:r w:rsidR="00B267BF">
        <w:rPr>
          <w:rFonts w:ascii="Arial" w:hAnsi="Arial" w:cs="Arial"/>
          <w:color w:val="000000"/>
          <w:sz w:val="17"/>
          <w:szCs w:val="22"/>
        </w:rPr>
        <w:t xml:space="preserve"> and solutions</w:t>
      </w:r>
      <w:r>
        <w:rPr>
          <w:rFonts w:ascii="Arial" w:hAnsi="Arial" w:cs="Arial"/>
          <w:color w:val="000000"/>
          <w:sz w:val="17"/>
          <w:szCs w:val="22"/>
        </w:rPr>
        <w:t xml:space="preserve"> to </w:t>
      </w:r>
      <w:r w:rsidR="00E01F0F">
        <w:rPr>
          <w:rFonts w:ascii="Arial" w:hAnsi="Arial" w:cs="Arial"/>
          <w:color w:val="000000"/>
          <w:sz w:val="17"/>
          <w:szCs w:val="22"/>
        </w:rPr>
        <w:t xml:space="preserve">maximize </w:t>
      </w:r>
      <w:r w:rsidR="00AD626C">
        <w:rPr>
          <w:rFonts w:ascii="Arial" w:hAnsi="Arial" w:cs="Arial"/>
          <w:color w:val="000000"/>
          <w:sz w:val="17"/>
          <w:szCs w:val="22"/>
        </w:rPr>
        <w:t xml:space="preserve">its </w:t>
      </w:r>
      <w:r w:rsidR="00B267BF">
        <w:rPr>
          <w:rFonts w:ascii="Arial" w:hAnsi="Arial" w:cs="Arial"/>
          <w:color w:val="000000"/>
          <w:sz w:val="17"/>
          <w:szCs w:val="22"/>
        </w:rPr>
        <w:t>workforce</w:t>
      </w:r>
      <w:r>
        <w:rPr>
          <w:rFonts w:ascii="Arial" w:hAnsi="Arial" w:cs="Arial"/>
          <w:color w:val="000000"/>
          <w:sz w:val="17"/>
          <w:szCs w:val="22"/>
        </w:rPr>
        <w:t xml:space="preserve"> with an integrated IT infrastructure</w:t>
      </w:r>
      <w:r w:rsidR="00B267BF">
        <w:rPr>
          <w:rFonts w:ascii="Arial" w:hAnsi="Arial" w:cs="Arial"/>
          <w:color w:val="000000"/>
          <w:sz w:val="17"/>
          <w:szCs w:val="22"/>
        </w:rPr>
        <w:t xml:space="preserve"> to help</w:t>
      </w:r>
      <w:r>
        <w:rPr>
          <w:rFonts w:ascii="Arial" w:hAnsi="Arial" w:cs="Arial"/>
          <w:color w:val="000000"/>
          <w:sz w:val="17"/>
          <w:szCs w:val="22"/>
        </w:rPr>
        <w:t xml:space="preserve">, and </w:t>
      </w:r>
      <w:r w:rsidR="00E01F0F">
        <w:rPr>
          <w:rFonts w:ascii="Arial" w:hAnsi="Arial" w:cs="Arial"/>
          <w:color w:val="000000"/>
          <w:sz w:val="17"/>
          <w:szCs w:val="22"/>
        </w:rPr>
        <w:t>Miriam College</w:t>
      </w:r>
      <w:r>
        <w:rPr>
          <w:rFonts w:ascii="Arial" w:hAnsi="Arial" w:cs="Arial"/>
          <w:color w:val="000000"/>
          <w:sz w:val="17"/>
          <w:szCs w:val="22"/>
        </w:rPr>
        <w:t xml:space="preserve"> found that Microsoft has the exact solution to address these requirements. They engaged </w:t>
      </w:r>
      <w:r w:rsidR="00E01F0F">
        <w:rPr>
          <w:rFonts w:ascii="Arial" w:hAnsi="Arial" w:cs="Arial"/>
          <w:color w:val="000000"/>
          <w:sz w:val="17"/>
          <w:szCs w:val="22"/>
        </w:rPr>
        <w:t>Raffle</w:t>
      </w:r>
      <w:r>
        <w:rPr>
          <w:rFonts w:ascii="Arial" w:hAnsi="Arial" w:cs="Arial"/>
          <w:color w:val="000000"/>
          <w:sz w:val="17"/>
          <w:szCs w:val="22"/>
        </w:rPr>
        <w:t>s</w:t>
      </w:r>
      <w:r w:rsidR="00E01F0F">
        <w:rPr>
          <w:rFonts w:ascii="Arial" w:hAnsi="Arial" w:cs="Arial"/>
          <w:color w:val="000000"/>
          <w:sz w:val="17"/>
          <w:szCs w:val="22"/>
        </w:rPr>
        <w:t xml:space="preserve"> Solution</w:t>
      </w:r>
      <w:r w:rsidR="008F150A">
        <w:rPr>
          <w:rFonts w:ascii="Arial" w:hAnsi="Arial" w:cs="Arial"/>
          <w:color w:val="000000"/>
          <w:sz w:val="17"/>
          <w:szCs w:val="22"/>
        </w:rPr>
        <w:t xml:space="preserve"> and Services, Inc</w:t>
      </w:r>
      <w:r>
        <w:rPr>
          <w:rFonts w:ascii="Arial" w:hAnsi="Arial" w:cs="Arial"/>
          <w:color w:val="000000"/>
          <w:sz w:val="17"/>
          <w:szCs w:val="22"/>
        </w:rPr>
        <w:t xml:space="preserve">, a Microsoft Gold Certified Partner specializing in providing world-class solutions and services, to build a flexible, high-availability infrastructure that would help </w:t>
      </w:r>
      <w:r w:rsidR="00E01F0F">
        <w:rPr>
          <w:rFonts w:ascii="Arial" w:hAnsi="Arial" w:cs="Arial"/>
          <w:color w:val="000000"/>
          <w:sz w:val="17"/>
          <w:szCs w:val="22"/>
        </w:rPr>
        <w:t>Miriam</w:t>
      </w:r>
      <w:r>
        <w:rPr>
          <w:rFonts w:ascii="Arial" w:hAnsi="Arial" w:cs="Arial"/>
          <w:color w:val="000000"/>
          <w:sz w:val="17"/>
          <w:szCs w:val="22"/>
        </w:rPr>
        <w:t xml:space="preserve"> </w:t>
      </w:r>
      <w:r w:rsidR="00E01F0F">
        <w:rPr>
          <w:rFonts w:ascii="Arial" w:hAnsi="Arial" w:cs="Arial"/>
          <w:color w:val="000000"/>
          <w:sz w:val="17"/>
          <w:szCs w:val="22"/>
        </w:rPr>
        <w:t xml:space="preserve">utilize </w:t>
      </w:r>
      <w:r w:rsidR="00AD626C">
        <w:rPr>
          <w:rFonts w:ascii="Arial" w:hAnsi="Arial" w:cs="Arial"/>
          <w:color w:val="000000"/>
          <w:sz w:val="17"/>
          <w:szCs w:val="22"/>
        </w:rPr>
        <w:t xml:space="preserve">its </w:t>
      </w:r>
      <w:r w:rsidR="00E01F0F">
        <w:rPr>
          <w:rFonts w:ascii="Arial" w:hAnsi="Arial" w:cs="Arial"/>
          <w:color w:val="000000"/>
          <w:sz w:val="17"/>
          <w:szCs w:val="22"/>
        </w:rPr>
        <w:t>employees better by providing them with the right tools for the job.</w:t>
      </w:r>
      <w:r>
        <w:rPr>
          <w:rFonts w:ascii="Arial" w:hAnsi="Arial" w:cs="Arial"/>
          <w:color w:val="000000"/>
          <w:sz w:val="17"/>
          <w:szCs w:val="22"/>
        </w:rPr>
        <w:t xml:space="preserve"> </w:t>
      </w:r>
      <w:bookmarkEnd w:id="11"/>
    </w:p>
    <w:p w:rsidR="004F52FB" w:rsidRDefault="004F52FB">
      <w:pPr>
        <w:pStyle w:val="SectionHeading"/>
        <w:spacing w:line="360" w:lineRule="auto"/>
        <w:rPr>
          <w:rFonts w:ascii="Arial" w:hAnsi="Arial" w:cs="Arial"/>
          <w:sz w:val="17"/>
          <w:szCs w:val="22"/>
        </w:rPr>
      </w:pPr>
    </w:p>
    <w:p w:rsidR="004F52FB" w:rsidRDefault="0067099D">
      <w:pPr>
        <w:pStyle w:val="SectionHeading"/>
        <w:spacing w:line="360" w:lineRule="auto"/>
      </w:pPr>
      <w:r>
        <w:t>Solution</w:t>
      </w:r>
    </w:p>
    <w:p w:rsidR="00E01F0F" w:rsidRDefault="00E01F0F" w:rsidP="00E01F0F">
      <w:pPr>
        <w:pStyle w:val="BodyText3"/>
      </w:pPr>
      <w:bookmarkStart w:id="12" w:name="DocumentSolution"/>
      <w:r>
        <w:t xml:space="preserve">Miriam College required a solution that catered to </w:t>
      </w:r>
      <w:r w:rsidR="00AD626C">
        <w:t xml:space="preserve">its </w:t>
      </w:r>
      <w:r>
        <w:t>exact needs which was more or less an accounting based program that would help manage the information gathered in generating reliable and easily understood reports.</w:t>
      </w:r>
    </w:p>
    <w:p w:rsidR="00E01F0F" w:rsidRDefault="00E01F0F" w:rsidP="00E01F0F">
      <w:pPr>
        <w:pStyle w:val="BodyText3"/>
      </w:pPr>
    </w:p>
    <w:p w:rsidR="00E01F0F" w:rsidRDefault="00E01F0F" w:rsidP="00E01F0F">
      <w:pPr>
        <w:pStyle w:val="BodyText3"/>
      </w:pPr>
      <w:r>
        <w:t xml:space="preserve">Their financial statements, budget performance and bank reconciliation reports generally took long to generate; were hard to understand; and were not </w:t>
      </w:r>
      <w:r w:rsidR="00AD626C">
        <w:t>user-</w:t>
      </w:r>
      <w:r>
        <w:t xml:space="preserve">friendly. This made dissemination of </w:t>
      </w:r>
      <w:r>
        <w:lastRenderedPageBreak/>
        <w:t xml:space="preserve">information slow and </w:t>
      </w:r>
      <w:r w:rsidR="00AD626C">
        <w:t xml:space="preserve">it </w:t>
      </w:r>
      <w:r>
        <w:t>was very difficult to come up with immediate decisions when there is no readily available data.</w:t>
      </w:r>
    </w:p>
    <w:p w:rsidR="00E01F0F" w:rsidRDefault="00E01F0F" w:rsidP="00E01F0F">
      <w:pPr>
        <w:pStyle w:val="BodyText3"/>
      </w:pPr>
    </w:p>
    <w:tbl>
      <w:tblPr>
        <w:tblpPr w:leftFromText="180" w:rightFromText="180" w:vertAnchor="text" w:horzAnchor="page" w:tblpX="653"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33"/>
      </w:tblGrid>
      <w:tr w:rsidR="00337A28" w:rsidTr="00337A28">
        <w:tc>
          <w:tcPr>
            <w:tcW w:w="3133" w:type="dxa"/>
            <w:tcBorders>
              <w:top w:val="nil"/>
              <w:left w:val="nil"/>
              <w:bottom w:val="nil"/>
              <w:right w:val="nil"/>
            </w:tcBorders>
          </w:tcPr>
          <w:p w:rsidR="00337A28" w:rsidRDefault="00337A28" w:rsidP="00337A28">
            <w:pPr>
              <w:pStyle w:val="Pullquote"/>
              <w:jc w:val="both"/>
              <w:rPr>
                <w:rFonts w:cs="Calibri"/>
              </w:rPr>
            </w:pPr>
            <w:r>
              <w:t>“</w:t>
            </w:r>
            <w:r w:rsidRPr="00337A28">
              <w:rPr>
                <w:rFonts w:cs="Calibri"/>
              </w:rPr>
              <w:t>Business operations were streamlined and became cost efficient.  We were able to monitor our inventories which we were not able to do in our old system. In addition to that</w:t>
            </w:r>
            <w:r w:rsidR="00AD626C">
              <w:rPr>
                <w:rFonts w:cs="Calibri"/>
              </w:rPr>
              <w:t>,</w:t>
            </w:r>
            <w:r w:rsidRPr="00337A28">
              <w:rPr>
                <w:rFonts w:cs="Calibri"/>
              </w:rPr>
              <w:t xml:space="preserve"> we were able to provide all the units and offices with the budget performance report on a monthly basis</w:t>
            </w:r>
            <w:r>
              <w:rPr>
                <w:rFonts w:cs="Calibri"/>
              </w:rPr>
              <w:t>.”</w:t>
            </w:r>
          </w:p>
          <w:p w:rsidR="00337A28" w:rsidRDefault="00337A28" w:rsidP="00337A28">
            <w:pPr>
              <w:pStyle w:val="PullQuotecredit"/>
            </w:pPr>
            <w:r>
              <w:rPr>
                <w:rFonts w:cs="Calibri"/>
                <w:sz w:val="20"/>
              </w:rPr>
              <w:t>-</w:t>
            </w:r>
            <w:r w:rsidRPr="00337A28">
              <w:rPr>
                <w:rFonts w:cs="Calibri"/>
                <w:sz w:val="20"/>
              </w:rPr>
              <w:t>Myrna Vidal, Finance Director, Miriam College</w:t>
            </w:r>
          </w:p>
        </w:tc>
      </w:tr>
    </w:tbl>
    <w:p w:rsidR="00E01F0F" w:rsidRDefault="00337A28" w:rsidP="00E01F0F">
      <w:pPr>
        <w:pStyle w:val="BodyText3"/>
      </w:pPr>
      <w:r>
        <w:t xml:space="preserve"> </w:t>
      </w:r>
      <w:r w:rsidR="00E01F0F">
        <w:t>“We need a system that can help us take the pain out of key accounting task</w:t>
      </w:r>
      <w:r w:rsidR="00AD626C">
        <w:t>s</w:t>
      </w:r>
      <w:r w:rsidR="00E01F0F">
        <w:t>. We want a powerful accounting tool so that we can easily view specific information needed to make important and urgent decisions. We need a system that matches our business needs as well as our budget.  Also, the major deal maker for Navision was the availability of the technical support to us when needed</w:t>
      </w:r>
      <w:r w:rsidR="00AD626C">
        <w:t xml:space="preserve">, fast </w:t>
      </w:r>
      <w:r w:rsidR="00E01F0F">
        <w:t>response time in troubleshooting and the ease of use of the system,“ said Myrna Vidal, Finance Director, Miriam College.</w:t>
      </w:r>
    </w:p>
    <w:p w:rsidR="00E01F0F" w:rsidRDefault="00E01F0F" w:rsidP="00E01F0F">
      <w:pPr>
        <w:pStyle w:val="BodyText3"/>
      </w:pPr>
    </w:p>
    <w:p w:rsidR="00E01F0F" w:rsidRDefault="00E01F0F" w:rsidP="00E01F0F">
      <w:pPr>
        <w:pStyle w:val="BodyText3"/>
      </w:pPr>
      <w:r>
        <w:t>With Microsoft’s Dynamics Navision, Miriam Collage was able to gain real-time access to accurate information</w:t>
      </w:r>
      <w:r w:rsidR="00AD626C">
        <w:t>, which</w:t>
      </w:r>
      <w:r>
        <w:t xml:space="preserve"> helped employees operate more efficiently. Efficiency was achieved by providing accurate and accessible information. All data is stored in a single database and employees can easily access real-time information.</w:t>
      </w:r>
    </w:p>
    <w:p w:rsidR="00E01F0F" w:rsidRDefault="00E01F0F" w:rsidP="00E01F0F">
      <w:pPr>
        <w:pStyle w:val="BodyText3"/>
      </w:pPr>
    </w:p>
    <w:p w:rsidR="004F52FB" w:rsidRDefault="00E01F0F" w:rsidP="00E01F0F">
      <w:pPr>
        <w:pStyle w:val="BodyText3"/>
      </w:pPr>
      <w:r>
        <w:t>“Microsoft Dynamics Navision has this dimension feature which the others did not have. It helps us in the analysis of accounts. It helps us filter and sort ledger data. The application allows us to set up rules on how to combine dimensions and dimension values. The analysis views can also be set to fit specific needs,” said Vidal.</w:t>
      </w:r>
    </w:p>
    <w:p w:rsidR="004F52FB" w:rsidRDefault="004F52FB">
      <w:pPr>
        <w:pStyle w:val="BodyText3"/>
        <w:rPr>
          <w:color w:val="000000"/>
        </w:rPr>
      </w:pPr>
    </w:p>
    <w:p w:rsidR="004F52FB" w:rsidRDefault="0067099D">
      <w:pPr>
        <w:pStyle w:val="SectionHeading"/>
        <w:spacing w:line="360" w:lineRule="auto"/>
      </w:pPr>
      <w:r>
        <w:t>Benefits</w:t>
      </w:r>
    </w:p>
    <w:p w:rsidR="00E01F0F" w:rsidRDefault="00E01F0F" w:rsidP="00E01F0F">
      <w:pPr>
        <w:pStyle w:val="BodyText3"/>
        <w:rPr>
          <w:b/>
          <w:color w:val="000000"/>
          <w:sz w:val="16"/>
          <w:szCs w:val="16"/>
        </w:rPr>
      </w:pPr>
      <w:r w:rsidRPr="00E01F0F">
        <w:rPr>
          <w:b/>
          <w:color w:val="000000"/>
          <w:sz w:val="16"/>
          <w:szCs w:val="16"/>
        </w:rPr>
        <w:t>Easier Access to Relevant Information</w:t>
      </w:r>
    </w:p>
    <w:p w:rsidR="00062113" w:rsidRPr="00E01F0F" w:rsidRDefault="00062113" w:rsidP="00E01F0F">
      <w:pPr>
        <w:pStyle w:val="BodyText3"/>
        <w:rPr>
          <w:b/>
          <w:color w:val="000000"/>
          <w:sz w:val="16"/>
          <w:szCs w:val="16"/>
        </w:rPr>
      </w:pPr>
    </w:p>
    <w:p w:rsidR="006E1BFC" w:rsidRDefault="00E01F0F">
      <w:pPr>
        <w:pStyle w:val="BodyText3"/>
        <w:rPr>
          <w:color w:val="000000"/>
        </w:rPr>
      </w:pPr>
      <w:r w:rsidRPr="00E01F0F">
        <w:rPr>
          <w:color w:val="000000"/>
        </w:rPr>
        <w:t>Miriam Collage achieved immediate access to real-time, accurate information, helping employees operate effectively and efficiently</w:t>
      </w:r>
      <w:r w:rsidR="00AD626C">
        <w:rPr>
          <w:color w:val="000000"/>
        </w:rPr>
        <w:t xml:space="preserve">.  </w:t>
      </w:r>
      <w:r w:rsidRPr="00E01F0F">
        <w:rPr>
          <w:color w:val="000000"/>
        </w:rPr>
        <w:t>All of Miriam College’s data are stored in a single database and employees can easily access real-time information when needed</w:t>
      </w:r>
      <w:r w:rsidR="00AD626C">
        <w:rPr>
          <w:color w:val="000000"/>
        </w:rPr>
        <w:t>, which</w:t>
      </w:r>
      <w:r w:rsidRPr="00E01F0F">
        <w:rPr>
          <w:color w:val="000000"/>
        </w:rPr>
        <w:t xml:space="preserve"> </w:t>
      </w:r>
      <w:r w:rsidR="00AD626C">
        <w:rPr>
          <w:color w:val="000000"/>
        </w:rPr>
        <w:t>enables</w:t>
      </w:r>
      <w:r w:rsidRPr="00E01F0F">
        <w:rPr>
          <w:color w:val="000000"/>
        </w:rPr>
        <w:t xml:space="preserve"> them to make better decisions with clear and accurate data that is easy to present. </w:t>
      </w:r>
    </w:p>
    <w:p w:rsidR="00062113" w:rsidRPr="00E01F0F" w:rsidRDefault="00062113" w:rsidP="00E01F0F">
      <w:pPr>
        <w:pStyle w:val="BodyText3"/>
        <w:rPr>
          <w:color w:val="000000"/>
        </w:rPr>
      </w:pPr>
    </w:p>
    <w:p w:rsidR="00E01F0F" w:rsidRPr="00062113" w:rsidRDefault="00E01F0F" w:rsidP="00E01F0F">
      <w:pPr>
        <w:pStyle w:val="BodyText3"/>
        <w:rPr>
          <w:b/>
          <w:color w:val="000000"/>
          <w:sz w:val="16"/>
          <w:szCs w:val="16"/>
        </w:rPr>
      </w:pPr>
      <w:r w:rsidRPr="00062113">
        <w:rPr>
          <w:b/>
          <w:color w:val="000000"/>
          <w:sz w:val="16"/>
          <w:szCs w:val="16"/>
        </w:rPr>
        <w:t>Cost Efficient</w:t>
      </w:r>
    </w:p>
    <w:p w:rsidR="00062113" w:rsidRPr="00E01F0F" w:rsidRDefault="00062113" w:rsidP="00E01F0F">
      <w:pPr>
        <w:pStyle w:val="BodyText3"/>
        <w:rPr>
          <w:color w:val="000000"/>
        </w:rPr>
      </w:pPr>
    </w:p>
    <w:p w:rsidR="00E01F0F" w:rsidRDefault="00E01F0F" w:rsidP="00E01F0F">
      <w:pPr>
        <w:pStyle w:val="BodyText3"/>
        <w:rPr>
          <w:color w:val="000000"/>
        </w:rPr>
      </w:pPr>
      <w:r w:rsidRPr="00E01F0F">
        <w:rPr>
          <w:color w:val="000000"/>
        </w:rPr>
        <w:t xml:space="preserve">Miriam College’s operations became more cost efficient using Microsoft Dynamics Navision. Daily operations became more proficient and well-organized due to the solution enabling employees to come up with their inventories faster by distinguishing patterns and trends earlier. Since Microsoft is the most well-known platform, training was simplified with the great customer support </w:t>
      </w:r>
      <w:r w:rsidR="00AD626C">
        <w:rPr>
          <w:color w:val="000000"/>
        </w:rPr>
        <w:t>that is</w:t>
      </w:r>
      <w:r w:rsidRPr="00E01F0F">
        <w:rPr>
          <w:color w:val="000000"/>
        </w:rPr>
        <w:t xml:space="preserve"> available through partner and online tutorials. The familiarity of the Microsoft user interface helped reduce training time and increase adoption</w:t>
      </w:r>
      <w:r w:rsidR="00AD626C">
        <w:rPr>
          <w:color w:val="000000"/>
        </w:rPr>
        <w:t xml:space="preserve"> as well</w:t>
      </w:r>
      <w:r w:rsidRPr="00E01F0F">
        <w:rPr>
          <w:color w:val="000000"/>
        </w:rPr>
        <w:t>.</w:t>
      </w:r>
    </w:p>
    <w:p w:rsidR="00062113" w:rsidRPr="00E01F0F" w:rsidRDefault="00062113" w:rsidP="00E01F0F">
      <w:pPr>
        <w:pStyle w:val="BodyText3"/>
        <w:rPr>
          <w:color w:val="000000"/>
        </w:rPr>
      </w:pPr>
    </w:p>
    <w:p w:rsidR="00E01F0F" w:rsidRDefault="00E01F0F" w:rsidP="00E01F0F">
      <w:pPr>
        <w:pStyle w:val="BodyText3"/>
        <w:rPr>
          <w:color w:val="000000"/>
        </w:rPr>
      </w:pPr>
      <w:r w:rsidRPr="00E01F0F">
        <w:rPr>
          <w:color w:val="000000"/>
        </w:rPr>
        <w:t>“Business operations were streamlined and became cost efficient.  We were able to monitor our inventories which we were not able to do in our old system. In addition to that we were able to provide all the units and offices with the budget performance report on a monthly basis,” said Vidal</w:t>
      </w:r>
      <w:r w:rsidR="00062113">
        <w:rPr>
          <w:color w:val="000000"/>
        </w:rPr>
        <w:t>.</w:t>
      </w:r>
    </w:p>
    <w:p w:rsidR="00062113" w:rsidRPr="00E01F0F" w:rsidRDefault="00062113" w:rsidP="00E01F0F">
      <w:pPr>
        <w:pStyle w:val="BodyText3"/>
        <w:rPr>
          <w:color w:val="000000"/>
        </w:rPr>
      </w:pPr>
    </w:p>
    <w:p w:rsidR="00E01F0F" w:rsidRPr="00062113" w:rsidRDefault="00E01F0F" w:rsidP="00E01F0F">
      <w:pPr>
        <w:pStyle w:val="BodyText3"/>
        <w:rPr>
          <w:b/>
          <w:color w:val="000000"/>
          <w:sz w:val="16"/>
          <w:szCs w:val="16"/>
        </w:rPr>
      </w:pPr>
      <w:r w:rsidRPr="00062113">
        <w:rPr>
          <w:b/>
          <w:color w:val="000000"/>
          <w:sz w:val="16"/>
          <w:szCs w:val="16"/>
        </w:rPr>
        <w:t>Increased Employee Productivity</w:t>
      </w:r>
    </w:p>
    <w:p w:rsidR="00062113" w:rsidRPr="00E01F0F" w:rsidRDefault="00062113" w:rsidP="00E01F0F">
      <w:pPr>
        <w:pStyle w:val="BodyText3"/>
        <w:rPr>
          <w:color w:val="000000"/>
        </w:rPr>
      </w:pPr>
    </w:p>
    <w:p w:rsidR="00E01F0F" w:rsidRDefault="00E01F0F" w:rsidP="00E01F0F">
      <w:pPr>
        <w:pStyle w:val="BodyText3"/>
        <w:rPr>
          <w:color w:val="000000"/>
        </w:rPr>
      </w:pPr>
      <w:r w:rsidRPr="00E01F0F">
        <w:rPr>
          <w:color w:val="000000"/>
        </w:rPr>
        <w:t>Employees can monitor performance, analyze trends and spot potential problems before they occur</w:t>
      </w:r>
      <w:r w:rsidR="004B2A51">
        <w:rPr>
          <w:color w:val="000000"/>
        </w:rPr>
        <w:t xml:space="preserve"> which allows</w:t>
      </w:r>
      <w:r w:rsidRPr="00E01F0F">
        <w:rPr>
          <w:color w:val="000000"/>
        </w:rPr>
        <w:t xml:space="preserve"> employees to complete tasks sooner with more adeptness. This is in large part due to the Microsoft Dynamics Navision</w:t>
      </w:r>
      <w:r w:rsidR="00062113">
        <w:rPr>
          <w:color w:val="000000"/>
        </w:rPr>
        <w:t>.</w:t>
      </w:r>
    </w:p>
    <w:p w:rsidR="00062113" w:rsidRPr="00E01F0F" w:rsidRDefault="00062113" w:rsidP="00E01F0F">
      <w:pPr>
        <w:pStyle w:val="BodyText3"/>
        <w:rPr>
          <w:color w:val="000000"/>
        </w:rPr>
      </w:pPr>
    </w:p>
    <w:p w:rsidR="00E01F0F" w:rsidRDefault="00E01F0F" w:rsidP="00E01F0F">
      <w:pPr>
        <w:pStyle w:val="BodyText3"/>
        <w:rPr>
          <w:color w:val="000000"/>
        </w:rPr>
      </w:pPr>
      <w:r w:rsidRPr="00E01F0F">
        <w:rPr>
          <w:color w:val="000000"/>
        </w:rPr>
        <w:t>“Noticeably, we could generate the balance sheet, income statement faster than when we were using the old system.  We could also easily analyze each of the accounts because the extraction from the system is much easier. We just have to call the account code and it’s as easy as the ABC.  We are able to prepare our internal reports like the budget performance and financial statements faster,” ends Vidal.</w:t>
      </w:r>
    </w:p>
    <w:p w:rsidR="004F52FB" w:rsidRDefault="004F52FB">
      <w:pPr>
        <w:pStyle w:val="BodyTextIndent"/>
        <w:spacing w:line="360" w:lineRule="auto"/>
        <w:ind w:firstLine="0"/>
        <w:jc w:val="both"/>
        <w:rPr>
          <w:sz w:val="17"/>
        </w:rPr>
      </w:pPr>
    </w:p>
    <w:p w:rsidR="008F150A" w:rsidRDefault="008F150A" w:rsidP="008F150A">
      <w:pPr>
        <w:pStyle w:val="SectionHeading"/>
        <w:spacing w:line="360" w:lineRule="auto"/>
        <w:jc w:val="both"/>
        <w:rPr>
          <w:rFonts w:ascii="Arial" w:hAnsi="Arial" w:cs="Arial"/>
          <w:b/>
          <w:noProof/>
          <w:color w:val="FF0000"/>
          <w:sz w:val="14"/>
          <w:szCs w:val="14"/>
        </w:rPr>
      </w:pPr>
    </w:p>
    <w:p w:rsidR="008F150A" w:rsidRDefault="008F150A" w:rsidP="008F150A">
      <w:pPr>
        <w:pStyle w:val="SectionHeading"/>
        <w:spacing w:line="360" w:lineRule="auto"/>
        <w:jc w:val="both"/>
        <w:rPr>
          <w:rFonts w:ascii="Arial" w:hAnsi="Arial" w:cs="Arial"/>
          <w:b/>
          <w:noProof/>
          <w:color w:val="FF0000"/>
          <w:sz w:val="14"/>
          <w:szCs w:val="14"/>
        </w:rPr>
      </w:pPr>
    </w:p>
    <w:p w:rsidR="008F150A" w:rsidRDefault="008F150A" w:rsidP="008F150A">
      <w:pPr>
        <w:pStyle w:val="SectionHeading"/>
        <w:spacing w:line="360" w:lineRule="auto"/>
        <w:jc w:val="both"/>
        <w:rPr>
          <w:rFonts w:ascii="Arial" w:hAnsi="Arial" w:cs="Arial"/>
          <w:b/>
          <w:noProof/>
          <w:color w:val="FF0000"/>
          <w:sz w:val="14"/>
          <w:szCs w:val="14"/>
        </w:rPr>
      </w:pPr>
    </w:p>
    <w:p w:rsidR="008F150A" w:rsidRDefault="008F150A" w:rsidP="008F150A">
      <w:pPr>
        <w:pStyle w:val="SectionHeading"/>
        <w:spacing w:line="360" w:lineRule="auto"/>
        <w:jc w:val="both"/>
        <w:rPr>
          <w:rFonts w:ascii="Arial" w:hAnsi="Arial" w:cs="Arial"/>
          <w:b/>
          <w:noProof/>
          <w:color w:val="FF0000"/>
          <w:sz w:val="14"/>
          <w:szCs w:val="14"/>
        </w:rPr>
      </w:pPr>
    </w:p>
    <w:p w:rsidR="008F150A" w:rsidRDefault="008F150A" w:rsidP="008F150A">
      <w:pPr>
        <w:pStyle w:val="SectionHeading"/>
        <w:spacing w:line="360" w:lineRule="auto"/>
        <w:jc w:val="both"/>
        <w:rPr>
          <w:rFonts w:ascii="Arial" w:hAnsi="Arial" w:cs="Arial"/>
          <w:b/>
          <w:noProof/>
          <w:color w:val="FF0000"/>
          <w:sz w:val="14"/>
          <w:szCs w:val="14"/>
        </w:rPr>
      </w:pPr>
    </w:p>
    <w:p w:rsidR="008F150A" w:rsidRDefault="008F150A" w:rsidP="008F150A">
      <w:pPr>
        <w:pStyle w:val="SectionHeading"/>
        <w:spacing w:line="360" w:lineRule="auto"/>
        <w:jc w:val="both"/>
        <w:rPr>
          <w:rFonts w:ascii="Arial" w:hAnsi="Arial" w:cs="Arial"/>
          <w:b/>
          <w:noProof/>
          <w:color w:val="FF0000"/>
          <w:sz w:val="14"/>
          <w:szCs w:val="14"/>
        </w:rPr>
      </w:pPr>
    </w:p>
    <w:p w:rsidR="008F150A" w:rsidRDefault="008F150A" w:rsidP="008F150A">
      <w:pPr>
        <w:pStyle w:val="SectionHeading"/>
        <w:spacing w:line="360" w:lineRule="auto"/>
        <w:jc w:val="both"/>
        <w:rPr>
          <w:rFonts w:ascii="Arial" w:hAnsi="Arial" w:cs="Arial"/>
          <w:b/>
          <w:noProof/>
          <w:color w:val="FF0000"/>
          <w:sz w:val="14"/>
          <w:szCs w:val="14"/>
        </w:rPr>
      </w:pPr>
    </w:p>
    <w:p w:rsidR="008F150A" w:rsidRDefault="008F150A" w:rsidP="008F150A">
      <w:pPr>
        <w:pStyle w:val="SectionHeading"/>
        <w:spacing w:line="360" w:lineRule="auto"/>
        <w:jc w:val="both"/>
        <w:rPr>
          <w:rFonts w:ascii="Arial" w:hAnsi="Arial" w:cs="Arial"/>
          <w:b/>
          <w:noProof/>
          <w:color w:val="FF0000"/>
          <w:sz w:val="14"/>
          <w:szCs w:val="14"/>
        </w:rPr>
      </w:pPr>
    </w:p>
    <w:p w:rsidR="008F150A" w:rsidRDefault="008F150A" w:rsidP="008F150A">
      <w:pPr>
        <w:pStyle w:val="SectionHeading"/>
        <w:spacing w:line="360" w:lineRule="auto"/>
        <w:jc w:val="both"/>
        <w:rPr>
          <w:rFonts w:ascii="Arial" w:hAnsi="Arial" w:cs="Arial"/>
          <w:b/>
          <w:noProof/>
          <w:color w:val="FF0000"/>
          <w:sz w:val="14"/>
          <w:szCs w:val="14"/>
        </w:rPr>
      </w:pPr>
    </w:p>
    <w:p w:rsidR="008F150A" w:rsidRDefault="008F150A" w:rsidP="008F150A">
      <w:pPr>
        <w:pStyle w:val="SectionHeading"/>
        <w:spacing w:line="360" w:lineRule="auto"/>
        <w:jc w:val="both"/>
        <w:rPr>
          <w:rFonts w:ascii="Arial" w:hAnsi="Arial" w:cs="Arial"/>
          <w:b/>
          <w:noProof/>
          <w:color w:val="FF0000"/>
          <w:sz w:val="14"/>
          <w:szCs w:val="14"/>
        </w:rPr>
      </w:pPr>
    </w:p>
    <w:p w:rsidR="008F150A" w:rsidRDefault="008F150A" w:rsidP="008F150A">
      <w:pPr>
        <w:pStyle w:val="SectionHeading"/>
        <w:spacing w:line="360" w:lineRule="auto"/>
        <w:jc w:val="both"/>
        <w:rPr>
          <w:rFonts w:ascii="Arial" w:hAnsi="Arial" w:cs="Arial"/>
          <w:b/>
          <w:noProof/>
          <w:color w:val="FF0000"/>
          <w:sz w:val="14"/>
          <w:szCs w:val="14"/>
        </w:rPr>
      </w:pPr>
    </w:p>
    <w:p w:rsidR="008F150A" w:rsidRDefault="008F150A" w:rsidP="008F150A">
      <w:pPr>
        <w:pStyle w:val="SectionHeading"/>
        <w:spacing w:line="360" w:lineRule="auto"/>
        <w:jc w:val="both"/>
        <w:rPr>
          <w:rFonts w:ascii="Arial" w:hAnsi="Arial" w:cs="Arial"/>
          <w:b/>
          <w:noProof/>
          <w:color w:val="FF0000"/>
          <w:sz w:val="14"/>
          <w:szCs w:val="14"/>
        </w:rPr>
      </w:pPr>
    </w:p>
    <w:p w:rsidR="008F150A" w:rsidRDefault="008F150A" w:rsidP="008F150A">
      <w:pPr>
        <w:pStyle w:val="SectionHeading"/>
        <w:spacing w:line="360" w:lineRule="auto"/>
        <w:jc w:val="both"/>
        <w:rPr>
          <w:rFonts w:ascii="Arial" w:hAnsi="Arial" w:cs="Arial"/>
          <w:b/>
          <w:noProof/>
          <w:color w:val="FF0000"/>
          <w:sz w:val="14"/>
          <w:szCs w:val="14"/>
        </w:rPr>
      </w:pPr>
    </w:p>
    <w:p w:rsidR="008F150A" w:rsidRDefault="008F150A" w:rsidP="008F150A">
      <w:pPr>
        <w:pStyle w:val="SectionHeading"/>
        <w:spacing w:line="360" w:lineRule="auto"/>
        <w:jc w:val="both"/>
        <w:rPr>
          <w:rFonts w:ascii="Arial" w:hAnsi="Arial" w:cs="Arial"/>
          <w:b/>
          <w:noProof/>
          <w:color w:val="FF0000"/>
          <w:sz w:val="14"/>
          <w:szCs w:val="14"/>
        </w:rPr>
      </w:pPr>
    </w:p>
    <w:p w:rsidR="001C41C4" w:rsidRDefault="001C41C4" w:rsidP="008F150A">
      <w:pPr>
        <w:pStyle w:val="SectionHeading"/>
        <w:spacing w:line="360" w:lineRule="auto"/>
        <w:jc w:val="both"/>
        <w:rPr>
          <w:rFonts w:ascii="Arial" w:hAnsi="Arial" w:cs="Arial"/>
          <w:b/>
          <w:noProof/>
          <w:color w:val="FF0000"/>
          <w:sz w:val="14"/>
          <w:szCs w:val="14"/>
        </w:rPr>
      </w:pPr>
    </w:p>
    <w:p w:rsidR="008F150A" w:rsidRPr="008F150A" w:rsidRDefault="008F150A" w:rsidP="008F150A">
      <w:pPr>
        <w:pStyle w:val="SectionHeading"/>
        <w:spacing w:line="360" w:lineRule="auto"/>
        <w:jc w:val="both"/>
        <w:rPr>
          <w:rFonts w:ascii="Arial" w:hAnsi="Arial" w:cs="Arial"/>
          <w:b/>
          <w:color w:val="FF0000"/>
          <w:sz w:val="14"/>
          <w:szCs w:val="14"/>
        </w:rPr>
      </w:pPr>
      <w:r w:rsidRPr="008F150A">
        <w:rPr>
          <w:rFonts w:ascii="Arial" w:hAnsi="Arial" w:cs="Arial"/>
          <w:b/>
          <w:noProof/>
          <w:color w:val="FF0000"/>
          <w:sz w:val="14"/>
          <w:szCs w:val="14"/>
        </w:rPr>
        <w:t>Microsoft Dynamics NAV</w:t>
      </w:r>
    </w:p>
    <w:p w:rsidR="008F150A" w:rsidRPr="008F150A" w:rsidRDefault="008F150A" w:rsidP="008F150A">
      <w:pPr>
        <w:spacing w:after="240" w:line="348" w:lineRule="auto"/>
        <w:jc w:val="both"/>
        <w:rPr>
          <w:rFonts w:ascii="Arial" w:hAnsi="Arial" w:cs="Arial"/>
          <w:color w:val="000000"/>
          <w:sz w:val="14"/>
          <w:szCs w:val="14"/>
        </w:rPr>
      </w:pPr>
      <w:bookmarkStart w:id="13" w:name="ProductBoilerplateText"/>
      <w:r w:rsidRPr="008F150A">
        <w:rPr>
          <w:rFonts w:ascii="Arial" w:hAnsi="Arial" w:cs="Arial"/>
          <w:color w:val="000000"/>
          <w:sz w:val="14"/>
          <w:szCs w:val="14"/>
        </w:rPr>
        <w:t>Microsoft Dynamics NAV 2009 R2 is a complete enterprise resource planning (ERP) software solution for mid-sized organizations that is fast to implement, easy to configure, and simple to use. Right from the start, simplicity has guided—and continues to guide—innovations in product design, development, implementation, and usability. Microsoft Dynamics NAV has more than 80,000 customers, over one million users worldwide, and is available in more than 40 country versions.</w:t>
      </w:r>
    </w:p>
    <w:p w:rsidR="008F150A" w:rsidRPr="008F150A" w:rsidRDefault="008F150A" w:rsidP="008F150A">
      <w:pPr>
        <w:pStyle w:val="Bodycopy"/>
        <w:spacing w:line="360" w:lineRule="auto"/>
        <w:jc w:val="both"/>
        <w:rPr>
          <w:rFonts w:ascii="Arial" w:hAnsi="Arial" w:cs="Arial"/>
          <w:color w:val="000000"/>
          <w:sz w:val="14"/>
          <w:szCs w:val="14"/>
        </w:rPr>
      </w:pPr>
      <w:r w:rsidRPr="008F150A">
        <w:rPr>
          <w:rFonts w:ascii="Arial" w:hAnsi="Arial" w:cs="Arial"/>
          <w:color w:val="000000"/>
          <w:sz w:val="14"/>
          <w:szCs w:val="14"/>
        </w:rPr>
        <w:t>For more information about Microsoft Dynamics NAV, visit:</w:t>
      </w:r>
    </w:p>
    <w:bookmarkEnd w:id="13"/>
    <w:p w:rsidR="008F150A" w:rsidRPr="008F150A" w:rsidRDefault="008D60AC" w:rsidP="008F150A">
      <w:pPr>
        <w:pStyle w:val="Bodycopy"/>
        <w:jc w:val="both"/>
        <w:rPr>
          <w:rFonts w:ascii="Arial" w:hAnsi="Arial" w:cs="Arial"/>
          <w:sz w:val="14"/>
          <w:szCs w:val="14"/>
        </w:rPr>
      </w:pPr>
      <w:r w:rsidRPr="008F150A">
        <w:rPr>
          <w:rFonts w:ascii="Arial" w:hAnsi="Arial" w:cs="Arial"/>
          <w:color w:val="000000"/>
          <w:sz w:val="14"/>
          <w:szCs w:val="14"/>
        </w:rPr>
        <w:fldChar w:fldCharType="begin"/>
      </w:r>
      <w:r w:rsidR="008F150A" w:rsidRPr="008F150A">
        <w:rPr>
          <w:rFonts w:ascii="Arial" w:hAnsi="Arial" w:cs="Arial"/>
          <w:color w:val="000000"/>
          <w:sz w:val="14"/>
          <w:szCs w:val="14"/>
        </w:rPr>
        <w:instrText xml:space="preserve"> HYPERLINK "http://www.microsoft.com/en-us/dynamics/default.aspx" </w:instrText>
      </w:r>
      <w:r w:rsidRPr="008F150A">
        <w:rPr>
          <w:rFonts w:ascii="Arial" w:hAnsi="Arial" w:cs="Arial"/>
          <w:color w:val="000000"/>
          <w:sz w:val="14"/>
          <w:szCs w:val="14"/>
        </w:rPr>
        <w:fldChar w:fldCharType="separate"/>
      </w:r>
      <w:r w:rsidR="008F150A" w:rsidRPr="008F150A">
        <w:rPr>
          <w:rStyle w:val="Hyperlink"/>
          <w:rFonts w:ascii="Arial" w:hAnsi="Arial" w:cs="Arial"/>
          <w:sz w:val="14"/>
          <w:szCs w:val="14"/>
        </w:rPr>
        <w:t>http://www.microsoft.com/en-us/dynamics/default.aspx</w:t>
      </w:r>
      <w:r w:rsidRPr="008F150A">
        <w:rPr>
          <w:rFonts w:ascii="Arial" w:hAnsi="Arial" w:cs="Arial"/>
          <w:color w:val="000000"/>
          <w:sz w:val="14"/>
          <w:szCs w:val="14"/>
        </w:rPr>
        <w:fldChar w:fldCharType="end"/>
      </w:r>
      <w:r w:rsidR="008F150A" w:rsidRPr="008F150A">
        <w:rPr>
          <w:rFonts w:ascii="Arial" w:hAnsi="Arial" w:cs="Arial"/>
          <w:color w:val="000000"/>
          <w:sz w:val="14"/>
          <w:szCs w:val="14"/>
        </w:rPr>
        <w:t xml:space="preserve"> </w:t>
      </w:r>
    </w:p>
    <w:p w:rsidR="004F52FB" w:rsidRPr="008F150A" w:rsidRDefault="004F52FB">
      <w:pPr>
        <w:pStyle w:val="BodyTextIndent"/>
        <w:spacing w:line="360" w:lineRule="auto"/>
        <w:ind w:firstLine="0"/>
        <w:jc w:val="both"/>
        <w:rPr>
          <w:sz w:val="14"/>
          <w:szCs w:val="14"/>
        </w:rPr>
      </w:pPr>
    </w:p>
    <w:p w:rsidR="004F52FB" w:rsidRPr="008F150A" w:rsidRDefault="004F52FB">
      <w:pPr>
        <w:pStyle w:val="Bodycopy"/>
        <w:rPr>
          <w:sz w:val="14"/>
          <w:szCs w:val="14"/>
        </w:rPr>
      </w:pPr>
    </w:p>
    <w:tbl>
      <w:tblPr>
        <w:tblpPr w:leftFromText="180" w:rightFromText="180" w:vertAnchor="text" w:horzAnchor="page" w:tblpX="90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33"/>
      </w:tblGrid>
      <w:tr w:rsidR="004F52FB" w:rsidRPr="008F150A">
        <w:tc>
          <w:tcPr>
            <w:tcW w:w="3133" w:type="dxa"/>
            <w:tcBorders>
              <w:top w:val="nil"/>
              <w:left w:val="nil"/>
              <w:bottom w:val="nil"/>
              <w:right w:val="nil"/>
            </w:tcBorders>
          </w:tcPr>
          <w:p w:rsidR="004F52FB" w:rsidRPr="008F150A" w:rsidRDefault="004F52FB" w:rsidP="00337A28">
            <w:pPr>
              <w:pStyle w:val="PullQuotecredit"/>
              <w:rPr>
                <w:sz w:val="14"/>
                <w:szCs w:val="14"/>
              </w:rPr>
            </w:pPr>
          </w:p>
        </w:tc>
      </w:tr>
    </w:tbl>
    <w:bookmarkEnd w:id="12"/>
    <w:p w:rsidR="004F52FB" w:rsidRPr="008F150A" w:rsidRDefault="0067099D">
      <w:pPr>
        <w:pStyle w:val="Heading3"/>
        <w:numPr>
          <w:ilvl w:val="0"/>
          <w:numId w:val="0"/>
        </w:numPr>
        <w:spacing w:before="0" w:after="0" w:line="240" w:lineRule="exact"/>
        <w:rPr>
          <w:rFonts w:ascii="Franklin Gothic Book" w:hAnsi="Franklin Gothic Book"/>
          <w:sz w:val="14"/>
          <w:szCs w:val="14"/>
        </w:rPr>
      </w:pPr>
      <w:r w:rsidRPr="008F150A">
        <w:rPr>
          <w:rFonts w:cs="Arial"/>
          <w:sz w:val="14"/>
          <w:szCs w:val="14"/>
        </w:rPr>
        <w:t> </w:t>
      </w:r>
      <w:r w:rsidRPr="008F150A">
        <w:rPr>
          <w:rFonts w:cs="Arial"/>
          <w:sz w:val="14"/>
          <w:szCs w:val="14"/>
        </w:rPr>
        <w:br/>
        <w:t xml:space="preserve"> </w:t>
      </w:r>
    </w:p>
    <w:p w:rsidR="00EC7A78" w:rsidRPr="008F150A" w:rsidRDefault="00EC7A78">
      <w:pPr>
        <w:shd w:val="clear" w:color="auto" w:fill="FFFFFD"/>
        <w:jc w:val="both"/>
        <w:rPr>
          <w:b/>
          <w:bCs/>
          <w:sz w:val="14"/>
          <w:szCs w:val="14"/>
        </w:rPr>
      </w:pPr>
    </w:p>
    <w:p w:rsidR="00EC7A78" w:rsidRPr="008F150A" w:rsidRDefault="00EC7A78">
      <w:pPr>
        <w:shd w:val="clear" w:color="auto" w:fill="FFFFFD"/>
        <w:jc w:val="both"/>
        <w:rPr>
          <w:b/>
          <w:bCs/>
          <w:sz w:val="14"/>
          <w:szCs w:val="14"/>
        </w:rPr>
      </w:pPr>
    </w:p>
    <w:p w:rsidR="00EC7A78" w:rsidRPr="008F150A" w:rsidRDefault="00EC7A78">
      <w:pPr>
        <w:shd w:val="clear" w:color="auto" w:fill="FFFFFD"/>
        <w:jc w:val="both"/>
        <w:rPr>
          <w:b/>
          <w:bCs/>
          <w:sz w:val="14"/>
          <w:szCs w:val="14"/>
        </w:rPr>
      </w:pPr>
    </w:p>
    <w:p w:rsidR="00EC7A78" w:rsidRPr="008F150A" w:rsidRDefault="00EC7A78">
      <w:pPr>
        <w:shd w:val="clear" w:color="auto" w:fill="FFFFFD"/>
        <w:jc w:val="both"/>
        <w:rPr>
          <w:b/>
          <w:bCs/>
          <w:sz w:val="14"/>
          <w:szCs w:val="14"/>
        </w:rPr>
      </w:pPr>
    </w:p>
    <w:p w:rsidR="00EC7A78" w:rsidRPr="008F150A" w:rsidRDefault="00EC7A78">
      <w:pPr>
        <w:shd w:val="clear" w:color="auto" w:fill="FFFFFD"/>
        <w:jc w:val="both"/>
        <w:rPr>
          <w:b/>
          <w:bCs/>
          <w:sz w:val="14"/>
          <w:szCs w:val="14"/>
        </w:rPr>
      </w:pPr>
    </w:p>
    <w:sectPr w:rsidR="00EC7A78" w:rsidRPr="008F150A" w:rsidSect="004F52FB">
      <w:headerReference w:type="default" r:id="rId10"/>
      <w:footerReference w:type="default" r:id="rId11"/>
      <w:pgSz w:w="12242" w:h="15842" w:code="1"/>
      <w:pgMar w:top="3240" w:right="851" w:bottom="1320" w:left="4536" w:header="0" w:footer="60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74" w:rsidRDefault="00A02674">
      <w:r>
        <w:separator/>
      </w:r>
    </w:p>
  </w:endnote>
  <w:endnote w:type="continuationSeparator" w:id="0">
    <w:p w:rsidR="00A02674" w:rsidRDefault="00A0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embedRegular r:id="rId1" w:fontKey="{16F3DB0A-78C0-4DE5-AC76-535996E4363B}"/>
    <w:embedBold r:id="rId2" w:fontKey="{1780633A-59D6-4DFD-9810-CE488D05B0EC}"/>
    <w:embedItalic r:id="rId3" w:fontKey="{B0614FFA-D1CF-4C68-8A26-9C430E49972A}"/>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FundRunk-Normal">
    <w:altName w:val="Times New Roman"/>
    <w:charset w:val="00"/>
    <w:family w:val="auto"/>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embedRegular r:id="rId4" w:subsetted="1" w:fontKey="{5F249387-BA8A-47C1-ACC2-058013EE8864}"/>
    <w:embedBold r:id="rId5" w:subsetted="1" w:fontKey="{F841268F-85D7-4D39-8F05-BD02E7044B16}"/>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Heavy">
    <w:panose1 w:val="020B0903020102020204"/>
    <w:charset w:val="00"/>
    <w:family w:val="swiss"/>
    <w:pitch w:val="variable"/>
    <w:sig w:usb0="00000287" w:usb1="00000000" w:usb2="00000000" w:usb3="00000000" w:csb0="0000009F" w:csb1="00000000"/>
    <w:embedRegular r:id="rId6" w:subsetted="1" w:fontKey="{7E93C99B-E551-47C0-A54F-F28A271492A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FB" w:rsidRDefault="008D60AC">
    <w:pPr>
      <w:pStyle w:val="Footer"/>
      <w:tabs>
        <w:tab w:val="left" w:pos="2760"/>
      </w:tabs>
      <w:jc w:val="right"/>
    </w:pPr>
    <w:r>
      <w:fldChar w:fldCharType="begin"/>
    </w:r>
    <w:r w:rsidR="0067099D">
      <w:instrText xml:space="preserve"> if </w:instrText>
    </w:r>
    <w:r>
      <w:rPr>
        <w:rStyle w:val="PageNumber"/>
      </w:rPr>
      <w:fldChar w:fldCharType="begin"/>
    </w:r>
    <w:r w:rsidR="0067099D">
      <w:rPr>
        <w:rStyle w:val="PageNumber"/>
      </w:rPr>
      <w:instrText xml:space="preserve"> PAGE </w:instrText>
    </w:r>
    <w:r>
      <w:rPr>
        <w:rStyle w:val="PageNumber"/>
      </w:rPr>
      <w:fldChar w:fldCharType="separate"/>
    </w:r>
    <w:r w:rsidR="001D0193">
      <w:rPr>
        <w:rStyle w:val="PageNumber"/>
        <w:noProof/>
      </w:rPr>
      <w:instrText>2</w:instrText>
    </w:r>
    <w:r>
      <w:rPr>
        <w:rStyle w:val="PageNumber"/>
      </w:rPr>
      <w:fldChar w:fldCharType="end"/>
    </w:r>
    <w:r w:rsidR="0067099D">
      <w:rPr>
        <w:rStyle w:val="PageNumber"/>
      </w:rPr>
      <w:instrText xml:space="preserve"> = </w:instrText>
    </w:r>
    <w:r>
      <w:rPr>
        <w:rStyle w:val="PageNumber"/>
      </w:rPr>
      <w:fldChar w:fldCharType="begin"/>
    </w:r>
    <w:r w:rsidR="0067099D">
      <w:rPr>
        <w:rStyle w:val="PageNumber"/>
      </w:rPr>
      <w:instrText xml:space="preserve"> NUMPAGES </w:instrText>
    </w:r>
    <w:r>
      <w:rPr>
        <w:rStyle w:val="PageNumber"/>
      </w:rPr>
      <w:fldChar w:fldCharType="separate"/>
    </w:r>
    <w:r w:rsidR="001D0193">
      <w:rPr>
        <w:rStyle w:val="PageNumber"/>
        <w:noProof/>
      </w:rPr>
      <w:instrText>2</w:instrText>
    </w:r>
    <w:r>
      <w:rPr>
        <w:rStyle w:val="PageNumber"/>
      </w:rPr>
      <w:fldChar w:fldCharType="end"/>
    </w:r>
    <w:r w:rsidR="0067099D">
      <w:rPr>
        <w:rStyle w:val="PageNumber"/>
      </w:rPr>
      <w:instrText xml:space="preserve"> </w:instrText>
    </w:r>
    <w:r w:rsidR="008F150A">
      <w:rPr>
        <w:noProof/>
        <w:spacing w:val="20"/>
        <w:sz w:val="16"/>
        <w:lang w:val="en-US"/>
      </w:rPr>
      <w:drawing>
        <wp:inline distT="0" distB="0" distL="0" distR="0">
          <wp:extent cx="1984375" cy="914400"/>
          <wp:effectExtent l="19050" t="0" r="0" b="0"/>
          <wp:docPr id="4" name="Picture 3"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pic:cNvPicPr>
                    <a:picLocks noChangeAspect="1" noChangeArrowheads="1"/>
                  </pic:cNvPicPr>
                </pic:nvPicPr>
                <pic:blipFill>
                  <a:blip r:embed="rId1"/>
                  <a:srcRect/>
                  <a:stretch>
                    <a:fillRect/>
                  </a:stretch>
                </pic:blipFill>
                <pic:spPr bwMode="auto">
                  <a:xfrm>
                    <a:off x="0" y="0"/>
                    <a:ext cx="1984375" cy="914400"/>
                  </a:xfrm>
                  <a:prstGeom prst="rect">
                    <a:avLst/>
                  </a:prstGeom>
                  <a:noFill/>
                  <a:ln w="9525">
                    <a:noFill/>
                    <a:miter lim="800000"/>
                    <a:headEnd/>
                    <a:tailEnd/>
                  </a:ln>
                </pic:spPr>
              </pic:pic>
            </a:graphicData>
          </a:graphic>
        </wp:inline>
      </w:drawing>
    </w:r>
    <w:r w:rsidR="0067099D">
      <w:rPr>
        <w:rStyle w:val="PageNumber"/>
      </w:rPr>
      <w:instrText xml:space="preserve"> </w:instrText>
    </w:r>
    <w:r w:rsidR="0067099D">
      <w:instrText xml:space="preserve">"" </w:instrText>
    </w:r>
    <w:r w:rsidR="001D0193">
      <w:fldChar w:fldCharType="separate"/>
    </w:r>
    <w:r w:rsidR="001D0193">
      <w:rPr>
        <w:noProof/>
        <w:spacing w:val="20"/>
        <w:sz w:val="16"/>
        <w:lang w:val="en-US"/>
      </w:rPr>
      <w:drawing>
        <wp:inline distT="0" distB="0" distL="0" distR="0">
          <wp:extent cx="1984375" cy="914400"/>
          <wp:effectExtent l="19050" t="0" r="0" b="0"/>
          <wp:docPr id="6" name="Picture 3"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pic:cNvPicPr>
                    <a:picLocks noChangeAspect="1" noChangeArrowheads="1"/>
                  </pic:cNvPicPr>
                </pic:nvPicPr>
                <pic:blipFill>
                  <a:blip r:embed="rId1"/>
                  <a:srcRect/>
                  <a:stretch>
                    <a:fillRect/>
                  </a:stretch>
                </pic:blipFill>
                <pic:spPr bwMode="auto">
                  <a:xfrm>
                    <a:off x="0" y="0"/>
                    <a:ext cx="1984375" cy="914400"/>
                  </a:xfrm>
                  <a:prstGeom prst="rect">
                    <a:avLst/>
                  </a:prstGeom>
                  <a:noFill/>
                  <a:ln w="9525">
                    <a:noFill/>
                    <a:miter lim="800000"/>
                    <a:headEnd/>
                    <a:tailEnd/>
                  </a:ln>
                </pic:spPr>
              </pic:pic>
            </a:graphicData>
          </a:graphic>
        </wp:inline>
      </w:drawing>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74" w:rsidRDefault="00A02674">
      <w:r>
        <w:separator/>
      </w:r>
    </w:p>
  </w:footnote>
  <w:footnote w:type="continuationSeparator" w:id="0">
    <w:p w:rsidR="00A02674" w:rsidRDefault="00A02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860" w:type="dxa"/>
      <w:tblLayout w:type="fixed"/>
      <w:tblCellMar>
        <w:left w:w="0" w:type="dxa"/>
        <w:right w:w="0" w:type="dxa"/>
      </w:tblCellMar>
      <w:tblLook w:val="0000" w:firstRow="0" w:lastRow="0" w:firstColumn="0" w:lastColumn="0" w:noHBand="0" w:noVBand="0"/>
    </w:tblPr>
    <w:tblGrid>
      <w:gridCol w:w="860"/>
      <w:gridCol w:w="3393"/>
      <w:gridCol w:w="284"/>
      <w:gridCol w:w="6379"/>
    </w:tblGrid>
    <w:tr w:rsidR="004F52FB">
      <w:trPr>
        <w:cantSplit/>
        <w:trHeight w:hRule="exact" w:val="1155"/>
      </w:trPr>
      <w:tc>
        <w:tcPr>
          <w:tcW w:w="4253" w:type="dxa"/>
          <w:gridSpan w:val="2"/>
          <w:vMerge w:val="restart"/>
        </w:tcPr>
        <w:p w:rsidR="004F52FB" w:rsidRDefault="008F150A">
          <w:bookmarkStart w:id="8" w:name="ProductPicture"/>
          <w:r>
            <w:rPr>
              <w:noProof/>
              <w:lang w:val="en-US"/>
            </w:rPr>
            <w:drawing>
              <wp:inline distT="0" distB="0" distL="0" distR="0">
                <wp:extent cx="2708910" cy="1673225"/>
                <wp:effectExtent l="19050" t="0" r="0" b="0"/>
                <wp:docPr id="1" name="Picture 1" descr="CEPFiles_picture_IM_Offic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Files_picture_IM_Office_image"/>
                        <pic:cNvPicPr>
                          <a:picLocks noChangeAspect="1" noChangeArrowheads="1"/>
                        </pic:cNvPicPr>
                      </pic:nvPicPr>
                      <pic:blipFill>
                        <a:blip r:embed="rId1"/>
                        <a:srcRect/>
                        <a:stretch>
                          <a:fillRect/>
                        </a:stretch>
                      </pic:blipFill>
                      <pic:spPr bwMode="auto">
                        <a:xfrm>
                          <a:off x="0" y="0"/>
                          <a:ext cx="2708910" cy="1673225"/>
                        </a:xfrm>
                        <a:prstGeom prst="rect">
                          <a:avLst/>
                        </a:prstGeom>
                        <a:noFill/>
                        <a:ln w="9525">
                          <a:noFill/>
                          <a:miter lim="800000"/>
                          <a:headEnd/>
                          <a:tailEnd/>
                        </a:ln>
                      </pic:spPr>
                    </pic:pic>
                  </a:graphicData>
                </a:graphic>
              </wp:inline>
            </w:drawing>
          </w:r>
          <w:bookmarkEnd w:id="8"/>
        </w:p>
      </w:tc>
      <w:tc>
        <w:tcPr>
          <w:tcW w:w="284" w:type="dxa"/>
          <w:vMerge w:val="restart"/>
        </w:tcPr>
        <w:p w:rsidR="004F52FB" w:rsidRDefault="004F52FB"/>
      </w:tc>
      <w:tc>
        <w:tcPr>
          <w:tcW w:w="6379" w:type="dxa"/>
        </w:tcPr>
        <w:p w:rsidR="004F52FB" w:rsidRDefault="004F52FB">
          <w:pPr>
            <w:pStyle w:val="StandFirstIntroduction"/>
          </w:pPr>
        </w:p>
      </w:tc>
    </w:tr>
    <w:tr w:rsidR="004F52FB">
      <w:trPr>
        <w:cantSplit/>
        <w:trHeight w:val="768"/>
      </w:trPr>
      <w:tc>
        <w:tcPr>
          <w:tcW w:w="4253" w:type="dxa"/>
          <w:gridSpan w:val="2"/>
          <w:vMerge/>
        </w:tcPr>
        <w:p w:rsidR="004F52FB" w:rsidRDefault="004F52FB"/>
      </w:tc>
      <w:tc>
        <w:tcPr>
          <w:tcW w:w="284" w:type="dxa"/>
          <w:vMerge/>
        </w:tcPr>
        <w:p w:rsidR="004F52FB" w:rsidRDefault="004F52FB"/>
      </w:tc>
      <w:tc>
        <w:tcPr>
          <w:tcW w:w="6379" w:type="dxa"/>
          <w:vAlign w:val="bottom"/>
        </w:tcPr>
        <w:p w:rsidR="004F52FB" w:rsidRDefault="00337A28">
          <w:pPr>
            <w:pStyle w:val="Casestudydescription"/>
          </w:pPr>
          <w:bookmarkStart w:id="9" w:name="ProductTitle"/>
          <w:r>
            <w:rPr>
              <w:b/>
              <w:bCs/>
            </w:rPr>
            <w:t>Microsoft Dynamics Navision</w:t>
          </w:r>
        </w:p>
        <w:p w:rsidR="004F52FB" w:rsidRDefault="0067099D">
          <w:pPr>
            <w:pStyle w:val="Casestudydescription"/>
          </w:pPr>
          <w:r>
            <w:t>Customer Solution Case Study</w:t>
          </w:r>
          <w:bookmarkEnd w:id="9"/>
        </w:p>
      </w:tc>
    </w:tr>
    <w:tr w:rsidR="004F52FB">
      <w:trPr>
        <w:cantSplit/>
        <w:trHeight w:val="1248"/>
      </w:trPr>
      <w:tc>
        <w:tcPr>
          <w:tcW w:w="4253" w:type="dxa"/>
          <w:gridSpan w:val="2"/>
          <w:vMerge/>
        </w:tcPr>
        <w:p w:rsidR="004F52FB" w:rsidRDefault="004F52FB"/>
      </w:tc>
      <w:tc>
        <w:tcPr>
          <w:tcW w:w="284" w:type="dxa"/>
        </w:tcPr>
        <w:p w:rsidR="004F52FB" w:rsidRDefault="001D0193">
          <w:r>
            <w:rPr>
              <w:noProof/>
              <w:sz w:val="20"/>
              <w:lang w:val="en-US"/>
            </w:rPr>
            <mc:AlternateContent>
              <mc:Choice Requires="wps">
                <w:drawing>
                  <wp:anchor distT="0" distB="0" distL="114300" distR="114300" simplePos="0" relativeHeight="251655680" behindDoc="1" locked="1" layoutInCell="1" allowOverlap="1">
                    <wp:simplePos x="0" y="0"/>
                    <wp:positionH relativeFrom="page">
                      <wp:posOffset>-6985</wp:posOffset>
                    </wp:positionH>
                    <wp:positionV relativeFrom="page">
                      <wp:posOffset>144145</wp:posOffset>
                    </wp:positionV>
                    <wp:extent cx="5092700" cy="311150"/>
                    <wp:effectExtent l="2540" t="1270" r="635" b="1905"/>
                    <wp:wrapNone/>
                    <wp:docPr id="11" name="Green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311150"/>
                            </a:xfrm>
                            <a:prstGeom prst="rect">
                              <a:avLst/>
                            </a:prstGeom>
                            <a:solidFill>
                              <a:srgbClr val="FF33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2FB" w:rsidRDefault="004F52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Green501" o:spid="_x0000_s1026" type="#_x0000_t202" style="position:absolute;margin-left:-.55pt;margin-top:11.35pt;width:401pt;height: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" fillcolor="#f30" stroked="f">
                    <v:fill opacity="32896f"/>
                    <v:textbox inset="0,0,0,0">
                      <w:txbxContent>
                        <w:p w:rsidR="004F52FB" w:rsidRDefault="004F52FB"/>
                      </w:txbxContent>
                    </v:textbox>
                    <w10:wrap anchorx="page" anchory="page"/>
                    <w10:anchorlock/>
                  </v:shape>
                </w:pict>
              </mc:Fallback>
            </mc:AlternateContent>
          </w:r>
        </w:p>
      </w:tc>
      <w:tc>
        <w:tcPr>
          <w:tcW w:w="6379" w:type="dxa"/>
        </w:tcPr>
        <w:p w:rsidR="004F52FB" w:rsidRDefault="004F52FB">
          <w:pPr>
            <w:spacing w:after="80"/>
            <w:jc w:val="right"/>
            <w:rPr>
              <w:color w:val="FF9900"/>
            </w:rPr>
          </w:pPr>
        </w:p>
      </w:tc>
    </w:tr>
    <w:tr w:rsidR="004F52FB">
      <w:trPr>
        <w:cantSplit/>
        <w:trHeight w:hRule="exact" w:val="707"/>
      </w:trPr>
      <w:tc>
        <w:tcPr>
          <w:tcW w:w="860" w:type="dxa"/>
          <w:vMerge w:val="restart"/>
        </w:tcPr>
        <w:p w:rsidR="004F52FB" w:rsidRDefault="004F52FB"/>
      </w:tc>
      <w:tc>
        <w:tcPr>
          <w:tcW w:w="3393" w:type="dxa"/>
          <w:vMerge w:val="restart"/>
        </w:tcPr>
        <w:p w:rsidR="004F52FB" w:rsidRDefault="0067099D">
          <w:r>
            <w:t xml:space="preserve">                 </w:t>
          </w:r>
        </w:p>
      </w:tc>
      <w:tc>
        <w:tcPr>
          <w:tcW w:w="284" w:type="dxa"/>
          <w:tcBorders>
            <w:left w:val="nil"/>
          </w:tcBorders>
        </w:tcPr>
        <w:p w:rsidR="004F52FB" w:rsidRDefault="001D0193">
          <w:r>
            <w:rPr>
              <w:noProof/>
              <w:sz w:val="20"/>
              <w:lang w:val="en-US"/>
            </w:rPr>
            <mc:AlternateContent>
              <mc:Choice Requires="wps">
                <w:drawing>
                  <wp:anchor distT="0" distB="0" distL="114300" distR="114300" simplePos="0" relativeHeight="251656704" behindDoc="1" locked="1" layoutInCell="1" allowOverlap="1">
                    <wp:simplePos x="0" y="0"/>
                    <wp:positionH relativeFrom="page">
                      <wp:posOffset>-6985</wp:posOffset>
                    </wp:positionH>
                    <wp:positionV relativeFrom="page">
                      <wp:posOffset>-2014220</wp:posOffset>
                    </wp:positionV>
                    <wp:extent cx="5093970" cy="1368425"/>
                    <wp:effectExtent l="2540" t="0" r="0" b="0"/>
                    <wp:wrapNone/>
                    <wp:docPr id="10" name="GreenFad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1368425"/>
                            </a:xfrm>
                            <a:prstGeom prst="rect">
                              <a:avLst/>
                            </a:prstGeom>
                            <a:gradFill rotWithShape="0">
                              <a:gsLst>
                                <a:gs pos="0">
                                  <a:srgbClr val="FF3300"/>
                                </a:gs>
                                <a:gs pos="100000">
                                  <a:srgbClr val="FF330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2FB" w:rsidRDefault="004F52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GreenFade1" o:spid="_x0000_s1027" type="#_x0000_t202" style="position:absolute;margin-left:-.55pt;margin-top:-158.6pt;width:401.1pt;height:107.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" fillcolor="#f30" stroked="f">
                    <v:fill angle="90" focus="100%" type="gradient"/>
                    <v:textbox inset="0,0,0,0">
                      <w:txbxContent>
                        <w:p w:rsidR="004F52FB" w:rsidRDefault="004F52FB"/>
                      </w:txbxContent>
                    </v:textbox>
                    <w10:wrap anchorx="page" anchory="page"/>
                    <w10:anchorlock/>
                  </v:shape>
                </w:pict>
              </mc:Fallback>
            </mc:AlternateContent>
          </w:r>
        </w:p>
      </w:tc>
      <w:tc>
        <w:tcPr>
          <w:tcW w:w="6379" w:type="dxa"/>
        </w:tcPr>
        <w:p w:rsidR="004F52FB" w:rsidRDefault="00EC7A78" w:rsidP="00EC7A78">
          <w:pPr>
            <w:pStyle w:val="DocumentTitle"/>
            <w:jc w:val="center"/>
            <w:rPr>
              <w:rFonts w:ascii="Arial" w:hAnsi="Arial" w:cs="Arial"/>
              <w:b/>
              <w:sz w:val="22"/>
              <w:szCs w:val="28"/>
            </w:rPr>
          </w:pPr>
          <w:bookmarkStart w:id="10" w:name="DocumentTitle"/>
          <w:r>
            <w:rPr>
              <w:rFonts w:ascii="Arial" w:hAnsi="Arial" w:cs="Arial"/>
              <w:b/>
              <w:color w:val="000000"/>
              <w:sz w:val="22"/>
            </w:rPr>
            <w:t>Miriam College Helps Employees</w:t>
          </w:r>
          <w:r w:rsidR="0067099D">
            <w:rPr>
              <w:rFonts w:ascii="Arial" w:hAnsi="Arial" w:cs="Arial"/>
              <w:b/>
              <w:color w:val="000000"/>
              <w:sz w:val="22"/>
            </w:rPr>
            <w:t xml:space="preserve"> </w:t>
          </w:r>
          <w:r>
            <w:rPr>
              <w:rFonts w:ascii="Arial" w:hAnsi="Arial" w:cs="Arial"/>
              <w:b/>
              <w:color w:val="000000"/>
              <w:sz w:val="22"/>
            </w:rPr>
            <w:t>Reach Their Full Potential T</w:t>
          </w:r>
          <w:r w:rsidR="0067099D">
            <w:rPr>
              <w:rFonts w:ascii="Arial" w:hAnsi="Arial" w:cs="Arial"/>
              <w:b/>
              <w:color w:val="000000"/>
              <w:sz w:val="22"/>
            </w:rPr>
            <w:t xml:space="preserve">hrough Microsoft </w:t>
          </w:r>
          <w:bookmarkEnd w:id="10"/>
          <w:r>
            <w:rPr>
              <w:rFonts w:ascii="Arial" w:hAnsi="Arial" w:cs="Arial"/>
              <w:b/>
              <w:color w:val="000000"/>
              <w:sz w:val="22"/>
            </w:rPr>
            <w:t>Solutions</w:t>
          </w:r>
        </w:p>
      </w:tc>
    </w:tr>
    <w:tr w:rsidR="004F52FB">
      <w:trPr>
        <w:cantSplit/>
        <w:trHeight w:val="1008"/>
      </w:trPr>
      <w:tc>
        <w:tcPr>
          <w:tcW w:w="860" w:type="dxa"/>
          <w:vMerge/>
        </w:tcPr>
        <w:p w:rsidR="004F52FB" w:rsidRDefault="004F52FB"/>
      </w:tc>
      <w:tc>
        <w:tcPr>
          <w:tcW w:w="3393" w:type="dxa"/>
          <w:vMerge/>
          <w:tcBorders>
            <w:top w:val="single" w:sz="4" w:space="0" w:color="auto"/>
          </w:tcBorders>
        </w:tcPr>
        <w:p w:rsidR="004F52FB" w:rsidRDefault="004F52FB"/>
      </w:tc>
      <w:tc>
        <w:tcPr>
          <w:tcW w:w="284" w:type="dxa"/>
          <w:tcBorders>
            <w:left w:val="nil"/>
          </w:tcBorders>
        </w:tcPr>
        <w:p w:rsidR="004F52FB" w:rsidRDefault="004F52FB">
          <w:pPr>
            <w:rPr>
              <w:noProof/>
              <w:sz w:val="20"/>
              <w:lang w:val="en-US"/>
            </w:rPr>
          </w:pPr>
        </w:p>
      </w:tc>
      <w:tc>
        <w:tcPr>
          <w:tcW w:w="6379" w:type="dxa"/>
          <w:vAlign w:val="bottom"/>
        </w:tcPr>
        <w:p w:rsidR="004F52FB" w:rsidRDefault="004F52FB">
          <w:pPr>
            <w:pStyle w:val="StandFirstIntroduction"/>
            <w:spacing w:line="240" w:lineRule="auto"/>
            <w:rPr>
              <w:sz w:val="26"/>
            </w:rPr>
          </w:pPr>
        </w:p>
        <w:p w:rsidR="004F52FB" w:rsidRDefault="004F52FB">
          <w:pPr>
            <w:pStyle w:val="StandFirstIntroduction"/>
            <w:spacing w:line="240" w:lineRule="auto"/>
            <w:rPr>
              <w:sz w:val="26"/>
            </w:rPr>
          </w:pPr>
        </w:p>
        <w:p w:rsidR="004F52FB" w:rsidRDefault="004F52FB">
          <w:pPr>
            <w:pStyle w:val="StandFirstIntroduction"/>
            <w:rPr>
              <w:sz w:val="26"/>
            </w:rPr>
          </w:pPr>
        </w:p>
      </w:tc>
    </w:tr>
  </w:tbl>
  <w:p w:rsidR="004F52FB" w:rsidRDefault="004F52FB">
    <w:pPr>
      <w:pStyle w:val="Header"/>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FB" w:rsidRDefault="001D0193">
    <w:pPr>
      <w:pStyle w:val="Header"/>
    </w:pPr>
    <w:r>
      <w:rPr>
        <w:noProof/>
        <w:sz w:val="20"/>
        <w:lang w:val="en-US" w:bidi="ar-SA"/>
      </w:rPr>
      <mc:AlternateContent>
        <mc:Choice Requires="wps">
          <w:drawing>
            <wp:anchor distT="0" distB="0" distL="114300" distR="114300" simplePos="0" relativeHeight="251659776" behindDoc="1" locked="0" layoutInCell="1" allowOverlap="1">
              <wp:simplePos x="0" y="0"/>
              <wp:positionH relativeFrom="page">
                <wp:posOffset>2696845</wp:posOffset>
              </wp:positionH>
              <wp:positionV relativeFrom="page">
                <wp:posOffset>2052320</wp:posOffset>
              </wp:positionV>
              <wp:extent cx="0" cy="7162800"/>
              <wp:effectExtent l="10795" t="13970" r="8255" b="5080"/>
              <wp:wrapNone/>
              <wp:docPr id="9" name="ThinGreen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62800"/>
                      </a:xfrm>
                      <a:prstGeom prst="line">
                        <a:avLst/>
                      </a:prstGeom>
                      <a:noFill/>
                      <a:ln w="952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hinGreenLine" o:spid="_x0000_s1026" style="position:absolute;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35pt,161.6pt" to="212.35pt,7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" strokecolor="#f30">
              <w10:wrap anchorx="page" anchory="page"/>
            </v:line>
          </w:pict>
        </mc:Fallback>
      </mc:AlternateContent>
    </w:r>
    <w:r>
      <w:rPr>
        <w:noProof/>
        <w:sz w:val="20"/>
        <w:lang w:val="en-US" w:bidi="ar-SA"/>
      </w:rPr>
      <mc:AlternateContent>
        <mc:Choice Requires="wps">
          <w:drawing>
            <wp:anchor distT="0" distB="0" distL="114300" distR="114300" simplePos="0" relativeHeight="251658752" behindDoc="1" locked="1" layoutInCell="1" allowOverlap="1">
              <wp:simplePos x="0" y="0"/>
              <wp:positionH relativeFrom="page">
                <wp:posOffset>-635</wp:posOffset>
              </wp:positionH>
              <wp:positionV relativeFrom="page">
                <wp:posOffset>530860</wp:posOffset>
              </wp:positionV>
              <wp:extent cx="7773670" cy="304800"/>
              <wp:effectExtent l="8890" t="6985" r="8890" b="2540"/>
              <wp:wrapNone/>
              <wp:docPr id="8" name="Green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670" cy="304800"/>
                      </a:xfrm>
                      <a:prstGeom prst="rect">
                        <a:avLst/>
                      </a:prstGeom>
                      <a:solidFill>
                        <a:srgbClr val="FF33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2FB" w:rsidRDefault="004F52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Green502" o:spid="_x0000_s1028" type="#_x0000_t202" style="position:absolute;left:0;text-align:left;margin-left:-.05pt;margin-top:41.8pt;width:612.1pt;height: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" fillcolor="#f30" stroked="f">
              <v:fill opacity="32896f"/>
              <v:textbox inset="0,0,0,0">
                <w:txbxContent>
                  <w:p w:rsidR="004F52FB" w:rsidRDefault="004F52FB"/>
                </w:txbxContent>
              </v:textbox>
              <w10:wrap anchorx="page" anchory="page"/>
              <w10:anchorlock/>
            </v:shape>
          </w:pict>
        </mc:Fallback>
      </mc:AlternateContent>
    </w:r>
    <w:r>
      <w:rPr>
        <w:noProof/>
        <w:sz w:val="20"/>
        <w:lang w:val="en-US" w:bidi="ar-SA"/>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-635</wp:posOffset>
              </wp:positionV>
              <wp:extent cx="7773670" cy="533400"/>
              <wp:effectExtent l="0" t="0" r="0" b="635"/>
              <wp:wrapNone/>
              <wp:docPr id="7" name="GreenFad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670" cy="533400"/>
                      </a:xfrm>
                      <a:prstGeom prst="rect">
                        <a:avLst/>
                      </a:prstGeom>
                      <a:gradFill rotWithShape="0">
                        <a:gsLst>
                          <a:gs pos="0">
                            <a:srgbClr val="FF3300"/>
                          </a:gs>
                          <a:gs pos="100000">
                            <a:srgbClr val="FF330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2FB" w:rsidRDefault="004F52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GreenFade2" o:spid="_x0000_s1029" type="#_x0000_t202" style="position:absolute;left:0;text-align:left;margin-left:0;margin-top:-.05pt;width:612.1pt;height: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" fillcolor="#f30" stroked="f">
              <v:fill angle="90" focus="100%" type="gradient"/>
              <v:textbox inset="0,0,0,0">
                <w:txbxContent>
                  <w:p w:rsidR="004F52FB" w:rsidRDefault="004F52FB"/>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3550111"/>
    <w:multiLevelType w:val="multilevel"/>
    <w:tmpl w:val="0B6C6D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D3A144C"/>
    <w:multiLevelType w:val="hybridMultilevel"/>
    <w:tmpl w:val="4E4ABFC4"/>
    <w:lvl w:ilvl="0" w:tplc="09F8D26E">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C3435"/>
    <w:multiLevelType w:val="hybridMultilevel"/>
    <w:tmpl w:val="828E12FE"/>
    <w:lvl w:ilvl="0" w:tplc="EA6CE6FA">
      <w:start w:val="1"/>
      <w:numFmt w:val="bullet"/>
      <w:lvlRestart w:val="0"/>
      <w:pStyle w:val="Bullet"/>
      <w:lvlText w:val=""/>
      <w:lvlJc w:val="left"/>
      <w:pPr>
        <w:tabs>
          <w:tab w:val="num" w:pos="170"/>
        </w:tabs>
        <w:ind w:left="170" w:hanging="17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AC6885"/>
    <w:multiLevelType w:val="hybridMultilevel"/>
    <w:tmpl w:val="3CCE1C56"/>
    <w:lvl w:ilvl="0" w:tplc="D79CFD2C">
      <w:start w:val="1"/>
      <w:numFmt w:val="bullet"/>
      <w:lvlRestart w:val="0"/>
      <w:pStyle w:val="BulletGrey"/>
      <w:lvlText w:val=""/>
      <w:lvlJc w:val="left"/>
      <w:pPr>
        <w:tabs>
          <w:tab w:val="num" w:pos="170"/>
        </w:tabs>
        <w:ind w:left="170" w:hanging="170"/>
      </w:pPr>
      <w:rPr>
        <w:rFonts w:ascii="Wingdings" w:hAnsi="Wingdings" w:hint="default"/>
        <w:color w:val="666666"/>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CC000F"/>
    <w:multiLevelType w:val="hybridMultilevel"/>
    <w:tmpl w:val="8C74C520"/>
    <w:lvl w:ilvl="0" w:tplc="22E630A4">
      <w:numFmt w:val="bullet"/>
      <w:lvlText w:val="-"/>
      <w:lvlJc w:val="left"/>
      <w:pPr>
        <w:ind w:left="720" w:hanging="360"/>
      </w:pPr>
      <w:rPr>
        <w:rFonts w:ascii="Franklin Gothic Book" w:eastAsia="Times New Roman" w:hAnsi="Franklin Gothic Book"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443140D9"/>
    <w:multiLevelType w:val="hybridMultilevel"/>
    <w:tmpl w:val="90A80E62"/>
    <w:lvl w:ilvl="0" w:tplc="B22A81B6">
      <w:start w:val="1"/>
      <w:numFmt w:val="bullet"/>
      <w:lvlRestart w:val="0"/>
      <w:pStyle w:val="Bulletbold"/>
      <w:lvlText w:val=""/>
      <w:lvlJc w:val="left"/>
      <w:pPr>
        <w:tabs>
          <w:tab w:val="num" w:pos="170"/>
        </w:tabs>
        <w:ind w:left="170" w:hanging="17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FE4487"/>
    <w:multiLevelType w:val="singleLevel"/>
    <w:tmpl w:val="86EEE6A8"/>
    <w:lvl w:ilvl="0">
      <w:start w:val="1"/>
      <w:numFmt w:val="decimal"/>
      <w:pStyle w:val="TOC2"/>
      <w:lvlText w:val="%1."/>
      <w:lvlJc w:val="left"/>
      <w:pPr>
        <w:tabs>
          <w:tab w:val="num" w:pos="360"/>
        </w:tabs>
        <w:ind w:left="360" w:hanging="360"/>
      </w:pPr>
    </w:lvl>
  </w:abstractNum>
  <w:abstractNum w:abstractNumId="8">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9">
    <w:nsid w:val="4F147D09"/>
    <w:multiLevelType w:val="hybridMultilevel"/>
    <w:tmpl w:val="F1C4AD8E"/>
    <w:lvl w:ilvl="0" w:tplc="6E320ECC">
      <w:start w:val="1"/>
      <w:numFmt w:val="bullet"/>
      <w:lvlRestart w:val="0"/>
      <w:pStyle w:val="Bulletcolored"/>
      <w:lvlText w:val=""/>
      <w:lvlJc w:val="left"/>
      <w:pPr>
        <w:tabs>
          <w:tab w:val="num" w:pos="170"/>
        </w:tabs>
        <w:ind w:left="170" w:hanging="17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130558"/>
    <w:multiLevelType w:val="hybridMultilevel"/>
    <w:tmpl w:val="2F06465E"/>
    <w:lvl w:ilvl="0" w:tplc="63AAFBE6">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59490104"/>
    <w:multiLevelType w:val="hybridMultilevel"/>
    <w:tmpl w:val="8F2AC6B4"/>
    <w:lvl w:ilvl="0" w:tplc="B78C0C62">
      <w:numFmt w:val="bullet"/>
      <w:lvlText w:val="-"/>
      <w:lvlJc w:val="left"/>
      <w:pPr>
        <w:ind w:left="720" w:hanging="360"/>
      </w:pPr>
      <w:rPr>
        <w:rFonts w:ascii="Franklin Gothic Book" w:eastAsia="Times New Roman" w:hAnsi="Franklin Gothic Book" w:cs="Calibri"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3">
    <w:nsid w:val="6093360B"/>
    <w:multiLevelType w:val="hybridMultilevel"/>
    <w:tmpl w:val="EB105B4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8E54754"/>
    <w:multiLevelType w:val="hybridMultilevel"/>
    <w:tmpl w:val="4BCC3E9A"/>
    <w:lvl w:ilvl="0" w:tplc="04090001">
      <w:start w:val="1"/>
      <w:numFmt w:val="bullet"/>
      <w:lvlText w:val=""/>
      <w:lvlJc w:val="left"/>
      <w:pPr>
        <w:tabs>
          <w:tab w:val="num" w:pos="720"/>
        </w:tabs>
        <w:ind w:left="720" w:hanging="360"/>
      </w:pPr>
      <w:rPr>
        <w:rFonts w:ascii="Symbol" w:hAnsi="Symbol" w:hint="default"/>
      </w:rPr>
    </w:lvl>
    <w:lvl w:ilvl="1" w:tplc="198C819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2"/>
  </w:num>
  <w:num w:numId="4">
    <w:abstractNumId w:val="7"/>
  </w:num>
  <w:num w:numId="5">
    <w:abstractNumId w:val="2"/>
  </w:num>
  <w:num w:numId="6">
    <w:abstractNumId w:val="15"/>
  </w:num>
  <w:num w:numId="7">
    <w:abstractNumId w:val="4"/>
  </w:num>
  <w:num w:numId="8">
    <w:abstractNumId w:val="2"/>
  </w:num>
  <w:num w:numId="9">
    <w:abstractNumId w:val="6"/>
  </w:num>
  <w:num w:numId="10">
    <w:abstractNumId w:val="3"/>
  </w:num>
  <w:num w:numId="11">
    <w:abstractNumId w:val="9"/>
  </w:num>
  <w:num w:numId="12">
    <w:abstractNumId w:val="1"/>
  </w:num>
  <w:num w:numId="13">
    <w:abstractNumId w:val="13"/>
  </w:num>
  <w:num w:numId="14">
    <w:abstractNumId w:val="16"/>
  </w:num>
  <w:num w:numId="15">
    <w:abstractNumId w:val="11"/>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attachedTemplate r:id="rId1"/>
  <w:trackRevisions/>
  <w:defaultTabStop w:val="720"/>
  <w:drawingGridVerticalSpacing w:val="120"/>
  <w:displayHorizontalDrawingGridEvery w:val="0"/>
  <w:doNotUseMarginsForDrawingGridOrigin/>
  <w:drawingGridHorizontalOrigin w:val="0"/>
  <w:drawingGridVerticalOrigin w:val="0"/>
  <w:noPunctuationKerning/>
  <w:characterSpacingControl w:val="doNotCompress"/>
  <w:hdrShapeDefaults>
    <o:shapedefaults v:ext="edit" spidmax="2049" style="mso-position-horizontal-relative:page;mso-position-vertical-relative:page" fillcolor="none [1303]" strokecolor="none [3041]">
      <v:fill color="none [1303]"/>
      <v:stroke color="none [3041]" weight="3pt"/>
      <v:shadow on="t" type="perspective" color="none [1608]" opacity=".5" offset="1pt" offset2="-1pt"/>
      <v:textbox inset="0,0,0,0"/>
      <o:colormru v:ext="edit" colors="#6c3,#afe494,silver,#ddd,#999,#ccc,#bde9a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HKITEM" w:val="0"/>
    <w:docVar w:name="ColorHalfRGB" w:val="9019391"/>
    <w:docVar w:name="ColorName" w:val="Red"/>
    <w:docVar w:name="ColorRGB" w:val="13311"/>
    <w:docVar w:name="ComboBox1_ListCount" w:val="0"/>
    <w:docVar w:name="ComboBox1_ListIndex" w:val="-1"/>
    <w:docVar w:name="lbColour_0_0" w:val="Red"/>
    <w:docVar w:name="lbColour_0_1" w:val="13311"/>
    <w:docVar w:name="lbColour_0_2" w:val="9019391"/>
    <w:docVar w:name="lbColour_0_SELECTED" w:val="-1"/>
    <w:docVar w:name="lbColour_1_0" w:val="Blue"/>
    <w:docVar w:name="lbColour_1_1" w:val="16750848"/>
    <w:docVar w:name="lbColour_1_2" w:val="16765585"/>
    <w:docVar w:name="lbColour_1_SELECTED" w:val="0"/>
    <w:docVar w:name="lbColour_2_0" w:val="Green"/>
    <w:docVar w:name="lbColour_2_1" w:val="3394662"/>
    <w:docVar w:name="lbColour_2_2" w:val="11004349"/>
    <w:docVar w:name="lbColour_2_SELECTED" w:val="0"/>
    <w:docVar w:name="lbColour_3_0" w:val="Grey"/>
    <w:docVar w:name="lbColour_3_1" w:val="10066329"/>
    <w:docVar w:name="lbColour_3_2" w:val="12632256"/>
    <w:docVar w:name="lbColour_3_SELECTED" w:val="0"/>
    <w:docVar w:name="lbColour_4_0" w:val="Yellow"/>
    <w:docVar w:name="lbColour_4_1" w:val="52479"/>
    <w:docVar w:name="lbColour_4_2" w:val="12632256"/>
    <w:docVar w:name="lbColour_4_SELECTED" w:val="0"/>
    <w:docVar w:name="lbColour_5_0" w:val="Dark blue"/>
    <w:docVar w:name="lbColour_5_1" w:val="5778961"/>
    <w:docVar w:name="lbColour_5_2" w:val="12632256"/>
    <w:docVar w:name="lbColour_5_SELECTED" w:val="0"/>
    <w:docVar w:name="lbColour_6_0" w:val="Dark red"/>
    <w:docVar w:name="lbColour_6_1" w:val="1316205"/>
    <w:docVar w:name="lbColour_6_2" w:val="12632256"/>
    <w:docVar w:name="lbColour_6_SELECTED" w:val="0"/>
    <w:docVar w:name="lbColour_7_0" w:val="Dark green"/>
    <w:docVar w:name="lbColour_7_1" w:val="2447360"/>
    <w:docVar w:name="lbColour_7_2" w:val="12632256"/>
    <w:docVar w:name="lbColour_7_SELECTED" w:val="0"/>
    <w:docVar w:name="lbColour_8_0" w:val="Dark yellow"/>
    <w:docVar w:name="lbColour_8_1" w:val="1531880"/>
    <w:docVar w:name="lbColour_8_2" w:val="12632256"/>
    <w:docVar w:name="lbColour_8_SELECTED" w:val="0"/>
    <w:docVar w:name="lbColour_9_0" w:val="MS Dynamics"/>
    <w:docVar w:name="lbColour_9_1" w:val="5778961"/>
    <w:docVar w:name="lbColour_9_2" w:val="16750848"/>
    <w:docVar w:name="lbColour_9_SELECTED" w:val="0"/>
    <w:docVar w:name="lbColour_ListCount" w:val="10"/>
    <w:docVar w:name="lbColour_ListIndex" w:val="0"/>
    <w:docVar w:name="lbList_0_0" w:val="Products"/>
    <w:docVar w:name="lbList_0_1" w:val="Microsoft Office Project 2003"/>
    <w:docVar w:name="lbList_0_2" w:val="055"/>
    <w:docVar w:name="lbList_0_SELECTED" w:val="-1"/>
    <w:docVar w:name="lbList_ListCount" w:val="1"/>
    <w:docVar w:name="lbList_ListIndex" w:val="0"/>
    <w:docVar w:name="lbOffice_ListCount" w:val="0"/>
    <w:docVar w:name="lbOffice_ListIndex" w:val="-1"/>
    <w:docVar w:name="lbProductList_0_0" w:val=" DEFAULT"/>
    <w:docVar w:name="lbProductList_0_SELECTED" w:val="0"/>
    <w:docVar w:name="lbProductList_1_0" w:val=".NET"/>
    <w:docVar w:name="lbProductList_1_SELECTED" w:val="0"/>
    <w:docVar w:name="lbProductList_10_0" w:val="Commerce Server"/>
    <w:docVar w:name="lbProductList_10_SELECTED" w:val="0"/>
    <w:docVar w:name="lbProductList_11_0" w:val="Dynamics"/>
    <w:docVar w:name="lbProductList_11_SELECTED" w:val="0"/>
    <w:docVar w:name="lbProductList_12_0" w:val="Enterprise Integration"/>
    <w:docVar w:name="lbProductList_12_SELECTED" w:val="0"/>
    <w:docVar w:name="lbProductList_13_0" w:val="Exchange 2000"/>
    <w:docVar w:name="lbProductList_13_SELECTED" w:val="0"/>
    <w:docVar w:name="lbProductList_14_0" w:val="Exchange 2003"/>
    <w:docVar w:name="lbProductList_14_SELECTED" w:val="0"/>
    <w:docVar w:name="lbProductList_15_0" w:val="Groove Virtual Office"/>
    <w:docVar w:name="lbProductList_15_SELECTED" w:val="0"/>
    <w:docVar w:name="lbProductList_16_0" w:val="Internet Business"/>
    <w:docVar w:name="lbProductList_16_SELECTED" w:val="0"/>
    <w:docVar w:name="lbProductList_17_0" w:val="ISA"/>
    <w:docVar w:name="lbProductList_17_SELECTED" w:val="0"/>
    <w:docVar w:name="lbProductList_18_0" w:val="MBS"/>
    <w:docVar w:name="lbProductList_18_SELECTED" w:val="0"/>
    <w:docVar w:name="lbProductList_19_0" w:val="MBS_RMS"/>
    <w:docVar w:name="lbProductList_19_SELECTED" w:val="0"/>
    <w:docVar w:name="lbProductList_2_0" w:val="Active Directory"/>
    <w:docVar w:name="lbProductList_2_SELECTED" w:val="0"/>
    <w:docVar w:name="lbProductList_20_0" w:val="MCSE"/>
    <w:docVar w:name="lbProductList_20_SELECTED" w:val="0"/>
    <w:docVar w:name="lbProductList_21_0" w:val="Microsoft Learning"/>
    <w:docVar w:name="lbProductList_21_SELECTED" w:val="0"/>
    <w:docVar w:name="lbProductList_22_0" w:val="Microsoft Services"/>
    <w:docVar w:name="lbProductList_22_SELECTED" w:val="0"/>
    <w:docVar w:name="lbProductList_23_0" w:val="MSA"/>
    <w:docVar w:name="lbProductList_23_SELECTED" w:val="0"/>
    <w:docVar w:name="lbProductList_24_0" w:val="MSPP"/>
    <w:docVar w:name="lbProductList_24_SELECTED" w:val="0"/>
    <w:docVar w:name="lbProductList_25_0" w:val="MTC"/>
    <w:docVar w:name="lbProductList_25_SELECTED" w:val="0"/>
    <w:docVar w:name="lbProductList_26_0" w:val="Office System"/>
    <w:docVar w:name="lbProductList_26_SELECTED" w:val="0"/>
    <w:docVar w:name="lbProductList_27_0" w:val="Portals"/>
    <w:docVar w:name="lbProductList_27_SELECTED" w:val="0"/>
    <w:docVar w:name="lbProductList_28_0" w:val="Project EPM"/>
    <w:docVar w:name="lbProductList_28_SELECTED" w:val="-1"/>
    <w:docVar w:name="lbProductList_29_0" w:val="Project_Six_Sigma"/>
    <w:docVar w:name="lbProductList_29_SELECTED" w:val="0"/>
    <w:docVar w:name="lbProductList_3_0" w:val="BDM Financial Services"/>
    <w:docVar w:name="lbProductList_3_SELECTED" w:val="0"/>
    <w:docVar w:name="lbProductList_30_0" w:val="RMS"/>
    <w:docVar w:name="lbProductList_30_SELECTED" w:val="0"/>
    <w:docVar w:name="lbProductList_31_0" w:val="Server Consolidation"/>
    <w:docVar w:name="lbProductList_31_SELECTED" w:val="0"/>
    <w:docVar w:name="lbProductList_32_0" w:val="Small Business Server 2003"/>
    <w:docVar w:name="lbProductList_32_SELECTED" w:val="0"/>
    <w:docVar w:name="lbProductList_33_0" w:val="SMS"/>
    <w:docVar w:name="lbProductList_33_SELECTED" w:val="0"/>
    <w:docVar w:name="lbProductList_34_0" w:val="SQL Server"/>
    <w:docVar w:name="lbProductList_34_SELECTED" w:val="0"/>
    <w:docVar w:name="lbProductList_35_0" w:val="Tablet PC"/>
    <w:docVar w:name="lbProductList_35_SELECTED" w:val="0"/>
    <w:docVar w:name="lbProductList_36_0" w:val="Visio"/>
    <w:docVar w:name="lbProductList_36_SELECTED" w:val="0"/>
    <w:docVar w:name="lbProductList_37_0" w:val="Visual Studio"/>
    <w:docVar w:name="lbProductList_37_SELECTED" w:val="0"/>
    <w:docVar w:name="lbProductList_38_0" w:val="VS.NET"/>
    <w:docVar w:name="lbProductList_38_SELECTED" w:val="0"/>
    <w:docVar w:name="lbProductList_39_0" w:val="WDS"/>
    <w:docVar w:name="lbProductList_39_SELECTED" w:val="0"/>
    <w:docVar w:name="lbProductList_4_0" w:val="BDM Healthcare Services"/>
    <w:docVar w:name="lbProductList_4_SELECTED" w:val="0"/>
    <w:docVar w:name="lbProductList_40_0" w:val="Windows Mobile"/>
    <w:docVar w:name="lbProductList_40_SELECTED" w:val="0"/>
    <w:docVar w:name="lbProductList_41_0" w:val="Windows Server 2003 R2"/>
    <w:docVar w:name="lbProductList_41_SELECTED" w:val="0"/>
    <w:docVar w:name="lbProductList_42_0" w:val="Windows Server 2003"/>
    <w:docVar w:name="lbProductList_42_SELECTED" w:val="0"/>
    <w:docVar w:name="lbProductList_43_0" w:val="Windows Server System"/>
    <w:docVar w:name="lbProductList_43_SELECTED" w:val="0"/>
    <w:docVar w:name="lbProductList_44_0" w:val="Windows Vista"/>
    <w:docVar w:name="lbProductList_44_SELECTED" w:val="0"/>
    <w:docVar w:name="lbProductList_45_0" w:val="Windows XP"/>
    <w:docVar w:name="lbProductList_45_SELECTED" w:val="0"/>
    <w:docVar w:name="lbProductList_5_0" w:val="BDM Manufacturing"/>
    <w:docVar w:name="lbProductList_5_SELECTED" w:val="0"/>
    <w:docVar w:name="lbProductList_6_0" w:val="BDM Retail"/>
    <w:docVar w:name="lbProductList_6_SELECTED" w:val="0"/>
    <w:docVar w:name="lbProductList_7_0" w:val="BI"/>
    <w:docVar w:name="lbProductList_7_SELECTED" w:val="0"/>
    <w:docVar w:name="lbProductList_8_0" w:val="Biztalk"/>
    <w:docVar w:name="lbProductList_8_SELECTED" w:val="0"/>
    <w:docVar w:name="lbProductList_9_0" w:val="CMS"/>
    <w:docVar w:name="lbProductList_9_SELECTED" w:val="0"/>
    <w:docVar w:name="lbProductList_ListCount" w:val="46"/>
    <w:docVar w:name="lbProductList_ListIndex" w:val="28"/>
    <w:docVar w:name="RERUN" w:val="1"/>
    <w:docVar w:name="tbCustomerName" w:val="ss"/>
    <w:docVar w:name="tbCustomerPhone" w:val="ss"/>
    <w:docVar w:name="tbCustomerURL" w:val="ss"/>
    <w:docVar w:name="tbDatePublished" w:val="July 2006"/>
    <w:docVar w:name="tbDisclaimer1" w:val="© 2003 Microsoft Corporation. All rights reserved. This case study is for informational purposes only. MICROSOFT MAKES NO WARRANTIES, EXPRESS OR IMPLIED, IN THIS SUMMARY. Microsoft,"/>
    <w:docVar w:name="tbDisclaimer2" w:val="Example: Active Directory, Windows, the Windows logo, Windows Server, and Windows Server System"/>
    <w:docVar w:name="tbDisclaimer3" w:val="are either registered trademarks or trademarks of Microsoft Corporation in the United States and/or other countries. The names of actual companies and products mentioned herein may be the trademarks of their respective owners."/>
    <w:docVar w:name="tbDocumentBenefits" w:val="The Microsoft Office EPM Solution boosted efficiency and productivity at GMA NMI. The online solution enabled members and managers to post and view real-time updates. Information was always on-hand, supporting decision-making processes involving resources. _x000a_“Prior to this solution, implementation was chaotic,.” says Raymond Sarmiento, CTO of NMI . “We wanted to streamline our processes.”_x000a__x000a_Enhanced Flexibility_x000a_With the Microsoft solution, there was no need to start from the beginning each time the company wanted to add something new to the framework. “The technical team used to program their former system depending on what needed to be added, but that only made things more complicated than they needed to be,” Subramaniam said. Moreover, where previously the challenge was in integrating the Microsoft Office tools with the open-source portals, now, the Microsoft Office EPM Solution can be fully integrated with the tools already being employed by the workers._x000a_Said Jamero, “We realized the advantages of using Microsoft because the majority of our workforce is  familiar with Microsoft applications.  It was easier for the employees to learn new applications that are Microsoft-based, because all they had to master were the basics,” he says._x000a__x000a_Increased input in resource management_x000a_The old system encouraged independent clusters of data. Information can now be simultaneously shared across the organization. “With this solution, we can manage expectations,” Gallares says. The Microsoft Office EPM Solution assists in various decision-making processes. Because of the improved communication and collaboration, each assessment is based on complete and up-to-date project data that is accessible online. For executives and managers, tracking and monitoring can be done online. Team members, on the other hand, can also provide real-time updates. No one really needs hard copies of reports. _x000a_“If you’re planning a new venture, you have a clear perspective regarding your resources,” says Gallares. _x000a__x000a_Increased worker productivity_x000a_The Microsoft Office EPM Solution enables project management teams to consolidate information effectively and to make the most of their time and resources. Teams can also avoid overlapping tasks because the details of each activity are shared.  Moreover, the solution helps senior management to oversee the progress of the workforce.  “You know exactly if the resources are managed correctly.  What’s more, the solution means that management can track the performance of our personnel.  It will definitely help us manage our business better,” says Gallares._x000a__x000a_Decreased deployment costs_x000a_Executives and managers have access to information that shows if resources are available but also, more importantly, if these resources are functioning. Because they are warned of delays and problems ahead of time, managers can act on these issues with speed and decisiveness.  “With the Microsoft solution, deployment is optimized,” says Raymond Sarmiento, CTO of GMA NMI._x000a__x000a_Improved scheduling_x000a__x000a_Better communication between project teams facilitates the use and sharing of resources. Stakeholders and committees do not have to meet unnecessarily, saving time. Project members can simply report updates and managers can view them in real-time. Now, the entire company follows a unified timeline for the projects._x000a__x000a_Measured project success_x000a__x000a_The solution also offers a system of measurement to determine the success of each project. With the solution, managers can recognize elements that made a particular project flourish, and apply the same elements to other tasks._x000a_The Microsoft Office EPM Solution empowers GMA New Media to take on several projects at a time by efficiently handling and systematizing information vital to the success of each undertaking. “So far, it is worth the investment.  In the future, we look forward to more and more solutions developed on Microsoft platform,” Gallares says._x000a_"/>
    <w:docVar w:name="tbDocumentFirstPageBody" w:val="GMA New Media Inc. (NMI) is a media-based company that focuses on mobile, Internet, and broadcast application. The company previously employed a mix of tools to manage products, including open-source systems, e-mail, and Microsoft® Excel. These temporary solutions came with limitations, giving rise to project management challenges. In June of 2006, GMA NMI partnered with Microsoft Philippines, ECC International, and ITX Solutions to implement the Microsoft Office Enterprise Project Management (EPM) Solution, an online solution that allowed greater visibility for projects across all NMI departments. This solution will deliver a better system of communication and collaboration, which will provide better project and resource management with enhanced flexibility, increased productivity, and improved scheduling._x000a_"/>
    <w:docVar w:name="tbDocumentIntroduction" w:val="“Nothing in the market could match what Microsoft had to offer in terms of usability and features. Microsoft had it all, project management integrated with business intelligence.”"/>
    <w:docVar w:name="tbDocumentIntroductionCredit" w:val="Mel Jamero, Assistant Vice President, GMA New Media "/>
    <w:docVar w:name="tbDocumentSituation" w:val="GMA New Media, a media information technology company, was established in 2000.  The company started with a dozen employees and has grown to four times that size today. NMI is a subsidiary of GMA Network, one of the leading television broadcast networks in the Philippines. Mobile, Internet, and broadcast applications are the main interests of the company. It offers expertise in product development, creative and graphic arts, and game development and technology. In addition, GMA New Media is a leading content provider for local telecommunication companies Smart Communications and Globe Telecom. Recently, GMA NMI has also partnered with other networks, such as Cartoon Network, giving viewers the chance to experience interactive gaming anchored to its popular shows. The company also powers Solar Interactive’s wireless service for several Solar Sports and ETC programs. _x000a_With the growth of the company and the advent of more projects, resource management became an issue. Without a clear insight into esources, the company could not efficiently allocate its capital and manpower. Managers did not know which resources were available. Employee activities needed to be coordinated. Budgets had to be created and approved. _x000a_“We had diverse interests and too many projects. We needed to find out how to meet the demands at any point. With five new businesses each year, it’s a strain on resources if you can’t manage them well,” said Judd Gallares, President, GMA NMI._x000a_“As president of the company, I need to have access to various parts of the organization.  I want to be able to track our progress and to address the weak links, if there are any,” Gallares says. _x000a_Without a program management system, there was no way to check the status of resources. Members were double-booked. Projects suffered delays because data coming from project members were not always available. Sometimes, the information was not up-to-date, requiring double-checking. At times, there was no existing data on a task yet.  These setbacks led to penalties and added costs for the GMA NMI._x000a_To manage the company’s various projects, GMA NMI previously used an open-source portal which was applied to project filing and resource assigning. The company had also tried a system based on a Japanese development standard. However, they had difficulty with the system because it was not wholly compatible with their own situation. GMA NMI had short-term projects, which ran from two to three weeks only, while the Japanese standard was designed for long-term projects that ran for months. The company also tried to implement an open-source-based system, but it found later that most of the staff were more comfortable with Microsoft applications. This proved to be a significant consideration, because most GMA NMI employees used Microsoft® Office programs._x000a_The company also struggled with a Unix-based system, quickly discovering limitations, when certain functions could not be performed._x000a_Moreover, it was difficult for managers to track the development of projects and arrange schedules. “We tried everything from open-source to e-mail,” said Mel Jamero, GMA NMI Assistant Vice-president for Operations said. “We even tried some Excel.  However, we realized that while Excel also worked, we needed a more comprehensive solution that we could customize specifically for our operational needs.”_x000a_Explained Gallares, “We knew that our organization could function better and become more productive if we only the company had the right infrastructure.  That’s why I prompted the tech team to look for a solution to this problem.”_x000a_"/>
    <w:docVar w:name="tbDocumentSolution" w:val="The task of searching for a solution fell to the hands of Jamero. _x000a_GMA NMI set a goal to find the best tool that will enable them to deploy their resources in the most efficient way. Jamero shares that he had previously encountered Microsoft Project Server.  “Although I was already convinced with the capabilities of Microsoft Project even before, we wanted to ensure that we would have the best solution available in the market.  That’s why our team opted to look around for other tools.”_x000a_They were looking beyond just project management; GMA NMI was also searching for a business intelligence application. They also considered IBM and Oracle for the task.  Eventually, the company decided to implement a Microsoft solution. “Nothing in the market could match what Microsoft had to offer in terms of usability and features,” Jamero admits. “Microsoft had it all, project management integrated with business intelligence.”_x000a__x000a_According to Gallares, the IT team at GMA New Media was not initially inclined to choose Microsoft.  “We always looked for solutions that were based on open source over the past years.  But we could not deny that Microsoft really gave us a good deal,” said Gallares._x000a_GMA NMI partnered with Microsoft Philippines, ECC International and ITX Solutions in implementing the solution. The partners assisted in the system configuration and training provision for the users._x000a_The Microsoft Office Enterprise Project Management Solution (EPM Solution) was chosen to improve the productivity and efficiency of handling projects. The implementers highlighted particular fields of focus: enterprise resource management and Collaboration and communication management, for a better flow of information, not just between teammates but also between managers and program management._x000a_All project-related information is stored in one system with the EPM solution. Supervising, tracking, and updating are all web-based and centralized. _x000a_“This is a milestone not just for the Philippines, but in all of Southeast Asia, as GMA New Media Inc. is the first media-based company in South East Asia to implement EPM,” says Vik Subramaniam, Managing Director of ITX Solutions, a Malaysian-based information technology products and services company. “Until this occasion, generally only IT companies utilized EPM. GMA New Media, on the other hand, pioneered the consolidation of projects across three departments: business, technical, and creative.”_x000a_The first step was to introduce the fundamental project concept to the GMA NMI technical team. ITX created two initial templates, one for short-term projects and another for typical projects, which lasted for more than two months, and taught the team how to use them. The team devoted another day to planning and scheduling sessions. _x000a_Installation of Microsoft Office SharePoint® Portal Server 2003 [?], Microsoft Office Project Server 2003, and Microsoft SQL Server™ 2000 occurred during the third day of deployment. Microsoft Project Professional 2003 and Microsoft Office Outlook® Web Access 2003 followed the next day. Eventually, the team members, including those from upper management, learned to use the software.._x000a_In the 30 days after the company went live on the Microsoft Office EPM Solution, the team created more project plan templates that were customized for GMA New Media. Existing document templates will undergo revision, and old and unnecessary templates will be dropped. Appreciation sessions will also be continued._x000a_Moving forward, the team will be looking at creating a centralized PMO, as well as undergoing external certification and internal mentoring. _x000a_"/>
    <w:docVar w:name="tbDocumentTitle" w:val="Media Company Improves Visibility and Productivity with Project Management Solution"/>
    <w:docVar w:name="tbOverviewBenefits1" w:val="ss"/>
    <w:docVar w:name="tbOverviewBenefits2" w:val="ss"/>
    <w:docVar w:name="tbOverviewBenefits3" w:val="ss"/>
    <w:docVar w:name="tbOverviewBenefits4" w:val="ss"/>
    <w:docVar w:name="tbOverviewBusinessSituation" w:val="The company’s  limited project management program resulted in unreliable information and project delays. "/>
    <w:docVar w:name="tbOverviewCountry" w:val="Philippines"/>
    <w:docVar w:name="tbOverviewCustomerProfile" w:val="GMA New Media Inc. is a Philippines media-based company offering mobile, Internet and broadcast services. _x000a__x000a_"/>
    <w:docVar w:name="tbOverviewIndustry" w:val="Media and Entertainment"/>
    <w:docVar w:name="tbOverviewSolution" w:val="Together with Microsoft, ITX, and ECCI, the company implemented the Microsoft Enterprise Project Management Solution to provide greater project visibility throughout all NMI departments. "/>
    <w:docVar w:name="tbPartnerName" w:val="sss"/>
    <w:docVar w:name="tbPartnerPhone" w:val="ss"/>
    <w:docVar w:name="tbPartnerURL" w:val="ss"/>
    <w:docVar w:name="tbProductBoilerplateText" w:val="Microsoft Office is the business world's chosen environment for information work that provides the software, servers, and services that help you succeed by transforming information into impact. _x000a__x000a_For more information about Microsoft Office System, go to: _x000a_http://www.microsoft.com/‌office/"/>
    <w:docVar w:name="tbProductBoilerplateTitle" w:val="Microsoft Office System"/>
    <w:docVar w:name="tbProductHardware1" w:val="ss"/>
    <w:docVar w:name="tbProductHardware5" w:val="ss"/>
    <w:docVar w:name="tbProductPartners1" w:val="ss"/>
    <w:docVar w:name="tbProductPartners5" w:val="ss"/>
    <w:docVar w:name="tbProductTitle" w:val="Microsoft Office Enterprise Project Management_x000a_Customer Solution Case Study"/>
  </w:docVars>
  <w:rsids>
    <w:rsidRoot w:val="003A3D68"/>
    <w:rsid w:val="00062113"/>
    <w:rsid w:val="001C41C4"/>
    <w:rsid w:val="001D0193"/>
    <w:rsid w:val="00337A28"/>
    <w:rsid w:val="00360DB5"/>
    <w:rsid w:val="003A3D68"/>
    <w:rsid w:val="004A70DF"/>
    <w:rsid w:val="004B2A51"/>
    <w:rsid w:val="004F52FB"/>
    <w:rsid w:val="0067099D"/>
    <w:rsid w:val="006E1BFC"/>
    <w:rsid w:val="008C1350"/>
    <w:rsid w:val="008D60AC"/>
    <w:rsid w:val="008F150A"/>
    <w:rsid w:val="00A02674"/>
    <w:rsid w:val="00AD626C"/>
    <w:rsid w:val="00B267BF"/>
    <w:rsid w:val="00C0484D"/>
    <w:rsid w:val="00D70792"/>
    <w:rsid w:val="00E01F0F"/>
    <w:rsid w:val="00E75E7C"/>
    <w:rsid w:val="00EC7A7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none [1303]" strokecolor="none [3041]">
      <v:fill color="none [1303]"/>
      <v:stroke color="none [3041]" weight="3pt"/>
      <v:shadow on="t" type="perspective" color="none [1608]" opacity=".5" offset="1pt" offset2="-1pt"/>
      <v:textbox inset="0,0,0,0"/>
      <o:colormru v:ext="edit" colors="#6c3,#afe494,silver,#ddd,#999,#ccc,#bde9a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FB"/>
    <w:rPr>
      <w:rFonts w:ascii="Franklin Gothic Book" w:hAnsi="Franklin Gothic Book"/>
      <w:sz w:val="17"/>
      <w:szCs w:val="24"/>
      <w:lang w:val="en-GB" w:eastAsia="en-US"/>
    </w:rPr>
  </w:style>
  <w:style w:type="paragraph" w:styleId="Heading1">
    <w:name w:val="heading 1"/>
    <w:basedOn w:val="Normal"/>
    <w:next w:val="Normal"/>
    <w:qFormat/>
    <w:rsid w:val="004F52FB"/>
    <w:pPr>
      <w:keepNext/>
      <w:spacing w:before="240" w:after="60"/>
      <w:jc w:val="both"/>
      <w:outlineLvl w:val="0"/>
    </w:pPr>
    <w:rPr>
      <w:rFonts w:ascii="Arial" w:hAnsi="Arial"/>
      <w:b/>
      <w:kern w:val="28"/>
      <w:sz w:val="28"/>
      <w:szCs w:val="20"/>
      <w:lang w:bidi="he-IL"/>
    </w:rPr>
  </w:style>
  <w:style w:type="paragraph" w:styleId="Heading2">
    <w:name w:val="heading 2"/>
    <w:basedOn w:val="Heading1"/>
    <w:next w:val="Normal"/>
    <w:qFormat/>
    <w:rsid w:val="004F52FB"/>
    <w:pPr>
      <w:tabs>
        <w:tab w:val="num" w:pos="1440"/>
      </w:tabs>
      <w:spacing w:after="240"/>
      <w:ind w:left="1440" w:hanging="720"/>
      <w:jc w:val="left"/>
      <w:outlineLvl w:val="1"/>
    </w:pPr>
    <w:rPr>
      <w:kern w:val="0"/>
      <w:sz w:val="26"/>
    </w:rPr>
  </w:style>
  <w:style w:type="paragraph" w:styleId="Heading3">
    <w:name w:val="heading 3"/>
    <w:basedOn w:val="Normal"/>
    <w:next w:val="Normal"/>
    <w:qFormat/>
    <w:rsid w:val="004F52FB"/>
    <w:pPr>
      <w:keepNext/>
      <w:numPr>
        <w:ilvl w:val="2"/>
        <w:numId w:val="6"/>
      </w:numPr>
      <w:tabs>
        <w:tab w:val="clear" w:pos="720"/>
        <w:tab w:val="num" w:pos="360"/>
      </w:tabs>
      <w:spacing w:before="240" w:after="60"/>
      <w:ind w:left="360" w:hanging="360"/>
      <w:outlineLvl w:val="2"/>
    </w:pPr>
    <w:rPr>
      <w:rFonts w:ascii="Arial" w:hAnsi="Arial"/>
      <w:sz w:val="24"/>
      <w:szCs w:val="20"/>
      <w:lang w:bidi="he-IL"/>
    </w:rPr>
  </w:style>
  <w:style w:type="paragraph" w:styleId="Heading4">
    <w:name w:val="heading 4"/>
    <w:basedOn w:val="Normal"/>
    <w:next w:val="Normal"/>
    <w:qFormat/>
    <w:rsid w:val="004F52FB"/>
    <w:pPr>
      <w:keepNext/>
      <w:spacing w:before="240" w:after="60"/>
      <w:outlineLvl w:val="3"/>
    </w:pPr>
    <w:rPr>
      <w:rFonts w:ascii="Arial" w:hAnsi="Arial"/>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4F52FB"/>
    <w:pPr>
      <w:ind w:left="1134"/>
    </w:pPr>
    <w:rPr>
      <w:rFonts w:ascii="Lucida Sans Typewriter" w:hAnsi="Lucida Sans Typewriter"/>
      <w:sz w:val="20"/>
    </w:rPr>
  </w:style>
  <w:style w:type="paragraph" w:styleId="Footer">
    <w:name w:val="footer"/>
    <w:basedOn w:val="Normal"/>
    <w:semiHidden/>
    <w:rsid w:val="004F52FB"/>
    <w:pPr>
      <w:tabs>
        <w:tab w:val="center" w:pos="4153"/>
        <w:tab w:val="right" w:pos="8306"/>
      </w:tabs>
    </w:pPr>
  </w:style>
  <w:style w:type="paragraph" w:styleId="Header">
    <w:name w:val="header"/>
    <w:basedOn w:val="Normal"/>
    <w:semiHidden/>
    <w:rsid w:val="004F52FB"/>
    <w:pPr>
      <w:tabs>
        <w:tab w:val="center" w:pos="4153"/>
        <w:tab w:val="right" w:pos="8306"/>
      </w:tabs>
      <w:jc w:val="both"/>
    </w:pPr>
    <w:rPr>
      <w:sz w:val="16"/>
      <w:szCs w:val="20"/>
      <w:lang w:bidi="he-IL"/>
    </w:rPr>
  </w:style>
  <w:style w:type="paragraph" w:styleId="EnvelopeReturn">
    <w:name w:val="envelope return"/>
    <w:basedOn w:val="Normal"/>
    <w:semiHidden/>
    <w:rsid w:val="004F52FB"/>
    <w:rPr>
      <w:rFonts w:ascii="FundRunk-Normal" w:hAnsi="FundRunk-Normal"/>
      <w:i/>
      <w:sz w:val="48"/>
      <w:szCs w:val="48"/>
    </w:rPr>
  </w:style>
  <w:style w:type="paragraph" w:styleId="CommentText">
    <w:name w:val="annotation text"/>
    <w:basedOn w:val="Normal"/>
    <w:semiHidden/>
    <w:rsid w:val="004F52FB"/>
    <w:rPr>
      <w:sz w:val="24"/>
    </w:rPr>
  </w:style>
  <w:style w:type="paragraph" w:customStyle="1" w:styleId="Answer">
    <w:name w:val="Answer"/>
    <w:basedOn w:val="Normal"/>
    <w:next w:val="Question"/>
    <w:rsid w:val="004F52FB"/>
    <w:pPr>
      <w:numPr>
        <w:numId w:val="3"/>
      </w:numPr>
    </w:pPr>
    <w:rPr>
      <w:i/>
    </w:rPr>
  </w:style>
  <w:style w:type="paragraph" w:customStyle="1" w:styleId="Question">
    <w:name w:val="Question"/>
    <w:basedOn w:val="Normal"/>
    <w:next w:val="Answer"/>
    <w:rsid w:val="004F52FB"/>
    <w:pPr>
      <w:numPr>
        <w:numId w:val="2"/>
      </w:numPr>
    </w:pPr>
  </w:style>
  <w:style w:type="paragraph" w:customStyle="1" w:styleId="Bodycopy">
    <w:name w:val="Body copy"/>
    <w:basedOn w:val="Normal"/>
    <w:rsid w:val="004F52FB"/>
    <w:pPr>
      <w:spacing w:line="240" w:lineRule="exact"/>
    </w:pPr>
    <w:rPr>
      <w:lang w:val="en-US"/>
    </w:rPr>
  </w:style>
  <w:style w:type="paragraph" w:customStyle="1" w:styleId="SectionHeading">
    <w:name w:val="Section Heading"/>
    <w:basedOn w:val="ColoredText"/>
    <w:next w:val="Bodycopy"/>
    <w:rsid w:val="004F52FB"/>
    <w:rPr>
      <w:rFonts w:ascii="Franklin Gothic Medium" w:hAnsi="Franklin Gothic Medium"/>
      <w:sz w:val="24"/>
    </w:rPr>
  </w:style>
  <w:style w:type="paragraph" w:customStyle="1" w:styleId="Subject">
    <w:name w:val="Subject"/>
    <w:basedOn w:val="Normal"/>
    <w:rsid w:val="004F52FB"/>
    <w:pPr>
      <w:jc w:val="center"/>
    </w:pPr>
    <w:rPr>
      <w:rFonts w:ascii="Century Schoolbook" w:hAnsi="Century Schoolbook"/>
      <w:b/>
      <w:sz w:val="32"/>
      <w:u w:val="single"/>
    </w:rPr>
  </w:style>
  <w:style w:type="paragraph" w:styleId="PlainText">
    <w:name w:val="Plain Text"/>
    <w:basedOn w:val="Normal"/>
    <w:semiHidden/>
    <w:rsid w:val="004F52FB"/>
    <w:rPr>
      <w:sz w:val="22"/>
    </w:rPr>
  </w:style>
  <w:style w:type="paragraph" w:customStyle="1" w:styleId="MergedAnswer">
    <w:name w:val="MergedAnswer"/>
    <w:basedOn w:val="Normal"/>
    <w:rsid w:val="004F52FB"/>
  </w:style>
  <w:style w:type="paragraph" w:styleId="TOC2">
    <w:name w:val="toc 2"/>
    <w:basedOn w:val="Normal"/>
    <w:next w:val="Normal"/>
    <w:autoRedefine/>
    <w:semiHidden/>
    <w:rsid w:val="004F52FB"/>
    <w:pPr>
      <w:widowControl w:val="0"/>
      <w:numPr>
        <w:numId w:val="4"/>
      </w:numPr>
      <w:tabs>
        <w:tab w:val="left" w:pos="851"/>
        <w:tab w:val="right" w:pos="8335"/>
      </w:tabs>
      <w:ind w:left="0" w:firstLine="0"/>
    </w:pPr>
    <w:rPr>
      <w:rFonts w:ascii="Times New Roman" w:eastAsia="PMingLiU" w:hAnsi="Times New Roman"/>
      <w:kern w:val="2"/>
      <w:sz w:val="40"/>
      <w:lang w:val="en-US" w:eastAsia="zh-TW"/>
    </w:rPr>
  </w:style>
  <w:style w:type="paragraph" w:customStyle="1" w:styleId="StandFirstIntroduction">
    <w:name w:val="Stand First Introduction"/>
    <w:basedOn w:val="Normal"/>
    <w:rsid w:val="004F52FB"/>
    <w:pPr>
      <w:spacing w:line="360" w:lineRule="exact"/>
    </w:pPr>
    <w:rPr>
      <w:sz w:val="24"/>
    </w:rPr>
  </w:style>
  <w:style w:type="paragraph" w:customStyle="1" w:styleId="PartnerName">
    <w:name w:val="Partner Name"/>
    <w:basedOn w:val="ColoredText"/>
    <w:rsid w:val="004F52FB"/>
    <w:pPr>
      <w:spacing w:after="10" w:line="240" w:lineRule="auto"/>
    </w:pPr>
    <w:rPr>
      <w:rFonts w:ascii="Franklin Gothic Medium" w:hAnsi="Franklin Gothic Medium"/>
      <w:bCs/>
      <w:sz w:val="32"/>
    </w:rPr>
  </w:style>
  <w:style w:type="paragraph" w:customStyle="1" w:styleId="WHITEPAPER">
    <w:name w:val="WHITE PAPER"/>
    <w:basedOn w:val="ColoredText"/>
    <w:rsid w:val="004F52FB"/>
    <w:pPr>
      <w:spacing w:before="100" w:line="240" w:lineRule="auto"/>
      <w:jc w:val="right"/>
    </w:pPr>
    <w:rPr>
      <w:rFonts w:ascii="Franklin Gothic Medium" w:hAnsi="Franklin Gothic Medium"/>
      <w:sz w:val="14"/>
    </w:rPr>
  </w:style>
  <w:style w:type="paragraph" w:customStyle="1" w:styleId="Tabletextheading">
    <w:name w:val="Table text heading"/>
    <w:basedOn w:val="Normal"/>
    <w:next w:val="Tabletext"/>
    <w:rsid w:val="004F52FB"/>
    <w:pPr>
      <w:spacing w:before="40" w:after="20"/>
    </w:pPr>
    <w:rPr>
      <w:rFonts w:ascii="Franklin Gothic Medium" w:hAnsi="Franklin Gothic Medium"/>
      <w:b/>
      <w:bCs/>
    </w:rPr>
  </w:style>
  <w:style w:type="paragraph" w:customStyle="1" w:styleId="Bullet">
    <w:name w:val="Bullet"/>
    <w:basedOn w:val="Bulletcolored"/>
    <w:rsid w:val="004F52FB"/>
    <w:pPr>
      <w:numPr>
        <w:numId w:val="10"/>
      </w:numPr>
    </w:pPr>
    <w:rPr>
      <w:color w:val="auto"/>
    </w:rPr>
  </w:style>
  <w:style w:type="paragraph" w:customStyle="1" w:styleId="Bodycopyheading">
    <w:name w:val="Body copy heading"/>
    <w:basedOn w:val="Bodycopy"/>
    <w:next w:val="Bodycopy"/>
    <w:rsid w:val="004F52FB"/>
    <w:rPr>
      <w:rFonts w:ascii="Franklin Gothic Heavy" w:hAnsi="Franklin Gothic Heavy"/>
      <w:szCs w:val="17"/>
    </w:rPr>
  </w:style>
  <w:style w:type="paragraph" w:customStyle="1" w:styleId="Disclaimer">
    <w:name w:val="Disclaimer"/>
    <w:basedOn w:val="Bodycopy"/>
    <w:rsid w:val="004F52FB"/>
    <w:pPr>
      <w:spacing w:line="120" w:lineRule="exact"/>
    </w:pPr>
    <w:rPr>
      <w:sz w:val="11"/>
    </w:rPr>
  </w:style>
  <w:style w:type="paragraph" w:customStyle="1" w:styleId="Pullquote">
    <w:name w:val="Pull quote"/>
    <w:basedOn w:val="ColoredText"/>
    <w:rsid w:val="004F52FB"/>
    <w:pPr>
      <w:spacing w:line="360" w:lineRule="exact"/>
    </w:pPr>
    <w:rPr>
      <w:sz w:val="30"/>
    </w:rPr>
  </w:style>
  <w:style w:type="paragraph" w:customStyle="1" w:styleId="Diagramcaption">
    <w:name w:val="Diagram caption"/>
    <w:basedOn w:val="ColoredText"/>
    <w:rsid w:val="004F52FB"/>
    <w:rPr>
      <w:rFonts w:ascii="Franklin Gothic Medium" w:hAnsi="Franklin Gothic Medium"/>
      <w:sz w:val="19"/>
    </w:rPr>
  </w:style>
  <w:style w:type="paragraph" w:styleId="TOC1">
    <w:name w:val="toc 1"/>
    <w:basedOn w:val="Normal"/>
    <w:next w:val="Normal"/>
    <w:semiHidden/>
    <w:rsid w:val="004F52FB"/>
    <w:pPr>
      <w:tabs>
        <w:tab w:val="right" w:pos="3289"/>
      </w:tabs>
      <w:spacing w:line="360" w:lineRule="exact"/>
    </w:pPr>
    <w:rPr>
      <w:noProof/>
      <w:color w:val="FFFFFF"/>
      <w:sz w:val="24"/>
    </w:rPr>
  </w:style>
  <w:style w:type="paragraph" w:styleId="TOC3">
    <w:name w:val="toc 3"/>
    <w:basedOn w:val="Normal"/>
    <w:next w:val="Normal"/>
    <w:autoRedefine/>
    <w:semiHidden/>
    <w:rsid w:val="004F52FB"/>
    <w:pPr>
      <w:ind w:left="440"/>
    </w:pPr>
  </w:style>
  <w:style w:type="paragraph" w:styleId="TOC4">
    <w:name w:val="toc 4"/>
    <w:basedOn w:val="Normal"/>
    <w:next w:val="Normal"/>
    <w:autoRedefine/>
    <w:semiHidden/>
    <w:rsid w:val="004F52FB"/>
    <w:pPr>
      <w:ind w:left="660"/>
    </w:pPr>
  </w:style>
  <w:style w:type="paragraph" w:styleId="TOC5">
    <w:name w:val="toc 5"/>
    <w:basedOn w:val="Normal"/>
    <w:next w:val="Normal"/>
    <w:autoRedefine/>
    <w:semiHidden/>
    <w:rsid w:val="004F52FB"/>
    <w:pPr>
      <w:ind w:left="880"/>
    </w:pPr>
  </w:style>
  <w:style w:type="paragraph" w:styleId="TOC6">
    <w:name w:val="toc 6"/>
    <w:basedOn w:val="Normal"/>
    <w:next w:val="Normal"/>
    <w:autoRedefine/>
    <w:semiHidden/>
    <w:rsid w:val="004F52FB"/>
    <w:pPr>
      <w:ind w:left="1100"/>
    </w:pPr>
  </w:style>
  <w:style w:type="paragraph" w:styleId="TOC7">
    <w:name w:val="toc 7"/>
    <w:basedOn w:val="Normal"/>
    <w:next w:val="Normal"/>
    <w:autoRedefine/>
    <w:semiHidden/>
    <w:rsid w:val="004F52FB"/>
    <w:pPr>
      <w:ind w:left="1320"/>
    </w:pPr>
  </w:style>
  <w:style w:type="paragraph" w:styleId="TOC8">
    <w:name w:val="toc 8"/>
    <w:basedOn w:val="Normal"/>
    <w:next w:val="Normal"/>
    <w:autoRedefine/>
    <w:semiHidden/>
    <w:rsid w:val="004F52FB"/>
    <w:pPr>
      <w:ind w:left="1540"/>
    </w:pPr>
  </w:style>
  <w:style w:type="paragraph" w:styleId="TOC9">
    <w:name w:val="toc 9"/>
    <w:basedOn w:val="Normal"/>
    <w:next w:val="Normal"/>
    <w:autoRedefine/>
    <w:semiHidden/>
    <w:rsid w:val="004F52FB"/>
    <w:pPr>
      <w:ind w:left="1760"/>
    </w:pPr>
  </w:style>
  <w:style w:type="character" w:styleId="Hyperlink">
    <w:name w:val="Hyperlink"/>
    <w:basedOn w:val="DefaultParagraphFont"/>
    <w:semiHidden/>
    <w:rsid w:val="004F52FB"/>
    <w:rPr>
      <w:color w:val="0000FF"/>
      <w:u w:val="single"/>
    </w:rPr>
  </w:style>
  <w:style w:type="paragraph" w:customStyle="1" w:styleId="AutoCorrect">
    <w:name w:val="AutoCorrect"/>
    <w:rsid w:val="004F52FB"/>
    <w:rPr>
      <w:lang w:val="en-GB" w:eastAsia="en-US" w:bidi="he-IL"/>
    </w:rPr>
  </w:style>
  <w:style w:type="paragraph" w:styleId="BodyText">
    <w:name w:val="Body Text"/>
    <w:basedOn w:val="Normal"/>
    <w:semiHidden/>
    <w:rsid w:val="004F52FB"/>
    <w:pPr>
      <w:spacing w:after="120"/>
    </w:pPr>
    <w:rPr>
      <w:rFonts w:ascii="Arial" w:hAnsi="Arial"/>
      <w:snapToGrid w:val="0"/>
      <w:sz w:val="20"/>
      <w:szCs w:val="20"/>
      <w:lang w:val="en-US" w:bidi="he-IL"/>
    </w:rPr>
  </w:style>
  <w:style w:type="paragraph" w:customStyle="1" w:styleId="Bulletcolored">
    <w:name w:val="Bullet colored"/>
    <w:basedOn w:val="ColoredText"/>
    <w:rsid w:val="004F52FB"/>
    <w:pPr>
      <w:numPr>
        <w:numId w:val="11"/>
      </w:numPr>
    </w:pPr>
    <w:rPr>
      <w:szCs w:val="17"/>
    </w:rPr>
  </w:style>
  <w:style w:type="paragraph" w:customStyle="1" w:styleId="ColoredText">
    <w:name w:val="Colored Text"/>
    <w:basedOn w:val="Bodycopy"/>
    <w:rsid w:val="004F52FB"/>
    <w:rPr>
      <w:color w:val="FF3300"/>
    </w:rPr>
  </w:style>
  <w:style w:type="paragraph" w:customStyle="1" w:styleId="DocumentTitle">
    <w:name w:val="Document Title"/>
    <w:basedOn w:val="ColoredText"/>
    <w:rsid w:val="004F52FB"/>
    <w:pPr>
      <w:spacing w:line="360" w:lineRule="exact"/>
    </w:pPr>
    <w:rPr>
      <w:rFonts w:ascii="Franklin Gothic Medium" w:hAnsi="Franklin Gothic Medium"/>
      <w:color w:val="auto"/>
      <w:sz w:val="32"/>
    </w:rPr>
  </w:style>
  <w:style w:type="paragraph" w:customStyle="1" w:styleId="Tableheading">
    <w:name w:val="Table heading"/>
    <w:basedOn w:val="ColoredText"/>
    <w:rsid w:val="004F52FB"/>
    <w:rPr>
      <w:rFonts w:ascii="Franklin Gothic Medium" w:hAnsi="Franklin Gothic Medium"/>
      <w:bCs/>
    </w:rPr>
  </w:style>
  <w:style w:type="paragraph" w:customStyle="1" w:styleId="Bulletbold">
    <w:name w:val="Bullet bold"/>
    <w:basedOn w:val="Bullet"/>
    <w:rsid w:val="004F52FB"/>
    <w:pPr>
      <w:numPr>
        <w:numId w:val="9"/>
      </w:numPr>
    </w:pPr>
    <w:rPr>
      <w:rFonts w:ascii="Franklin Gothic Heavy" w:hAnsi="Franklin Gothic Heavy"/>
    </w:rPr>
  </w:style>
  <w:style w:type="paragraph" w:customStyle="1" w:styleId="Contents">
    <w:name w:val="Contents"/>
    <w:basedOn w:val="Bodycopy"/>
    <w:rsid w:val="004F52FB"/>
    <w:pPr>
      <w:spacing w:line="480" w:lineRule="exact"/>
    </w:pPr>
    <w:rPr>
      <w:rFonts w:ascii="Franklin Gothic Medium" w:hAnsi="Franklin Gothic Medium"/>
      <w:color w:val="FFFFFF"/>
      <w:sz w:val="30"/>
    </w:rPr>
  </w:style>
  <w:style w:type="character" w:styleId="PageNumber">
    <w:name w:val="page number"/>
    <w:basedOn w:val="DefaultParagraphFont"/>
    <w:semiHidden/>
    <w:rsid w:val="004F52FB"/>
    <w:rPr>
      <w:rFonts w:ascii="Franklin Gothic Book" w:hAnsi="Franklin Gothic Book"/>
      <w:spacing w:val="20"/>
      <w:sz w:val="16"/>
    </w:rPr>
  </w:style>
  <w:style w:type="paragraph" w:customStyle="1" w:styleId="Tabletext">
    <w:name w:val="Table text"/>
    <w:basedOn w:val="Bodycopy"/>
    <w:rsid w:val="004F52FB"/>
    <w:pPr>
      <w:spacing w:after="40"/>
    </w:pPr>
  </w:style>
  <w:style w:type="paragraph" w:customStyle="1" w:styleId="OrangeText">
    <w:name w:val="Orange Text"/>
    <w:basedOn w:val="Normal"/>
    <w:rsid w:val="004F52FB"/>
    <w:pPr>
      <w:spacing w:line="240" w:lineRule="exact"/>
    </w:pPr>
    <w:rPr>
      <w:color w:val="FF3300"/>
    </w:rPr>
  </w:style>
  <w:style w:type="paragraph" w:customStyle="1" w:styleId="Casestudydescription">
    <w:name w:val="Case study description"/>
    <w:basedOn w:val="Normal"/>
    <w:rsid w:val="004F52FB"/>
    <w:rPr>
      <w:rFonts w:ascii="Franklin Gothic Medium" w:hAnsi="Franklin Gothic Medium"/>
      <w:color w:val="FFFFFF"/>
      <w:sz w:val="24"/>
    </w:rPr>
  </w:style>
  <w:style w:type="paragraph" w:customStyle="1" w:styleId="PullQuotecredit">
    <w:name w:val="Pull Quote credit"/>
    <w:basedOn w:val="Pullquote"/>
    <w:rsid w:val="004F52FB"/>
    <w:pPr>
      <w:spacing w:before="120" w:line="240" w:lineRule="exact"/>
    </w:pPr>
    <w:rPr>
      <w:sz w:val="16"/>
    </w:rPr>
  </w:style>
  <w:style w:type="paragraph" w:customStyle="1" w:styleId="Diagramtitle">
    <w:name w:val="Diagram title"/>
    <w:basedOn w:val="Bodycopy"/>
    <w:rsid w:val="004F52FB"/>
    <w:rPr>
      <w:rFonts w:ascii="Franklin Gothic Medium" w:hAnsi="Franklin Gothic Medium"/>
      <w:color w:val="FFFFFF"/>
      <w:sz w:val="19"/>
    </w:rPr>
  </w:style>
  <w:style w:type="paragraph" w:customStyle="1" w:styleId="Bullet2">
    <w:name w:val="Bullet2"/>
    <w:basedOn w:val="Bullet"/>
    <w:rsid w:val="004F52FB"/>
    <w:pPr>
      <w:numPr>
        <w:numId w:val="0"/>
      </w:numPr>
      <w:ind w:left="170"/>
    </w:pPr>
  </w:style>
  <w:style w:type="paragraph" w:customStyle="1" w:styleId="SectionHeadingGrey">
    <w:name w:val="Section Heading Grey"/>
    <w:basedOn w:val="SectionHeading"/>
    <w:rsid w:val="004F52FB"/>
    <w:rPr>
      <w:color w:val="666666"/>
    </w:rPr>
  </w:style>
  <w:style w:type="paragraph" w:customStyle="1" w:styleId="BulletGrey">
    <w:name w:val="Bullet Grey"/>
    <w:basedOn w:val="Bullet"/>
    <w:rsid w:val="004F52FB"/>
    <w:pPr>
      <w:numPr>
        <w:numId w:val="7"/>
      </w:numPr>
    </w:pPr>
  </w:style>
  <w:style w:type="paragraph" w:customStyle="1" w:styleId="TableTitle">
    <w:name w:val="Table Title"/>
    <w:basedOn w:val="Tabletextheading"/>
    <w:rsid w:val="004F52FB"/>
    <w:pPr>
      <w:ind w:left="60"/>
    </w:pPr>
    <w:rPr>
      <w:color w:val="FFFFFF"/>
      <w:szCs w:val="17"/>
    </w:rPr>
  </w:style>
  <w:style w:type="paragraph" w:styleId="EnvelopeAddress">
    <w:name w:val="envelope address"/>
    <w:basedOn w:val="Normal"/>
    <w:semiHidden/>
    <w:rsid w:val="004F52FB"/>
    <w:pPr>
      <w:framePr w:w="7920" w:h="1980" w:hRule="exact" w:hSpace="180" w:wrap="auto" w:hAnchor="page" w:xAlign="center" w:yAlign="bottom"/>
      <w:ind w:left="2880"/>
    </w:pPr>
    <w:rPr>
      <w:rFonts w:ascii="Arial" w:hAnsi="Arial" w:cs="Arial"/>
      <w:sz w:val="24"/>
    </w:rPr>
  </w:style>
  <w:style w:type="paragraph" w:customStyle="1" w:styleId="BulletLevel2">
    <w:name w:val="Bullet Level2"/>
    <w:basedOn w:val="BulletGrey"/>
    <w:rsid w:val="004F52FB"/>
    <w:pPr>
      <w:numPr>
        <w:numId w:val="8"/>
      </w:numPr>
    </w:pPr>
  </w:style>
  <w:style w:type="paragraph" w:styleId="BalloonText">
    <w:name w:val="Balloon Text"/>
    <w:basedOn w:val="Normal"/>
    <w:semiHidden/>
    <w:rsid w:val="004F52FB"/>
    <w:rPr>
      <w:rFonts w:ascii="Tahoma" w:hAnsi="Tahoma" w:cs="Tahoma"/>
      <w:sz w:val="16"/>
      <w:szCs w:val="16"/>
    </w:rPr>
  </w:style>
  <w:style w:type="character" w:styleId="CommentReference">
    <w:name w:val="annotation reference"/>
    <w:basedOn w:val="DefaultParagraphFont"/>
    <w:semiHidden/>
    <w:rsid w:val="004F52FB"/>
    <w:rPr>
      <w:sz w:val="16"/>
      <w:szCs w:val="16"/>
    </w:rPr>
  </w:style>
  <w:style w:type="paragraph" w:styleId="CommentSubject">
    <w:name w:val="annotation subject"/>
    <w:basedOn w:val="CommentText"/>
    <w:next w:val="CommentText"/>
    <w:semiHidden/>
    <w:rsid w:val="004F52FB"/>
    <w:rPr>
      <w:b/>
      <w:bCs/>
      <w:sz w:val="20"/>
      <w:szCs w:val="20"/>
    </w:rPr>
  </w:style>
  <w:style w:type="character" w:customStyle="1" w:styleId="style41">
    <w:name w:val="style41"/>
    <w:basedOn w:val="DefaultParagraphFont"/>
    <w:rsid w:val="004F52FB"/>
    <w:rPr>
      <w:sz w:val="17"/>
      <w:szCs w:val="17"/>
    </w:rPr>
  </w:style>
  <w:style w:type="paragraph" w:styleId="NormalWeb">
    <w:name w:val="Normal (Web)"/>
    <w:basedOn w:val="Normal"/>
    <w:semiHidden/>
    <w:rsid w:val="004F52FB"/>
    <w:pPr>
      <w:spacing w:before="100" w:beforeAutospacing="1" w:after="100" w:afterAutospacing="1"/>
    </w:pPr>
    <w:rPr>
      <w:rFonts w:ascii="Arial Unicode MS" w:eastAsia="Arial Unicode MS" w:hAnsi="Arial Unicode MS" w:cs="Arial Unicode MS"/>
      <w:sz w:val="24"/>
      <w:lang w:val="en-US"/>
    </w:rPr>
  </w:style>
  <w:style w:type="paragraph" w:styleId="Revision">
    <w:name w:val="Revision"/>
    <w:hidden/>
    <w:semiHidden/>
    <w:rsid w:val="004F52FB"/>
    <w:rPr>
      <w:rFonts w:ascii="Franklin Gothic Book" w:hAnsi="Franklin Gothic Book"/>
      <w:sz w:val="17"/>
      <w:szCs w:val="24"/>
      <w:lang w:val="en-GB" w:eastAsia="en-US"/>
    </w:rPr>
  </w:style>
  <w:style w:type="paragraph" w:styleId="BodyText2">
    <w:name w:val="Body Text 2"/>
    <w:basedOn w:val="Normal"/>
    <w:semiHidden/>
    <w:rsid w:val="004F52FB"/>
    <w:pPr>
      <w:spacing w:line="360" w:lineRule="auto"/>
      <w:jc w:val="both"/>
    </w:pPr>
    <w:rPr>
      <w:rFonts w:ascii="Arial" w:hAnsi="Arial" w:cs="Arial"/>
      <w:sz w:val="24"/>
    </w:rPr>
  </w:style>
  <w:style w:type="paragraph" w:styleId="BodyTextIndent">
    <w:name w:val="Body Text Indent"/>
    <w:basedOn w:val="Normal"/>
    <w:semiHidden/>
    <w:rsid w:val="004F52FB"/>
    <w:pPr>
      <w:ind w:firstLine="720"/>
    </w:pPr>
    <w:rPr>
      <w:rFonts w:ascii="Arial" w:hAnsi="Arial" w:cs="Arial"/>
      <w:sz w:val="24"/>
      <w:lang w:val="en-US"/>
    </w:rPr>
  </w:style>
  <w:style w:type="paragraph" w:styleId="BodyText3">
    <w:name w:val="Body Text 3"/>
    <w:basedOn w:val="Normal"/>
    <w:semiHidden/>
    <w:rsid w:val="004F52FB"/>
    <w:pPr>
      <w:spacing w:line="360" w:lineRule="auto"/>
      <w:jc w:val="both"/>
    </w:pPr>
    <w:rPr>
      <w:rFonts w:ascii="Arial" w:hAnsi="Arial" w:cs="Arial"/>
    </w:rPr>
  </w:style>
  <w:style w:type="paragraph" w:styleId="NoSpacing">
    <w:name w:val="No Spacing"/>
    <w:uiPriority w:val="1"/>
    <w:qFormat/>
    <w:rsid w:val="00D70792"/>
    <w:rPr>
      <w:rFonts w:ascii="Franklin Gothic Book" w:hAnsi="Franklin Gothic Book"/>
      <w:sz w:val="17"/>
      <w:szCs w:val="24"/>
      <w:lang w:val="en-GB" w:eastAsia="en-US"/>
    </w:rPr>
  </w:style>
  <w:style w:type="table" w:styleId="TableGrid">
    <w:name w:val="Table Grid"/>
    <w:basedOn w:val="TableNormal"/>
    <w:uiPriority w:val="59"/>
    <w:rsid w:val="008F15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FB"/>
    <w:rPr>
      <w:rFonts w:ascii="Franklin Gothic Book" w:hAnsi="Franklin Gothic Book"/>
      <w:sz w:val="17"/>
      <w:szCs w:val="24"/>
      <w:lang w:val="en-GB" w:eastAsia="en-US"/>
    </w:rPr>
  </w:style>
  <w:style w:type="paragraph" w:styleId="Heading1">
    <w:name w:val="heading 1"/>
    <w:basedOn w:val="Normal"/>
    <w:next w:val="Normal"/>
    <w:qFormat/>
    <w:rsid w:val="004F52FB"/>
    <w:pPr>
      <w:keepNext/>
      <w:spacing w:before="240" w:after="60"/>
      <w:jc w:val="both"/>
      <w:outlineLvl w:val="0"/>
    </w:pPr>
    <w:rPr>
      <w:rFonts w:ascii="Arial" w:hAnsi="Arial"/>
      <w:b/>
      <w:kern w:val="28"/>
      <w:sz w:val="28"/>
      <w:szCs w:val="20"/>
      <w:lang w:bidi="he-IL"/>
    </w:rPr>
  </w:style>
  <w:style w:type="paragraph" w:styleId="Heading2">
    <w:name w:val="heading 2"/>
    <w:basedOn w:val="Heading1"/>
    <w:next w:val="Normal"/>
    <w:qFormat/>
    <w:rsid w:val="004F52FB"/>
    <w:pPr>
      <w:tabs>
        <w:tab w:val="num" w:pos="1440"/>
      </w:tabs>
      <w:spacing w:after="240"/>
      <w:ind w:left="1440" w:hanging="720"/>
      <w:jc w:val="left"/>
      <w:outlineLvl w:val="1"/>
    </w:pPr>
    <w:rPr>
      <w:kern w:val="0"/>
      <w:sz w:val="26"/>
    </w:rPr>
  </w:style>
  <w:style w:type="paragraph" w:styleId="Heading3">
    <w:name w:val="heading 3"/>
    <w:basedOn w:val="Normal"/>
    <w:next w:val="Normal"/>
    <w:qFormat/>
    <w:rsid w:val="004F52FB"/>
    <w:pPr>
      <w:keepNext/>
      <w:numPr>
        <w:ilvl w:val="2"/>
        <w:numId w:val="6"/>
      </w:numPr>
      <w:tabs>
        <w:tab w:val="clear" w:pos="720"/>
        <w:tab w:val="num" w:pos="360"/>
      </w:tabs>
      <w:spacing w:before="240" w:after="60"/>
      <w:ind w:left="360" w:hanging="360"/>
      <w:outlineLvl w:val="2"/>
    </w:pPr>
    <w:rPr>
      <w:rFonts w:ascii="Arial" w:hAnsi="Arial"/>
      <w:sz w:val="24"/>
      <w:szCs w:val="20"/>
      <w:lang w:bidi="he-IL"/>
    </w:rPr>
  </w:style>
  <w:style w:type="paragraph" w:styleId="Heading4">
    <w:name w:val="heading 4"/>
    <w:basedOn w:val="Normal"/>
    <w:next w:val="Normal"/>
    <w:qFormat/>
    <w:rsid w:val="004F52FB"/>
    <w:pPr>
      <w:keepNext/>
      <w:spacing w:before="240" w:after="60"/>
      <w:outlineLvl w:val="3"/>
    </w:pPr>
    <w:rPr>
      <w:rFonts w:ascii="Arial" w:hAnsi="Arial"/>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4F52FB"/>
    <w:pPr>
      <w:ind w:left="1134"/>
    </w:pPr>
    <w:rPr>
      <w:rFonts w:ascii="Lucida Sans Typewriter" w:hAnsi="Lucida Sans Typewriter"/>
      <w:sz w:val="20"/>
    </w:rPr>
  </w:style>
  <w:style w:type="paragraph" w:styleId="Footer">
    <w:name w:val="footer"/>
    <w:basedOn w:val="Normal"/>
    <w:semiHidden/>
    <w:rsid w:val="004F52FB"/>
    <w:pPr>
      <w:tabs>
        <w:tab w:val="center" w:pos="4153"/>
        <w:tab w:val="right" w:pos="8306"/>
      </w:tabs>
    </w:pPr>
  </w:style>
  <w:style w:type="paragraph" w:styleId="Header">
    <w:name w:val="header"/>
    <w:basedOn w:val="Normal"/>
    <w:semiHidden/>
    <w:rsid w:val="004F52FB"/>
    <w:pPr>
      <w:tabs>
        <w:tab w:val="center" w:pos="4153"/>
        <w:tab w:val="right" w:pos="8306"/>
      </w:tabs>
      <w:jc w:val="both"/>
    </w:pPr>
    <w:rPr>
      <w:sz w:val="16"/>
      <w:szCs w:val="20"/>
      <w:lang w:bidi="he-IL"/>
    </w:rPr>
  </w:style>
  <w:style w:type="paragraph" w:styleId="EnvelopeReturn">
    <w:name w:val="envelope return"/>
    <w:basedOn w:val="Normal"/>
    <w:semiHidden/>
    <w:rsid w:val="004F52FB"/>
    <w:rPr>
      <w:rFonts w:ascii="FundRunk-Normal" w:hAnsi="FundRunk-Normal"/>
      <w:i/>
      <w:sz w:val="48"/>
      <w:szCs w:val="48"/>
    </w:rPr>
  </w:style>
  <w:style w:type="paragraph" w:styleId="CommentText">
    <w:name w:val="annotation text"/>
    <w:basedOn w:val="Normal"/>
    <w:semiHidden/>
    <w:rsid w:val="004F52FB"/>
    <w:rPr>
      <w:sz w:val="24"/>
    </w:rPr>
  </w:style>
  <w:style w:type="paragraph" w:customStyle="1" w:styleId="Answer">
    <w:name w:val="Answer"/>
    <w:basedOn w:val="Normal"/>
    <w:next w:val="Question"/>
    <w:rsid w:val="004F52FB"/>
    <w:pPr>
      <w:numPr>
        <w:numId w:val="3"/>
      </w:numPr>
    </w:pPr>
    <w:rPr>
      <w:i/>
    </w:rPr>
  </w:style>
  <w:style w:type="paragraph" w:customStyle="1" w:styleId="Question">
    <w:name w:val="Question"/>
    <w:basedOn w:val="Normal"/>
    <w:next w:val="Answer"/>
    <w:rsid w:val="004F52FB"/>
    <w:pPr>
      <w:numPr>
        <w:numId w:val="2"/>
      </w:numPr>
    </w:pPr>
  </w:style>
  <w:style w:type="paragraph" w:customStyle="1" w:styleId="Bodycopy">
    <w:name w:val="Body copy"/>
    <w:basedOn w:val="Normal"/>
    <w:rsid w:val="004F52FB"/>
    <w:pPr>
      <w:spacing w:line="240" w:lineRule="exact"/>
    </w:pPr>
    <w:rPr>
      <w:lang w:val="en-US"/>
    </w:rPr>
  </w:style>
  <w:style w:type="paragraph" w:customStyle="1" w:styleId="SectionHeading">
    <w:name w:val="Section Heading"/>
    <w:basedOn w:val="ColoredText"/>
    <w:next w:val="Bodycopy"/>
    <w:rsid w:val="004F52FB"/>
    <w:rPr>
      <w:rFonts w:ascii="Franklin Gothic Medium" w:hAnsi="Franklin Gothic Medium"/>
      <w:sz w:val="24"/>
    </w:rPr>
  </w:style>
  <w:style w:type="paragraph" w:customStyle="1" w:styleId="Subject">
    <w:name w:val="Subject"/>
    <w:basedOn w:val="Normal"/>
    <w:rsid w:val="004F52FB"/>
    <w:pPr>
      <w:jc w:val="center"/>
    </w:pPr>
    <w:rPr>
      <w:rFonts w:ascii="Century Schoolbook" w:hAnsi="Century Schoolbook"/>
      <w:b/>
      <w:sz w:val="32"/>
      <w:u w:val="single"/>
    </w:rPr>
  </w:style>
  <w:style w:type="paragraph" w:styleId="PlainText">
    <w:name w:val="Plain Text"/>
    <w:basedOn w:val="Normal"/>
    <w:semiHidden/>
    <w:rsid w:val="004F52FB"/>
    <w:rPr>
      <w:sz w:val="22"/>
    </w:rPr>
  </w:style>
  <w:style w:type="paragraph" w:customStyle="1" w:styleId="MergedAnswer">
    <w:name w:val="MergedAnswer"/>
    <w:basedOn w:val="Normal"/>
    <w:rsid w:val="004F52FB"/>
  </w:style>
  <w:style w:type="paragraph" w:styleId="TOC2">
    <w:name w:val="toc 2"/>
    <w:basedOn w:val="Normal"/>
    <w:next w:val="Normal"/>
    <w:autoRedefine/>
    <w:semiHidden/>
    <w:rsid w:val="004F52FB"/>
    <w:pPr>
      <w:widowControl w:val="0"/>
      <w:numPr>
        <w:numId w:val="4"/>
      </w:numPr>
      <w:tabs>
        <w:tab w:val="left" w:pos="851"/>
        <w:tab w:val="right" w:pos="8335"/>
      </w:tabs>
      <w:ind w:left="0" w:firstLine="0"/>
    </w:pPr>
    <w:rPr>
      <w:rFonts w:ascii="Times New Roman" w:eastAsia="PMingLiU" w:hAnsi="Times New Roman"/>
      <w:kern w:val="2"/>
      <w:sz w:val="40"/>
      <w:lang w:val="en-US" w:eastAsia="zh-TW"/>
    </w:rPr>
  </w:style>
  <w:style w:type="paragraph" w:customStyle="1" w:styleId="StandFirstIntroduction">
    <w:name w:val="Stand First Introduction"/>
    <w:basedOn w:val="Normal"/>
    <w:rsid w:val="004F52FB"/>
    <w:pPr>
      <w:spacing w:line="360" w:lineRule="exact"/>
    </w:pPr>
    <w:rPr>
      <w:sz w:val="24"/>
    </w:rPr>
  </w:style>
  <w:style w:type="paragraph" w:customStyle="1" w:styleId="PartnerName">
    <w:name w:val="Partner Name"/>
    <w:basedOn w:val="ColoredText"/>
    <w:rsid w:val="004F52FB"/>
    <w:pPr>
      <w:spacing w:after="10" w:line="240" w:lineRule="auto"/>
    </w:pPr>
    <w:rPr>
      <w:rFonts w:ascii="Franklin Gothic Medium" w:hAnsi="Franklin Gothic Medium"/>
      <w:bCs/>
      <w:sz w:val="32"/>
    </w:rPr>
  </w:style>
  <w:style w:type="paragraph" w:customStyle="1" w:styleId="WHITEPAPER">
    <w:name w:val="WHITE PAPER"/>
    <w:basedOn w:val="ColoredText"/>
    <w:rsid w:val="004F52FB"/>
    <w:pPr>
      <w:spacing w:before="100" w:line="240" w:lineRule="auto"/>
      <w:jc w:val="right"/>
    </w:pPr>
    <w:rPr>
      <w:rFonts w:ascii="Franklin Gothic Medium" w:hAnsi="Franklin Gothic Medium"/>
      <w:sz w:val="14"/>
    </w:rPr>
  </w:style>
  <w:style w:type="paragraph" w:customStyle="1" w:styleId="Tabletextheading">
    <w:name w:val="Table text heading"/>
    <w:basedOn w:val="Normal"/>
    <w:next w:val="Tabletext"/>
    <w:rsid w:val="004F52FB"/>
    <w:pPr>
      <w:spacing w:before="40" w:after="20"/>
    </w:pPr>
    <w:rPr>
      <w:rFonts w:ascii="Franklin Gothic Medium" w:hAnsi="Franklin Gothic Medium"/>
      <w:b/>
      <w:bCs/>
    </w:rPr>
  </w:style>
  <w:style w:type="paragraph" w:customStyle="1" w:styleId="Bullet">
    <w:name w:val="Bullet"/>
    <w:basedOn w:val="Bulletcolored"/>
    <w:rsid w:val="004F52FB"/>
    <w:pPr>
      <w:numPr>
        <w:numId w:val="10"/>
      </w:numPr>
    </w:pPr>
    <w:rPr>
      <w:color w:val="auto"/>
    </w:rPr>
  </w:style>
  <w:style w:type="paragraph" w:customStyle="1" w:styleId="Bodycopyheading">
    <w:name w:val="Body copy heading"/>
    <w:basedOn w:val="Bodycopy"/>
    <w:next w:val="Bodycopy"/>
    <w:rsid w:val="004F52FB"/>
    <w:rPr>
      <w:rFonts w:ascii="Franklin Gothic Heavy" w:hAnsi="Franklin Gothic Heavy"/>
      <w:szCs w:val="17"/>
    </w:rPr>
  </w:style>
  <w:style w:type="paragraph" w:customStyle="1" w:styleId="Disclaimer">
    <w:name w:val="Disclaimer"/>
    <w:basedOn w:val="Bodycopy"/>
    <w:rsid w:val="004F52FB"/>
    <w:pPr>
      <w:spacing w:line="120" w:lineRule="exact"/>
    </w:pPr>
    <w:rPr>
      <w:sz w:val="11"/>
    </w:rPr>
  </w:style>
  <w:style w:type="paragraph" w:customStyle="1" w:styleId="Pullquote">
    <w:name w:val="Pull quote"/>
    <w:basedOn w:val="ColoredText"/>
    <w:rsid w:val="004F52FB"/>
    <w:pPr>
      <w:spacing w:line="360" w:lineRule="exact"/>
    </w:pPr>
    <w:rPr>
      <w:sz w:val="30"/>
    </w:rPr>
  </w:style>
  <w:style w:type="paragraph" w:customStyle="1" w:styleId="Diagramcaption">
    <w:name w:val="Diagram caption"/>
    <w:basedOn w:val="ColoredText"/>
    <w:rsid w:val="004F52FB"/>
    <w:rPr>
      <w:rFonts w:ascii="Franklin Gothic Medium" w:hAnsi="Franklin Gothic Medium"/>
      <w:sz w:val="19"/>
    </w:rPr>
  </w:style>
  <w:style w:type="paragraph" w:styleId="TOC1">
    <w:name w:val="toc 1"/>
    <w:basedOn w:val="Normal"/>
    <w:next w:val="Normal"/>
    <w:semiHidden/>
    <w:rsid w:val="004F52FB"/>
    <w:pPr>
      <w:tabs>
        <w:tab w:val="right" w:pos="3289"/>
      </w:tabs>
      <w:spacing w:line="360" w:lineRule="exact"/>
    </w:pPr>
    <w:rPr>
      <w:noProof/>
      <w:color w:val="FFFFFF"/>
      <w:sz w:val="24"/>
    </w:rPr>
  </w:style>
  <w:style w:type="paragraph" w:styleId="TOC3">
    <w:name w:val="toc 3"/>
    <w:basedOn w:val="Normal"/>
    <w:next w:val="Normal"/>
    <w:autoRedefine/>
    <w:semiHidden/>
    <w:rsid w:val="004F52FB"/>
    <w:pPr>
      <w:ind w:left="440"/>
    </w:pPr>
  </w:style>
  <w:style w:type="paragraph" w:styleId="TOC4">
    <w:name w:val="toc 4"/>
    <w:basedOn w:val="Normal"/>
    <w:next w:val="Normal"/>
    <w:autoRedefine/>
    <w:semiHidden/>
    <w:rsid w:val="004F52FB"/>
    <w:pPr>
      <w:ind w:left="660"/>
    </w:pPr>
  </w:style>
  <w:style w:type="paragraph" w:styleId="TOC5">
    <w:name w:val="toc 5"/>
    <w:basedOn w:val="Normal"/>
    <w:next w:val="Normal"/>
    <w:autoRedefine/>
    <w:semiHidden/>
    <w:rsid w:val="004F52FB"/>
    <w:pPr>
      <w:ind w:left="880"/>
    </w:pPr>
  </w:style>
  <w:style w:type="paragraph" w:styleId="TOC6">
    <w:name w:val="toc 6"/>
    <w:basedOn w:val="Normal"/>
    <w:next w:val="Normal"/>
    <w:autoRedefine/>
    <w:semiHidden/>
    <w:rsid w:val="004F52FB"/>
    <w:pPr>
      <w:ind w:left="1100"/>
    </w:pPr>
  </w:style>
  <w:style w:type="paragraph" w:styleId="TOC7">
    <w:name w:val="toc 7"/>
    <w:basedOn w:val="Normal"/>
    <w:next w:val="Normal"/>
    <w:autoRedefine/>
    <w:semiHidden/>
    <w:rsid w:val="004F52FB"/>
    <w:pPr>
      <w:ind w:left="1320"/>
    </w:pPr>
  </w:style>
  <w:style w:type="paragraph" w:styleId="TOC8">
    <w:name w:val="toc 8"/>
    <w:basedOn w:val="Normal"/>
    <w:next w:val="Normal"/>
    <w:autoRedefine/>
    <w:semiHidden/>
    <w:rsid w:val="004F52FB"/>
    <w:pPr>
      <w:ind w:left="1540"/>
    </w:pPr>
  </w:style>
  <w:style w:type="paragraph" w:styleId="TOC9">
    <w:name w:val="toc 9"/>
    <w:basedOn w:val="Normal"/>
    <w:next w:val="Normal"/>
    <w:autoRedefine/>
    <w:semiHidden/>
    <w:rsid w:val="004F52FB"/>
    <w:pPr>
      <w:ind w:left="1760"/>
    </w:pPr>
  </w:style>
  <w:style w:type="character" w:styleId="Hyperlink">
    <w:name w:val="Hyperlink"/>
    <w:basedOn w:val="DefaultParagraphFont"/>
    <w:semiHidden/>
    <w:rsid w:val="004F52FB"/>
    <w:rPr>
      <w:color w:val="0000FF"/>
      <w:u w:val="single"/>
    </w:rPr>
  </w:style>
  <w:style w:type="paragraph" w:customStyle="1" w:styleId="AutoCorrect">
    <w:name w:val="AutoCorrect"/>
    <w:rsid w:val="004F52FB"/>
    <w:rPr>
      <w:lang w:val="en-GB" w:eastAsia="en-US" w:bidi="he-IL"/>
    </w:rPr>
  </w:style>
  <w:style w:type="paragraph" w:styleId="BodyText">
    <w:name w:val="Body Text"/>
    <w:basedOn w:val="Normal"/>
    <w:semiHidden/>
    <w:rsid w:val="004F52FB"/>
    <w:pPr>
      <w:spacing w:after="120"/>
    </w:pPr>
    <w:rPr>
      <w:rFonts w:ascii="Arial" w:hAnsi="Arial"/>
      <w:snapToGrid w:val="0"/>
      <w:sz w:val="20"/>
      <w:szCs w:val="20"/>
      <w:lang w:val="en-US" w:bidi="he-IL"/>
    </w:rPr>
  </w:style>
  <w:style w:type="paragraph" w:customStyle="1" w:styleId="Bulletcolored">
    <w:name w:val="Bullet colored"/>
    <w:basedOn w:val="ColoredText"/>
    <w:rsid w:val="004F52FB"/>
    <w:pPr>
      <w:numPr>
        <w:numId w:val="11"/>
      </w:numPr>
    </w:pPr>
    <w:rPr>
      <w:szCs w:val="17"/>
    </w:rPr>
  </w:style>
  <w:style w:type="paragraph" w:customStyle="1" w:styleId="ColoredText">
    <w:name w:val="Colored Text"/>
    <w:basedOn w:val="Bodycopy"/>
    <w:rsid w:val="004F52FB"/>
    <w:rPr>
      <w:color w:val="FF3300"/>
    </w:rPr>
  </w:style>
  <w:style w:type="paragraph" w:customStyle="1" w:styleId="DocumentTitle">
    <w:name w:val="Document Title"/>
    <w:basedOn w:val="ColoredText"/>
    <w:rsid w:val="004F52FB"/>
    <w:pPr>
      <w:spacing w:line="360" w:lineRule="exact"/>
    </w:pPr>
    <w:rPr>
      <w:rFonts w:ascii="Franklin Gothic Medium" w:hAnsi="Franklin Gothic Medium"/>
      <w:color w:val="auto"/>
      <w:sz w:val="32"/>
    </w:rPr>
  </w:style>
  <w:style w:type="paragraph" w:customStyle="1" w:styleId="Tableheading">
    <w:name w:val="Table heading"/>
    <w:basedOn w:val="ColoredText"/>
    <w:rsid w:val="004F52FB"/>
    <w:rPr>
      <w:rFonts w:ascii="Franklin Gothic Medium" w:hAnsi="Franklin Gothic Medium"/>
      <w:bCs/>
    </w:rPr>
  </w:style>
  <w:style w:type="paragraph" w:customStyle="1" w:styleId="Bulletbold">
    <w:name w:val="Bullet bold"/>
    <w:basedOn w:val="Bullet"/>
    <w:rsid w:val="004F52FB"/>
    <w:pPr>
      <w:numPr>
        <w:numId w:val="9"/>
      </w:numPr>
    </w:pPr>
    <w:rPr>
      <w:rFonts w:ascii="Franklin Gothic Heavy" w:hAnsi="Franklin Gothic Heavy"/>
    </w:rPr>
  </w:style>
  <w:style w:type="paragraph" w:customStyle="1" w:styleId="Contents">
    <w:name w:val="Contents"/>
    <w:basedOn w:val="Bodycopy"/>
    <w:rsid w:val="004F52FB"/>
    <w:pPr>
      <w:spacing w:line="480" w:lineRule="exact"/>
    </w:pPr>
    <w:rPr>
      <w:rFonts w:ascii="Franklin Gothic Medium" w:hAnsi="Franklin Gothic Medium"/>
      <w:color w:val="FFFFFF"/>
      <w:sz w:val="30"/>
    </w:rPr>
  </w:style>
  <w:style w:type="character" w:styleId="PageNumber">
    <w:name w:val="page number"/>
    <w:basedOn w:val="DefaultParagraphFont"/>
    <w:semiHidden/>
    <w:rsid w:val="004F52FB"/>
    <w:rPr>
      <w:rFonts w:ascii="Franklin Gothic Book" w:hAnsi="Franklin Gothic Book"/>
      <w:spacing w:val="20"/>
      <w:sz w:val="16"/>
    </w:rPr>
  </w:style>
  <w:style w:type="paragraph" w:customStyle="1" w:styleId="Tabletext">
    <w:name w:val="Table text"/>
    <w:basedOn w:val="Bodycopy"/>
    <w:rsid w:val="004F52FB"/>
    <w:pPr>
      <w:spacing w:after="40"/>
    </w:pPr>
  </w:style>
  <w:style w:type="paragraph" w:customStyle="1" w:styleId="OrangeText">
    <w:name w:val="Orange Text"/>
    <w:basedOn w:val="Normal"/>
    <w:rsid w:val="004F52FB"/>
    <w:pPr>
      <w:spacing w:line="240" w:lineRule="exact"/>
    </w:pPr>
    <w:rPr>
      <w:color w:val="FF3300"/>
    </w:rPr>
  </w:style>
  <w:style w:type="paragraph" w:customStyle="1" w:styleId="Casestudydescription">
    <w:name w:val="Case study description"/>
    <w:basedOn w:val="Normal"/>
    <w:rsid w:val="004F52FB"/>
    <w:rPr>
      <w:rFonts w:ascii="Franklin Gothic Medium" w:hAnsi="Franklin Gothic Medium"/>
      <w:color w:val="FFFFFF"/>
      <w:sz w:val="24"/>
    </w:rPr>
  </w:style>
  <w:style w:type="paragraph" w:customStyle="1" w:styleId="PullQuotecredit">
    <w:name w:val="Pull Quote credit"/>
    <w:basedOn w:val="Pullquote"/>
    <w:rsid w:val="004F52FB"/>
    <w:pPr>
      <w:spacing w:before="120" w:line="240" w:lineRule="exact"/>
    </w:pPr>
    <w:rPr>
      <w:sz w:val="16"/>
    </w:rPr>
  </w:style>
  <w:style w:type="paragraph" w:customStyle="1" w:styleId="Diagramtitle">
    <w:name w:val="Diagram title"/>
    <w:basedOn w:val="Bodycopy"/>
    <w:rsid w:val="004F52FB"/>
    <w:rPr>
      <w:rFonts w:ascii="Franklin Gothic Medium" w:hAnsi="Franklin Gothic Medium"/>
      <w:color w:val="FFFFFF"/>
      <w:sz w:val="19"/>
    </w:rPr>
  </w:style>
  <w:style w:type="paragraph" w:customStyle="1" w:styleId="Bullet2">
    <w:name w:val="Bullet2"/>
    <w:basedOn w:val="Bullet"/>
    <w:rsid w:val="004F52FB"/>
    <w:pPr>
      <w:numPr>
        <w:numId w:val="0"/>
      </w:numPr>
      <w:ind w:left="170"/>
    </w:pPr>
  </w:style>
  <w:style w:type="paragraph" w:customStyle="1" w:styleId="SectionHeadingGrey">
    <w:name w:val="Section Heading Grey"/>
    <w:basedOn w:val="SectionHeading"/>
    <w:rsid w:val="004F52FB"/>
    <w:rPr>
      <w:color w:val="666666"/>
    </w:rPr>
  </w:style>
  <w:style w:type="paragraph" w:customStyle="1" w:styleId="BulletGrey">
    <w:name w:val="Bullet Grey"/>
    <w:basedOn w:val="Bullet"/>
    <w:rsid w:val="004F52FB"/>
    <w:pPr>
      <w:numPr>
        <w:numId w:val="7"/>
      </w:numPr>
    </w:pPr>
  </w:style>
  <w:style w:type="paragraph" w:customStyle="1" w:styleId="TableTitle">
    <w:name w:val="Table Title"/>
    <w:basedOn w:val="Tabletextheading"/>
    <w:rsid w:val="004F52FB"/>
    <w:pPr>
      <w:ind w:left="60"/>
    </w:pPr>
    <w:rPr>
      <w:color w:val="FFFFFF"/>
      <w:szCs w:val="17"/>
    </w:rPr>
  </w:style>
  <w:style w:type="paragraph" w:styleId="EnvelopeAddress">
    <w:name w:val="envelope address"/>
    <w:basedOn w:val="Normal"/>
    <w:semiHidden/>
    <w:rsid w:val="004F52FB"/>
    <w:pPr>
      <w:framePr w:w="7920" w:h="1980" w:hRule="exact" w:hSpace="180" w:wrap="auto" w:hAnchor="page" w:xAlign="center" w:yAlign="bottom"/>
      <w:ind w:left="2880"/>
    </w:pPr>
    <w:rPr>
      <w:rFonts w:ascii="Arial" w:hAnsi="Arial" w:cs="Arial"/>
      <w:sz w:val="24"/>
    </w:rPr>
  </w:style>
  <w:style w:type="paragraph" w:customStyle="1" w:styleId="BulletLevel2">
    <w:name w:val="Bullet Level2"/>
    <w:basedOn w:val="BulletGrey"/>
    <w:rsid w:val="004F52FB"/>
    <w:pPr>
      <w:numPr>
        <w:numId w:val="8"/>
      </w:numPr>
    </w:pPr>
  </w:style>
  <w:style w:type="paragraph" w:styleId="BalloonText">
    <w:name w:val="Balloon Text"/>
    <w:basedOn w:val="Normal"/>
    <w:semiHidden/>
    <w:rsid w:val="004F52FB"/>
    <w:rPr>
      <w:rFonts w:ascii="Tahoma" w:hAnsi="Tahoma" w:cs="Tahoma"/>
      <w:sz w:val="16"/>
      <w:szCs w:val="16"/>
    </w:rPr>
  </w:style>
  <w:style w:type="character" w:styleId="CommentReference">
    <w:name w:val="annotation reference"/>
    <w:basedOn w:val="DefaultParagraphFont"/>
    <w:semiHidden/>
    <w:rsid w:val="004F52FB"/>
    <w:rPr>
      <w:sz w:val="16"/>
      <w:szCs w:val="16"/>
    </w:rPr>
  </w:style>
  <w:style w:type="paragraph" w:styleId="CommentSubject">
    <w:name w:val="annotation subject"/>
    <w:basedOn w:val="CommentText"/>
    <w:next w:val="CommentText"/>
    <w:semiHidden/>
    <w:rsid w:val="004F52FB"/>
    <w:rPr>
      <w:b/>
      <w:bCs/>
      <w:sz w:val="20"/>
      <w:szCs w:val="20"/>
    </w:rPr>
  </w:style>
  <w:style w:type="character" w:customStyle="1" w:styleId="style41">
    <w:name w:val="style41"/>
    <w:basedOn w:val="DefaultParagraphFont"/>
    <w:rsid w:val="004F52FB"/>
    <w:rPr>
      <w:sz w:val="17"/>
      <w:szCs w:val="17"/>
    </w:rPr>
  </w:style>
  <w:style w:type="paragraph" w:styleId="NormalWeb">
    <w:name w:val="Normal (Web)"/>
    <w:basedOn w:val="Normal"/>
    <w:semiHidden/>
    <w:rsid w:val="004F52FB"/>
    <w:pPr>
      <w:spacing w:before="100" w:beforeAutospacing="1" w:after="100" w:afterAutospacing="1"/>
    </w:pPr>
    <w:rPr>
      <w:rFonts w:ascii="Arial Unicode MS" w:eastAsia="Arial Unicode MS" w:hAnsi="Arial Unicode MS" w:cs="Arial Unicode MS"/>
      <w:sz w:val="24"/>
      <w:lang w:val="en-US"/>
    </w:rPr>
  </w:style>
  <w:style w:type="paragraph" w:styleId="Revision">
    <w:name w:val="Revision"/>
    <w:hidden/>
    <w:semiHidden/>
    <w:rsid w:val="004F52FB"/>
    <w:rPr>
      <w:rFonts w:ascii="Franklin Gothic Book" w:hAnsi="Franklin Gothic Book"/>
      <w:sz w:val="17"/>
      <w:szCs w:val="24"/>
      <w:lang w:val="en-GB" w:eastAsia="en-US"/>
    </w:rPr>
  </w:style>
  <w:style w:type="paragraph" w:styleId="BodyText2">
    <w:name w:val="Body Text 2"/>
    <w:basedOn w:val="Normal"/>
    <w:semiHidden/>
    <w:rsid w:val="004F52FB"/>
    <w:pPr>
      <w:spacing w:line="360" w:lineRule="auto"/>
      <w:jc w:val="both"/>
    </w:pPr>
    <w:rPr>
      <w:rFonts w:ascii="Arial" w:hAnsi="Arial" w:cs="Arial"/>
      <w:sz w:val="24"/>
    </w:rPr>
  </w:style>
  <w:style w:type="paragraph" w:styleId="BodyTextIndent">
    <w:name w:val="Body Text Indent"/>
    <w:basedOn w:val="Normal"/>
    <w:semiHidden/>
    <w:rsid w:val="004F52FB"/>
    <w:pPr>
      <w:ind w:firstLine="720"/>
    </w:pPr>
    <w:rPr>
      <w:rFonts w:ascii="Arial" w:hAnsi="Arial" w:cs="Arial"/>
      <w:sz w:val="24"/>
      <w:lang w:val="en-US"/>
    </w:rPr>
  </w:style>
  <w:style w:type="paragraph" w:styleId="BodyText3">
    <w:name w:val="Body Text 3"/>
    <w:basedOn w:val="Normal"/>
    <w:semiHidden/>
    <w:rsid w:val="004F52FB"/>
    <w:pPr>
      <w:spacing w:line="360" w:lineRule="auto"/>
      <w:jc w:val="both"/>
    </w:pPr>
    <w:rPr>
      <w:rFonts w:ascii="Arial" w:hAnsi="Arial" w:cs="Arial"/>
    </w:rPr>
  </w:style>
  <w:style w:type="paragraph" w:styleId="NoSpacing">
    <w:name w:val="No Spacing"/>
    <w:uiPriority w:val="1"/>
    <w:qFormat/>
    <w:rsid w:val="00D70792"/>
    <w:rPr>
      <w:rFonts w:ascii="Franklin Gothic Book" w:hAnsi="Franklin Gothic Book"/>
      <w:sz w:val="17"/>
      <w:szCs w:val="24"/>
      <w:lang w:val="en-GB" w:eastAsia="en-US"/>
    </w:rPr>
  </w:style>
  <w:style w:type="table" w:styleId="TableGrid">
    <w:name w:val="Table Grid"/>
    <w:basedOn w:val="TableNormal"/>
    <w:uiPriority w:val="59"/>
    <w:rsid w:val="008F15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cheli\Application%20Data\Microsoft\Templates\C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35B9-A564-4309-A32B-469480D2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CEP_Template</Template>
  <TotalTime>0</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WriteImage CEP Media Company Improves Visibility and Productivity with Project Management Solution</vt:lpstr>
    </vt:vector>
  </TitlesOfParts>
  <Company>WriteImage</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WriteImage CEP Media Company Improves Visibility and Productivity with Project Management Solution</dc:title>
  <dc:subject>Customer: ss  Partner: sss</dc:subject>
  <dc:creator>Perceptions, Inc.</dc:creator>
  <cp:keywords>Country: Philippines  Industry: Media and Entertainment</cp:keywords>
  <cp:lastModifiedBy>Ann Viloria (Asentus Consulting Group Ltd)</cp:lastModifiedBy>
  <cp:revision>2</cp:revision>
  <cp:lastPrinted>2003-07-10T16:36:00Z</cp:lastPrinted>
  <dcterms:created xsi:type="dcterms:W3CDTF">2012-03-17T05:03:00Z</dcterms:created>
  <dcterms:modified xsi:type="dcterms:W3CDTF">2012-03-17T05:03:00Z</dcterms:modified>
  <cp:category>Product: Microsoft Office Enterprise Project Management_x000d_
Customer Solution Case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