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EA" w:rsidRDefault="008E2EA2" w:rsidP="00ED13EA">
      <w:r w:rsidRPr="008E2EA2">
        <w:rPr>
          <w:noProof/>
          <w:lang w:eastAsia="en-GB"/>
        </w:rPr>
        <w:pict>
          <v:shapetype id="_x0000_t202" coordsize="21600,21600" o:spt="202" path="m,l,21600r21600,l21600,xe">
            <v:stroke joinstyle="miter"/>
            <v:path gradientshapeok="t" o:connecttype="rect"/>
          </v:shapetype>
          <v:shape id="_x0000_s1161" type="#_x0000_t202" style="position:absolute;margin-left:42.55pt;margin-top:652.65pt;width:158.75pt;height:34.05pt;z-index:251657728;mso-position-horizontal-relative:page;mso-position-vertical-relative:page" stroked="f">
            <v:textbox inset="0,0,0,0">
              <w:txbxContent>
                <w:p w:rsidR="00745DE3" w:rsidRDefault="00745DE3" w:rsidP="00C51F7C">
                  <w:r w:rsidRPr="00B2076B">
                    <w:t xml:space="preserve">For more information about other Microsoft customer successes, please visit: </w:t>
                  </w:r>
                  <w:hyperlink r:id="rId7" w:history="1">
                    <w:r>
                      <w:rPr>
                        <w:rStyle w:val="URL"/>
                      </w:rPr>
                      <w:t>www.microsoft.com/casestudies</w:t>
                    </w:r>
                  </w:hyperlink>
                </w:p>
              </w:txbxContent>
            </v:textbox>
            <w10:wrap anchorx="page" anchory="page"/>
            <w10:anchorlock/>
          </v:shape>
        </w:pict>
      </w:r>
      <w:r w:rsidRPr="008E2EA2">
        <w:rPr>
          <w:noProof/>
          <w:lang w:eastAsia="en-GB"/>
        </w:rPr>
        <w:pict>
          <v:shape id="_x0000_s1157" type="#_x0000_t202" style="position:absolute;margin-left:42.55pt;margin-top:249.5pt;width:155.9pt;height:335.1pt;z-index:251655680;mso-position-horizontal-relative:page;mso-position-vertical-relative:page" stroked="f">
            <v:textbox style="mso-next-textbox:#_x0000_s1157" inset="0,0,0,0">
              <w:txbxContent>
                <w:p w:rsidR="00745DE3" w:rsidRDefault="00745DE3" w:rsidP="008C0428">
                  <w:pPr>
                    <w:pStyle w:val="Bodycopy"/>
                  </w:pPr>
                  <w:r>
                    <w:rPr>
                      <w:b/>
                    </w:rPr>
                    <w:t>Customer:</w:t>
                  </w:r>
                  <w:r>
                    <w:t xml:space="preserve"> </w:t>
                  </w:r>
                  <w:r w:rsidR="004D6D08">
                    <w:t>Trion</w:t>
                  </w:r>
                </w:p>
                <w:p w:rsidR="00745DE3" w:rsidRDefault="00745DE3" w:rsidP="008C0428">
                  <w:pPr>
                    <w:pStyle w:val="Bodycopy"/>
                  </w:pPr>
                  <w:r>
                    <w:rPr>
                      <w:b/>
                    </w:rPr>
                    <w:t>Web Site:</w:t>
                  </w:r>
                  <w:r w:rsidRPr="007B198F">
                    <w:t xml:space="preserve"> </w:t>
                  </w:r>
                  <w:hyperlink r:id="rId8" w:history="1">
                    <w:r w:rsidR="00DC26C3" w:rsidRPr="00674A77">
                      <w:rPr>
                        <w:rStyle w:val="Hyperlink"/>
                      </w:rPr>
                      <w:t>www.trion.com</w:t>
                    </w:r>
                  </w:hyperlink>
                  <w:r w:rsidR="00DC26C3">
                    <w:t xml:space="preserve">  </w:t>
                  </w:r>
                </w:p>
                <w:p w:rsidR="00745DE3" w:rsidRDefault="00745DE3" w:rsidP="008C0428">
                  <w:pPr>
                    <w:pStyle w:val="Bodycopy"/>
                  </w:pPr>
                  <w:r>
                    <w:rPr>
                      <w:b/>
                    </w:rPr>
                    <w:t>Customer Size:</w:t>
                  </w:r>
                  <w:r w:rsidRPr="007B198F">
                    <w:t xml:space="preserve"> </w:t>
                  </w:r>
                  <w:r w:rsidR="004D6D08">
                    <w:t>300 employees</w:t>
                  </w:r>
                </w:p>
                <w:p w:rsidR="00745DE3" w:rsidRDefault="00745DE3" w:rsidP="008C0428">
                  <w:pPr>
                    <w:pStyle w:val="Bodycopy"/>
                  </w:pPr>
                  <w:r>
                    <w:rPr>
                      <w:b/>
                    </w:rPr>
                    <w:t>Country or Region:</w:t>
                  </w:r>
                  <w:r>
                    <w:t xml:space="preserve"> </w:t>
                  </w:r>
                  <w:r w:rsidR="004D6D08">
                    <w:t>United States</w:t>
                  </w:r>
                </w:p>
                <w:p w:rsidR="00745DE3" w:rsidRDefault="00745DE3" w:rsidP="008C0428">
                  <w:pPr>
                    <w:pStyle w:val="Bodycopy"/>
                  </w:pPr>
                  <w:r>
                    <w:rPr>
                      <w:b/>
                    </w:rPr>
                    <w:t>Industry:</w:t>
                  </w:r>
                  <w:r>
                    <w:t xml:space="preserve"> </w:t>
                  </w:r>
                  <w:r w:rsidR="004D6D08">
                    <w:t>Professional services</w:t>
                  </w:r>
                </w:p>
                <w:p w:rsidR="00745DE3" w:rsidRDefault="00745DE3" w:rsidP="008C0428">
                  <w:pPr>
                    <w:pStyle w:val="Bodycopy"/>
                  </w:pPr>
                  <w:r>
                    <w:rPr>
                      <w:b/>
                    </w:rPr>
                    <w:t>Partner:</w:t>
                  </w:r>
                  <w:r>
                    <w:t xml:space="preserve"> </w:t>
                  </w:r>
                  <w:r w:rsidR="004D6D08">
                    <w:t>Neudesic</w:t>
                  </w:r>
                </w:p>
                <w:p w:rsidR="00745DE3" w:rsidRDefault="00745DE3" w:rsidP="008C0428">
                  <w:pPr>
                    <w:pStyle w:val="Bodycopy"/>
                  </w:pPr>
                </w:p>
                <w:p w:rsidR="00745DE3" w:rsidRDefault="00745DE3" w:rsidP="008C0428">
                  <w:pPr>
                    <w:pStyle w:val="Bodycopyheading"/>
                  </w:pPr>
                  <w:r>
                    <w:t>Customer Profile</w:t>
                  </w:r>
                </w:p>
                <w:p w:rsidR="00745DE3" w:rsidRDefault="004D6D08" w:rsidP="008C0428">
                  <w:pPr>
                    <w:pStyle w:val="Bodycopy"/>
                  </w:pPr>
                  <w:r>
                    <w:t>Trion is an employee benefits consulting firm based in Philadelphia, Pennsylvania, that develops innovative benefit solutions for local, regional, and Fortune 1000 companies.</w:t>
                  </w:r>
                </w:p>
                <w:p w:rsidR="004D6D08" w:rsidRDefault="004D6D08" w:rsidP="008C0428">
                  <w:pPr>
                    <w:pStyle w:val="Bodycopy"/>
                  </w:pPr>
                </w:p>
                <w:p w:rsidR="004D6D08" w:rsidRDefault="004D6D08" w:rsidP="004D6D08">
                  <w:pPr>
                    <w:pStyle w:val="Bodycopyheading"/>
                  </w:pPr>
                  <w:r>
                    <w:t>Software and Services</w:t>
                  </w:r>
                </w:p>
                <w:p w:rsidR="004D6D08" w:rsidRDefault="004D6D08" w:rsidP="004D6D08">
                  <w:pPr>
                    <w:pStyle w:val="Bullet"/>
                  </w:pPr>
                  <w:r>
                    <w:t>Microsoft Dynamics</w:t>
                  </w:r>
                </w:p>
                <w:p w:rsidR="00745DE3" w:rsidRDefault="004D6D08" w:rsidP="004D6D08">
                  <w:pPr>
                    <w:pStyle w:val="BulletLevel2"/>
                  </w:pPr>
                  <w:r>
                    <w:t xml:space="preserve">Microsoft Dynamics CRM </w:t>
                  </w:r>
                  <w:r w:rsidR="00DC26C3">
                    <w:t>Online</w:t>
                  </w:r>
                </w:p>
              </w:txbxContent>
            </v:textbox>
            <w10:wrap anchorx="page" anchory="page"/>
            <w10:anchorlock/>
          </v:shape>
        </w:pict>
      </w:r>
      <w:r w:rsidR="00BD3976">
        <w:br w:type="column"/>
      </w:r>
    </w:p>
    <w:tbl>
      <w:tblPr>
        <w:tblpPr w:leftFromText="181" w:rightFromText="181" w:vertAnchor="page" w:horzAnchor="page" w:tblpY="1"/>
        <w:tblOverlap w:val="never"/>
        <w:tblW w:w="10916" w:type="dxa"/>
        <w:tblLayout w:type="fixed"/>
        <w:tblCellMar>
          <w:left w:w="0" w:type="dxa"/>
          <w:right w:w="0" w:type="dxa"/>
        </w:tblCellMar>
        <w:tblLook w:val="0000"/>
      </w:tblPr>
      <w:tblGrid>
        <w:gridCol w:w="860"/>
        <w:gridCol w:w="3393"/>
        <w:gridCol w:w="284"/>
        <w:gridCol w:w="6379"/>
      </w:tblGrid>
      <w:tr w:rsidR="00ED13EA">
        <w:trPr>
          <w:cantSplit/>
          <w:trHeight w:hRule="exact" w:val="1155"/>
        </w:trPr>
        <w:tc>
          <w:tcPr>
            <w:tcW w:w="4253" w:type="dxa"/>
            <w:gridSpan w:val="2"/>
            <w:vMerge w:val="restart"/>
          </w:tcPr>
          <w:p w:rsidR="00ED13EA" w:rsidRDefault="00ED13EA" w:rsidP="00ED13EA"/>
        </w:tc>
        <w:tc>
          <w:tcPr>
            <w:tcW w:w="284" w:type="dxa"/>
            <w:vMerge w:val="restart"/>
          </w:tcPr>
          <w:p w:rsidR="00ED13EA" w:rsidRDefault="00ED13EA" w:rsidP="00ED13EA"/>
        </w:tc>
        <w:tc>
          <w:tcPr>
            <w:tcW w:w="6379" w:type="dxa"/>
          </w:tcPr>
          <w:p w:rsidR="00ED13EA" w:rsidRDefault="00ED13EA" w:rsidP="00ED13EA">
            <w:pPr>
              <w:pStyle w:val="StandFirstIntroduction"/>
            </w:pPr>
          </w:p>
        </w:tc>
      </w:tr>
      <w:tr w:rsidR="00ED13EA">
        <w:trPr>
          <w:cantSplit/>
          <w:trHeight w:val="768"/>
        </w:trPr>
        <w:tc>
          <w:tcPr>
            <w:tcW w:w="4253" w:type="dxa"/>
            <w:gridSpan w:val="2"/>
            <w:vMerge/>
          </w:tcPr>
          <w:p w:rsidR="00ED13EA" w:rsidRDefault="00ED13EA" w:rsidP="00ED13EA"/>
        </w:tc>
        <w:tc>
          <w:tcPr>
            <w:tcW w:w="284" w:type="dxa"/>
            <w:vMerge/>
          </w:tcPr>
          <w:p w:rsidR="00ED13EA" w:rsidRDefault="00ED13EA" w:rsidP="00ED13EA"/>
        </w:tc>
        <w:tc>
          <w:tcPr>
            <w:tcW w:w="6379" w:type="dxa"/>
            <w:vAlign w:val="bottom"/>
          </w:tcPr>
          <w:p w:rsidR="004D6D08" w:rsidRDefault="004D6D08" w:rsidP="00ED13EA">
            <w:pPr>
              <w:pStyle w:val="Casestudydescription"/>
            </w:pPr>
            <w:r>
              <w:t>Microsoft Dynamics</w:t>
            </w:r>
          </w:p>
          <w:p w:rsidR="00ED13EA" w:rsidRDefault="004D6D08" w:rsidP="00ED13EA">
            <w:pPr>
              <w:pStyle w:val="Casestudydescription"/>
            </w:pPr>
            <w:r>
              <w:t>Customer Solution Case Study</w:t>
            </w:r>
          </w:p>
        </w:tc>
      </w:tr>
      <w:tr w:rsidR="00ED13EA">
        <w:trPr>
          <w:cantSplit/>
          <w:trHeight w:val="950"/>
        </w:trPr>
        <w:tc>
          <w:tcPr>
            <w:tcW w:w="4253" w:type="dxa"/>
            <w:gridSpan w:val="2"/>
            <w:vMerge/>
          </w:tcPr>
          <w:p w:rsidR="00ED13EA" w:rsidRDefault="00ED13EA" w:rsidP="00ED13EA"/>
        </w:tc>
        <w:tc>
          <w:tcPr>
            <w:tcW w:w="284" w:type="dxa"/>
          </w:tcPr>
          <w:p w:rsidR="00ED13EA" w:rsidRDefault="00ED13EA" w:rsidP="00ED13EA"/>
        </w:tc>
        <w:tc>
          <w:tcPr>
            <w:tcW w:w="6379" w:type="dxa"/>
          </w:tcPr>
          <w:p w:rsidR="00ED13EA" w:rsidRDefault="00ED13EA" w:rsidP="00ED13EA">
            <w:pPr>
              <w:spacing w:after="80"/>
              <w:jc w:val="right"/>
              <w:rPr>
                <w:color w:val="FF9900"/>
              </w:rPr>
            </w:pPr>
          </w:p>
        </w:tc>
      </w:tr>
      <w:tr w:rsidR="00ED13EA">
        <w:trPr>
          <w:cantSplit/>
          <w:trHeight w:hRule="exact" w:val="949"/>
        </w:trPr>
        <w:tc>
          <w:tcPr>
            <w:tcW w:w="860" w:type="dxa"/>
            <w:vMerge w:val="restart"/>
          </w:tcPr>
          <w:p w:rsidR="00ED13EA" w:rsidRDefault="00ED13EA" w:rsidP="00ED13EA"/>
        </w:tc>
        <w:tc>
          <w:tcPr>
            <w:tcW w:w="3393" w:type="dxa"/>
            <w:vMerge w:val="restart"/>
          </w:tcPr>
          <w:p w:rsidR="00ED13EA" w:rsidRPr="007F5170" w:rsidRDefault="00ED13EA" w:rsidP="00ED13EA">
            <w:pPr>
              <w:rPr>
                <w:sz w:val="8"/>
              </w:rPr>
            </w:pPr>
          </w:p>
          <w:p w:rsidR="00ED13EA" w:rsidRPr="004D6D08" w:rsidRDefault="00362033" w:rsidP="00ED13EA">
            <w:pPr>
              <w:rPr>
                <w:sz w:val="24"/>
              </w:rPr>
            </w:pPr>
            <w:r w:rsidRPr="00362033">
              <w:rPr>
                <w:noProof/>
                <w:sz w:val="24"/>
                <w:lang w:val="en-US"/>
              </w:rPr>
              <w:drawing>
                <wp:anchor distT="0" distB="0" distL="114300" distR="114300" simplePos="0" relativeHeight="251661824" behindDoc="0" locked="0" layoutInCell="1" allowOverlap="1">
                  <wp:simplePos x="0" y="0"/>
                  <wp:positionH relativeFrom="column">
                    <wp:posOffset>54841</wp:posOffset>
                  </wp:positionH>
                  <wp:positionV relativeFrom="paragraph">
                    <wp:posOffset>82608</wp:posOffset>
                  </wp:positionV>
                  <wp:extent cx="1656080" cy="630382"/>
                  <wp:effectExtent l="19050" t="0" r="1270" b="0"/>
                  <wp:wrapNone/>
                  <wp:docPr id="2" name="Picture 1" descr="C:\Documents and Settings\Jane E. Glasser\Jane Glasser's Documents\Jane\Microsoft\Trion\Tr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 E. Glasser\Jane Glasser's Documents\Jane\Microsoft\Trion\Trion logo.JPG"/>
                          <pic:cNvPicPr>
                            <a:picLocks noChangeAspect="1" noChangeArrowheads="1"/>
                          </pic:cNvPicPr>
                        </pic:nvPicPr>
                        <pic:blipFill>
                          <a:blip r:embed="rId9" cstate="print"/>
                          <a:srcRect/>
                          <a:stretch>
                            <a:fillRect/>
                          </a:stretch>
                        </pic:blipFill>
                        <pic:spPr bwMode="auto">
                          <a:xfrm>
                            <a:off x="0" y="0"/>
                            <a:ext cx="1656080" cy="630382"/>
                          </a:xfrm>
                          <a:prstGeom prst="rect">
                            <a:avLst/>
                          </a:prstGeom>
                          <a:noFill/>
                          <a:ln w="9525">
                            <a:noFill/>
                            <a:miter lim="800000"/>
                            <a:headEnd/>
                            <a:tailEnd/>
                          </a:ln>
                        </pic:spPr>
                      </pic:pic>
                    </a:graphicData>
                  </a:graphic>
                </wp:anchor>
              </w:drawing>
            </w:r>
          </w:p>
        </w:tc>
        <w:tc>
          <w:tcPr>
            <w:tcW w:w="284" w:type="dxa"/>
            <w:tcBorders>
              <w:left w:val="nil"/>
            </w:tcBorders>
          </w:tcPr>
          <w:p w:rsidR="00ED13EA" w:rsidRDefault="00ED13EA" w:rsidP="00ED13EA"/>
        </w:tc>
        <w:tc>
          <w:tcPr>
            <w:tcW w:w="6379" w:type="dxa"/>
          </w:tcPr>
          <w:p w:rsidR="00ED13EA" w:rsidRDefault="004D6D08" w:rsidP="00ED13EA">
            <w:pPr>
              <w:pStyle w:val="DocumentTitle"/>
            </w:pPr>
            <w:r>
              <w:rPr>
                <w:noProof/>
              </w:rPr>
              <w:drawing>
                <wp:anchor distT="0" distB="0" distL="114300" distR="114300" simplePos="0" relativeHeight="251659776" behindDoc="1" locked="0" layoutInCell="0" allowOverlap="1">
                  <wp:simplePos x="0" y="0"/>
                  <wp:positionH relativeFrom="page">
                    <wp:posOffset>0</wp:posOffset>
                  </wp:positionH>
                  <wp:positionV relativeFrom="page">
                    <wp:posOffset>0</wp:posOffset>
                  </wp:positionV>
                  <wp:extent cx="7772400" cy="1532890"/>
                  <wp:effectExtent l="19050" t="0" r="0" b="0"/>
                  <wp:wrapNone/>
                  <wp:docPr id="141" name="Picture 141" descr="Dynamic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ynamics Header"/>
                          <pic:cNvPicPr>
                            <a:picLocks noChangeAspect="1" noChangeArrowheads="1"/>
                          </pic:cNvPicPr>
                        </pic:nvPicPr>
                        <pic:blipFill>
                          <a:blip r:embed="rId10" cstate="print"/>
                          <a:srcRect/>
                          <a:stretch>
                            <a:fillRect/>
                          </a:stretch>
                        </pic:blipFill>
                        <pic:spPr bwMode="auto">
                          <a:xfrm>
                            <a:off x="0" y="0"/>
                            <a:ext cx="7772400" cy="1532890"/>
                          </a:xfrm>
                          <a:prstGeom prst="rect">
                            <a:avLst/>
                          </a:prstGeom>
                          <a:noFill/>
                          <a:ln w="9525">
                            <a:noFill/>
                            <a:miter lim="800000"/>
                            <a:headEnd/>
                            <a:tailEnd/>
                          </a:ln>
                        </pic:spPr>
                      </pic:pic>
                    </a:graphicData>
                  </a:graphic>
                </wp:anchor>
              </w:drawing>
            </w:r>
            <w:r>
              <w:t xml:space="preserve">Benefits Consultant Doubles Efficiency with Online CRM Solution </w:t>
            </w:r>
          </w:p>
        </w:tc>
      </w:tr>
      <w:tr w:rsidR="00ED13EA">
        <w:trPr>
          <w:cantSplit/>
        </w:trPr>
        <w:tc>
          <w:tcPr>
            <w:tcW w:w="860" w:type="dxa"/>
            <w:vMerge/>
          </w:tcPr>
          <w:p w:rsidR="00ED13EA" w:rsidRDefault="00ED13EA" w:rsidP="00ED13EA"/>
        </w:tc>
        <w:tc>
          <w:tcPr>
            <w:tcW w:w="3393" w:type="dxa"/>
            <w:vMerge/>
            <w:tcBorders>
              <w:top w:val="single" w:sz="4" w:space="0" w:color="auto"/>
            </w:tcBorders>
          </w:tcPr>
          <w:p w:rsidR="00ED13EA" w:rsidRDefault="00ED13EA" w:rsidP="00ED13EA"/>
        </w:tc>
        <w:tc>
          <w:tcPr>
            <w:tcW w:w="284" w:type="dxa"/>
            <w:tcBorders>
              <w:left w:val="nil"/>
            </w:tcBorders>
          </w:tcPr>
          <w:p w:rsidR="00ED13EA" w:rsidRDefault="00ED13EA" w:rsidP="00ED13EA">
            <w:pPr>
              <w:rPr>
                <w:noProof/>
                <w:sz w:val="20"/>
              </w:rPr>
            </w:pPr>
          </w:p>
        </w:tc>
        <w:tc>
          <w:tcPr>
            <w:tcW w:w="6379" w:type="dxa"/>
            <w:vAlign w:val="bottom"/>
          </w:tcPr>
          <w:p w:rsidR="00ED13EA" w:rsidRDefault="00ED13EA" w:rsidP="00ED13EA">
            <w:pPr>
              <w:pStyle w:val="StandFirstIntroduction"/>
            </w:pPr>
          </w:p>
        </w:tc>
      </w:tr>
    </w:tbl>
    <w:p w:rsidR="0095459C" w:rsidRDefault="0095459C" w:rsidP="00BD3976">
      <w:pPr>
        <w:pStyle w:val="Pullquote"/>
      </w:pPr>
    </w:p>
    <w:p w:rsidR="00BD3976" w:rsidRDefault="008E2EA2" w:rsidP="00BD3976">
      <w:pPr>
        <w:pStyle w:val="Pullquote"/>
      </w:pPr>
      <w:r>
        <w:rPr>
          <w:noProof/>
        </w:rPr>
        <w:pict>
          <v:line id="ThinGreenLine" o:spid="_x0000_s1163" style="position:absolute;flip:x;z-index:251658752;mso-position-horizontal-relative:page;mso-position-vertical-relative:page" from="213.75pt,236.55pt" to="213.75pt,690.1pt" strokecolor="#a0a0a0">
            <w10:wrap anchorx="page" anchory="page"/>
          </v:line>
        </w:pict>
      </w:r>
      <w:r w:rsidR="004D6D08">
        <w:t>“It would have taken 70 hours a month to get the pre</w:t>
      </w:r>
      <w:r w:rsidR="00A572A6">
        <w:t>-</w:t>
      </w:r>
      <w:r w:rsidR="004D6D08">
        <w:t>opportunity data that now is just there in the system. Our efficiency has soared by well over 100 percent with Microsoft Dynamics CRM Online.”</w:t>
      </w:r>
    </w:p>
    <w:p w:rsidR="00DC26C3" w:rsidRDefault="004D6D08" w:rsidP="0095459C">
      <w:pPr>
        <w:pStyle w:val="PullQuotecredit"/>
      </w:pPr>
      <w:r>
        <w:t>Jeff Kiely, Vice President of Sales and Marketing, Trion</w:t>
      </w:r>
    </w:p>
    <w:p w:rsidR="00BD3976" w:rsidRDefault="004D6D08" w:rsidP="00BD3976">
      <w:pPr>
        <w:pStyle w:val="StandFirstIntroduction"/>
      </w:pPr>
      <w:r>
        <w:t>Trion, an employee benefits consultant, was eager to switch from GoldMine to Microsoft Dynamics CRM. Not wanting to burden its overtaxed IT staff, Trion engaged with Neudesic, a Microsoft Gold Certified Partner, to help it deploy Microsoft Dynamics CRM Online in a matter of weeks. Today, Trion is pumping rich account data all over the company and has doubled efficiency, improved business insight, lowered costs, and improved its marketing.</w:t>
      </w:r>
    </w:p>
    <w:p w:rsidR="00BD3976" w:rsidRDefault="00BD3976" w:rsidP="00BD3976">
      <w:pPr>
        <w:pStyle w:val="Bodycopy"/>
      </w:pPr>
    </w:p>
    <w:p w:rsidR="00BD3976" w:rsidRDefault="00BD3976" w:rsidP="00DD69AC">
      <w:pPr>
        <w:pStyle w:val="SectionHeading"/>
        <w:sectPr w:rsidR="00BD3976" w:rsidSect="00ED13EA">
          <w:headerReference w:type="default" r:id="rId11"/>
          <w:footerReference w:type="default" r:id="rId12"/>
          <w:type w:val="continuous"/>
          <w:pgSz w:w="12242" w:h="15842" w:code="1"/>
          <w:pgMar w:top="0" w:right="851" w:bottom="1321" w:left="851" w:header="0" w:footer="40" w:gutter="0"/>
          <w:cols w:num="2" w:space="720" w:equalWidth="0">
            <w:col w:w="3321" w:space="364"/>
            <w:col w:w="6855"/>
          </w:cols>
          <w:titlePg/>
          <w:docGrid w:linePitch="360"/>
        </w:sectPr>
      </w:pPr>
    </w:p>
    <w:p w:rsidR="00DD69AC" w:rsidRDefault="008E2EA2" w:rsidP="00DD69AC">
      <w:pPr>
        <w:pStyle w:val="SectionHeading"/>
      </w:pPr>
      <w:r w:rsidRPr="008E2EA2">
        <w:rPr>
          <w:noProof/>
          <w:lang w:val="en-GB" w:eastAsia="en-GB"/>
        </w:rPr>
        <w:lastRenderedPageBreak/>
        <w:pict>
          <v:shape id="_x0000_s1159" type="#_x0000_t202" style="position:absolute;margin-left:42.55pt;margin-top:695.4pt;width:527.25pt;height:74.1pt;z-index:-251659776;mso-wrap-distance-top:2.85pt;mso-position-horizontal-relative:page;mso-position-vertical-relative:page" wrapcoords="-31 0 -31 21392 21600 21392 21600 0 -31 0" stroked="f">
            <v:textbox inset="0,0,0,0">
              <w:txbxContent>
                <w:tbl>
                  <w:tblPr>
                    <w:tblW w:w="10548" w:type="dxa"/>
                    <w:tblLayout w:type="fixed"/>
                    <w:tblCellMar>
                      <w:left w:w="0" w:type="dxa"/>
                      <w:right w:w="0" w:type="dxa"/>
                    </w:tblCellMar>
                    <w:tblLook w:val="0000"/>
                  </w:tblPr>
                  <w:tblGrid>
                    <w:gridCol w:w="3119"/>
                    <w:gridCol w:w="284"/>
                    <w:gridCol w:w="284"/>
                    <w:gridCol w:w="6861"/>
                  </w:tblGrid>
                  <w:tr w:rsidR="00745DE3">
                    <w:trPr>
                      <w:cantSplit/>
                      <w:trHeight w:val="1440"/>
                    </w:trPr>
                    <w:tc>
                      <w:tcPr>
                        <w:tcW w:w="3119" w:type="dxa"/>
                        <w:vAlign w:val="bottom"/>
                      </w:tcPr>
                      <w:p w:rsidR="00745DE3" w:rsidRPr="00DC26C3" w:rsidRDefault="00362033" w:rsidP="00C51F7C">
                        <w:pPr>
                          <w:rPr>
                            <w:sz w:val="24"/>
                          </w:rPr>
                        </w:pPr>
                        <w:r w:rsidRPr="00362033">
                          <w:rPr>
                            <w:noProof/>
                            <w:sz w:val="24"/>
                            <w:lang w:val="en-US"/>
                          </w:rPr>
                          <w:drawing>
                            <wp:inline distT="0" distB="0" distL="0" distR="0">
                              <wp:extent cx="1504950" cy="61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ne E. Glasser\Jane Glasser's Documents\Jane\Microsoft\Trion\Neudesic Logo.JPG"/>
                                      <pic:cNvPicPr>
                                        <a:picLocks noChangeAspect="1" noChangeArrowheads="1"/>
                                      </pic:cNvPicPr>
                                    </pic:nvPicPr>
                                    <pic:blipFill>
                                      <a:blip r:embed="rId13"/>
                                      <a:srcRect/>
                                      <a:stretch>
                                        <a:fillRect/>
                                      </a:stretch>
                                    </pic:blipFill>
                                    <pic:spPr bwMode="auto">
                                      <a:xfrm>
                                        <a:off x="0" y="0"/>
                                        <a:ext cx="1504950" cy="615950"/>
                                      </a:xfrm>
                                      <a:prstGeom prst="rect">
                                        <a:avLst/>
                                      </a:prstGeom>
                                      <a:noFill/>
                                      <a:ln w="9525">
                                        <a:noFill/>
                                        <a:miter lim="800000"/>
                                        <a:headEnd/>
                                        <a:tailEnd/>
                                      </a:ln>
                                    </pic:spPr>
                                  </pic:pic>
                                </a:graphicData>
                              </a:graphic>
                            </wp:inline>
                          </w:drawing>
                        </w:r>
                      </w:p>
                    </w:tc>
                    <w:tc>
                      <w:tcPr>
                        <w:tcW w:w="284" w:type="dxa"/>
                        <w:tcBorders>
                          <w:left w:val="nil"/>
                        </w:tcBorders>
                      </w:tcPr>
                      <w:p w:rsidR="00745DE3" w:rsidRDefault="00745DE3" w:rsidP="00C51F7C"/>
                    </w:tc>
                    <w:tc>
                      <w:tcPr>
                        <w:tcW w:w="284" w:type="dxa"/>
                        <w:tcBorders>
                          <w:left w:val="nil"/>
                        </w:tcBorders>
                      </w:tcPr>
                      <w:p w:rsidR="00745DE3" w:rsidRDefault="00745DE3" w:rsidP="00C51F7C"/>
                    </w:tc>
                    <w:tc>
                      <w:tcPr>
                        <w:tcW w:w="6861" w:type="dxa"/>
                        <w:vAlign w:val="bottom"/>
                      </w:tcPr>
                      <w:p w:rsidR="00745DE3" w:rsidRDefault="004D6D08" w:rsidP="00C51F7C">
                        <w:pPr>
                          <w:jc w:val="right"/>
                          <w:rPr>
                            <w:color w:val="FF9900"/>
                          </w:rPr>
                        </w:pPr>
                        <w:r>
                          <w:rPr>
                            <w:noProof/>
                            <w:color w:val="FF9900"/>
                            <w:lang w:val="en-US"/>
                          </w:rPr>
                          <w:drawing>
                            <wp:inline distT="0" distB="0" distL="0" distR="0">
                              <wp:extent cx="3295650" cy="942975"/>
                              <wp:effectExtent l="19050" t="0" r="0" b="0"/>
                              <wp:docPr id="1" name="Picture 1" descr="C:\Documents and Settings\Jane Glasser\Application Data\Microsoft\Templates\CEP_Files\CEPFiles_logo_MSDyna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 Glasser\Application Data\Microsoft\Templates\CEP_Files\CEPFiles_logo_MSDynamics.jpg"/>
                                      <pic:cNvPicPr>
                                        <a:picLocks noChangeAspect="1" noChangeArrowheads="1"/>
                                      </pic:cNvPicPr>
                                    </pic:nvPicPr>
                                    <pic:blipFill>
                                      <a:blip r:embed="rId14"/>
                                      <a:srcRect/>
                                      <a:stretch>
                                        <a:fillRect/>
                                      </a:stretch>
                                    </pic:blipFill>
                                    <pic:spPr bwMode="auto">
                                      <a:xfrm>
                                        <a:off x="0" y="0"/>
                                        <a:ext cx="3295650" cy="942975"/>
                                      </a:xfrm>
                                      <a:prstGeom prst="rect">
                                        <a:avLst/>
                                      </a:prstGeom>
                                      <a:noFill/>
                                      <a:ln w="9525">
                                        <a:noFill/>
                                        <a:miter lim="800000"/>
                                        <a:headEnd/>
                                        <a:tailEnd/>
                                      </a:ln>
                                    </pic:spPr>
                                  </pic:pic>
                                </a:graphicData>
                              </a:graphic>
                            </wp:inline>
                          </w:drawing>
                        </w:r>
                      </w:p>
                    </w:tc>
                  </w:tr>
                </w:tbl>
                <w:p w:rsidR="00745DE3" w:rsidRDefault="00745DE3" w:rsidP="00572F16"/>
              </w:txbxContent>
            </v:textbox>
            <w10:wrap type="topAndBottom" anchorx="page" anchory="page"/>
            <w10:anchorlock/>
          </v:shape>
        </w:pict>
      </w:r>
      <w:r w:rsidR="00A94CBC">
        <w:br w:type="column"/>
      </w:r>
      <w:r w:rsidR="00DD69AC">
        <w:lastRenderedPageBreak/>
        <w:t>Business</w:t>
      </w:r>
      <w:r w:rsidR="00591D27">
        <w:t xml:space="preserve"> Needs</w:t>
      </w:r>
    </w:p>
    <w:p w:rsidR="00350A00" w:rsidRDefault="004D6D08" w:rsidP="005024D1">
      <w:pPr>
        <w:pStyle w:val="Bodycopy"/>
      </w:pPr>
      <w:r>
        <w:t>Trion is a Philadelphia, Pennsylvania–based health and benefits consultant that helps companies manage their healthcare expenditures while providing competitive employee benefits. Trion used GoldMine</w:t>
      </w:r>
      <w:r w:rsidR="00A27825">
        <w:t xml:space="preserve"> customer relationship management (CRM) software</w:t>
      </w:r>
      <w:r>
        <w:t xml:space="preserve"> as its lead-tracking system but struggled with low adoption </w:t>
      </w:r>
      <w:r w:rsidR="00A27825">
        <w:t xml:space="preserve">rates </w:t>
      </w:r>
      <w:r>
        <w:t xml:space="preserve">and limited collaboration among sales team members. </w:t>
      </w:r>
    </w:p>
    <w:p w:rsidR="00350A00" w:rsidRDefault="00350A00" w:rsidP="005024D1">
      <w:pPr>
        <w:pStyle w:val="Bodycopy"/>
      </w:pPr>
    </w:p>
    <w:p w:rsidR="004D6D08" w:rsidRDefault="004D6D08" w:rsidP="005024D1">
      <w:pPr>
        <w:pStyle w:val="Bodycopy"/>
      </w:pPr>
      <w:r>
        <w:t xml:space="preserve">Employees spent the majority of their day working within the Microsoft Office Outlook 2007 messaging and collaboration client and did not like jumping back and </w:t>
      </w:r>
      <w:r>
        <w:lastRenderedPageBreak/>
        <w:t xml:space="preserve">forth between Office Outlook and GoldMine. Further, the sales staff felt that using these two disparate applications made for a clear duplicity of work, which prevented them from spending more time with customers. </w:t>
      </w:r>
    </w:p>
    <w:p w:rsidR="004D6D08" w:rsidRDefault="004D6D08" w:rsidP="005024D1">
      <w:pPr>
        <w:pStyle w:val="Bodycopy"/>
      </w:pPr>
    </w:p>
    <w:p w:rsidR="004D6D08" w:rsidRDefault="004D6D08" w:rsidP="005024D1">
      <w:pPr>
        <w:pStyle w:val="Bodycopy"/>
      </w:pPr>
      <w:r>
        <w:t>“We wanted a system that could make our salespeople more productive and also help the business development staff manage calls, simplify forecasting, manage our marketing lists, and more, but first we needed a product that people would actually use,” says Jeff Kiely, Vice President of Sales and Marketing at Trion.</w:t>
      </w:r>
    </w:p>
    <w:p w:rsidR="006A5A72" w:rsidRDefault="006A5A72" w:rsidP="005024D1">
      <w:pPr>
        <w:pStyle w:val="Bodycopy"/>
      </w:pPr>
    </w:p>
    <w:p w:rsidR="00AF1B00" w:rsidRDefault="00AF1B00" w:rsidP="00AF1B00">
      <w:pPr>
        <w:pStyle w:val="SectionHeading"/>
      </w:pPr>
      <w:r>
        <w:lastRenderedPageBreak/>
        <w:t>Solution</w:t>
      </w:r>
    </w:p>
    <w:p w:rsidR="004D6D08" w:rsidRDefault="004D6D08" w:rsidP="005024D1">
      <w:pPr>
        <w:pStyle w:val="Bodycopy"/>
      </w:pPr>
      <w:r>
        <w:t>In mid-2007, Trion decided to switch from GoldMine to Microsoft Dynamics CRM, a full-featured customer relationship management system. The main motivation was to move to a Microsoft program that tight</w:t>
      </w:r>
      <w:r w:rsidR="005D166B">
        <w:t>ly</w:t>
      </w:r>
      <w:r>
        <w:t xml:space="preserve"> interoperat</w:t>
      </w:r>
      <w:r w:rsidR="005D166B">
        <w:t>es</w:t>
      </w:r>
      <w:r>
        <w:t xml:space="preserve"> with Office Outlook. Trion then began to look at deployment options and brought in Neudesic, a Microsoft Gold Certified Partner from Irvine, California, to provide guidance. “We had a small IT staff that was already overtaxed, and we did not want to implement Microsoft Dynamics CRM ourselves,” Kiely says. </w:t>
      </w:r>
    </w:p>
    <w:p w:rsidR="004D6D08" w:rsidRDefault="004D6D08" w:rsidP="005024D1">
      <w:pPr>
        <w:pStyle w:val="Bodycopy"/>
      </w:pPr>
    </w:p>
    <w:p w:rsidR="004D6D08" w:rsidRDefault="004D6D08" w:rsidP="005024D1">
      <w:pPr>
        <w:pStyle w:val="Bodycopy"/>
      </w:pPr>
      <w:r>
        <w:t>Neudesic recommended Microsoft Dynamics CRM Online, a Microsoft-hosted version of Microsoft Dynamics CRM that provide</w:t>
      </w:r>
      <w:r w:rsidR="005D166B">
        <w:t>s</w:t>
      </w:r>
      <w:r>
        <w:t xml:space="preserve"> the same power of the on-premises version of the program with a much faster implementation</w:t>
      </w:r>
      <w:r w:rsidR="005D166B">
        <w:t xml:space="preserve"> time</w:t>
      </w:r>
      <w:r>
        <w:t>. “Neudesic quickly grasped our business processes and translated them into CRM workflows,” Kiely says. “They took the whole technical burden off of us.”</w:t>
      </w:r>
    </w:p>
    <w:p w:rsidR="004D6D08" w:rsidRDefault="004D6D08" w:rsidP="005024D1">
      <w:pPr>
        <w:pStyle w:val="Bodycopy"/>
      </w:pPr>
    </w:p>
    <w:p w:rsidR="004D6D08" w:rsidRDefault="004D6D08" w:rsidP="005024D1">
      <w:pPr>
        <w:pStyle w:val="Bodycopy"/>
      </w:pPr>
      <w:r>
        <w:t xml:space="preserve">Trion first rolled out Microsoft Dynamics CRM Online to its outside sales group. “Users really liked it,” Kiely says. “After we got that going, we expanded it to the business development people, then to account managers and marketing people.” Trion created workflows in Microsoft Dynamics CRM Online that automatically move and track sales opportunities and notify team members when actions are needed or steps have occurred. “Automated workflows really boost our efficiency because users don’t need to remember what they need to do; they are prompted by the software, or the software just takes care </w:t>
      </w:r>
      <w:r w:rsidR="005C6F29">
        <w:t xml:space="preserve">of </w:t>
      </w:r>
      <w:r>
        <w:t xml:space="preserve">sending an e-mail </w:t>
      </w:r>
      <w:r w:rsidR="00433919">
        <w:t xml:space="preserve">alert </w:t>
      </w:r>
      <w:r>
        <w:t>or sending a reminder,” Kiely says.</w:t>
      </w:r>
    </w:p>
    <w:p w:rsidR="004D6D08" w:rsidRDefault="004D6D08" w:rsidP="005024D1">
      <w:pPr>
        <w:pStyle w:val="Bodycopy"/>
      </w:pPr>
    </w:p>
    <w:p w:rsidR="004D6D08" w:rsidRDefault="004D6D08" w:rsidP="005024D1">
      <w:pPr>
        <w:pStyle w:val="Bodycopy"/>
      </w:pPr>
      <w:r>
        <w:lastRenderedPageBreak/>
        <w:t xml:space="preserve">Trion is eager to integrate Microsoft Dynamics CRM Online with </w:t>
      </w:r>
      <w:r w:rsidR="00FC5A9A">
        <w:t>the</w:t>
      </w:r>
      <w:r>
        <w:t xml:space="preserve"> Microsoft Dynamics GP software</w:t>
      </w:r>
      <w:r w:rsidR="00FC5A9A">
        <w:t xml:space="preserve"> that it uses. Trion</w:t>
      </w:r>
      <w:r w:rsidR="00D83D4F">
        <w:t xml:space="preserve"> </w:t>
      </w:r>
      <w:r w:rsidR="00FC5A9A">
        <w:t xml:space="preserve">also </w:t>
      </w:r>
      <w:r>
        <w:t>had Neudesic build a</w:t>
      </w:r>
      <w:r w:rsidR="00FC5A9A">
        <w:t xml:space="preserve"> tool based on the</w:t>
      </w:r>
      <w:r>
        <w:t xml:space="preserve"> Microsoft Silverlight browser plug-in that salespeople use to quickly check off accounts in Microsoft Dynamics CRM Online. Neudesic hosts the code for this application through the Windows Azure platform.</w:t>
      </w:r>
    </w:p>
    <w:p w:rsidR="00271555" w:rsidRDefault="00271555" w:rsidP="005024D1">
      <w:pPr>
        <w:pStyle w:val="Bodycopy"/>
      </w:pPr>
    </w:p>
    <w:p w:rsidR="00DD69AC" w:rsidRDefault="00DD69AC" w:rsidP="00DD69AC">
      <w:pPr>
        <w:pStyle w:val="SectionHeading"/>
      </w:pPr>
      <w:r>
        <w:t>Benefits</w:t>
      </w:r>
    </w:p>
    <w:p w:rsidR="004D6D08" w:rsidRDefault="004D6D08" w:rsidP="0054284F">
      <w:pPr>
        <w:pStyle w:val="Bodycopy"/>
        <w:rPr>
          <w:szCs w:val="17"/>
        </w:rPr>
      </w:pPr>
      <w:r>
        <w:rPr>
          <w:szCs w:val="17"/>
        </w:rPr>
        <w:t>By adopting Microsoft Dynamics CRM Online, Trion was able to deploy a modern CRM system in weeks, for a fraction of the cost of an on-premises deployment. It has doubled sales efficiency, improved business insight, lowered costs with the online model, and gained instant feedback on marketing investments.</w:t>
      </w:r>
    </w:p>
    <w:p w:rsidR="004D6D08" w:rsidRDefault="004D6D08" w:rsidP="0054284F">
      <w:pPr>
        <w:pStyle w:val="Bodycopy"/>
        <w:rPr>
          <w:szCs w:val="17"/>
        </w:rPr>
      </w:pPr>
    </w:p>
    <w:p w:rsidR="004D6D08" w:rsidRDefault="004D6D08" w:rsidP="00DC26C3">
      <w:pPr>
        <w:pStyle w:val="Bodycopyheading"/>
      </w:pPr>
      <w:r>
        <w:t>Efficiency Doubles</w:t>
      </w:r>
    </w:p>
    <w:p w:rsidR="004D6D08" w:rsidRDefault="004D6D08" w:rsidP="0054284F">
      <w:pPr>
        <w:pStyle w:val="Bodycopy"/>
        <w:rPr>
          <w:szCs w:val="17"/>
        </w:rPr>
      </w:pPr>
      <w:r>
        <w:rPr>
          <w:szCs w:val="17"/>
        </w:rPr>
        <w:t>Thanks to automated workflows, a forecasting process that used to take four hours a week now takes 20 minutes a week, and Trion gets far more accurate data. “It would have taken 70 hours a month to get the pre-opportunity data that now is just there in the system,” Kiely says. “Our efficiency has soared by well over 100 percent with Microsoft Dynamics CRM Online.” Salespeople are able to make more sales calls every day and more accurately track their activities, which in turn puts more money in their pockets.</w:t>
      </w:r>
    </w:p>
    <w:p w:rsidR="004D6D08" w:rsidRDefault="004D6D08" w:rsidP="0054284F">
      <w:pPr>
        <w:pStyle w:val="Bodycopy"/>
        <w:rPr>
          <w:szCs w:val="17"/>
        </w:rPr>
      </w:pPr>
    </w:p>
    <w:p w:rsidR="004D6D08" w:rsidRDefault="004D6D08" w:rsidP="00DC26C3">
      <w:pPr>
        <w:pStyle w:val="Bodycopyheading"/>
      </w:pPr>
      <w:r>
        <w:t>Better Business Insight</w:t>
      </w:r>
    </w:p>
    <w:p w:rsidR="004D6D08" w:rsidRDefault="004D6D08" w:rsidP="0054284F">
      <w:pPr>
        <w:pStyle w:val="Bodycopy"/>
        <w:rPr>
          <w:szCs w:val="17"/>
        </w:rPr>
      </w:pPr>
      <w:r>
        <w:rPr>
          <w:szCs w:val="17"/>
        </w:rPr>
        <w:t xml:space="preserve">Managers have far better insight into deal status and business health. They can get an overview of where deals are in the sales process, so they can apply pressure at the right junctures to keep deals moving. “We wouldn’t be able to analyze and improve our sales process without Microsoft Dynamics CRM Online,” Kiely says. “We’ve </w:t>
      </w:r>
      <w:r>
        <w:rPr>
          <w:szCs w:val="17"/>
        </w:rPr>
        <w:lastRenderedPageBreak/>
        <w:t>also created a graphical, push-button report on sales year-to-date. Creating this before was a painful process involving a lot of spreadsheets.”</w:t>
      </w:r>
    </w:p>
    <w:p w:rsidR="00FC5A9A" w:rsidRDefault="00FC5A9A" w:rsidP="0054284F">
      <w:pPr>
        <w:pStyle w:val="Bodycopy"/>
        <w:rPr>
          <w:szCs w:val="17"/>
        </w:rPr>
      </w:pPr>
    </w:p>
    <w:p w:rsidR="004D6D08" w:rsidRDefault="004D6D08" w:rsidP="00DC26C3">
      <w:pPr>
        <w:pStyle w:val="Bodycopyheading"/>
      </w:pPr>
      <w:r>
        <w:t xml:space="preserve">Rapid Implementation </w:t>
      </w:r>
    </w:p>
    <w:p w:rsidR="004D6D08" w:rsidRDefault="004D6D08" w:rsidP="0054284F">
      <w:pPr>
        <w:pStyle w:val="Bodycopy"/>
        <w:rPr>
          <w:szCs w:val="17"/>
        </w:rPr>
      </w:pPr>
      <w:r>
        <w:rPr>
          <w:szCs w:val="17"/>
        </w:rPr>
        <w:t>An online solution also eliminated implementation work for Trion, whose IT staff did not need to spend time purchasing servers, deploying software, and maintaining an on-premises solution. “If we had rolled out the CRM ourselves, we would have been a whole year behind where we are today,” Kiely says.</w:t>
      </w:r>
      <w:r w:rsidR="00D906A3">
        <w:rPr>
          <w:szCs w:val="17"/>
        </w:rPr>
        <w:t xml:space="preserve"> </w:t>
      </w:r>
      <w:r>
        <w:rPr>
          <w:szCs w:val="17"/>
        </w:rPr>
        <w:t>”Also, the online deployment gave us much more flexibility in adding users gradually. We could start with a handful of users and grow our usage over time.”</w:t>
      </w:r>
    </w:p>
    <w:p w:rsidR="004D6D08" w:rsidRDefault="004D6D08" w:rsidP="0054284F">
      <w:pPr>
        <w:pStyle w:val="Bodycopy"/>
        <w:rPr>
          <w:szCs w:val="17"/>
        </w:rPr>
      </w:pPr>
    </w:p>
    <w:p w:rsidR="004D6D08" w:rsidRDefault="004D6D08" w:rsidP="00DC26C3">
      <w:pPr>
        <w:pStyle w:val="Bodycopyheading"/>
      </w:pPr>
      <w:r>
        <w:t>Lower Costs</w:t>
      </w:r>
    </w:p>
    <w:p w:rsidR="004D6D08" w:rsidRDefault="004D6D08" w:rsidP="0054284F">
      <w:pPr>
        <w:pStyle w:val="Bodycopy"/>
        <w:rPr>
          <w:szCs w:val="17"/>
        </w:rPr>
      </w:pPr>
      <w:r>
        <w:rPr>
          <w:szCs w:val="17"/>
        </w:rPr>
        <w:t>With Microsoft Dynamics CRM Online, Trion had lower deployment and ongoing maintenance costs. “Microsoft takes care of all updates and maintenance to the program behind the scenes; we don’t even have to think about it,” Kiely says. “I don’t have to pull our IT resources away from other tasks to tend to the CRM. I’d much rather have them supporting our clients than our CRM.”</w:t>
      </w:r>
    </w:p>
    <w:p w:rsidR="004D6D08" w:rsidRDefault="004D6D08" w:rsidP="0054284F">
      <w:pPr>
        <w:pStyle w:val="Bodycopy"/>
        <w:rPr>
          <w:szCs w:val="17"/>
        </w:rPr>
      </w:pPr>
    </w:p>
    <w:p w:rsidR="004D6D08" w:rsidRDefault="004D6D08" w:rsidP="00DC26C3">
      <w:pPr>
        <w:pStyle w:val="Bodycopyheading"/>
      </w:pPr>
      <w:r>
        <w:t>Better Marketing Intelligence</w:t>
      </w:r>
    </w:p>
    <w:p w:rsidR="004D6D08" w:rsidRDefault="004D6D08" w:rsidP="0054284F">
      <w:pPr>
        <w:pStyle w:val="Bodycopy"/>
        <w:rPr>
          <w:szCs w:val="17"/>
        </w:rPr>
      </w:pPr>
      <w:r>
        <w:rPr>
          <w:szCs w:val="17"/>
        </w:rPr>
        <w:t>Previously, it was difficult for Trion to segment prospect and customer lists for marketing campaigns and to track the success of marketing campaigns. Now, Trion can easily sort prospect links for mailings and link inquiries back to originating campaigns. “We can now get real ROI [return on investment] around our marketing campaigns,” Kiely says.</w:t>
      </w:r>
    </w:p>
    <w:p w:rsidR="00781614" w:rsidRDefault="00781614" w:rsidP="0054284F">
      <w:pPr>
        <w:pStyle w:val="Bodycopy"/>
      </w:pPr>
    </w:p>
    <w:sectPr w:rsidR="00781614" w:rsidSect="00BD3976">
      <w:type w:val="continuous"/>
      <w:pgSz w:w="12242" w:h="15842" w:code="1"/>
      <w:pgMar w:top="3238" w:right="851" w:bottom="1321" w:left="851" w:header="0" w:footer="40" w:gutter="0"/>
      <w:cols w:num="3" w:space="284" w:equalWidth="0">
        <w:col w:w="3324" w:space="375"/>
        <w:col w:w="3233" w:space="378"/>
        <w:col w:w="323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40C" w:rsidRDefault="00D6440C">
      <w:r>
        <w:separator/>
      </w:r>
    </w:p>
  </w:endnote>
  <w:endnote w:type="continuationSeparator" w:id="0">
    <w:p w:rsidR="00D6440C" w:rsidRDefault="00D6440C">
      <w:r>
        <w:continuationSeparator/>
      </w:r>
    </w:p>
  </w:endnote>
</w:endnotes>
</file>

<file path=word/fontTable.xml><?xml version="1.0" encoding="utf-8"?>
<w:fonts xmlns:r="http://schemas.openxmlformats.org/officeDocument/2006/relationships" xmlns:w="http://schemas.openxmlformats.org/wordprocessingml/2006/main">
  <w:font w:name="Franklin Gothic Book">
    <w:altName w:val="Franklin Gothic Medium"/>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1" w:type="dxa"/>
      <w:tblLayout w:type="fixed"/>
      <w:tblCellMar>
        <w:left w:w="0" w:type="dxa"/>
        <w:right w:w="0" w:type="dxa"/>
      </w:tblCellMar>
      <w:tblLook w:val="0000"/>
    </w:tblPr>
    <w:tblGrid>
      <w:gridCol w:w="6946"/>
      <w:gridCol w:w="3595"/>
    </w:tblGrid>
    <w:tr w:rsidR="00745DE3">
      <w:trPr>
        <w:cantSplit/>
        <w:trHeight w:hRule="exact" w:val="120"/>
      </w:trPr>
      <w:tc>
        <w:tcPr>
          <w:tcW w:w="6946" w:type="dxa"/>
          <w:vAlign w:val="bottom"/>
        </w:tcPr>
        <w:p w:rsidR="00745DE3" w:rsidRDefault="00745DE3" w:rsidP="002F4A63">
          <w:pPr>
            <w:rPr>
              <w:color w:val="FF9900"/>
            </w:rPr>
          </w:pPr>
        </w:p>
      </w:tc>
      <w:tc>
        <w:tcPr>
          <w:tcW w:w="3595" w:type="dxa"/>
          <w:vMerge w:val="restart"/>
          <w:vAlign w:val="bottom"/>
        </w:tcPr>
        <w:p w:rsidR="00745DE3" w:rsidRDefault="004D6D08" w:rsidP="002F4A63">
          <w:pPr>
            <w:jc w:val="right"/>
          </w:pPr>
          <w:r>
            <w:rPr>
              <w:noProof/>
              <w:spacing w:val="20"/>
              <w:sz w:val="16"/>
              <w:lang w:val="en-US"/>
            </w:rPr>
            <w:drawing>
              <wp:inline distT="0" distB="0" distL="0" distR="0">
                <wp:extent cx="1981200" cy="904875"/>
                <wp:effectExtent l="19050" t="0" r="0" b="0"/>
                <wp:docPr id="4" name="Picture 4"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oft"/>
                        <pic:cNvPicPr>
                          <a:picLocks noChangeAspect="1" noChangeArrowheads="1"/>
                        </pic:cNvPicPr>
                      </pic:nvPicPr>
                      <pic:blipFill>
                        <a:blip r:embed="rId1"/>
                        <a:srcRect/>
                        <a:stretch>
                          <a:fillRect/>
                        </a:stretch>
                      </pic:blipFill>
                      <pic:spPr bwMode="auto">
                        <a:xfrm>
                          <a:off x="0" y="0"/>
                          <a:ext cx="1981200" cy="904875"/>
                        </a:xfrm>
                        <a:prstGeom prst="rect">
                          <a:avLst/>
                        </a:prstGeom>
                        <a:noFill/>
                        <a:ln w="9525">
                          <a:noFill/>
                          <a:miter lim="800000"/>
                          <a:headEnd/>
                          <a:tailEnd/>
                        </a:ln>
                      </pic:spPr>
                    </pic:pic>
                  </a:graphicData>
                </a:graphic>
              </wp:inline>
            </w:drawing>
          </w:r>
        </w:p>
      </w:tc>
    </w:tr>
    <w:tr w:rsidR="00745DE3">
      <w:trPr>
        <w:cantSplit/>
        <w:trHeight w:hRule="exact" w:val="120"/>
      </w:trPr>
      <w:tc>
        <w:tcPr>
          <w:tcW w:w="6946" w:type="dxa"/>
          <w:vAlign w:val="bottom"/>
        </w:tcPr>
        <w:p w:rsidR="00745DE3" w:rsidRDefault="00745DE3" w:rsidP="002F4A63">
          <w:pPr>
            <w:rPr>
              <w:color w:val="FF9900"/>
            </w:rPr>
          </w:pPr>
        </w:p>
      </w:tc>
      <w:tc>
        <w:tcPr>
          <w:tcW w:w="3595" w:type="dxa"/>
          <w:vMerge/>
          <w:vAlign w:val="bottom"/>
        </w:tcPr>
        <w:p w:rsidR="00745DE3" w:rsidRDefault="00745DE3" w:rsidP="002F4A63">
          <w:pPr>
            <w:pStyle w:val="Disclaimer"/>
            <w:rPr>
              <w:color w:val="FF9900"/>
            </w:rPr>
          </w:pPr>
        </w:p>
      </w:tc>
    </w:tr>
    <w:tr w:rsidR="00745DE3">
      <w:trPr>
        <w:cantSplit/>
        <w:trHeight w:hRule="exact" w:val="1186"/>
      </w:trPr>
      <w:tc>
        <w:tcPr>
          <w:tcW w:w="6946" w:type="dxa"/>
          <w:vAlign w:val="bottom"/>
        </w:tcPr>
        <w:p w:rsidR="00745DE3" w:rsidRDefault="004D6D08" w:rsidP="002F4A63">
          <w:pPr>
            <w:pStyle w:val="Disclaimer"/>
          </w:pPr>
          <w:r>
            <w:t>This case study is for informational purposes only. MICROSOFT MAKES NO WARRANTIES, EXPRESS OR IMPLIED, IN THIS SUMMARY.</w:t>
          </w:r>
        </w:p>
        <w:p w:rsidR="00745DE3" w:rsidRDefault="00745DE3" w:rsidP="002F4A63">
          <w:pPr>
            <w:pStyle w:val="Disclaimer"/>
          </w:pPr>
        </w:p>
        <w:p w:rsidR="00745DE3" w:rsidRPr="008A704E" w:rsidRDefault="00745DE3" w:rsidP="005F7846">
          <w:pPr>
            <w:pStyle w:val="Disclaimer"/>
          </w:pPr>
          <w:r w:rsidRPr="00A10B69">
            <w:t xml:space="preserve">Document published </w:t>
          </w:r>
          <w:r w:rsidR="005F7846">
            <w:t>April</w:t>
          </w:r>
          <w:r w:rsidR="004D6D08">
            <w:t xml:space="preserve"> 2010</w:t>
          </w:r>
        </w:p>
      </w:tc>
      <w:tc>
        <w:tcPr>
          <w:tcW w:w="3595" w:type="dxa"/>
          <w:vMerge/>
          <w:vAlign w:val="bottom"/>
        </w:tcPr>
        <w:p w:rsidR="00745DE3" w:rsidRPr="008A704E" w:rsidRDefault="00745DE3" w:rsidP="002F4A63">
          <w:pPr>
            <w:pStyle w:val="Disclaimer"/>
            <w:spacing w:line="240" w:lineRule="auto"/>
          </w:pPr>
        </w:p>
      </w:tc>
    </w:tr>
  </w:tbl>
  <w:p w:rsidR="00745DE3" w:rsidRDefault="00745DE3" w:rsidP="00314641">
    <w:pPr>
      <w:pStyle w:val="Foote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40C" w:rsidRDefault="00D6440C">
      <w:r>
        <w:separator/>
      </w:r>
    </w:p>
  </w:footnote>
  <w:footnote w:type="continuationSeparator" w:id="0">
    <w:p w:rsidR="00D6440C" w:rsidRDefault="00D64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E3" w:rsidRDefault="004D6D08">
    <w:pPr>
      <w:pStyle w:val="Header"/>
    </w:pPr>
    <w:r>
      <w:rPr>
        <w:noProof/>
        <w:lang w:val="en-US" w:bidi="ar-SA"/>
      </w:rPr>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772400" cy="914400"/>
          <wp:effectExtent l="19050" t="0" r="0" b="0"/>
          <wp:wrapNone/>
          <wp:docPr id="82" name="Picture 82" descr="Dynamics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ynamics SubHead"/>
                  <pic:cNvPicPr>
                    <a:picLocks noChangeAspect="1" noChangeArrowheads="1"/>
                  </pic:cNvPicPr>
                </pic:nvPicPr>
                <pic:blipFill>
                  <a:blip r:embed="rId1"/>
                  <a:srcRect/>
                  <a:stretch>
                    <a:fillRect/>
                  </a:stretch>
                </pic:blipFill>
                <pic:spPr bwMode="auto">
                  <a:xfrm>
                    <a:off x="0" y="0"/>
                    <a:ext cx="7772400"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4F8AE8DA">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887C7674"/>
    <w:lvl w:ilvl="0" w:tplc="D11C9562">
      <w:start w:val="1"/>
      <w:numFmt w:val="bullet"/>
      <w:lvlRestart w:val="0"/>
      <w:pStyle w:val="Bullet"/>
      <w:lvlText w:val=""/>
      <w:lvlJc w:val="left"/>
      <w:pPr>
        <w:tabs>
          <w:tab w:val="num" w:pos="181"/>
        </w:tabs>
        <w:ind w:left="181" w:hanging="181"/>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CED674A6"/>
    <w:lvl w:ilvl="0" w:tplc="D5828C70">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140D9"/>
    <w:multiLevelType w:val="hybridMultilevel"/>
    <w:tmpl w:val="BEB23ABE"/>
    <w:lvl w:ilvl="0" w:tplc="50ECCCBA">
      <w:start w:val="1"/>
      <w:numFmt w:val="bullet"/>
      <w:lvlRestart w:val="0"/>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FE4487"/>
    <w:multiLevelType w:val="singleLevel"/>
    <w:tmpl w:val="86EEE6A8"/>
    <w:lvl w:ilvl="0">
      <w:start w:val="1"/>
      <w:numFmt w:val="decimal"/>
      <w:pStyle w:val="TOC2"/>
      <w:lvlText w:val="%1."/>
      <w:lvlJc w:val="left"/>
      <w:pPr>
        <w:tabs>
          <w:tab w:val="num" w:pos="360"/>
        </w:tabs>
        <w:ind w:left="360" w:hanging="360"/>
      </w:pPr>
    </w:lvl>
  </w:abstractNum>
  <w:abstractNum w:abstractNumId="6">
    <w:nsid w:val="496D11FC"/>
    <w:multiLevelType w:val="hybridMultilevel"/>
    <w:tmpl w:val="9F3EAFD2"/>
    <w:lvl w:ilvl="0" w:tplc="BA80662A">
      <w:start w:val="1"/>
      <w:numFmt w:val="bullet"/>
      <w:lvlRestart w:val="0"/>
      <w:pStyle w:val="Bulletbold"/>
      <w:lvlText w:val=""/>
      <w:lvlJc w:val="left"/>
      <w:pPr>
        <w:tabs>
          <w:tab w:val="num" w:pos="181"/>
        </w:tabs>
        <w:ind w:left="181" w:hanging="181"/>
      </w:pPr>
      <w:rPr>
        <w:rFonts w:ascii="Symbol" w:hAnsi="Symbol" w:hint="default"/>
        <w:color w:val="auto"/>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8">
    <w:nsid w:val="4F147D09"/>
    <w:multiLevelType w:val="hybridMultilevel"/>
    <w:tmpl w:val="E51870BA"/>
    <w:lvl w:ilvl="0" w:tplc="DC6E2824">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735FA0"/>
    <w:multiLevelType w:val="multilevel"/>
    <w:tmpl w:val="9C8EA4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1">
    <w:nsid w:val="6771204E"/>
    <w:multiLevelType w:val="hybridMultilevel"/>
    <w:tmpl w:val="04A0B36C"/>
    <w:lvl w:ilvl="0" w:tplc="7BF85D04">
      <w:start w:val="1"/>
      <w:numFmt w:val="bullet"/>
      <w:lvlRestart w:val="0"/>
      <w:pStyle w:val="Bulletcolored"/>
      <w:lvlText w:val=""/>
      <w:lvlJc w:val="left"/>
      <w:pPr>
        <w:tabs>
          <w:tab w:val="num" w:pos="181"/>
        </w:tabs>
        <w:ind w:left="181" w:hanging="181"/>
      </w:pPr>
      <w:rPr>
        <w:rFonts w:ascii="Symbol" w:hAnsi="Symbol" w:hint="default"/>
        <w:color w:val="A0A0A0"/>
        <w:sz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7"/>
  </w:num>
  <w:num w:numId="3">
    <w:abstractNumId w:val="10"/>
  </w:num>
  <w:num w:numId="4">
    <w:abstractNumId w:val="5"/>
  </w:num>
  <w:num w:numId="5">
    <w:abstractNumId w:val="1"/>
  </w:num>
  <w:num w:numId="6">
    <w:abstractNumId w:val="13"/>
  </w:num>
  <w:num w:numId="7">
    <w:abstractNumId w:val="2"/>
  </w:num>
  <w:num w:numId="8">
    <w:abstractNumId w:val="4"/>
  </w:num>
  <w:num w:numId="9">
    <w:abstractNumId w:val="3"/>
  </w:num>
  <w:num w:numId="10">
    <w:abstractNumId w:val="1"/>
  </w:num>
  <w:num w:numId="11">
    <w:abstractNumId w:val="8"/>
  </w:num>
  <w:num w:numId="12">
    <w:abstractNumId w:val="10"/>
  </w:num>
  <w:num w:numId="13">
    <w:abstractNumId w:val="8"/>
  </w:num>
  <w:num w:numId="14">
    <w:abstractNumId w:val="2"/>
  </w:num>
  <w:num w:numId="15">
    <w:abstractNumId w:val="4"/>
  </w:num>
  <w:num w:numId="16">
    <w:abstractNumId w:val="3"/>
  </w:num>
  <w:num w:numId="17">
    <w:abstractNumId w:val="1"/>
  </w:num>
  <w:num w:numId="18">
    <w:abstractNumId w:val="13"/>
  </w:num>
  <w:num w:numId="19">
    <w:abstractNumId w:val="7"/>
  </w:num>
  <w:num w:numId="20">
    <w:abstractNumId w:val="5"/>
  </w:num>
  <w:num w:numId="21">
    <w:abstractNumId w:val="10"/>
  </w:num>
  <w:num w:numId="22">
    <w:abstractNumId w:val="8"/>
  </w:num>
  <w:num w:numId="23">
    <w:abstractNumId w:val="2"/>
  </w:num>
  <w:num w:numId="24">
    <w:abstractNumId w:val="4"/>
  </w:num>
  <w:num w:numId="25">
    <w:abstractNumId w:val="3"/>
  </w:num>
  <w:num w:numId="26">
    <w:abstractNumId w:val="1"/>
  </w:num>
  <w:num w:numId="27">
    <w:abstractNumId w:val="13"/>
  </w:num>
  <w:num w:numId="28">
    <w:abstractNumId w:val="7"/>
  </w:num>
  <w:num w:numId="29">
    <w:abstractNumId w:val="5"/>
  </w:num>
  <w:num w:numId="30">
    <w:abstractNumId w:val="6"/>
  </w:num>
  <w:num w:numId="31">
    <w:abstractNumId w:val="2"/>
  </w:num>
  <w:num w:numId="32">
    <w:abstractNumId w:val="3"/>
  </w:num>
  <w:num w:numId="33">
    <w:abstractNumId w:val="11"/>
  </w:num>
  <w:num w:numId="34">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ttachedTemplate r:id="rId1"/>
  <w:stylePaneFormatFilter w:val="3F01"/>
  <w:documentProtection w:edit="forms" w:enforcement="1" w:cryptProviderType="rsaFull" w:cryptAlgorithmClass="hash" w:cryptAlgorithmType="typeAny" w:cryptAlgorithmSid="4" w:cryptSpinCount="100000" w:hash="ChvKgu+Etu60FPsHHNH2CU9ESnk=" w:salt="Fcs2dpbZmGmhQeYhCnNysA=="/>
  <w:defaultTabStop w:val="720"/>
  <w:drawingGridHorizontalSpacing w:val="57"/>
  <w:drawingGridVerticalSpacing w:val="57"/>
  <w:displayHorizontalDrawingGridEvery w:val="0"/>
  <w:doNotUseMarginsForDrawingGridOrigin/>
  <w:drawingGridHorizontalOrigin w:val="0"/>
  <w:drawingGridVerticalOrigin w:val="0"/>
  <w:noPunctuationKerning/>
  <w:characterSpacingControl w:val="doNotCompress"/>
  <w:hdrShapeDefaults>
    <o:shapedefaults v:ext="edit" spidmax="18434" style="mso-position-horizontal-relative:page;mso-position-vertical-relative:page" fillcolor="white" stroke="f">
      <v:fill color="white"/>
      <v:stroke on="f"/>
      <v:textbox inset="0,0,0,0"/>
      <o:colormru v:ext="edit" colors="#6c3,#afe494,silver,#ddd,#999,#ccc,#bde9a7,#a0a0a0"/>
      <o:colormenu v:ext="edit" strokecolor="red"/>
    </o:shapedefaults>
  </w:hdrShapeDefaults>
  <w:footnotePr>
    <w:footnote w:id="-1"/>
    <w:footnote w:id="0"/>
  </w:footnotePr>
  <w:endnotePr>
    <w:endnote w:id="-1"/>
    <w:endnote w:id="0"/>
  </w:endnotePr>
  <w:compat/>
  <w:docVars>
    <w:docVar w:name="ACTIVATED" w:val="橄ㄴ웸ৃܮ찔㈇"/>
    <w:docVar w:name="cbCustomerSize" w:val="T"/>
    <w:docVar w:name="cbCustomerSize_0" w:val="#6c3,#afe494,silver,#ddd,#999,#ccc,#bde9a7"/>
    <w:docVar w:name="cbCustomerSize_1" w:val="http://schemas.openxmlformats.org/officeDocument/2006/relationships/endnotessrosoft\Templates\CSB_Template.dot44.tmp_publishing.docxt\Joe Stewart not.docxchief_PM review.dcx"/>
    <w:docVar w:name="cbCustomerSize_2" w:val="ꗰ㪭矰Ӻ륀श屮㭃腠র耀뫸㪭耀⯌㪯⯌㪯犠Ӻ⯌㪯⯌㪯⯌㪯⯌㪯⸀ȘӰ뭤㪭燠Ӻ䶈থఀ䟸耀⯌㪯瀀Ӻ蚠묁㊒疰Ӻ耀雷F힀ө퐀䚔"/>
    <w:docVar w:name="cbCustomerSize_ListCount" w:val="橄ㄴ웸ৃܮ찔㈇È䯠ײظ賐 䯠ײ햨Ӱ݆Ḁ"/>
    <w:docVar w:name="cbCustomerSize_ListIndex" w:val="ḐपḼप&amp;/word/numbering.xmlapplication/vnd.openxmlformats-officedocument.wordprocessingml.numbe"/>
    <w:docVar w:name="CHKITEM" w:val="橄ㄴ웸ৃܮ찔㈇È䯠ײظ賐 䯠ײ햨Ӱ݆Ḁ"/>
    <w:docVar w:name="ColorHalfRGB" w:val="뮰㊒ᆐ㊪ጠӺ뮰㊒ׄ㊪ښ_x000A_ۖ_x000A__x000A_ۙЃ_x000A_ܞ필⺾鍸狂⽍_x000A_2䜠ম뮰㊒ׄ㊪܍_x000A_ܦ_x000A_ݾ_x000A_ݻ⃿⒐䄋Ѓ_x000A_2䞠ম뮰㊒ׄ㊪ߎ_x000A_ߒ_x000A_࠴_x000A_ࡀ_x000A_2䠠ম"/>
    <w:docVar w:name="ColorName" w:val="#6c3,#afe494,silver,#ddd,#999,#ccc,#bde9a7"/>
    <w:docVar w:name="ColorRGB" w:val="뮰㊒ᆐ㊪ጠӺ뮰㊒ׄ㊪ম栀থⷀরⶐরⵀর⹰র⺀রOOfficeOCambria⃿ꘐ䄋Ѓ2䀠ম뮰㊒ׄ㊪rindaৈOShrutiৈOMV BoliOMangalৈ栠ু䄂ৈ2䂠ম뮰㊒ׄ㊪alingaOKartikaOCalibriOVrinda2䄠ম"/>
    <w:docVar w:name="ComboBox1_ListCount" w:val="橄ㄴ웸ৃܮ찔㈇È䯠ײظ賐 䯠ײ햨Ӱ݆Ḁ賐 䯠ײ햨Ӱ݆Ḁ"/>
    <w:docVar w:name="ComboBox1_ListIndex" w:val="ḐपḼप&amp;/word/numbering.xmlapplication/vnd.openxmlformats-officedocument.wordprocessingml.numbe"/>
    <w:docVar w:name="lbColour_0_0" w:val="#6c3,#afe494,silver,#ddd,#999,#ccc,#bde9a7"/>
    <w:docVar w:name="lbColour_0_1" w:val="뮰㊒ᆐ㊪ጠӺ뮰㊒ׄ㊪ښ_x000A_ۖ_x000A__x000A_ۙЃ_x000A_ܞ필⺾鍸狂⽍_x000A_2䜠ম뮰㊒ׄ㊪܍_x000A_ܦ_x000A_ݾ_x000A_ݻ⃿⒐䄋Ѓ_x000A_2䞠ম뮰㊒ׄ㊪ߎ_x000A_ߒ_x000A_࠴_x000A_ࡀ_x000A_2䠠ম"/>
    <w:docVar w:name="lbColour_0_2" w:val="뮰㊒ᆐ㊪ጠӺ뮰㊒ׄ㊪ਲ਼ৈ_x000A_਴ৈ_x000A_ਵৈ_x000A_ਸৈ氐֫䄂ৈ_x000A_2䪠ম뮰㊒ׄ㊪ઋৈ_x000A_੉_x000A_ઌ_x000A_ઍ_x000A_2䬠ম뮰㊒ׄ㊪ฃ_x000A_સ_x000A_૲珱_x000A_૎Ѐ_x000A_2䮠ম"/>
    <w:docVar w:name="lbColour_0_SELECTED" w:val="ḐपḼप&amp;/word/numbering.xmlapplication/vnd.openxmlformats-officedocument.wordprocessingml.numbenumbe"/>
    <w:docVar w:name="lbColour_1_0" w:val="#6c3,#afe494,silver,#ddd,#999,#ccc,#bde9a7"/>
    <w:docVar w:name="lbColour_1_1" w:val="뮰㊒ᆐ㊪ጠӺ뮰㊒ׄ㊪๬_x000A_๴_x000A_๼ﯰ_x000A_່Ѐ_x000A_2丠ম뮰㊒ׄ㊪໑_x000A_໓_x000A_ᄑЃ_x000A_ᄙￍ鸀璵⫪Ⱶ_x000A_2亠ম뮰㊒ׄ㊪ᆧ_x000A_ሒ_x000A_ሕ_x000A_መ⃿ꘐ䄋Ѓ_x000A_2传ম"/>
    <w:docVar w:name="lbColour_1_2" w:val="뮰㊒ᆐ㊪ጠӺ뮰㊒ׄ㊪๬_x000A_๴_x000A_๼ﯰ_x000A_່Ѐ_x000A_2丠ম뮰㊒ׄ㊪໑_x000A_໓_x000A_ᄑЃ_x000A_ᄙￍ鸀璵⫪Ⱶ_x000A_2亠ম뮰㊒ׄ㊪ᆧ_x000A_ሒ_x000A_ሕ_x000A_መ⃿ꘐ䄋Ѓ_x000A_2传মt2†ম뮰㊒ׄ㊪\Crib Sheet.docsoft\Office2010%20partner%20wp\O2₠ম뮰㊒ׄ㊪artner%20wp_internal%20review_itadocxc2℠ম"/>
    <w:docVar w:name="lbColour_1_SELECTED" w:val="橄ㄴ웸ৃܮ찔㈇È䯠ײظ賐 䯠ײ햨Ӱ݆Ḁ賐 䯠ײ햨Ӱ݆Ḁ"/>
    <w:docVar w:name="lbColour_2_0" w:val="&lt;"/>
    <w:docVar w:name="lbColour_2_1" w:val="뮰㊒ᆐ㊪ጠӺ뮰㊒ׄ㊪๬_x000A_๴_x000A_๼ﯰ_x000A_່Ѐ_x000A_2丠ম뮰㊒ׄ㊪໑_x000A_໓_x000A_ᄑЃ_x000A_ᄙￍ鸀璵⫪Ⱶ_x000A_2亠ম뮰㊒ׄ㊪ᆧ_x000A_ሒ_x000A_ሕ_x000A_መ⃿ꘐ䄋Ѓ_x000A_2传মt2†ম뮰㊒ׄ㊪\Crib Sheet.docsoft\Office2010%20partner%20wp\O2₠ম뮰㊒ׄ㊪artner%20wp_internal%20review_itadocxc2℠ম"/>
    <w:docVar w:name="lbColour_2_2" w:val="Ā"/>
    <w:docVar w:name="lbColour_2_SELECTED" w:val="橄ㄴ웸ৃܮ찔㈇È䯠ײظ賐 䯠ײ햨Ӱ݆Ḁ賐 䯠ײ햨Ӱ݆Ḁ賐 䯠ײ햨Ӱ݆Ḁ"/>
    <w:docVar w:name="lbColour_3_1" w:val="ĀĀ"/>
    <w:docVar w:name="lbColour_3_2" w:val="뮰㊒ᆐ㊪ጠӺ뮰㊒ׄ㊪๬_x000A_๴_x000A_๼ﯰ_x000A_່Ѐ_x000A_2丠ম뮰㊒ׄ㊪໑_x000A_໓_x000A_ᄑЃ_x000A_ᄙￍ鸀璵⫪Ⱶ_x000A_2亠ম뮰㊒ׄ㊪ᆧ_x000A_ሒ_x000A_ሕ_x000A_መ⃿ꘐ䄋Ѓ_x000A_2传মt2†ম뮰㊒ׄ㊪\Crib Sheet.docsoft\Office2010%20partner%20wp\O2₠ম뮰㊒ׄ㊪artner%20wp_internal%20review_itadocxc2℠ম"/>
    <w:docVar w:name="lbColour_3_SELECTED" w:val="橄ㄴ웸ৃܮ찔㈇È䯠ײظ賐 䯠ײ햨Ӱ݆Ḁ賐 䯠ײ햨Ӱ݆Ḁ賐 䯠ײ햨Ӱ݆Ḁ"/>
    <w:docVar w:name="lbColour_4_0" w:val="굤ㄨn it again.퓦퓦"/>
    <w:docVar w:name="lbColour_4_1" w:val="굤ㄨn it again.퓦퓦n it again.쀀"/>
    <w:docVar w:name="lbColour_4_2" w:val="뮰㊒ᆐ㊪ጠӺ뮰㊒ׄ㊪๬_x000A_๴_x000A_๼ﯰ_x000A_່Ѐ_x000A_2丠ম뮰㊒ׄ㊪໑_x000A_໓_x000A_ᄑЃ_x000A_ᄙￍ鸀璵⫪Ⱶ_x000A_2亠ম뮰㊒ׄ㊪ᆧ_x000A_ሒ_x000A_ሕ_x000A_መ⃿ꘐ䄋Ѓ_x000A_2传মt2†ম뮰㊒ׄ㊪\Crib Sheet.docsoft\Office2010%20partner%20wp\O2₠ম뮰㊒ׄ㊪artner%20wp_internal%20review_itadocxc2℠ম"/>
    <w:docVar w:name="lbColour_4_SELECTED" w:val="橄ㄴ웸ৃܮ찔㈇È䯠ײظ賐 䯠ײ햨Ӱ݆Ḁ賐 䯠ײ햨Ӱ݆Ḁ賐 䯠ײ햨Ӱ݆Ḁ햨Ӱ݆Ḁ"/>
    <w:docVar w:name="lbColour_5_0" w:val="ꗰ㪭矰Ӻ륀श屮㭃腠র耀뫸㪭耀⯌㪯⯌㪯犠Ӻ⯌㪯⯌㪯⯌㪯⯌㪯⸀ȘӰ뭤㪭燠Ӻ䶈থఀ䟸耀⯌㪯瀀Ӻ蚠묁㊒疰Ӻ耀雷F힀ө퐀䚔뫸㪭耀⯌㪯⯌㪯릐ब⯌㪯⯌㪯⯌㪯⯌㪯Ȁ腈র뭤㪭맀ब俈থ퐀䚔ఀ䟸耀⯌㪯맰ब蚠ԁ㊪먠ब耀깽'_x000A_"/>
    <w:docVar w:name="lbColour_5_1" w:val="ꗰ㪭矰Ӻ륀श屮㭃腠র耀뫸㪭耀⯌㪯⯌㪯犠Ӻ⯌㪯⯌㪯⯌㪯⯌㪯⸀ȘӰ뭤㪭燠Ӻ䶈থఀ䟸耀⯌㪯瀀Ӻ蚠묁㊒疰Ӻ耀雷F힀ө퐀䚔뫸㪭耀⯌㪯⯌㪯릐ब⯌㪯⯌㪯⯌㪯⯌㪯Ȁ腈র뭤㪭맀ब俈থ퐀䚔ఀ䟸耀⯌㪯맰ब蚠ԁ㊪먠ब耀깽'_x000A_ఀ䟸耀⯌㪯瀀Ӻ蚠묁㊒疰Ӻ耀雷F힀ө퐀䚔"/>
    <w:docVar w:name="lbColour_5_2" w:val="뮰㊒ᆐ㊪ጠӺ뮰㊒ׄ㊪๬_x000A_๴_x000A_๼ﯰ_x000A_່Ѐ_x000A_2丠ম뮰㊒ׄ㊪໑_x000A_໓_x000A_ᄑЃ_x000A_ᄙￍ鸀璵⫪Ⱶ_x000A_2亠ম뮰㊒ׄ㊪ᆧ_x000A_ሒ_x000A_ሕ_x000A_መ⃿ꘐ䄋Ѓ_x000A_2传মt2†ম뮰㊒ׄ㊪\Crib Sheet.docsoft\Office2010%20partner%20wp\O2₠ম뮰㊒ׄ㊪artner%20wp_internal%20review_itadocxc2℠ম"/>
    <w:docVar w:name="lbColour_5_SELECTED" w:val="橄ㄴ웸ৃܮ찔㈇È䯠ײظ賐 䯠ײ햨Ӱ݆Ḁ賐 䯠ײ햨Ӱ݆Ḁ賐 䯠ײ햨Ӱ݆Ḁ햨Ӱ݆Ḁ"/>
    <w:docVar w:name="lbColour_ListCount" w:val="橄ㄴ웸ৃܮ찔㈇È䯠ײظ賐 䯠ײ햨Ӱ݆Ḁ賐 䯠ײ햨Ӱ݆Ḁ賐 䯠ײ햨Ӱ݆Ḁ햨Ӱ݆Ḁ݆Ḁ"/>
    <w:docVar w:name="lbColour_ListIndex" w:val="橄ㄴ웸ৃܮ찔㈇È䯠ײظ賐 䯠ײ햨Ӱ݆Ḁ賐 䯠ײ햨Ӱ݆Ḁ賐 䯠ײ햨Ӱ݆Ḁ햨Ӱ݆Ḁ݆Ḁ"/>
    <w:docVar w:name="lbList_0_0" w:val="application/vnd.openxmlformats-officedocument.wordprocessingml.webSettings+xmlate value)"/>
    <w:docVar w:name="lbList_0_1"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
    <w:docVar w:name="lbList_0_2" w:val="&lt;㊒ꪐ㈈疌बƐ뇀ӱÿӨΟτ⿤㇍֠m֠m֠֠kﰾԇᨠ_x000A__x000A_Ĭÿ羸ө_x000A__x000A_㭬㉾ûĀP뛐"/>
    <w:docVar w:name="lbList_0_SELECTED" w:val="ḐपḼप&amp;/word/numbering.xmlapplication/vnd.openxmlformats-officedocument.wordprocessingml.numbenumbe"/>
    <w:docVar w:name="lbList_ListCount" w:val="橄ㄴ웸ৃܮ찔㈇È䯠ײظ賐 䯠ײ햨Ӱ݆Ḁ賐 䯠ײ햨Ӱ݆Ḁ賐 䯠ײ햨Ӱ݆Ḁ햨Ӱ݆Ḁ݆ḀḀ"/>
    <w:docVar w:name="lbList_ListIndex" w:val="橄ㄴ웸ৃܮ찔㈇È䯠ײظ賐 䯠ײ햨Ӱ݆Ḁ賐 䯠ײ햨Ӱ݆Ḁ賐 䯠ײ햨Ӱ݆Ḁ햨Ӱ݆Ḁ݆ḀḀ"/>
    <w:docVar w:name="lbProductList_0_0" w:val="뮰㊒ᆐ㊪ጠӺ뮰㊒ׄ㊪๬_x000A_๴_x000A_๼ﯰ_x000A_່Ѐ_x000A_2丠ম뮰㊒ׄ㊪໑_x000A_໓_x000A_ᄑЃ_x000A_ᄙￍ鸀璵⫪Ⱶ_x000A_2亠ম뮰㊒ׄ㊪ᆧ_x000A_ሒ_x000A_ሕ_x000A_መ⃿ꘐ䄋Ѓ_x000A_2传মt2†ম뮰㊒ׄ㊪\Crib Sheet.docsoft\Office2010%20partner%20wp\O2₠ম뮰㊒ׄ㊪artner%20wp_internal%20review_itadocxc2℠ম"/>
    <w:docVar w:name="lbProductList_0_SELECTED" w:val="橄ㄴ웸ৃܮ찔㈇È䯠ײظ賐 䯠ײ햨Ӱ݆Ḁ賐 䯠ײ햨Ӱ݆Ḁ賐 䯠ײ햨Ӱ݆Ḁ햨Ӱ݆Ḁ݆ḀḀḀ"/>
    <w:docVar w:name="lbProductList_1_0" w:val="http://schemas.openxmlformats.org/officeDocument/2006/relationships/endnotessrosoft\Templates\CSB_Template.dot44.tmp_publishing.docxt\Joe Stewart not.docxchief_PM review.dcxꄘ"/>
    <w:docVar w:name="lbProductList_1_SELECTED" w:val="橄ㄴ웸ৃܮ찔㈇È䯠ײظ賐 䯠ײ햨Ӱ݆Ḁ賐 䯠ײ햨Ӱ݆Ḁ賐 䯠ײ햨Ӱ݆Ḁ햨Ӱ݆Ḁ݆ḀḀḀ"/>
    <w:docVar w:name="lbProductList_10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
    <w:docVar w:name="lbProductList_10_SELECTED" w:val="橄ㄴ웸ৃܮ찔㈇È䯠ײظ賐 䯠ײ햨Ӱ݆Ḁ賐 䯠ײ햨Ӱ݆Ḁ賐 䯠ײ햨Ӱ݆Ḁ햨Ӱ݆Ḁ݆ḀḀḀḀ"/>
    <w:docVar w:name="lbProductList_11_0" w:val="w:docVa"/>
    <w:docVar w:name="lbProductList_11_SELECTED" w:val="橄ㄴ웸ৃܮ찔㈇È䯠ײظ賐 䯠ײ햨Ӱ݆Ḁ賐 䯠ײ햨Ӱ݆Ḁ賐 䯠ײ햨Ӱ݆Ḁ햨Ӱ݆Ḁ݆ḀḀḀḀ"/>
    <w:docVar w:name="lbProductList_12_0" w:val="뮰㊒ᆐ㊪ጠӺ뮰㊒ׄ㊪๬_x000A_๴_x000A_๼ﯰ_x000A_່Ѐ_x000A_2丠ম뮰㊒ׄ㊪໑_x000A_໓_x000A_ᄑЃ_x000A_ᄙￍ鸀璵⫪Ⱶ_x000A_2亠ম뮰㊒ׄ㊪ᆧ_x000A_ሒ_x000A_ሕ_x000A_መ⃿ꘐ䄋Ѓ_x000A_2传মt2†ম뮰㊒ׄ㊪\Crib Sheet.docsoft\Office2010%20partner%20wp\O2₠ম뮰㊒ׄ㊪artner%20wp_internal%20review_itadocxc2℠ম"/>
    <w:docVar w:name="lbProductList_12_SELECTED" w:val="ḐपḼप&amp;/word/numbering.xmlapplication/vnd.openxmlformats-officedocument.wordprocessingml.numbenumbe"/>
    <w:docVar w:name="lbProductList_13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w:docVar w:name="lbProductList_13_SELECTED" w:val="橄ㄴ웸ৃܮ찔㈇È䯠ײظ賐 䯠ײ햨Ӱ݆Ḁ賐 䯠ײ햨Ӱ݆Ḁ賐 䯠ײ햨Ӱ݆Ḁ햨Ӱ݆Ḁ݆ḀḀḀḀḀ"/>
    <w:docVar w:name="lbProductList_14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
    <w:docVar w:name="lbProductList_14_SELECTED" w:val="橄ㄴ웸ৃܮ찔㈇È䯠ײظ賐 䯠ײ햨Ӱ݆Ḁ賐 䯠ײ햨Ӱ݆Ḁ賐 䯠ײ햨Ӱ݆Ḁ햨Ӱ݆Ḁ݆ḀḀḀḀḀ"/>
    <w:docVar w:name="lbProductList_15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
    <w:docVar w:name="lbProductList_15_SELECTED" w:val="橄ㄴ웸ৃܮ찔㈇È䯠ײظ賐 䯠ײ햨Ӱ݆Ḁ賐 䯠ײ햨Ӱ݆Ḁ賐 䯠ײ햨Ӱ݆Ḁ햨Ӱ݆Ḁ݆ḀḀḀḀḀ"/>
    <w:docVar w:name="lbProductList_16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
    <w:docVar w:name="lbProductList_16_SELECTED" w:val="橄ㄴ웸ৃܮ찔㈇È䯠ײظ賐 䯠ײ햨Ӱ݆Ḁ賐 䯠ײ햨Ӱ݆Ḁ賐 䯠ײ햨Ӱ݆Ḁ햨Ӱ݆Ḁ݆ḀḀḀḀḀ"/>
    <w:docVar w:name="lbProductList_17_0" w:val="_x000A_  疬पĀ钲ེ砜पĀ钳ེ疰पĀ钴ེ琄पĀ钵ེ疼पĀ钶ེ疸पĀ钷ེ痄पĀ钸ེ痀पĀ钹ེ痌पĀ钺ེ"/>
    <w:docVar w:name="lbProductList_17_SELECTED" w:val="橄ㄴ웸ৃܮ찔㈇È䯠ײظ賐 䯠ײ햨Ӱ݆Ḁ賐 䯠ײ햨Ӱ݆Ḁ賐 䯠ײ햨Ӱ݆Ḁ햨Ӱ݆Ḁ݆ḀḀḀḀḀ"/>
    <w:docVar w:name="lbProductList_18_0" w:val="뮰㊒ᆐ㊪ጠӺ뮰㊒ׄ㊪๬_x000A_๴_x000A_๼ﯰ_x000A_່Ѐ_x000A_2丠ম뮰㊒ׄ㊪໑_x000A_໓_x000A_ᄑЃ_x000A_ᄙￍ鸀璵⫪Ⱶ_x000A_2亠ম뮰㊒ׄ㊪ᆧ_x000A_ሒ_x000A_ሕ_x000A_መ⃿ꘐ䄋Ѓ_x000A_2传মt2†ম뮰㊒ׄ㊪\Crib Sheet.docsoft\Office2010%20partner%20wp\O2₠ম뮰㊒ׄ㊪artner%20wp_internal%20review_itadocxc2℠ম먠鱴Ǌ鑀ৃ"/>
    <w:docVar w:name="lbProductList_18_SELECTED" w:val="橄ㄴ웸ৃܮ찔㈇È䯠ײظ賐 䯠ײ햨Ӱ݆Ḁ賐 䯠ײ햨Ӱ݆Ḁ賐 䯠ײ햨Ӱ݆Ḁ햨Ӱ݆Ḁ݆ḀḀḀḀḀ"/>
    <w:docVar w:name="lbProductList_19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
    <w:docVar w:name="lbProductList_19_SELECTED" w:val="橄ㄴ웸ৃܮ찔㈇È䯠ײظ賐 䯠ײ햨Ӱ݆Ḁ賐 䯠ײ햨Ӱ݆Ḁ賐 䯠ײ햨Ӱ݆Ḁ햨Ӱ݆Ḁ݆ḀḀḀḀḀ"/>
    <w:docVar w:name="lbProductList_2_0" w:val="#6c3,#afe494,silver,#ddd,#999,#ccc,#bde9a7"/>
    <w:docVar w:name="lbProductList_2_SELECTED" w:val="橄ㄴ웸ৃܮ찔㈇È䯠ײظ賐 䯠ײ햨Ӱ݆Ḁ賐 䯠ײ햨Ӱ݆Ḁ賐 䯠ײ햨Ӱ݆Ḁ햨Ӱ݆Ḁ݆ḀḀḀḀḀ"/>
    <w:docVar w:name="lbProductList_20_0" w:val="뮰㊒ᆐ㊪ጠӺ뮰㊒ׄ㊪๬_x000A_๴_x000A_๼ﯰ_x000A_່Ѐ_x000A_2丠ম뮰㊒ׄ㊪໑_x000A_໓_x000A_ᄑЃ_x000A_ᄙￍ鸀璵⫪Ⱶ_x000A_2亠ম뮰㊒ׄ㊪ᆧ_x000A_ሒ_x000A_ሕ_x000A_መ⃿ꘐ䄋Ѓ_x000A_2传মt2†ম뮰㊒ׄ㊪\Crib Sheet.docsoft\Office2010%20partner%20wp\O2₠ম뮰㊒ׄ㊪artner%20wp_internal%20review_itadocxc2℠ম먠鱴Ǌ鑀ৃ언ৃ耗"/>
    <w:docVar w:name="lbProductList_20_SELECTED" w:val="橄ㄴ웸ৃܮ찔㈇È䯠ײظ賐 䯠ײ햨Ӱ݆Ḁ賐 䯠ײ햨Ӱ݆Ḁ賐 䯠ײ햨Ӱ݆Ḁ햨Ӱ݆Ḁ݆ḀḀḀḀḀ"/>
    <w:docVar w:name="lbProductList_21_0" w:val="뮰㊒ᆐ㊪ጠӺ뮰㊒ׄ㊪๬_x000A_๴_x000A_๼ﯰ_x000A_່Ѐ_x000A_2丠ম뮰㊒ׄ㊪໑_x000A_໓_x000A_ᄑЃ_x000A_ᄙￍ鸀璵⫪Ⱶ_x000A_2亠ম뮰㊒ׄ㊪ᆧ_x000A_ሒ_x000A_ሕ_x000A_መ⃿ꘐ䄋Ѓ_x000A_2传মt2†ম뮰㊒ׄ㊪\Crib Sheet.docsoft\Office2010%20partner%20wp\O2₠ম뮰㊒ׄ㊪artner%20wp_internal%20review_itadocxc2℠ম먠鱴Ǌ鑀ৃ언ৃ耗"/>
    <w:docVar w:name="lbProductList_21_SELECTED" w:val="橄ㄴ웸ৃܮ찔㈇È䯠ײظ賐 䯠ײ햨Ӱ݆Ḁ賐 䯠ײ햨Ӱ݆Ḁ賐 䯠ײ햨Ӱ݆Ḁ햨Ӱ݆Ḁ݆ḀḀḀḀḀ"/>
    <w:docVar w:name="lbProductList_22_0" w:val="_x000A_  疬पĀ钲ེ砜पĀ钳ེ疰पĀ钴ེ琄पĀ钵ེ疼पĀ钶ེ疸पĀ钷ེ痄पĀ钸ེ痀पĀ钹ེ痌पĀ钺ེformats-officedocument.wordprocessingml.numbenumbe"/>
    <w:docVar w:name="lbProductList_22_SELECTED" w:val="橄ㄴ웸ৃܮ찔㈇È䯠ײظ賐 䯠ײ햨Ӱ݆Ḁ賐 䯠ײ햨Ӱ݆Ḁ賐 䯠ײ햨Ӱ݆Ḁ햨Ӱ݆Ḁ݆ḀḀḀḀḀ"/>
    <w:docVar w:name="lbProductList_23_0" w:val="&lt;㊒ꪐ㈈疌बƐ뇀ӱÿӨΟτ⿤㇍֠m֠m֠֠kﰾԇᨠ_x000A__x000A_Ĭÿ羸ө_x000A__x000A_㭬㉾ûĀP뛐"/>
    <w:docVar w:name="lbProductList_23_SELECTED" w:val="橄ㄴ웸ৃܮ찔㈇È䯠ײظ賐 䯠ײ햨Ӱ݆Ḁ賐 䯠ײ햨Ӱ݆Ḁ賐 䯠ײ햨Ӱ݆Ḁ햨Ӱ݆Ḁ݆ḀḀḀḀḀ"/>
    <w:docVar w:name="lbProductList_24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
    <w:docVar w:name="lbProductList_24_SELECTED" w:val="橄ㄴ웸ৃܮ찔㈇È䯠ײظ賐 䯠ײ햨Ӱ݆Ḁ賐 䯠ײ햨Ӱ݆Ḁ賐 䯠ײ햨Ӱ݆Ḁ햨Ӱ݆Ḁ݆ḀḀḀḀḀ"/>
    <w:docVar w:name="lbProductList_25_0" w:val="&lt;㊒ꪐ㈈疌बƐ뇀ӱÿӨΟτ⿤㇍֠m֠m֠֠kﰾԇᨠ_x000A__x000A_Ĭÿ羸ө_x000A__x000A_㭬㉾ûĀP뛐֠m֠֠kﰾԇᨠ_x000A__x000A_Ĭÿ羸ө_x000A__x000A_㭬㉾ûĀP뛐"/>
    <w:docVar w:name="lbProductList_25_SELECTED" w:val="橄ㄴ웸ৃܮ찔㈇È䯠ײظ賐 䯠ײ햨Ӱ݆Ḁ賐 䯠ײ햨Ӱ݆Ḁ賐 䯠ײ햨Ӱ݆Ḁ햨Ӱ݆Ḁ݆ḀḀḀḀḀ"/>
    <w:docVar w:name="lbProductList_26_0" w:val="#6c3,#afe494,silver,#ddd,#999,#ccc,#bde9a7"/>
    <w:docVar w:name="lbProductList_26_SELECTED" w:val="橄ㄴ웸ৃܮ찔㈇È䯠ײظ賐 䯠ײ햨Ӱ݆Ḁ賐 䯠ײ햨Ӱ݆Ḁ賐 䯠ײ햨Ӱ݆Ḁ햨Ӱ݆Ḁ݆ḀḀḀḀḀ"/>
    <w:docVar w:name="lbProductList_27_0" w:val="栜ㄴܮظӤင뺘㈇Ɇ`Ѐ漀Ӻ欀Ӻ"/>
    <w:docVar w:name="lbProductList_27_SELECTED" w:val="橄ㄴ웸ৃܮ찔㈇È䯠ײظ賐 䯠ײ햨Ӱ݆Ḁ賐 䯠ײ햨Ӱ݆Ḁ賐 䯠ײ햨Ӱ݆Ḁ햨Ӱ݆Ḁ݆ḀḀḀḀḀ"/>
    <w:docVar w:name="lbProductList_28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
    <w:docVar w:name="lbProductList_28_SELECTED" w:val="橄ㄴ웸ৃܮ찔㈇È䯠ײظ賐 䯠ײ햨Ӱ݆Ḁ賐 䯠ײ햨Ӱ݆Ḁ賐 䯠ײ햨Ӱ݆Ḁ햨Ӱ݆Ḁ݆ḀḀḀḀḀ"/>
    <w:docVar w:name="lbProductList_29_0" w:val="샄ӫ鰀뼳 ࠀ뼳 ࠀ뼳 胍_x000A_᠀_x000A_ 왠ӫ쒜ӫ쀄ӫ烍ꐀ烍ꐀ烍쀀숀ӫ쀠ӫ㠀幦!ᩤ_x000A_설ӫ서ӫ꣍鹦)挳_x000A_䀀읜ӫ얘ӫ㠀幦ᩦ_x000A_쀀신ӫ셰ӫ㠀Ṧ_x000A_ᩦ_x000A_耀온ӫ솨ӫ꣍솄ӫ挳_x000A_쀀샌ӫ쉬ӫ㠀&quot;ᩦ_x000A_ 순ӫ숴ӫ㠀Ṧᩦ_x000A_쑌ӫ쇼ӫ꣍鹦)挳_x000A_䀀쇤ӫ섄ӫ으ӫ꣍鹦)挳_x000A_䀀원ӫ싸ӫ꣍Ṧ挳_x000A_쀀선ӫ슈ӫ꣍Ṧ挳_x000A_쀀쒠ӫ쎠ӫ쉄ӫ ꩀ삐ӫ꣍(挳_x000A_쀀셴ӫ세ӫ胍Ṧ_x000A_᠀_x000A_쀀쁀ӫ예ӫ㠀幦ᩦ_x000A_스ӫ션ӫ쪄ӫ㠀Ṧᩦ_x000A_엔ӫ사ӫ㠀Ṧ&quot;ᩦ_x000A_쀀센ӫ시ӫ꣍Ṧ_x000A_挳_x000A_ 쇈ӫ쌄ӫ胍幦᠀_x000A_耀쟌ӫ쓰ӫ胍幦᠀_x000A_쀀쎤ӫ샤ӫ꣍ⳍ, 瓍좨ӫ꣍幦썤ӫ쀀솬ӫ졔ӫ꣍Ṧ挳_x000A_쀀은ӫ썌ӫ꣍挳_x000A_耀욘ӫ써ӫ꣍Ṧ挳_x000A_쀀쏄ӫ자ӫ꣍Ṧ_x000A_挳_x000A_ 썐ӫ우ӫ꣍幦挳_x000A_쀀쎤ӫ싀ӫ胍Ṧ%᠀_x000A_쀀쐬ӫ꣍쐤ӫ挳_x000A_쀀좬ӫ씨ӫ胍᠀_x000A_쀀쓴ӫ아ӫ㠀鹦ᩦ_x000A_쀀 완ӫ야ӫ꣍Ṧ挳_x000A_쀀쒄ӫ운ӫ쎄ӫ꣍Ṧ_x000A_挳_x000A_ 쏀ӫ셔ӫ㠀Ṧᩦ_x000A_쀀쑨ӫ쑈ӫ㠀ᩦ_x000A_쀀쀤ӫ쟈ӫ쓤ӫ鹦᠀_x000A_쀀쀈ӫ쇄ӫ꣍挳_x000A_耀쁜ӫ쀄ӫ꣍Ṧ_x000A_挳_x000A_ 인ӫ이ӫ꣍挳_x000A_아ӫ졘ӫ쏘ӫ胍鹦᠀_x000A_쀀싄ӫ조ӫ胍_x000A_᠀_x000A_ 잰ӫ웨ӫ胍幦᠀_x000A_耀쏜ӫ얤ӫ㠀ᩦ_x000A_쀀쏸ӫ유ӫ듍耀위ӫ꣍Ṧ_x000A_挳_x000A_ 쐔ӫ워ӫ㠀鹦옄ӫ쀀샨ӫ왜ӫ胍鹦᠀_x000A_쀀슨ӫ쉐ӫ㠀Ṧᩦ_x000A_쀀안ӫ와ӫ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
    <w:docVar w:name="lbProductList_29_SELECTED" w:val="橄ㄴ웸ৃܮ찔㈇È䯠ײظ賐 䯠ײ햨Ӱ݆Ḁ賐 䯠ײ햨Ӱ݆Ḁ賐 䯠ײ햨Ӱ݆Ḁ햨Ӱ݆Ḁ݆ḀḀḀḀḀ"/>
    <w:docVar w:name="lbProductList_3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
    <w:docVar w:name="lbProductList_3_SELECTED" w:val="橄ㄴ웸ৃܮ찔㈇È䯠ײظ賐 䯠ײ햨Ӱ݆Ḁ賐 䯠ײ햨Ӱ݆Ḁ賐 䯠ײ햨Ӱ݆Ḁ햨Ӱ݆Ḁ݆ḀḀḀḀḀ"/>
    <w:docVar w:name="lbProductList_30_0" w:val="뮰㊒ᆐ㊪ጠӺ뮰㊒ׄ㊪๬_x000A_๴_x000A_๼ﯰ_x000A_່Ѐ_x000A_2丠ম뮰㊒ׄ㊪໑_x000A_໓_x000A_ᄑЃ_x000A_ᄙￍ鸀璵⫪Ⱶ_x000A_2亠ম뮰㊒ׄ㊪ᆧ_x000A_ሒ_x000A_ሕ_x000A_መ⃿ꘐ䄋Ѓ_x000A_2传মt2†ম뮰㊒ׄ㊪\Crib Sheet.docsoft\Office2010%20partner%20wp\O2₠ম뮰㊒ׄ㊪artner%20wp_internal%20review_itadocxc2℠ম먠鱴Ǌ鑀ৃ언ৃ耗"/>
    <w:docVar w:name="lbProductList_30_SELECTED" w:val="橄ㄴ웸ৃܮ찔㈇È䯠ײظ賐 䯠ײ햨Ӱ݆Ḁ賐 䯠ײ햨Ӱ݆Ḁ賐 䯠ײ햨Ӱ݆Ḁ햨Ӱ݆Ḁ݆ḀḀḀḀḀ"/>
    <w:docVar w:name="lbProductList_31_0" w:val="뮰㊒ᆐ㊪ጠӺ뮰㊒ׄ㊪๬_x000A_๴_x000A_๼ﯰ_x000A_່Ѐ_x000A_2丠ম뮰㊒ׄ㊪໑_x000A_໓_x000A_ᄑЃ_x000A_ᄙￍ鸀璵⫪Ⱶ_x000A_2亠ম뮰㊒ׄ㊪ᆧ_x000A_ሒ_x000A_ሕ_x000A_መ⃿ꘐ䄋Ѓ_x000A_2传মt2†ম뮰㊒ׄ㊪\Crib Sheet.docsoft\Office2010%20partner%20wp\O2₠ম뮰㊒ׄ㊪artner%20wp_internal%20review_itadocxc2℠ম먠鱴Ǌ鑀ৃ언ৃ耗"/>
    <w:docVar w:name="lbProductList_31_SELECTED" w:val="橄ㄴ웸ৃܮ찔㈇È䯠ײظ賐 䯠ײ햨Ӱ݆Ḁ賐 䯠ײ햨Ӱ݆Ḁ賐 䯠ײ햨Ӱ݆Ḁ햨Ӱ݆Ḁ݆ḀḀḀḀḀ"/>
    <w:docVar w:name="lbProductList_32_0" w:val="굤ㄨn it again.퓦퓦n it again.쀀n"/>
    <w:docVar w:name="lbProductList_32_SELECTED" w:val="橄ㄴ웸ৃܮ찔㈇È䯠ײظ賐 䯠ײ햨Ӱ݆Ḁ賐 䯠ײ햨Ӱ݆Ḁ賐 䯠ײ햨Ӱ݆Ḁ햨Ӱ݆Ḁ݆ḀḀḀḀḀ"/>
    <w:docVar w:name="lbProductList_33_0" w:val="&lt;㊒ꪐ㈈疌बƐ뇀ӱÿӨΟτ⿤㇍֠m֠m֠֠kﰾԇᨠ_x000A__x000A_Ĭÿ羸ө_x000A__x000A_㭬㉾ûĀP뛐֠m֠֠kﰾԇᨠ_x000A__x000A_Ĭÿ羸ө_x000A__x000A_㭬㉾ûĀP뛐"/>
    <w:docVar w:name="lbProductList_33_SELECTED" w:val="橄ㄴ웸ৃܮ찔㈇È䯠ײظ賐 䯠ײ햨Ӱ݆Ḁ賐 䯠ײ햨Ӱ݆Ḁ賐 䯠ײ햨Ӱ݆Ḁ햨Ӱ݆Ḁ݆ḀḀḀḀḀ"/>
    <w:docVar w:name="lbProductList_34_0" w:val="#6c3,#afe494,silver,#ddd,#999,#ccc,#bde9a7"/>
    <w:docVar w:name="lbProductList_34_SELECTED" w:val="橄ㄴ웸ৃܮ찔㈇È䯠ײظ賐 䯠ײ햨Ӱ݆Ḁ賐 䯠ײ햨Ӱ݆Ḁ賐 䯠ײ햨Ӱ݆Ḁ햨Ӱ݆Ḁ݆ḀḀḀḀḀ"/>
    <w:docVar w:name="lbProductList_35_0" w:val="&lt;㊒ꪐ㈈疌बƐ뇀ӱÿӨΟτ⿤㇍֠m֠m֠֠kﰾԇᨠ_x000A__x000A_Ĭÿ羸ө_x000A__x000A_㭬㉾ûĀP뛐֠m֠֠kﰾԇᨠ_x000A__x000A_Ĭÿ羸ө_x000A__x000A_㭬㉾ûĀP뛐ÿ羸ө_x000A__x000A_㭬㉾ûĀP뛐"/>
    <w:docVar w:name="lbProductList_35_SELECTED" w:val="橄ㄴ웸ৃܮ찔㈇È䯠ײظ賐 䯠ײ햨Ӱ݆Ḁ賐 䯠ײ햨Ӱ݆Ḁ賐 䯠ײ햨Ӱ݆Ḁ햨Ӱ݆Ḁ݆ḀḀḀḀḀ"/>
    <w:docVar w:name="lbProductList_36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
    <w:docVar w:name="lbProductList_36_SELECTED" w:val="橄ㄴ웸ৃܮ찔㈇È䯠ײظ賐 䯠ײ햨Ӱ݆Ḁ賐 䯠ײ햨Ӱ݆Ḁ賐 䯠ײ햨Ӱ݆Ḁ햨Ӱ݆Ḁ݆ḀḀḀḀḀ"/>
    <w:docVar w:name="lbProductList_37_0" w:val="ꗰ㪭矰Ӻ륀श屮㭃腠র耀뫸㪭耀⯌㪯⯌㪯犠Ӻ⯌㪯⯌㪯⯌㪯⯌㪯⸀ȘӰ뭤㪭燠Ӻ䶈থఀ䟸耀⯌㪯瀀Ӻ蚠묁㊒疰Ӻ耀雷F힀ө퐀䚔뫸㪭耀⯌㪯⯌㪯릐ब⯌㪯⯌㪯⯌㪯⯌㪯Ȁ腈র뭤㪭맀ब俈থ퐀䚔ఀ䟸耀⯌㪯맰ब蚠ԁ㊪먠ब耀깽'_x000A_ఀ䟸耀⯌㪯瀀Ӻ蚠묁㊒疰Ӻ耀雷F힀ө퐀䚔䚔ఀ䟸耀⯌㪯맰ब蚠ԁ㊪먠ब耀깽'_x000A_"/>
    <w:docVar w:name="lbProductList_37_SELECTED" w:val="橄ㄴ웸ৃܮ찔㈇È䯠ײظ賐 䯠ײ햨Ӱ݆Ḁ賐 䯠ײ햨Ӱ݆Ḁ賐 䯠ײ햨Ӱ݆Ḁ햨Ӱ݆Ḁ݆ḀḀḀḀḀ"/>
    <w:docVar w:name="lbProductList_38_0" w:val="뮰㊒ᆐ㊪ጠӺ뮰㊒ׄ㊪๬_x000A_๴_x000A_๼ﯰ_x000A_່Ѐ_x000A_2丠ম뮰㊒ׄ㊪໑_x000A_໓_x000A_ᄑЃ_x000A_ᄙￍ鸀璵⫪Ⱶ_x000A_2亠ম뮰㊒ׄ㊪ᆧ_x000A_ሒ_x000A_ሕ_x000A_መ⃿ꘐ䄋Ѓ_x000A_2传মt2†ম뮰㊒ׄ㊪\Crib Sheet.docsoft\Office2010%20partner%20wp\O2₠ম뮰㊒ׄ㊪artner%20wp_internal%20review_itadocxc2℠ম먠鱴Ǌ鑀ৃ언ৃ耗"/>
    <w:docVar w:name="lbProductList_38_SELECTED" w:val="橄ㄴ웸ৃܮ찔㈇È䯠ײظ賐 䯠ײ햨Ӱ݆Ḁ賐 䯠ײ햨Ӱ݆Ḁ賐 䯠ײ햨Ӱ݆Ḁ햨Ӱ݆Ḁ݆ḀḀḀḀḀ"/>
    <w:docVar w:name="lbProductList_39_0" w:val="굤ㄨn it again.퓦퓦n it again.쀀nn it again.쀀"/>
    <w:docVar w:name="lbProductList_39_SELECTED" w:val="橄ㄴ웸ৃܮ찔㈇È䯠ײظ賐 䯠ײ햨Ӱ݆Ḁ賐 䯠ײ햨Ӱ݆Ḁ賐 䯠ײ햨Ӱ݆Ḁ햨Ӱ݆Ḁ݆ḀḀḀḀḀ"/>
    <w:docVar w:name="lbProductList_4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
    <w:docVar w:name="lbProductList_4_SELECTED" w:val="橄ㄴ웸ৃܮ찔㈇È䯠ײظ賐 䯠ײ햨Ӱ݆Ḁ賐 䯠ײ햨Ӱ݆Ḁ賐 䯠ײ햨Ӱ݆Ḁ햨Ӱ݆Ḁ݆ḀḀḀḀḀ"/>
    <w:docVar w:name="lbProductList_40_0" w:val="샄ӫ鰀뼳 ࠀ뼳 ࠀ뼳 胍_x000A_᠀_x000A_ 왠ӫ쒜ӫ쀄ӫ烍ꐀ烍ꐀ烍쀀숀ӫ쀠ӫ㠀幦!ᩤ_x000A_설ӫ서ӫ꣍鹦)挳_x000A_䀀읜ӫ얘ӫ㠀幦ᩦ_x000A_쀀신ӫ셰ӫ㠀Ṧ_x000A_ᩦ_x000A_耀온ӫ솨ӫ꣍솄ӫ挳_x000A_쀀샌ӫ쉬ӫ㠀&quot;ᩦ_x000A_ 순ӫ숴ӫ㠀Ṧᩦ_x000A_쑌ӫ쇼ӫ꣍鹦)挳_x000A_䀀쇤ӫ섄ӫ으ӫ꣍鹦)挳_x000A_䀀원ӫ싸ӫ꣍Ṧ挳_x000A_쀀선ӫ슈ӫ꣍Ṧ挳_x000A_쀀쒠ӫ쎠ӫ쉄ӫ ꩀ삐ӫ꣍(挳_x000A_쀀셴ӫ세ӫ胍Ṧ_x000A_᠀_x000A_쀀쁀ӫ예ӫ㠀幦ᩦ_x000A_스ӫ션ӫ쪄ӫ㠀Ṧᩦ_x000A_엔ӫ사ӫ㠀Ṧ&quot;ᩦ_x000A_쀀센ӫ시ӫ꣍Ṧ_x000A_挳_x000A_ 쇈ӫ쌄ӫ胍幦᠀_x000A_耀쟌ӫ쓰ӫ胍幦᠀_x000A_쀀쎤ӫ샤ӫ꣍ⳍ, 瓍좨ӫ꣍幦썤ӫ쀀솬ӫ졔ӫ꣍Ṧ挳_x000A_쀀은ӫ썌ӫ꣍挳_x000A_耀욘ӫ써ӫ꣍Ṧ挳_x000A_쀀쏄ӫ자ӫ꣍Ṧ_x000A_挳_x000A_ 썐ӫ우ӫ꣍幦挳_x000A_쀀쎤ӫ싀ӫ胍Ṧ%᠀_x000A_쀀쐬ӫ꣍쐤ӫ挳_x000A_쀀좬ӫ씨ӫ胍᠀_x000A_쀀쓴ӫ아ӫ㠀鹦ᩦ_x000A_쀀 완ӫ야ӫ꣍Ṧ挳_x000A_쀀쒄ӫ운ӫ쎄ӫ꣍Ṧ_x000A_挳_x000A_ 쏀ӫ셔ӫ㠀Ṧᩦ_x000A_쀀쑨ӫ쑈ӫ㠀ᩦ_x000A_쀀쀤ӫ쟈ӫ쓤ӫ鹦᠀_x000A_쀀쀈ӫ쇄ӫ꣍挳_x000A_耀쁜ӫ쀄ӫ꣍Ṧ_x000A_挳_x000A_ 인ӫ이ӫ꣍挳_x000A_아ӫ졘ӫ쏘ӫ胍鹦᠀_x000A_쀀싄ӫ조ӫ胍_x000A_᠀_x000A_ 잰ӫ웨ӫ胍幦᠀_x000A_耀쏜ӫ얤ӫ㠀ᩦ_x000A_쀀쏸ӫ유ӫ듍耀위ӫ꣍Ṧ_x000A_挳_x000A_ 쐔ӫ워ӫ㠀鹦옄ӫ쀀샨ӫ왜ӫ胍鹦᠀_x000A_쀀슨ӫ쉐ӫ㠀Ṧᩦ_x000A_쀀안ӫ와ӫ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
    <w:docVar w:name="lbProductList_40_SELECTED" w:val="橄ㄴ웸ৃܮ찔㈇È䯠ײظ賐 䯠ײ햨Ӱ݆Ḁ賐 䯠ײ햨Ӱ݆Ḁ賐 䯠ײ햨Ӱ݆Ḁ햨Ӱ݆Ḁ݆ḀḀḀḀḀ"/>
    <w:docVar w:name="lbProductList_41_0" w:val="&lt;㊒ꪐ㈈疌बƐ뇀ӱÿӨΟτ⿤㇍֠m֠m֠֠kﰾԇᨠ_x000A__x000A_Ĭÿ羸ө_x000A__x000A_㭬㉾ûĀP뛐֠m֠֠kﰾԇᨠ_x000A__x000A_Ĭÿ羸ө_x000A__x000A_㭬㉾ûĀP뛐ÿ羸ө_x000A__x000A_㭬㉾ûĀP뛐"/>
    <w:docVar w:name="lbProductList_41_SELECTED" w:val="橄ㄴ웸ৃܮ찔㈇È䯠ײظ賐 䯠ײ햨Ӱ݆Ḁ賐 䯠ײ햨Ӱ݆Ḁ賐 䯠ײ햨Ӱ݆Ḁ햨Ӱ݆Ḁ݆ḀḀḀḀḀ"/>
    <w:docVar w:name="lbProductList_42_0" w:val="&lt;㊒ꪐ㈈疌बƐ뇀ӱÿӨΟτ⿤㇍֠m֠m֠֠kﰾԇᨠ_x000A__x000A_Ĭÿ羸ө_x000A__x000A_㭬㉾ûĀP뛐֠m֠֠kﰾԇᨠ_x000A__x000A_Ĭÿ羸ө_x000A__x000A_㭬㉾ûĀP뛐ÿ羸ө_x000A__x000A_㭬㉾ûĀP뛐_x000A__x000A_㭬㉾ûĀP뛐"/>
    <w:docVar w:name="lbProductList_42_SELECTED" w:val="橄ㄴ웸ৃܮ찔㈇È䯠ײظ賐 䯠ײ햨Ӱ݆Ḁ賐 䯠ײ햨Ӱ݆Ḁ賐 䯠ײ햨Ӱ݆Ḁ햨Ӱ݆Ḁ݆ḀḀḀḀḀ"/>
    <w:docVar w:name="lbProductList_43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
    <w:docVar w:name="lbProductList_43_SELECTED" w:val="橄ㄴ웸ৃܮ찔㈇È䯠ײظ賐 䯠ײ햨Ӱ݆Ḁ賐 䯠ײ햨Ӱ݆Ḁ賐 䯠ײ햨Ӱ݆Ḁ햨Ӱ݆Ḁ݆ḀḀḀḀḀ"/>
    <w:docVar w:name="lbProductList_44_0" w:val="샄ӫ鰀뼳 ࠀ뼳 ࠀ뼳 胍_x000A_᠀_x000A_ 왠ӫ쒜ӫ쀄ӫ烍ꐀ烍ꐀ烍쀀숀ӫ쀠ӫ㠀幦!ᩤ_x000A_설ӫ서ӫ꣍鹦)挳_x000A_䀀읜ӫ얘ӫ㠀幦ᩦ_x000A_쀀신ӫ셰ӫ㠀Ṧ_x000A_ᩦ_x000A_耀온ӫ솨ӫ꣍솄ӫ挳_x000A_쀀샌ӫ쉬ӫ㠀&quot;ᩦ_x000A_ 순ӫ숴ӫ㠀Ṧᩦ_x000A_쑌ӫ쇼ӫ꣍鹦)挳_x000A_䀀쇤ӫ섄ӫ으ӫ꣍鹦)挳_x000A_䀀원ӫ싸ӫ꣍Ṧ挳_x000A_쀀선ӫ슈ӫ꣍Ṧ挳_x000A_쀀쒠ӫ쎠ӫ쉄ӫ ꩀ삐ӫ꣍(挳_x000A_쀀셴ӫ세ӫ胍Ṧ_x000A_᠀_x000A_쀀쁀ӫ예ӫ㠀幦ᩦ_x000A_스ӫ션ӫ쪄ӫ㠀Ṧᩦ_x000A_엔ӫ사ӫ㠀Ṧ&quot;ᩦ_x000A_쀀센ӫ시ӫ꣍Ṧ_x000A_挳_x000A_ 쇈ӫ쌄ӫ胍幦᠀_x000A_耀쟌ӫ쓰ӫ胍幦᠀_x000A_쀀쎤ӫ샤ӫ꣍ⳍ, 瓍좨ӫ꣍幦썤ӫ쀀솬ӫ졔ӫ꣍Ṧ挳_x000A_쀀은ӫ썌ӫ꣍挳_x000A_耀욘ӫ써ӫ꣍Ṧ挳_x000A_쀀쏄ӫ자ӫ꣍Ṧ_x000A_挳_x000A_ 썐ӫ우ӫ꣍幦挳_x000A_쀀쎤ӫ싀ӫ胍Ṧ%᠀_x000A_쀀쐬ӫ꣍쐤ӫ挳_x000A_쀀좬ӫ씨ӫ胍᠀_x000A_쀀쓴ӫ아ӫ㠀鹦ᩦ_x000A_쀀 완ӫ야ӫ꣍Ṧ挳_x000A_쀀쒄ӫ운ӫ쎄ӫ꣍Ṧ_x000A_挳_x000A_ 쏀ӫ셔ӫ㠀Ṧᩦ_x000A_쀀쑨ӫ쑈ӫ㠀ᩦ_x000A_쀀쀤ӫ쟈ӫ쓤ӫ鹦᠀_x000A_쀀쀈ӫ쇄ӫ꣍挳_x000A_耀쁜ӫ쀄ӫ꣍Ṧ_x000A_挳_x000A_ 인ӫ이ӫ꣍挳_x000A_아ӫ졘ӫ쏘ӫ胍鹦᠀_x000A_쀀싄ӫ조ӫ胍_x000A_᠀_x000A_ 잰ӫ웨ӫ胍幦᠀_x000A_耀쏜ӫ얤ӫ㠀ᩦ_x000A_쀀쏸ӫ유ӫ듍耀위ӫ꣍Ṧ_x000A_挳_x000A_ 쐔ӫ워ӫ㠀鹦옄ӫ쀀샨ӫ왜ӫ胍鹦᠀_x000A_쀀슨ӫ쉐ӫ㠀Ṧᩦ_x000A_쀀안ӫ와ӫ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奠׹奼׹妘׹妴׹娄׹姐׹姬׹娈׹婤׹娤׹婀׹婜׹婸׹嫄׹媔׹媰׹嫌׹嬤׹嫨׹嬄׹嬠׹嬼׹宄׹存׹孴׹宐׹寤׹宬׹寈׹寤׹尀׹尜׹尸׹屔׹岤׹屰׹岌׹岨׹崄׹峄׹峠׹峼׹頵سࢪ೼崘׹က"/>
    <w:docVar w:name="lbProductList_44_SELECTED" w:val="橄ㄴ웸ৃܮ찔㈇È䯠ײظ賐 䯠ײ햨Ӱ݆Ḁ賐 䯠ײ햨Ӱ݆Ḁ賐 䯠ײ햨Ӱ݆Ḁ햨Ӱ݆Ḁ݆ḀḀḀḀḀ"/>
    <w:docVar w:name="lbProductList_45_0" w:val="&lt;㊒ꪐ㈈疌बƐ뇀ӱÿӨΟτ⿤㇍֠m֠m֠֠kﰾԇᨠ_x000A__x000A_Ĭÿ羸ө_x000A__x000A_㭬㉾ûĀP뛐֠m֠֠kﰾԇᨠ_x000A__x000A_Ĭÿ羸ө_x000A__x000A_㭬㉾ûĀP뛐ÿ羸ө_x000A__x000A_㭬㉾ûĀP뛐_x000A__x000A_㭬㉾ûĀP뛐"/>
    <w:docVar w:name="lbProductList_45_SELECTED" w:val="橄ㄴ웸ৃܮ찔㈇È䯠ײظ賐 䯠ײ햨Ӱ݆Ḁ賐 䯠ײ햨Ӱ݆Ḁ賐 䯠ײ햨Ӱ݆Ḁ햨Ӱ݆Ḁ݆ḀḀḀḀḀ"/>
    <w:docVar w:name="lbProductList_46_0" w:val="굤ㄨn it again.퓦퓦n it again.쀀nn it again.쀀n"/>
    <w:docVar w:name="lbProductList_46_SELECTED" w:val="橄ㄴ웸ৃܮ찔㈇È䯠ײظ賐 䯠ײ햨Ӱ݆Ḁ賐 䯠ײ햨Ӱ݆Ḁ賐 䯠ײ햨Ӱ݆Ḁ햨Ӱ݆Ḁ݆ḀḀḀḀḀ"/>
    <w:docVar w:name="lbProductList_47_0" w:val="http://schemas.openxmlformats.org/officeDocument/2006/relationships/endnotessrosoft\Templates\CSB_Template.dot44.tmp_publishing.docxt\Joe Stewart not.docxchief_PM review.dcxꄘe"/>
    <w:docVar w:name="lbProductList_47_SELECTED" w:val="橄ㄴ웸ৃܮ찔㈇È䯠ײظ賐 䯠ײ햨Ӱ݆Ḁ賐 䯠ײ햨Ӱ݆Ḁ賐 䯠ײ햨Ӱ݆Ḁ햨Ӱ݆Ḁ݆ḀḀḀḀḀ"/>
    <w:docVar w:name="lbProductList_48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
    <w:docVar w:name="lbProductList_48_SELECTED" w:val="橄ㄴ웸ৃܮ찔㈇È䯠ײظ賐 䯠ײ햨Ӱ݆Ḁ賐 䯠ײ햨Ӱ݆Ḁ賐 䯠ײ햨Ӱ݆Ḁ햨Ӱ݆Ḁ݆ḀḀḀḀḀ"/>
    <w:docVar w:name="lbProductList_49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
    <w:docVar w:name="lbProductList_49_SELECTED" w:val="橄ㄴ웸ৃܮ찔㈇È䯠ײظ賐 䯠ײ햨Ӱ݆Ḁ賐 䯠ײ햨Ӱ݆Ḁ賐 䯠ײ햨Ӱ݆Ḁ햨Ӱ݆Ḁ݆ḀḀḀḀḀ"/>
    <w:docVar w:name="lbProductList_5_0" w:val="샄ӫ鰀뼳 ࠀ뼳 ࠀ뼳 胍_x000A_᠀_x000A_ 왠ӫ쒜ӫ쀄ӫ烍ꐀ烍ꐀ烍쀀숀ӫ쀠ӫ㠀幦!ᩤ_x000A_설ӫ서ӫ꣍鹦)挳_x000A_䀀읜ӫ얘ӫ㠀幦ᩦ_x000A_쀀신ӫ셰ӫ㠀Ṧ_x000A_ᩦ_x000A_耀온ӫ솨ӫ꣍솄ӫ挳_x000A_쀀샌ӫ쉬ӫ㠀&quot;ᩦ_x000A_ 순ӫ숴ӫ㠀Ṧᩦ_x000A_쑌ӫ쇼ӫ꣍鹦)挳_x000A_䀀쇤ӫ섄ӫ으ӫ꣍鹦)挳_x000A_䀀원ӫ싸ӫ꣍Ṧ挳_x000A_쀀선ӫ슈ӫ꣍Ṧ挳_x000A_쀀쒠ӫ쎠ӫ쉄ӫ ꩀ삐ӫ꣍(挳_x000A_쀀셴ӫ세ӫ胍Ṧ_x000A_᠀_x000A_쀀쁀ӫ예ӫ㠀幦ᩦ_x000A_스ӫ션ӫ쪄ӫ㠀Ṧᩦ_x000A_엔ӫ사ӫ㠀Ṧ&quot;ᩦ_x000A_쀀센ӫ시ӫ꣍Ṧ_x000A_挳_x000A_ 쇈ӫ쌄ӫ胍幦᠀_x000A_耀쟌ӫ쓰ӫ胍幦᠀_x000A_쀀쎤ӫ샤ӫ꣍ⳍ, 瓍좨ӫ꣍幦썤ӫ쀀솬ӫ졔ӫ꣍Ṧ挳_x000A_쀀은ӫ썌ӫ꣍挳_x000A_耀욘ӫ써ӫ꣍Ṧ挳_x000A_쀀쏄ӫ자ӫ꣍Ṧ_x000A_挳_x000A_ 썐ӫ우ӫ꣍幦挳_x000A_쀀쎤ӫ싀ӫ胍Ṧ%᠀_x000A_쀀쐬ӫ꣍쐤ӫ挳_x000A_쀀좬ӫ씨ӫ胍᠀_x000A_쀀쓴ӫ아ӫ㠀鹦ᩦ_x000A_쀀 완ӫ야ӫ꣍Ṧ挳_x000A_쀀쒄ӫ운ӫ쎄ӫ꣍Ṧ_x000A_挳_x000A_ 쏀ӫ셔ӫ㠀Ṧᩦ_x000A_쀀쑨ӫ쑈ӫ㠀ᩦ_x000A_쀀쀤ӫ쟈ӫ쓤ӫ鹦᠀_x000A_쀀쀈ӫ쇄ӫ꣍挳_x000A_耀쁜ӫ쀄ӫ꣍Ṧ_x000A_挳_x000A_ 인ӫ이ӫ꣍挳_x000A_아ӫ졘ӫ쏘ӫ胍鹦᠀_x000A_쀀싄ӫ조ӫ胍_x000A_᠀_x000A_ 잰ӫ웨ӫ胍幦᠀_x000A_耀쏜ӫ얤ӫ㠀ᩦ_x000A_쀀쏸ӫ유ӫ듍耀위ӫ꣍Ṧ_x000A_挳_x000A_ 쐔ӫ워ӫ㠀鹦옄ӫ쀀샨ӫ왜ӫ胍鹦᠀_x000A_쀀슨ӫ쉐ӫ㠀Ṧᩦ_x000A_쀀안ӫ와ӫ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奠׹奼׹妘׹妴׹娄׹姐׹姬׹娈׹婤׹娤׹婀׹婜׹婸׹嫄׹媔׹媰׹嫌׹嬤׹嫨׹嬄׹嬠׹嬼׹宄׹存׹孴׹宐׹寤׹宬׹寈׹寤׹尀׹尜׹尸׹屔׹岤׹屰׹岌׹岨׹崄׹峄׹峠׹峼׹頵سࢪ೼崘׹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_x000A_᠀_x000A_쀀씐ӫ쪠ӫ胍湽(᠀_x000A_쀀줄ӫ쎼ӫ꣍挳_x000A_耀싼ӫ쁴ӫ"/>
    <w:docVar w:name="lbProductList_5_SELECTED" w:val="橄ㄴ웸ৃܮ찔㈇È䯠ײظ賐 䯠ײ햨Ӱ݆Ḁ賐 䯠ײ햨Ӱ݆Ḁ賐 䯠ײ햨Ӱ݆Ḁ햨Ӱ݆Ḁ݆ḀḀḀḀḀ"/>
    <w:docVar w:name="lbProductList_50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
    <w:docVar w:name="lbProductList_50_SELECTED" w:val="橄ㄴ웸ৃܮ찔㈇È䯠ײظ賐 䯠ײ햨Ӱ݆Ḁ賐 䯠ײ햨Ӱ݆Ḁ賐 䯠ײ햨Ӱ݆Ḁ햨Ӱ݆Ḁ݆ḀḀḀḀḀ"/>
    <w:docVar w:name="lbProductList_51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
    <w:docVar w:name="lbProductList_51_SELECTED" w:val="橄ㄴ웸ৃܮ찔㈇È䯠ײظ賐 䯠ײ햨Ӱ݆Ḁ賐 䯠ײ햨Ӱ݆Ḁ賐 䯠ײ햨Ӱ݆Ḁ햨Ӱ݆Ḁ݆ḀḀḀḀḀ"/>
    <w:docVar w:name="lbProductList_52_0" w:val="&lt;㊒ꪐ㈈疌बƐ뇀ӱÿӨΟτ⿤㇍֠m֠m֠֠kﰾԇᨠ_x000A__x000A_Ĭÿ羸ө_x000A__x000A_㭬㉾ûĀP뛐֠m֠֠kﰾԇᨠ_x000A__x000A_Ĭÿ羸ө_x000A__x000A_㭬㉾ûĀP뛐ÿ羸ө_x000A__x000A_㭬㉾ûĀP뛐_x000A__x000A_㭬㉾ûĀP뛐_x000A_㭬㉾ûĀP뛐"/>
    <w:docVar w:name="lbProductList_52_SELECTED" w:val="橄ㄴ웸ৃܮ찔㈇È䯠ײظ賐 䯠ײ햨Ӱ݆Ḁ賐 䯠ײ햨Ӱ݆Ḁ賐 䯠ײ햨Ӱ݆Ḁ햨Ӱ݆Ḁ݆ḀḀḀḀḀ"/>
    <w:docVar w:name="lbProductList_53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
    <w:docVar w:name="lbProductList_53_SELECTED" w:val="橄ㄴ웸ৃܮ찔㈇È䯠ײظ賐 䯠ײ햨Ӱ݆Ḁ賐 䯠ײ햨Ӱ݆Ḁ賐 䯠ײ햨Ӱ݆Ḁ햨Ӱ݆Ḁ݆ḀḀḀḀḀ"/>
    <w:docVar w:name="lbProductList_54_0" w:val="ꗰ㪭矰Ӻ륀श屮㭃腠র耀뫸㪭耀⯌㪯⯌㪯犠Ӻ⯌㪯⯌㪯⯌㪯⯌㪯⸀ȘӰ뭤㪭燠Ӻ䶈থఀ䟸耀⯌㪯瀀Ӻ蚠묁㊒疰Ӻ耀雷F힀ө퐀䚔뫸㪭耀⯌㪯⯌㪯릐ब⯌㪯⯌㪯⯌㪯⯌㪯Ȁ腈র뭤㪭맀ब俈থ퐀䚔ఀ䟸耀⯌㪯맰ब蚠ԁ㊪먠ब耀깽'_x000A_ఀ䟸耀⯌㪯瀀Ӻ蚠묁㊒疰Ӻ耀雷F힀ө퐀䚔䚔ఀ䟸耀⯌㪯맰ब蚠ԁ㊪먠ब耀깽'_x000A_耀⯌㪯瀀Ӻ蚠묁㊒疰Ӻ耀雷F힀ө퐀䚔"/>
    <w:docVar w:name="lbProductList_54_SELECTED" w:val="橄ㄴ웸ৃܮ찔㈇È䯠ײظ賐 䯠ײ햨Ӱ݆Ḁ賐 䯠ײ햨Ӱ݆Ḁ賐 䯠ײ햨Ӱ݆Ḁ햨Ӱ݆Ḁ݆ḀḀḀḀḀ"/>
    <w:docVar w:name="lbProductList_55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
    <w:docVar w:name="lbProductList_55_SELECTED" w:val="橄ㄴ웸ৃܮ찔㈇È䯠ײظ賐 䯠ײ햨Ӱ݆Ḁ賐 䯠ײ햨Ӱ݆Ḁ賐 䯠ײ햨Ӱ݆Ḁ햨Ӱ݆Ḁ݆ḀḀḀḀḀ"/>
    <w:docVar w:name="lbProductList_56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
    <w:docVar w:name="lbProductList_56_SELECTED" w:val="橄ㄴ웸ৃܮ찔㈇È䯠ײظ賐 䯠ײ햨Ӱ݆Ḁ賐 䯠ײ햨Ӱ݆Ḁ賐 䯠ײ햨Ӱ݆Ḁ햨Ӱ݆Ḁ݆ḀḀḀḀḀ"/>
    <w:docVar w:name="lbProductList_57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
    <w:docVar w:name="lbProductList_57_SELECTED" w:val="橄ㄴ웸ৃܮ찔㈇È䯠ײظ賐 䯠ײ햨Ӱ݆Ḁ賐 䯠ײ햨Ӱ݆Ḁ賐 䯠ײ햨Ӱ݆Ḁ햨Ӱ݆Ḁ݆ḀḀḀḀḀ"/>
    <w:docVar w:name="lbProductList_58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
    <w:docVar w:name="lbProductList_58_SELECTED" w:val="橄ㄴ웸ৃܮ찔㈇È䯠ײظ賐 䯠ײ햨Ӱ݆Ḁ賐 䯠ײ햨Ӱ݆Ḁ賐 䯠ײ햨Ӱ݆Ḁ햨Ӱ݆Ḁ݆ḀḀḀḀḀ"/>
    <w:docVar w:name="lbProductList_59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
    <w:docVar w:name="lbProductList_59_SELECTED" w:val="橄ㄴ웸ৃܮ찔㈇È䯠ײظ賐 䯠ײ햨Ӱ݆Ḁ賐 䯠ײ햨Ӱ݆Ḁ賐 䯠ײ햨Ӱ݆Ḁ햨Ӱ݆Ḁ݆ḀḀḀḀḀ"/>
    <w:docVar w:name="lbProductList_6_0" w:val="ꗰ㪭矰Ӻ륀श屮㭃腠র耀뫸㪭耀⯌㪯⯌㪯犠Ӻ⯌㪯⯌㪯⯌㪯⯌㪯⸀ȘӰ뭤㪭燠Ӻ䶈থఀ䟸耀⯌㪯瀀Ӻ蚠묁㊒疰Ӻ耀雷F힀ө퐀䚔뫸㪭耀⯌㪯⯌㪯릐ब⯌㪯⯌㪯⯌㪯⯌㪯Ȁ腈র뭤㪭맀ब俈থ퐀䚔ఀ䟸耀⯌㪯맰ब蚠ԁ㊪먠ब耀깽'_x000A_ఀ䟸耀⯌㪯瀀Ӻ蚠묁㊒疰Ӻ耀雷F힀ө퐀䚔䚔ఀ䟸耀⯌㪯맰ब蚠ԁ㊪먠ब耀깽'_x000A_耀⯌㪯瀀Ӻ蚠묁㊒疰Ӻ耀雷F힀ө퐀䚔⯌㪯맰ब蚠ԁ㊪먠ब耀깽'_x000A_慠㪥"/>
    <w:docVar w:name="lbProductList_6_SELECTED" w:val="橄ㄴ웸ৃܮ찔㈇È䯠ײظ賐 䯠ײ햨Ӱ݆Ḁ賐 䯠ײ햨Ӱ݆Ḁ賐 䯠ײ햨Ӱ݆Ḁ햨Ӱ݆Ḁ݆ḀḀḀḀḀ"/>
    <w:docVar w:name="lbProductList_60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
    <w:docVar w:name="lbProductList_60_SELECTED" w:val="橄ㄴ웸ৃܮ찔㈇È䯠ײظ賐 䯠ײ햨Ӱ݆Ḁ賐 䯠ײ햨Ӱ݆Ḁ賐 䯠ײ햨Ӱ݆Ḁ햨Ӱ݆Ḁ݆ḀḀḀḀḀ"/>
    <w:docVar w:name="lbProductList_61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
    <w:docVar w:name="lbProductList_61_SELECTED" w:val="橄ㄴ웸ৃܮ찔㈇È䯠ײظ賐 䯠ײ햨Ӱ݆Ḁ賐 䯠ײ햨Ӱ݆Ḁ賐 䯠ײ햨Ӱ݆Ḁ햨Ӱ݆Ḁ݆ḀḀḀḀḀ"/>
    <w:docVar w:name="lbProductList_7_0" w:val="뮰㊒ߤ㊪ޤ㊪Ұ뮰㊒ׄ㊪捉2애݋뮰㊒ׄ㊪ill Weide_Mouse Mischief_P2어݋뮰㊒ׄ㊪ocx㭃2엠݋뮰㊒ׄ㊪রń矐Ӻ뫸㪭耀踰फ⯌㪯₠2옴݋뮰㊒ׄ㊪श঻뭤2왠݋潰Ǌ↰রጀ㭄뮰㊒ᆐ㊪ᭀύ뮰2운݋뮰㊒ׄ㊪੧઒ાᣚ쀀쀀쀀2유݋뮰2윴݋_x000A_Wan"/>
    <w:docVar w:name="lbProductList_7_SELECTED" w:val="橄ㄴ웸ৃܮ찔㈇È䯠ײظ賐 䯠ײ햨Ӱ݆Ḁ賐 䯠ײ햨Ӱ݆Ḁ賐 䯠ײ햨Ӱ݆Ḁ햨Ӱ݆Ḁ݆ḀḀḀḀḀ"/>
    <w:docVar w:name="lbProductList_8_0" w:val="ꗰ㪭矰Ӻ륀श屮㭃腠র耀뫸㪭耀⯌㪯⯌㪯犠Ӻ⯌㪯⯌㪯⯌㪯⯌㪯⸀ȘӰ뭤㪭燠Ӻ䶈থఀ䟸耀⯌㪯瀀Ӻ蚠묁㊒疰Ӻ耀雷F힀ө퐀䚔뫸㪭耀⯌㪯⯌㪯릐ब⯌㪯⯌㪯⯌㪯⯌㪯Ȁ腈র뭤㪭맀ब俈থ퐀䚔ఀ䟸耀⯌㪯맰ब蚠ԁ㊪먠ब耀깽'_x000A_ఀ䟸耀⯌㪯瀀Ӻ蚠묁㊒疰Ӻ耀雷F힀ө퐀䚔䚔ఀ䟸耀⯌㪯맰ब蚠ԁ㊪먠ब耀깽'_x000A_耀⯌㪯瀀Ӻ蚠묁㊒疰Ӻ耀雷F힀ө퐀䚔⯌㪯맰ब蚠ԁ㊪먠ब耀깽'_x000A_慠㪥묁㊒疰Ӻ耀雷F힀ө퐀䚔"/>
    <w:docVar w:name="lbProductList_8_SELECTED" w:val="橄ㄴ웸ৃܮ찔㈇È䯠ײظ賐 䯠ײ햨Ӱ݆Ḁ賐 䯠ײ햨Ӱ݆Ḁ賐 䯠ײ햨Ӱ݆Ḁ햨Ӱ݆Ḁ݆ḀḀḀḀḀ"/>
    <w:docVar w:name="lbProductList_9_0" w:val="&lt;㊒ꪐ㈈疌बƐ뇀ӱÿӨΟτ⿤㇍֠m֠m֠֠kﰾԇᨠ_x000A__x000A_Ĭÿ羸ө_x000A__x000A_㭬㉾ûĀP뛐֠m֠֠kﰾԇᨠ_x000A__x000A_Ĭÿ羸ө_x000A__x000A_㭬㉾ûĀP뛐ÿ羸ө_x000A__x000A_㭬㉾ûĀP뛐_x000A__x000A_㭬㉾ûĀP뛐_x000A_㭬㉾ûĀP뛐"/>
    <w:docVar w:name="lbProductList_9_SELECTED" w:val="橄ㄴ웸ৃܮ찔㈇È䯠ײظ賐 䯠ײ햨Ӱ݆Ḁ賐 䯠ײ햨Ӱ݆Ḁ賐 䯠ײ햨Ӱ݆Ḁ햨Ӱ݆Ḁ݆ḀḀḀḀḀ"/>
    <w:docVar w:name="lbProductList_ListCount" w:val="_x000A_  疬पĀ钲ེ砜पĀ钳ེ疰पĀ钴ེ琄पĀ钵ེ疼पĀ钶ེ疸पĀ钷ེ痄पĀ钸ེ痀पĀ钹ེ痌पĀ钺ེformats-officedocument.wordprocessingml.numbenumbe"/>
    <w:docVar w:name="lbProductList_ListIndex" w:val="_x000A_  疬पĀ钲ེ砜पĀ钳ེ疰पĀ钴ེ琄पĀ钵ེ疼पĀ钶ེ疸पĀ钷ེ痄पĀ钸ེ痀पĀ钹ེ痌पĀ钺ེformats-officedocument.wordprocessingml.numbenumbe"/>
    <w:docVar w:name="lbProductType_0_0" w:val="뮰㊒ᆐ㊪ጠӺ뮰㊒ׄ㊪㹺ㄪ쩣䯚椙ꕥ꥙ᷥ긵堪灱௽薪⩐溄쪶쩓꽯噃䜌蚷駊᪹鲜㓳⻗寳↔ﷹﾷⱗ貳鼲顔䗅㋊凇즅꣪꾟ⲷ葨2 ম뮰㊒ׄ㊪魓天⽥㡆覤帀䷖ے簭싇ٞ⠷了둓䇑邜╙樔煝ᥳ颥ꭺ捞䐆魮粉藋ᄈባ⼝ꁬ廾ᖦ⛺怴葲ꅋ⺙蒢飯軶娘2 ম뮰㊒ׄ㊪䩮塪㈓芘蠧嬽译缴⎌띷㤒꫔ኈ헒ꐼ⹝ᐗ䛓鱃㔭쥵ﶛ౧ᩐ㶎✢ꦥ渁운ࣷ楔଍ꭵ黀䳜▨뎬ﴉᰑ2Ġম닰`Ǌ蜼ᓷូ쌙檚蘒ꎲꮓĥ佶嚮ꞎ샘볠뮰㊒ᆐ㊪ጠӺ뮰㊒ׄ㊪夣ച斕圚폅⣊ࣙ⯨繋뗔는㼼楫㋑ᳳ숮㪪膨쑹眢橵⫲䊶賥퇆讛䧞睿瓷拫觞ㄬ裹늲㼬㮃벅䁾ȳ䋈꽅2Ǡম뮰㊒ׄ㊪賵✊䗒䷱牪ᾣﰱ疗卡쁋䁠Ⴃ崎퍮뒣∍閕醲俇浕꛹(ख଴瑳兹턟듘睂䌡풽䉡듇䌤栜圑済婩瞗䕂쟅㊸2"/>
    <w:docVar w:name="lbProductType_0_1" w:val="#6c3,#afe494,silver,#ddd,#999,#ccc,#bde9a7"/>
    <w:docVar w:name="lbProductType_0_2" w:val="#6c3,#afe494,silver,#ddd,#999,#ccc,#bde9a7"/>
    <w:docVar w:name="lbProductType_0_SELECTED" w:val="橄ㄴ웸ৃܮ찔㈇È䯠ײظ賐 䯠ײ햨Ӱ݆Ḁ賐 䯠ײ햨Ӱ݆Ḁ賐 䯠ײ햨Ӱ݆Ḁ햨Ӱ݆Ḁ݆ḀḀḀḀḀ"/>
    <w:docVar w:name="lbProductType_1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
    <w:docVar w:name="lbProductType_1_1" w:val="#6c3,#afe494,silver,#ddd,#999,#ccc,#bde9a7"/>
    <w:docVar w:name="lbProductType_1_2" w:val="ĀĀĀ"/>
    <w:docVar w:name="lbProductType_1_SELECTED" w:val="_x000A_  疬पĀ钲ེ砜पĀ钳ེ疰पĀ钴ེ琄पĀ钵ེ疼पĀ钶ེ疸पĀ钷ེ痄पĀ钸ེ痀पĀ钹ེ痌पĀ钺ེformats-officedocument.wordprocessingml.numbenumbe"/>
    <w:docVar w:name="lbProductType_10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꼴Ǌ꾄Ǌ"/>
    <w:docVar w:name="lbProductType_10_1" w:val="ꗰ㪭矰Ӻ륀श屮㭃腠র耀뫸㪭耀⯌㪯⯌㪯犠Ӻ⯌㪯⯌㪯⯌㪯⯌㪯⸀ȘӰ뭤㪭燠Ӻ䶈থఀ䟸耀⯌㪯瀀Ӻ蚠묁㊒疰Ӻ耀雷F힀ө퐀䚔뫸㪭耀⯌㪯⯌㪯릐ब⯌㪯⯌㪯⯌㪯⯌㪯Ȁ腈র뭤㪭맀ब俈থ퐀䚔ఀ䟸耀⯌㪯맰ब蚠ԁ㊪먠ब耀깽'_x000A_ఀ䟸耀⯌㪯瀀Ӻ蚠묁㊒疰Ӻ耀雷F힀ө퐀䚔䚔ఀ䟸耀⯌㪯맰ब蚠ԁ㊪먠ब耀깽'_x000A_耀⯌㪯瀀Ӻ蚠묁㊒疰Ӻ耀雷F힀ө퐀䚔⯌㪯맰ब蚠ԁ㊪먠ब耀깽'_x000A_慠㪥묁㊒疰Ӻ耀雷F힀ө퐀䚔ԁ㊪먠ब耀깽'_x000A_慠㪥"/>
    <w:docVar w:name="lbProductType_10_2" w:val="ꗰ㪭矰Ӻ륀श屮㭃腠র耀뫸㪭耀⯌㪯⯌㪯犠Ӻ⯌㪯⯌㪯⯌㪯⯌㪯⸀ȘӰ뭤㪭燠Ӻ䶈থఀ䟸耀⯌㪯瀀Ӻ蚠묁㊒疰Ӻ耀雷F힀ө퐀䚔뫸㪭耀⯌㪯⯌㪯릐ब⯌㪯⯌㪯⯌㪯⯌㪯Ȁ腈র뭤㪭맀ब俈থ퐀䚔ఀ䟸耀⯌㪯맰ब蚠ԁ㊪먠ब耀깽'_x000A_ఀ䟸耀⯌㪯瀀Ӻ蚠묁㊒疰Ӻ耀雷F힀ө퐀䚔䚔ఀ䟸耀⯌㪯맰ब蚠ԁ㊪먠ब耀깽'_x000A_耀⯌㪯瀀Ӻ蚠묁㊒疰Ӻ耀雷F힀ө퐀䚔⯌㪯맰ब蚠ԁ㊪먠ब耀깽'_x000A_慠㪥묁㊒疰Ӻ耀雷F힀ө퐀䚔ԁ㊪먠ब耀깽'_x000A_慠㪥疰Ӻ耀雷F힀ө퐀䚔v3"/>
    <w:docVar w:name="lbProductType_10_SELECTED" w:val="橄ㄴ웸ৃܮ찔㈇È䯠ײظ賐 䯠ײ햨Ӱ݆Ḁ賐 䯠ײ햨Ӱ݆Ḁ賐 䯠ײ햨Ӱ݆Ḁ햨Ӱ݆Ḁ݆ḀḀḀḀḀ"/>
    <w:docVar w:name="lbProductType_11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
    <w:docVar w:name="lbProductType_11_1" w:val="ꗰ㪭矰Ӻ륀श屮㭃腠র耀뫸㪭耀⯌㪯⯌㪯犠Ӻ⯌㪯⯌㪯⯌㪯⯌㪯⸀ȘӰ뭤㪭燠Ӻ䶈থఀ䟸耀⯌㪯瀀Ӻ蚠묁㊒疰Ӻ耀雷F힀ө퐀䚔뫸㪭耀⯌㪯⯌㪯릐ब⯌㪯⯌㪯⯌㪯⯌㪯Ȁ腈র뭤㪭맀ब俈থ퐀䚔ఀ䟸耀⯌㪯맰ब蚠ԁ㊪먠ब耀깽'_x000A_ఀ䟸耀⯌㪯瀀Ӻ蚠묁㊒疰Ӻ耀雷F힀ө퐀䚔䚔ఀ䟸耀⯌㪯맰ब蚠ԁ㊪먠ब耀깽'_x000A_耀⯌㪯瀀Ӻ蚠묁㊒疰Ӻ耀雷F힀ө퐀䚔⯌㪯맰ब蚠ԁ㊪먠ब耀깽'_x000A_慠㪥묁㊒疰Ӻ耀雷F힀ө퐀䚔ԁ㊪먠ब耀깽'_x000A_慠㪥疰Ӻ耀雷F힀ө퐀䚔v3먠ब耀깽'_x000A_慠㪥一v"/>
    <w:docVar w:name="lbProductType_11_2" w:val="ꗰ㪭矰Ӻ륀श屮㭃腠র耀뫸㪭耀⯌㪯⯌㪯犠Ӻ⯌㪯⯌㪯⯌㪯⯌㪯⸀ȘӰ뭤㪭燠Ӻ䶈থఀ䟸耀⯌㪯瀀Ӻ蚠묁㊒疰Ӻ耀雷F힀ө퐀䚔뫸㪭耀⯌㪯⯌㪯릐ब⯌㪯⯌㪯⯌㪯⯌㪯Ȁ腈র뭤㪭맀ब俈থ퐀䚔ఀ䟸耀⯌㪯맰ब蚠ԁ㊪먠ब耀깽'_x000A_ఀ䟸耀⯌㪯瀀Ӻ蚠묁㊒疰Ӻ耀雷F힀ө퐀䚔䚔ఀ䟸耀⯌㪯맰ब蚠ԁ㊪먠ब耀깽'_x000A_耀⯌㪯瀀Ӻ蚠묁㊒疰Ӻ耀雷F힀ө퐀䚔⯌㪯맰ब蚠ԁ㊪먠ब耀깽'_x000A_慠㪥묁㊒疰Ӻ耀雷F힀ө퐀䚔ԁ㊪먠ब耀깽'_x000A_慠㪥疰Ӻ耀雷F힀ө퐀䚔v3먠ब耀깽'_x000A_慠㪥一v耀雷F힀ө퐀䚔v3亯Πђ훠ӱҐ"/>
    <w:docVar w:name="lbProductType_11_SELECTED" w:val="橄ㄴ웸ৃܮ찔㈇È䯠ײظ賐 䯠ײ햨Ӱ݆Ḁ賐 䯠ײ햨Ӱ݆Ḁ賐 䯠ײ햨Ӱ݆Ḁ햨Ӱ݆Ḁ݆ḀḀḀḀḀ"/>
    <w:docVar w:name="lbProductType_2_0" w:val="ᢀŇᤔŇ卆䵇窸ө䆚&amp;膚1꣍Ṧ_x000A_ ๧&quot;胍Ṧ_x000A_᠀_x000A_๧&quot;鹦)ᔄŇ卆䵇禸ө䆚&amp;膚1꣍Ṧ_x000A_ ๧&quot;꣍ 샍ᖔŇ卆䵇絔ө䆚&amp;膚1꣍Ṧ_x000A_ ๧&quot;꣍ⳍ, 샍ᝄŇ卆䵇셔ম㰀㿿㰀㿿㰀㿿។Ň卆䵇첸ম듍㿿듍㿿듍㿿ᢄŇ卆䵇禀ө듍㿿듍㿿듍㿿"/>
    <w:docVar w:name="lbProductType_2_1" w:val="#6c3,#afe494,silver,#ddd,#999,#ccc,#bde9a7"/>
    <w:docVar w:name="lbProductType_2_2" w:val="&lt;㊒ꪐ㈈疌बƐ뇀ӱÿӨΟτ⿤㇍֠m֠m֠֠kﰾԇᨠ_x000A__x000A_Ĭÿ羸ө_x000A__x000A_㭬㉾ûĀP뛐֠m֠֠kﰾԇᨠ_x000A__x000A_Ĭÿ羸ө_x000A__x000A_㭬㉾ûĀP뛐ÿ羸ө_x000A__x000A_㭬㉾ûĀP뛐_x000A__x000A_㭬㉾ûĀP뛐_x000A_㭬㉾ûĀP뛐㭬㉾ûĀP뛐"/>
    <w:docVar w:name="lbProductType_2_SELECTED" w:val="橄ㄴ웸ৃܮ찔㈇È䯠ײظ賐 䯠ײ햨Ӱ݆Ḁ賐 䯠ײ햨Ӱ݆Ḁ賐 䯠ײ햨Ӱ݆Ḁ햨Ӱ݆Ḁ݆ḀḀḀḀḀ"/>
    <w:docVar w:name="lbProductType_3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
    <w:docVar w:name="lbProductType_3_1" w:val="#6c3,#afe494,silver,#ddd,#999,#ccc,#bde9a7"/>
    <w:docVar w:name="lbProductType_3_2" w:val="#6c3,#afe494,silver,#ddd,#999,#ccc,#bde9a7"/>
    <w:docVar w:name="lbProductType_3_SELECTED" w:val="橄ㄴ웸ৃܮ찔㈇È䯠ײظ賐 䯠ײ햨Ӱ݆Ḁ賐 䯠ײ햨Ӱ݆Ḁ賐 䯠ײ햨Ӱ݆Ḁ햨Ӱ݆Ḁ݆ḀḀḀḀḀ"/>
    <w:docVar w:name="lbProductType_4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
    <w:docVar w:name="lbProductType_4_1" w:val="#6c3,#afe494,silver,#ddd,#999,#ccc,#bde9a7"/>
    <w:docVar w:name="lbProductType_4_2" w:val="妒ꏔप➓蚦袁泗僃ꏤप嚠㻞챳Ῥ＀ꏴपꐄपꐔपꐤपꐴपꑄपꑔपꑤपꑴपꒄप꒔प꒤प꒴प꓄पꓔपꓤपꓴपꔄपꔔपꔤपꔴपꕄपꕔपꕤपꕴपꖄपꖔपꖤपꖴपꗄपꗔपꗤपꗴपꘄपꘔप꘤प꘴पꙄपꙔपꙤपꙴपꚄपꚔपꚤपꚴपꛄपꛔपꛤप꛴प꜄प꜔पꜤपꜴपꝄप"/>
    <w:docVar w:name="lbProductType_4_SELECTED" w:val="橄ㄴ웸ৃܮ찔㈇È䯠ײظ賐 䯠ײ햨Ӱ݆Ḁ賐 䯠ײ햨Ӱ݆Ḁ賐 䯠ײ햨Ӱ݆Ḁ햨Ӱ݆Ḁ݆ḀḀḀḀḀ"/>
    <w:docVar w:name="lbProductType_5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
    <w:docVar w:name="lbProductType_5_1" w:val="#6c3,#afe494,silver,#ddd,#999,#ccc,#bde9a7"/>
    <w:docVar w:name="lbProductType_5_2" w:val="ꗰ㪭矰Ӻ륀श屮㭃腠র耀뫸㪭耀⯌㪯⯌㪯犠Ӻ⯌㪯⯌㪯⯌㪯⯌㪯⸀ȘӰ뭤㪭燠Ӻ䶈থఀ䟸耀⯌㪯瀀Ӻ蚠묁㊒疰Ӻ耀雷F힀ө퐀䚔뫸㪭耀⯌㪯⯌㪯릐ब⯌㪯⯌㪯⯌㪯⯌㪯Ȁ腈র뭤㪭맀ब俈থ퐀䚔ఀ䟸耀⯌㪯맰ब蚠ԁ㊪먠ब耀깽'_x000A_ఀ䟸耀⯌㪯瀀Ӻ蚠묁㊒疰Ӻ耀雷F힀ө퐀䚔䚔ఀ䟸耀⯌㪯맰ब蚠ԁ㊪먠ब耀깽'_x000A_耀⯌㪯瀀Ӻ蚠묁㊒疰Ӻ耀雷F힀ө퐀䚔⯌㪯맰ब蚠ԁ㊪먠ब耀깽'_x000A_慠㪥묁㊒疰Ӻ耀雷F힀ө퐀䚔ԁ㊪먠ब耀깽'_x000A_慠㪥疰Ӻ耀雷F힀ө퐀䚔v3먠ब耀깽'_x000A_慠㪥一v耀雷F힀ө퐀䚔v3亯Πђ훠ӱҐ_x000A_"/>
    <w:docVar w:name="lbProductType_5_SELECTED" w:val="橄ㄴ웸ৃܮ찔㈇È䯠ײظ賐 䯠ײ햨Ӱ݆Ḁ賐 䯠ײ햨Ӱ݆Ḁ賐 䯠ײ햨Ӱ݆Ḁ햨Ӱ݆Ḁ݆ḀḀḀḀḀ"/>
    <w:docVar w:name="lbProductType_6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
    <w:docVar w:name="lbProductType_6_1" w:val="&lt;㊒ꪐ㈈疌बƐ뇀ӱÿӨΟτ⿤㇍֠m֠m֠֠kﰾԇᨠ_x000A__x000A_Ĭÿ羸ө_x000A__x000A_㭬㉾ûĀP뛐֠m֠֠kﰾԇᨠ_x000A__x000A_Ĭÿ羸ө_x000A__x000A_㭬㉾ûĀP뛐ÿ羸ө_x000A__x000A_㭬㉾ûĀP뛐_x000A__x000A_㭬㉾ûĀP뛐_x000A_㭬㉾ûĀP뛐㭬㉾ûĀP뛐"/>
    <w:docVar w:name="lbProductType_6_2" w:val="ꗰ㪭矰Ӻ륀श屮㭃腠র耀뫸㪭耀⯌㪯⯌㪯犠Ӻ⯌㪯⯌㪯⯌㪯⯌㪯⸀ȘӰ뭤㪭燠Ӻ䶈থఀ䟸耀⯌㪯瀀Ӻ蚠묁㊒疰Ӻ耀雷F힀ө퐀䚔뫸㪭耀⯌㪯⯌㪯릐ब⯌㪯⯌㪯⯌㪯⯌㪯Ȁ腈র뭤㪭맀ब俈থ퐀䚔ఀ䟸耀⯌㪯맰ब蚠ԁ㊪먠ब耀깽'_x000A_ఀ䟸耀⯌㪯瀀Ӻ蚠묁㊒疰Ӻ耀雷F힀ө퐀䚔䚔ఀ䟸耀⯌㪯맰ब蚠ԁ㊪먠ब耀깽'_x000A_耀⯌㪯瀀Ӻ蚠묁㊒疰Ӻ耀雷F힀ө퐀䚔⯌㪯맰ब蚠ԁ㊪먠ब耀깽'_x000A_慠㪥묁㊒疰Ӻ耀雷F힀ө퐀䚔ԁ㊪먠ब耀깽'_x000A_慠㪥疰Ӻ耀雷F힀ө퐀䚔v3먠ब耀깽'_x000A_慠㪥一v耀雷F힀ө퐀䚔v3亯Πђ훠ӱҐ_x000A_힀ө퐀䚔"/>
    <w:docVar w:name="lbProductType_6_SELECTED" w:val="橄ㄴ웸ৃܮ찔㈇È䯠ײظ賐 䯠ײ햨Ӱ݆Ḁ賐 䯠ײ햨Ӱ݆Ḁ賐 䯠ײ햨Ӱ݆Ḁ햨Ӱ݆Ḁ݆ḀḀḀḀḀ"/>
    <w:docVar w:name="lbProductType_7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
    <w:docVar w:name="lbProductType_7_1" w:val="&lt;㊒ꪐ㈈疌बƐ뇀ӱÿӨΟτ⿤㇍֠m֠m֠֠kﰾԇᨠ_x000A__x000A_Ĭÿ羸ө_x000A__x000A_㭬㉾ûĀP뛐֠m֠֠kﰾԇᨠ_x000A__x000A_Ĭÿ羸ө_x000A__x000A_㭬㉾ûĀP뛐ÿ羸ө_x000A__x000A_㭬㉾ûĀP뛐_x000A__x000A_㭬㉾ûĀP뛐_x000A_㭬㉾ûĀP뛐㭬㉾ûĀP뛐ĀP뛐"/>
    <w:docVar w:name="lbProductType_7_2" w:val="&lt;㊒ꪐ㈈疌बƐ뇀ӱÿӨΟτ⿤㇍֠m֠m֠֠kﰾԇᨠ_x000A__x000A_Ĭÿ羸ө_x000A__x000A_㭬㉾ûĀP뛐֠m֠֠kﰾԇᨠ_x000A__x000A_Ĭÿ羸ө_x000A__x000A_㭬㉾ûĀP뛐ÿ羸ө_x000A__x000A_㭬㉾ûĀP뛐_x000A__x000A_㭬㉾ûĀP뛐_x000A_㭬㉾ûĀP뛐㭬㉾ûĀP뛐ĀP뛐"/>
    <w:docVar w:name="lbProductType_7_SELECTED" w:val="橄ㄴ웸ৃܮ찔㈇È䯠ײظ賐 䯠ײ햨Ӱ݆Ḁ賐 䯠ײ햨Ӱ݆Ḁ賐 䯠ײ햨Ӱ݆Ḁ햨Ӱ݆Ḁ݆ḀḀḀḀḀ"/>
    <w:docVar w:name="lbProductType_8_0" w:val="0*6হ鄌ৃ%Ò*7঻鄀ৃ%Ó*4঻鄰ৃ%Ô*5঻酀ৃ%Õ*Äﮀহ鄤ৃ%8*Å঻鄘ৃ%9*V羰ԁ঻%g%�঻%�+�䪀प +�*O¯䬨प %*ś۠Ӱ%wĸ*8ť闐র%^Đ붚 쀀쀀엨؁붚 붚 붚 쀀쀀엨؁붚 붚 붚 쀀쀀엨؁붚 붚 붚 쀀쀀돸؁들들돸؁들들엨؁   들들"/>
    <w:docVar w:name="lbProductType_8_1" w:val="&lt;㊒ꪐ㈈疌बƐ뇀ӱÿӨΟτ⿤㇍֠m֠m֠֠kﰾԇᨠ_x000A__x000A_Ĭÿ羸ө_x000A__x000A_㭬㉾ûĀP뛐֠m֠֠kﰾԇᨠ_x000A__x000A_Ĭÿ羸ө_x000A__x000A_㭬㉾ûĀP뛐ÿ羸ө_x000A__x000A_㭬㉾ûĀP뛐_x000A__x000A_㭬㉾ûĀP뛐_x000A_㭬㉾ûĀP뛐㭬㉾ûĀP뛐ĀP뛐ĀP뛐"/>
    <w:docVar w:name="lbProductType_8_2" w:val="&lt;㊒ꪐ㈈疌बƐ뇀ӱÿӨΟτ⿤㇍֠m֠m֠֠kﰾԇᨠ_x000A__x000A_Ĭÿ羸ө_x000A__x000A_㭬㉾ûĀP뛐֠m֠֠kﰾԇᨠ_x000A__x000A_Ĭÿ羸ө_x000A__x000A_㭬㉾ûĀP뛐ÿ羸ө_x000A__x000A_㭬㉾ûĀP뛐_x000A__x000A_㭬㉾ûĀP뛐_x000A_㭬㉾ûĀP뛐㭬㉾ûĀP뛐ĀP뛐ĀP뛐"/>
    <w:docVar w:name="lbProductType_8_SELECTED" w:val="橄ㄴ웸ৃܮ찔㈇È䯠ײظ賐 䯠ײ햨Ӱ݆Ḁ賐 䯠ײ햨Ӱ݆Ḁ賐 䯠ײ햨Ӱ݆Ḁ햨Ӱ݆Ḁ݆ḀḀḀḀḀ"/>
    <w:docVar w:name="lbProductType_9_0" w:val="0*6হ鄌ৃ%Ò*7঻鄀ৃ%Ó*4঻鄰ৃ%Ô*5঻酀ৃ%Õ*Äﮀহ鄤ৃ%8*Å঻鄘ৃ%9*V羰ԁ঻%g%�঻%�+�䪀प +�*O¯䬨प %*ś۠Ӱ%wĸ*8ť闐র%^Đ붚 쀀쀀엨؁붚 붚 붚 쀀쀀엨؁붚 붚 붚 쀀쀀엨؁붚 붚 붚 쀀쀀돸؁들들돸؁들들엨؁   들들["/>
    <w:docVar w:name="lbProductType_9_1" w:val="&lt;㊒ꪐ㈈疌बƐ뇀ӱÿӨΟτ⿤㇍֠m֠m֠֠kﰾԇᨠ_x000A__x000A_Ĭÿ羸ө_x000A__x000A_㭬㉾ûĀP뛐֠m֠֠kﰾԇᨠ_x000A__x000A_Ĭÿ羸ө_x000A__x000A_㭬㉾ûĀP뛐ÿ羸ө_x000A__x000A_㭬㉾ûĀP뛐_x000A__x000A_㭬㉾ûĀP뛐_x000A_㭬㉾ûĀP뛐㭬㉾ûĀP뛐ĀP뛐ĀP뛐P뛐"/>
    <w:docVar w:name="lbProductType_9_2" w:val="ĀĀĀĀ"/>
    <w:docVar w:name="lbProductType_9_SELECTED" w:val="橄ㄴ웸ৃܮ찔㈇È䯠ײظ賐 䯠ײ햨Ӱ݆Ḁ賐 䯠ײ햨Ӱ݆Ḁ賐 䯠ײ햨Ӱ݆Ḁ햨Ӱ݆Ḁ݆ḀḀḀḀḀ"/>
    <w:docVar w:name="lbProductType_ListCount" w:val="_x000A_  疬पĀ钲ེ砜पĀ钳ེ疰पĀ钴ེ琄पĀ钵ེ疼पĀ钶ེ疸पĀ钷ེ痄पĀ钸ེ痀पĀ钹ེ痌पĀ钺ེformats-officedocument.wordprocessingml.numbenumbe"/>
    <w:docVar w:name="lbProductType_ListIndex" w:val="橄ㄴ웸ৃܮ찔㈇È䯠ײظ賐 䯠ײ햨Ӱ݆Ḁ賐 䯠ײ햨Ӱ݆Ḁ賐 䯠ײ햨Ӱ݆Ḁ햨Ӱ݆Ḁ݆ḀḀḀḀḀ"/>
    <w:docVar w:name="lbTaxi1_0_0" w:val="뮰㊒ߤ㊪ޤ㊪Ұ뮰㊒ׄ㊪捉2애݋뮰㊒ׄ㊪ill Weide_Mouse Mischief_P2어݋뮰㊒ׄ㊪ocx㭃2엠݋뮰㊒ׄ㊪রń矐Ӻ뫸㪭耀踰फ⯌㪯₠2옴݋뮰㊒ׄ㊪श঻뭤2왠݋潰Ǌ↰রጀ㭄뮰㊒ᆐ㊪ᭀύ뮰2운݋뮰㊒ׄ㊪੧઒ાᣚ쀀쀀쀀2유݋뮰2윴݋_x000A_Wan2쮠݋ῐ浉Ǌ뮰㊒ᆐ㊪ᭀύ뮰㊒ׄ㊪Settings\Jane E. Glasser\Jane Glasser's Document2챠݋뮰㊒ׄ㊪\Mouse Mischief\Sultan School District\Bill Weid2쳠݋뮰㊒ׄ㊪_PM review.docx"/>
    <w:docVar w:name="lbTaxi1_0_1" w:val="橄ㄴ웸ৃܮ찔㈇È䯠ײظ賐 䯠ײ햨Ӱ݆Ḁ賐 䯠ײ햨Ӱ݆Ḁ賐 䯠ײ햨Ӱ݆Ḁ햨Ӱ݆Ḁ݆ḀḀḀḀḀ"/>
    <w:docVar w:name="lbTaxi1_0_SELECTED" w:val="_x000A_  疬पĀ钲ེ砜पĀ钳ེ疰पĀ钴ེ琄पĀ钵ེ疼पĀ钶ེ疸पĀ钷ེ痄पĀ钸ེ痀पĀ钹ེ痌पĀ钺ེformats-officedocument.wordprocessingml.numbenumbe"/>
    <w:docVar w:name="lbTaxi1_1_0" w:val="뮰㊒ߤ㊪ޤ㊪Ұ뮰㊒ׄ㊪捉2애݋뮰㊒ׄ㊪ill Weide_Mouse Mischief_P2어݋뮰㊒ׄ㊪ocx㭃2엠݋뮰㊒ׄ㊪রń矐Ӻ뫸㪭耀踰फ⯌㪯₠2옴݋뮰㊒ׄ㊪श঻뭤2왠݋潰Ǌ↰রጀ㭄뮰㊒ᆐ㊪ᭀύ뮰2운݋뮰㊒ׄ㊪੧઒ાᣚ쀀쀀쀀2유݋뮰2윴݋_x000A_Wan2쮠݋ῐ浉Ǌ뮰㊒ᆐ㊪ᭀύ뮰㊒ׄ㊪Settings\Jane E. Glasser\Jane Glasser's Document2챠݋뮰㊒ׄ㊪\Mouse Mischief\Sultan School District\Bill Weid2쳠݋뮰㊒ׄ㊪_PM review.docx윴݋_x000A_Wan庯뮰㊒ׄ㊪"/>
    <w:docVar w:name="lbTaxi1_1_1" w:val="_x000A_  疬पĀ钲ེ砜पĀ钳ེ疰पĀ钴ེ琄पĀ钵ེ疼पĀ钶ེ疸पĀ钷ེ痄पĀ钸ེ痀पĀ钹ེ痌पĀ钺ེformats-officedocument.wordprocessingml.numbenumbe"/>
    <w:docVar w:name="lbTaxi1_1_SELECTED" w:val="橄ㄴ웸ৃܮ찔㈇È䯠ײظ賐 䯠ײ햨Ӱ݆Ḁ賐 䯠ײ햨Ӱ݆Ḁ賐 䯠ײ햨Ӱ݆Ḁ햨Ӱ݆Ḁ݆ḀḀḀḀḀ"/>
    <w:docVar w:name="lbTaxi1_2_0" w:val="application/vnd.openxmlformats-officedocument.wordprocessingml.webSettings+xmlate v"/>
    <w:docVar w:name="lbTaxi1_2_1" w:val="&lt;㊒ꪐ㈈疌बƐ뇀ӱÿӨΟτ⿤㇍֠m֠m֠֠kﰾԇᨠ_x000A__x000A_Ĭÿ羸ө_x000A__x000A_㭬㉾ûĀP뛐֠m֠֠kﰾԇᨠ_x000A__x000A_Ĭÿ羸ө_x000A__x000A_㭬㉾ûĀP뛐ÿ羸ө_x000A__x000A_㭬㉾ûĀP뛐_x000A__x000A_㭬㉾ûĀP뛐_x000A_㭬㉾ûĀP뛐㭬㉾ûĀP뛐ĀP뛐ĀP뛐P뛐"/>
    <w:docVar w:name="lbTaxi1_2_SELECTED" w:val="橄ㄴ웸ৃܮ찔㈇È䯠ײظ賐 䯠ײ햨Ӱ݆Ḁ賐 䯠ײ햨Ӱ݆Ḁ賐 䯠ײ햨Ӱ݆Ḁ햨Ӱ݆Ḁ݆ḀḀḀḀḀ"/>
    <w:docVar w:name="lbTaxi1_3_0" w:val="샄ӫ鰀뼳 ࠀ뼳 ࠀ뼳 胍_x000A_᠀_x000A_ 왠ӫ쒜ӫ쀄ӫ烍ꐀ烍ꐀ烍쀀숀ӫ쀠ӫ㠀幦!ᩤ_x000A_설ӫ서ӫ꣍鹦)挳_x000A_䀀읜ӫ얘ӫ㠀幦ᩦ_x000A_쀀신ӫ셰ӫ㠀Ṧ_x000A_ᩦ_x000A_耀온ӫ솨ӫ꣍솄ӫ挳_x000A_쀀샌ӫ쉬ӫ㠀&quot;ᩦ_x000A_ 순ӫ숴ӫ㠀Ṧᩦ_x000A_쑌ӫ쇼ӫ꣍鹦)挳_x000A_䀀쇤ӫ섄ӫ으ӫ꣍鹦)挳_x000A_䀀원ӫ싸ӫ꣍Ṧ挳_x000A_쀀선ӫ슈ӫ꣍Ṧ挳_x000A_쀀쒠ӫ쎠ӫ쉄ӫ ꩀ삐ӫ꣍(挳_x000A_쀀셴ӫ세ӫ胍Ṧ_x000A_᠀_x000A_쀀쁀ӫ예ӫ㠀幦ᩦ_x000A_스ӫ션ӫ쪄ӫ㠀Ṧᩦ_x000A_엔ӫ사ӫ㠀Ṧ&quot;ᩦ_x000A_쀀센ӫ시ӫ꣍Ṧ_x000A_挳_x000A_ 쇈ӫ쌄ӫ胍幦᠀_x000A_耀쟌ӫ쓰ӫ胍幦᠀_x000A_쀀쎤ӫ샤ӫ꣍ⳍ, 瓍좨ӫ꣍幦썤ӫ쀀솬ӫ졔ӫ꣍Ṧ挳_x000A_쀀은ӫ썌ӫ꣍挳_x000A_耀욘ӫ써ӫ꣍Ṧ挳_x000A_쀀쏄ӫ자ӫ꣍Ṧ_x000A_挳_x000A_ 썐ӫ우ӫ꣍幦挳_x000A_쀀쎤ӫ싀ӫ胍Ṧ%᠀_x000A_쀀쐬ӫ꣍쐤ӫ挳_x000A_쀀좬ӫ씨ӫ胍᠀_x000A_쀀쓴ӫ아ӫ㠀鹦ᩦ_x000A_쀀 완ӫ야ӫ꣍Ṧ挳_x000A_쀀쒄ӫ운ӫ쎄ӫ꣍Ṧ_x000A_挳_x000A_ 쏀ӫ셔ӫ㠀Ṧᩦ_x000A_쀀쑨ӫ쑈ӫ㠀ᩦ_x000A_쀀쀤ӫ쟈ӫ쓤ӫ鹦᠀_x000A_쀀쀈ӫ쇄ӫ꣍挳_x000A_耀쁜ӫ쀄ӫ꣍Ṧ_x000A_挳_x000A_ 인ӫ이ӫ꣍挳_x000A_아ӫ졘ӫ쏘ӫ胍鹦᠀_x000A_쀀싄ӫ조ӫ胍_x000A_᠀_x000A_ 잰ӫ웨ӫ胍幦᠀_x000A_耀쏜ӫ얤ӫ㠀ᩦ_x000A_쀀쏸ӫ유ӫ듍耀위ӫ꣍Ṧ_x000A_挳_x000A_ 쐔ӫ워ӫ㠀鹦옄ӫ쀀샨ӫ왜ӫ胍鹦᠀_x000A_쀀슨ӫ쉐ӫ㠀Ṧᩦ_x000A_쀀안ӫ와ӫ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奠׹奼׹妘׹妴׹娄׹姐׹姬׹娈׹婤׹娤׹婀׹婜׹婸׹嫄׹媔׹媰׹嫌׹嬤׹嫨׹嬄׹嬠׹嬼׹宄׹存׹孴׹宐׹寤׹宬׹寈׹寤׹尀׹尜׹尸׹屔׹岤׹屰׹岌׹岨׹崄׹峄׹峠׹峼׹頵سࢪ೼崘׹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_x000A_᠀_x000A_쀀씐ӫ쪠ӫ胍湽(᠀_x000A_쀀줄ӫ쎼ӫ꣍挳_x000A_耀싼ӫ쁴ӫ寤׹尀׹尜׹尸׹屔׹岤׹屰׹岌׹岨׹崄׹峄׹峠׹"/>
    <w:docVar w:name="lbTaxi1_3_1" w:val="&lt;㊒ꪐ㈈疌बƐ뇀ӱÿӨΟτ⿤㇍֠m֠m֠֠kﰾԇᨠ_x000A__x000A_Ĭÿ羸ө_x000A__x000A_㭬㉾ûĀP뛐֠m֠֠kﰾԇᨠ_x000A__x000A_Ĭÿ羸ө_x000A__x000A_㭬㉾ûĀP뛐ÿ羸ө_x000A__x000A_㭬㉾ûĀP뛐_x000A__x000A_㭬㉾ûĀP뛐_x000A_㭬㉾ûĀP뛐㭬㉾ûĀP뛐ĀP뛐ĀP뛐P뛐P뛐"/>
    <w:docVar w:name="lbTaxi1_3_SELECTED" w:val="橄ㄴ웸ৃܮ찔㈇È䯠ײظ賐 䯠ײ햨Ӱ݆Ḁ賐 䯠ײ햨Ӱ݆Ḁ賐 䯠ײ햨Ӱ݆Ḁ햨Ӱ݆Ḁ݆ḀḀḀḀḀ"/>
    <w:docVar w:name="lbTaxi1_4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
    <w:docVar w:name="lbTaxi1_4_1" w:val="&lt;㊒ꪐ㈈疌बƐ뇀ӱÿӨΟτ⿤㇍֠m֠m֠֠kﰾԇᨠ_x000A__x000A_Ĭÿ羸ө_x000A__x000A_㭬㉾ûĀP뛐֠m֠֠kﰾԇᨠ_x000A__x000A_Ĭÿ羸ө_x000A__x000A_㭬㉾ûĀP뛐ÿ羸ө_x000A__x000A_㭬㉾ûĀP뛐_x000A__x000A_㭬㉾ûĀP뛐_x000A_㭬㉾ûĀP뛐㭬㉾ûĀP뛐ĀP뛐ĀP뛐P뛐P뛐"/>
    <w:docVar w:name="lbTaxi1_4_SELECTED" w:val="橄ㄴ웸ৃܮ찔㈇È䯠ײظ賐 䯠ײ햨Ӱ݆Ḁ賐 䯠ײ햨Ӱ݆Ḁ賐 䯠ײ햨Ӱ݆Ḁ햨Ӱ݆Ḁ݆ḀḀḀḀḀ"/>
    <w:docVar w:name="lbTaxi1_5_0" w:val="ĀĀĀĀĀ"/>
    <w:docVar w:name="lbTaxi1_5_1" w:val="&lt;㊒ꪐ㈈疌बƐ뇀ӱÿӨΟτ⿤㇍֠m֠m֠֠kﰾԇᨠ_x000A__x000A_Ĭÿ羸ө_x000A__x000A_㭬㉾ûĀP뛐֠m֠֠kﰾԇᨠ_x000A__x000A_Ĭÿ羸ө_x000A__x000A_㭬㉾ûĀP뛐ÿ羸ө_x000A__x000A_㭬㉾ûĀP뛐_x000A__x000A_㭬㉾ûĀP뛐_x000A_㭬㉾ûĀP뛐㭬㉾ûĀP뛐ĀP뛐ĀP뛐P뛐P뛐뛐"/>
    <w:docVar w:name="lbTaxi1_5_SELECTED" w:val="橄ㄴ웸ৃܮ찔㈇È䯠ײظ賐 䯠ײ햨Ӱ݆Ḁ賐 䯠ײ햨Ӱ݆Ḁ賐 䯠ײ햨Ӱ݆Ḁ햨Ӱ݆Ḁ݆ḀḀḀḀḀ"/>
    <w:docVar w:name="lbTaxi1_6_0" w:val="굤ㄨn it again.퓦퓦n it again.쀀nn it again.쀀nn"/>
    <w:docVar w:name="lbTaxi1_6_1" w:val="&lt;㊒ꪐ㈈疌बƐ뇀ӱÿӨΟτ⿤㇍֠m֠m֠֠kﰾԇᨠ_x000A__x000A_Ĭÿ羸ө_x000A__x000A_㭬㉾ûĀP뛐֠m֠֠kﰾԇᨠ_x000A__x000A_Ĭÿ羸ө_x000A__x000A_㭬㉾ûĀP뛐ÿ羸ө_x000A__x000A_㭬㉾ûĀP뛐_x000A__x000A_㭬㉾ûĀP뛐_x000A_㭬㉾ûĀP뛐㭬㉾ûĀP뛐ĀP뛐ĀP뛐P뛐P뛐뛐"/>
    <w:docVar w:name="lbTaxi1_6_SELECTED" w:val="橄ㄴ웸ৃܮ찔㈇È䯠ײظ賐 䯠ײ햨Ӱ݆Ḁ賐 䯠ײ햨Ӱ݆Ḁ賐 䯠ײ햨Ӱ݆Ḁ햨Ӱ݆Ḁ݆ḀḀḀḀḀ"/>
    <w:docVar w:name="lbTaxi1_7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
    <w:docVar w:name="lbTaxi1_7_1" w:val="&lt;㊒ꪐ㈈疌बƐ뇀ӱÿӨΟτ⿤㇍֠m֠m֠֠kﰾԇᨠ_x000A__x000A_Ĭÿ羸ө_x000A__x000A_㭬㉾ûĀP뛐֠m֠֠kﰾԇᨠ_x000A__x000A_Ĭÿ羸ө_x000A__x000A_㭬㉾ûĀP뛐ÿ羸ө_x000A__x000A_㭬㉾ûĀP뛐_x000A__x000A_㭬㉾ûĀP뛐_x000A_㭬㉾ûĀP뛐㭬㉾ûĀP뛐ĀP뛐ĀP뛐P뛐P뛐뛐뛐"/>
    <w:docVar w:name="lbTaxi1_7_SELECTED" w:val="橄ㄴ웸ৃܮ찔㈇È䯠ײظ賐 䯠ײ햨Ӱ݆Ḁ賐 䯠ײ햨Ӱ݆Ḁ賐 䯠ײ햨Ӱ݆Ḁ햨Ӱ݆Ḁ݆ḀḀḀḀḀ"/>
    <w:docVar w:name="lbTaxi1_ListCount" w:val="橄ㄴ웸ৃܮ찔㈇È䯠ײظ賐 䯠ײ햨Ӱ݆Ḁ賐 䯠ײ햨Ӱ݆Ḁ賐 䯠ײ햨Ӱ݆Ḁ햨Ӱ݆Ḁ݆ḀḀḀḀḀ"/>
    <w:docVar w:name="lbTaxi1_ListIndex" w:val="橄ㄴ웸ৃܮ찔㈇È䯠ײظ賐 䯠ײ햨Ӱ݆Ḁ賐 䯠ײ햨Ӱ݆Ḁ賐 䯠ײ햨Ӱ݆Ḁ햨Ӱ݆Ḁ݆ḀḀḀḀḀ"/>
    <w:docVar w:name="lbTaxi2_0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꼴Ǌ꾄Ǌܴӟ㓍듍쀀듍怀x듍ꢤǊ듍들"/>
    <w:docVar w:name="lbTaxi2_0_1" w:val="橄ㄴ웸ৃܮ찔㈇È䯠ײظ賐 䯠ײ햨Ӱ݆Ḁ賐 䯠ײ햨Ӱ݆Ḁ賐 䯠ײ햨Ӱ݆Ḁ햨Ӱ݆Ḁ݆ḀḀḀḀḀ"/>
    <w:docVar w:name="lbTaxi2_0_SELECTED" w:val="橄ㄴ웸ৃܮ찔㈇È䯠ײظ賐 䯠ײ햨Ӱ݆Ḁ賐 䯠ײ햨Ӱ݆Ḁ賐 䯠ײ햨Ӱ݆Ḁ햨Ӱ݆Ḁ݆ḀḀḀḀḀ"/>
    <w:docVar w:name="lbTaxi2_1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꼴Ǌ꾄Ǌܴӟ㓍듍쀀듍怀x듍ꢤǊ듍들꼴Ǌ꾄Ǌ"/>
    <w:docVar w:name="lbTaxi2_1_1" w:val="橄ㄴ웸ৃܮ찔㈇È䯠ײظ賐 䯠ײ햨Ӱ݆Ḁ賐 䯠ײ햨Ӱ݆Ḁ賐 䯠ײ햨Ӱ݆Ḁ햨Ӱ݆Ḁ݆ḀḀḀḀḀ"/>
    <w:docVar w:name="lbTaxi2_1_SELECTED" w:val="橄ㄴ웸ৃܮ찔㈇È䯠ײظ賐 䯠ײ햨Ӱ݆Ḁ賐 䯠ײ햨Ӱ݆Ḁ賐 䯠ײ햨Ӱ݆Ḁ햨Ӱ݆Ḁ݆ḀḀḀḀḀ"/>
    <w:docVar w:name="lbTaxi2_10_0" w:val="_x000A_  疬पĀ钲ེ砜पĀ钳ེ疰पĀ钴ེ琄पĀ钵ེ疼पĀ钶ེ疸पĀ钷ེ痄पĀ钸ེ痀पĀ钹ེ痌पĀ钺ེformats-officedocument.wordprocessingml.numbenumbe"/>
    <w:docVar w:name="lbTaxi2_10_1" w:val="_x000A_  疬पĀ钲ེ砜पĀ钳ེ疰पĀ钴ེ琄पĀ钵ེ疼पĀ钶ེ疸पĀ钷ེ痄पĀ钸ེ痀पĀ钹ེ痌पĀ钺ེformats-officedocument.wordprocessingml.numbenumbe"/>
    <w:docVar w:name="lbTaxi2_10_SELECTED" w:val="橄ㄴ웸ৃܮ찔㈇È䯠ײظ賐 䯠ײ햨Ӱ݆Ḁ賐 䯠ײ햨Ӱ݆Ḁ賐 䯠ײ햨Ӱ݆Ḁ햨Ӱ݆Ḁ݆ḀḀḀḀḀ"/>
    <w:docVar w:name="lbTaxi2_11_1" w:val="_x000A_  疬पĀ钲ེ砜पĀ钳ེ疰पĀ钴ེ琄पĀ钵ེ疼पĀ钶ེ疸पĀ钷ེ痄पĀ钸ེ痀पĀ钹ེ痌पĀ钺ེformats-officedocument.wordprocessingml.numbenumbe"/>
    <w:docVar w:name="lbTaxi2_11_SELECTED" w:val="橄ㄴ웸ৃܮ찔㈇È䯠ײظ賐 䯠ײ햨Ӱ݆Ḁ賐 䯠ײ햨Ӱ݆Ḁ賐 䯠ײ햨Ӱ݆Ḁ햨Ӱ݆Ḁ݆ḀḀḀḀḀ"/>
    <w:docVar w:name="lbTaxi2_12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
    <w:docVar w:name="lbTaxi2_12_1" w:val="_x000A_  疬पĀ钲ེ砜पĀ钳ེ疰पĀ钴ེ琄पĀ钵ེ疼पĀ钶ེ疸पĀ钷ེ痄पĀ钸ེ痀पĀ钹ེ痌पĀ钺ེformats-officedocument.wordprocessingml.numbenumbe"/>
    <w:docVar w:name="lbTaxi2_12_SELECTED" w:val="橄ㄴ웸ৃܮ찔㈇È䯠ײظ賐 䯠ײ햨Ӱ݆Ḁ賐 䯠ײ햨Ӱ݆Ḁ賐 䯠ײ햨Ӱ݆Ḁ햨Ӱ݆Ḁ݆ḀḀḀḀḀ"/>
    <w:docVar w:name="lbTaxi2_13_0" w:val="_x000A_  疬पĀ钲ེ砜पĀ钳ེ疰पĀ钴ེ琄पĀ钵ེ疼पĀ钶ེ疸पĀ钷ེ痄पĀ钸ེ痀पĀ钹ེ痌पĀ钺ེformats-officedocument.wordprocessingml.numbenumbering+xm"/>
    <w:docVar w:name="lbTaxi2_13_1" w:val="_x000A_  疬पĀ钲ེ砜पĀ钳ེ疰पĀ钴ེ琄पĀ钵ེ疼पĀ钶ེ疸पĀ钷ེ痄पĀ钸ེ痀पĀ钹ེ痌पĀ钺ེformats-officedocument.wordprocessingml.numbenumbe"/>
    <w:docVar w:name="lbTaxi2_13_SELECTED" w:val="橄ㄴ웸ৃܮ찔㈇È䯠ײظ賐 䯠ײ햨Ӱ݆Ḁ賐 䯠ײ햨Ӱ݆Ḁ賐 䯠ײ햨Ӱ݆Ḁ햨Ӱ݆Ḁ݆ḀḀḀḀḀ"/>
    <w:docVar w:name="lbTaxi2_14_1" w:val="_x000A_  疬पĀ钲ེ砜पĀ钳ེ疰पĀ钴ེ琄पĀ钵ེ疼पĀ钶ེ疸पĀ钷ེ痄पĀ钸ེ痀पĀ钹ེ痌पĀ钺ེformats-officedocument.wordprocessingml.numbenumbe"/>
    <w:docVar w:name="lbTaxi2_14_SELECTED" w:val="橄ㄴ웸ৃܮ찔㈇È䯠ײظ賐 䯠ײ햨Ӱ݆Ḁ賐 䯠ײ햨Ӱ݆Ḁ賐 䯠ײ햨Ӱ݆Ḁ햨Ӱ݆Ḁ݆ḀḀḀḀḀ"/>
    <w:docVar w:name="lbTaxi2_15_0" w:val="http://schemas.openxmlformats.org/officeDocument/2006/relationships/endnotessrosoft\Templates\CSB_Template.dot44.tmp_publishing.docxt\Joe Stewart not.docxchief_PM review.dcxꄘe"/>
    <w:docVar w:name="lbTaxi2_15_1" w:val="_x000A_  疬पĀ钲ེ砜पĀ钳ེ疰पĀ钴ེ琄पĀ钵ེ疼पĀ钶ེ疸पĀ钷ེ痄पĀ钸ེ痀पĀ钹ེ痌पĀ钺ེformats-officedocument.wordprocessingml.numbenumbe"/>
    <w:docVar w:name="lbTaxi2_15_SELECTED" w:val="橄ㄴ웸ৃܮ찔㈇È䯠ײظ賐 䯠ײ햨Ӱ݆Ḁ賐 䯠ײ햨Ӱ݆Ḁ賐 䯠ײ햨Ӱ݆Ḁ햨Ӱ݆Ḁ݆ḀḀḀḀḀ"/>
    <w:docVar w:name="lbTaxi2_16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
    <w:docVar w:name="lbTaxi2_16_1" w:val="_x000A_  疬पĀ钲ེ砜पĀ钳ེ疰पĀ钴ེ琄पĀ钵ེ疼पĀ钶ེ疸पĀ钷ེ痄पĀ钸ེ痀पĀ钹ེ痌पĀ钺ེformats-officedocument.wordprocessingml.numbenumbe"/>
    <w:docVar w:name="lbTaxi2_16_SELECTED" w:val="橄ㄴ웸ৃܮ찔㈇È䯠ײظ賐 䯠ײ햨Ӱ݆Ḁ賐 䯠ײ햨Ӱ݆Ḁ賐 䯠ײ햨Ӱ݆Ḁ햨Ӱ݆Ḁ݆ḀḀḀḀḀ"/>
    <w:docVar w:name="lbTaxi2_17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꼴Ǌ꾄Ǌܴӟ㓍듍쀀듍怀x듍ꢤǊ듍들꼴Ǌ꾄Ǌ㓍듍"/>
    <w:docVar w:name="lbTaxi2_17_1" w:val="_x000A_  疬पĀ钲ེ砜पĀ钳ེ疰पĀ钴ེ琄पĀ钵ེ疼पĀ钶ེ疸पĀ钷ེ痄पĀ钸ེ痀पĀ钹ེ痌पĀ钺ེformats-officedocument.wordprocessingml.numbenumbe"/>
    <w:docVar w:name="lbTaxi2_17_SELECTED" w:val="橄ㄴ웸ৃܮ찔㈇È䯠ײظ賐 䯠ײ햨Ӱ݆Ḁ賐 䯠ײ햨Ӱ݆Ḁ賐 䯠ײ햨Ӱ݆Ḁ햨Ӱ݆Ḁ݆ḀḀḀḀḀ"/>
    <w:docVar w:name="lbTaxi2_18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
    <w:docVar w:name="lbTaxi2_18_1" w:val="_x000A_  疬पĀ钲ེ砜पĀ钳ེ疰पĀ钴ེ琄पĀ钵ེ疼पĀ钶ེ疸पĀ钷ེ痄पĀ钸ེ痀पĀ钹ེ痌पĀ钺ེformats-officedocument.wordprocessingml.numbenumbe"/>
    <w:docVar w:name="lbTaxi2_18_SELECTED" w:val="橄ㄴ웸ৃܮ찔㈇È䯠ײظ賐 䯠ײ햨Ӱ݆Ḁ賐 䯠ײ햨Ӱ݆Ḁ賐 䯠ײ햨Ӱ݆Ḁ햨Ӱ݆Ḁ݆ḀḀḀḀḀ"/>
    <w:docVar w:name="lbTaxi2_2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꼴Ǌ꾄Ǌܴӟ㓍듍쀀듍怀x듍ꢤǊ듍들꼴Ǌ꾄Ǌ㓍듍쀀듍怀x듍ꢤǊ듍들듍들"/>
    <w:docVar w:name="lbTaxi2_2_1" w:val="_x000A_  疬पĀ钲ེ砜पĀ钳ེ疰पĀ钴ེ琄पĀ钵ེ疼पĀ钶ེ疸पĀ钷ེ痄पĀ钸ེ痀पĀ钹ེ痌पĀ钺ེformats-officedocument.wordprocessingml.numbenumbe"/>
    <w:docVar w:name="lbTaxi2_2_SELECTED" w:val="_x000A_  疬पĀ钲ེ砜पĀ钳ེ疰पĀ钴ེ琄पĀ钵ེ疼पĀ钶ེ疸पĀ钷ེ痄पĀ钸ེ痀पĀ钹ེ痌पĀ钺ེformats-officedocument.wordprocessingml.numbenumbe"/>
    <w:docVar w:name="lbTaxi2_3_0" w:val="栜ㄴܮظӤင뺘㈇Ɇ`Ѐ漀Ӻ欀Ӻ4&amp;Ĥヿ꒐啃ఃĆ"/>
    <w:docVar w:name="lbTaxi2_3_1" w:val="_x000A_  疬पĀ钲ེ砜पĀ钳ེ疰पĀ钴ེ琄पĀ钵ེ疼पĀ钶ེ疸पĀ钷ེ痄पĀ钸ེ痀पĀ钹ེ痌पĀ钺ེformats-officedocument.wordprocessingml.numbenumbe"/>
    <w:docVar w:name="lbTaxi2_3_SELECTED" w:val="橄ㄴ웸ৃܮ찔㈇È䯠ײظ賐 䯠ײ햨Ӱ݆Ḁ賐 䯠ײ햨Ӱ݆Ḁ賐 䯠ײ햨Ӱ݆Ḁ햨Ӱ݆Ḁ݆ḀḀḀḀḀ"/>
    <w:docVar w:name="lbTaxi2_4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꼴Ǌ꾄Ǌܴӟ㓍듍쀀듍怀x듍ꢤǊ듍들꼴Ǌ꾄Ǌ㓍듍쀀듍怀x듍ꢤǊ듍들듍들꾄Ǌ"/>
    <w:docVar w:name="lbTaxi2_4_1" w:val="_x000A_  疬पĀ钲ེ砜पĀ钳ེ疰पĀ钴ེ琄पĀ钵ེ疼पĀ钶ེ疸पĀ钷ེ痄पĀ钸ེ痀पĀ钹ེ痌पĀ钺ེformats-officedocument.wordprocessingml.numbenumbe"/>
    <w:docVar w:name="lbTaxi2_4_SELECTED" w:val="橄ㄴ웸ৃܮ찔㈇È䯠ײظ賐 䯠ײ햨Ӱ݆Ḁ賐 䯠ײ햨Ӱ݆Ḁ賐 䯠ײ햨Ӱ݆Ḁ햨Ӱ݆Ḁ݆ḀḀḀḀḀ"/>
    <w:docVar w:name="lbTaxi2_5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꼴Ǌ꾄Ǌܴӟ㓍듍쀀듍怀x듍ꢤǊ듍들꼴Ǌ꾄Ǌ㓍듍쀀듍怀x듍ꢤǊ듍들듍들꾄Ǌ듍ꢤǊ듍들듍들듍"/>
    <w:docVar w:name="lbTaxi2_5_1" w:val="_x000A_  疬पĀ钲ེ砜पĀ钳ེ疰पĀ钴ེ琄पĀ钵ེ疼पĀ钶ེ疸पĀ钷ེ痄पĀ钸ེ痀पĀ钹ེ痌पĀ钺ེformats-officedocument.wordprocessingml.numbenumbe"/>
    <w:docVar w:name="lbTaxi2_5_SELECTED" w:val="橄ㄴ웸ৃܮ찔㈇È䯠ײظ賐 䯠ײ햨Ӱ݆Ḁ賐 䯠ײ햨Ӱ݆Ḁ賐 䯠ײ햨Ӱ݆Ḁ햨Ӱ݆Ḁ݆ḀḀḀḀḀ"/>
    <w:docVar w:name="lbTaxi2_6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꼴Ǌ꾄Ǌܴӟ㓍듍쀀듍怀x듍ꢤǊ듍들꼴Ǌ꾄Ǌ㓍듍쀀듍怀x듍ꢤǊ듍들듍들꾄Ǌ듍ꢤǊ듍들듍들듍꾄Ǌ"/>
    <w:docVar w:name="lbTaxi2_6_1" w:val="_x000A_  疬पĀ钲ེ砜पĀ钳ེ疰पĀ钴ེ琄पĀ钵ེ疼पĀ钶ེ疸पĀ钷ེ痄पĀ钸ེ痀पĀ钹ེ痌पĀ钺ེformats-officedocument.wordprocessingml.numbenumbe"/>
    <w:docVar w:name="lbTaxi2_6_SELECTED" w:val="橄ㄴ웸ৃܮ찔㈇È䯠ײظ賐 䯠ײ햨Ӱ݆Ḁ賐 䯠ײ햨Ӱ݆Ḁ賐 䯠ײ햨Ӱ݆Ḁ햨Ӱ݆Ḁ݆ḀḀḀḀḀ"/>
    <w:docVar w:name="lbTaxi2_7_0" w:val="샄ӫ鰀뼳 ࠀ뼳 ࠀ뼳 胍_x000A_᠀_x000A_ 왠ӫ쒜ӫ쀄ӫ烍ꐀ烍ꐀ烍쀀숀ӫ쀠ӫ㠀幦!ᩤ_x000A_설ӫ서ӫ꣍鹦)挳_x000A_䀀읜ӫ얘ӫ㠀幦ᩦ_x000A_쀀신ӫ셰ӫ㠀Ṧ_x000A_ᩦ_x000A_耀온ӫ솨ӫ꣍솄ӫ挳_x000A_쀀샌ӫ쉬ӫ㠀&quot;ᩦ_x000A_ 순ӫ숴ӫ㠀Ṧᩦ_x000A_쑌ӫ쇼ӫ꣍鹦)挳_x000A_䀀쇤ӫ섄ӫ으ӫ꣍鹦)挳_x000A_䀀원ӫ싸ӫ꣍Ṧ挳_x000A_쀀선ӫ슈ӫ꣍Ṧ挳_x000A_쀀쒠ӫ쎠ӫ쉄ӫ ꩀ삐ӫ꣍(挳_x000A_쀀셴ӫ세ӫ胍Ṧ_x000A_᠀_x000A_쀀쁀ӫ예ӫ㠀幦ᩦ_x000A_스ӫ션ӫ쪄ӫ㠀Ṧᩦ_x000A_엔ӫ사ӫ㠀Ṧ&quot;ᩦ_x000A_쀀센ӫ시ӫ꣍Ṧ_x000A_挳_x000A_ 쇈ӫ쌄ӫ胍幦᠀_x000A_耀쟌ӫ쓰ӫ胍幦᠀_x000A_쀀쎤ӫ샤ӫ꣍ⳍ, 瓍좨ӫ꣍幦썤ӫ쀀솬ӫ졔ӫ꣍Ṧ挳_x000A_쀀은ӫ썌ӫ꣍挳_x000A_耀욘ӫ써ӫ꣍Ṧ挳_x000A_쀀쏄ӫ자ӫ꣍Ṧ_x000A_挳_x000A_ 썐ӫ우ӫ꣍幦挳_x000A_쀀쎤ӫ싀ӫ胍Ṧ%᠀_x000A_쀀쐬ӫ꣍쐤ӫ挳_x000A_쀀좬ӫ씨ӫ胍᠀_x000A_쀀쓴ӫ아ӫ㠀鹦ᩦ_x000A_쀀 완ӫ야ӫ꣍Ṧ挳_x000A_쀀쒄ӫ운ӫ쎄ӫ꣍Ṧ_x000A_挳_x000A_ 쏀ӫ셔ӫ㠀Ṧᩦ_x000A_쀀쑨ӫ쑈ӫ㠀ᩦ_x000A_쀀쀤ӫ쟈ӫ쓤ӫ鹦᠀_x000A_쀀쀈ӫ쇄ӫ꣍挳_x000A_耀쁜ӫ쀄ӫ꣍Ṧ_x000A_挳_x000A_ 인ӫ이ӫ꣍挳_x000A_아ӫ졘ӫ쏘ӫ胍鹦᠀_x000A_쀀싄ӫ조ӫ胍_x000A_᠀_x000A_ 잰ӫ웨ӫ胍幦᠀_x000A_耀쏜ӫ얤ӫ㠀ᩦ_x000A_쀀쏸ӫ유ӫ듍耀위ӫ꣍Ṧ_x000A_挳_x000A_ 쐔ӫ워ӫ㠀鹦옄ӫ쀀샨ӫ왜ӫ胍鹦᠀_x000A_쀀슨ӫ쉐ӫ㠀Ṧᩦ_x000A_쀀안ӫ와ӫ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奠׹奼׹妘׹妴׹娄׹姐׹姬׹娈׹婤׹娤׹婀׹婜׹婸׹嫄׹媔׹媰׹嫌׹嬤׹嫨׹嬄׹嬠׹嬼׹宄׹存׹孴׹宐׹寤׹宬׹寈׹寤׹尀׹尜׹尸׹屔׹岤׹屰׹岌׹岨׹崄׹峄׹峠׹峼׹頵سࢪ೼崘׹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_x000A_᠀_x000A_쀀씐ӫ쪠ӫ胍湽(᠀_x000A_쀀줄ӫ쎼ӫ꣍挳_x000A_耀싼ӫ쁴ӫ寤׹尀׹尜׹尸׹屔׹岤׹屰׹岌׹岨׹崄׹峄׹峠׹ⳍ칽氀잔ӫ제ӫⳍ칽_x000A_氀쟨ӫ져ӫⳍᦙ_x000A_氀들전ӫ쩨ӫ꣍ᦙ_x000A_좤ӫ젠ӫ쓔ӫ꣍幦挳_x000A_쀀쌘ӫ쩌ӫ胍Ṧ_x000A_᠀_x000A_쀀씐ӫ쪠ӫ胍湽(᠀_x000A_쀀줄ӫ쎼ӫ꣍挳_x000A_耀싼ӫ쁴ӫ듍들주ӫ胍깽!᠀_x000A_쪤ӫ줘ӫ胍᠀_x000A_쀀죤ӫ줴ӫ胍깽᠀_x000A_䀀준ӫ쥐ӫ㠀湽ᩦ_x000A_䀀줜ӫ쥬ӫ㠀깽ᩦ_x000A_쀀줸ӫ즈ӫ꣍깽挳_x000A_쀀쥔ӫ즤ӫⳍ氀쀀쥰ӫ지ӫⳍ氀 즌ӫ짜ӫⳍ칽氀 즨ӫ째ӫⳍ칽"/>
    <w:docVar w:name="lbTaxi2_7_1" w:val="_x000A_  疬पĀ钲ེ砜पĀ钳ེ疰पĀ钴ེ琄पĀ钵ེ疼पĀ钶ེ疸पĀ钷ེ痄पĀ钸ེ痀पĀ钹ེ痌पĀ钺ེformats-officedocument.wordprocessingml.numbenumbe"/>
    <w:docVar w:name="lbTaxi2_7_SELECTED" w:val="橄ㄴ웸ৃܮ찔㈇È䯠ײظ賐 䯠ײ햨Ӱ݆Ḁ賐 䯠ײ햨Ӱ݆Ḁ賐 䯠ײ햨Ӱ݆Ḁ햨Ӱ݆Ḁ݆ḀḀḀḀḀ"/>
    <w:docVar w:name="lbTaxi2_8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꼴Ǌ꾄Ǌܴӟ㓍듍쀀듍怀x듍ꢤǊ듍들꼴Ǌ꾄Ǌ㓍듍쀀듍怀x듍ꢤǊ듍들듍들꾄Ǌ듍ꢤǊ듍들듍들듍꾄ǊꢤǊ듍들듍들듍ڔӟ响듍怀듍怀듍"/>
    <w:docVar w:name="lbTaxi2_8_1" w:val="_x000A_  疬पĀ钲ེ砜पĀ钳ེ疰पĀ钴ེ琄पĀ钵ེ疼पĀ钶ེ疸पĀ钷ེ痄पĀ钸ེ痀पĀ钹ེ痌पĀ钺ེformats-officedocument.wordprocessingml.numbenumbe"/>
    <w:docVar w:name="lbTaxi2_8_SELECTED" w:val="橄ㄴ웸ৃܮ찔㈇È䯠ײظ賐 䯠ײ햨Ӱ݆Ḁ賐 䯠ײ햨Ӱ݆Ḁ賐 䯠ײ햨Ӱ݆Ḁ햨Ӱ݆Ḁ݆ḀḀḀḀḀ"/>
    <w:docVar w:name="lbTaxi2_9_0" w:val="http://schemas.openxmlformats.org/officeDocument/2006/relationships/endnotessrosoft\Templates\CSB_Template.dot44.tmp_publishing.docxt\Joe Stewart not.docxchief_PM review.dcxꄘew.dcx"/>
    <w:docVar w:name="lbTaxi2_9_1" w:val="_x000A_  疬पĀ钲ེ砜पĀ钳ེ疰पĀ钴ེ琄पĀ钵ེ疼पĀ钶ེ疸पĀ钷ེ痄पĀ钸ེ痀पĀ钹ེ痌पĀ钺ེformats-officedocument.wordprocessingml.numbenumbe"/>
    <w:docVar w:name="lbTaxi2_9_SELECTED" w:val="橄ㄴ웸ৃܮ찔㈇È䯠ײظ賐 䯠ײ햨Ӱ݆Ḁ賐 䯠ײ햨Ӱ݆Ḁ賐 䯠ײ햨Ӱ݆Ḁ햨Ӱ݆Ḁ݆ḀḀḀḀḀ"/>
    <w:docVar w:name="lbTaxi2_ListCount" w:val="_x000A_  疬पĀ钲ེ砜पĀ钳ེ疰पĀ钴ེ琄पĀ钵ེ疼पĀ钶ེ疸पĀ钷ེ痄पĀ钸ེ痀पĀ钹ེ痌पĀ钺ེformats-officedocument.wordprocessingml.numbenumbe"/>
    <w:docVar w:name="lbTaxi2_ListIndex" w:val="橄ㄴ웸ৃܮ찔㈇È䯠ײظ賐 䯠ײ햨Ӱ݆Ḁ賐 䯠ײ햨Ӱ݆Ḁ賐 䯠ײ햨Ӱ݆Ḁ햨Ӱ݆Ḁ݆ḀḀḀḀḀ"/>
    <w:docVar w:name="lbTaxi3_0_0"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꼴Ǌ꾄Ǌܴӟ㓍듍쀀듍怀x듍ꢤǊ듍들꼴Ǌ꾄Ǌ㓍듍쀀듍怀x듍ꢤǊ듍들듍들꾄Ǌ듍ꢤǊ듍들듍들듍꾄ǊꢤǊ듍들듍들듍ڔӟ响듍怀듍怀듍"/>
    <w:docVar w:name="lbTaxi3_0_1" w:val="_x000A_  疬पĀ钲ེ砜पĀ钳ེ疰पĀ钴ེ琄पĀ钵ེ疼पĀ钶ེ疸पĀ钷ེ痄पĀ钸ེ痀पĀ钹ེ痌पĀ钺ེformats-officedocument.wordprocessingml.numbenumbe"/>
    <w:docVar w:name="lbTaxi3_0_SELECTED" w:val="橄ㄴ웸ৃܮ찔㈇È䯠ײظ賐 䯠ײ햨Ӱ݆Ḁ賐 䯠ײ햨Ӱ݆Ḁ賐 䯠ײ햨Ӱ݆Ḁ햨Ӱ݆Ḁ݆ḀḀḀḀḀ"/>
    <w:docVar w:name="lbTaxi3_1_0" w:val="샄ӫ鰀뼳 ࠀ뼳 ࠀ뼳 胍_x000A_᠀_x000A_ 왠ӫ쒜ӫ쀄ӫ烍ꐀ烍ꐀ烍쀀숀ӫ쀠ӫ㠀幦!ᩤ_x000A_설ӫ서ӫ꣍鹦)挳_x000A_䀀읜ӫ얘ӫ㠀幦ᩦ_x000A_쀀신ӫ셰ӫ㠀Ṧ_x000A_ᩦ_x000A_耀온ӫ솨ӫ꣍솄ӫ挳_x000A_쀀샌ӫ쉬ӫ㠀&quot;ᩦ_x000A_ 순ӫ숴ӫ㠀Ṧᩦ_x000A_쑌ӫ쇼ӫ꣍鹦)挳_x000A_䀀쇤ӫ섄ӫ으ӫ꣍鹦)挳_x000A_䀀원ӫ싸ӫ꣍Ṧ挳_x000A_쀀선ӫ슈ӫ꣍Ṧ挳_x000A_쀀쒠ӫ쎠ӫ쉄ӫ ꩀ삐ӫ꣍(挳_x000A_쀀셴ӫ세ӫ胍Ṧ_x000A_᠀_x000A_쀀쁀ӫ예ӫ㠀幦ᩦ_x000A_스ӫ션ӫ쪄ӫ㠀Ṧᩦ_x000A_엔ӫ사ӫ㠀Ṧ&quot;ᩦ_x000A_쀀센ӫ시ӫ꣍Ṧ_x000A_挳_x000A_ 쇈ӫ쌄ӫ胍幦᠀_x000A_耀쟌ӫ쓰ӫ胍幦᠀_x000A_쀀쎤ӫ샤ӫ꣍ⳍ, 瓍좨ӫ꣍幦썤ӫ쀀솬ӫ졔ӫ꣍Ṧ挳_x000A_쀀은ӫ썌ӫ꣍挳_x000A_耀욘ӫ써ӫ꣍Ṧ挳_x000A_쀀쏄ӫ자ӫ꣍Ṧ_x000A_挳_x000A_ 썐ӫ우ӫ꣍幦挳_x000A_쀀쎤ӫ싀ӫ胍Ṧ%᠀_x000A_쀀쐬ӫ꣍쐤ӫ挳_x000A_쀀좬ӫ씨ӫ胍᠀_x000A_쀀쓴ӫ아ӫ㠀鹦ᩦ_x000A_쀀 완ӫ야ӫ꣍Ṧ挳_x000A_쀀쒄ӫ운ӫ쎄ӫ꣍Ṧ_x000A_挳_x000A_ 쏀ӫ셔ӫ㠀Ṧᩦ_x000A_쀀쑨ӫ쑈ӫ㠀ᩦ_x000A_쀀쀤ӫ쟈ӫ쓤ӫ鹦᠀_x000A_쀀쀈ӫ쇄ӫ꣍挳_x000A_耀쁜ӫ쀄ӫ꣍Ṧ_x000A_挳_x000A_ 인ӫ이ӫ꣍挳_x000A_아ӫ졘ӫ쏘ӫ胍鹦᠀_x000A_쀀싄ӫ조ӫ胍_x000A_᠀_x000A_ 잰ӫ웨ӫ胍幦᠀_x000A_耀쏜ӫ얤ӫ㠀ᩦ_x000A_쀀쏸ӫ유ӫ듍耀위ӫ꣍Ṧ_x000A_挳_x000A_ 쐔ӫ워ӫ㠀鹦옄ӫ쀀샨ӫ왜ӫ胍鹦᠀_x000A_쀀슨ӫ쉐ӫ㠀Ṧᩦ_x000A_쀀안ӫ와ӫ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奠׹奼׹妘׹妴׹娄׹姐׹姬׹娈׹婤׹娤׹婀׹婜׹婸׹嫄׹媔׹媰׹嫌׹嬤׹嫨׹嬄׹嬠׹嬼׹宄׹存׹孴׹宐׹寤׹宬׹寈׹寤׹尀׹尜׹尸׹屔׹岤׹屰׹岌׹岨׹崄׹峄׹峠׹峼׹頵سࢪ೼崘׹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_x000A_᠀_x000A_쀀씐ӫ쪠ӫ胍湽(᠀_x000A_쀀줄ӫ쎼ӫ꣍挳_x000A_耀싼ӫ쁴ӫ寤׹尀׹尜׹尸׹屔׹岤׹屰׹岌׹岨׹崄׹峄׹峠׹ⳍ칽氀잔ӫ제ӫⳍ칽_x000A_氀쟨ӫ져ӫⳍᦙ_x000A_氀들전ӫ쩨ӫ꣍ᦙ_x000A_좤ӫ젠ӫ쓔ӫ꣍幦挳_x000A_쀀쌘ӫ쩌ӫ胍Ṧ_x000A_᠀_x000A_쀀씐ӫ쪠ӫ胍湽(᠀_x000A_쀀줄ӫ쎼ӫ꣍挳_x000A_耀싼ӫ쁴ӫ듍들주ӫ胍깽!᠀_x000A_쪤ӫ줘ӫ胍᠀_x000A_쀀죤ӫ줴ӫ胍깽᠀_x000A_䀀준ӫ쥐ӫ㠀湽ᩦ_x000A_䀀줜ӫ쥬ӫ㠀깽ᩦ_x000A_쀀줸ӫ즈ӫ꣍깽挳_x000A_쀀쥔ӫ즤ӫⳍ氀쀀쥰ӫ지ӫⳍ氀 즌ӫ짜ӫⳍ칽氀 즨ӫ째ӫⳍ칽׹頶سࡽ೼嵐׹頷س࡛嵬׹က"/>
    <w:docVar w:name="lbTaxi3_1_1" w:val="_x000A_  疬पĀ钲ེ砜पĀ钳ེ疰पĀ钴ེ琄पĀ钵ེ疼पĀ钶ེ疸पĀ钷ེ痄पĀ钸ེ痀पĀ钹ེ痌पĀ钺ེformats-officedocument.wordprocessingml.numbenumbe"/>
    <w:docVar w:name="lbTaxi3_1_SELECTED" w:val="橄ㄴ웸ৃܮ찔㈇È䯠ײظ賐 䯠ײ햨Ӱ݆Ḁ賐 䯠ײ햨Ӱ݆Ḁ賐 䯠ײ햨Ӱ݆Ḁ햨Ӱ݆Ḁ݆ḀḀḀḀḀ"/>
    <w:docVar w:name="lbTaxi3_2_0" w:val="샄ӫ鰀뼳 ࠀ뼳 ࠀ뼳 胍_x000A_᠀_x000A_ 왠ӫ쒜ӫ쀄ӫ烍ꐀ烍ꐀ烍쀀숀ӫ쀠ӫ㠀幦!ᩤ_x000A_설ӫ서ӫ꣍鹦)挳_x000A_䀀읜ӫ얘ӫ㠀幦ᩦ_x000A_쀀신ӫ셰ӫ㠀Ṧ_x000A_ᩦ_x000A_耀온ӫ솨ӫ꣍솄ӫ挳_x000A_쀀샌ӫ쉬ӫ㠀&quot;ᩦ_x000A_ 순ӫ숴ӫ㠀Ṧᩦ_x000A_쑌ӫ쇼ӫ꣍鹦)挳_x000A_䀀쇤ӫ섄ӫ으ӫ꣍鹦)挳_x000A_䀀원ӫ싸ӫ꣍Ṧ挳_x000A_쀀선ӫ슈ӫ꣍Ṧ挳_x000A_쀀쒠ӫ쎠ӫ쉄ӫ ꩀ삐ӫ꣍(挳_x000A_쀀셴ӫ세ӫ胍Ṧ_x000A_᠀_x000A_쀀쁀ӫ예ӫ㠀幦ᩦ_x000A_스ӫ션ӫ쪄ӫ㠀Ṧᩦ_x000A_엔ӫ사ӫ㠀Ṧ&quot;ᩦ_x000A_쀀센ӫ시ӫ꣍Ṧ_x000A_挳_x000A_ 쇈ӫ쌄ӫ胍幦᠀_x000A_耀쟌ӫ쓰ӫ胍幦᠀_x000A_쀀쎤ӫ샤ӫ꣍ⳍ, 瓍좨ӫ꣍幦썤ӫ쀀솬ӫ졔ӫ꣍Ṧ挳_x000A_쀀은ӫ썌ӫ꣍挳_x000A_耀욘ӫ써ӫ꣍Ṧ挳_x000A_쀀쏄ӫ자ӫ꣍Ṧ_x000A_挳_x000A_ 썐ӫ우ӫ꣍幦挳_x000A_쀀쎤ӫ싀ӫ胍Ṧ%᠀_x000A_쀀쐬ӫ꣍쐤ӫ挳_x000A_쀀좬ӫ씨ӫ胍᠀_x000A_쀀쓴ӫ아ӫ㠀鹦ᩦ_x000A_쀀 완ӫ야ӫ꣍Ṧ挳_x000A_쀀쒄ӫ운ӫ쎄ӫ꣍Ṧ_x000A_挳_x000A_ 쏀ӫ셔ӫ㠀Ṧᩦ_x000A_쀀쑨ӫ쑈ӫ㠀ᩦ_x000A_쀀쀤ӫ쟈ӫ쓤ӫ鹦᠀_x000A_쀀쀈ӫ쇄ӫ꣍挳_x000A_耀쁜ӫ쀄ӫ꣍Ṧ_x000A_挳_x000A_ 인ӫ이ӫ꣍挳_x000A_아ӫ졘ӫ쏘ӫ胍鹦᠀_x000A_쀀싄ӫ조ӫ胍_x000A_᠀_x000A_ 잰ӫ웨ӫ胍幦᠀_x000A_耀쏜ӫ얤ӫ㠀ᩦ_x000A_쀀쏸ӫ유ӫ듍耀위ӫ꣍Ṧ_x000A_挳_x000A_ 쐔ӫ워ӫ㠀鹦옄ӫ쀀샨ӫ왜ӫ胍鹦᠀_x000A_쀀슨ӫ쉐ӫ㠀Ṧᩦ_x000A_쀀안ӫ와ӫ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奠׹奼׹妘׹妴׹娄׹姐׹姬׹娈׹婤׹娤׹婀׹婜׹婸׹嫄׹媔׹媰׹嫌׹嬤׹嫨׹嬄׹嬠׹嬼׹宄׹存׹孴׹宐׹寤׹宬׹寈׹寤׹尀׹尜׹尸׹屔׹岤׹屰׹岌׹岨׹崄׹峄׹峠׹峼׹頵سࢪ೼崘׹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_x000A_᠀_x000A_쀀씐ӫ쪠ӫ胍湽(᠀_x000A_쀀줄ӫ쎼ӫ꣍挳_x000A_耀싼ӫ쁴ӫ寤׹尀׹尜׹尸׹屔׹岤׹屰׹岌׹岨׹崄׹峄׹峠׹ⳍ칽氀잔ӫ제ӫⳍ칽_x000A_氀쟨ӫ져ӫⳍᦙ_x000A_氀들전ӫ쩨ӫ꣍ᦙ_x000A_좤ӫ젠ӫ쓔ӫ꣍幦挳_x000A_쀀쌘ӫ쩌ӫ胍Ṧ_x000A_᠀_x000A_쀀씐ӫ쪠ӫ胍湽(᠀_x000A_쀀줄ӫ쎼ӫ꣍挳_x000A_耀싼ӫ쁴ӫ듍들주ӫ胍깽!᠀_x000A_쪤ӫ줘ӫ胍᠀_x000A_쀀죤ӫ줴ӫ胍깽᠀_x000A_䀀준ӫ쥐ӫ㠀湽ᩦ_x000A_䀀줜ӫ쥬ӫ㠀깽ᩦ_x000A_쀀줸ӫ즈ӫ꣍깽挳_x000A_쀀쥔ӫ즤ӫⳍ氀쀀쥰ӫ지ӫⳍ氀 즌ӫ짜ӫⳍ칽氀 즨ӫ째ӫⳍ칽׹頶سࡽ೼嵐׹頷س࡛嵬׹က쥐ӫ㠀湽ᩦ_x000A_䀀줜ӫ쥬ӫ㠀깽ᩦ_x000A_쀀줸ӫ즈ӫ꣍깽挳_x000A_쀀쥔ӫ즤ӫⳍ氀쀀"/>
    <w:docVar w:name="lbTaxi3_2_1" w:val="_x000A_  疬पĀ钲ེ砜पĀ钳ེ疰पĀ钴ེ琄पĀ钵ེ疼पĀ钶ེ疸पĀ钷ེ痄पĀ钸ེ痀पĀ钹ེ痌पĀ钺ེformats-officedocument.wordprocessingml.numbenumbe"/>
    <w:docVar w:name="lbTaxi3_2_SELECTED" w:val="_x000A_  疬पĀ钲ེ砜पĀ钳ེ疰पĀ钴ེ琄पĀ钵ེ疼पĀ钶ེ疸पĀ钷ེ痄पĀ钸ེ痀पĀ钹ེ痌पĀ钺ེformats-officedocument.wordprocessingml.numbenumbe"/>
    <w:docVar w:name="lbTaxi3_ListCount" w:val="橄ㄴ웸ৃܮ찔㈇È䯠ײظ賐 䯠ײ햨Ӱ݆Ḁ賐 䯠ײ햨Ӱ݆Ḁ賐 䯠ײ햨Ӱ݆Ḁ햨Ӱ݆Ḁ݆ḀḀḀḀḀ"/>
    <w:docVar w:name="lbTaxi3_ListIndex" w:val="橄ㄴ웸ৃܮ찔㈇È䯠ײظ賐 䯠ײ햨Ӱ݆Ḁ賐 䯠ײ햨Ӱ݆Ḁ賐 䯠ײ햨Ӱ݆Ḁ햨Ӱ݆Ḁ݆ḀḀḀḀḀ"/>
    <w:docVar w:name="lbTaxi4_ListCount" w:val="橄ㄴ웸ৃܮ찔㈇È䯠ײظ賐 䯠ײ햨Ӱ݆Ḁ賐 䯠ײ햨Ӱ݆Ḁ賐 䯠ײ햨Ӱ݆Ḁ햨Ӱ݆Ḁ݆ḀḀḀḀḀ"/>
    <w:docVar w:name="lbTaxi4_ListIndex" w:val="_x000A_  疬पĀ钲ེ砜पĀ钳ེ疰पĀ钴ེ琄पĀ钵ེ疼पĀ钶ེ疸पĀ钷ེ痄पĀ钸ེ痀पĀ钹ེ痌पĀ钺ེformats-officedocument.wordprocessingml.numbenumbe"/>
    <w:docVar w:name="RERUN" w:val="橄ㄴ웸ৃܮ찔㈇È䯠ײظ賐 䯠ײ햨Ӱ݆Ḁ賐 䯠ײ햨Ӱ݆Ḁ賐 䯠ײ햨Ӱ݆Ḁ햨Ӱ݆Ḁ݆ḀḀḀḀḀ"/>
    <w:docVar w:name="tbCustomerName" w:val="ĀĀĀĀĀĀ"/>
    <w:docVar w:name="tbCustomerURL"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
    <w:docVar w:name="tbDatePublished" w:val="0*6হ鄌ৃ%Ò*7঻鄀ৃ%Ó*4঻鄰ৃ%Ô*5঻酀ৃ%Õ*Äﮀহ鄤ৃ%8*Å঻鄘ৃ%9*V羰ԁ঻%g%�঻%�+�䪀प +�*O¯䬨प %*ś۠Ӱ%wĸ*8ť闐র%^Đ붚 쀀쀀엨؁붚 붚 붚 쀀쀀엨؁붚 붚 붚 쀀쀀엨؁붚 붚 붚 쀀쀀돸؁들들돸؁들들엨؁   들들[*V羰ԁ঻%g%�঻%�+�䪀प +�*O¯䬨प %*ś۠Ӱ%wĸ*8ť闐র%^Đ붚 쀀쀀엨؁붚 붚 붚 쀀쀀엨؁붚 붚 붚 쀀쀀엨؁붚 붚 붚 쀀쀀돸؁들들돸؁들들엨؁   들들"/>
    <w:docVar w:name="tbDisclaimer" w:val="w:docVa"/>
    <w:docVar w:name="tbDisclaimer2" w:val="_x000A_ሿ欯_x000A_ኪ敬_x000A_ካ㰉_x000A_ኬ正_x000A_ክ愼牲祡ਾउ_x000A_ኮ潩_x000A_኱㰉_x000A_ዦ杮_x000A_ᑎ牰_x000A_ዲ敫㹹ऊउउ_x000A_ᑉउ_x000A_Ꮘ㰉_x000A_ᑍ⹥_x000A_ᑑ獵_x000A_ᑒ捩㹴ऊउ欼_x000A_ᑓ敫_x000A_ᕆ楲_x000A_ᒁ⼼_x000A_ᒖ汰_x000A_ᒧ祡⼼敫㹹ऊ_x000A_ᒰउ_x000A_ᓄ倮_x000A_ᓏ敧_x000A_ᔓਾ_x000A_ᔙऊउउ㰉敲_x000A_ᔽ慥_x000A_ᕅ污_x000A_ɞ祡_x000A_ɠ牰_x000A_ɢ敫㹹ऊउउ_x000A_ɣउ_x000A_ɥ㰉_x000A_ɦ⹥_x000A_ɨ獵_x000A_ɩ楤瑣ਾउ㰉_x000A_ɫ正_x000A_ɬ牴_x000A_ɮ㱴_x000A_ɯ灰_x000A_ɱ慲㱹欯祥ਾ_x000A_ɲउ_x000A_ɴ⹴_x000A_ɵ灡_x000A_ɷ祡_x000A_ɸ㹬ऊउउ㰉_x000A_ɺ爼_x000A_ɻ敲_x000A_ɽ牲_x000A_ɾ⹥_x000A_ʀ⼼敫㹹ऊउ_x000A_ʁऊ_x000A_ʃऊ_x000A_ʄ汰_x000A_ʆ数_x000A_ʇउ欼祥挾浯_x000A_ʉ慥_x000A_ʊ浯_x000A_ʌ杮_x000A_ʍ湩_x000A_ʏ㹹ऊउ愼牲_x000A_ʐ祥_x000A_ʒ湉_x000A_ʓउ_x000A_ʙ牴_x000A_ʚ敬瀮楲瑮琮_x000A_ʻउ_x000A_ʼਾ_x000A_ʿਾ_x000A_ˀ灰_x000A_˅慮橤獵整偤_x000A_ˆऊ_x000A_ˉ琮_x000A_ˊ㰉_x000A_ˍ正_x000A_ˎ⹭灡汰⹥牰_x000A_˕敫_x000A_˖㹴_x000A_˚楲_x000A_˛整_x000A_ˠ牡慲㹹ऊउ_x000A_ˡउ_x000A_˨उ_x000A_˩उ_x000A_ˬ⼼_x000A_˭灰敬瀮楲瑮_x000A_˲ਾ_x000A_˳牥_x000A_˺祡_x000A_˻愮_x000A_̀啍慮橤獵整_x000A_́瑣_x000A_̆湩_x000A_̇ऊ_x000A_̊瑢_x000A_̋挾浯愮灰敬_x000A_̐㱹_x000A_̑楤_x000A_̖⹥_x000A_̗番_x000A_̜उ㰉牡慲㹹_x000A_̝ਾ_x000A_̢ऊ_x000A_̣उ_x000A_̦उ_x000A_̧浯愮灰敬瀮_x000A_̮欯_x000A_̯瑮_x000A_̲愯_x000A_̳挾_x000A_̸潦瀮摰倮偍_x000A_̹ਾ_x000A_̼⹴_x000A_̽उ_x000A_̀捩_x000A_́浯愮灰敬瀮_x000A_͉欯_x000A_͊瑣_x000A_ͱ牰_x000A_Ͳ数_x000A_Ͼ杮唾⁓敌瑴_x000A_Ͽ潣_x000A_Ђ慴_x000A_Ѓ来_x000A_п捩_x000A_р㹴ऊ㰉敫㹹_x000A_у䄮_x000A_ф湩_x000A_љ㹹_x000A_њ琮_x000A_ѝ⹭灡汰⹥牰_x000A_ў牴_x000A_ѡ⹭_x000A_Ѣ敖_x000A_ѫ⸰_x000A_Ѭ灡汰⹥牰湩_x000A_ұ瑳_x000A_Ҳ条_x000A_ҵ㰊_x000A_Ҷ_x000A_Ӽ䵉☄฀_x000A_ӽ_x000A_Ԁ䈸_x000A_ԁ䵉_x000A_բĀ_x000A_գ晦Ā氀晦؀_x000A_զĀ_x000A_էĀ_x000A_ժ瀀_x000A_ի_x000A_ծ"/>
    <w:docVar w:name="tbDisclaimer3" w:val="tbDatePublishe"/>
    <w:docVar w:name="tbDocumentFirstPara" w:val="鎤㊕Word Document (*.docx) Glasser\Local Settings\Temporary Internet Files\Content.Outlook\M5ZASDKKꀀꀀꀀꀀ덀⦈뭀ń7㯦Ň䑸쀀ʰꀀꀀꀀꀀ덀⦈묠ń7㯦Ň䑸쀀ʰꀀꀀꀀꀀ덀⦈묀ń7㯦Ň䑸쀀ʰꀀꀀꀀꀀ덀⦈뫠ń7㯦Ň䑸쀀ʰꀀꀀꀀꀀ덀⦈뫀ń7㯦Ň䑸쀀ʰꀀꀀꀀꀀ덀⦈몠ń7㯦Ň䑸쀀ʰꀀꀀꀀꀀ덀⦈몀ń7㯦Ň䑸쀀ʰꀀꀀꀀꀀ덀⦈멠ń7㯦Ň䑸쀀ʰꀀꀀꀀꀀ덀⦈멀ń7㯦Ň䑸쀀ʰꀀꀀꀀꀀ덀⦈먠ń7㯦Ň䑸쀀ʰꀀꀀꀀꀀ덀⦈먀ń7㯦Ň䑸쀀ʰꀀꀀꀀꀀ덀⦈맠ń7㯦Ň䑸쀀ʰꀀꀀ鎤㊕Word Macro-Enabled Document (*.docm)ń7㯦Ň䑸쀀ʰꀀꀀꀀꀀ덀⦈릀ń7㯦ŇѸ였ʰꀀꀀꀀꀀ8䓀률ń7㯤Ň䐸였ʰꀀꀀꀀꀀ,䓀7㯦Ň䑸쀀ʰꀀꀀꀀꀀ뛐㎐륀ń7㯦Ň䑸쀀ʰꀀꀀꀀꀀ 뛐㎐뤠ń7㯦Ň䑸쀀ʰꀀꀀꀀꀀ뛐㎐뤀ń7㯦Ň䑸쀀ʰꀀꀀꀀꀀ뛐㎐룠ń7㯦Ň쑸쐂ʱꀀꀀꀀꀀ뛐㎐룀ń:䔸쀀ꀀꀀꀀꀀ䓀8㯦Ň䑸쀀Ǹꀀꀀꀀꀀ뛐㎐뢠ń8㯦Ň䑸쀀Ǹꀀꀀꀀꀀ_x000A_뛐㎐뢀ń8㯦ŇѸ쀀Ǹꀀꀀꀀꀀ뛐㎐론ń8㯤Ň䐸쀀Ǹꀀꀀꀀꀀ뛐㎐8㯦Ň䑸쀀Ǹꀀꀀꀀꀀ뛐㎐례ń鎤㊕Word 97-2003 Document (*.doc)ꀀꀀꀀ*뛐㎐렀ń8㯦Ň䑸쀀Ǹꀀꀀꀀꀀ1뛐㎐럠ń8㯦Ň䑸쀀Ǹꀀꀀꀀꀀ,뛐㎐럀ń8㯦Ň䑸쀀Ǹꀀꀀꀀꀀ뛐㎐랠ń8㯦Ň䑸쀀Ǹꀀꀀꀀꀀ&quot;뛐㎐란ń8㯦Ň䑸쀀Ǹꀀꀀꀀꀀ뛐㎐띠ń8㯦Ň䑸쀀Ǹꀀꀀꀀꀀ뛐㎐띀ń8㯦Ň䑸쀀Ǹꀀꀀꀀꀀ뛐㎐뜠ń8㯦Ň䑸쀀Ǹꀀꀀꀀꀀ뛐㎐뜀ń8㯦Ň䑸쀀Ǹꀀꀀꀀꀀ-뛐㎐뛠ń8㯦Ň䑸쀀Ǹꀀꀀꀀꀀ뛐㎐뛀ń8㯦Ň䑸쀀Ǹꀀꀀꀀꀀ3뛐㎐뚠ń8㯦Ň䑸쀀Ǹꀀꀀꀀꀀ뛐㎐뚀ń8㯦Ň䑸쀀Ǹꀀꀀꀀꀀ뛐㎐뙠ń:㯦Ň쑸쐂ǹꀀꀀꀀ鎤㊕Word Template (*.dotx)_x000A_핈㰨9㯦ŇѸ쀀ǸꀀꀀꀀꀀW뛐㎐뗀ń9㯤Ň䐸쀀ǸꀀꀀꀀꀀP뛐㎐9㯦ŇѸ쀀ǸꀀꀀꀀꀀQ뛐㎐떠ń9㯤Ňи쀀ǸꀀꀀꀀꀀY뛐㎐9㯤Ňи쀀ǸꀀꀀꀀꀀS뛐㎐9㯤Ňи쀀ǸꀀꀀꀀꀀS뛐㎐9㯤Ňи쀀ǸꀀꀀꀀꀀW뛐㎐9㯤Ňи쀀ǸꀀꀀꀀꀀW뛐㎐9㯤Ňи쀀ǸꀀꀀꀀꀀR뛐㎐9㯤Ňи쀀ǸꀀꀀꀀꀀX뛐㎐9㯤Ňи쀀ǸꀀꀀꀀꀀY뛐㎐9㯤Ň䐸쀀ǸꀀꀀꀀꀀS뛐㎐9㯦Ň䑸쀀Ǹꀀꀀꀀꀀ뛐㎐떀ń9㯦ŇѸ쀀Ǹꀀꀀ闬㊕C:\Documen鎤㊕Word Macro-Enabled Template (*.dotm)orary Internet Files\Content.Outlook\M5ZASDKK9㯤Ňи쀀ǸꀀꀀꀀꀀX뛐㎐9㯤Ň䐸쀀Ǹꀀꀀꀀꀀ;뛐㎐9㯦Ň䑸쀀Ǹꀀꀀꀀꀀ뛐㎐땀ń9㯦ŇѸ쀀ǸꀀꀀꀀꀀX뛐㎐딠ń9㯤Ňи쀀ǸꀀꀀꀀꀀQ뛐㎐9㯤Ň䐸쀀ǸꀀꀀꀀꀀT뛐㎐9㯦Ň䑸쀀Ǹꀀꀀꀀꀀ뛐㎐딀ń9㯦Ň䑸쀀Ǹꀀꀀꀀꀀ뛐㎐든ń9㯦Ň䑸쀀Ǹꀀꀀꀀꀀ%핈㰨듀ń9㯦ŇѸ쀀ǸꀀꀀꀀꀀV뛐㎐뒠ń9㯤Ňи였ǸꀀꀀꀀꀀR뛐㎐9㯤Ňи였ǸꀀꀀꀀꀀQ뛐㎐9㯤Ňи였Ǹꀀꀀꀀꀀ鎤㊕Word 97-2003 Template (*.dot)9㯤Ň䐸였Ǹꀀꀀꀀꀀ1뛐㎐9㯦Ň䑸쀀Ǹꀀꀀꀀꀀ뛐㎐뒀ń9㯦ŇѸ쀀ǸꀀꀀꀀꀀV뛐㎐둠ń9㯤Ňи쀀ǸꀀꀀꀀꀀZ뛐㎐9㯤Ňи쀀ǸꀀꀀꀀꀀV뛐㎐9㯤Ňи쀀Ǹꀀꀀꀀꀀ[뛐㎐9㯤Ňи쀀ǸꀀꀀꀀꀀY뛐㎐9㯤Ňи쀀ǸꀀꀀꀀꀀU뛐㎐9㯤Ň䐸쀀Ǹꀀꀀꀀꀀ?뛐㎐9㯦Ň䑸쀀Ǹꀀꀀꀀꀀ뛐㎐둀ń;㯦Ňո쀀ǸꀀꀀꀀꀀS뛐㎐됀ń9㯦ŇѸ쀀ǸꀀꀀꀀꀀS뛐㎐될ń;㯤Ňи쀀ǸꀀꀀꀀꀀL뛐㎐_x000A_;㯤Ňи쀀ǸꀀꀀꀀꀀR뛐㎐;㯤Ň鎤㊕PDF (*.pdf);㯤Ňи쀀ǸꀀꀀꀀꀀO뛐㎐;㯤Ňи쀀ǸꀀꀀꀀꀀU뛐㎐;㯤Ňи쀀ǸꀀꀀꀀꀀT뛐㎐;㯤Ň䐸쀀Ǹꀀꀀꀀꀀ뛐㎐;_x000A_䑸쀀ꀀꀀꀀꀀ뛐㎐돠ń;䑸쀀ꀀꀀꀀꀀ뛐㎐돀ń;䑸쀀ꀀꀀꀀꀀ핈㰨뎠ń;䑸쀀ꀀꀀꀀꀀ0핈㰨뎀ń;Ѹ쀀ꀀꀀꀀꀀNꞔ⽄덠ń;и쀀ꀀꀀꀀꀀXꞔ⽄;и섀ꀀꀀꀀꀀS뛐㎐;и섀ꀀꀀꀀꀀQ뛐㎐;䐸섀ꀀꀀꀀꀀ&gt;뛐㎐;肚 䑸쀀ꀀꀀꀀꀀ뛐㎐덀ń;㯦ŇѸ쀀ꀀꀀꀀꀀ鎤㊕XPS Document (*.xps)뛐㎐;肚 䑸쀀ꀀꀀꀀꀀ뛐㎐변ń;Ѹ쀀ꀀꀀꀀꀀS섈㎐볠ń;и섀ꀀꀀꀀꀀP뛐㎐;и섀ꀀꀀꀀꀀU뛐㎐;и섀ꀀꀀꀀꀀV뛐㎐;и섀ꀀꀀꀀꀀR뛐㎐;䐸섀ꀀꀀꀀꀀ2뛐㎐;肚 䑸쀀ꀀꀀꀀꀀ핈㰨봀ń;Ѹ쀀ꀀꀀꀀꀀT뛐㎐봠ń;и쀀ꀀꀀꀀꀀ[뛐㎐;и쀀ꀀꀀꀀꀀX뛐㎐;и쀀ꀀꀀꀀꀀV뛐㎐;и쀀ꀀꀀꀀꀀV뛐㎐;儂鎤㊕Single File Web Page (*.mht; *.mhtml)뛐㎐;и쀀ꀀꀀꀀꀀP뛐㎐ ;䐸쀀ꀀꀀꀀꀀ,뛐㎐;䑸쀀ꀀꀀꀀꀀ뛐㎐鈀ń;䑸쀀ꀀꀀꀀꀀ*뛐㎐釠ń;Ѹ쀀ꀀꀀꀀꀀZ뛐㎐釀ń;и쀀ꀀꀀꀀꀀS뛐㎐;и쀀ꀀꀀꀀꀀU뛐㎐&lt;Ը쀀ꀀꀀꀀꀀV뛐㎐&lt;и쀀ꀀꀀꀀꀀO뛐㎐&lt;и쀀ꀀꀀꀀꀀJ뛐㎐_x000A_&lt;и쀀ꀀꀀꀀꀀS뛐㎐&lt;и쀀ꀀꀀꀀꀀO뛐㎐&lt;и쀀ꀀꀀꀀꀀR뛐㎐&lt;и쀀ꀀꀀꀀꀀY鎤㊕Web Page (*.htm; *.html)&lt;䑸쀀ꀀꀀꀀꀀ뛐㎐醠ń&lt;Ѹ쀀ꀀꀀꀀꀀT뛐㎐醀ń&lt;и쀀ꀀꀀꀀꀀR뛐㎐&lt;и쀀ꀀꀀꀀꀀW뛐㎐&lt;䐸쀀ꀀꀀꀀꀀQ뛐㎐&lt;䑸쀀ꀀꀀꀀꀀ뛐㎐酠ń&lt;Ѹ쀀ꀀꀀꀀꀀS뛐㎐酀ń&lt;и쀀ꀀꀀꀀꀀW뛐㎐&lt;и쀀ꀀꀀꀀꀀX뛐㎐&lt;и쀀ꀀꀀꀀꀀH뛐㎐_x000A_&lt;и쀀ꀀꀀꀀꀀU뛐㎐&lt;и쀀ꀀꀀꀀꀀR뛐㎐&lt;и쀀ꀀꀀꀀꀀV뛐㎐&lt;и쀀ꀀꀀꀀꀀT뛐㎐&lt;䐸쀀鎤㊕Web Page, Filtered (*.htm; *.html)뛐㎐鄠ń&lt;Ѹ쀀ꀀꀀꀀꀀT뛐㎐鄀ń&lt;и쀀ꀀꀀꀀꀀY뛐㎐&lt;и쀀ꀀꀀꀀꀀW뛐㎐&lt;и쀀ꀀꀀꀀꀀW뛐㎐&lt;и쀀ꀀꀀꀀꀀ[뛐㎐&lt;䐸쀀ꀀꀀꀀꀀO뛐㎐&lt;䑸쀀ꀀꀀꀀꀀ뛐㎐郠ń&lt;Ѹ쀀ꀀꀀꀀꀀS뛐㎐郀ń&lt;и쀀ꀀꀀꀀꀀ[뛐㎐&lt;и쀀ꀀꀀꀀꀀW뛐㎐&lt;и쀀ꀀꀀꀀꀀV뛐㎐&lt;и쀀ꀀꀀꀀꀀP뛐㎐ &lt;и쀀ꀀꀀꀀꀀS뛐㎐&lt;䐸쀀ꀀꀀꀀꀀ뛐鎤㊕Rich Text Format (*.rtf)邠ń&lt;䑸쀀ꀀꀀꀀꀀ/뛐㎐邀ń&lt;Ѹ쀀ꀀꀀꀀꀀW뛐㎐遠ń&lt;и쀀ꀀꀀꀀꀀV뛐㎐&lt;и쀀ꀀꀀꀀꀀR뛐㎐=Ը쀀ꀀꀀꀀꀀL뛐㎐_x000A_=и쀀ꀀꀀꀀꀀR뛐㎐=и쀀ꀀꀀꀀꀀW뛐㎐=䐸쀀ꀀꀀꀀꀀ-뛐㎐=䑸쀀ꀀꀀꀀꀀ뛐㎐遀ń=Ѹ쀀ꀀꀀꀀꀀY뛐㎐造ń=и쀀ꀀꀀꀀꀀY뛐㎐=и쀀ꀀꀀꀀꀀO뛐㎐=䐸쀀ꀀꀀꀀꀀ:뛐㎐=䑸쀀ꀀꀀꀀꀀ鎤㊕Plain Text (*.txt)Documents and Settings\Jane E. Glasser\Local Settings\Temporary Internet Files\Content.Outlook\M5ZASDKKꀀꀀꀀS뛐㎐=и였ꀀꀀꀀꀀV뛐㎐=и였ꀀꀀꀀꀀU뛐㎐=䐸였ꀀꀀꀀꀀY뛐㎐=䑸쀀ꀀꀀꀀꀀ뛐㎐靠ń=Ѹ쀀ꀀꀀꀀꀀX뛐㎐霠ń=и쀀ꀀꀀꀀꀀX뛐㎐=и쀀ꀀꀀꀀꀀW뛐㎐=и쀀ꀀꀀꀀꀀY뛐㎐=䐸쀀ꀀꀀꀀꀀ7뛐㎐=䑸쀀ꀀꀀꀀꀀ뛐㎐需ń=䑸쀀ꀀꀀꀀꀀ뛐㎐鎤㊕Word XML Document (*.xml)=Ѹ쀀ꀀꀀꀀꀀQ뛐㎐隠ń=и쀀ꀀꀀꀀꀀZ뛐㎐=и쀀ꀀꀀꀀꀀW뛐㎐=䐸쀀ꀀꀀꀀꀀ%뛐㎐=䑸쀀ꀀꀀꀀꀀ뛐㎐隀ń=䑸쀀ꀀꀀꀀꀀ뛐㎐陠ń=Ѹ쀀ꀀꀀꀀꀀ^뛐㎐陀ń=и쀀ꀀꀀꀀꀀ[뛐㎐=и쀀ꀀꀀꀀꀀV뛐㎐=и쀀ꀀꀀꀀꀀ[뛐㎐=и쀀ꀀꀀꀀꀀY뛐㎐=䐸쀀ꀀꀀꀀꀀ&amp;뛐㎐=䑸쀀ꀀꀀꀀꀀ뛐㎐阠ń=Ѹ쀀ꀀꀀꀀꀀZ뛐㎐阀ń=и쀀ꀀ鎤㊕Word 2003 XML Document (*.xml)뛐㎐&gt;Ը쀀ꀀꀀꀀꀀZ뛐㎐&gt;и쀀ꀀꀀꀀꀀP뛐㎐&gt;и였ꀀꀀꀀꀀP뛐㎐&gt;и였ꀀꀀꀀꀀL뛐㎐&gt;и였ꀀꀀꀀꀀU뛐㎐&gt;и였ꀀꀀꀀꀀU뛐㎐&gt;и였ꀀꀀꀀꀀU뛐㎐&gt;и였ꀀꀀꀀꀀO뛐㎐&gt;䐸였ꀀꀀꀀꀀ뛐㎐&gt;䑸쀀ꀀꀀꀀꀀ뛐㎐闠ń&gt;Ѹ쀀ꀀꀀꀀꀀS뛐㎐闀ń&gt;и였ꀀꀀꀀꀀU뛐㎐&gt;и였ꀀꀀꀀꀀM뛐㎐&gt;и였ꀀꀀꀀꀀP뛐㎐鎤㊕OpenDocument Text (*.odt)䑸쀀ꀀꀀꀀꀀ뛐㎐閠ń&gt;䑸쀀ꀀꀀꀀꀀ뛐㎐門ń&gt;Ѹ쀀ꀀꀀꀀꀀV뛐㎐鶠ń&gt;и쀀ꀀꀀꀀꀀX뛐㎐&gt;и쀀ꀀꀀꀀꀀW뛐㎐&gt;и쀀ꀀꀀꀀꀀU뛐㎐&gt;䐸쀀ꀀꀀꀀꀀ-뛐㎐&gt;䑸쀀ꀀꀀꀀꀀ뛐㎐鶀ń&gt;䑸쀀ꀀꀀꀀꀀ%뛐㎐鵠ń&gt;Ѹ쀀ꀀꀀꀀꀀV뛐㎐鵀ń&gt;и쀀ꀀꀀꀀꀀV뛐㎐&gt;и쀀ꀀꀀꀀꀀQ뛐㎐&gt;и쀀ꀀꀀꀀꀀP뛐㎐&gt;и쀀ꀀꀀꀀꀀV뛐㎐&gt;и쀀ꀀꀀ鎤㊕Works 6.0 - 9.0 (*.wps)ꀀ뛐㎐&gt;䑸쀀ꀀꀀꀀꀀ뛐㎐鴀ń&gt;Ѹ쀀ꀀꀀꀀꀀW뛐㎐鳠ń&gt;и쀀ꀀꀀꀀꀀY뛐㎐&gt;и쀀ꀀꀀꀀꀀT뛐㎐&gt;и쀀ꀀꀀꀀꀀS뛐㎐&gt;и쀀ꀀꀀꀀꀀS뛐㎐&gt;䐸쀀ꀀꀀꀀꀀ뛐㎐&gt;䑸쀀ꀀꀀꀀꀀ뛐㎐鳀ń&gt;䑸쀀ꀀꀀꀀꀀ+뛐㎐鲠ń&gt;Ѹ쀀ꀀꀀꀀꀀU뛐㎐鲀ń&gt;и쀀ꀀꀀꀀꀀS뛐㎐&gt;и쀀ꀀꀀꀀꀀT뛐㎐?Ը쀀ꀀꀀꀀꀀW뛐㎐&gt;и쀀ꀀꀀꀀꀀW뛐㎐и쀀ꀀꀀꀀꀀT뛐㎐"/>
    <w:docVar w:name="tbDocumentIntroduction"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
    <w:docVar w:name="tbDocumentIntroductionCredit" w:val="샄ӫ鰀뼳 ࠀ뼳 ࠀ뼳 胍_x000A_᠀_x000A_ 왠ӫ쒜ӫ쀄ӫ烍ꐀ烍ꐀ烍쀀숀ӫ쀠ӫ㠀幦!ᩤ_x000A_설ӫ서ӫ꣍鹦)挳_x000A_䀀읜ӫ얘ӫ㠀幦ᩦ_x000A_쀀신ӫ셰ӫ㠀Ṧ_x000A_ᩦ_x000A_耀온ӫ솨ӫ꣍솄ӫ挳_x000A_쀀샌ӫ쉬ӫ㠀&quot;ᩦ_x000A_ 순ӫ숴ӫ㠀Ṧᩦ_x000A_쑌ӫ쇼ӫ꣍鹦)挳_x000A_䀀쇤ӫ섄ӫ으ӫ꣍鹦)挳_x000A_䀀원ӫ싸ӫ꣍Ṧ挳_x000A_쀀선ӫ슈ӫ꣍Ṧ挳_x000A_쀀쒠ӫ쎠ӫ쉄ӫ ꩀ삐ӫ꣍(挳_x000A_쀀셴ӫ세ӫ胍Ṧ_x000A_᠀_x000A_쀀쁀ӫ예ӫ㠀幦ᩦ_x000A_스ӫ션ӫ쪄ӫ㠀Ṧᩦ_x000A_엔ӫ사ӫ㠀Ṧ&quot;ᩦ_x000A_쀀센ӫ시ӫ꣍Ṧ_x000A_挳_x000A_ 쇈ӫ쌄ӫ胍幦᠀_x000A_耀쟌ӫ쓰ӫ胍幦᠀_x000A_쀀쎤ӫ샤ӫ꣍ⳍ, 瓍좨ӫ꣍幦썤ӫ쀀솬ӫ졔ӫ꣍Ṧ挳_x000A_쀀은ӫ썌ӫ꣍挳_x000A_耀욘ӫ써ӫ꣍Ṧ挳_x000A_쀀쏄ӫ자ӫ꣍Ṧ_x000A_挳_x000A_ 썐ӫ우ӫ꣍幦挳_x000A_쀀쎤ӫ싀ӫ胍Ṧ%᠀_x000A_쀀쐬ӫ꣍쐤ӫ挳_x000A_쀀좬ӫ씨ӫ胍᠀_x000A_쀀쓴ӫ아ӫ㠀鹦ᩦ_x000A_쀀 완ӫ야ӫ꣍Ṧ挳_x000A_쀀쒄ӫ운ӫ쎄ӫ꣍Ṧ_x000A_挳_x000A_ 쏀ӫ셔ӫ㠀Ṧᩦ_x000A_쀀쑨ӫ쑈ӫ㠀ᩦ_x000A_쀀쀤ӫ쟈ӫ쓤ӫ鹦᠀_x000A_쀀쀈ӫ쇄ӫ꣍挳_x000A_耀쁜ӫ쀄ӫ꣍Ṧ_x000A_挳_x000A_ 인ӫ이ӫ꣍挳_x000A_아ӫ졘ӫ쏘ӫ胍鹦᠀_x000A_쀀싄ӫ조ӫ胍_x000A_᠀_x000A_ 잰ӫ웨ӫ胍幦᠀_x000A_耀쏜ӫ얤ӫ㠀ᩦ_x000A_쀀쏸ӫ유ӫ듍耀위ӫ꣍Ṧ_x000A_挳_x000A_ 쐔ӫ워ӫ㠀鹦옄ӫ쀀샨ӫ왜ӫ胍鹦᠀_x000A_쀀슨ӫ쉐ӫ㠀Ṧᩦ_x000A_쀀안ӫ와ӫ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奠׹奼׹妘׹妴׹娄׹姐׹姬׹娈׹婤׹娤׹婀׹婜׹婸׹嫄׹媔׹媰׹嫌׹嬤׹嫨׹嬄׹嬠׹嬼׹宄׹存׹孴׹宐׹寤׹宬׹寈׹寤׹尀׹尜׹尸׹屔׹岤׹屰׹岌׹岨׹崄׹峄׹峠׹峼׹頵سࢪ೼崘׹ကṦ&quot;ᩦ_x000A_쀀왤ӫ의ӫ㠀鹦ᩦ_x000A_쀀숸ӫ섀ӫ㠀鹦ᩦ_x000A_쀀쪈ӫ쏴ӫ㠀幦!ᩦ_x000A_쀀연ӫ쀼ӫ胍웄ӫ᠀_x000A_쀀언ӫ애ӫ㰀琀쌰ӫ꣍幦挳_x000A_쀀윈ӫ쐐ӫ꣍挳_x000A_耀윤ӫ쎈ӫ소ӫ㠀Ṧ_x000A_ᩦ_x000A_耀얜ӫ재ӫ胍鹦᠀_x000A_쀀씬ӫ요ӫ꣍Ṧ挳_x000A_쀀연ӫ죄ӫ임ӫ듍들쌔ӫ꣍(挳_x000A_쀀손ӫ새ӫ㠀Ṧ_x000A_ᩦ_x000A_耀옌ӫ쒸ӫ꣍Ṧ挳_x000A_쟤ӫ쓘ӫ쟤ӫⳍ칽氀 인ӫ씌ӫ胍᠀_x000A_쀀웬ӫ스ӫ胍᠀_x000A_쀀쒄ӫ졄ӫⳍ칽氀잔ӫ제ӫⳍ칽_x000A_氀쟨ӫ져ӫⳍᦙ_x000A_氀들전ӫ쩨ӫ꣍ᦙ_x000A_좤ӫ젠ӫ쓔ӫ꣍幦挳_x000A_쀀쌘ӫ쩌ӫ胍Ṧ_x000A_᠀_x000A_쀀씐ӫ쪠ӫ胍湽(᠀_x000A_쀀줄ӫ쎼ӫ꣍挳_x000A_耀싼ӫ쁴ӫ寤׹尀׹尜׹尸׹屔׹岤׹屰׹岌׹岨׹崄׹峄׹峠׹ⳍ칽氀잔ӫ제ӫⳍ칽_x000A_氀쟨ӫ져ӫⳍᦙ_x000A_氀들전ӫ쩨ӫ꣍ᦙ_x000A_좤ӫ젠ӫ쓔ӫ꣍幦挳_x000A_쀀쌘ӫ쩌ӫ胍Ṧ_x000A_᠀_x000A_쀀씐ӫ쪠ӫ胍湽(᠀_x000A_쀀줄ӫ쎼ӫ꣍挳_x000A_耀싼ӫ쁴ӫ듍들주ӫ胍깽!᠀_x000A_쪤ӫ줘ӫ胍᠀_x000A_쀀죤ӫ줴ӫ胍깽᠀_x000A_䀀준ӫ쥐ӫ㠀湽ᩦ_x000A_䀀줜ӫ쥬ӫ㠀깽ᩦ_x000A_쀀줸ӫ즈ӫ꣍깽挳_x000A_쀀쥔ӫ즤ӫⳍ氀쀀쥰ӫ지ӫⳍ氀 즌ӫ짜ӫⳍ칽氀 즨ӫ째ӫⳍ칽׹頶سࡽ೼嵐׹頷س࡛嵬׹က쥐ӫ㠀湽ᩦ_x000A_䀀줜ӫ쥬ӫ㠀깽ᩦ_x000A_쀀줸ӫ즈ӫ꣍깽挳_x000A_쀀쥔ӫ즤ӫⳍ氀쀀س࠶೼嶤׹က頹س巀׹೼က巜׹頺سߩ೼巸׹က帔׹߂೼က帰׹頼سޞ೼幌׹က"/>
    <w:docVar w:name="tbDocumentSolution" w:val="tbDatePublishe"/>
    <w:docVar w:name="tbDocumentTitle"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꼴Ǌ꾄Ǌܴӟ㓍듍쀀듍怀x듍ꢤǊ듍들꼴Ǌ꾄Ǌ㓍듍쀀듍怀x듍ꢤǊ듍들듍들꾄Ǌ듍ꢤǊ듍들듍들듍꾄ǊꢤǊ듍들듍들듍ڔӟ响듍怀듍怀듍듍들듍들"/>
    <w:docVar w:name="tbOverviewCountry"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
    <w:docVar w:name="tbOverviewCustomerProfile" w:val="鎄㊕"/>
    <w:docVar w:name="tbOverviewIndustry"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ӟ꣍幦挳_x000A_쀀꣍挳_x000A_쀀꣍꣍挳_x000A_쓌؄ӟلӟ꣍挳_x000A_耀꣍挳_x000A_쀀ū_x000A_꣍꣍挳_x000A_쀀ꠄǊ꣍Ṧ挳_x000A_쀀꣍挳_x000A_쀀꣍꣍挳_x000A_ۤӟ듍怀듍怀듍ܴӟ㓍듍쀀듍怀x듍ꢤǊ듍들듍들듍ڔӟ깄Ǌ))耀쀀꺔Ǌ((䀀쀀ā껤Ǌū_x000A_꣍꣍挳_x000A_쀀ꠄǊ꣍Ṧ挳_x000A_쀀꣍挳_x000A_쀀꣍꣍挳_x000A_ۤӟ듍怀듍怀듍ܴӟ㓍듍䀀쀀ā껤Ǌ쀀꼴Ǌ꣍꣍挳_x000A_ۤӟ듍怀듍怀듍ܴӟ㓍듍쀀듍怀x껤Ǌ쀀꼴Ǌ꾄Ǌ듍怀듍怀듍ܴӟ㓍듍쀀듍怀x듍ꢤǊ듍들꼴Ǌ꾄Ǌܴӟ㓍듍쀀듍怀x듍ꢤǊ듍들꼴Ǌ꾄Ǌ㓍듍쀀듍怀x듍ꢤǊ듍들듍들꾄Ǌ듍ꢤǊ듍들듍들듍꾄ǊꢤǊ듍들듍들듍ڔӟ响듍怀듍怀듍듍들듍들듍ڔӟ响듍怀듍怀듍"/>
    <w:docVar w:name="tbPartnerName" w:val="굤ㄨn it again.퓦퓦n it again.쀀nn it again.쀀nnn it again.퓦퓦"/>
    <w:docVar w:name="tbProductBoilerplateTitle" w:val="뮰㊒ᆐ㊪ጠӺ뮰㊒ׄ㊪㹺ㄪ쩣䯚椙ꕥ꥙ᷥ긵堪灱௽薪⩐溄쪶쩓꽯噃䜌蚷駊᪹鲜㓳⻗寳↔ﷹﾷⱗ貳鼲顔䗅㋊凇즅꣪꾟ⲷ葨2 ম뮰㊒ׄ㊪魓天⽥㡆覤帀䷖ے簭싇ٞ⠷了둓䇑邜╙樔煝ᥳ颥ꭺ捞䐆魮粉藋ᄈባ⼝ꁬ廾ᖦ⛺怴葲ꅋ⺙蒢飯軶娘2 ম뮰㊒ׄ㊪䩮塪㈓芘蠧嬽译缴⎌띷㤒꫔ኈ헒ꐼ⹝ᐗ䛓鱃㔭쥵ﶛ౧ᩐ㶎✢ꦥ渁운ࣷ楔଍ꭵ黀䳜▨뎬ﴉᰑ2Ġম닰`Ǌ蜼ᓷូ쌙檚蘒ꎲꮓĥ佶嚮ꞎ샘볠뮰㊒ᆐ㊪ጠӺ뮰㊒ׄ㊪夣ച斕圚폅⣊ࣙ⯨繋뗔는㼼楫㋑ᳳ숮㪪膨쑹眢橵⫲䊶賥퇆讛䧞睿瓷拫觞ㄬ裹늲㼬㮃벅䁾ȳ䋈꽅2Ǡম뮰㊒ׄ㊪賵✊䗒䷱牪ᾣﰱ疗卡쁋䁠Ⴃ崎퍮뒣∍閕醲俇浕꛹(ख଴瑳兹턟듘睂䌡풽䉡듇䌤栜圑済婩瞗䕂쟅㊸2ጠӺ뮰㊒ׄ㊪ý踖᫴㌩쑂䵨穎៨蛍颿曮㲆쟌㲺Ȉ᪶冋뮵ꥵ羏軭銀埨楊푥ȹ跽鿳䲳浛歋깵讬暶２湂╕䳎脜퍽ᨳ2ՠম뮰㊒"/>
    <w:docVar w:name="tbProductTitle" w:val="Tބӟ꣍ꆚ0 쀀꣍ 쀀꣍꣍ ㋽ӟ胍Ṧ%᠀_x000A_쀀胍᠀_x000A_쀀꣍胍᠀_x000A_ఀꠄǊꣴǊ듍들듍들듍͒ᨮꥄǊ鐸ǟᣍ頀_x000A_礸س꧌Ǌ针ӟ꣍頀ꦔǊ 退退͓፾యᨮ鐸ǟꧤǊᣍ頀_x000A_곈Ǌ줴Ǌ鑠ӟ꣍쩦( ⃍ꨴǊ 退退͓㋽౧ʩ鐸ǟꪄǊᣍ쩦(ఀ⃍ꤸǊ꫼Ǌ׳꣍癦+ ꆚ ꫔Ǌ退⶚͓㙔⤱׊꣍癦+ ꆚꬤǊᣍ䣌+᐀&quot;켴ꮔǊ׳响_x000A_솚๦晦 退退ꭴǊႪቲ⎀ǳ¥ꯄǊ쓍솚⹦晦ꩨǊ簬س铘ӟ᳍&quot;ᦙ_x000A_ 鳍鳍갔Ǌ＼Ⱜၠ걤Ǌ挳噧#ᦙ_x000A_꬀Ǌ한ђ׳꣍癦+ ꆚ 退退⶚겴Ǌ͓㙔⤱׊꣍癦+ ꆚᣍ괄Ǌ᐀&quot;켴ꤴǊ׳堀&amp;謳굔Ǌ￢⿮८堀&amp;궤Ǌ굠Ǌ계Ǌ铘ӟ᳍&quot;ᦙ_x000A_ 鳍鳍＼귴ǊⰬၠ挳噧#ᦙ_x000A_절Ǌ깄Ǌ))耀쀀꺔Ǌ((䀀쀀ā껤Ǌ쀀꼴Ǌ꾄Ǌ㠀ᩦ_x000A_쀀Ǜ꣍㠀ᩦ_x000A_癦+˔ӟ㠀Ṧ&quot;ᩦ_x000A_쀀㠀ᩦ_x000A_쀀꣍㠀ᩦ_x000A_꣌ꆚ̤ӟ㠀幦!ᩦ_x000A_쀀㠀ᩦ_x000A_쀀꣍㠀ᩦ_x000A_晦̴ӟʹӟ㠀鹦ᩦ_x000A_쀀 㠀ᩦ_x000A_쀀ȃ_x000A_꣍㠀ᩦ_x000A_¤τӟ㠀ᩦ_x000A_쀀㠀ᩦ_x000A_쀀꣍㠀ᩦ_x000A_ Дӟ㠀Ṧᩦ_x000A_쀀㠀ᩦ_x000A_쀀꣍㠀ᩦ_x000A_ФӟѤӟ㠀Ṧᩦ_x000A_㠀ᩦ_x000A_쀀Ĳ꣍㠀ᩦ_x000A_退Ҵӟ㠀幦ᩦ_x000A_쀀㠀ᩦ_x000A_쀀 ꣍㠀ᩦ_x000A_Ԅӟ㠀鹦ᩦ_x000A_쀀㠀ᩦ_x000A_쀀꣍㠀ᩦ_x000A_ԔӟՔӟ꣍(挳_x000A_쀀꣍挳_x000A_쀀꣍꣍挳_x000A_䣌+֤ӟ꣍Ṧ挳_x000A_쀀꣍挳_x000A_쀀ʐ꣍꣍挳_x000A_״ӟ꣍幦갔Ǌ＼Ⱜၠ걤Ǌ挳噧#ᦙ_x000A_꬀Ǌ한ђ׳꣍癦+ ꆚ 退退⶚겴Ǌ͓㙔⤱׊꣍癦+ ꆚᣍ괄Ǌ᐀&quot;켴ꤴǊ׳堀&amp;謳굔Ǌ￢⿮८堀&amp;궤Ǌ굠Ǌ계Ǌ铘ӟ᳍&quot;ᦙ_x000A_ 鳍鳍＼귴ǊⰬၠ挳噧#ᦙ_x000A_절Ǌ깄Ǌ))耀쀀꺔Ǌ((䀀쀀 ꣍㠀ᩦ_x000A_Ԅӟ㠀鹦ᩦ_x000A_쀀㠀ᩦ_x000A_쀀꣍㠀ᩦ_x000A_ᣍ괄Ǌ᐀&quot;켴ꤴǊ׳堀&amp;謳㠀ᩦ_x000A_쀀꣍㠀ᩦ_x000A_謳굔Ǌ￢⿮८堀&amp;궤Ǌ굠Ǌ계Ǌ铘ӟ᳍&quot;ᦙ_x000A_ 鳍鳍＼귴ǊⰬၠ挳噧#ᦙ_x000A_절Ǌ깄Ǌ))耀쀀꺔Ǌ((䀀쀀䣌+֤ӟ꣍Ṧ挳_x000A_쀀꣍挳_x000A_쀀ʐ꣍꣍挳_x000A_"/>
  </w:docVars>
  <w:rsids>
    <w:rsidRoot w:val="00DC26C3"/>
    <w:rsid w:val="00001E4F"/>
    <w:rsid w:val="00004ED9"/>
    <w:rsid w:val="00013642"/>
    <w:rsid w:val="000141D2"/>
    <w:rsid w:val="00017AF1"/>
    <w:rsid w:val="00031364"/>
    <w:rsid w:val="00040BFC"/>
    <w:rsid w:val="00045A39"/>
    <w:rsid w:val="000538C0"/>
    <w:rsid w:val="000550BA"/>
    <w:rsid w:val="0006755D"/>
    <w:rsid w:val="00070A43"/>
    <w:rsid w:val="00070C53"/>
    <w:rsid w:val="0007107C"/>
    <w:rsid w:val="000713E7"/>
    <w:rsid w:val="0008164C"/>
    <w:rsid w:val="0009113E"/>
    <w:rsid w:val="00096E59"/>
    <w:rsid w:val="000A170D"/>
    <w:rsid w:val="000A2A76"/>
    <w:rsid w:val="000B3415"/>
    <w:rsid w:val="000C024E"/>
    <w:rsid w:val="000C381B"/>
    <w:rsid w:val="000C3EEB"/>
    <w:rsid w:val="000C71C1"/>
    <w:rsid w:val="000D2755"/>
    <w:rsid w:val="000F4C5B"/>
    <w:rsid w:val="00113B22"/>
    <w:rsid w:val="00134F39"/>
    <w:rsid w:val="001374EC"/>
    <w:rsid w:val="001542C0"/>
    <w:rsid w:val="0016332D"/>
    <w:rsid w:val="00164F03"/>
    <w:rsid w:val="001712F1"/>
    <w:rsid w:val="0017294A"/>
    <w:rsid w:val="00173D52"/>
    <w:rsid w:val="0018348D"/>
    <w:rsid w:val="001868BC"/>
    <w:rsid w:val="00195A63"/>
    <w:rsid w:val="00197A6D"/>
    <w:rsid w:val="001B425C"/>
    <w:rsid w:val="001B4BFA"/>
    <w:rsid w:val="001D0A90"/>
    <w:rsid w:val="001E06AD"/>
    <w:rsid w:val="001E138A"/>
    <w:rsid w:val="001E4547"/>
    <w:rsid w:val="001F5C5D"/>
    <w:rsid w:val="00206078"/>
    <w:rsid w:val="002115AD"/>
    <w:rsid w:val="0022078C"/>
    <w:rsid w:val="00227ED0"/>
    <w:rsid w:val="002333A9"/>
    <w:rsid w:val="002347C3"/>
    <w:rsid w:val="00234D5E"/>
    <w:rsid w:val="0023576B"/>
    <w:rsid w:val="00236FFC"/>
    <w:rsid w:val="00250C8E"/>
    <w:rsid w:val="002536A4"/>
    <w:rsid w:val="002676B1"/>
    <w:rsid w:val="00271555"/>
    <w:rsid w:val="002729C9"/>
    <w:rsid w:val="0027342F"/>
    <w:rsid w:val="0027787F"/>
    <w:rsid w:val="00280910"/>
    <w:rsid w:val="002821A1"/>
    <w:rsid w:val="002A2896"/>
    <w:rsid w:val="002A7C9E"/>
    <w:rsid w:val="002B6406"/>
    <w:rsid w:val="002C2C24"/>
    <w:rsid w:val="002C3F83"/>
    <w:rsid w:val="002C6E4B"/>
    <w:rsid w:val="002E3234"/>
    <w:rsid w:val="002F2052"/>
    <w:rsid w:val="002F2235"/>
    <w:rsid w:val="002F4A63"/>
    <w:rsid w:val="002F564A"/>
    <w:rsid w:val="002F7C83"/>
    <w:rsid w:val="003069F8"/>
    <w:rsid w:val="00310D56"/>
    <w:rsid w:val="00314641"/>
    <w:rsid w:val="00314780"/>
    <w:rsid w:val="003358CE"/>
    <w:rsid w:val="003446CB"/>
    <w:rsid w:val="0035001B"/>
    <w:rsid w:val="00350A00"/>
    <w:rsid w:val="0035106E"/>
    <w:rsid w:val="00354E0F"/>
    <w:rsid w:val="00356838"/>
    <w:rsid w:val="00362033"/>
    <w:rsid w:val="00366A19"/>
    <w:rsid w:val="00366D92"/>
    <w:rsid w:val="0038734C"/>
    <w:rsid w:val="00387E23"/>
    <w:rsid w:val="00387EBE"/>
    <w:rsid w:val="00390193"/>
    <w:rsid w:val="003950E9"/>
    <w:rsid w:val="00396960"/>
    <w:rsid w:val="003A73A8"/>
    <w:rsid w:val="003B0BD5"/>
    <w:rsid w:val="003B5C80"/>
    <w:rsid w:val="003D2D61"/>
    <w:rsid w:val="003D5E91"/>
    <w:rsid w:val="003D5ECB"/>
    <w:rsid w:val="003D7224"/>
    <w:rsid w:val="003E3941"/>
    <w:rsid w:val="003E75E4"/>
    <w:rsid w:val="003F1750"/>
    <w:rsid w:val="003F414A"/>
    <w:rsid w:val="00403BE5"/>
    <w:rsid w:val="00410367"/>
    <w:rsid w:val="00410B75"/>
    <w:rsid w:val="004110C0"/>
    <w:rsid w:val="00417AE2"/>
    <w:rsid w:val="00417E92"/>
    <w:rsid w:val="00421EC8"/>
    <w:rsid w:val="0042235A"/>
    <w:rsid w:val="00430E1D"/>
    <w:rsid w:val="00433919"/>
    <w:rsid w:val="004348DB"/>
    <w:rsid w:val="004371F2"/>
    <w:rsid w:val="00456C5F"/>
    <w:rsid w:val="00464757"/>
    <w:rsid w:val="00467188"/>
    <w:rsid w:val="004708DD"/>
    <w:rsid w:val="004771F6"/>
    <w:rsid w:val="004806E4"/>
    <w:rsid w:val="004A139B"/>
    <w:rsid w:val="004A1E64"/>
    <w:rsid w:val="004A23AF"/>
    <w:rsid w:val="004B4BDD"/>
    <w:rsid w:val="004C02E1"/>
    <w:rsid w:val="004C4F54"/>
    <w:rsid w:val="004D6D08"/>
    <w:rsid w:val="004E1B65"/>
    <w:rsid w:val="004E6117"/>
    <w:rsid w:val="00501257"/>
    <w:rsid w:val="005024D1"/>
    <w:rsid w:val="005230F7"/>
    <w:rsid w:val="00531BCA"/>
    <w:rsid w:val="0054284F"/>
    <w:rsid w:val="00544D54"/>
    <w:rsid w:val="00554AEF"/>
    <w:rsid w:val="00556E5A"/>
    <w:rsid w:val="0056051A"/>
    <w:rsid w:val="005639D3"/>
    <w:rsid w:val="00572F16"/>
    <w:rsid w:val="0058159D"/>
    <w:rsid w:val="00583F51"/>
    <w:rsid w:val="00591D27"/>
    <w:rsid w:val="005939D6"/>
    <w:rsid w:val="0059588D"/>
    <w:rsid w:val="00596028"/>
    <w:rsid w:val="005B1760"/>
    <w:rsid w:val="005C20A8"/>
    <w:rsid w:val="005C336D"/>
    <w:rsid w:val="005C6F29"/>
    <w:rsid w:val="005D166B"/>
    <w:rsid w:val="005D4CDE"/>
    <w:rsid w:val="005F7846"/>
    <w:rsid w:val="00601843"/>
    <w:rsid w:val="006479AC"/>
    <w:rsid w:val="0065114C"/>
    <w:rsid w:val="00656A7A"/>
    <w:rsid w:val="00657930"/>
    <w:rsid w:val="00684110"/>
    <w:rsid w:val="006A2EF0"/>
    <w:rsid w:val="006A4285"/>
    <w:rsid w:val="006A5A72"/>
    <w:rsid w:val="006A7EB7"/>
    <w:rsid w:val="006B1F91"/>
    <w:rsid w:val="006B4716"/>
    <w:rsid w:val="006D450A"/>
    <w:rsid w:val="006E1FF6"/>
    <w:rsid w:val="006E344B"/>
    <w:rsid w:val="006E48C2"/>
    <w:rsid w:val="006E5F15"/>
    <w:rsid w:val="006E6EFB"/>
    <w:rsid w:val="006F74AC"/>
    <w:rsid w:val="006F75A7"/>
    <w:rsid w:val="00713E88"/>
    <w:rsid w:val="007154C9"/>
    <w:rsid w:val="00716859"/>
    <w:rsid w:val="007203F8"/>
    <w:rsid w:val="00724543"/>
    <w:rsid w:val="007332D9"/>
    <w:rsid w:val="00733E35"/>
    <w:rsid w:val="00734F87"/>
    <w:rsid w:val="00745DE3"/>
    <w:rsid w:val="00753480"/>
    <w:rsid w:val="0076167D"/>
    <w:rsid w:val="00766D3C"/>
    <w:rsid w:val="00781614"/>
    <w:rsid w:val="00783F2C"/>
    <w:rsid w:val="0078546F"/>
    <w:rsid w:val="007870EF"/>
    <w:rsid w:val="0078790B"/>
    <w:rsid w:val="0079349C"/>
    <w:rsid w:val="007A77D8"/>
    <w:rsid w:val="007B008F"/>
    <w:rsid w:val="007B0CD7"/>
    <w:rsid w:val="007B198F"/>
    <w:rsid w:val="007B7BC8"/>
    <w:rsid w:val="007D1DCF"/>
    <w:rsid w:val="007D6D49"/>
    <w:rsid w:val="007E2038"/>
    <w:rsid w:val="007E7417"/>
    <w:rsid w:val="007F5170"/>
    <w:rsid w:val="008046E3"/>
    <w:rsid w:val="00804E01"/>
    <w:rsid w:val="008258C1"/>
    <w:rsid w:val="00827923"/>
    <w:rsid w:val="00831101"/>
    <w:rsid w:val="0083178D"/>
    <w:rsid w:val="0084111C"/>
    <w:rsid w:val="0085591F"/>
    <w:rsid w:val="00866E6F"/>
    <w:rsid w:val="0088276A"/>
    <w:rsid w:val="008840C7"/>
    <w:rsid w:val="008840D6"/>
    <w:rsid w:val="00884AB8"/>
    <w:rsid w:val="00886544"/>
    <w:rsid w:val="00897647"/>
    <w:rsid w:val="008A081E"/>
    <w:rsid w:val="008B5D81"/>
    <w:rsid w:val="008B70E7"/>
    <w:rsid w:val="008C0428"/>
    <w:rsid w:val="008D204D"/>
    <w:rsid w:val="008E2EA2"/>
    <w:rsid w:val="008F0DFC"/>
    <w:rsid w:val="008F4959"/>
    <w:rsid w:val="008F608C"/>
    <w:rsid w:val="008F6F1F"/>
    <w:rsid w:val="008F70C5"/>
    <w:rsid w:val="00900BA0"/>
    <w:rsid w:val="00901825"/>
    <w:rsid w:val="009122D5"/>
    <w:rsid w:val="00937979"/>
    <w:rsid w:val="00937FC7"/>
    <w:rsid w:val="00943510"/>
    <w:rsid w:val="0095459C"/>
    <w:rsid w:val="009572DC"/>
    <w:rsid w:val="0095750A"/>
    <w:rsid w:val="00960727"/>
    <w:rsid w:val="00961B99"/>
    <w:rsid w:val="00980338"/>
    <w:rsid w:val="009837AA"/>
    <w:rsid w:val="009A016A"/>
    <w:rsid w:val="009A37A8"/>
    <w:rsid w:val="009A67DC"/>
    <w:rsid w:val="009C0823"/>
    <w:rsid w:val="009C4155"/>
    <w:rsid w:val="009D5860"/>
    <w:rsid w:val="009E7F3E"/>
    <w:rsid w:val="009F4255"/>
    <w:rsid w:val="00A016BF"/>
    <w:rsid w:val="00A0337F"/>
    <w:rsid w:val="00A0472A"/>
    <w:rsid w:val="00A05278"/>
    <w:rsid w:val="00A12971"/>
    <w:rsid w:val="00A12B41"/>
    <w:rsid w:val="00A1780E"/>
    <w:rsid w:val="00A2124F"/>
    <w:rsid w:val="00A27825"/>
    <w:rsid w:val="00A31E75"/>
    <w:rsid w:val="00A572A6"/>
    <w:rsid w:val="00A845AF"/>
    <w:rsid w:val="00A907EE"/>
    <w:rsid w:val="00A94CBC"/>
    <w:rsid w:val="00A967B8"/>
    <w:rsid w:val="00AA22FF"/>
    <w:rsid w:val="00AA397E"/>
    <w:rsid w:val="00AB0077"/>
    <w:rsid w:val="00AD11AA"/>
    <w:rsid w:val="00AD6944"/>
    <w:rsid w:val="00AE5FCE"/>
    <w:rsid w:val="00AF047F"/>
    <w:rsid w:val="00AF1B00"/>
    <w:rsid w:val="00AF2CFD"/>
    <w:rsid w:val="00AF32E0"/>
    <w:rsid w:val="00B17618"/>
    <w:rsid w:val="00B2076B"/>
    <w:rsid w:val="00B47F7A"/>
    <w:rsid w:val="00B60D40"/>
    <w:rsid w:val="00B833E7"/>
    <w:rsid w:val="00B8467E"/>
    <w:rsid w:val="00B874EA"/>
    <w:rsid w:val="00BA0C8E"/>
    <w:rsid w:val="00BA354E"/>
    <w:rsid w:val="00BA646F"/>
    <w:rsid w:val="00BB3182"/>
    <w:rsid w:val="00BC6694"/>
    <w:rsid w:val="00BD3976"/>
    <w:rsid w:val="00BE234B"/>
    <w:rsid w:val="00BE6D62"/>
    <w:rsid w:val="00BF0140"/>
    <w:rsid w:val="00BF1DA5"/>
    <w:rsid w:val="00BF38E8"/>
    <w:rsid w:val="00C15E2E"/>
    <w:rsid w:val="00C24533"/>
    <w:rsid w:val="00C44431"/>
    <w:rsid w:val="00C44E63"/>
    <w:rsid w:val="00C47DE3"/>
    <w:rsid w:val="00C51F7C"/>
    <w:rsid w:val="00C55370"/>
    <w:rsid w:val="00C5634E"/>
    <w:rsid w:val="00C60AB6"/>
    <w:rsid w:val="00C7662F"/>
    <w:rsid w:val="00C76FD1"/>
    <w:rsid w:val="00C933B3"/>
    <w:rsid w:val="00CB0CFB"/>
    <w:rsid w:val="00CC32FA"/>
    <w:rsid w:val="00CC632B"/>
    <w:rsid w:val="00CC7882"/>
    <w:rsid w:val="00CD77AC"/>
    <w:rsid w:val="00CE1E2D"/>
    <w:rsid w:val="00CE24C8"/>
    <w:rsid w:val="00CE3826"/>
    <w:rsid w:val="00D01D12"/>
    <w:rsid w:val="00D07222"/>
    <w:rsid w:val="00D11868"/>
    <w:rsid w:val="00D14C24"/>
    <w:rsid w:val="00D16000"/>
    <w:rsid w:val="00D17463"/>
    <w:rsid w:val="00D23303"/>
    <w:rsid w:val="00D235A3"/>
    <w:rsid w:val="00D4118A"/>
    <w:rsid w:val="00D6440C"/>
    <w:rsid w:val="00D83D4F"/>
    <w:rsid w:val="00D906A3"/>
    <w:rsid w:val="00D94464"/>
    <w:rsid w:val="00DC26C3"/>
    <w:rsid w:val="00DC47C2"/>
    <w:rsid w:val="00DD69AC"/>
    <w:rsid w:val="00DF12FE"/>
    <w:rsid w:val="00DF6CA2"/>
    <w:rsid w:val="00DF775B"/>
    <w:rsid w:val="00E05362"/>
    <w:rsid w:val="00E063C8"/>
    <w:rsid w:val="00E16E86"/>
    <w:rsid w:val="00E27CA1"/>
    <w:rsid w:val="00E301CF"/>
    <w:rsid w:val="00E40D66"/>
    <w:rsid w:val="00E41633"/>
    <w:rsid w:val="00E44D2D"/>
    <w:rsid w:val="00E458CB"/>
    <w:rsid w:val="00E47A82"/>
    <w:rsid w:val="00E6182C"/>
    <w:rsid w:val="00E74DB8"/>
    <w:rsid w:val="00E84772"/>
    <w:rsid w:val="00E86EBD"/>
    <w:rsid w:val="00E90AB9"/>
    <w:rsid w:val="00E95178"/>
    <w:rsid w:val="00EC2CFC"/>
    <w:rsid w:val="00ED075A"/>
    <w:rsid w:val="00ED0F68"/>
    <w:rsid w:val="00ED13EA"/>
    <w:rsid w:val="00ED51A2"/>
    <w:rsid w:val="00EE6C18"/>
    <w:rsid w:val="00F01DA5"/>
    <w:rsid w:val="00F06AB5"/>
    <w:rsid w:val="00F1037C"/>
    <w:rsid w:val="00F2040F"/>
    <w:rsid w:val="00F36B2C"/>
    <w:rsid w:val="00F5713C"/>
    <w:rsid w:val="00F57591"/>
    <w:rsid w:val="00F604B2"/>
    <w:rsid w:val="00F71257"/>
    <w:rsid w:val="00F714C9"/>
    <w:rsid w:val="00F954DB"/>
    <w:rsid w:val="00FA0494"/>
    <w:rsid w:val="00FA377B"/>
    <w:rsid w:val="00FA463D"/>
    <w:rsid w:val="00FC5A9A"/>
    <w:rsid w:val="00FC5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yle="mso-position-horizontal-relative:page;mso-position-vertical-relative:page" fillcolor="white" stroke="f">
      <v:fill color="white"/>
      <v:stroke on="f"/>
      <v:textbox inset="0,0,0,0"/>
      <o:colormru v:ext="edit" colors="#6c3,#afe494,silver,#ddd,#999,#ccc,#bde9a7,#a0a0a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ED0"/>
    <w:rPr>
      <w:rFonts w:ascii="Segoe UI" w:hAnsi="Segoe UI" w:cs="Segoe UI"/>
      <w:sz w:val="17"/>
      <w:szCs w:val="24"/>
      <w:lang w:val="en-GB"/>
    </w:rPr>
  </w:style>
  <w:style w:type="paragraph" w:styleId="Heading1">
    <w:name w:val="heading 1"/>
    <w:basedOn w:val="Normal"/>
    <w:next w:val="Normal"/>
    <w:qFormat/>
    <w:rsid w:val="00227ED0"/>
    <w:pPr>
      <w:keepNext/>
      <w:spacing w:before="240" w:after="60"/>
      <w:jc w:val="both"/>
      <w:outlineLvl w:val="0"/>
    </w:pPr>
    <w:rPr>
      <w:b/>
      <w:kern w:val="28"/>
      <w:sz w:val="28"/>
      <w:szCs w:val="20"/>
      <w:lang w:bidi="he-IL"/>
    </w:rPr>
  </w:style>
  <w:style w:type="paragraph" w:styleId="Heading2">
    <w:name w:val="heading 2"/>
    <w:basedOn w:val="Heading1"/>
    <w:next w:val="Normal"/>
    <w:qFormat/>
    <w:rsid w:val="00227ED0"/>
    <w:pPr>
      <w:tabs>
        <w:tab w:val="num" w:pos="1440"/>
      </w:tabs>
      <w:spacing w:after="240"/>
      <w:ind w:left="1440" w:hanging="720"/>
      <w:jc w:val="left"/>
      <w:outlineLvl w:val="1"/>
    </w:pPr>
    <w:rPr>
      <w:kern w:val="0"/>
      <w:sz w:val="26"/>
    </w:rPr>
  </w:style>
  <w:style w:type="paragraph" w:styleId="Heading3">
    <w:name w:val="heading 3"/>
    <w:basedOn w:val="Normal"/>
    <w:next w:val="Normal"/>
    <w:qFormat/>
    <w:rsid w:val="00227ED0"/>
    <w:pPr>
      <w:keepNext/>
      <w:numPr>
        <w:ilvl w:val="2"/>
        <w:numId w:val="27"/>
      </w:numPr>
      <w:spacing w:before="240" w:after="60"/>
      <w:outlineLvl w:val="2"/>
    </w:pPr>
    <w:rPr>
      <w:sz w:val="24"/>
      <w:szCs w:val="20"/>
      <w:lang w:bidi="he-IL"/>
    </w:rPr>
  </w:style>
  <w:style w:type="paragraph" w:styleId="Heading4">
    <w:name w:val="heading 4"/>
    <w:basedOn w:val="Normal"/>
    <w:next w:val="Normal"/>
    <w:qFormat/>
    <w:rsid w:val="00227ED0"/>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227ED0"/>
    <w:pPr>
      <w:ind w:left="1134"/>
    </w:pPr>
    <w:rPr>
      <w:sz w:val="20"/>
    </w:rPr>
  </w:style>
  <w:style w:type="paragraph" w:styleId="Footer">
    <w:name w:val="footer"/>
    <w:basedOn w:val="Normal"/>
    <w:rsid w:val="00227ED0"/>
    <w:pPr>
      <w:tabs>
        <w:tab w:val="center" w:pos="4153"/>
        <w:tab w:val="right" w:pos="8306"/>
      </w:tabs>
    </w:pPr>
  </w:style>
  <w:style w:type="paragraph" w:styleId="Header">
    <w:name w:val="header"/>
    <w:basedOn w:val="Normal"/>
    <w:rsid w:val="00227ED0"/>
    <w:pPr>
      <w:tabs>
        <w:tab w:val="center" w:pos="4153"/>
        <w:tab w:val="right" w:pos="8306"/>
      </w:tabs>
      <w:jc w:val="both"/>
    </w:pPr>
    <w:rPr>
      <w:sz w:val="16"/>
      <w:szCs w:val="20"/>
      <w:lang w:bidi="he-IL"/>
    </w:rPr>
  </w:style>
  <w:style w:type="paragraph" w:styleId="EnvelopeReturn">
    <w:name w:val="envelope return"/>
    <w:basedOn w:val="Normal"/>
    <w:rsid w:val="00227ED0"/>
    <w:rPr>
      <w:i/>
      <w:sz w:val="48"/>
      <w:szCs w:val="48"/>
    </w:rPr>
  </w:style>
  <w:style w:type="paragraph" w:styleId="CommentText">
    <w:name w:val="annotation text"/>
    <w:basedOn w:val="Normal"/>
    <w:semiHidden/>
    <w:rsid w:val="00227ED0"/>
    <w:rPr>
      <w:sz w:val="24"/>
    </w:rPr>
  </w:style>
  <w:style w:type="paragraph" w:customStyle="1" w:styleId="Answer">
    <w:name w:val="Answer"/>
    <w:basedOn w:val="Normal"/>
    <w:next w:val="Question"/>
    <w:rsid w:val="00227ED0"/>
    <w:pPr>
      <w:numPr>
        <w:numId w:val="21"/>
      </w:numPr>
    </w:pPr>
    <w:rPr>
      <w:i/>
    </w:rPr>
  </w:style>
  <w:style w:type="paragraph" w:customStyle="1" w:styleId="Question">
    <w:name w:val="Question"/>
    <w:basedOn w:val="Normal"/>
    <w:next w:val="Answer"/>
    <w:rsid w:val="00227ED0"/>
    <w:pPr>
      <w:numPr>
        <w:numId w:val="28"/>
      </w:numPr>
    </w:pPr>
  </w:style>
  <w:style w:type="paragraph" w:customStyle="1" w:styleId="Bodycopy">
    <w:name w:val="Body copy"/>
    <w:basedOn w:val="Normal"/>
    <w:rsid w:val="002F2052"/>
    <w:pPr>
      <w:spacing w:line="240" w:lineRule="exact"/>
    </w:pPr>
    <w:rPr>
      <w:color w:val="323232"/>
      <w:lang w:val="en-US"/>
    </w:rPr>
  </w:style>
  <w:style w:type="paragraph" w:customStyle="1" w:styleId="SectionHeading">
    <w:name w:val="Section Heading"/>
    <w:basedOn w:val="ColoredText"/>
    <w:next w:val="Bodycopy"/>
    <w:rsid w:val="00227ED0"/>
    <w:pPr>
      <w:keepNext/>
    </w:pPr>
    <w:rPr>
      <w:sz w:val="24"/>
    </w:rPr>
  </w:style>
  <w:style w:type="paragraph" w:customStyle="1" w:styleId="Subject">
    <w:name w:val="Subject"/>
    <w:basedOn w:val="Normal"/>
    <w:rsid w:val="00227ED0"/>
    <w:pPr>
      <w:jc w:val="center"/>
    </w:pPr>
    <w:rPr>
      <w:b/>
      <w:sz w:val="32"/>
      <w:u w:val="single"/>
    </w:rPr>
  </w:style>
  <w:style w:type="paragraph" w:styleId="PlainText">
    <w:name w:val="Plain Text"/>
    <w:basedOn w:val="Normal"/>
    <w:rsid w:val="00227ED0"/>
    <w:rPr>
      <w:sz w:val="22"/>
    </w:rPr>
  </w:style>
  <w:style w:type="paragraph" w:customStyle="1" w:styleId="MergedAnswer">
    <w:name w:val="MergedAnswer"/>
    <w:basedOn w:val="Normal"/>
    <w:rsid w:val="00227ED0"/>
  </w:style>
  <w:style w:type="paragraph" w:styleId="TOC2">
    <w:name w:val="toc 2"/>
    <w:basedOn w:val="Normal"/>
    <w:next w:val="Normal"/>
    <w:autoRedefine/>
    <w:semiHidden/>
    <w:rsid w:val="00227ED0"/>
    <w:pPr>
      <w:widowControl w:val="0"/>
      <w:numPr>
        <w:numId w:val="29"/>
      </w:numPr>
      <w:tabs>
        <w:tab w:val="left" w:pos="851"/>
        <w:tab w:val="right" w:pos="8335"/>
      </w:tabs>
    </w:pPr>
    <w:rPr>
      <w:rFonts w:eastAsia="PMingLiU"/>
      <w:kern w:val="2"/>
      <w:sz w:val="40"/>
      <w:lang w:val="en-US" w:eastAsia="zh-TW"/>
    </w:rPr>
  </w:style>
  <w:style w:type="paragraph" w:customStyle="1" w:styleId="StandFirstIntroduction">
    <w:name w:val="Stand First Introduction"/>
    <w:basedOn w:val="Normal"/>
    <w:rsid w:val="00227ED0"/>
    <w:pPr>
      <w:spacing w:line="360" w:lineRule="exact"/>
    </w:pPr>
    <w:rPr>
      <w:color w:val="323232"/>
      <w:sz w:val="24"/>
    </w:rPr>
  </w:style>
  <w:style w:type="paragraph" w:customStyle="1" w:styleId="PartnerName">
    <w:name w:val="Partner Name"/>
    <w:basedOn w:val="ColoredText"/>
    <w:rsid w:val="00227ED0"/>
    <w:pPr>
      <w:spacing w:after="10" w:line="240" w:lineRule="auto"/>
    </w:pPr>
    <w:rPr>
      <w:bCs/>
      <w:sz w:val="32"/>
    </w:rPr>
  </w:style>
  <w:style w:type="paragraph" w:customStyle="1" w:styleId="WHITEPAPER">
    <w:name w:val="WHITE PAPER"/>
    <w:basedOn w:val="ColoredText"/>
    <w:rsid w:val="00227ED0"/>
    <w:pPr>
      <w:spacing w:before="100" w:line="240" w:lineRule="auto"/>
      <w:jc w:val="right"/>
    </w:pPr>
    <w:rPr>
      <w:sz w:val="14"/>
    </w:rPr>
  </w:style>
  <w:style w:type="paragraph" w:customStyle="1" w:styleId="Tabletextheading">
    <w:name w:val="Table text heading"/>
    <w:basedOn w:val="Normal"/>
    <w:next w:val="Tabletext"/>
    <w:rsid w:val="00227ED0"/>
    <w:pPr>
      <w:spacing w:before="40" w:after="20"/>
    </w:pPr>
    <w:rPr>
      <w:b/>
      <w:bCs/>
      <w:color w:val="323232"/>
    </w:rPr>
  </w:style>
  <w:style w:type="paragraph" w:customStyle="1" w:styleId="Bullet">
    <w:name w:val="Bullet"/>
    <w:basedOn w:val="Bulletcolored"/>
    <w:rsid w:val="002F2052"/>
    <w:pPr>
      <w:numPr>
        <w:numId w:val="31"/>
      </w:numPr>
    </w:pPr>
    <w:rPr>
      <w:sz w:val="17"/>
    </w:rPr>
  </w:style>
  <w:style w:type="paragraph" w:customStyle="1" w:styleId="Bodycopyheading">
    <w:name w:val="Body copy heading"/>
    <w:basedOn w:val="Bodycopy"/>
    <w:next w:val="Bodycopy"/>
    <w:rsid w:val="00227ED0"/>
    <w:rPr>
      <w:b/>
      <w:szCs w:val="17"/>
    </w:rPr>
  </w:style>
  <w:style w:type="paragraph" w:customStyle="1" w:styleId="Disclaimer">
    <w:name w:val="Disclaimer"/>
    <w:basedOn w:val="Bodycopy"/>
    <w:rsid w:val="00227ED0"/>
    <w:pPr>
      <w:spacing w:line="120" w:lineRule="exact"/>
    </w:pPr>
    <w:rPr>
      <w:sz w:val="12"/>
    </w:rPr>
  </w:style>
  <w:style w:type="paragraph" w:customStyle="1" w:styleId="Pullquote">
    <w:name w:val="Pull quote"/>
    <w:basedOn w:val="ColoredText"/>
    <w:rsid w:val="00227ED0"/>
    <w:pPr>
      <w:spacing w:line="400" w:lineRule="exact"/>
    </w:pPr>
    <w:rPr>
      <w:sz w:val="28"/>
    </w:rPr>
  </w:style>
  <w:style w:type="paragraph" w:customStyle="1" w:styleId="Diagramcaption">
    <w:name w:val="Diagram caption"/>
    <w:basedOn w:val="ColoredText"/>
    <w:rsid w:val="00227ED0"/>
    <w:rPr>
      <w:sz w:val="19"/>
    </w:rPr>
  </w:style>
  <w:style w:type="paragraph" w:styleId="TOC1">
    <w:name w:val="toc 1"/>
    <w:basedOn w:val="Normal"/>
    <w:next w:val="Normal"/>
    <w:semiHidden/>
    <w:rsid w:val="00227ED0"/>
    <w:pPr>
      <w:tabs>
        <w:tab w:val="right" w:pos="3289"/>
      </w:tabs>
      <w:spacing w:line="360" w:lineRule="exact"/>
    </w:pPr>
    <w:rPr>
      <w:noProof/>
      <w:color w:val="FFFFFF"/>
      <w:sz w:val="24"/>
    </w:rPr>
  </w:style>
  <w:style w:type="paragraph" w:styleId="TOC3">
    <w:name w:val="toc 3"/>
    <w:basedOn w:val="Normal"/>
    <w:next w:val="Normal"/>
    <w:autoRedefine/>
    <w:semiHidden/>
    <w:rsid w:val="00227ED0"/>
    <w:pPr>
      <w:ind w:left="440"/>
    </w:pPr>
  </w:style>
  <w:style w:type="paragraph" w:styleId="TOC4">
    <w:name w:val="toc 4"/>
    <w:basedOn w:val="Normal"/>
    <w:next w:val="Normal"/>
    <w:autoRedefine/>
    <w:semiHidden/>
    <w:rsid w:val="00227ED0"/>
    <w:pPr>
      <w:ind w:left="660"/>
    </w:pPr>
  </w:style>
  <w:style w:type="paragraph" w:styleId="TOC5">
    <w:name w:val="toc 5"/>
    <w:basedOn w:val="Normal"/>
    <w:next w:val="Normal"/>
    <w:autoRedefine/>
    <w:semiHidden/>
    <w:rsid w:val="00227ED0"/>
    <w:pPr>
      <w:ind w:left="880"/>
    </w:pPr>
  </w:style>
  <w:style w:type="paragraph" w:styleId="TOC6">
    <w:name w:val="toc 6"/>
    <w:basedOn w:val="Normal"/>
    <w:next w:val="Normal"/>
    <w:autoRedefine/>
    <w:semiHidden/>
    <w:rsid w:val="00227ED0"/>
    <w:pPr>
      <w:ind w:left="1100"/>
    </w:pPr>
  </w:style>
  <w:style w:type="paragraph" w:styleId="TOC7">
    <w:name w:val="toc 7"/>
    <w:basedOn w:val="Normal"/>
    <w:next w:val="Normal"/>
    <w:autoRedefine/>
    <w:semiHidden/>
    <w:rsid w:val="00227ED0"/>
    <w:pPr>
      <w:ind w:left="1320"/>
    </w:pPr>
  </w:style>
  <w:style w:type="paragraph" w:styleId="TOC8">
    <w:name w:val="toc 8"/>
    <w:basedOn w:val="Normal"/>
    <w:next w:val="Normal"/>
    <w:autoRedefine/>
    <w:semiHidden/>
    <w:rsid w:val="00227ED0"/>
    <w:pPr>
      <w:ind w:left="1540"/>
    </w:pPr>
  </w:style>
  <w:style w:type="paragraph" w:styleId="TOC9">
    <w:name w:val="toc 9"/>
    <w:basedOn w:val="Normal"/>
    <w:next w:val="Normal"/>
    <w:autoRedefine/>
    <w:semiHidden/>
    <w:rsid w:val="00227ED0"/>
    <w:pPr>
      <w:ind w:left="1760"/>
    </w:pPr>
  </w:style>
  <w:style w:type="character" w:styleId="Hyperlink">
    <w:name w:val="Hyperlink"/>
    <w:basedOn w:val="DefaultParagraphFont"/>
    <w:rsid w:val="00227ED0"/>
    <w:rPr>
      <w:color w:val="209FC8"/>
      <w:u w:val="single"/>
    </w:rPr>
  </w:style>
  <w:style w:type="paragraph" w:customStyle="1" w:styleId="AutoCorrect">
    <w:name w:val="AutoCorrect"/>
    <w:rsid w:val="00227ED0"/>
    <w:rPr>
      <w:rFonts w:ascii="Segoe UI" w:hAnsi="Segoe UI" w:cs="Segoe UI"/>
      <w:lang w:val="en-GB" w:bidi="he-IL"/>
    </w:rPr>
  </w:style>
  <w:style w:type="paragraph" w:styleId="BodyText">
    <w:name w:val="Body Text"/>
    <w:basedOn w:val="Normal"/>
    <w:rsid w:val="00227ED0"/>
    <w:pPr>
      <w:spacing w:after="120"/>
    </w:pPr>
    <w:rPr>
      <w:snapToGrid w:val="0"/>
      <w:sz w:val="20"/>
      <w:szCs w:val="20"/>
      <w:lang w:val="en-US" w:bidi="he-IL"/>
    </w:rPr>
  </w:style>
  <w:style w:type="paragraph" w:customStyle="1" w:styleId="Bulletcolored">
    <w:name w:val="Bullet colored"/>
    <w:basedOn w:val="Normal"/>
    <w:rsid w:val="00D4118A"/>
    <w:pPr>
      <w:numPr>
        <w:numId w:val="33"/>
      </w:numPr>
      <w:spacing w:line="240" w:lineRule="exact"/>
    </w:pPr>
    <w:rPr>
      <w:color w:val="323232"/>
      <w:sz w:val="18"/>
      <w:szCs w:val="17"/>
      <w:lang w:val="en-US"/>
    </w:rPr>
  </w:style>
  <w:style w:type="paragraph" w:customStyle="1" w:styleId="ColoredText">
    <w:name w:val="Colored Text"/>
    <w:basedOn w:val="Bodycopy"/>
    <w:rsid w:val="00227ED0"/>
    <w:rPr>
      <w:color w:val="209FC8"/>
    </w:rPr>
  </w:style>
  <w:style w:type="paragraph" w:customStyle="1" w:styleId="DocumentTitle">
    <w:name w:val="Document Title"/>
    <w:basedOn w:val="ColoredText"/>
    <w:rsid w:val="00227ED0"/>
    <w:pPr>
      <w:spacing w:line="440" w:lineRule="exact"/>
    </w:pPr>
    <w:rPr>
      <w:color w:val="auto"/>
      <w:sz w:val="32"/>
    </w:rPr>
  </w:style>
  <w:style w:type="paragraph" w:customStyle="1" w:styleId="Tableheading">
    <w:name w:val="Table heading"/>
    <w:basedOn w:val="ColoredText"/>
    <w:rsid w:val="00227ED0"/>
    <w:rPr>
      <w:bCs/>
    </w:rPr>
  </w:style>
  <w:style w:type="paragraph" w:customStyle="1" w:styleId="Bulletbold">
    <w:name w:val="Bullet bold"/>
    <w:basedOn w:val="Normal"/>
    <w:rsid w:val="00D4118A"/>
    <w:pPr>
      <w:numPr>
        <w:numId w:val="30"/>
      </w:numPr>
      <w:spacing w:line="240" w:lineRule="exact"/>
    </w:pPr>
    <w:rPr>
      <w:color w:val="323232"/>
      <w:sz w:val="18"/>
    </w:rPr>
  </w:style>
  <w:style w:type="paragraph" w:customStyle="1" w:styleId="Contents">
    <w:name w:val="Contents"/>
    <w:basedOn w:val="Bodycopy"/>
    <w:rsid w:val="00227ED0"/>
    <w:pPr>
      <w:spacing w:line="480" w:lineRule="exact"/>
    </w:pPr>
    <w:rPr>
      <w:color w:val="FFFFFF"/>
      <w:sz w:val="30"/>
    </w:rPr>
  </w:style>
  <w:style w:type="character" w:styleId="PageNumber">
    <w:name w:val="page number"/>
    <w:basedOn w:val="DefaultParagraphFont"/>
    <w:rsid w:val="00227ED0"/>
    <w:rPr>
      <w:spacing w:val="20"/>
      <w:sz w:val="16"/>
    </w:rPr>
  </w:style>
  <w:style w:type="paragraph" w:customStyle="1" w:styleId="Tabletext">
    <w:name w:val="Table text"/>
    <w:basedOn w:val="Bodycopy"/>
    <w:rsid w:val="00227ED0"/>
    <w:pPr>
      <w:spacing w:after="40"/>
    </w:pPr>
  </w:style>
  <w:style w:type="paragraph" w:customStyle="1" w:styleId="OrangeText">
    <w:name w:val="Orange Text"/>
    <w:basedOn w:val="Normal"/>
    <w:rsid w:val="00227ED0"/>
    <w:pPr>
      <w:spacing w:line="240" w:lineRule="exact"/>
    </w:pPr>
    <w:rPr>
      <w:color w:val="FF3300"/>
    </w:rPr>
  </w:style>
  <w:style w:type="paragraph" w:customStyle="1" w:styleId="Casestudydescription">
    <w:name w:val="Case study description"/>
    <w:basedOn w:val="Normal"/>
    <w:rsid w:val="00227ED0"/>
    <w:rPr>
      <w:color w:val="FFFFFF"/>
      <w:sz w:val="24"/>
    </w:rPr>
  </w:style>
  <w:style w:type="paragraph" w:customStyle="1" w:styleId="PullQuotecredit">
    <w:name w:val="Pull Quote credit"/>
    <w:basedOn w:val="Pullquote"/>
    <w:rsid w:val="00227ED0"/>
    <w:pPr>
      <w:spacing w:before="120" w:line="200" w:lineRule="exact"/>
      <w:jc w:val="right"/>
    </w:pPr>
    <w:rPr>
      <w:sz w:val="17"/>
    </w:rPr>
  </w:style>
  <w:style w:type="paragraph" w:customStyle="1" w:styleId="Diagramtitle">
    <w:name w:val="Diagram title"/>
    <w:basedOn w:val="Bodycopy"/>
    <w:rsid w:val="00227ED0"/>
    <w:rPr>
      <w:color w:val="FFFFFF"/>
      <w:sz w:val="19"/>
    </w:rPr>
  </w:style>
  <w:style w:type="paragraph" w:customStyle="1" w:styleId="Bullet2">
    <w:name w:val="Bullet2"/>
    <w:basedOn w:val="Bullet"/>
    <w:rsid w:val="00227ED0"/>
    <w:pPr>
      <w:numPr>
        <w:numId w:val="0"/>
      </w:numPr>
      <w:ind w:left="170"/>
    </w:pPr>
  </w:style>
  <w:style w:type="paragraph" w:customStyle="1" w:styleId="SectionHeadingGrey">
    <w:name w:val="Section Heading Grey"/>
    <w:basedOn w:val="SectionHeading"/>
    <w:rsid w:val="00227ED0"/>
    <w:rPr>
      <w:color w:val="666666"/>
    </w:rPr>
  </w:style>
  <w:style w:type="paragraph" w:customStyle="1" w:styleId="BulletGrey">
    <w:name w:val="Bullet Grey"/>
    <w:basedOn w:val="Normal"/>
    <w:rsid w:val="00D4118A"/>
    <w:pPr>
      <w:numPr>
        <w:numId w:val="32"/>
      </w:numPr>
      <w:tabs>
        <w:tab w:val="left" w:pos="170"/>
      </w:tabs>
      <w:spacing w:line="240" w:lineRule="exact"/>
    </w:pPr>
    <w:rPr>
      <w:color w:val="323232"/>
      <w:sz w:val="18"/>
      <w:szCs w:val="17"/>
      <w:lang w:val="en-US"/>
    </w:rPr>
  </w:style>
  <w:style w:type="paragraph" w:customStyle="1" w:styleId="TableTitle">
    <w:name w:val="Table Title"/>
    <w:basedOn w:val="Tabletextheading"/>
    <w:rsid w:val="00227ED0"/>
    <w:pPr>
      <w:ind w:left="60"/>
    </w:pPr>
    <w:rPr>
      <w:color w:val="FFFFFF"/>
      <w:szCs w:val="17"/>
    </w:rPr>
  </w:style>
  <w:style w:type="paragraph" w:styleId="EnvelopeAddress">
    <w:name w:val="envelope address"/>
    <w:basedOn w:val="Normal"/>
    <w:rsid w:val="00227ED0"/>
    <w:pPr>
      <w:framePr w:w="7920" w:h="1980" w:hRule="exact" w:hSpace="180" w:wrap="auto" w:hAnchor="page" w:xAlign="center" w:yAlign="bottom"/>
      <w:ind w:left="2880"/>
    </w:pPr>
    <w:rPr>
      <w:sz w:val="24"/>
    </w:rPr>
  </w:style>
  <w:style w:type="paragraph" w:customStyle="1" w:styleId="BulletLevel2">
    <w:name w:val="Bullet Level2"/>
    <w:basedOn w:val="BulletGrey"/>
    <w:rsid w:val="002F2052"/>
    <w:pPr>
      <w:numPr>
        <w:numId w:val="26"/>
      </w:numPr>
      <w:tabs>
        <w:tab w:val="clear" w:pos="170"/>
      </w:tabs>
    </w:pPr>
    <w:rPr>
      <w:sz w:val="17"/>
    </w:rPr>
  </w:style>
  <w:style w:type="table" w:styleId="TableGrid">
    <w:name w:val="Table Grid"/>
    <w:basedOn w:val="TableNormal"/>
    <w:rsid w:val="00F1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7ED0"/>
    <w:rPr>
      <w:sz w:val="16"/>
      <w:szCs w:val="16"/>
    </w:rPr>
  </w:style>
  <w:style w:type="character" w:styleId="FollowedHyperlink">
    <w:name w:val="FollowedHyperlink"/>
    <w:basedOn w:val="DefaultParagraphFont"/>
    <w:rsid w:val="00227ED0"/>
    <w:rPr>
      <w:color w:val="800080"/>
      <w:u w:val="single"/>
    </w:rPr>
  </w:style>
  <w:style w:type="character" w:customStyle="1" w:styleId="URL">
    <w:name w:val="URL"/>
    <w:basedOn w:val="DefaultParagraphFont"/>
    <w:rsid w:val="002F2052"/>
    <w:rPr>
      <w:color w:val="209FC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on.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microsoft.com/casestudi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egs\AppData\Roaming\Microsoft\Templates\CS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CSB_Template</Template>
  <TotalTime>230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Links>
    <vt:vector size="6" baseType="variant">
      <vt:variant>
        <vt:i4>5439553</vt:i4>
      </vt:variant>
      <vt:variant>
        <vt:i4>0</vt:i4>
      </vt:variant>
      <vt:variant>
        <vt:i4>0</vt:i4>
      </vt:variant>
      <vt:variant>
        <vt:i4>5</vt:i4>
      </vt:variant>
      <vt:variant>
        <vt:lpwstr>http://www.microsoft.com/casestudies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Megan Stasiak</cp:lastModifiedBy>
  <cp:revision>26</cp:revision>
  <cp:lastPrinted>2010-04-22T14:32:00Z</cp:lastPrinted>
  <dcterms:created xsi:type="dcterms:W3CDTF">2010-04-22T14:30:00Z</dcterms:created>
  <dcterms:modified xsi:type="dcterms:W3CDTF">2010-04-27T00:15:00Z</dcterms:modified>
  <cp:category/>
</cp:coreProperties>
</file>